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0B4C6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4.25pt;margin-top:-12.45pt;width:39.4pt;height:48.65pt;z-index:251659264;visibility:visible;mso-wrap-style:square;mso-width-percent:0;mso-height-percent:0;mso-wrap-distance-left:7in;mso-wrap-distance-top:2.9pt;mso-wrap-distance-right:7in;mso-wrap-distance-bottom:2.9pt;mso-position-horizontal-relative:margin;mso-position-vertical-relative:text;mso-width-percent:0;mso-height-percent:0;mso-width-relative:page;mso-height-relative:page">
            <v:imagedata r:id="rId9" o:title=""/>
            <w10:wrap anchorx="margin"/>
          </v:shape>
        </w:pict>
      </w:r>
    </w:p>
    <w:p w:rsidR="00CC2CC9" w:rsidRDefault="00CC2CC9" w:rsidP="00CC2CC9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</w:p>
    <w:p w:rsidR="00CC2CC9" w:rsidRDefault="00CC2CC9" w:rsidP="00CC2CC9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</w:p>
    <w:p w:rsidR="00CC2CC9" w:rsidRPr="00E42E47" w:rsidRDefault="00CC2CC9" w:rsidP="00CC2CC9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CC2CC9" w:rsidRPr="00E42E47" w:rsidRDefault="00CC2CC9" w:rsidP="00CC2CC9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CC2CC9" w:rsidRPr="00E42E47" w:rsidRDefault="00CC2CC9" w:rsidP="00CC2CC9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CC2CC9" w:rsidRPr="00E42E47" w:rsidRDefault="00CC2CC9" w:rsidP="00CC2CC9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CC2CC9" w:rsidRPr="00E42E47" w:rsidRDefault="00CC2CC9" w:rsidP="00CC2CC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CC2CC9" w:rsidRPr="00E42E47" w:rsidRDefault="00CC2CC9" w:rsidP="00CC2CC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0B4C62">
        <w:rPr>
          <w:rFonts w:eastAsia="Calibri"/>
          <w:color w:val="3366FF"/>
          <w:sz w:val="26"/>
          <w:szCs w:val="26"/>
          <w:u w:val="single"/>
        </w:rPr>
        <w:t>От «</w:t>
      </w:r>
      <w:r w:rsidR="000B4C62" w:rsidRPr="000B4C62">
        <w:rPr>
          <w:rFonts w:eastAsia="Calibri"/>
          <w:color w:val="3366FF"/>
          <w:sz w:val="26"/>
          <w:szCs w:val="26"/>
          <w:u w:val="single"/>
        </w:rPr>
        <w:t>23</w:t>
      </w:r>
      <w:r w:rsidRPr="000B4C62">
        <w:rPr>
          <w:rFonts w:eastAsia="Calibri"/>
          <w:color w:val="3366FF"/>
          <w:sz w:val="26"/>
          <w:szCs w:val="26"/>
          <w:u w:val="single"/>
        </w:rPr>
        <w:t>»</w:t>
      </w:r>
      <w:r w:rsidR="000B4C62" w:rsidRPr="000B4C62">
        <w:rPr>
          <w:rFonts w:eastAsia="Calibri"/>
          <w:color w:val="3366FF"/>
          <w:sz w:val="26"/>
          <w:szCs w:val="26"/>
          <w:u w:val="single"/>
        </w:rPr>
        <w:t xml:space="preserve"> декабря </w:t>
      </w:r>
      <w:r w:rsidRPr="000B4C62">
        <w:rPr>
          <w:rFonts w:eastAsia="Calibri"/>
          <w:color w:val="3366FF"/>
          <w:sz w:val="26"/>
          <w:szCs w:val="26"/>
          <w:u w:val="single"/>
        </w:rPr>
        <w:t>20</w:t>
      </w:r>
      <w:r w:rsidR="000B4C62" w:rsidRPr="000B4C62">
        <w:rPr>
          <w:rFonts w:eastAsia="Calibri"/>
          <w:color w:val="3366FF"/>
          <w:sz w:val="26"/>
          <w:szCs w:val="26"/>
          <w:u w:val="single"/>
        </w:rPr>
        <w:t xml:space="preserve">20 </w:t>
      </w:r>
      <w:r w:rsidRPr="000B4C62">
        <w:rPr>
          <w:rFonts w:eastAsia="Calibri"/>
          <w:color w:val="3366FF"/>
          <w:sz w:val="26"/>
          <w:szCs w:val="26"/>
          <w:u w:val="single"/>
        </w:rPr>
        <w:t>г.</w:t>
      </w:r>
      <w:r w:rsidRPr="00E42E47">
        <w:rPr>
          <w:rFonts w:eastAsia="Calibri"/>
          <w:color w:val="3366FF"/>
          <w:sz w:val="26"/>
          <w:szCs w:val="26"/>
        </w:rPr>
        <w:t xml:space="preserve"> </w:t>
      </w:r>
      <w:r w:rsidR="000B4C62">
        <w:rPr>
          <w:rFonts w:eastAsia="Calibri"/>
          <w:color w:val="3366FF"/>
          <w:sz w:val="26"/>
          <w:szCs w:val="26"/>
        </w:rPr>
        <w:tab/>
      </w:r>
      <w:r w:rsidR="000B4C62">
        <w:rPr>
          <w:rFonts w:eastAsia="Calibri"/>
          <w:color w:val="3366FF"/>
          <w:sz w:val="26"/>
          <w:szCs w:val="26"/>
        </w:rPr>
        <w:tab/>
      </w:r>
      <w:r w:rsidR="000B4C62">
        <w:rPr>
          <w:rFonts w:eastAsia="Calibri"/>
          <w:color w:val="3366FF"/>
          <w:sz w:val="26"/>
          <w:szCs w:val="26"/>
        </w:rPr>
        <w:tab/>
      </w:r>
      <w:r w:rsidR="000B4C62">
        <w:rPr>
          <w:rFonts w:eastAsia="Calibri"/>
          <w:color w:val="3366FF"/>
          <w:sz w:val="26"/>
          <w:szCs w:val="26"/>
        </w:rPr>
        <w:tab/>
      </w:r>
      <w:r w:rsidR="000B4C62">
        <w:rPr>
          <w:rFonts w:eastAsia="Calibri"/>
          <w:color w:val="3366FF"/>
          <w:sz w:val="26"/>
          <w:szCs w:val="26"/>
        </w:rPr>
        <w:tab/>
      </w:r>
      <w:r w:rsidR="000B4C62">
        <w:rPr>
          <w:rFonts w:eastAsia="Calibri"/>
          <w:color w:val="3366FF"/>
          <w:sz w:val="26"/>
          <w:szCs w:val="26"/>
        </w:rPr>
        <w:tab/>
      </w:r>
      <w:r w:rsidR="000B4C62">
        <w:rPr>
          <w:rFonts w:eastAsia="Calibri"/>
          <w:color w:val="3366FF"/>
          <w:sz w:val="26"/>
          <w:szCs w:val="26"/>
        </w:rPr>
        <w:tab/>
      </w:r>
      <w:r w:rsidRPr="000B4C62">
        <w:rPr>
          <w:rFonts w:eastAsia="Calibri"/>
          <w:color w:val="3366FF"/>
          <w:sz w:val="26"/>
          <w:szCs w:val="26"/>
          <w:u w:val="single"/>
        </w:rPr>
        <w:t>№</w:t>
      </w:r>
      <w:r w:rsidR="000B4C62" w:rsidRPr="000B4C62">
        <w:rPr>
          <w:rFonts w:eastAsia="Calibri"/>
          <w:color w:val="3366FF"/>
          <w:sz w:val="26"/>
          <w:szCs w:val="26"/>
          <w:u w:val="single"/>
        </w:rPr>
        <w:t>491-ГД</w:t>
      </w:r>
      <w:r w:rsidR="000B4C62">
        <w:rPr>
          <w:rFonts w:eastAsia="Calibri"/>
          <w:color w:val="3366FF"/>
          <w:sz w:val="26"/>
          <w:szCs w:val="26"/>
        </w:rPr>
        <w:t xml:space="preserve"> </w:t>
      </w:r>
      <w:r w:rsidRPr="00E42E47">
        <w:rPr>
          <w:rFonts w:eastAsia="Calibri"/>
          <w:color w:val="3366FF"/>
          <w:sz w:val="26"/>
          <w:szCs w:val="26"/>
        </w:rPr>
        <w:t xml:space="preserve"> </w:t>
      </w:r>
    </w:p>
    <w:p w:rsidR="00CC2CC9" w:rsidRPr="00EF0BAC" w:rsidRDefault="00CC2CC9" w:rsidP="00CC2CC9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C2CC9" w:rsidRDefault="00CC2CC9" w:rsidP="00CC2CC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CC2CC9" w:rsidRDefault="00CC2CC9" w:rsidP="00CC2CC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CC2CC9" w:rsidRDefault="00CC2CC9" w:rsidP="00CC2CC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0B4C62" w:rsidRDefault="000B4C62" w:rsidP="00CC2CC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0B4C62" w:rsidRDefault="00D6653D" w:rsidP="000B4C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74E7">
        <w:rPr>
          <w:rFonts w:ascii="Times New Roman" w:hAnsi="Times New Roman" w:cs="Times New Roman"/>
          <w:b w:val="0"/>
          <w:sz w:val="26"/>
          <w:szCs w:val="26"/>
        </w:rPr>
        <w:t xml:space="preserve">Об одобрении предложений о внесении </w:t>
      </w:r>
    </w:p>
    <w:p w:rsidR="00D6653D" w:rsidRPr="005374E7" w:rsidRDefault="00D6653D" w:rsidP="000B4C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74E7">
        <w:rPr>
          <w:rFonts w:ascii="Times New Roman" w:hAnsi="Times New Roman" w:cs="Times New Roman"/>
          <w:b w:val="0"/>
          <w:sz w:val="26"/>
          <w:szCs w:val="26"/>
        </w:rPr>
        <w:t xml:space="preserve">изменений в муниципальную программу </w:t>
      </w:r>
    </w:p>
    <w:p w:rsidR="00D6653D" w:rsidRPr="005374E7" w:rsidRDefault="00D6653D" w:rsidP="000B4C6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74E7">
        <w:rPr>
          <w:rFonts w:ascii="Times New Roman" w:hAnsi="Times New Roman" w:cs="Times New Roman"/>
          <w:b w:val="0"/>
          <w:sz w:val="26"/>
          <w:szCs w:val="26"/>
        </w:rPr>
        <w:t>«</w:t>
      </w:r>
      <w:r w:rsidRPr="005374E7">
        <w:rPr>
          <w:rFonts w:ascii="Times New Roman" w:eastAsia="Calibri" w:hAnsi="Times New Roman" w:cs="Times New Roman"/>
          <w:b w:val="0"/>
          <w:sz w:val="26"/>
          <w:szCs w:val="26"/>
        </w:rPr>
        <w:t>Содействие занятости населения</w:t>
      </w:r>
    </w:p>
    <w:p w:rsidR="00D6653D" w:rsidRPr="005374E7" w:rsidRDefault="00D6653D" w:rsidP="000B4C62">
      <w:pPr>
        <w:shd w:val="clear" w:color="auto" w:fill="FFFFFF"/>
        <w:jc w:val="both"/>
        <w:rPr>
          <w:rFonts w:eastAsia="Calibri"/>
          <w:sz w:val="26"/>
          <w:szCs w:val="26"/>
        </w:rPr>
      </w:pPr>
      <w:r w:rsidRPr="005374E7">
        <w:rPr>
          <w:rFonts w:eastAsia="Calibri"/>
          <w:sz w:val="26"/>
          <w:szCs w:val="26"/>
        </w:rPr>
        <w:t xml:space="preserve">города Когалыма» </w:t>
      </w:r>
    </w:p>
    <w:p w:rsidR="00D6653D" w:rsidRPr="005374E7" w:rsidRDefault="00D6653D" w:rsidP="000B4C6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6653D" w:rsidRPr="005374E7" w:rsidRDefault="00D6653D" w:rsidP="00D6653D">
      <w:pPr>
        <w:pStyle w:val="ConsPlusTitle"/>
        <w:tabs>
          <w:tab w:val="left" w:pos="709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D6653D" w:rsidRPr="005374E7" w:rsidRDefault="00D6653D" w:rsidP="00D6653D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5374E7">
        <w:rPr>
          <w:sz w:val="26"/>
          <w:szCs w:val="26"/>
        </w:rPr>
        <w:t xml:space="preserve">В соответствии со </w:t>
      </w:r>
      <w:r w:rsidR="00F81770" w:rsidRPr="005374E7">
        <w:rPr>
          <w:sz w:val="26"/>
          <w:szCs w:val="26"/>
        </w:rPr>
        <w:t>статьёй</w:t>
      </w:r>
      <w:r w:rsidRPr="005374E7">
        <w:rPr>
          <w:sz w:val="26"/>
          <w:szCs w:val="26"/>
        </w:rPr>
        <w:t xml:space="preserve"> 179 Бюджетного кодекса Российской Федерации, Уставом города Когалыма, решением Думы города Когалыма                   от 23.04.2015 №537-ГД «О </w:t>
      </w:r>
      <w:hyperlink r:id="rId10" w:history="1">
        <w:r w:rsidRPr="005374E7">
          <w:rPr>
            <w:sz w:val="26"/>
            <w:szCs w:val="26"/>
          </w:rPr>
          <w:t>Порядке</w:t>
        </w:r>
      </w:hyperlink>
      <w:r w:rsidRPr="005374E7">
        <w:rPr>
          <w:sz w:val="26"/>
          <w:szCs w:val="26"/>
        </w:rPr>
        <w:t xml:space="preserve">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внесении изменений в муниципальную программу «Содействие занятости населения города Когалыма», </w:t>
      </w:r>
      <w:r w:rsidR="00F81770" w:rsidRPr="005374E7">
        <w:rPr>
          <w:sz w:val="26"/>
          <w:szCs w:val="26"/>
        </w:rPr>
        <w:t>утверждённую</w:t>
      </w:r>
      <w:r w:rsidRPr="005374E7">
        <w:rPr>
          <w:sz w:val="26"/>
          <w:szCs w:val="26"/>
        </w:rPr>
        <w:t xml:space="preserve"> постановлением Администрации города Когалыма от 11.10.2013 №2901, Дума города Когалыма РЕШИЛА:</w:t>
      </w:r>
    </w:p>
    <w:p w:rsidR="00D6653D" w:rsidRPr="005374E7" w:rsidRDefault="00D6653D" w:rsidP="00D6653D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0E96" w:rsidRPr="005374E7" w:rsidRDefault="00D6653D" w:rsidP="00475347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74E7">
        <w:rPr>
          <w:rFonts w:ascii="Times New Roman" w:hAnsi="Times New Roman" w:cs="Times New Roman"/>
          <w:b w:val="0"/>
          <w:sz w:val="26"/>
          <w:szCs w:val="26"/>
        </w:rPr>
        <w:t>1. Одобрить предложения о внесении изменений в муниципальную программу «Содействие занятости населения города Когалыма»</w:t>
      </w:r>
      <w:r w:rsidR="00475347" w:rsidRPr="005374E7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к настоящему решению.</w:t>
      </w:r>
    </w:p>
    <w:p w:rsidR="00475347" w:rsidRPr="005374E7" w:rsidRDefault="00475347" w:rsidP="00475347">
      <w:pPr>
        <w:pStyle w:val="ConsPlusTitle"/>
        <w:tabs>
          <w:tab w:val="left" w:pos="993"/>
        </w:tabs>
        <w:ind w:firstLine="709"/>
        <w:jc w:val="both"/>
        <w:rPr>
          <w:sz w:val="14"/>
          <w:szCs w:val="14"/>
        </w:rPr>
      </w:pPr>
    </w:p>
    <w:p w:rsidR="008728D3" w:rsidRPr="005374E7" w:rsidRDefault="005F0AC2" w:rsidP="00CB75CB">
      <w:pPr>
        <w:pStyle w:val="ConsCel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374E7">
        <w:rPr>
          <w:rFonts w:ascii="Times New Roman" w:hAnsi="Times New Roman" w:cs="Times New Roman"/>
          <w:sz w:val="26"/>
          <w:szCs w:val="26"/>
        </w:rPr>
        <w:t>2</w:t>
      </w:r>
      <w:r w:rsidR="008728D3" w:rsidRPr="005374E7">
        <w:rPr>
          <w:rFonts w:ascii="Times New Roman" w:hAnsi="Times New Roman" w:cs="Times New Roman"/>
          <w:sz w:val="26"/>
          <w:szCs w:val="26"/>
        </w:rPr>
        <w:t>. Опубликовать настоящее решение и приложени</w:t>
      </w:r>
      <w:r w:rsidR="004B2380" w:rsidRPr="005374E7">
        <w:rPr>
          <w:rFonts w:ascii="Times New Roman" w:hAnsi="Times New Roman" w:cs="Times New Roman"/>
          <w:sz w:val="26"/>
          <w:szCs w:val="26"/>
        </w:rPr>
        <w:t xml:space="preserve">я </w:t>
      </w:r>
      <w:r w:rsidR="008728D3" w:rsidRPr="005374E7">
        <w:rPr>
          <w:rFonts w:ascii="Times New Roman" w:hAnsi="Times New Roman" w:cs="Times New Roman"/>
          <w:sz w:val="26"/>
          <w:szCs w:val="28"/>
        </w:rPr>
        <w:t xml:space="preserve">к нему в газете «Когалымский вестник». </w:t>
      </w:r>
    </w:p>
    <w:p w:rsidR="008728D3" w:rsidRPr="005374E7" w:rsidRDefault="008728D3" w:rsidP="00CB75CB">
      <w:pPr>
        <w:tabs>
          <w:tab w:val="left" w:pos="993"/>
        </w:tabs>
        <w:ind w:firstLine="709"/>
        <w:jc w:val="both"/>
        <w:rPr>
          <w:sz w:val="26"/>
          <w:szCs w:val="28"/>
        </w:rPr>
      </w:pPr>
    </w:p>
    <w:p w:rsidR="00475347" w:rsidRPr="005374E7" w:rsidRDefault="00475347" w:rsidP="00CB75CB">
      <w:pPr>
        <w:tabs>
          <w:tab w:val="left" w:pos="993"/>
        </w:tabs>
        <w:ind w:firstLine="709"/>
        <w:jc w:val="both"/>
        <w:rPr>
          <w:sz w:val="26"/>
          <w:szCs w:val="28"/>
        </w:rPr>
      </w:pPr>
    </w:p>
    <w:p w:rsidR="00475347" w:rsidRPr="005374E7" w:rsidRDefault="00475347" w:rsidP="00CB75CB">
      <w:pPr>
        <w:tabs>
          <w:tab w:val="left" w:pos="993"/>
        </w:tabs>
        <w:ind w:firstLine="709"/>
        <w:jc w:val="both"/>
        <w:rPr>
          <w:sz w:val="26"/>
          <w:szCs w:val="28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2F2A26" w:rsidRPr="005374E7" w:rsidTr="005F604D">
        <w:tc>
          <w:tcPr>
            <w:tcW w:w="4107" w:type="dxa"/>
          </w:tcPr>
          <w:p w:rsidR="002F2A26" w:rsidRPr="005374E7" w:rsidRDefault="002F2A26" w:rsidP="005F604D">
            <w:pPr>
              <w:rPr>
                <w:rFonts w:eastAsia="Calibri"/>
                <w:sz w:val="26"/>
                <w:szCs w:val="26"/>
              </w:rPr>
            </w:pPr>
            <w:r w:rsidRPr="005374E7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:rsidR="002F2A26" w:rsidRPr="005374E7" w:rsidRDefault="002F2A26" w:rsidP="005F604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2F2A26" w:rsidRPr="005374E7" w:rsidRDefault="002F2A26" w:rsidP="005F604D">
            <w:pPr>
              <w:rPr>
                <w:rFonts w:eastAsia="Calibri"/>
                <w:sz w:val="26"/>
                <w:szCs w:val="26"/>
              </w:rPr>
            </w:pPr>
            <w:r w:rsidRPr="005374E7">
              <w:rPr>
                <w:sz w:val="26"/>
                <w:szCs w:val="26"/>
              </w:rPr>
              <w:t>Глава</w:t>
            </w:r>
          </w:p>
        </w:tc>
      </w:tr>
      <w:tr w:rsidR="002F2A26" w:rsidRPr="005374E7" w:rsidTr="005F604D">
        <w:tc>
          <w:tcPr>
            <w:tcW w:w="4107" w:type="dxa"/>
          </w:tcPr>
          <w:p w:rsidR="002F2A26" w:rsidRPr="005374E7" w:rsidRDefault="002F2A26" w:rsidP="005F604D">
            <w:pPr>
              <w:rPr>
                <w:rFonts w:eastAsia="Calibri"/>
                <w:sz w:val="26"/>
                <w:szCs w:val="26"/>
              </w:rPr>
            </w:pPr>
            <w:r w:rsidRPr="005374E7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:rsidR="002F2A26" w:rsidRPr="005374E7" w:rsidRDefault="002F2A26" w:rsidP="005F604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2F2A26" w:rsidRPr="005374E7" w:rsidRDefault="002F2A26" w:rsidP="005F604D">
            <w:pPr>
              <w:rPr>
                <w:rFonts w:eastAsia="Calibri"/>
                <w:sz w:val="26"/>
                <w:szCs w:val="26"/>
              </w:rPr>
            </w:pPr>
            <w:r w:rsidRPr="005374E7">
              <w:rPr>
                <w:sz w:val="26"/>
                <w:szCs w:val="26"/>
              </w:rPr>
              <w:t>города Когалыма</w:t>
            </w:r>
          </w:p>
          <w:p w:rsidR="002F2A26" w:rsidRPr="005374E7" w:rsidRDefault="002F2A26" w:rsidP="005F604D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2F2A26" w:rsidRPr="005374E7" w:rsidTr="005F604D">
        <w:tc>
          <w:tcPr>
            <w:tcW w:w="4107" w:type="dxa"/>
          </w:tcPr>
          <w:p w:rsidR="002F2A26" w:rsidRPr="005374E7" w:rsidRDefault="002F2A26" w:rsidP="005F604D">
            <w:pPr>
              <w:rPr>
                <w:rFonts w:eastAsia="Calibri"/>
                <w:sz w:val="26"/>
                <w:szCs w:val="26"/>
              </w:rPr>
            </w:pPr>
            <w:r w:rsidRPr="005374E7">
              <w:rPr>
                <w:sz w:val="26"/>
                <w:szCs w:val="26"/>
              </w:rPr>
              <w:t>_____________ А.Ю.Говорищева</w:t>
            </w:r>
          </w:p>
        </w:tc>
        <w:tc>
          <w:tcPr>
            <w:tcW w:w="287" w:type="dxa"/>
          </w:tcPr>
          <w:p w:rsidR="002F2A26" w:rsidRPr="005374E7" w:rsidRDefault="002F2A26" w:rsidP="005F604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2F2A26" w:rsidRPr="005374E7" w:rsidRDefault="002F2A26" w:rsidP="005F604D">
            <w:pPr>
              <w:rPr>
                <w:rFonts w:eastAsia="Calibri"/>
                <w:sz w:val="26"/>
                <w:szCs w:val="26"/>
              </w:rPr>
            </w:pPr>
            <w:r w:rsidRPr="005374E7">
              <w:rPr>
                <w:sz w:val="26"/>
                <w:szCs w:val="26"/>
              </w:rPr>
              <w:t>_____________ Н.Н.Пальчиков</w:t>
            </w:r>
          </w:p>
        </w:tc>
      </w:tr>
    </w:tbl>
    <w:p w:rsidR="00BA2ADC" w:rsidRPr="005374E7" w:rsidRDefault="00BA2ADC" w:rsidP="00D349AC">
      <w:pPr>
        <w:rPr>
          <w:sz w:val="22"/>
          <w:szCs w:val="22"/>
        </w:rPr>
      </w:pPr>
    </w:p>
    <w:p w:rsidR="006F3779" w:rsidRPr="005374E7" w:rsidRDefault="006F377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751F09" w:rsidRPr="005374E7" w:rsidRDefault="00751F09" w:rsidP="00BA2ADC">
      <w:pPr>
        <w:jc w:val="both"/>
        <w:rPr>
          <w:rFonts w:eastAsia="Calibri"/>
          <w:sz w:val="20"/>
          <w:szCs w:val="20"/>
          <w:lang w:eastAsia="en-US"/>
        </w:rPr>
      </w:pPr>
    </w:p>
    <w:p w:rsidR="000B6A6E" w:rsidRPr="005374E7" w:rsidRDefault="000B6A6E" w:rsidP="000B4C62">
      <w:pPr>
        <w:autoSpaceDE w:val="0"/>
        <w:autoSpaceDN w:val="0"/>
        <w:adjustRightInd w:val="0"/>
        <w:ind w:left="6946" w:hanging="1559"/>
        <w:rPr>
          <w:sz w:val="26"/>
          <w:szCs w:val="26"/>
        </w:rPr>
      </w:pPr>
      <w:r w:rsidRPr="005374E7">
        <w:rPr>
          <w:sz w:val="26"/>
          <w:szCs w:val="26"/>
        </w:rPr>
        <w:lastRenderedPageBreak/>
        <w:t>Приложение</w:t>
      </w:r>
    </w:p>
    <w:p w:rsidR="000B6A6E" w:rsidRPr="005374E7" w:rsidRDefault="000B6A6E" w:rsidP="000B4C62">
      <w:pPr>
        <w:autoSpaceDE w:val="0"/>
        <w:autoSpaceDN w:val="0"/>
        <w:adjustRightInd w:val="0"/>
        <w:ind w:left="6946" w:hanging="1559"/>
        <w:rPr>
          <w:sz w:val="26"/>
          <w:szCs w:val="26"/>
        </w:rPr>
      </w:pPr>
      <w:r w:rsidRPr="005374E7">
        <w:rPr>
          <w:sz w:val="26"/>
          <w:szCs w:val="26"/>
        </w:rPr>
        <w:t xml:space="preserve">к </w:t>
      </w:r>
      <w:r w:rsidR="00932855" w:rsidRPr="005374E7">
        <w:rPr>
          <w:sz w:val="26"/>
          <w:szCs w:val="26"/>
        </w:rPr>
        <w:t>решению Думы</w:t>
      </w:r>
    </w:p>
    <w:p w:rsidR="000B6A6E" w:rsidRPr="005374E7" w:rsidRDefault="000B6A6E" w:rsidP="000B4C62">
      <w:pPr>
        <w:autoSpaceDE w:val="0"/>
        <w:autoSpaceDN w:val="0"/>
        <w:adjustRightInd w:val="0"/>
        <w:ind w:left="6946" w:hanging="1559"/>
        <w:rPr>
          <w:sz w:val="26"/>
          <w:szCs w:val="26"/>
        </w:rPr>
      </w:pPr>
      <w:r w:rsidRPr="005374E7">
        <w:rPr>
          <w:sz w:val="26"/>
          <w:szCs w:val="26"/>
        </w:rPr>
        <w:t>города Когалыма</w:t>
      </w:r>
    </w:p>
    <w:p w:rsidR="000B6A6E" w:rsidRPr="005374E7" w:rsidRDefault="000B6A6E" w:rsidP="000B4C62">
      <w:pPr>
        <w:autoSpaceDE w:val="0"/>
        <w:autoSpaceDN w:val="0"/>
        <w:adjustRightInd w:val="0"/>
        <w:ind w:left="6946" w:hanging="1559"/>
        <w:rPr>
          <w:sz w:val="26"/>
          <w:szCs w:val="26"/>
        </w:rPr>
      </w:pPr>
      <w:r w:rsidRPr="005374E7">
        <w:rPr>
          <w:sz w:val="26"/>
          <w:szCs w:val="26"/>
        </w:rPr>
        <w:t xml:space="preserve">от </w:t>
      </w:r>
      <w:r w:rsidR="000B4C62">
        <w:rPr>
          <w:sz w:val="26"/>
          <w:szCs w:val="26"/>
        </w:rPr>
        <w:t>23.12.2020 №491</w:t>
      </w:r>
      <w:r w:rsidR="00C97B2A" w:rsidRPr="005374E7">
        <w:rPr>
          <w:sz w:val="26"/>
          <w:szCs w:val="26"/>
        </w:rPr>
        <w:t xml:space="preserve">- </w:t>
      </w:r>
      <w:r w:rsidR="006B3BDE" w:rsidRPr="005374E7">
        <w:rPr>
          <w:sz w:val="26"/>
          <w:szCs w:val="26"/>
        </w:rPr>
        <w:t>ГД</w:t>
      </w:r>
      <w:bookmarkStart w:id="0" w:name="_GoBack"/>
      <w:bookmarkEnd w:id="0"/>
    </w:p>
    <w:p w:rsidR="006B3BDE" w:rsidRPr="005374E7" w:rsidRDefault="006B3BDE" w:rsidP="006B3BDE">
      <w:pPr>
        <w:tabs>
          <w:tab w:val="left" w:pos="3840"/>
          <w:tab w:val="center" w:pos="4465"/>
        </w:tabs>
        <w:autoSpaceDE w:val="0"/>
        <w:autoSpaceDN w:val="0"/>
        <w:adjustRightInd w:val="0"/>
        <w:outlineLvl w:val="1"/>
        <w:rPr>
          <w:sz w:val="26"/>
          <w:szCs w:val="26"/>
        </w:rPr>
      </w:pPr>
      <w:r w:rsidRPr="005374E7">
        <w:rPr>
          <w:sz w:val="26"/>
          <w:szCs w:val="26"/>
        </w:rPr>
        <w:tab/>
      </w:r>
    </w:p>
    <w:p w:rsidR="000B6A6E" w:rsidRPr="005374E7" w:rsidRDefault="006B3BDE" w:rsidP="006B3BDE">
      <w:pPr>
        <w:tabs>
          <w:tab w:val="left" w:pos="3840"/>
          <w:tab w:val="center" w:pos="4465"/>
        </w:tabs>
        <w:autoSpaceDE w:val="0"/>
        <w:autoSpaceDN w:val="0"/>
        <w:adjustRightInd w:val="0"/>
        <w:outlineLvl w:val="1"/>
        <w:rPr>
          <w:sz w:val="26"/>
          <w:szCs w:val="26"/>
        </w:rPr>
      </w:pPr>
      <w:r w:rsidRPr="005374E7">
        <w:rPr>
          <w:sz w:val="26"/>
          <w:szCs w:val="26"/>
        </w:rPr>
        <w:tab/>
      </w:r>
      <w:r w:rsidR="000B6A6E" w:rsidRPr="005374E7">
        <w:rPr>
          <w:sz w:val="26"/>
          <w:szCs w:val="26"/>
        </w:rPr>
        <w:t xml:space="preserve">Паспорт </w:t>
      </w:r>
    </w:p>
    <w:p w:rsidR="000B6A6E" w:rsidRPr="005374E7" w:rsidRDefault="000B6A6E" w:rsidP="000B6A6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374E7">
        <w:rPr>
          <w:sz w:val="26"/>
          <w:szCs w:val="26"/>
        </w:rPr>
        <w:t>муниципальной программы</w:t>
      </w:r>
    </w:p>
    <w:p w:rsidR="000B6A6E" w:rsidRPr="005374E7" w:rsidRDefault="000B6A6E" w:rsidP="000B6A6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374E7">
        <w:rPr>
          <w:sz w:val="26"/>
          <w:szCs w:val="26"/>
        </w:rPr>
        <w:t>«Содействие занятости населения города Когалыма»</w:t>
      </w:r>
    </w:p>
    <w:p w:rsidR="000B6A6E" w:rsidRPr="005374E7" w:rsidRDefault="000B6A6E" w:rsidP="000B6A6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374E7">
        <w:rPr>
          <w:sz w:val="26"/>
          <w:szCs w:val="26"/>
        </w:rPr>
        <w:t>(далее – муниципальная программа)</w:t>
      </w:r>
    </w:p>
    <w:p w:rsidR="000B6A6E" w:rsidRPr="005374E7" w:rsidRDefault="000B6A6E" w:rsidP="000B6A6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942"/>
        <w:gridCol w:w="6061"/>
      </w:tblGrid>
      <w:tr w:rsidR="000B6A6E" w:rsidRPr="005374E7" w:rsidTr="009F72B2">
        <w:trPr>
          <w:trHeight w:val="39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  <w:jc w:val="both"/>
            </w:pPr>
            <w:r w:rsidRPr="005374E7">
              <w:rPr>
                <w:sz w:val="26"/>
                <w:szCs w:val="26"/>
              </w:rPr>
              <w:t xml:space="preserve">«Содействие занятости населения города Когалыма» </w:t>
            </w:r>
          </w:p>
        </w:tc>
      </w:tr>
      <w:tr w:rsidR="000B6A6E" w:rsidRPr="005374E7" w:rsidTr="009F72B2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Дата утверждения</w:t>
            </w:r>
          </w:p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муниципальной программы</w:t>
            </w:r>
          </w:p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(наименование и номер</w:t>
            </w:r>
          </w:p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соответствующего</w:t>
            </w:r>
          </w:p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 xml:space="preserve">нормативного правового акта)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713CF9">
            <w:pPr>
              <w:autoSpaceDE w:val="0"/>
              <w:autoSpaceDN w:val="0"/>
              <w:adjustRightInd w:val="0"/>
              <w:ind w:right="-2"/>
              <w:jc w:val="both"/>
            </w:pPr>
            <w:r w:rsidRPr="005374E7">
              <w:rPr>
                <w:sz w:val="26"/>
                <w:szCs w:val="26"/>
              </w:rPr>
              <w:t>Постановление Администрации города Когалыма от 11.10.2013 №2901 «Об утверждении муниципальной программы «Содействие занятости населения города Когалыма»</w:t>
            </w:r>
          </w:p>
        </w:tc>
      </w:tr>
      <w:tr w:rsidR="000B6A6E" w:rsidRPr="005374E7" w:rsidTr="009F72B2">
        <w:trPr>
          <w:trHeight w:val="1253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  <w:jc w:val="both"/>
            </w:pPr>
            <w:r w:rsidRPr="005374E7">
              <w:rPr>
                <w:sz w:val="26"/>
                <w:szCs w:val="26"/>
              </w:rPr>
              <w:t>Управление экономики Администрации города Когалыма</w:t>
            </w:r>
          </w:p>
        </w:tc>
      </w:tr>
      <w:tr w:rsidR="000B6A6E" w:rsidRPr="005374E7" w:rsidTr="009F72B2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  <w:jc w:val="both"/>
            </w:pPr>
            <w:r w:rsidRPr="005374E7">
              <w:rPr>
                <w:sz w:val="26"/>
                <w:szCs w:val="26"/>
              </w:rPr>
              <w:t>1. Управление культуры, спорта и молодёжной политики Администрации города Когалыма/Муниципальное автономное учреждение «Молодёжный комплексный центр «Феникс».</w:t>
            </w:r>
          </w:p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  <w:jc w:val="both"/>
            </w:pPr>
            <w:r w:rsidRPr="005374E7">
              <w:rPr>
                <w:sz w:val="26"/>
                <w:szCs w:val="26"/>
              </w:rPr>
              <w:t>2. Управление образования Администрации города Когалыма.</w:t>
            </w:r>
          </w:p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  <w:jc w:val="both"/>
            </w:pPr>
            <w:r w:rsidRPr="005374E7">
              <w:rPr>
                <w:sz w:val="26"/>
                <w:szCs w:val="26"/>
              </w:rPr>
              <w:t>3. Муниципальное казённое учреждение «Управление обеспечения деятельности органов местного самоуправления».</w:t>
            </w:r>
          </w:p>
          <w:p w:rsidR="000B6A6E" w:rsidRPr="005374E7" w:rsidRDefault="000B6A6E" w:rsidP="00C97B2A">
            <w:pPr>
              <w:autoSpaceDE w:val="0"/>
              <w:autoSpaceDN w:val="0"/>
              <w:adjustRightInd w:val="0"/>
              <w:ind w:right="-2"/>
              <w:jc w:val="both"/>
            </w:pPr>
            <w:r w:rsidRPr="005374E7">
              <w:rPr>
                <w:sz w:val="26"/>
                <w:szCs w:val="26"/>
              </w:rPr>
              <w:t>4. Муниципальное бюджетное учреждение «Коммунспецавтотехника».</w:t>
            </w:r>
          </w:p>
        </w:tc>
      </w:tr>
      <w:tr w:rsidR="000B6A6E" w:rsidRPr="005374E7" w:rsidTr="009F72B2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ind w:right="-2"/>
              <w:jc w:val="both"/>
            </w:pPr>
            <w:r w:rsidRPr="005374E7">
              <w:rPr>
                <w:sz w:val="26"/>
                <w:szCs w:val="26"/>
              </w:rPr>
              <w:t>1. Содействие занятости населения города Когалыма и повышение конкурентоспособности рабочей силы.</w:t>
            </w:r>
          </w:p>
          <w:p w:rsidR="000B6A6E" w:rsidRPr="005374E7" w:rsidRDefault="000B6A6E" w:rsidP="000B6A6E">
            <w:pPr>
              <w:ind w:right="-2"/>
              <w:jc w:val="both"/>
            </w:pPr>
            <w:r w:rsidRPr="005374E7">
              <w:rPr>
                <w:sz w:val="26"/>
                <w:szCs w:val="26"/>
              </w:rPr>
              <w:t>2. Улучшение условий и охраны труда в городе Когалыме.</w:t>
            </w:r>
          </w:p>
          <w:p w:rsidR="000B6A6E" w:rsidRPr="005374E7" w:rsidRDefault="000B6A6E" w:rsidP="000B6A6E">
            <w:pPr>
              <w:ind w:right="-2"/>
              <w:jc w:val="both"/>
            </w:pPr>
            <w:r w:rsidRPr="005374E7">
              <w:rPr>
                <w:sz w:val="26"/>
                <w:szCs w:val="26"/>
              </w:rPr>
              <w:t>3. Увеличение численности работающих инвалидов трудоспособного возраста, проживающих в городе Когалыме.</w:t>
            </w:r>
          </w:p>
        </w:tc>
      </w:tr>
      <w:tr w:rsidR="000B6A6E" w:rsidRPr="005374E7" w:rsidTr="009F72B2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ind w:right="-2"/>
              <w:jc w:val="both"/>
            </w:pPr>
            <w:r w:rsidRPr="005374E7">
              <w:rPr>
                <w:sz w:val="26"/>
                <w:szCs w:val="26"/>
              </w:rPr>
              <w:t>1. Сдерживание роста безработицы и снижение напряжённости на рынке труда.</w:t>
            </w:r>
          </w:p>
          <w:p w:rsidR="000B6A6E" w:rsidRPr="005374E7" w:rsidRDefault="000B6A6E" w:rsidP="000B6A6E">
            <w:pPr>
              <w:ind w:right="-2"/>
              <w:jc w:val="both"/>
            </w:pPr>
            <w:r w:rsidRPr="005374E7">
              <w:rPr>
                <w:sz w:val="26"/>
                <w:szCs w:val="26"/>
              </w:rPr>
              <w:t>2. Совершенствование управления охраной труда в городе Когалыме в рамках переданных полномочий.</w:t>
            </w:r>
          </w:p>
          <w:p w:rsidR="000B6A6E" w:rsidRPr="005374E7" w:rsidRDefault="000B6A6E" w:rsidP="000B6A6E">
            <w:pPr>
              <w:ind w:right="-2"/>
              <w:jc w:val="both"/>
            </w:pPr>
            <w:r w:rsidRPr="005374E7">
              <w:rPr>
                <w:sz w:val="26"/>
                <w:szCs w:val="26"/>
              </w:rPr>
              <w:t xml:space="preserve">3. Расширение возможностей трудоустройства и </w:t>
            </w:r>
            <w:r w:rsidRPr="005374E7">
              <w:rPr>
                <w:sz w:val="26"/>
                <w:szCs w:val="26"/>
              </w:rPr>
              <w:lastRenderedPageBreak/>
              <w:t>обеспечение востребованности незанятых инвалидов на рынке труда.</w:t>
            </w:r>
          </w:p>
        </w:tc>
      </w:tr>
      <w:tr w:rsidR="000B6A6E" w:rsidRPr="005374E7" w:rsidTr="009F72B2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lastRenderedPageBreak/>
              <w:t xml:space="preserve">Перечень подпрограмм или основных мероприятий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ind w:right="-2"/>
              <w:jc w:val="both"/>
            </w:pPr>
            <w:r w:rsidRPr="005374E7">
              <w:rPr>
                <w:sz w:val="26"/>
                <w:szCs w:val="26"/>
              </w:rPr>
              <w:t>1. Содействие трудоустройству граждан.</w:t>
            </w:r>
          </w:p>
          <w:p w:rsidR="000B6A6E" w:rsidRPr="005374E7" w:rsidRDefault="000B6A6E" w:rsidP="000B6A6E">
            <w:pPr>
              <w:ind w:right="-2"/>
              <w:jc w:val="both"/>
            </w:pPr>
            <w:r w:rsidRPr="005374E7">
              <w:rPr>
                <w:sz w:val="26"/>
                <w:szCs w:val="26"/>
              </w:rPr>
              <w:t>2. Улучшение условий и охраны труда в городе Когалыме.</w:t>
            </w:r>
          </w:p>
          <w:p w:rsidR="000B6A6E" w:rsidRPr="005374E7" w:rsidRDefault="000B6A6E" w:rsidP="000B6A6E">
            <w:pPr>
              <w:tabs>
                <w:tab w:val="left" w:pos="317"/>
              </w:tabs>
              <w:ind w:right="-2"/>
              <w:jc w:val="both"/>
            </w:pPr>
            <w:r w:rsidRPr="005374E7">
              <w:rPr>
                <w:sz w:val="26"/>
                <w:szCs w:val="26"/>
              </w:rPr>
              <w:t>3. Сопровождение инвалидов, включая инвалидов молодого возраста, при трудоустройстве.</w:t>
            </w:r>
          </w:p>
        </w:tc>
      </w:tr>
      <w:tr w:rsidR="000B6A6E" w:rsidRPr="005374E7" w:rsidTr="009F72B2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Наименование портфеля проектов, проекта, направленных в том числе на реализацию в Ханты-Мансийском автономном округе – Югре (далее автономный округ) национальных и федеральных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ind w:right="-2"/>
            </w:pPr>
            <w:r w:rsidRPr="005374E7">
              <w:rPr>
                <w:sz w:val="26"/>
                <w:szCs w:val="26"/>
              </w:rPr>
              <w:t>-</w:t>
            </w:r>
          </w:p>
        </w:tc>
      </w:tr>
      <w:tr w:rsidR="000B6A6E" w:rsidRPr="005374E7" w:rsidTr="009F72B2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CC2CC9">
            <w:pPr>
              <w:tabs>
                <w:tab w:val="left" w:pos="319"/>
                <w:tab w:val="left" w:pos="460"/>
                <w:tab w:val="left" w:pos="602"/>
                <w:tab w:val="left" w:pos="886"/>
              </w:tabs>
              <w:ind w:right="-2"/>
              <w:jc w:val="both"/>
            </w:pPr>
            <w:r w:rsidRPr="005374E7">
              <w:rPr>
                <w:sz w:val="26"/>
                <w:szCs w:val="26"/>
              </w:rPr>
              <w:t>1.</w:t>
            </w:r>
            <w:r w:rsidR="00CC2CC9">
              <w:rPr>
                <w:sz w:val="26"/>
                <w:szCs w:val="26"/>
              </w:rPr>
              <w:t xml:space="preserve"> </w:t>
            </w:r>
            <w:r w:rsidR="000134AC">
              <w:rPr>
                <w:sz w:val="26"/>
                <w:szCs w:val="26"/>
              </w:rPr>
              <w:t>Обеспечить т</w:t>
            </w:r>
            <w:r w:rsidRPr="005374E7">
              <w:rPr>
                <w:sz w:val="26"/>
                <w:szCs w:val="26"/>
              </w:rPr>
              <w:t>рудоустро</w:t>
            </w:r>
            <w:r w:rsidR="000134AC">
              <w:rPr>
                <w:sz w:val="26"/>
                <w:szCs w:val="26"/>
              </w:rPr>
              <w:t xml:space="preserve">йство </w:t>
            </w:r>
            <w:r w:rsidRPr="005374E7">
              <w:rPr>
                <w:sz w:val="26"/>
                <w:szCs w:val="26"/>
              </w:rPr>
              <w:t xml:space="preserve">несовершеннолетних граждан, в возрасте от 14 до 18 лет в свободное от учёбы время на временные рабочие места </w:t>
            </w:r>
            <w:r w:rsidR="00463FB7" w:rsidRPr="005374E7">
              <w:rPr>
                <w:sz w:val="26"/>
                <w:szCs w:val="26"/>
              </w:rPr>
              <w:t>е</w:t>
            </w:r>
            <w:r w:rsidR="008735D3" w:rsidRPr="005374E7">
              <w:rPr>
                <w:sz w:val="26"/>
                <w:szCs w:val="26"/>
              </w:rPr>
              <w:t>жегодно не менее</w:t>
            </w:r>
            <w:r w:rsidRPr="005374E7">
              <w:rPr>
                <w:sz w:val="26"/>
                <w:szCs w:val="26"/>
              </w:rPr>
              <w:t xml:space="preserve"> 610 человек.</w:t>
            </w:r>
            <w:r w:rsidR="008735D3" w:rsidRPr="005374E7">
              <w:rPr>
                <w:sz w:val="26"/>
                <w:szCs w:val="26"/>
              </w:rPr>
              <w:t xml:space="preserve"> </w:t>
            </w:r>
          </w:p>
          <w:p w:rsidR="000B6A6E" w:rsidRPr="005374E7" w:rsidRDefault="000B6A6E" w:rsidP="00CC2CC9">
            <w:pPr>
              <w:tabs>
                <w:tab w:val="left" w:pos="319"/>
                <w:tab w:val="left" w:pos="602"/>
                <w:tab w:val="left" w:pos="886"/>
              </w:tabs>
              <w:ind w:right="-2"/>
              <w:jc w:val="both"/>
            </w:pPr>
            <w:r w:rsidRPr="005374E7">
              <w:rPr>
                <w:sz w:val="26"/>
                <w:szCs w:val="26"/>
              </w:rPr>
              <w:t>2.</w:t>
            </w:r>
            <w:r w:rsidR="00CC2CC9">
              <w:rPr>
                <w:sz w:val="26"/>
                <w:szCs w:val="26"/>
              </w:rPr>
              <w:t xml:space="preserve"> </w:t>
            </w:r>
            <w:r w:rsidR="000134AC">
              <w:rPr>
                <w:sz w:val="26"/>
                <w:szCs w:val="26"/>
              </w:rPr>
              <w:t>Увеличение т</w:t>
            </w:r>
            <w:r w:rsidRPr="005374E7">
              <w:rPr>
                <w:sz w:val="26"/>
                <w:szCs w:val="26"/>
              </w:rPr>
              <w:t>рудоустро</w:t>
            </w:r>
            <w:r w:rsidR="000134AC">
              <w:rPr>
                <w:sz w:val="26"/>
                <w:szCs w:val="26"/>
              </w:rPr>
              <w:t xml:space="preserve">йства </w:t>
            </w:r>
            <w:r w:rsidRPr="005374E7">
              <w:rPr>
                <w:sz w:val="26"/>
                <w:szCs w:val="26"/>
              </w:rPr>
              <w:t>несовершеннолетних граждан, в возрасте от 14 до 18 лет в течение учебного года на временные рабочие места</w:t>
            </w:r>
            <w:r w:rsidR="00F12BC9" w:rsidRPr="005374E7">
              <w:rPr>
                <w:sz w:val="26"/>
                <w:szCs w:val="26"/>
              </w:rPr>
              <w:t xml:space="preserve"> </w:t>
            </w:r>
            <w:r w:rsidR="000134AC">
              <w:rPr>
                <w:sz w:val="26"/>
                <w:szCs w:val="26"/>
              </w:rPr>
              <w:t xml:space="preserve">с </w:t>
            </w:r>
            <w:r w:rsidR="008735D3" w:rsidRPr="005374E7">
              <w:rPr>
                <w:sz w:val="26"/>
                <w:szCs w:val="26"/>
              </w:rPr>
              <w:t>1</w:t>
            </w:r>
            <w:r w:rsidR="000134AC">
              <w:rPr>
                <w:sz w:val="26"/>
                <w:szCs w:val="26"/>
              </w:rPr>
              <w:t>1</w:t>
            </w:r>
            <w:r w:rsidR="008735D3" w:rsidRPr="005374E7">
              <w:rPr>
                <w:sz w:val="26"/>
                <w:szCs w:val="26"/>
              </w:rPr>
              <w:t>0</w:t>
            </w:r>
            <w:r w:rsidR="000134AC">
              <w:rPr>
                <w:sz w:val="26"/>
                <w:szCs w:val="26"/>
              </w:rPr>
              <w:t xml:space="preserve"> </w:t>
            </w:r>
            <w:r w:rsidR="008735D3" w:rsidRPr="005374E7">
              <w:rPr>
                <w:sz w:val="26"/>
                <w:szCs w:val="26"/>
              </w:rPr>
              <w:t>до</w:t>
            </w:r>
            <w:r w:rsidRPr="005374E7">
              <w:rPr>
                <w:sz w:val="26"/>
                <w:szCs w:val="26"/>
              </w:rPr>
              <w:t xml:space="preserve"> 1</w:t>
            </w:r>
            <w:r w:rsidR="00F12BC9" w:rsidRPr="005374E7">
              <w:rPr>
                <w:sz w:val="26"/>
                <w:szCs w:val="26"/>
              </w:rPr>
              <w:t>35</w:t>
            </w:r>
            <w:r w:rsidRPr="005374E7">
              <w:rPr>
                <w:sz w:val="26"/>
                <w:szCs w:val="26"/>
              </w:rPr>
              <w:t xml:space="preserve"> человек</w:t>
            </w:r>
            <w:r w:rsidR="000134AC">
              <w:rPr>
                <w:sz w:val="26"/>
                <w:szCs w:val="26"/>
              </w:rPr>
              <w:t xml:space="preserve"> ежегодно</w:t>
            </w:r>
            <w:r w:rsidRPr="005374E7">
              <w:rPr>
                <w:sz w:val="26"/>
                <w:szCs w:val="26"/>
              </w:rPr>
              <w:t>.</w:t>
            </w:r>
          </w:p>
          <w:p w:rsidR="000B6A6E" w:rsidRPr="005374E7" w:rsidRDefault="000B6A6E" w:rsidP="00CC2CC9">
            <w:pPr>
              <w:tabs>
                <w:tab w:val="left" w:pos="319"/>
                <w:tab w:val="left" w:pos="602"/>
                <w:tab w:val="left" w:pos="886"/>
              </w:tabs>
              <w:ind w:right="-2"/>
              <w:jc w:val="both"/>
            </w:pPr>
            <w:r w:rsidRPr="005374E7">
              <w:rPr>
                <w:sz w:val="26"/>
                <w:szCs w:val="26"/>
              </w:rPr>
              <w:t xml:space="preserve">3. </w:t>
            </w:r>
            <w:r w:rsidR="000134AC">
              <w:rPr>
                <w:sz w:val="26"/>
                <w:szCs w:val="26"/>
              </w:rPr>
              <w:t>Обеспечить т</w:t>
            </w:r>
            <w:r w:rsidRPr="005374E7">
              <w:rPr>
                <w:sz w:val="26"/>
                <w:szCs w:val="26"/>
              </w:rPr>
              <w:t>рудоустро</w:t>
            </w:r>
            <w:r w:rsidR="000134AC">
              <w:rPr>
                <w:sz w:val="26"/>
                <w:szCs w:val="26"/>
              </w:rPr>
              <w:t xml:space="preserve">йство </w:t>
            </w:r>
            <w:r w:rsidRPr="005374E7">
              <w:rPr>
                <w:sz w:val="26"/>
                <w:szCs w:val="26"/>
              </w:rPr>
              <w:t xml:space="preserve">не занятых трудовой деятельностью и безработных граждан на временные рабочие места, на оплачиваемые общественные работы </w:t>
            </w:r>
            <w:r w:rsidR="008735D3" w:rsidRPr="005374E7">
              <w:rPr>
                <w:sz w:val="26"/>
                <w:szCs w:val="26"/>
              </w:rPr>
              <w:t xml:space="preserve">ежегодно </w:t>
            </w:r>
            <w:r w:rsidR="007B1444" w:rsidRPr="005374E7">
              <w:rPr>
                <w:sz w:val="26"/>
                <w:szCs w:val="26"/>
              </w:rPr>
              <w:t>не менее</w:t>
            </w:r>
            <w:r w:rsidRPr="005374E7">
              <w:rPr>
                <w:sz w:val="26"/>
                <w:szCs w:val="26"/>
              </w:rPr>
              <w:t xml:space="preserve"> </w:t>
            </w:r>
            <w:r w:rsidR="007B1444" w:rsidRPr="005374E7">
              <w:rPr>
                <w:sz w:val="26"/>
                <w:szCs w:val="26"/>
              </w:rPr>
              <w:t>50</w:t>
            </w:r>
            <w:r w:rsidRPr="005374E7">
              <w:rPr>
                <w:sz w:val="26"/>
                <w:szCs w:val="26"/>
              </w:rPr>
              <w:t xml:space="preserve"> человек.</w:t>
            </w:r>
          </w:p>
          <w:p w:rsidR="000B6A6E" w:rsidRPr="005374E7" w:rsidRDefault="000B6A6E" w:rsidP="00CC2CC9">
            <w:pPr>
              <w:tabs>
                <w:tab w:val="left" w:pos="319"/>
                <w:tab w:val="left" w:pos="602"/>
                <w:tab w:val="left" w:pos="886"/>
              </w:tabs>
              <w:ind w:right="-2"/>
              <w:jc w:val="both"/>
            </w:pPr>
            <w:r w:rsidRPr="005374E7">
              <w:rPr>
                <w:sz w:val="26"/>
                <w:szCs w:val="26"/>
              </w:rPr>
              <w:t xml:space="preserve">4. Поддержание оценки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 </w:t>
            </w:r>
            <w:r w:rsidR="008735D3" w:rsidRPr="005374E7">
              <w:rPr>
                <w:sz w:val="26"/>
                <w:szCs w:val="26"/>
              </w:rPr>
              <w:t xml:space="preserve">ежегодно </w:t>
            </w:r>
            <w:r w:rsidRPr="005374E7">
              <w:rPr>
                <w:sz w:val="26"/>
                <w:szCs w:val="26"/>
              </w:rPr>
              <w:t xml:space="preserve">на уровне 10 баллов. </w:t>
            </w:r>
          </w:p>
          <w:p w:rsidR="000B6A6E" w:rsidRPr="005374E7" w:rsidRDefault="0028163E" w:rsidP="00CC2CC9">
            <w:pPr>
              <w:tabs>
                <w:tab w:val="left" w:pos="319"/>
                <w:tab w:val="left" w:pos="602"/>
                <w:tab w:val="left" w:pos="886"/>
              </w:tabs>
              <w:ind w:right="-2"/>
              <w:jc w:val="both"/>
            </w:pPr>
            <w:r w:rsidRPr="005374E7">
              <w:rPr>
                <w:sz w:val="26"/>
                <w:szCs w:val="26"/>
              </w:rPr>
              <w:t>5</w:t>
            </w:r>
            <w:r w:rsidR="000B6A6E" w:rsidRPr="005374E7">
              <w:rPr>
                <w:sz w:val="26"/>
                <w:szCs w:val="26"/>
              </w:rPr>
              <w:t xml:space="preserve">. </w:t>
            </w:r>
            <w:r w:rsidR="000134AC">
              <w:rPr>
                <w:sz w:val="26"/>
                <w:szCs w:val="26"/>
              </w:rPr>
              <w:t>Обеспечить т</w:t>
            </w:r>
            <w:r w:rsidR="000B6A6E" w:rsidRPr="005374E7">
              <w:rPr>
                <w:sz w:val="26"/>
                <w:szCs w:val="26"/>
              </w:rPr>
              <w:t>рудоустро</w:t>
            </w:r>
            <w:r w:rsidR="000134AC">
              <w:rPr>
                <w:sz w:val="26"/>
                <w:szCs w:val="26"/>
              </w:rPr>
              <w:t xml:space="preserve">йство </w:t>
            </w:r>
            <w:r w:rsidR="000B6A6E" w:rsidRPr="005374E7">
              <w:rPr>
                <w:sz w:val="26"/>
                <w:szCs w:val="26"/>
              </w:rPr>
              <w:t xml:space="preserve">незанятых инвалидов, в том числе инвалидов молодого возраста, на оборудованные (оснащённые) рабочие места </w:t>
            </w:r>
            <w:r w:rsidR="008735D3" w:rsidRPr="005374E7">
              <w:rPr>
                <w:sz w:val="26"/>
                <w:szCs w:val="26"/>
              </w:rPr>
              <w:t xml:space="preserve">ежегодно </w:t>
            </w:r>
            <w:r w:rsidR="005249C7" w:rsidRPr="005374E7">
              <w:rPr>
                <w:sz w:val="26"/>
                <w:szCs w:val="26"/>
              </w:rPr>
              <w:t xml:space="preserve">не менее </w:t>
            </w:r>
            <w:r w:rsidR="008C32D6" w:rsidRPr="005374E7">
              <w:rPr>
                <w:sz w:val="26"/>
                <w:szCs w:val="26"/>
              </w:rPr>
              <w:t>1</w:t>
            </w:r>
            <w:r w:rsidR="000B6A6E" w:rsidRPr="005374E7">
              <w:rPr>
                <w:sz w:val="26"/>
                <w:szCs w:val="26"/>
              </w:rPr>
              <w:t xml:space="preserve"> человек</w:t>
            </w:r>
            <w:r w:rsidR="008C32D6" w:rsidRPr="005374E7">
              <w:rPr>
                <w:sz w:val="26"/>
                <w:szCs w:val="26"/>
              </w:rPr>
              <w:t>а</w:t>
            </w:r>
            <w:r w:rsidR="000B6A6E" w:rsidRPr="005374E7">
              <w:rPr>
                <w:sz w:val="26"/>
                <w:szCs w:val="26"/>
              </w:rPr>
              <w:t>.</w:t>
            </w:r>
          </w:p>
        </w:tc>
      </w:tr>
      <w:tr w:rsidR="000B6A6E" w:rsidRPr="005374E7" w:rsidTr="009F72B2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32" w:rsidRPr="005374E7" w:rsidRDefault="000B6A6E" w:rsidP="009F72B2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t>Сроки реализации муниципальной программы (разрабатывается на срок от трёх лет)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8735D3">
            <w:pPr>
              <w:ind w:right="-2"/>
              <w:jc w:val="both"/>
            </w:pPr>
            <w:r w:rsidRPr="005374E7">
              <w:rPr>
                <w:sz w:val="26"/>
                <w:szCs w:val="26"/>
              </w:rPr>
              <w:t>20</w:t>
            </w:r>
            <w:r w:rsidR="008735D3" w:rsidRPr="005374E7">
              <w:rPr>
                <w:sz w:val="26"/>
                <w:szCs w:val="26"/>
              </w:rPr>
              <w:t>21</w:t>
            </w:r>
            <w:r w:rsidRPr="005374E7">
              <w:rPr>
                <w:sz w:val="26"/>
                <w:szCs w:val="26"/>
              </w:rPr>
              <w:t>-202</w:t>
            </w:r>
            <w:r w:rsidR="008735D3" w:rsidRPr="005374E7">
              <w:rPr>
                <w:sz w:val="26"/>
                <w:szCs w:val="26"/>
              </w:rPr>
              <w:t>5</w:t>
            </w:r>
            <w:r w:rsidRPr="005374E7">
              <w:rPr>
                <w:sz w:val="26"/>
                <w:szCs w:val="26"/>
              </w:rPr>
              <w:t xml:space="preserve"> годы</w:t>
            </w:r>
          </w:p>
        </w:tc>
      </w:tr>
      <w:tr w:rsidR="000B6A6E" w:rsidRPr="005374E7" w:rsidTr="00CC2CC9">
        <w:trPr>
          <w:trHeight w:val="463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autoSpaceDE w:val="0"/>
              <w:autoSpaceDN w:val="0"/>
              <w:adjustRightInd w:val="0"/>
              <w:ind w:right="-2"/>
            </w:pPr>
            <w:r w:rsidRPr="005374E7">
              <w:rPr>
                <w:sz w:val="26"/>
                <w:szCs w:val="26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0B6A6E" w:rsidP="000B6A6E">
            <w:pPr>
              <w:jc w:val="both"/>
              <w:rPr>
                <w:rFonts w:eastAsia="Calibri"/>
                <w:lang w:eastAsia="en-US"/>
              </w:rPr>
            </w:pPr>
            <w:r w:rsidRPr="005374E7">
              <w:rPr>
                <w:rFonts w:eastAsia="Calibri"/>
                <w:sz w:val="26"/>
                <w:szCs w:val="26"/>
                <w:lang w:eastAsia="en-US"/>
              </w:rPr>
              <w:t>Объём финансирования муниципальной программы в 20</w:t>
            </w:r>
            <w:r w:rsidR="008C32D6" w:rsidRPr="005374E7"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Pr="005374E7">
              <w:rPr>
                <w:rFonts w:eastAsia="Calibri"/>
                <w:sz w:val="26"/>
                <w:szCs w:val="26"/>
                <w:lang w:eastAsia="en-US"/>
              </w:rPr>
              <w:t>–202</w:t>
            </w:r>
            <w:r w:rsidR="008C32D6" w:rsidRPr="005374E7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5374E7">
              <w:rPr>
                <w:rFonts w:eastAsia="Calibri"/>
                <w:sz w:val="26"/>
                <w:szCs w:val="26"/>
                <w:lang w:eastAsia="en-US"/>
              </w:rPr>
              <w:t xml:space="preserve"> годах составит </w:t>
            </w:r>
            <w:r w:rsidRPr="005374E7">
              <w:rPr>
                <w:bCs/>
                <w:sz w:val="26"/>
                <w:szCs w:val="26"/>
              </w:rPr>
              <w:t>1</w:t>
            </w:r>
            <w:r w:rsidR="00196A91" w:rsidRPr="005374E7">
              <w:rPr>
                <w:bCs/>
                <w:sz w:val="26"/>
                <w:szCs w:val="26"/>
              </w:rPr>
              <w:t>17</w:t>
            </w:r>
            <w:r w:rsidRPr="005374E7">
              <w:rPr>
                <w:bCs/>
                <w:sz w:val="26"/>
                <w:szCs w:val="26"/>
              </w:rPr>
              <w:t xml:space="preserve"> </w:t>
            </w:r>
            <w:r w:rsidR="00196A91" w:rsidRPr="005374E7">
              <w:rPr>
                <w:bCs/>
                <w:sz w:val="26"/>
                <w:szCs w:val="26"/>
              </w:rPr>
              <w:t>855</w:t>
            </w:r>
            <w:r w:rsidRPr="005374E7">
              <w:rPr>
                <w:bCs/>
                <w:sz w:val="26"/>
                <w:szCs w:val="26"/>
              </w:rPr>
              <w:t>,</w:t>
            </w:r>
            <w:r w:rsidR="00196A91" w:rsidRPr="005374E7">
              <w:rPr>
                <w:bCs/>
                <w:sz w:val="26"/>
                <w:szCs w:val="26"/>
              </w:rPr>
              <w:t>6</w:t>
            </w:r>
            <w:r w:rsidRPr="005374E7">
              <w:rPr>
                <w:bCs/>
                <w:sz w:val="26"/>
                <w:szCs w:val="26"/>
              </w:rPr>
              <w:t>т</w:t>
            </w:r>
            <w:r w:rsidRPr="005374E7">
              <w:rPr>
                <w:sz w:val="26"/>
                <w:szCs w:val="26"/>
              </w:rPr>
              <w:t>ыс. руб</w:t>
            </w:r>
            <w:r w:rsidRPr="005374E7">
              <w:rPr>
                <w:rFonts w:eastAsia="Calibri"/>
                <w:sz w:val="26"/>
                <w:szCs w:val="26"/>
                <w:lang w:eastAsia="en-US"/>
              </w:rPr>
              <w:t xml:space="preserve">., в том числе по источникам финансирования: </w:t>
            </w:r>
          </w:p>
          <w:p w:rsidR="000B6A6E" w:rsidRPr="005374E7" w:rsidRDefault="000B6A6E" w:rsidP="000B6A6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тыс. руб.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6"/>
              <w:gridCol w:w="1305"/>
              <w:gridCol w:w="2029"/>
              <w:gridCol w:w="1616"/>
            </w:tblGrid>
            <w:tr w:rsidR="000B6A6E" w:rsidRPr="005374E7" w:rsidTr="009F72B2">
              <w:tc>
                <w:tcPr>
                  <w:tcW w:w="721" w:type="pct"/>
                  <w:vMerge w:val="restart"/>
                  <w:shd w:val="clear" w:color="auto" w:fill="auto"/>
                  <w:vAlign w:val="center"/>
                </w:tcPr>
                <w:p w:rsidR="000B6A6E" w:rsidRPr="005374E7" w:rsidRDefault="000B6A6E" w:rsidP="009F72B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Год</w:t>
                  </w:r>
                </w:p>
              </w:tc>
              <w:tc>
                <w:tcPr>
                  <w:tcW w:w="1134" w:type="pct"/>
                  <w:gridSpan w:val="2"/>
                  <w:vMerge w:val="restart"/>
                  <w:shd w:val="clear" w:color="auto" w:fill="auto"/>
                  <w:vAlign w:val="center"/>
                </w:tcPr>
                <w:p w:rsidR="000B6A6E" w:rsidRPr="005374E7" w:rsidRDefault="000B6A6E" w:rsidP="009F72B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Всего</w:t>
                  </w:r>
                </w:p>
              </w:tc>
              <w:tc>
                <w:tcPr>
                  <w:tcW w:w="3145" w:type="pct"/>
                  <w:gridSpan w:val="2"/>
                  <w:shd w:val="clear" w:color="auto" w:fill="auto"/>
                  <w:vAlign w:val="center"/>
                </w:tcPr>
                <w:p w:rsidR="000B6A6E" w:rsidRPr="005374E7" w:rsidRDefault="000B6A6E" w:rsidP="009F72B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Источники финансирования</w:t>
                  </w:r>
                </w:p>
              </w:tc>
            </w:tr>
            <w:tr w:rsidR="000B6A6E" w:rsidRPr="005374E7" w:rsidTr="009F72B2">
              <w:tc>
                <w:tcPr>
                  <w:tcW w:w="721" w:type="pct"/>
                  <w:vMerge/>
                  <w:shd w:val="clear" w:color="auto" w:fill="auto"/>
                  <w:vAlign w:val="center"/>
                </w:tcPr>
                <w:p w:rsidR="000B6A6E" w:rsidRPr="005374E7" w:rsidRDefault="000B6A6E" w:rsidP="009F72B2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pct"/>
                  <w:gridSpan w:val="2"/>
                  <w:vMerge/>
                  <w:shd w:val="clear" w:color="auto" w:fill="auto"/>
                  <w:vAlign w:val="center"/>
                </w:tcPr>
                <w:p w:rsidR="000B6A6E" w:rsidRPr="005374E7" w:rsidRDefault="000B6A6E" w:rsidP="009F72B2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750" w:type="pct"/>
                  <w:shd w:val="clear" w:color="auto" w:fill="auto"/>
                  <w:vAlign w:val="center"/>
                </w:tcPr>
                <w:p w:rsidR="000B6A6E" w:rsidRPr="005374E7" w:rsidRDefault="000B6A6E" w:rsidP="009F72B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1395" w:type="pct"/>
                  <w:shd w:val="clear" w:color="auto" w:fill="auto"/>
                  <w:vAlign w:val="center"/>
                </w:tcPr>
                <w:p w:rsidR="000B6A6E" w:rsidRPr="005374E7" w:rsidRDefault="000B6A6E" w:rsidP="009F72B2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Бюджет города Когалыма</w:t>
                  </w:r>
                </w:p>
              </w:tc>
            </w:tr>
            <w:tr w:rsidR="000B6A6E" w:rsidRPr="005374E7" w:rsidTr="009F72B2">
              <w:tc>
                <w:tcPr>
                  <w:tcW w:w="726" w:type="pct"/>
                  <w:gridSpan w:val="2"/>
                  <w:shd w:val="clear" w:color="auto" w:fill="auto"/>
                </w:tcPr>
                <w:p w:rsidR="000B6A6E" w:rsidRPr="005374E7" w:rsidRDefault="000B6A6E" w:rsidP="000B6A6E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2021</w:t>
                  </w:r>
                </w:p>
              </w:tc>
              <w:tc>
                <w:tcPr>
                  <w:tcW w:w="1129" w:type="pct"/>
                  <w:shd w:val="clear" w:color="auto" w:fill="auto"/>
                </w:tcPr>
                <w:p w:rsidR="000B6A6E" w:rsidRPr="005374E7" w:rsidRDefault="000B6A6E" w:rsidP="008C32D6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</w:t>
                  </w:r>
                  <w:r w:rsidR="008C32D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3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 </w:t>
                  </w:r>
                  <w:r w:rsidR="008C32D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235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="008C32D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1750" w:type="pct"/>
                  <w:shd w:val="clear" w:color="auto" w:fill="auto"/>
                </w:tcPr>
                <w:p w:rsidR="000B6A6E" w:rsidRPr="005374E7" w:rsidRDefault="008C32D6" w:rsidP="00522F61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5</w:t>
                  </w:r>
                  <w:r w:rsidR="000B6A6E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522F6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982</w:t>
                  </w:r>
                  <w:r w:rsidR="000B6A6E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="00522F6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8</w:t>
                  </w:r>
                </w:p>
              </w:tc>
              <w:tc>
                <w:tcPr>
                  <w:tcW w:w="1395" w:type="pct"/>
                  <w:shd w:val="clear" w:color="auto" w:fill="auto"/>
                </w:tcPr>
                <w:p w:rsidR="000B6A6E" w:rsidRPr="005374E7" w:rsidRDefault="000B6A6E" w:rsidP="00196A91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1</w:t>
                  </w:r>
                  <w:r w:rsidR="00196A9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7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 </w:t>
                  </w:r>
                  <w:r w:rsidR="00196A9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252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="00196A9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</w:tr>
            <w:tr w:rsidR="000B6A6E" w:rsidRPr="005374E7" w:rsidTr="009F72B2">
              <w:tc>
                <w:tcPr>
                  <w:tcW w:w="726" w:type="pct"/>
                  <w:gridSpan w:val="2"/>
                  <w:shd w:val="clear" w:color="auto" w:fill="auto"/>
                </w:tcPr>
                <w:p w:rsidR="000B6A6E" w:rsidRPr="005374E7" w:rsidRDefault="000B6A6E" w:rsidP="000B6A6E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2022</w:t>
                  </w:r>
                </w:p>
              </w:tc>
              <w:tc>
                <w:tcPr>
                  <w:tcW w:w="1129" w:type="pct"/>
                  <w:shd w:val="clear" w:color="auto" w:fill="auto"/>
                </w:tcPr>
                <w:p w:rsidR="000B6A6E" w:rsidRPr="005374E7" w:rsidRDefault="000B6A6E" w:rsidP="00196A9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</w:t>
                  </w:r>
                  <w:r w:rsidR="00196A9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3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 </w:t>
                  </w:r>
                  <w:r w:rsidR="00196A9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657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="00196A9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  <w:tc>
                <w:tcPr>
                  <w:tcW w:w="1750" w:type="pct"/>
                  <w:shd w:val="clear" w:color="auto" w:fill="auto"/>
                </w:tcPr>
                <w:p w:rsidR="000B6A6E" w:rsidRPr="005374E7" w:rsidRDefault="00196A91" w:rsidP="00196A91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5</w:t>
                  </w:r>
                  <w:r w:rsidR="000B6A6E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 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996</w:t>
                  </w:r>
                  <w:r w:rsidR="000B6A6E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395" w:type="pct"/>
                  <w:shd w:val="clear" w:color="auto" w:fill="auto"/>
                </w:tcPr>
                <w:p w:rsidR="000B6A6E" w:rsidRPr="005374E7" w:rsidRDefault="000B6A6E" w:rsidP="00196A91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1</w:t>
                  </w:r>
                  <w:r w:rsidR="00196A9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7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 </w:t>
                  </w:r>
                  <w:r w:rsidR="00196A9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660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="00196A91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8</w:t>
                  </w:r>
                </w:p>
              </w:tc>
            </w:tr>
            <w:tr w:rsidR="000B6A6E" w:rsidRPr="005374E7" w:rsidTr="009F72B2">
              <w:tc>
                <w:tcPr>
                  <w:tcW w:w="726" w:type="pct"/>
                  <w:gridSpan w:val="2"/>
                  <w:shd w:val="clear" w:color="auto" w:fill="auto"/>
                </w:tcPr>
                <w:p w:rsidR="000B6A6E" w:rsidRPr="005374E7" w:rsidRDefault="000B6A6E" w:rsidP="000B6A6E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2023</w:t>
                  </w:r>
                </w:p>
              </w:tc>
              <w:tc>
                <w:tcPr>
                  <w:tcW w:w="1129" w:type="pct"/>
                  <w:shd w:val="clear" w:color="auto" w:fill="auto"/>
                </w:tcPr>
                <w:p w:rsidR="000B6A6E" w:rsidRPr="005374E7" w:rsidRDefault="000B6A6E" w:rsidP="009C0066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</w:t>
                  </w:r>
                  <w:r w:rsidR="00765AB2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3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 </w:t>
                  </w:r>
                  <w:r w:rsidR="00765AB2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654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="009C006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5</w:t>
                  </w:r>
                </w:p>
              </w:tc>
              <w:tc>
                <w:tcPr>
                  <w:tcW w:w="1750" w:type="pct"/>
                  <w:shd w:val="clear" w:color="auto" w:fill="auto"/>
                </w:tcPr>
                <w:p w:rsidR="000B6A6E" w:rsidRPr="005374E7" w:rsidRDefault="00765AB2" w:rsidP="00765AB2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5</w:t>
                  </w:r>
                  <w:r w:rsidR="000B6A6E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 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996</w:t>
                  </w:r>
                  <w:r w:rsidR="000B6A6E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395" w:type="pct"/>
                  <w:shd w:val="clear" w:color="auto" w:fill="auto"/>
                </w:tcPr>
                <w:p w:rsidR="000B6A6E" w:rsidRPr="005374E7" w:rsidRDefault="000B6A6E" w:rsidP="009C0066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1</w:t>
                  </w:r>
                  <w:r w:rsidR="00765AB2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7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 </w:t>
                  </w:r>
                  <w:r w:rsidR="00765AB2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658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="009C006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</w:tr>
            <w:tr w:rsidR="000B6A6E" w:rsidRPr="005374E7" w:rsidTr="009F72B2">
              <w:tc>
                <w:tcPr>
                  <w:tcW w:w="726" w:type="pct"/>
                  <w:gridSpan w:val="2"/>
                  <w:shd w:val="clear" w:color="auto" w:fill="auto"/>
                </w:tcPr>
                <w:p w:rsidR="000B6A6E" w:rsidRPr="005374E7" w:rsidRDefault="000B6A6E" w:rsidP="000B6A6E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2024</w:t>
                  </w:r>
                </w:p>
              </w:tc>
              <w:tc>
                <w:tcPr>
                  <w:tcW w:w="1129" w:type="pct"/>
                  <w:shd w:val="clear" w:color="auto" w:fill="auto"/>
                </w:tcPr>
                <w:p w:rsidR="000B6A6E" w:rsidRPr="005374E7" w:rsidRDefault="009C0066" w:rsidP="000B6A6E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23 654,5</w:t>
                  </w:r>
                </w:p>
              </w:tc>
              <w:tc>
                <w:tcPr>
                  <w:tcW w:w="1750" w:type="pct"/>
                  <w:shd w:val="clear" w:color="auto" w:fill="auto"/>
                </w:tcPr>
                <w:p w:rsidR="000B6A6E" w:rsidRPr="005374E7" w:rsidRDefault="009C0066" w:rsidP="000B6A6E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5 996,2</w:t>
                  </w:r>
                </w:p>
              </w:tc>
              <w:tc>
                <w:tcPr>
                  <w:tcW w:w="1395" w:type="pct"/>
                  <w:shd w:val="clear" w:color="auto" w:fill="auto"/>
                </w:tcPr>
                <w:p w:rsidR="000B6A6E" w:rsidRPr="005374E7" w:rsidRDefault="009C0066" w:rsidP="000B6A6E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17 658,3</w:t>
                  </w:r>
                </w:p>
              </w:tc>
            </w:tr>
            <w:tr w:rsidR="008C32D6" w:rsidRPr="005374E7" w:rsidTr="00CC2CC9">
              <w:tc>
                <w:tcPr>
                  <w:tcW w:w="726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2D6" w:rsidRPr="005374E7" w:rsidRDefault="008C32D6" w:rsidP="000B6A6E">
                  <w:pPr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2025</w:t>
                  </w:r>
                </w:p>
              </w:tc>
              <w:tc>
                <w:tcPr>
                  <w:tcW w:w="112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2D6" w:rsidRPr="005374E7" w:rsidRDefault="009C0066" w:rsidP="000B6A6E">
                  <w:pPr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23 654,5</w:t>
                  </w:r>
                </w:p>
              </w:tc>
              <w:tc>
                <w:tcPr>
                  <w:tcW w:w="175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2D6" w:rsidRPr="005374E7" w:rsidRDefault="009C0066" w:rsidP="000B6A6E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5 996,2</w:t>
                  </w:r>
                </w:p>
              </w:tc>
              <w:tc>
                <w:tcPr>
                  <w:tcW w:w="1395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32D6" w:rsidRPr="005374E7" w:rsidRDefault="009C0066" w:rsidP="000B6A6E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17 658,3</w:t>
                  </w:r>
                </w:p>
              </w:tc>
            </w:tr>
            <w:tr w:rsidR="000B6A6E" w:rsidRPr="005374E7" w:rsidTr="00CC2CC9">
              <w:tc>
                <w:tcPr>
                  <w:tcW w:w="726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6A6E" w:rsidRPr="005374E7" w:rsidRDefault="000B6A6E" w:rsidP="000B6A6E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Итого</w:t>
                  </w:r>
                </w:p>
              </w:tc>
              <w:tc>
                <w:tcPr>
                  <w:tcW w:w="112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6A6E" w:rsidRPr="005374E7" w:rsidRDefault="000B6A6E" w:rsidP="009C0066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1</w:t>
                  </w:r>
                  <w:r w:rsidR="009C006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17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9C006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855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="009C006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6</w:t>
                  </w:r>
                </w:p>
              </w:tc>
              <w:tc>
                <w:tcPr>
                  <w:tcW w:w="175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6A6E" w:rsidRPr="005374E7" w:rsidRDefault="009C0066" w:rsidP="009C0066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29</w:t>
                  </w:r>
                  <w:r w:rsidR="000B6A6E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967</w:t>
                  </w:r>
                  <w:r w:rsidR="000B6A6E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6</w:t>
                  </w:r>
                </w:p>
              </w:tc>
              <w:tc>
                <w:tcPr>
                  <w:tcW w:w="1395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6A6E" w:rsidRPr="005374E7" w:rsidRDefault="000B6A6E" w:rsidP="009C0066">
                  <w:pPr>
                    <w:rPr>
                      <w:rFonts w:eastAsia="Calibri"/>
                      <w:lang w:eastAsia="en-US"/>
                    </w:rPr>
                  </w:pP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8</w:t>
                  </w:r>
                  <w:r w:rsidR="009C006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7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8</w:t>
                  </w:r>
                  <w:r w:rsidR="009C006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88</w:t>
                  </w:r>
                  <w:r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,</w:t>
                  </w:r>
                  <w:r w:rsidR="009C0066" w:rsidRPr="005374E7">
                    <w:rPr>
                      <w:rFonts w:eastAsia="Calibri"/>
                      <w:sz w:val="26"/>
                      <w:szCs w:val="26"/>
                      <w:lang w:eastAsia="en-US"/>
                    </w:rPr>
                    <w:t>0</w:t>
                  </w:r>
                </w:p>
              </w:tc>
            </w:tr>
          </w:tbl>
          <w:p w:rsidR="000B6A6E" w:rsidRPr="005374E7" w:rsidRDefault="000B6A6E" w:rsidP="000B6A6E">
            <w:pPr>
              <w:ind w:right="-2"/>
              <w:jc w:val="both"/>
            </w:pPr>
          </w:p>
        </w:tc>
      </w:tr>
      <w:tr w:rsidR="000B6A6E" w:rsidRPr="005374E7" w:rsidTr="009F72B2">
        <w:trPr>
          <w:trHeight w:val="5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9509FA" w:rsidP="000B6A6E">
            <w:pPr>
              <w:autoSpaceDE w:val="0"/>
              <w:autoSpaceDN w:val="0"/>
              <w:adjustRightInd w:val="0"/>
              <w:ind w:right="-2"/>
              <w:rPr>
                <w:sz w:val="26"/>
                <w:szCs w:val="26"/>
              </w:rPr>
            </w:pPr>
            <w:r w:rsidRPr="005374E7">
              <w:rPr>
                <w:sz w:val="26"/>
                <w:szCs w:val="26"/>
              </w:rPr>
              <w:t>Объём налоговых расходов города Когалыма (с расшифровкой по годам реализации муниципальной программы)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6E" w:rsidRPr="005374E7" w:rsidRDefault="008F7C32" w:rsidP="00B116F7">
            <w:pPr>
              <w:ind w:right="-2"/>
            </w:pPr>
            <w:r>
              <w:t>-</w:t>
            </w:r>
          </w:p>
        </w:tc>
      </w:tr>
    </w:tbl>
    <w:p w:rsidR="000B6A6E" w:rsidRPr="005374E7" w:rsidRDefault="000B6A6E" w:rsidP="000B6A6E">
      <w:pPr>
        <w:pStyle w:val="ConsPlusNormal"/>
        <w:jc w:val="both"/>
      </w:pPr>
    </w:p>
    <w:p w:rsidR="009509FA" w:rsidRDefault="000B6A6E" w:rsidP="000B6A6E">
      <w:pPr>
        <w:tabs>
          <w:tab w:val="left" w:pos="284"/>
        </w:tabs>
        <w:ind w:firstLine="709"/>
        <w:contextualSpacing/>
        <w:jc w:val="center"/>
        <w:rPr>
          <w:rFonts w:eastAsia="Calibri"/>
          <w:sz w:val="26"/>
          <w:szCs w:val="26"/>
        </w:rPr>
      </w:pPr>
      <w:r w:rsidRPr="005374E7">
        <w:rPr>
          <w:rFonts w:eastAsia="Calibri"/>
          <w:sz w:val="26"/>
          <w:szCs w:val="26"/>
        </w:rPr>
        <w:t xml:space="preserve">Механизм реализации </w:t>
      </w:r>
      <w:r w:rsidR="00B75C0D">
        <w:rPr>
          <w:rFonts w:eastAsia="Calibri"/>
          <w:sz w:val="26"/>
          <w:szCs w:val="26"/>
        </w:rPr>
        <w:t xml:space="preserve">мероприятий </w:t>
      </w:r>
      <w:r w:rsidRPr="005374E7">
        <w:rPr>
          <w:rFonts w:eastAsia="Calibri"/>
          <w:sz w:val="26"/>
          <w:szCs w:val="26"/>
        </w:rPr>
        <w:t>муниципальной программы</w:t>
      </w:r>
    </w:p>
    <w:p w:rsidR="00B75C0D" w:rsidRPr="005374E7" w:rsidRDefault="00B75C0D" w:rsidP="000B6A6E">
      <w:pPr>
        <w:tabs>
          <w:tab w:val="left" w:pos="284"/>
        </w:tabs>
        <w:ind w:firstLine="709"/>
        <w:contextualSpacing/>
        <w:jc w:val="center"/>
        <w:rPr>
          <w:rFonts w:eastAsia="Calibri"/>
          <w:sz w:val="26"/>
          <w:szCs w:val="26"/>
        </w:rPr>
      </w:pPr>
    </w:p>
    <w:p w:rsidR="000B6A6E" w:rsidRPr="005374E7" w:rsidRDefault="000B6A6E" w:rsidP="000B6A6E">
      <w:pPr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>Механизм реализации муниципальной программы представляет собой скоординированные по срокам и направлениям действия и включает в себя:</w:t>
      </w:r>
    </w:p>
    <w:p w:rsidR="000B6A6E" w:rsidRPr="005374E7" w:rsidRDefault="000B6A6E" w:rsidP="000B6A6E">
      <w:pPr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 - разработку и принятие в пределах полномочий нормативных правовых актов Администрации города Когалыма, необходимых для выполнения </w:t>
      </w:r>
      <w:r w:rsidRPr="005374E7">
        <w:rPr>
          <w:rFonts w:eastAsia="Calibri"/>
          <w:sz w:val="26"/>
          <w:szCs w:val="26"/>
        </w:rPr>
        <w:t>муниципальной программы</w:t>
      </w:r>
      <w:r w:rsidRPr="005374E7">
        <w:rPr>
          <w:sz w:val="26"/>
          <w:szCs w:val="26"/>
        </w:rPr>
        <w:t>;</w:t>
      </w:r>
    </w:p>
    <w:p w:rsidR="000B6A6E" w:rsidRPr="005374E7" w:rsidRDefault="000B6A6E" w:rsidP="000B6A6E">
      <w:pPr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- уточнения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результатов путём сопоставления их с целевыми показателями реализации </w:t>
      </w:r>
      <w:r w:rsidRPr="005374E7">
        <w:rPr>
          <w:rFonts w:eastAsia="Calibri"/>
          <w:sz w:val="26"/>
          <w:szCs w:val="26"/>
        </w:rPr>
        <w:t>муниципальной программы</w:t>
      </w:r>
      <w:r w:rsidRPr="005374E7">
        <w:rPr>
          <w:sz w:val="26"/>
          <w:szCs w:val="26"/>
        </w:rPr>
        <w:t>, а также с изменениями ситуации на рынке труда, информирование общественности о ходе и результатах реализации программы, финансировании программных мероприятий.</w:t>
      </w:r>
    </w:p>
    <w:p w:rsidR="000B6A6E" w:rsidRPr="005374E7" w:rsidRDefault="000B6A6E" w:rsidP="000B6A6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74E7">
        <w:rPr>
          <w:rFonts w:ascii="Times New Roman" w:eastAsia="Calibri" w:hAnsi="Times New Roman" w:cs="Times New Roman"/>
          <w:sz w:val="26"/>
          <w:szCs w:val="26"/>
        </w:rPr>
        <w:t>Оценка хода исполнения мероприятий муниципальной программы представленных в таблице 2 основана на мониторинге ожидаемых результатов муниципальной программы как сопоставление фактически достигнутых с целевыми показателями</w:t>
      </w:r>
      <w:r w:rsidR="00CC2CC9">
        <w:rPr>
          <w:rFonts w:ascii="Times New Roman" w:eastAsia="Calibri" w:hAnsi="Times New Roman" w:cs="Times New Roman"/>
          <w:sz w:val="26"/>
          <w:szCs w:val="26"/>
        </w:rPr>
        <w:t>,</w:t>
      </w:r>
      <w:r w:rsidRPr="005374E7">
        <w:rPr>
          <w:rFonts w:ascii="Times New Roman" w:eastAsia="Calibri" w:hAnsi="Times New Roman" w:cs="Times New Roman"/>
          <w:sz w:val="26"/>
          <w:szCs w:val="26"/>
        </w:rPr>
        <w:t xml:space="preserve"> представленными в таблице 1. В соответствии с данными мониторинга по фактически достигнутым результатам реализации в муниципальную программу могут быть внесены корректировки, в том числе связанные с оптимизацией программных мероприятий в случае выявления лучших практик их реализации.</w:t>
      </w:r>
    </w:p>
    <w:p w:rsidR="000B6A6E" w:rsidRPr="005374E7" w:rsidRDefault="000B6A6E" w:rsidP="000B6A6E">
      <w:pPr>
        <w:ind w:firstLine="709"/>
        <w:jc w:val="both"/>
        <w:rPr>
          <w:sz w:val="26"/>
          <w:szCs w:val="26"/>
        </w:rPr>
      </w:pPr>
      <w:r w:rsidRPr="005374E7">
        <w:rPr>
          <w:rFonts w:eastAsia="Calibri"/>
          <w:sz w:val="26"/>
          <w:szCs w:val="26"/>
        </w:rPr>
        <w:t>Ответственным исполнителем муниципальной программы является</w:t>
      </w:r>
      <w:r w:rsidRPr="005374E7">
        <w:rPr>
          <w:sz w:val="26"/>
          <w:szCs w:val="26"/>
        </w:rPr>
        <w:t xml:space="preserve"> управление экономики Администрации города Когалыма и осуществляет текущее управление реализацией муниципальной программы, обладает </w:t>
      </w:r>
      <w:r w:rsidRPr="005374E7">
        <w:rPr>
          <w:sz w:val="26"/>
          <w:szCs w:val="26"/>
        </w:rPr>
        <w:lastRenderedPageBreak/>
        <w:t>правом вносить предложения об изменении объёмов финансовых средств, направляемых на решение отдельных задач муниципальной программы.</w:t>
      </w:r>
    </w:p>
    <w:p w:rsidR="000B6A6E" w:rsidRPr="005374E7" w:rsidRDefault="000B6A6E" w:rsidP="000B6A6E">
      <w:pPr>
        <w:shd w:val="clear" w:color="auto" w:fill="FFFFFF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>Соисполнители муниципальной программы, указанные в паспорте муниципальной программы, направляют в адрес ответственного исполнителя муниципальной программы отчёт в форме:</w:t>
      </w:r>
    </w:p>
    <w:p w:rsidR="000B6A6E" w:rsidRPr="005374E7" w:rsidRDefault="000B6A6E" w:rsidP="000B6A6E">
      <w:pPr>
        <w:shd w:val="clear" w:color="auto" w:fill="FFFFFF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>- анализа достижения показателей, характеризующих результаты муниципальной программы, с обязательным указанием фактического значения показателя, за каждый месяц, с нарастающим показателем;</w:t>
      </w:r>
    </w:p>
    <w:p w:rsidR="000B6A6E" w:rsidRPr="005374E7" w:rsidRDefault="000B6A6E" w:rsidP="000B6A6E">
      <w:pPr>
        <w:shd w:val="clear" w:color="auto" w:fill="FFFFFF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- финансового исполнения мероприятий, соисполнителями которых они являются. </w:t>
      </w:r>
    </w:p>
    <w:p w:rsidR="000B6A6E" w:rsidRPr="005374E7" w:rsidRDefault="000B6A6E" w:rsidP="000B6A6E">
      <w:pPr>
        <w:shd w:val="clear" w:color="auto" w:fill="FFFFFF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>Соисполнители мероприятий муниципальной программы несут ответственность за качественное и своевременное выполнение мероприятий, достижение целевых показателей муниципальной программы, предоставление отчётных материалов, в отношении которых они являются исполнителями, целевое и эффективное использование средств бюджетной системы Российской Федерации, выделяемых на реализацию мероприятий.</w:t>
      </w:r>
    </w:p>
    <w:p w:rsidR="000B6A6E" w:rsidRPr="005374E7" w:rsidRDefault="000B6A6E" w:rsidP="000B6A6E">
      <w:pPr>
        <w:shd w:val="clear" w:color="auto" w:fill="FFFFFF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>Соисполнители муниципальной программы:</w:t>
      </w:r>
    </w:p>
    <w:p w:rsidR="000B6A6E" w:rsidRPr="005374E7" w:rsidRDefault="000B6A6E" w:rsidP="000B6A6E">
      <w:pPr>
        <w:shd w:val="clear" w:color="auto" w:fill="FFFFFF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>- участвуют в разработке муниципальной программы и осуществляют реализацию мероприятий муниципальной программы;</w:t>
      </w:r>
    </w:p>
    <w:p w:rsidR="000B6A6E" w:rsidRPr="005374E7" w:rsidRDefault="000B6A6E" w:rsidP="000B6A6E">
      <w:pPr>
        <w:shd w:val="clear" w:color="auto" w:fill="FFFFFF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>- предоставляют ответственному исполнителю муниципальной программы информацию, необходимую для проведения оценки эффективности муниципальной программы и подготовки годового отчёта.</w:t>
      </w:r>
    </w:p>
    <w:p w:rsidR="000B6A6E" w:rsidRPr="005374E7" w:rsidRDefault="000B6A6E" w:rsidP="000B6A6E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374E7">
        <w:rPr>
          <w:sz w:val="26"/>
          <w:szCs w:val="26"/>
        </w:rPr>
        <w:t xml:space="preserve">В целях эффективной реализации муниципальной программы часть функций по исполнению её мероприятий может быть передана соисполнителями муниципальной программы подведомственным муниципальным учреждениям. </w:t>
      </w:r>
    </w:p>
    <w:p w:rsidR="000B6A6E" w:rsidRPr="005374E7" w:rsidRDefault="000B6A6E" w:rsidP="000B6A6E">
      <w:pPr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Реализация мероприятий </w:t>
      </w:r>
      <w:r w:rsidRPr="005374E7">
        <w:rPr>
          <w:rFonts w:eastAsia="Calibri"/>
          <w:sz w:val="26"/>
          <w:szCs w:val="26"/>
        </w:rPr>
        <w:t>муниципальной программы</w:t>
      </w:r>
      <w:r w:rsidRPr="005374E7">
        <w:rPr>
          <w:sz w:val="26"/>
          <w:szCs w:val="26"/>
        </w:rPr>
        <w:t xml:space="preserve"> осуществляется в соответствии с требованиями действующего трудового законодательства Российской Федерации путём выделения финансовых средств из бюджета города Когалыма и бюджета Ханты-Мансийского автономного округа – Югры (далее – бюджет автономного округа).</w:t>
      </w:r>
    </w:p>
    <w:p w:rsidR="000B6A6E" w:rsidRPr="005374E7" w:rsidRDefault="00B72B3F" w:rsidP="000B6A6E">
      <w:pPr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>Н</w:t>
      </w:r>
      <w:r w:rsidR="009509FA" w:rsidRPr="005374E7">
        <w:rPr>
          <w:sz w:val="26"/>
          <w:szCs w:val="26"/>
        </w:rPr>
        <w:t xml:space="preserve">аправления </w:t>
      </w:r>
      <w:r w:rsidRPr="005374E7">
        <w:rPr>
          <w:sz w:val="26"/>
          <w:szCs w:val="26"/>
        </w:rPr>
        <w:t xml:space="preserve">основных </w:t>
      </w:r>
      <w:r w:rsidR="009509FA" w:rsidRPr="005374E7">
        <w:rPr>
          <w:sz w:val="26"/>
          <w:szCs w:val="26"/>
        </w:rPr>
        <w:t xml:space="preserve">мероприятий муниципальной программы </w:t>
      </w:r>
      <w:r w:rsidRPr="005374E7">
        <w:rPr>
          <w:sz w:val="26"/>
          <w:szCs w:val="26"/>
        </w:rPr>
        <w:t xml:space="preserve">и </w:t>
      </w:r>
      <w:r w:rsidR="000B6A6E" w:rsidRPr="005374E7">
        <w:rPr>
          <w:sz w:val="26"/>
          <w:szCs w:val="26"/>
        </w:rPr>
        <w:t xml:space="preserve">их связь с целевыми показателями представлена в таблице </w:t>
      </w:r>
      <w:r w:rsidRPr="005374E7">
        <w:rPr>
          <w:sz w:val="26"/>
          <w:szCs w:val="26"/>
        </w:rPr>
        <w:t>3</w:t>
      </w:r>
      <w:r w:rsidR="000B6A6E" w:rsidRPr="005374E7">
        <w:rPr>
          <w:sz w:val="26"/>
          <w:szCs w:val="26"/>
        </w:rPr>
        <w:t xml:space="preserve"> к муниципальной программе.</w:t>
      </w:r>
    </w:p>
    <w:p w:rsidR="000B6A6E" w:rsidRPr="005374E7" w:rsidRDefault="000B6A6E" w:rsidP="000B6A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Расчёты расходов по программным мероприятиям осуществляются и утверждаются соисполнителями </w:t>
      </w:r>
      <w:r w:rsidRPr="005374E7">
        <w:rPr>
          <w:rFonts w:eastAsia="Calibri"/>
          <w:sz w:val="26"/>
          <w:szCs w:val="26"/>
        </w:rPr>
        <w:t>муниципальной программы</w:t>
      </w:r>
      <w:r w:rsidRPr="005374E7">
        <w:rPr>
          <w:sz w:val="26"/>
          <w:szCs w:val="26"/>
        </w:rPr>
        <w:t xml:space="preserve">, согласовываются ответственным исполнителем </w:t>
      </w:r>
      <w:r w:rsidRPr="005374E7">
        <w:rPr>
          <w:rFonts w:eastAsia="Calibri"/>
          <w:sz w:val="26"/>
          <w:szCs w:val="26"/>
        </w:rPr>
        <w:t>муниципальной программы</w:t>
      </w:r>
      <w:r w:rsidRPr="005374E7">
        <w:rPr>
          <w:sz w:val="26"/>
          <w:szCs w:val="26"/>
        </w:rPr>
        <w:t xml:space="preserve"> и Комитетом финансов Администрации города Когалыма.</w:t>
      </w:r>
    </w:p>
    <w:p w:rsidR="000B6A6E" w:rsidRPr="005374E7" w:rsidRDefault="000B6A6E" w:rsidP="000B6A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Расчёты составляются на основе прогнозируемых показателей. Соисполнители </w:t>
      </w:r>
      <w:r w:rsidRPr="005374E7">
        <w:rPr>
          <w:rFonts w:eastAsia="Calibri"/>
          <w:sz w:val="26"/>
          <w:szCs w:val="26"/>
        </w:rPr>
        <w:t>муниципальной программы</w:t>
      </w:r>
      <w:r w:rsidRPr="005374E7">
        <w:rPr>
          <w:sz w:val="26"/>
          <w:szCs w:val="26"/>
        </w:rPr>
        <w:t>, в пределах сумм утверждённых бюджетных ассигнований на конкретное мероприятие, могут самостоятельно корректировать показатели расчётов финансовых средств с учётом фактически сложившихся потребностей и расходов текущего финансового периода.</w:t>
      </w:r>
    </w:p>
    <w:p w:rsidR="000B6A6E" w:rsidRPr="005374E7" w:rsidRDefault="000B6A6E" w:rsidP="000B6A6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Предоставление иных межбюджетных трансфертов бюджету муниципального образования Ханты-Мансийского автономного округа – Югры городской округ город Когалым из бюджета автономного округа осуществляется на основании заключаемого соглашения между Департаментом труда и занятости населения Ханты-Мансийского автономного округа – Югры, казённым учреждением Ханты-Мансийского </w:t>
      </w:r>
      <w:r w:rsidRPr="005374E7">
        <w:rPr>
          <w:sz w:val="26"/>
          <w:szCs w:val="26"/>
        </w:rPr>
        <w:lastRenderedPageBreak/>
        <w:t>автономного округа - Югры «Когалымский центр занятости населения» и муниципальным образованием Ханты-Мансийского автономного округа – Югры городской округ город Когалым о взаимодействии по реализации мероприятий подпрограмм «Содействие трудоустройству граждан», «Повышение мобильности трудовых ресурсов в Ханты-Мансийском автономном округе – Югре» и «Сопровождение инвалидов, в том числе молодого возраста, при трудоустройстве» государственной программы Ханты-Мансийского автономного округа – Югры «Поддержка занятости населения», утверждённой постановлением Правительства Ханты-Мансийского автономного округа – Югры от 05.10.2018 №343-п.</w:t>
      </w:r>
    </w:p>
    <w:p w:rsidR="000B6A6E" w:rsidRPr="005374E7" w:rsidRDefault="000B6A6E" w:rsidP="000B6A6E">
      <w:pPr>
        <w:widowControl w:val="0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Реализация мероприятий муниципальной программы осуществляется на основе муниципальных контрактов на приобретение товаров (оказание услуг, выполнение работ), заключаемых соисполнителями муниципальной программы с исполнителями (поставщиками, подрядчиками) в установленном законодательством Российской Федерации порядке. </w:t>
      </w:r>
    </w:p>
    <w:p w:rsidR="000B6A6E" w:rsidRPr="005374E7" w:rsidRDefault="000B6A6E" w:rsidP="000B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6FF">
        <w:rPr>
          <w:rFonts w:ascii="Times New Roman" w:hAnsi="Times New Roman" w:cs="Times New Roman"/>
          <w:sz w:val="26"/>
          <w:szCs w:val="26"/>
        </w:rPr>
        <w:t xml:space="preserve">Для реализации отдельных мероприятий муниципальной программы </w:t>
      </w:r>
      <w:r w:rsidR="00A123C3" w:rsidRPr="00CF76FF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Pr="00CF76FF">
        <w:rPr>
          <w:rFonts w:ascii="Times New Roman" w:hAnsi="Times New Roman" w:cs="Times New Roman"/>
          <w:sz w:val="26"/>
          <w:szCs w:val="26"/>
        </w:rPr>
        <w:t>стандарт</w:t>
      </w:r>
      <w:r w:rsidR="00A500DD" w:rsidRPr="00CF76FF">
        <w:rPr>
          <w:rFonts w:ascii="Times New Roman" w:hAnsi="Times New Roman" w:cs="Times New Roman"/>
          <w:sz w:val="26"/>
          <w:szCs w:val="26"/>
        </w:rPr>
        <w:t xml:space="preserve"> </w:t>
      </w:r>
      <w:r w:rsidRPr="00CF76FF">
        <w:rPr>
          <w:rFonts w:ascii="Times New Roman" w:hAnsi="Times New Roman" w:cs="Times New Roman"/>
          <w:sz w:val="26"/>
          <w:szCs w:val="26"/>
        </w:rPr>
        <w:t>качества</w:t>
      </w:r>
      <w:r w:rsidR="002626C8" w:rsidRPr="00CF76FF">
        <w:rPr>
          <w:rFonts w:ascii="Times New Roman" w:hAnsi="Times New Roman" w:cs="Times New Roman"/>
          <w:sz w:val="26"/>
          <w:szCs w:val="26"/>
        </w:rPr>
        <w:t xml:space="preserve"> </w:t>
      </w:r>
      <w:r w:rsidRPr="00CF76FF">
        <w:rPr>
          <w:rFonts w:ascii="Times New Roman" w:hAnsi="Times New Roman" w:cs="Times New Roman"/>
          <w:sz w:val="26"/>
          <w:szCs w:val="26"/>
        </w:rPr>
        <w:t>муниципальной</w:t>
      </w:r>
      <w:r w:rsidR="00A500DD" w:rsidRPr="00CF76FF">
        <w:rPr>
          <w:rFonts w:ascii="Times New Roman" w:hAnsi="Times New Roman" w:cs="Times New Roman"/>
          <w:sz w:val="26"/>
          <w:szCs w:val="26"/>
        </w:rPr>
        <w:t xml:space="preserve"> </w:t>
      </w:r>
      <w:r w:rsidRPr="00CF76FF">
        <w:rPr>
          <w:rFonts w:ascii="Times New Roman" w:hAnsi="Times New Roman" w:cs="Times New Roman"/>
          <w:sz w:val="26"/>
          <w:szCs w:val="26"/>
        </w:rPr>
        <w:t>услуги</w:t>
      </w:r>
      <w:r w:rsidR="00144F94" w:rsidRPr="00CF76FF">
        <w:rPr>
          <w:rFonts w:ascii="Times New Roman" w:hAnsi="Times New Roman" w:cs="Times New Roman"/>
          <w:sz w:val="26"/>
          <w:szCs w:val="26"/>
        </w:rPr>
        <w:t>,</w:t>
      </w:r>
      <w:r w:rsidR="00A500DD" w:rsidRPr="00CF76FF">
        <w:rPr>
          <w:rFonts w:ascii="Times New Roman" w:hAnsi="Times New Roman" w:cs="Times New Roman"/>
          <w:sz w:val="26"/>
          <w:szCs w:val="26"/>
        </w:rPr>
        <w:t xml:space="preserve"> </w:t>
      </w:r>
      <w:r w:rsidR="002626C8" w:rsidRPr="00CF76FF">
        <w:rPr>
          <w:rFonts w:ascii="Times New Roman" w:hAnsi="Times New Roman" w:cs="Times New Roman"/>
          <w:sz w:val="26"/>
          <w:szCs w:val="26"/>
        </w:rPr>
        <w:t xml:space="preserve">утверждённый </w:t>
      </w:r>
      <w:r w:rsidR="00144F94" w:rsidRPr="00CF76FF">
        <w:rPr>
          <w:rFonts w:ascii="Times New Roman" w:hAnsi="Times New Roman" w:cs="Times New Roman"/>
          <w:sz w:val="26"/>
          <w:szCs w:val="26"/>
        </w:rPr>
        <w:t>постановлением</w:t>
      </w:r>
      <w:r w:rsidR="00BD627D" w:rsidRPr="00CF76FF">
        <w:rPr>
          <w:rFonts w:ascii="Times New Roman" w:hAnsi="Times New Roman" w:cs="Times New Roman"/>
          <w:sz w:val="26"/>
          <w:szCs w:val="26"/>
        </w:rPr>
        <w:t xml:space="preserve"> </w:t>
      </w:r>
      <w:r w:rsidR="00144F94" w:rsidRPr="00CF76FF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A500DD" w:rsidRPr="00CF76FF">
        <w:rPr>
          <w:rFonts w:ascii="Times New Roman" w:hAnsi="Times New Roman" w:cs="Times New Roman"/>
          <w:sz w:val="26"/>
          <w:szCs w:val="26"/>
        </w:rPr>
        <w:t xml:space="preserve"> </w:t>
      </w:r>
      <w:r w:rsidR="00144F94" w:rsidRPr="00CF76FF">
        <w:rPr>
          <w:rFonts w:ascii="Times New Roman" w:hAnsi="Times New Roman" w:cs="Times New Roman"/>
          <w:sz w:val="26"/>
          <w:szCs w:val="26"/>
        </w:rPr>
        <w:t xml:space="preserve">от 04.08.2016 №2051 «Об утверждении стандарта качества предоставления муниципальной услуги </w:t>
      </w:r>
      <w:r w:rsidRPr="00CF76FF">
        <w:rPr>
          <w:rFonts w:ascii="Times New Roman" w:hAnsi="Times New Roman" w:cs="Times New Roman"/>
          <w:sz w:val="26"/>
          <w:szCs w:val="26"/>
        </w:rPr>
        <w:t>«Оказание содействия молодёжи в вопросах трудоустройства, социальной реабилитации, трудоустройство несовершеннолетних граждан»</w:t>
      </w:r>
      <w:r w:rsidR="00B75C0D" w:rsidRPr="00CF76FF">
        <w:rPr>
          <w:rFonts w:ascii="Times New Roman" w:hAnsi="Times New Roman" w:cs="Times New Roman"/>
          <w:sz w:val="26"/>
          <w:szCs w:val="26"/>
        </w:rPr>
        <w:t>. С</w:t>
      </w:r>
      <w:r w:rsidRPr="00CF76FF">
        <w:rPr>
          <w:rFonts w:ascii="Times New Roman" w:hAnsi="Times New Roman" w:cs="Times New Roman"/>
          <w:sz w:val="26"/>
          <w:szCs w:val="26"/>
        </w:rPr>
        <w:t>убъектом</w:t>
      </w:r>
      <w:r w:rsidRPr="005374E7">
        <w:rPr>
          <w:rFonts w:ascii="Times New Roman" w:hAnsi="Times New Roman" w:cs="Times New Roman"/>
          <w:sz w:val="26"/>
          <w:szCs w:val="26"/>
        </w:rPr>
        <w:t>, в отношении которого применяется настоящий стандарт качества, является муниципальное автономное учреждение «Молодёжный комплексный центр «Феникс».</w:t>
      </w:r>
      <w:r w:rsidR="002626C8">
        <w:rPr>
          <w:rFonts w:ascii="Times New Roman" w:hAnsi="Times New Roman" w:cs="Times New Roman"/>
          <w:sz w:val="26"/>
          <w:szCs w:val="26"/>
        </w:rPr>
        <w:t xml:space="preserve"> </w:t>
      </w:r>
      <w:r w:rsidRPr="005374E7">
        <w:rPr>
          <w:rFonts w:ascii="Times New Roman" w:hAnsi="Times New Roman" w:cs="Times New Roman"/>
          <w:sz w:val="26"/>
          <w:szCs w:val="26"/>
        </w:rPr>
        <w:t xml:space="preserve">Сводные показатели муниципальных заданий представлены в таблице </w:t>
      </w:r>
      <w:r w:rsidR="00B72B3F" w:rsidRPr="005374E7">
        <w:rPr>
          <w:rFonts w:ascii="Times New Roman" w:hAnsi="Times New Roman" w:cs="Times New Roman"/>
          <w:sz w:val="26"/>
          <w:szCs w:val="26"/>
        </w:rPr>
        <w:t>6</w:t>
      </w:r>
      <w:r w:rsidRPr="005374E7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0B6A6E" w:rsidRPr="005374E7" w:rsidRDefault="000B6A6E" w:rsidP="000B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4E7">
        <w:rPr>
          <w:rFonts w:ascii="Times New Roman" w:hAnsi="Times New Roman" w:cs="Times New Roman"/>
          <w:sz w:val="26"/>
          <w:szCs w:val="26"/>
        </w:rPr>
        <w:t>Муниципальная услуга предоставляется физическим лицам - несовершеннолетним гражданам в возрасте от 14 до 18 лет, проживающим в городе Когалыме, которые на момент заключения срочного трудового договора состоят на учёте в казённом учреждении Ханты-Мансийского автономного округа - Югры «Когалымский центр занятости населения» в целях поиска подходящей работы.</w:t>
      </w:r>
    </w:p>
    <w:p w:rsidR="000B6A6E" w:rsidRPr="005374E7" w:rsidRDefault="000B6A6E" w:rsidP="000B6A6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5374E7">
        <w:rPr>
          <w:sz w:val="26"/>
          <w:szCs w:val="20"/>
        </w:rPr>
        <w:t>Порядок формирования муниципального задания и финансового обеспечения выполнения муниципального задания на оказание муниципальных услуг (выполнения работ) муниципальными бюджетными и автономными учреждениями города Когалыма установлен п</w:t>
      </w:r>
      <w:r w:rsidRPr="005374E7">
        <w:rPr>
          <w:sz w:val="26"/>
          <w:szCs w:val="26"/>
        </w:rPr>
        <w:t>остановлением Администрации города Когалыма от 29.12.2015 №3832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задания».</w:t>
      </w:r>
    </w:p>
    <w:p w:rsidR="000B6A6E" w:rsidRPr="005374E7" w:rsidRDefault="000B6A6E" w:rsidP="000B6A6E">
      <w:pPr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При подготовке отчётов о ходе реализации муниципальной программы ответственный исполнитель и соисполнители руководствуются разделом 5 «Реализация муниципальной программы и контроль за ее реализацией» Порядка принятия решения о разработке муниципальных программ города Когалыма, их формирования, утверждения и реализации, утверждённым постановлением Администрации города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реализации». </w:t>
      </w:r>
    </w:p>
    <w:p w:rsidR="00B72B3F" w:rsidRPr="005374E7" w:rsidRDefault="00B72B3F" w:rsidP="000B6A6E">
      <w:pPr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Реализация мероприятий муниципальной программы осуществляется с учётом технологий </w:t>
      </w:r>
      <w:r w:rsidR="00E22DF2" w:rsidRPr="005374E7">
        <w:rPr>
          <w:sz w:val="26"/>
          <w:szCs w:val="26"/>
        </w:rPr>
        <w:t>бережливого производства.</w:t>
      </w:r>
    </w:p>
    <w:p w:rsidR="00E22DF2" w:rsidRPr="005374E7" w:rsidRDefault="00E22DF2" w:rsidP="000B6A6E">
      <w:pPr>
        <w:ind w:firstLine="709"/>
        <w:jc w:val="both"/>
        <w:rPr>
          <w:sz w:val="26"/>
          <w:szCs w:val="26"/>
        </w:rPr>
      </w:pPr>
      <w:r w:rsidRPr="005374E7">
        <w:rPr>
          <w:sz w:val="26"/>
          <w:szCs w:val="26"/>
        </w:rPr>
        <w:lastRenderedPageBreak/>
        <w:t>Применение инструментов бережливого производства позволит освоить и применить элементы формирования культуры бережливости, повысить производительность труда, улучшить эффективность управленческих процессов, в том числе внедрить инструменты «бережливого офиса» (оптимизацию рабочего пространства, минимизацию бумажного документооборота посредством автоматизации процессов, ликвидацию дублирующих функций).</w:t>
      </w:r>
    </w:p>
    <w:p w:rsidR="000B6A6E" w:rsidRPr="005374E7" w:rsidRDefault="000B6A6E" w:rsidP="00D642B9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5374E7">
        <w:rPr>
          <w:sz w:val="26"/>
          <w:szCs w:val="26"/>
        </w:rPr>
        <w:t>_________________________</w:t>
      </w:r>
    </w:p>
    <w:p w:rsidR="000B6A6E" w:rsidRPr="005374E7" w:rsidRDefault="000B6A6E" w:rsidP="004436EC">
      <w:pPr>
        <w:jc w:val="both"/>
        <w:rPr>
          <w:rFonts w:eastAsia="Calibri"/>
          <w:sz w:val="20"/>
          <w:szCs w:val="20"/>
          <w:lang w:eastAsia="en-US"/>
        </w:rPr>
        <w:sectPr w:rsidR="000B6A6E" w:rsidRPr="005374E7" w:rsidSect="009F72B2">
          <w:footerReference w:type="default" r:id="rId11"/>
          <w:footerReference w:type="first" r:id="rId12"/>
          <w:pgSz w:w="11906" w:h="16838" w:code="9"/>
          <w:pgMar w:top="709" w:right="567" w:bottom="1134" w:left="2552" w:header="709" w:footer="709" w:gutter="0"/>
          <w:cols w:space="708"/>
          <w:titlePg/>
          <w:docGrid w:linePitch="360"/>
        </w:sectPr>
      </w:pPr>
    </w:p>
    <w:p w:rsidR="001B230E" w:rsidRPr="005374E7" w:rsidRDefault="001B230E" w:rsidP="001B230E">
      <w:pPr>
        <w:jc w:val="right"/>
        <w:rPr>
          <w:rFonts w:eastAsia="Calibri"/>
          <w:sz w:val="26"/>
          <w:szCs w:val="26"/>
          <w:lang w:eastAsia="en-US"/>
        </w:rPr>
      </w:pPr>
      <w:r w:rsidRPr="005374E7">
        <w:rPr>
          <w:rFonts w:eastAsia="Calibri"/>
          <w:sz w:val="26"/>
          <w:szCs w:val="26"/>
          <w:lang w:eastAsia="en-US"/>
        </w:rPr>
        <w:lastRenderedPageBreak/>
        <w:t>Таблица 1</w:t>
      </w:r>
    </w:p>
    <w:p w:rsidR="001B230E" w:rsidRPr="005374E7" w:rsidRDefault="001B230E" w:rsidP="001B230E">
      <w:pPr>
        <w:jc w:val="center"/>
        <w:rPr>
          <w:rFonts w:eastAsia="Calibri"/>
          <w:sz w:val="26"/>
          <w:szCs w:val="26"/>
          <w:lang w:eastAsia="en-US"/>
        </w:rPr>
      </w:pPr>
      <w:r w:rsidRPr="005374E7">
        <w:rPr>
          <w:color w:val="000000"/>
          <w:sz w:val="26"/>
          <w:szCs w:val="26"/>
        </w:rPr>
        <w:t>Целевые показатели муниципальной программы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540"/>
        <w:gridCol w:w="1810"/>
        <w:gridCol w:w="1303"/>
        <w:gridCol w:w="1275"/>
        <w:gridCol w:w="1136"/>
        <w:gridCol w:w="1133"/>
        <w:gridCol w:w="1218"/>
        <w:gridCol w:w="2211"/>
      </w:tblGrid>
      <w:tr w:rsidR="009F72B2" w:rsidRPr="009F72B2" w:rsidTr="006F3779"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0E" w:rsidRPr="009F72B2" w:rsidRDefault="001B230E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№</w:t>
            </w:r>
            <w:r w:rsidRPr="009F72B2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0E" w:rsidRPr="009F72B2" w:rsidRDefault="001B230E" w:rsidP="001B230E">
            <w:pPr>
              <w:spacing w:after="260"/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0E" w:rsidRPr="009F72B2" w:rsidRDefault="001B230E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9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30E" w:rsidRPr="009F72B2" w:rsidRDefault="001B230E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0E" w:rsidRPr="009F72B2" w:rsidRDefault="001B230E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F72B2" w:rsidRPr="009F72B2" w:rsidTr="00D642B9"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B9" w:rsidRPr="009F72B2" w:rsidRDefault="00D642B9" w:rsidP="001B230E">
            <w:pPr>
              <w:rPr>
                <w:sz w:val="22"/>
                <w:szCs w:val="22"/>
              </w:rPr>
            </w:pPr>
          </w:p>
        </w:tc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B9" w:rsidRPr="009F72B2" w:rsidRDefault="00D642B9" w:rsidP="001B230E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B9" w:rsidRPr="009F72B2" w:rsidRDefault="00D642B9" w:rsidP="001B230E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2021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2022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2023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2024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5F196A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2025 год</w:t>
            </w: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B9" w:rsidRPr="009F72B2" w:rsidRDefault="00D642B9" w:rsidP="001B230E">
            <w:pPr>
              <w:rPr>
                <w:sz w:val="22"/>
                <w:szCs w:val="22"/>
              </w:rPr>
            </w:pPr>
          </w:p>
        </w:tc>
      </w:tr>
      <w:tr w:rsidR="009F72B2" w:rsidRPr="009F72B2" w:rsidTr="00D642B9"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9</w:t>
            </w:r>
          </w:p>
        </w:tc>
      </w:tr>
      <w:tr w:rsidR="009F72B2" w:rsidRPr="009F72B2" w:rsidTr="00D642B9"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1.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1B230E">
            <w:pPr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учёбы время (человек)</w:t>
            </w:r>
            <w:r w:rsidRPr="009F72B2">
              <w:t xml:space="preserve"> </w:t>
            </w:r>
            <w:hyperlink w:anchor="P1" w:history="1">
              <w:r w:rsidRPr="009F72B2">
                <w:rPr>
                  <w:rStyle w:val="ac"/>
                  <w:color w:val="auto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614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610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610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610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610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8F7C32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3 050</w:t>
            </w:r>
          </w:p>
        </w:tc>
      </w:tr>
      <w:tr w:rsidR="009F72B2" w:rsidRPr="009F72B2" w:rsidTr="00D642B9"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2.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D642B9">
            <w:pPr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течение учебного года (человек)</w:t>
            </w:r>
            <w:r w:rsidRPr="009F72B2">
              <w:t xml:space="preserve"> </w:t>
            </w:r>
            <w:hyperlink w:anchor="P1" w:history="1">
              <w:r w:rsidRPr="009F72B2">
                <w:rPr>
                  <w:rStyle w:val="ac"/>
                  <w:color w:val="auto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130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0C1EA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670</w:t>
            </w:r>
          </w:p>
        </w:tc>
      </w:tr>
      <w:tr w:rsidR="009F72B2" w:rsidRPr="009F72B2" w:rsidTr="00D642B9"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3.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D642B9">
            <w:pPr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Организация проведения оплачиваемых общественных работ для не занятых трудовой деятельностью и безработных граждан (человек)</w:t>
            </w:r>
            <w:r w:rsidRPr="009F72B2">
              <w:t xml:space="preserve"> </w:t>
            </w:r>
            <w:hyperlink w:anchor="P1" w:history="1">
              <w:r w:rsidRPr="009F72B2">
                <w:rPr>
                  <w:rStyle w:val="ac"/>
                  <w:color w:val="auto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C079E4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D642B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B9" w:rsidRPr="009F72B2" w:rsidRDefault="000C1EA9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2</w:t>
            </w:r>
            <w:r w:rsidR="00D642B9" w:rsidRPr="009F72B2">
              <w:rPr>
                <w:sz w:val="22"/>
                <w:szCs w:val="22"/>
              </w:rPr>
              <w:t>50</w:t>
            </w:r>
          </w:p>
        </w:tc>
      </w:tr>
    </w:tbl>
    <w:p w:rsidR="001B230E" w:rsidRPr="005374E7" w:rsidRDefault="001B230E" w:rsidP="001B230E">
      <w:pPr>
        <w:jc w:val="center"/>
        <w:rPr>
          <w:color w:val="000000"/>
          <w:sz w:val="22"/>
          <w:szCs w:val="22"/>
        </w:rPr>
        <w:sectPr w:rsidR="001B230E" w:rsidRPr="005374E7" w:rsidSect="004436E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543"/>
        <w:gridCol w:w="1810"/>
        <w:gridCol w:w="1305"/>
        <w:gridCol w:w="1276"/>
        <w:gridCol w:w="1134"/>
        <w:gridCol w:w="1134"/>
        <w:gridCol w:w="1273"/>
        <w:gridCol w:w="2126"/>
      </w:tblGrid>
      <w:tr w:rsidR="0064700B" w:rsidRPr="009F72B2" w:rsidTr="0064700B">
        <w:tc>
          <w:tcPr>
            <w:tcW w:w="377" w:type="pct"/>
            <w:shd w:val="clear" w:color="auto" w:fill="auto"/>
            <w:noWrap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:rsidR="0064700B" w:rsidRPr="009F72B2" w:rsidRDefault="0064700B" w:rsidP="00D642B9">
            <w:pPr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Оценка эффективности исполнения отдельных государственных полномочий в сфере трудовых отношений и государственного управления охраной труда в городе Когалыме (баллы)</w:t>
            </w:r>
            <w:r w:rsidRPr="009F72B2">
              <w:t xml:space="preserve"> </w:t>
            </w:r>
            <w:hyperlink w:anchor="P1" w:history="1">
              <w:r w:rsidRPr="009F72B2">
                <w:rPr>
                  <w:rStyle w:val="ac"/>
                  <w:color w:val="auto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10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10</w:t>
            </w:r>
          </w:p>
        </w:tc>
      </w:tr>
      <w:tr w:rsidR="0064700B" w:rsidRPr="009F72B2" w:rsidTr="0064700B">
        <w:tc>
          <w:tcPr>
            <w:tcW w:w="377" w:type="pct"/>
            <w:shd w:val="clear" w:color="auto" w:fill="auto"/>
            <w:noWrap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5.</w:t>
            </w: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:rsidR="0064700B" w:rsidRPr="009F72B2" w:rsidRDefault="0064700B" w:rsidP="00D642B9">
            <w:pPr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Содействие трудоустройству незанятых инвалидов, в том числе инвалидов молодого возраста, на оборудованные (оснащённые) рабочие места (человек)</w:t>
            </w:r>
            <w:r w:rsidRPr="009F72B2">
              <w:t xml:space="preserve"> </w:t>
            </w:r>
            <w:hyperlink w:anchor="P1" w:history="1">
              <w:r w:rsidRPr="009F72B2">
                <w:rPr>
                  <w:rStyle w:val="ac"/>
                  <w:color w:val="auto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64700B" w:rsidRPr="009F72B2" w:rsidRDefault="0064700B" w:rsidP="001B230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64700B" w:rsidRPr="009F72B2" w:rsidRDefault="0064700B" w:rsidP="00647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6653D" w:rsidRPr="005374E7" w:rsidRDefault="00D6653D" w:rsidP="00D6653D">
      <w:pPr>
        <w:jc w:val="both"/>
        <w:rPr>
          <w:rFonts w:eastAsia="Calibri"/>
          <w:sz w:val="20"/>
          <w:szCs w:val="20"/>
          <w:lang w:eastAsia="en-US"/>
        </w:rPr>
      </w:pPr>
    </w:p>
    <w:p w:rsidR="00230630" w:rsidRPr="005374E7" w:rsidRDefault="00230630" w:rsidP="00230630">
      <w:pPr>
        <w:jc w:val="both"/>
        <w:rPr>
          <w:rFonts w:eastAsia="Calibri"/>
          <w:sz w:val="26"/>
          <w:szCs w:val="26"/>
          <w:lang w:eastAsia="en-US"/>
        </w:rPr>
      </w:pPr>
      <w:bookmarkStart w:id="1" w:name="P1"/>
      <w:r w:rsidRPr="005374E7">
        <w:rPr>
          <w:sz w:val="26"/>
          <w:szCs w:val="26"/>
        </w:rPr>
        <w:t>&lt;1, 2, 3&gt;</w:t>
      </w:r>
      <w:bookmarkEnd w:id="1"/>
      <w:r w:rsidRPr="005374E7">
        <w:rPr>
          <w:sz w:val="26"/>
          <w:szCs w:val="26"/>
        </w:rPr>
        <w:t xml:space="preserve"> </w:t>
      </w:r>
      <w:r w:rsidRPr="005374E7">
        <w:rPr>
          <w:rFonts w:eastAsia="Calibri"/>
          <w:sz w:val="26"/>
          <w:szCs w:val="26"/>
          <w:lang w:eastAsia="en-US"/>
        </w:rPr>
        <w:t>Показатели являются количественными, рассчитываются исходя из  потребности муниципальных учреждений города Когалыма для организации временных рабочих мест с учётом численности граждан, ежегодно трудоустраиваемых на временные и общественные работы.</w:t>
      </w:r>
    </w:p>
    <w:p w:rsidR="00D6653D" w:rsidRPr="005374E7" w:rsidRDefault="00230630" w:rsidP="00D6653D">
      <w:pPr>
        <w:jc w:val="both"/>
        <w:rPr>
          <w:rFonts w:eastAsia="Calibri"/>
          <w:sz w:val="26"/>
          <w:szCs w:val="26"/>
          <w:lang w:eastAsia="en-US"/>
        </w:rPr>
      </w:pPr>
      <w:r w:rsidRPr="005374E7">
        <w:rPr>
          <w:sz w:val="26"/>
          <w:szCs w:val="26"/>
        </w:rPr>
        <w:t>&lt;4&gt; Определяется</w:t>
      </w:r>
      <w:r w:rsidRPr="005374E7">
        <w:rPr>
          <w:rFonts w:eastAsia="Calibri"/>
          <w:sz w:val="26"/>
          <w:szCs w:val="26"/>
          <w:lang w:eastAsia="en-US"/>
        </w:rPr>
        <w:t xml:space="preserve"> на основании критериев, утверждённых распоряжением Департамента труда и занятости населения Ханты-Мансийского автономного округа – Югры от 27.04.2012 №117-р «Об утверждении порядка оценки эффективности деятельности органов местного самоуправления муниципальных районов и городских округов Ханты-Мансийского автономного округа - Югры в области реализации ими переданных для исполнения государственных полномочий по государственному управлению охраной труда»).</w:t>
      </w:r>
    </w:p>
    <w:p w:rsidR="00230630" w:rsidRPr="005374E7" w:rsidRDefault="00230630" w:rsidP="00D6653D">
      <w:pPr>
        <w:jc w:val="both"/>
        <w:rPr>
          <w:sz w:val="26"/>
          <w:szCs w:val="26"/>
        </w:rPr>
      </w:pPr>
      <w:r w:rsidRPr="005374E7">
        <w:rPr>
          <w:sz w:val="26"/>
          <w:szCs w:val="26"/>
        </w:rPr>
        <w:t xml:space="preserve">&lt;5&gt; </w:t>
      </w:r>
      <w:r w:rsidRPr="005374E7">
        <w:rPr>
          <w:rFonts w:eastAsia="Calibri"/>
          <w:sz w:val="26"/>
          <w:szCs w:val="26"/>
          <w:lang w:eastAsia="en-US"/>
        </w:rPr>
        <w:t>Расчёт показателя: показатель является количественным, рассчитывается исходя из потребности муниципальных учреждений города Когалыма для трудоустройства данной категории граждан и оснащения (дооснащения) постоянных рабочих мест с учётом численности граждан, ежегодно трудоустраиваемых.</w:t>
      </w:r>
    </w:p>
    <w:p w:rsidR="00230630" w:rsidRPr="005374E7" w:rsidRDefault="00230630" w:rsidP="00D6653D">
      <w:pPr>
        <w:jc w:val="both"/>
        <w:rPr>
          <w:rFonts w:eastAsia="Calibri"/>
          <w:sz w:val="20"/>
          <w:szCs w:val="20"/>
          <w:lang w:eastAsia="en-US"/>
        </w:rPr>
      </w:pPr>
    </w:p>
    <w:p w:rsidR="00D6653D" w:rsidRPr="005374E7" w:rsidRDefault="00D6653D" w:rsidP="00D6653D">
      <w:pPr>
        <w:jc w:val="both"/>
        <w:rPr>
          <w:rFonts w:eastAsia="Calibri"/>
          <w:sz w:val="20"/>
          <w:szCs w:val="20"/>
          <w:lang w:eastAsia="en-US"/>
        </w:rPr>
      </w:pPr>
    </w:p>
    <w:p w:rsidR="00D6653D" w:rsidRPr="005374E7" w:rsidRDefault="00D6653D" w:rsidP="00D6653D">
      <w:pPr>
        <w:jc w:val="both"/>
        <w:rPr>
          <w:rFonts w:eastAsia="Calibri"/>
          <w:sz w:val="26"/>
          <w:szCs w:val="26"/>
          <w:lang w:eastAsia="en-US"/>
        </w:rPr>
        <w:sectPr w:rsidR="00D6653D" w:rsidRPr="005374E7" w:rsidSect="005F604D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D233F5" w:rsidRPr="005374E7" w:rsidRDefault="00D233F5" w:rsidP="00D233F5">
      <w:pPr>
        <w:jc w:val="right"/>
        <w:rPr>
          <w:rFonts w:eastAsia="Calibri"/>
          <w:sz w:val="26"/>
          <w:szCs w:val="26"/>
          <w:lang w:eastAsia="en-US"/>
        </w:rPr>
      </w:pPr>
      <w:r w:rsidRPr="005374E7">
        <w:rPr>
          <w:rFonts w:eastAsia="Calibri"/>
          <w:sz w:val="26"/>
          <w:szCs w:val="26"/>
          <w:lang w:eastAsia="en-US"/>
        </w:rPr>
        <w:lastRenderedPageBreak/>
        <w:t>Таблица 2</w:t>
      </w:r>
    </w:p>
    <w:p w:rsidR="00D233F5" w:rsidRPr="005374E7" w:rsidRDefault="00D233F5" w:rsidP="00D233F5">
      <w:pPr>
        <w:jc w:val="center"/>
        <w:rPr>
          <w:color w:val="000000"/>
          <w:sz w:val="26"/>
          <w:szCs w:val="26"/>
        </w:rPr>
      </w:pPr>
    </w:p>
    <w:p w:rsidR="00D233F5" w:rsidRPr="005374E7" w:rsidRDefault="000475FE" w:rsidP="00D233F5">
      <w:pPr>
        <w:jc w:val="center"/>
        <w:rPr>
          <w:rFonts w:eastAsia="Calibri"/>
          <w:sz w:val="26"/>
          <w:szCs w:val="26"/>
          <w:lang w:eastAsia="en-US"/>
        </w:rPr>
      </w:pPr>
      <w:r w:rsidRPr="005374E7">
        <w:rPr>
          <w:color w:val="000000"/>
          <w:sz w:val="26"/>
          <w:szCs w:val="26"/>
        </w:rPr>
        <w:t>Распределение финансовых ресурсов</w:t>
      </w:r>
      <w:r w:rsidR="00D233F5" w:rsidRPr="005374E7">
        <w:rPr>
          <w:color w:val="000000"/>
          <w:sz w:val="26"/>
          <w:szCs w:val="26"/>
        </w:rPr>
        <w:t xml:space="preserve"> муниципальной программы</w:t>
      </w:r>
    </w:p>
    <w:tbl>
      <w:tblPr>
        <w:tblW w:w="5021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3"/>
        <w:gridCol w:w="2937"/>
        <w:gridCol w:w="2456"/>
        <w:gridCol w:w="32"/>
        <w:gridCol w:w="1950"/>
        <w:gridCol w:w="1560"/>
        <w:gridCol w:w="1437"/>
        <w:gridCol w:w="1013"/>
        <w:gridCol w:w="1041"/>
        <w:gridCol w:w="1064"/>
        <w:gridCol w:w="1003"/>
      </w:tblGrid>
      <w:tr w:rsidR="00A177DE" w:rsidRPr="009F72B2" w:rsidTr="009F72B2">
        <w:trPr>
          <w:trHeight w:val="364"/>
        </w:trPr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Номер основного</w:t>
            </w:r>
            <w:r w:rsidRPr="009F72B2">
              <w:rPr>
                <w:color w:val="000000"/>
                <w:sz w:val="22"/>
                <w:szCs w:val="22"/>
              </w:rPr>
              <w:br/>
              <w:t>мероприятия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786" w:type="pct"/>
            <w:gridSpan w:val="2"/>
            <w:vMerge w:val="restart"/>
            <w:shd w:val="clear" w:color="auto" w:fill="auto"/>
            <w:vAlign w:val="center"/>
            <w:hideMark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  <w:hideMark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249" w:type="pct"/>
            <w:gridSpan w:val="6"/>
            <w:shd w:val="clear" w:color="auto" w:fill="auto"/>
            <w:vAlign w:val="center"/>
            <w:hideMark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A177DE" w:rsidRPr="009F72B2" w:rsidTr="009F72B2">
        <w:trPr>
          <w:trHeight w:val="538"/>
        </w:trPr>
        <w:tc>
          <w:tcPr>
            <w:tcW w:w="421" w:type="pct"/>
            <w:vMerge/>
            <w:shd w:val="clear" w:color="auto" w:fill="auto"/>
            <w:vAlign w:val="center"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vMerge/>
            <w:shd w:val="clear" w:color="auto" w:fill="auto"/>
            <w:vAlign w:val="center"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9" w:type="pct"/>
            <w:gridSpan w:val="6"/>
            <w:shd w:val="clear" w:color="auto" w:fill="auto"/>
            <w:vAlign w:val="center"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0475FE" w:rsidRPr="009F72B2" w:rsidTr="009F72B2">
        <w:tc>
          <w:tcPr>
            <w:tcW w:w="421" w:type="pct"/>
            <w:vMerge/>
            <w:vAlign w:val="center"/>
            <w:hideMark/>
          </w:tcPr>
          <w:p w:rsidR="000475FE" w:rsidRPr="009F72B2" w:rsidRDefault="000475FE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vAlign w:val="center"/>
            <w:hideMark/>
          </w:tcPr>
          <w:p w:rsidR="000475FE" w:rsidRPr="009F72B2" w:rsidRDefault="000475FE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vMerge/>
            <w:vAlign w:val="center"/>
            <w:hideMark/>
          </w:tcPr>
          <w:p w:rsidR="000475FE" w:rsidRPr="009F72B2" w:rsidRDefault="000475FE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:rsidR="000475FE" w:rsidRPr="009F72B2" w:rsidRDefault="000475FE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475FE" w:rsidRPr="009F72B2" w:rsidRDefault="000475FE" w:rsidP="00B56568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475FE" w:rsidRPr="009F72B2" w:rsidRDefault="000475FE" w:rsidP="00B56568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0475FE" w:rsidRPr="009F72B2" w:rsidRDefault="000475FE" w:rsidP="00B56568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0475FE" w:rsidRPr="009F72B2" w:rsidRDefault="000475FE" w:rsidP="00B56568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475FE" w:rsidRPr="009F72B2" w:rsidRDefault="000475FE" w:rsidP="00B56568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2025 г.</w:t>
            </w:r>
          </w:p>
        </w:tc>
      </w:tr>
      <w:tr w:rsidR="000475FE" w:rsidRPr="009F72B2" w:rsidTr="009F72B2">
        <w:tc>
          <w:tcPr>
            <w:tcW w:w="421" w:type="pct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pct"/>
            <w:gridSpan w:val="2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475FE" w:rsidRPr="009F72B2" w:rsidRDefault="000475FE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233F5" w:rsidRPr="009F72B2" w:rsidTr="009F72B2">
        <w:tc>
          <w:tcPr>
            <w:tcW w:w="5000" w:type="pct"/>
            <w:gridSpan w:val="11"/>
            <w:shd w:val="clear" w:color="auto" w:fill="auto"/>
            <w:vAlign w:val="center"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Цель: «Содействие занятости населения города Когалыма и повышение конкурентоспособности рабочей силы»</w:t>
            </w:r>
          </w:p>
        </w:tc>
      </w:tr>
      <w:tr w:rsidR="00D233F5" w:rsidRPr="009F72B2" w:rsidTr="009F72B2">
        <w:tc>
          <w:tcPr>
            <w:tcW w:w="5000" w:type="pct"/>
            <w:gridSpan w:val="11"/>
            <w:shd w:val="clear" w:color="auto" w:fill="auto"/>
            <w:vAlign w:val="center"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Задача №1 «Сдерживание роста безработицы и снижение напряжённости на рынке труда»</w:t>
            </w:r>
          </w:p>
        </w:tc>
      </w:tr>
      <w:tr w:rsidR="00D233F5" w:rsidRPr="009F72B2" w:rsidTr="009F72B2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33F5" w:rsidRPr="009F72B2" w:rsidRDefault="00D233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Подпрограмма 1 «Содействие трудоустройству граждан»</w:t>
            </w:r>
          </w:p>
        </w:tc>
      </w:tr>
      <w:tr w:rsidR="00D10B0C" w:rsidRPr="009F72B2" w:rsidTr="009F72B2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Содействие улучшению положения на рынке труда не занятых трудовой деятельностью и безработных граждан (показатели </w:t>
            </w:r>
            <w:r w:rsidRPr="009F72B2">
              <w:rPr>
                <w:sz w:val="22"/>
                <w:szCs w:val="22"/>
              </w:rPr>
              <w:t>1,2,3)</w:t>
            </w:r>
          </w:p>
        </w:tc>
        <w:tc>
          <w:tcPr>
            <w:tcW w:w="786" w:type="pct"/>
            <w:gridSpan w:val="2"/>
            <w:vMerge w:val="restart"/>
            <w:shd w:val="clear" w:color="auto" w:fill="auto"/>
            <w:vAlign w:val="center"/>
            <w:hideMark/>
          </w:tcPr>
          <w:p w:rsidR="00D10B0C" w:rsidRPr="009F72B2" w:rsidRDefault="00D10B0C" w:rsidP="00A177D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 xml:space="preserve">Управление экономики Администрации города Когалыма/УКСиМП Администрации города Когалыма/МАУ«МКЦ «Феникс»/МКУ «УОДОМС»/МБУ «КСАТ»      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D10B0C" w:rsidRPr="009F72B2" w:rsidRDefault="00D10B0C" w:rsidP="00D10B0C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101 632,6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19 990,5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20 412,4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20 409,9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20 409,9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DE3F47" w:rsidP="00DE3F47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20 409,9</w:t>
            </w:r>
          </w:p>
        </w:tc>
      </w:tr>
      <w:tr w:rsidR="00D10B0C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13 744,6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2 738,2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DE3F47" w:rsidP="00DE3F47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</w:tr>
      <w:tr w:rsidR="00D10B0C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87 888,0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17 252,3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17 660,8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17 658,3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17 658,3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17 658,3</w:t>
            </w:r>
          </w:p>
        </w:tc>
      </w:tr>
      <w:tr w:rsidR="00D10B0C" w:rsidRPr="009F72B2" w:rsidTr="009F72B2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Управление экономики Администрации города Когалыма/УКСиМП Администрации города Когалыма/МАУ«МКЦ «Феникс»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D10B0C" w:rsidRPr="009F72B2" w:rsidRDefault="00DE3F47" w:rsidP="00DE3F47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59 511,9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11 645,1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DE3F4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11 966,7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11 966,7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11 966,7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11 966,7</w:t>
            </w:r>
          </w:p>
        </w:tc>
      </w:tr>
      <w:tr w:rsidR="00D10B0C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8 159,0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1 631,8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1 631,8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1 631,8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1 631,8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1 631,8</w:t>
            </w:r>
          </w:p>
        </w:tc>
      </w:tr>
      <w:tr w:rsidR="00D10B0C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51 352,9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D10B0C" w:rsidRPr="009F72B2" w:rsidRDefault="00D867AF" w:rsidP="00D867AF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10 013,3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10 334,9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10 334,</w:t>
            </w:r>
            <w:r w:rsidR="00631FE2" w:rsidRPr="009F72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10 334,</w:t>
            </w:r>
            <w:r w:rsidR="00631FE2" w:rsidRPr="009F72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10 334,</w:t>
            </w:r>
            <w:r w:rsidR="00631FE2" w:rsidRPr="009F72B2">
              <w:rPr>
                <w:color w:val="000000"/>
                <w:sz w:val="22"/>
                <w:szCs w:val="22"/>
              </w:rPr>
              <w:t>9</w:t>
            </w:r>
          </w:p>
        </w:tc>
      </w:tr>
      <w:tr w:rsidR="00D10B0C" w:rsidRPr="009F72B2" w:rsidTr="009F72B2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Организация временного трудоустройства несовершеннолетних граждан в возрасте от 14 до 18 лет в течение учебного года 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Управление экономики Администрации города Когалыма/УКСиМП Администрации города Когалыма/МАУ«МКЦ «Феникс»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12 582,6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2 441,0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2 534,5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2 535,7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2 535,7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2 535,7</w:t>
            </w:r>
          </w:p>
        </w:tc>
      </w:tr>
      <w:tr w:rsidR="00D10B0C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1A7A5D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1 792,2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347,8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361,1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361,1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361,1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361,1</w:t>
            </w:r>
          </w:p>
        </w:tc>
      </w:tr>
      <w:tr w:rsidR="00D10B0C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10 790,4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2 093,2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2 173,4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2 174,6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2 174,6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D867AF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2 174,6</w:t>
            </w:r>
          </w:p>
        </w:tc>
      </w:tr>
    </w:tbl>
    <w:p w:rsidR="009F72B2" w:rsidRDefault="009F72B2" w:rsidP="005713BD">
      <w:pPr>
        <w:jc w:val="center"/>
        <w:rPr>
          <w:color w:val="000000"/>
          <w:sz w:val="22"/>
          <w:szCs w:val="22"/>
        </w:rPr>
        <w:sectPr w:rsidR="009F72B2" w:rsidSect="005713B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42" w:type="pct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7"/>
        <w:gridCol w:w="2950"/>
        <w:gridCol w:w="41"/>
        <w:gridCol w:w="2425"/>
        <w:gridCol w:w="32"/>
        <w:gridCol w:w="1958"/>
        <w:gridCol w:w="1567"/>
        <w:gridCol w:w="1443"/>
        <w:gridCol w:w="1017"/>
        <w:gridCol w:w="1046"/>
        <w:gridCol w:w="1068"/>
        <w:gridCol w:w="1008"/>
      </w:tblGrid>
      <w:tr w:rsidR="00D10B0C" w:rsidRPr="009F72B2" w:rsidTr="009F72B2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Привлечение прочих специалистов для организации работ трудовых бригад несовершеннолетних граждан</w:t>
            </w:r>
          </w:p>
        </w:tc>
        <w:tc>
          <w:tcPr>
            <w:tcW w:w="776" w:type="pct"/>
            <w:gridSpan w:val="2"/>
            <w:vMerge w:val="restart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Управление экономики Администрации города Когалыма/УКСиМП Администрации города Когалыма/МАУ«МКЦ «Феникс»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9 457,4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1 887,8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1 892,4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1 892,4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1 892,4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1 892,4</w:t>
            </w:r>
          </w:p>
        </w:tc>
      </w:tr>
      <w:tr w:rsidR="00D10B0C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D10B0C" w:rsidRPr="009F72B2" w:rsidRDefault="00D10B0C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9 457,4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1 887,8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1 892,4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1 892,4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1 892,4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10B0C" w:rsidRPr="009F72B2" w:rsidRDefault="00F46FA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1 892,4</w:t>
            </w:r>
          </w:p>
        </w:tc>
      </w:tr>
      <w:tr w:rsidR="00926BF5" w:rsidRPr="009F72B2" w:rsidTr="009F72B2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Организация проведения оплачиваемых общественных работ для не занятых трудовой деятельностью и безработных граждан </w:t>
            </w:r>
          </w:p>
        </w:tc>
        <w:tc>
          <w:tcPr>
            <w:tcW w:w="786" w:type="pct"/>
            <w:gridSpan w:val="3"/>
            <w:vMerge w:val="restart"/>
            <w:shd w:val="clear" w:color="auto" w:fill="auto"/>
            <w:vAlign w:val="center"/>
            <w:hideMark/>
          </w:tcPr>
          <w:p w:rsidR="00926BF5" w:rsidRPr="009F72B2" w:rsidRDefault="00926BF5" w:rsidP="00A177DE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 xml:space="preserve">Управление экономики Администрации города Когалыма/МБУ «КСАТ»/МКУ «УОДОМС»    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20 080,8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4 016,7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4 018,8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4 015,1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4 015,1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4 015,1</w:t>
            </w:r>
          </w:p>
        </w:tc>
      </w:tr>
      <w:tr w:rsidR="00926BF5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26BF5" w:rsidRPr="009F72B2" w:rsidRDefault="00665356" w:rsidP="00665356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3 793,5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758,7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758,7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758,7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758,7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758,7</w:t>
            </w:r>
          </w:p>
        </w:tc>
      </w:tr>
      <w:tr w:rsidR="00926BF5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16 287,3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3 258,0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3 260,1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3 256,4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3 256,4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3 256,4</w:t>
            </w:r>
          </w:p>
        </w:tc>
      </w:tr>
      <w:tr w:rsidR="00926BF5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vMerge w:val="restart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Управление экономики Администрации города Когалыма/МБУ «КСАТ»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15 899,3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3 179,7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3 179,9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3 179,9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3 179,9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3 179,9</w:t>
            </w:r>
          </w:p>
        </w:tc>
      </w:tr>
      <w:tr w:rsidR="00926BF5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2 950,5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590,1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590,1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590,1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590,1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590,1</w:t>
            </w:r>
          </w:p>
        </w:tc>
      </w:tr>
      <w:tr w:rsidR="00926BF5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12 948,8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26BF5" w:rsidRPr="009F72B2" w:rsidRDefault="0066535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2 589,6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2 589,8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2 589,8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2 589,8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2 589,8</w:t>
            </w:r>
          </w:p>
        </w:tc>
      </w:tr>
      <w:tr w:rsidR="00926BF5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 w:val="restart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4 181,5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837,0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838,9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835,2</w:t>
            </w:r>
          </w:p>
        </w:tc>
      </w:tr>
      <w:tr w:rsidR="00926BF5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843,0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168,6</w:t>
            </w:r>
          </w:p>
        </w:tc>
      </w:tr>
      <w:tr w:rsidR="00926BF5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926BF5" w:rsidRPr="009F72B2" w:rsidRDefault="00926BF5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3 338,5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668,4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670,3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666,6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666,6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6BF5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666,6</w:t>
            </w:r>
          </w:p>
        </w:tc>
      </w:tr>
      <w:tr w:rsidR="001A7A5D" w:rsidRPr="009F72B2" w:rsidTr="009F72B2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1A7A5D" w:rsidRPr="009F72B2" w:rsidRDefault="001A7A5D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pct"/>
            <w:gridSpan w:val="2"/>
            <w:vMerge w:val="restart"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Итого по задаче №1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:rsidR="001A7A5D" w:rsidRPr="009F72B2" w:rsidRDefault="001A7A5D" w:rsidP="001A7A5D">
            <w:pPr>
              <w:jc w:val="center"/>
              <w:rPr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Управление экономики Администрации города Когалыма/УКСиМП Администрации города Когалыма/МАУ«МКЦ «Феникс»/МКУ «УОДОМС»/МБУ «КСАТ»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101 632,6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19 990,5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20 412,4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20 409,9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20 409,9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20 409,9</w:t>
            </w:r>
          </w:p>
        </w:tc>
      </w:tr>
      <w:tr w:rsidR="001A7A5D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pct"/>
            <w:gridSpan w:val="2"/>
            <w:vMerge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13 744,6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2 738,2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</w:tr>
      <w:tr w:rsidR="001A7A5D" w:rsidRPr="009F72B2" w:rsidTr="009F72B2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pct"/>
            <w:gridSpan w:val="2"/>
            <w:vMerge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:rsidR="001A7A5D" w:rsidRPr="009F72B2" w:rsidRDefault="001A7A5D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87 888,0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17 252,3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17 660,8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17 658,3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17 658,3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A7A5D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17 658,3</w:t>
            </w:r>
          </w:p>
        </w:tc>
      </w:tr>
    </w:tbl>
    <w:p w:rsidR="009F72B2" w:rsidRDefault="009F72B2" w:rsidP="005713BD">
      <w:pPr>
        <w:jc w:val="center"/>
        <w:rPr>
          <w:color w:val="000000"/>
          <w:sz w:val="22"/>
          <w:szCs w:val="22"/>
        </w:rPr>
        <w:sectPr w:rsidR="009F72B2" w:rsidSect="009F72B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42" w:type="pct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1"/>
        <w:gridCol w:w="6"/>
        <w:gridCol w:w="2950"/>
        <w:gridCol w:w="41"/>
        <w:gridCol w:w="2425"/>
        <w:gridCol w:w="1990"/>
        <w:gridCol w:w="1567"/>
        <w:gridCol w:w="1443"/>
        <w:gridCol w:w="25"/>
        <w:gridCol w:w="992"/>
        <w:gridCol w:w="16"/>
        <w:gridCol w:w="1030"/>
        <w:gridCol w:w="10"/>
        <w:gridCol w:w="1058"/>
        <w:gridCol w:w="1008"/>
      </w:tblGrid>
      <w:tr w:rsidR="008B43A4" w:rsidRPr="009F72B2" w:rsidTr="009F72B2">
        <w:tc>
          <w:tcPr>
            <w:tcW w:w="419" w:type="pct"/>
            <w:vMerge w:val="restart"/>
            <w:shd w:val="clear" w:color="auto" w:fill="auto"/>
            <w:noWrap/>
            <w:vAlign w:val="center"/>
            <w:hideMark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43" w:type="pct"/>
            <w:gridSpan w:val="3"/>
            <w:vMerge w:val="restart"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:rsidR="008B43A4" w:rsidRPr="009F72B2" w:rsidRDefault="008B43A4" w:rsidP="001A7A5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sz w:val="22"/>
                <w:szCs w:val="22"/>
              </w:rPr>
              <w:t>Управление экономики Администрации города Когалыма/УКСиМП Администрации города Когалыма/МАУ«МКЦ «Феникс»/МКУ «УОДОМС»/МБУ «КСАТ»</w:t>
            </w:r>
            <w:r w:rsidRPr="009F72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101 632,6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19 990,5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20 412,4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20 409,9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20 409,9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20 409,9</w:t>
            </w:r>
          </w:p>
        </w:tc>
      </w:tr>
      <w:tr w:rsidR="008B43A4" w:rsidRPr="009F72B2" w:rsidTr="009F72B2">
        <w:tc>
          <w:tcPr>
            <w:tcW w:w="419" w:type="pct"/>
            <w:vMerge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13 744,6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2 738,2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2 751,6</w:t>
            </w:r>
          </w:p>
        </w:tc>
      </w:tr>
      <w:tr w:rsidR="008B43A4" w:rsidRPr="009F72B2" w:rsidTr="009F72B2">
        <w:tc>
          <w:tcPr>
            <w:tcW w:w="419" w:type="pct"/>
            <w:vMerge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87 888,0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17 252,3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17 660,8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17 658,3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17 658,3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B43A4" w:rsidRPr="009F72B2" w:rsidRDefault="008B43A4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17 658,3</w:t>
            </w:r>
          </w:p>
        </w:tc>
      </w:tr>
      <w:tr w:rsidR="008B43A4" w:rsidRPr="009F72B2" w:rsidTr="009F72B2">
        <w:tc>
          <w:tcPr>
            <w:tcW w:w="5000" w:type="pct"/>
            <w:gridSpan w:val="15"/>
            <w:shd w:val="clear" w:color="auto" w:fill="auto"/>
            <w:vAlign w:val="center"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Цель: «Улучшение условий и охраны труда в городе Когалыме»</w:t>
            </w:r>
          </w:p>
        </w:tc>
      </w:tr>
      <w:tr w:rsidR="008B43A4" w:rsidRPr="009F72B2" w:rsidTr="009F72B2">
        <w:tc>
          <w:tcPr>
            <w:tcW w:w="5000" w:type="pct"/>
            <w:gridSpan w:val="15"/>
            <w:shd w:val="clear" w:color="auto" w:fill="auto"/>
            <w:vAlign w:val="center"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Задача №2 «Совершенствование управления охраной труда в городе Когалыме в рамках переданных полномочий»</w:t>
            </w:r>
          </w:p>
        </w:tc>
      </w:tr>
      <w:tr w:rsidR="008B43A4" w:rsidRPr="009F72B2" w:rsidTr="009F72B2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Подпрограмма 2 «Улучшение условий и охраны труда в городе Когалыме»</w:t>
            </w:r>
          </w:p>
        </w:tc>
      </w:tr>
      <w:tr w:rsidR="008B43A4" w:rsidRPr="009F72B2" w:rsidTr="009F72B2">
        <w:tc>
          <w:tcPr>
            <w:tcW w:w="419" w:type="pct"/>
            <w:vMerge w:val="restart"/>
            <w:shd w:val="clear" w:color="auto" w:fill="auto"/>
            <w:noWrap/>
            <w:vAlign w:val="center"/>
            <w:hideMark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930" w:type="pct"/>
            <w:gridSpan w:val="2"/>
            <w:vMerge w:val="restart"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 и  государственного управления охраной труда в городе Когалыме (показатель 4)</w:t>
            </w:r>
          </w:p>
        </w:tc>
        <w:tc>
          <w:tcPr>
            <w:tcW w:w="776" w:type="pct"/>
            <w:gridSpan w:val="2"/>
            <w:vMerge w:val="restart"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B43A4" w:rsidRPr="009F72B2" w:rsidRDefault="008B43A4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8B43A4" w:rsidRPr="009F72B2" w:rsidRDefault="00CD6161" w:rsidP="00CD6161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15 859,5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B43A4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8B43A4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8B43A4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B43A4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B43A4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</w:tr>
      <w:tr w:rsidR="00CD6161" w:rsidRPr="009F72B2" w:rsidTr="009F72B2">
        <w:tc>
          <w:tcPr>
            <w:tcW w:w="419" w:type="pct"/>
            <w:vMerge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vMerge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15 859,5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3 171,9</w:t>
            </w:r>
          </w:p>
        </w:tc>
      </w:tr>
      <w:tr w:rsidR="00CD6161" w:rsidRPr="009F72B2" w:rsidTr="009F72B2">
        <w:tc>
          <w:tcPr>
            <w:tcW w:w="419" w:type="pct"/>
            <w:vMerge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vMerge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 w:val="restart"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15 429,0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3 091,8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CD6161" w:rsidRPr="009F72B2" w:rsidRDefault="00CD6161" w:rsidP="00CD6161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3 061,8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CD6161" w:rsidRPr="009F72B2" w:rsidRDefault="00CD6161" w:rsidP="00CD6161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3 091,8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3 091,8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3 091,8</w:t>
            </w:r>
          </w:p>
        </w:tc>
      </w:tr>
      <w:tr w:rsidR="00CD6161" w:rsidRPr="009F72B2" w:rsidTr="009F72B2">
        <w:tc>
          <w:tcPr>
            <w:tcW w:w="419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15 429,0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3 091,8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3 061,8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3 091,8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3 091,8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3 091,8</w:t>
            </w:r>
          </w:p>
        </w:tc>
      </w:tr>
      <w:tr w:rsidR="00CD6161" w:rsidRPr="009F72B2" w:rsidTr="009F72B2">
        <w:tc>
          <w:tcPr>
            <w:tcW w:w="421" w:type="pct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 w:val="restart"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80,1</w:t>
            </w:r>
          </w:p>
        </w:tc>
      </w:tr>
      <w:tr w:rsidR="00CD6161" w:rsidRPr="009F72B2" w:rsidTr="009F72B2">
        <w:tc>
          <w:tcPr>
            <w:tcW w:w="421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CD6161" w:rsidRPr="009F72B2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D6161" w:rsidRPr="009F72B2" w:rsidRDefault="00CD6161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9F72B2">
              <w:rPr>
                <w:color w:val="000000"/>
                <w:sz w:val="22"/>
                <w:szCs w:val="22"/>
              </w:rPr>
              <w:t>80,1</w:t>
            </w:r>
          </w:p>
        </w:tc>
      </w:tr>
      <w:tr w:rsidR="009F72B2" w:rsidRPr="009F72B2" w:rsidTr="009F72B2">
        <w:tc>
          <w:tcPr>
            <w:tcW w:w="42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2B2" w:rsidRPr="005374E7" w:rsidRDefault="009F72B2" w:rsidP="009F72B2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Итого по задаче №2</w:t>
            </w:r>
          </w:p>
        </w:tc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Управление экономики Администрации города Когалыма/МКУ «УОДОМС»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15 859,5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</w:tr>
      <w:tr w:rsidR="009F72B2" w:rsidRPr="009F72B2" w:rsidTr="009F72B2"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9F72B2" w:rsidRPr="009F72B2" w:rsidRDefault="009F72B2" w:rsidP="009F7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</w:tcPr>
          <w:p w:rsidR="009F72B2" w:rsidRPr="009F72B2" w:rsidRDefault="009F72B2" w:rsidP="009F7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/>
            <w:shd w:val="clear" w:color="auto" w:fill="auto"/>
            <w:vAlign w:val="center"/>
          </w:tcPr>
          <w:p w:rsidR="009F72B2" w:rsidRPr="009F72B2" w:rsidRDefault="009F72B2" w:rsidP="009F7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9F72B2" w:rsidRPr="009F72B2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72B2" w:rsidRPr="009F72B2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15 859,5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F72B2" w:rsidRPr="009F72B2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9F72B2" w:rsidRPr="009F72B2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F72B2" w:rsidRPr="009F72B2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9F72B2" w:rsidRPr="009F72B2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F72B2" w:rsidRPr="009F72B2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</w:tr>
      <w:tr w:rsidR="009F72B2" w:rsidRPr="009F72B2" w:rsidTr="009F72B2">
        <w:tc>
          <w:tcPr>
            <w:tcW w:w="421" w:type="pct"/>
            <w:gridSpan w:val="2"/>
            <w:vMerge w:val="restar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:rsidR="009F72B2" w:rsidRPr="005374E7" w:rsidRDefault="009F72B2" w:rsidP="009F72B2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776" w:type="pct"/>
            <w:gridSpan w:val="2"/>
            <w:vMerge w:val="restar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Управление экономики Администрации города Когалыма/МКУ «УОДОМС»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15 859,5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</w:tr>
      <w:tr w:rsidR="009F72B2" w:rsidRPr="009F72B2" w:rsidTr="009F72B2">
        <w:tc>
          <w:tcPr>
            <w:tcW w:w="421" w:type="pct"/>
            <w:gridSpan w:val="2"/>
            <w:vMerge/>
            <w:shd w:val="clear" w:color="auto" w:fill="auto"/>
            <w:vAlign w:val="center"/>
          </w:tcPr>
          <w:p w:rsidR="009F72B2" w:rsidRPr="009F72B2" w:rsidRDefault="009F72B2" w:rsidP="009F7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pct"/>
            <w:vMerge/>
            <w:shd w:val="clear" w:color="auto" w:fill="auto"/>
            <w:vAlign w:val="center"/>
          </w:tcPr>
          <w:p w:rsidR="009F72B2" w:rsidRPr="009F72B2" w:rsidRDefault="009F72B2" w:rsidP="009F7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2"/>
            <w:vMerge/>
            <w:shd w:val="clear" w:color="auto" w:fill="auto"/>
            <w:vAlign w:val="center"/>
          </w:tcPr>
          <w:p w:rsidR="009F72B2" w:rsidRPr="009F72B2" w:rsidRDefault="009F72B2" w:rsidP="009F72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15 859,5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F72B2" w:rsidRPr="005374E7" w:rsidRDefault="009F72B2" w:rsidP="009F72B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3 171,9</w:t>
            </w:r>
          </w:p>
        </w:tc>
      </w:tr>
    </w:tbl>
    <w:p w:rsidR="00D233F5" w:rsidRPr="005374E7" w:rsidRDefault="00D233F5" w:rsidP="00D233F5">
      <w:pPr>
        <w:rPr>
          <w:color w:val="000000"/>
          <w:sz w:val="22"/>
          <w:szCs w:val="22"/>
        </w:rPr>
        <w:sectPr w:rsidR="00D233F5" w:rsidRPr="005374E7" w:rsidSect="005713B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9"/>
        <w:gridCol w:w="2866"/>
        <w:gridCol w:w="2689"/>
        <w:gridCol w:w="1854"/>
        <w:gridCol w:w="1563"/>
        <w:gridCol w:w="1427"/>
        <w:gridCol w:w="1145"/>
        <w:gridCol w:w="1003"/>
        <w:gridCol w:w="997"/>
        <w:gridCol w:w="965"/>
      </w:tblGrid>
      <w:tr w:rsidR="00CD6161" w:rsidRPr="005374E7" w:rsidTr="00DD1BF4">
        <w:tc>
          <w:tcPr>
            <w:tcW w:w="5000" w:type="pct"/>
            <w:gridSpan w:val="10"/>
            <w:shd w:val="clear" w:color="auto" w:fill="auto"/>
            <w:vAlign w:val="center"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lastRenderedPageBreak/>
              <w:t>Цель: «Увеличение численности работающих инвалидов трудоспособного возраста, проживающих в городе Когалыме»</w:t>
            </w:r>
          </w:p>
        </w:tc>
      </w:tr>
      <w:tr w:rsidR="00CD6161" w:rsidRPr="005374E7" w:rsidTr="00DD1BF4">
        <w:tc>
          <w:tcPr>
            <w:tcW w:w="5000" w:type="pct"/>
            <w:gridSpan w:val="10"/>
            <w:shd w:val="clear" w:color="auto" w:fill="auto"/>
            <w:vAlign w:val="center"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Задача №3 «Расширение возможностей трудоустройства и обеспечение востребованности незанятых инвалидов на рынке труда»</w:t>
            </w:r>
          </w:p>
        </w:tc>
      </w:tr>
      <w:tr w:rsidR="00CD6161" w:rsidRPr="005374E7" w:rsidTr="00DD1BF4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Подпрограмма 3 «Сопровождение инвалидов, включая инвалидов молодого возраста, при трудоустройстве»</w:t>
            </w:r>
          </w:p>
        </w:tc>
      </w:tr>
      <w:tr w:rsidR="00CD6161" w:rsidRPr="005374E7" w:rsidTr="00DD1BF4">
        <w:trPr>
          <w:trHeight w:val="70"/>
        </w:trPr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926BF5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Содействие трудоустройству граждан с инвалидностью и их адаптация на рынке труда (показатель 5)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Управление экономики Администрации города Когалыма/Управление образования/УКСиМП Администрации города Когалыма 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</w:tr>
      <w:tr w:rsidR="00CD6161" w:rsidRPr="005374E7" w:rsidTr="00DD1BF4">
        <w:tc>
          <w:tcPr>
            <w:tcW w:w="414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</w:tr>
      <w:tr w:rsidR="00CD6161" w:rsidRPr="005374E7" w:rsidTr="00DD1BF4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Содействие трудоустройству незанятых инвалидов, в том числе инвалидов молодого возраста, на оборудованные (оснащённые) рабочие места 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Управление экономики Администрации города Когалыма/Управление образования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</w:tr>
      <w:tr w:rsidR="00CD6161" w:rsidRPr="005374E7" w:rsidTr="00DD1BF4">
        <w:trPr>
          <w:trHeight w:val="1489"/>
        </w:trPr>
        <w:tc>
          <w:tcPr>
            <w:tcW w:w="414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F429F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72,7</w:t>
            </w:r>
          </w:p>
        </w:tc>
      </w:tr>
      <w:tr w:rsidR="00CD6161" w:rsidRPr="005374E7" w:rsidTr="00DD1BF4">
        <w:tc>
          <w:tcPr>
            <w:tcW w:w="41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6161" w:rsidRPr="005374E7" w:rsidRDefault="00CD6161" w:rsidP="00206B73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Управление экономики Администрации города Когалыма/УКСиМП Администрации города Когалыма 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CD6161" w:rsidRPr="005374E7" w:rsidTr="00DD1BF4">
        <w:tc>
          <w:tcPr>
            <w:tcW w:w="414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CD6161" w:rsidRPr="005374E7" w:rsidTr="00DD1BF4">
        <w:tc>
          <w:tcPr>
            <w:tcW w:w="41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CD6161" w:rsidRPr="005374E7" w:rsidTr="00DD1BF4">
        <w:tc>
          <w:tcPr>
            <w:tcW w:w="414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CD6161" w:rsidRPr="005374E7" w:rsidTr="00DD1BF4"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Итого по задаче №3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Управление экономики Администрации города Когалыма/ Управление образования/УКСиМП Администрации города Когалыма 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</w:tr>
      <w:tr w:rsidR="00CD6161" w:rsidRPr="005374E7" w:rsidTr="00DD1BF4">
        <w:tc>
          <w:tcPr>
            <w:tcW w:w="414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</w:tr>
    </w:tbl>
    <w:p w:rsidR="00DD1BF4" w:rsidRDefault="00DD1BF4" w:rsidP="005713BD">
      <w:pPr>
        <w:jc w:val="center"/>
        <w:rPr>
          <w:color w:val="000000"/>
          <w:sz w:val="22"/>
          <w:szCs w:val="22"/>
        </w:rPr>
        <w:sectPr w:rsidR="00DD1BF4" w:rsidSect="00DD1BF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1"/>
        <w:gridCol w:w="2844"/>
        <w:gridCol w:w="2695"/>
        <w:gridCol w:w="1848"/>
        <w:gridCol w:w="1563"/>
        <w:gridCol w:w="1427"/>
        <w:gridCol w:w="1161"/>
        <w:gridCol w:w="955"/>
        <w:gridCol w:w="997"/>
        <w:gridCol w:w="997"/>
      </w:tblGrid>
      <w:tr w:rsidR="00CD6161" w:rsidRPr="005374E7" w:rsidTr="00DD1BF4"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Итого по подпрограмме 3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Управление экономики Администрации города Когалыма/ Управление образования/УКСиМП Администрации города Когалыма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</w:tr>
      <w:tr w:rsidR="00CD6161" w:rsidRPr="005374E7" w:rsidTr="00DD1BF4">
        <w:tc>
          <w:tcPr>
            <w:tcW w:w="421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</w:tr>
      <w:tr w:rsidR="00CD6161" w:rsidRPr="005374E7" w:rsidTr="00DD1BF4">
        <w:tc>
          <w:tcPr>
            <w:tcW w:w="1320" w:type="pct"/>
            <w:gridSpan w:val="2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117 855,6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23 235,1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23 657,0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23 654,5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23 654,5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23 654,5</w:t>
            </w:r>
          </w:p>
        </w:tc>
      </w:tr>
      <w:tr w:rsidR="00CD6161" w:rsidRPr="005374E7" w:rsidTr="00DD1BF4">
        <w:tc>
          <w:tcPr>
            <w:tcW w:w="1320" w:type="pct"/>
            <w:gridSpan w:val="2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29 967,6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5 982,8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5 996,2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5 996,2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5 996,2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5 996,2</w:t>
            </w:r>
          </w:p>
        </w:tc>
      </w:tr>
      <w:tr w:rsidR="00CD6161" w:rsidRPr="005374E7" w:rsidTr="00DD1BF4">
        <w:tc>
          <w:tcPr>
            <w:tcW w:w="1320" w:type="pct"/>
            <w:gridSpan w:val="2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87 888,0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17 252,3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D6161" w:rsidRPr="005374E7" w:rsidRDefault="00FA6B57" w:rsidP="00FA6B57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17 660,8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17 658,3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17 658,3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17 658,3</w:t>
            </w:r>
          </w:p>
        </w:tc>
      </w:tr>
      <w:tr w:rsidR="00CD6161" w:rsidRPr="005374E7" w:rsidTr="00DD1BF4">
        <w:tc>
          <w:tcPr>
            <w:tcW w:w="1320" w:type="pct"/>
            <w:gridSpan w:val="2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Инвестиции в объекты муниципальной собственности  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CD6161" w:rsidRPr="005374E7" w:rsidTr="00DD1BF4">
        <w:tc>
          <w:tcPr>
            <w:tcW w:w="1320" w:type="pct"/>
            <w:gridSpan w:val="2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CD6161" w:rsidRPr="005374E7" w:rsidTr="00DD1BF4">
        <w:tc>
          <w:tcPr>
            <w:tcW w:w="1320" w:type="pct"/>
            <w:gridSpan w:val="2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CD6161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D6161" w:rsidRPr="005374E7" w:rsidRDefault="00CD6161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D1BF4" w:rsidRPr="005374E7" w:rsidTr="00DD1BF4">
        <w:tc>
          <w:tcPr>
            <w:tcW w:w="1320" w:type="pct"/>
            <w:gridSpan w:val="2"/>
            <w:vMerge w:val="restart"/>
            <w:shd w:val="clear" w:color="auto" w:fill="auto"/>
            <w:vAlign w:val="center"/>
          </w:tcPr>
          <w:p w:rsidR="00DD1BF4" w:rsidRPr="005374E7" w:rsidRDefault="00DD1BF4" w:rsidP="00DD1BF4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D1BF4" w:rsidRPr="005374E7" w:rsidTr="00DD1BF4">
        <w:tc>
          <w:tcPr>
            <w:tcW w:w="1320" w:type="pct"/>
            <w:gridSpan w:val="2"/>
            <w:vMerge/>
            <w:shd w:val="clear" w:color="auto" w:fill="auto"/>
            <w:vAlign w:val="center"/>
          </w:tcPr>
          <w:p w:rsidR="00DD1BF4" w:rsidRPr="005374E7" w:rsidRDefault="00DD1BF4" w:rsidP="00DD1B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</w:tcPr>
          <w:p w:rsidR="00DD1BF4" w:rsidRPr="005374E7" w:rsidRDefault="00DD1BF4" w:rsidP="00DD1B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D1BF4" w:rsidRPr="005374E7" w:rsidTr="00DD1BF4">
        <w:tc>
          <w:tcPr>
            <w:tcW w:w="1320" w:type="pct"/>
            <w:gridSpan w:val="2"/>
            <w:vMerge/>
            <w:shd w:val="clear" w:color="auto" w:fill="auto"/>
            <w:vAlign w:val="center"/>
          </w:tcPr>
          <w:p w:rsidR="00DD1BF4" w:rsidRPr="005374E7" w:rsidRDefault="00DD1BF4" w:rsidP="00DD1B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</w:tcPr>
          <w:p w:rsidR="00DD1BF4" w:rsidRPr="005374E7" w:rsidRDefault="00DD1BF4" w:rsidP="00DD1B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D1BF4" w:rsidRPr="005374E7" w:rsidTr="00DD1BF4">
        <w:tc>
          <w:tcPr>
            <w:tcW w:w="5000" w:type="pct"/>
            <w:gridSpan w:val="10"/>
            <w:shd w:val="clear" w:color="auto" w:fill="auto"/>
            <w:vAlign w:val="center"/>
          </w:tcPr>
          <w:p w:rsidR="00DD1BF4" w:rsidRPr="005374E7" w:rsidRDefault="00DD1BF4" w:rsidP="00DD1BF4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DD1BF4" w:rsidRPr="005374E7" w:rsidTr="00DD1BF4">
        <w:tc>
          <w:tcPr>
            <w:tcW w:w="1320" w:type="pct"/>
            <w:gridSpan w:val="2"/>
            <w:vMerge w:val="restart"/>
            <w:shd w:val="clear" w:color="auto" w:fill="auto"/>
            <w:vAlign w:val="center"/>
          </w:tcPr>
          <w:p w:rsidR="00DD1BF4" w:rsidRPr="005374E7" w:rsidRDefault="00DD1BF4" w:rsidP="00DD1BF4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Ответственный исполнитель (Управление экономики Администрации города Когалыма)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15 429,0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3 091,8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3 061,8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3 091,8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3 091,8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3 091,8</w:t>
            </w:r>
          </w:p>
        </w:tc>
      </w:tr>
      <w:tr w:rsidR="00DD1BF4" w:rsidRPr="005374E7" w:rsidTr="00DD1BF4">
        <w:tc>
          <w:tcPr>
            <w:tcW w:w="1320" w:type="pct"/>
            <w:gridSpan w:val="2"/>
            <w:vMerge/>
            <w:shd w:val="clear" w:color="auto" w:fill="auto"/>
            <w:vAlign w:val="center"/>
          </w:tcPr>
          <w:p w:rsidR="00DD1BF4" w:rsidRPr="005374E7" w:rsidRDefault="00DD1BF4" w:rsidP="00DD1B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</w:tcPr>
          <w:p w:rsidR="00DD1BF4" w:rsidRPr="005374E7" w:rsidRDefault="00DD1BF4" w:rsidP="00DD1B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15 429,0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3 091,8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3 061,8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3 091,8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3 091,8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DD1BF4" w:rsidRPr="005374E7" w:rsidRDefault="00DD1BF4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3 091,8</w:t>
            </w:r>
          </w:p>
        </w:tc>
      </w:tr>
    </w:tbl>
    <w:p w:rsidR="005F429F" w:rsidRPr="005374E7" w:rsidRDefault="005F429F" w:rsidP="00D233F5">
      <w:pPr>
        <w:rPr>
          <w:color w:val="000000"/>
          <w:sz w:val="22"/>
          <w:szCs w:val="22"/>
        </w:rPr>
      </w:pPr>
    </w:p>
    <w:p w:rsidR="00D233F5" w:rsidRPr="005374E7" w:rsidRDefault="00D233F5" w:rsidP="00D233F5">
      <w:pPr>
        <w:rPr>
          <w:color w:val="000000"/>
          <w:sz w:val="22"/>
          <w:szCs w:val="22"/>
        </w:rPr>
        <w:sectPr w:rsidR="00D233F5" w:rsidRPr="005374E7" w:rsidSect="00DD1BF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4"/>
        <w:gridCol w:w="2455"/>
        <w:gridCol w:w="1819"/>
        <w:gridCol w:w="1724"/>
        <w:gridCol w:w="1427"/>
        <w:gridCol w:w="1012"/>
        <w:gridCol w:w="1041"/>
        <w:gridCol w:w="1060"/>
        <w:gridCol w:w="1016"/>
      </w:tblGrid>
      <w:tr w:rsidR="00FA6B57" w:rsidRPr="005374E7" w:rsidTr="00A4621E">
        <w:tc>
          <w:tcPr>
            <w:tcW w:w="1348" w:type="pct"/>
            <w:vMerge w:val="restart"/>
            <w:shd w:val="clear" w:color="auto" w:fill="auto"/>
            <w:vAlign w:val="center"/>
            <w:hideMark/>
          </w:tcPr>
          <w:p w:rsidR="00FA6B57" w:rsidRPr="005374E7" w:rsidRDefault="00FA6B57" w:rsidP="005713BD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lastRenderedPageBreak/>
              <w:t>Соисполнитель 1 (УКСиМП Администрации города Когалыма/МАУ«МКЦ «Феникс»)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FA6B57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A6B57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81 551,9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15 973,9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16 393,6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16 394,8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16 394,8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16 394,8</w:t>
            </w:r>
          </w:p>
        </w:tc>
      </w:tr>
      <w:tr w:rsidR="00FA6B57" w:rsidRPr="005374E7" w:rsidTr="00A4621E"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FA6B57" w:rsidRPr="005374E7" w:rsidRDefault="00FA6B57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FA6B57" w:rsidRPr="005374E7" w:rsidRDefault="00FA6B57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A6B57" w:rsidRPr="005374E7" w:rsidRDefault="00FA6B57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A6B57" w:rsidRPr="005374E7" w:rsidRDefault="000B3AF2" w:rsidP="000B3AF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9 951,2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FA6B57" w:rsidRPr="005374E7" w:rsidRDefault="000B3AF2" w:rsidP="000B3AF2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1 979,6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1 992,9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1 992,9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1 992,9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A6B57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1 992,9</w:t>
            </w:r>
          </w:p>
        </w:tc>
      </w:tr>
      <w:tr w:rsidR="000B3AF2" w:rsidRPr="005374E7" w:rsidTr="00A4621E"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71 600,7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13 994,3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14 400,7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14 401,9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3AF2" w:rsidRPr="005374E7" w:rsidRDefault="000B3AF2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14 401,9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B3AF2" w:rsidRPr="005374E7" w:rsidRDefault="000B3AF2" w:rsidP="0064119B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14 401,9</w:t>
            </w:r>
          </w:p>
        </w:tc>
      </w:tr>
      <w:tr w:rsidR="000B3AF2" w:rsidRPr="005374E7" w:rsidTr="00A4621E">
        <w:tc>
          <w:tcPr>
            <w:tcW w:w="1348" w:type="pct"/>
            <w:vMerge w:val="restar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Соисполнитель 2 (Управление образования)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72,7 </w:t>
            </w:r>
          </w:p>
        </w:tc>
      </w:tr>
      <w:tr w:rsidR="000B3AF2" w:rsidRPr="005374E7" w:rsidTr="00A4621E"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363,5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72,7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72,7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72,7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72,7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72,7</w:t>
            </w:r>
          </w:p>
        </w:tc>
      </w:tr>
      <w:tr w:rsidR="000B3AF2" w:rsidRPr="005374E7" w:rsidTr="00A4621E">
        <w:tc>
          <w:tcPr>
            <w:tcW w:w="1348" w:type="pct"/>
            <w:vMerge w:val="restar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Соисполнитель 3 (МКУ «УОДОМС»)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4 612,0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917,1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949,0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915,3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915,3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915,3</w:t>
            </w:r>
          </w:p>
        </w:tc>
      </w:tr>
      <w:tr w:rsidR="000B3AF2" w:rsidRPr="005374E7" w:rsidTr="00A4621E"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1 273,5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B3AF2" w:rsidRPr="005374E7" w:rsidRDefault="00B90AD6" w:rsidP="00B90AD6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278,7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248,7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248,7</w:t>
            </w:r>
          </w:p>
        </w:tc>
      </w:tr>
      <w:tr w:rsidR="000B3AF2" w:rsidRPr="005374E7" w:rsidTr="00A4621E"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3 338,5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668,4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670,3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666,6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666,6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666,6</w:t>
            </w:r>
          </w:p>
        </w:tc>
      </w:tr>
      <w:tr w:rsidR="000B3AF2" w:rsidRPr="005374E7" w:rsidTr="00A4621E">
        <w:tc>
          <w:tcPr>
            <w:tcW w:w="1348" w:type="pct"/>
            <w:vMerge w:val="restar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Соисполнитель 4 (МБУ «КСАТ»)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15 899,3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3 179,7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3 179,9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3 179,9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3 179,9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3 179,9</w:t>
            </w:r>
          </w:p>
        </w:tc>
      </w:tr>
      <w:tr w:rsidR="000B3AF2" w:rsidRPr="005374E7" w:rsidTr="00A4621E"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206B73" w:rsidRPr="005374E7" w:rsidRDefault="000B3AF2" w:rsidP="00DD1BF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2 950,5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590,1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590,1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590,1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590,1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590,1</w:t>
            </w:r>
          </w:p>
        </w:tc>
      </w:tr>
      <w:tr w:rsidR="000B3AF2" w:rsidRPr="005374E7" w:rsidTr="00A4621E"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0B3AF2" w:rsidRPr="005374E7" w:rsidRDefault="000B3AF2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B3AF2" w:rsidRPr="005374E7" w:rsidRDefault="00B90AD6" w:rsidP="00A4621E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12 948,8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2 589,6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2 589,8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2 589,8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2 589,8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B3AF2" w:rsidRPr="005374E7" w:rsidRDefault="00B90AD6" w:rsidP="005713B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2 589,8</w:t>
            </w:r>
          </w:p>
        </w:tc>
      </w:tr>
    </w:tbl>
    <w:p w:rsidR="00206B73" w:rsidRPr="005374E7" w:rsidRDefault="00206B73" w:rsidP="00DD1BF4">
      <w:pPr>
        <w:pStyle w:val="ConsPlusNormal"/>
        <w:ind w:firstLine="539"/>
        <w:jc w:val="both"/>
        <w:rPr>
          <w:sz w:val="24"/>
          <w:szCs w:val="24"/>
        </w:rPr>
      </w:pPr>
    </w:p>
    <w:p w:rsidR="00206B73" w:rsidRPr="005374E7" w:rsidRDefault="00206B73" w:rsidP="00DD1BF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74E7">
        <w:rPr>
          <w:rFonts w:ascii="Times New Roman" w:hAnsi="Times New Roman" w:cs="Times New Roman"/>
          <w:sz w:val="26"/>
          <w:szCs w:val="26"/>
        </w:rPr>
        <w:t>УКСиМП Администрации города Когалыма - Управление культуры, спорта и молодёжной политики Администрации города Когалыма</w:t>
      </w:r>
    </w:p>
    <w:p w:rsidR="00206B73" w:rsidRPr="005374E7" w:rsidRDefault="00206B73" w:rsidP="00DD1BF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74E7">
        <w:rPr>
          <w:rFonts w:ascii="Times New Roman" w:hAnsi="Times New Roman" w:cs="Times New Roman"/>
          <w:sz w:val="26"/>
          <w:szCs w:val="26"/>
        </w:rPr>
        <w:t>Управление образования - Управление образования Администрации города Когалыма</w:t>
      </w:r>
    </w:p>
    <w:p w:rsidR="00206B73" w:rsidRPr="005374E7" w:rsidRDefault="00206B73" w:rsidP="00DD1BF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74E7">
        <w:rPr>
          <w:rFonts w:ascii="Times New Roman" w:hAnsi="Times New Roman" w:cs="Times New Roman"/>
          <w:sz w:val="26"/>
          <w:szCs w:val="26"/>
        </w:rPr>
        <w:t>МАУ «МКЦ «Феникс» - Муниципальное автономное учреждение «Молодёжный комплексный центр «Феникс»</w:t>
      </w:r>
    </w:p>
    <w:p w:rsidR="00206B73" w:rsidRPr="005374E7" w:rsidRDefault="00206B73" w:rsidP="00DD1BF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74E7">
        <w:rPr>
          <w:rFonts w:ascii="Times New Roman" w:hAnsi="Times New Roman" w:cs="Times New Roman"/>
          <w:sz w:val="26"/>
          <w:szCs w:val="26"/>
        </w:rPr>
        <w:t>МКУ «УОДОМС» - Муниципальное казённое учреждение «Управление обеспечения деятельности органов местного самоуправления»</w:t>
      </w:r>
    </w:p>
    <w:p w:rsidR="00206B73" w:rsidRPr="005374E7" w:rsidRDefault="00206B73" w:rsidP="00DD1BF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74E7">
        <w:rPr>
          <w:rFonts w:ascii="Times New Roman" w:hAnsi="Times New Roman" w:cs="Times New Roman"/>
          <w:sz w:val="26"/>
          <w:szCs w:val="26"/>
        </w:rPr>
        <w:t>МБУ «КСАТ» - Муниципальное бюджетное учреждение «Коммунспецавтотехника»</w:t>
      </w:r>
    </w:p>
    <w:p w:rsidR="00206B73" w:rsidRPr="005374E7" w:rsidRDefault="00206B73" w:rsidP="00DD1BF4">
      <w:pPr>
        <w:pStyle w:val="ConsPlusNormal"/>
        <w:ind w:firstLine="539"/>
        <w:jc w:val="both"/>
        <w:rPr>
          <w:sz w:val="24"/>
          <w:szCs w:val="24"/>
        </w:rPr>
      </w:pPr>
    </w:p>
    <w:p w:rsidR="00D233F5" w:rsidRPr="005374E7" w:rsidRDefault="00D233F5" w:rsidP="00D233F5">
      <w:pPr>
        <w:rPr>
          <w:sz w:val="22"/>
          <w:szCs w:val="22"/>
        </w:rPr>
        <w:sectPr w:rsidR="00D233F5" w:rsidRPr="005374E7" w:rsidSect="00DD1BF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2F1628" w:rsidRPr="005374E7" w:rsidRDefault="002F1628" w:rsidP="002F1628">
      <w:pPr>
        <w:widowControl w:val="0"/>
        <w:autoSpaceDE w:val="0"/>
        <w:autoSpaceDN w:val="0"/>
        <w:ind w:firstLine="539"/>
        <w:jc w:val="right"/>
        <w:outlineLvl w:val="1"/>
        <w:rPr>
          <w:sz w:val="26"/>
          <w:szCs w:val="26"/>
        </w:rPr>
      </w:pPr>
      <w:r w:rsidRPr="005374E7">
        <w:rPr>
          <w:sz w:val="26"/>
          <w:szCs w:val="26"/>
        </w:rPr>
        <w:lastRenderedPageBreak/>
        <w:t>Таблица 3</w:t>
      </w:r>
    </w:p>
    <w:p w:rsidR="002F1628" w:rsidRPr="005374E7" w:rsidRDefault="002F1628" w:rsidP="002F1628">
      <w:pPr>
        <w:widowControl w:val="0"/>
        <w:autoSpaceDE w:val="0"/>
        <w:autoSpaceDN w:val="0"/>
        <w:ind w:firstLine="539"/>
        <w:jc w:val="right"/>
        <w:outlineLvl w:val="1"/>
        <w:rPr>
          <w:sz w:val="26"/>
          <w:szCs w:val="26"/>
        </w:rPr>
      </w:pPr>
    </w:p>
    <w:p w:rsidR="002F1628" w:rsidRPr="005374E7" w:rsidRDefault="002F1628" w:rsidP="002F1628">
      <w:pPr>
        <w:widowControl w:val="0"/>
        <w:autoSpaceDE w:val="0"/>
        <w:autoSpaceDN w:val="0"/>
        <w:ind w:firstLine="539"/>
        <w:jc w:val="center"/>
        <w:outlineLvl w:val="1"/>
        <w:rPr>
          <w:sz w:val="26"/>
          <w:szCs w:val="26"/>
        </w:rPr>
      </w:pPr>
      <w:r w:rsidRPr="005374E7">
        <w:rPr>
          <w:sz w:val="26"/>
          <w:szCs w:val="26"/>
        </w:rPr>
        <w:t xml:space="preserve">Направления мероприятий муниципальной программы </w:t>
      </w:r>
    </w:p>
    <w:p w:rsidR="00FC5CE7" w:rsidRPr="005374E7" w:rsidRDefault="00FC5CE7" w:rsidP="002F1628">
      <w:pPr>
        <w:widowControl w:val="0"/>
        <w:autoSpaceDE w:val="0"/>
        <w:autoSpaceDN w:val="0"/>
        <w:ind w:firstLine="539"/>
        <w:jc w:val="center"/>
        <w:outlineLvl w:val="1"/>
        <w:rPr>
          <w:sz w:val="26"/>
          <w:szCs w:val="26"/>
        </w:rPr>
      </w:pPr>
    </w:p>
    <w:tbl>
      <w:tblPr>
        <w:tblW w:w="159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475"/>
        <w:gridCol w:w="6368"/>
      </w:tblGrid>
      <w:tr w:rsidR="00FC5CE7" w:rsidRPr="005374E7" w:rsidTr="00DD1BF4">
        <w:tc>
          <w:tcPr>
            <w:tcW w:w="675" w:type="dxa"/>
            <w:shd w:val="clear" w:color="auto" w:fill="auto"/>
          </w:tcPr>
          <w:p w:rsidR="00FC5CE7" w:rsidRPr="005374E7" w:rsidRDefault="00D343BA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FC5CE7" w:rsidRPr="005374E7" w:rsidRDefault="00FC5CE7" w:rsidP="00FC5C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5475" w:type="dxa"/>
            <w:shd w:val="clear" w:color="auto" w:fill="auto"/>
          </w:tcPr>
          <w:p w:rsidR="00FC5CE7" w:rsidRPr="005374E7" w:rsidRDefault="00FC5CE7" w:rsidP="00FC5C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Направления расходов</w:t>
            </w:r>
          </w:p>
        </w:tc>
        <w:tc>
          <w:tcPr>
            <w:tcW w:w="6368" w:type="dxa"/>
            <w:shd w:val="clear" w:color="auto" w:fill="auto"/>
          </w:tcPr>
          <w:p w:rsidR="00FC5CE7" w:rsidRPr="005374E7" w:rsidRDefault="00FC5CE7" w:rsidP="00D343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Номер п</w:t>
            </w:r>
            <w:r w:rsidR="00D343BA" w:rsidRPr="005374E7">
              <w:rPr>
                <w:rFonts w:eastAsia="Calibri"/>
                <w:sz w:val="22"/>
                <w:szCs w:val="22"/>
                <w:lang w:eastAsia="en-US"/>
              </w:rPr>
              <w:t>орядка, номер приложения (при наличии)</w:t>
            </w:r>
          </w:p>
        </w:tc>
      </w:tr>
      <w:tr w:rsidR="00FC5CE7" w:rsidRPr="005374E7" w:rsidTr="00DD1BF4">
        <w:tc>
          <w:tcPr>
            <w:tcW w:w="675" w:type="dxa"/>
            <w:shd w:val="clear" w:color="auto" w:fill="auto"/>
          </w:tcPr>
          <w:p w:rsidR="00FC5CE7" w:rsidRPr="005374E7" w:rsidRDefault="00FC5CE7" w:rsidP="00FC5C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C5CE7" w:rsidRPr="005374E7" w:rsidRDefault="00FC5CE7" w:rsidP="00FC5C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75" w:type="dxa"/>
            <w:shd w:val="clear" w:color="auto" w:fill="auto"/>
          </w:tcPr>
          <w:p w:rsidR="00FC5CE7" w:rsidRPr="005374E7" w:rsidRDefault="00FC5CE7" w:rsidP="00FC5C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68" w:type="dxa"/>
            <w:shd w:val="clear" w:color="auto" w:fill="auto"/>
          </w:tcPr>
          <w:p w:rsidR="00FC5CE7" w:rsidRPr="005374E7" w:rsidRDefault="00FC5CE7" w:rsidP="00FC5CE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2F1628" w:rsidRPr="005374E7" w:rsidTr="00DD1BF4">
        <w:tc>
          <w:tcPr>
            <w:tcW w:w="15920" w:type="dxa"/>
            <w:gridSpan w:val="4"/>
            <w:shd w:val="clear" w:color="auto" w:fill="auto"/>
          </w:tcPr>
          <w:p w:rsidR="002F1628" w:rsidRPr="005374E7" w:rsidRDefault="002F162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Цель: «Содействие занятости населения города Когалыма»</w:t>
            </w:r>
          </w:p>
        </w:tc>
      </w:tr>
      <w:tr w:rsidR="002F1628" w:rsidRPr="005374E7" w:rsidTr="00DD1BF4">
        <w:tc>
          <w:tcPr>
            <w:tcW w:w="15920" w:type="dxa"/>
            <w:gridSpan w:val="4"/>
            <w:shd w:val="clear" w:color="auto" w:fill="auto"/>
          </w:tcPr>
          <w:p w:rsidR="002F1628" w:rsidRPr="005374E7" w:rsidRDefault="002F162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Задача №1 «Сдерживание роста безработицы и снижение напряжённости на рынке труда»</w:t>
            </w:r>
          </w:p>
        </w:tc>
      </w:tr>
      <w:tr w:rsidR="002F1628" w:rsidRPr="005374E7" w:rsidTr="00DD1BF4">
        <w:tc>
          <w:tcPr>
            <w:tcW w:w="15920" w:type="dxa"/>
            <w:gridSpan w:val="4"/>
            <w:shd w:val="clear" w:color="auto" w:fill="auto"/>
          </w:tcPr>
          <w:p w:rsidR="002F1628" w:rsidRPr="005374E7" w:rsidRDefault="002F162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Подпрограмма 1 «Содействие трудоустройству граждан»</w:t>
            </w:r>
          </w:p>
        </w:tc>
      </w:tr>
      <w:tr w:rsidR="00D343BA" w:rsidRPr="005374E7" w:rsidTr="00DD1BF4">
        <w:tc>
          <w:tcPr>
            <w:tcW w:w="675" w:type="dxa"/>
            <w:shd w:val="clear" w:color="auto" w:fill="auto"/>
          </w:tcPr>
          <w:p w:rsidR="00D343BA" w:rsidRPr="005374E7" w:rsidRDefault="00D343BA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D343BA" w:rsidRPr="005374E7" w:rsidRDefault="00D343BA" w:rsidP="00CD35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Содействие улучшению положения на рынке труда не занятых трудовой деятельностью и безработных граждан (показатели 1,2,3)</w:t>
            </w:r>
          </w:p>
        </w:tc>
        <w:tc>
          <w:tcPr>
            <w:tcW w:w="5475" w:type="dxa"/>
            <w:shd w:val="clear" w:color="auto" w:fill="auto"/>
          </w:tcPr>
          <w:p w:rsidR="00277D41" w:rsidRPr="005374E7" w:rsidRDefault="00277D41" w:rsidP="00277D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1. Организация временного трудоустройства несовершеннолетних граждан в возрасте от 14 до 18 лет в свободное от учёбы время.</w:t>
            </w:r>
          </w:p>
          <w:p w:rsidR="00277D41" w:rsidRPr="005374E7" w:rsidRDefault="00277D41" w:rsidP="00277D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Мероприятие осуществляется в соответствии с трудовым законодательством Российской Федерации и со стандартом качества предоставления муниципальной услуги и включает в себя: затраты на оплату труда и начисления на оплату труда;  обеспечение мероприятий по соблюдению охраны труда несовершеннолетних граждан, приобретение канцелярских товаров. Период участия в данном мероприятии муниципальной программы предусмотрен с продолжительностью до одного месяца.</w:t>
            </w:r>
          </w:p>
          <w:p w:rsidR="00D343BA" w:rsidRPr="005374E7" w:rsidRDefault="00277D41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 xml:space="preserve">2. Организация временного трудоустройства несовершеннолетних граждан в возрасте от 14 до 18 лет в течение учебного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осуществляется в соответствии с трудовым законодательством Российской Федерации и включает в себя затраты на оплату труда и начисления на оплату труда, обеспечение мероприятий по соблюдению охраны труда несовершеннолетних </w:t>
            </w:r>
          </w:p>
        </w:tc>
        <w:tc>
          <w:tcPr>
            <w:tcW w:w="6368" w:type="dxa"/>
            <w:shd w:val="clear" w:color="auto" w:fill="auto"/>
          </w:tcPr>
          <w:p w:rsidR="00D343BA" w:rsidRPr="005374E7" w:rsidRDefault="00D343BA" w:rsidP="00D343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Ханты-Мансийского автономного округа – Югры от 05.10.2018 №343-п «О государственной программе Ханты-Мансийского автономного округа – Югры «Поддержка занятости населения».</w:t>
            </w:r>
          </w:p>
          <w:p w:rsidR="00D343BA" w:rsidRPr="005374E7" w:rsidRDefault="00D343BA" w:rsidP="00D343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города Когалыма</w:t>
            </w:r>
            <w:r w:rsidR="00DF3D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374E7">
              <w:rPr>
                <w:rFonts w:eastAsia="Calibri"/>
                <w:sz w:val="22"/>
                <w:szCs w:val="22"/>
                <w:lang w:eastAsia="en-US"/>
              </w:rPr>
              <w:t>от</w:t>
            </w:r>
            <w:r w:rsidR="00DF3D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374E7">
              <w:rPr>
                <w:rFonts w:eastAsia="Calibri"/>
                <w:sz w:val="22"/>
                <w:szCs w:val="22"/>
                <w:lang w:eastAsia="en-US"/>
              </w:rPr>
              <w:t xml:space="preserve">04.08.2016 №2051 «Об утверждении стандарта качества предоставления муниципальной услуги </w:t>
            </w:r>
            <w:r w:rsidRPr="00CF76FF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DF3D8E" w:rsidRPr="00CF76FF">
              <w:rPr>
                <w:rFonts w:eastAsia="Calibri"/>
                <w:sz w:val="22"/>
                <w:szCs w:val="22"/>
                <w:lang w:eastAsia="en-US"/>
              </w:rPr>
              <w:t>Оказание содействия молодёжи в вопросах трудоустройства, социальной реабилитации, трудоустройство несовершеннолетних граждан</w:t>
            </w:r>
            <w:r w:rsidRPr="00CF76FF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  <w:p w:rsidR="00D343BA" w:rsidRPr="005374E7" w:rsidRDefault="00D343BA" w:rsidP="00D343BA">
            <w:pPr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города Когалыма от 29.12.2015 №3832</w:t>
            </w:r>
            <w:r w:rsidR="00160AAB" w:rsidRPr="005374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374E7">
              <w:rPr>
                <w:rFonts w:eastAsia="Calibri"/>
                <w:sz w:val="22"/>
                <w:szCs w:val="22"/>
                <w:lang w:eastAsia="en-US"/>
              </w:rPr>
              <w:t>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задания».</w:t>
            </w:r>
            <w:r w:rsidR="00CD35C0" w:rsidRPr="005374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D35C0" w:rsidRPr="005374E7" w:rsidRDefault="00CD35C0" w:rsidP="00D343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D1BF4" w:rsidRDefault="00DD1BF4" w:rsidP="00CD35C0">
      <w:pPr>
        <w:rPr>
          <w:rFonts w:eastAsia="Calibri"/>
          <w:sz w:val="22"/>
          <w:szCs w:val="22"/>
          <w:lang w:eastAsia="en-US"/>
        </w:rPr>
        <w:sectPr w:rsidR="00DD1BF4" w:rsidSect="00CD35C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159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475"/>
        <w:gridCol w:w="6368"/>
      </w:tblGrid>
      <w:tr w:rsidR="00DD1BF4" w:rsidRPr="005374E7" w:rsidTr="003477A4">
        <w:trPr>
          <w:trHeight w:val="6936"/>
        </w:trPr>
        <w:tc>
          <w:tcPr>
            <w:tcW w:w="675" w:type="dxa"/>
            <w:shd w:val="clear" w:color="auto" w:fill="auto"/>
          </w:tcPr>
          <w:p w:rsidR="00DD1BF4" w:rsidRPr="005374E7" w:rsidRDefault="00DD1BF4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DD1BF4" w:rsidRPr="005374E7" w:rsidRDefault="00DD1BF4" w:rsidP="00CD35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75" w:type="dxa"/>
            <w:shd w:val="clear" w:color="auto" w:fill="auto"/>
          </w:tcPr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граждан, с продолжительностью участия в муниципальной программы до одного месяца.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3. Привлечение прочих специалистов для организации работ трудовых бригад несовершеннолетних граждан.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осуществляется в соответствии: с трудовым законодательством Российской Федерации и включает в себя затраты на оплату труда и начисления на оплату труда, затраты на охрану труда специалистов по работе с молодёжью, выполняющих функции руководителей трудовых бригад, с продолжительностью участия в муниципальной программе до одного месяца. В состав летних трудовых бригад входят бригадир и члены бригады (несовершеннолетние граждане от 14 до 18 лет в свободное от учёбы время, участники муниципальной программы). Организация данного мероприятия обеспечит соблюдение техники безопасности и охраны труда несовершеннолетних граждан.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 xml:space="preserve">4. Организация проведения оплачиваемых общественных работ для не занятых трудовой деятельностью и безработных граждан. Мероприятие включает в себя затраты на оплату труда и начисления на оплату труда, затраты на охрану труда специалистам любой квалификации и возраста, выполняющим оплачиваемые общественные работы, с продолжительностью участия в муниципальной программе до двух месяцев.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1BF4" w:rsidRPr="005374E7" w:rsidRDefault="00DD1BF4" w:rsidP="00277D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68" w:type="dxa"/>
            <w:shd w:val="clear" w:color="auto" w:fill="auto"/>
          </w:tcPr>
          <w:p w:rsidR="00DD1BF4" w:rsidRPr="005374E7" w:rsidRDefault="00DD1BF4" w:rsidP="00D343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F1628" w:rsidRPr="005374E7" w:rsidTr="00DD1BF4">
        <w:tc>
          <w:tcPr>
            <w:tcW w:w="15920" w:type="dxa"/>
            <w:gridSpan w:val="4"/>
            <w:shd w:val="clear" w:color="auto" w:fill="auto"/>
          </w:tcPr>
          <w:p w:rsidR="002F1628" w:rsidRPr="005374E7" w:rsidRDefault="002F162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Цель: «Улучшение условий и охраны труда в городе Когалыме»</w:t>
            </w:r>
          </w:p>
        </w:tc>
      </w:tr>
      <w:tr w:rsidR="002F1628" w:rsidRPr="005374E7" w:rsidTr="00DD1BF4">
        <w:tc>
          <w:tcPr>
            <w:tcW w:w="15920" w:type="dxa"/>
            <w:gridSpan w:val="4"/>
            <w:shd w:val="clear" w:color="auto" w:fill="auto"/>
          </w:tcPr>
          <w:p w:rsidR="002F1628" w:rsidRPr="005374E7" w:rsidRDefault="002F162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Задача №2  «Совершенствование управления охраной труда в городе Когалыме в рамках переданных полномочий»</w:t>
            </w:r>
          </w:p>
        </w:tc>
      </w:tr>
      <w:tr w:rsidR="002F1628" w:rsidRPr="005374E7" w:rsidTr="00DD1BF4">
        <w:tc>
          <w:tcPr>
            <w:tcW w:w="15920" w:type="dxa"/>
            <w:gridSpan w:val="4"/>
            <w:shd w:val="clear" w:color="auto" w:fill="auto"/>
          </w:tcPr>
          <w:p w:rsidR="002F1628" w:rsidRPr="005374E7" w:rsidRDefault="002F162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Подпрограмма 2 «Улучшение условий и охраны труда в городе Когалыме»</w:t>
            </w:r>
          </w:p>
        </w:tc>
      </w:tr>
      <w:tr w:rsidR="00D227C8" w:rsidRPr="005374E7" w:rsidTr="00DD1BF4">
        <w:tc>
          <w:tcPr>
            <w:tcW w:w="675" w:type="dxa"/>
            <w:shd w:val="clear" w:color="auto" w:fill="auto"/>
          </w:tcPr>
          <w:p w:rsidR="00D227C8" w:rsidRPr="005374E7" w:rsidRDefault="00D227C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D227C8" w:rsidRPr="005374E7" w:rsidRDefault="00D227C8" w:rsidP="00CD35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отдельных государственных полномочий в </w:t>
            </w:r>
            <w:r w:rsidRPr="005374E7">
              <w:rPr>
                <w:rFonts w:eastAsia="Calibri"/>
                <w:sz w:val="22"/>
                <w:szCs w:val="22"/>
                <w:lang w:eastAsia="en-US"/>
              </w:rPr>
              <w:lastRenderedPageBreak/>
              <w:t>сфере трудовых отношений и  государственного управления охраной труда в городе Когалыме (показатель 4)</w:t>
            </w:r>
          </w:p>
        </w:tc>
        <w:tc>
          <w:tcPr>
            <w:tcW w:w="5475" w:type="dxa"/>
            <w:shd w:val="clear" w:color="auto" w:fill="auto"/>
          </w:tcPr>
          <w:p w:rsidR="00277D41" w:rsidRPr="005374E7" w:rsidRDefault="00277D41" w:rsidP="00277D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Для осуществления переданных Администрации города Когалыма отдельных полномочий по </w:t>
            </w:r>
            <w:r w:rsidRPr="005374E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государственному управлению охраной труда бюджету города Когалыма из бюджета Ханты-Мансийского автономного округа - Югры предоставляются субвенции. </w:t>
            </w:r>
          </w:p>
          <w:p w:rsidR="00F469E4" w:rsidRPr="005374E7" w:rsidRDefault="00277D41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Неиспользованные финансовые средства, а также материальные ресурсы, предоставленные за счёт средств бюджета Ханты-Мансийского автономного округа - Югры, в случае прекращения осуществления переданных отдельных полномочий по государственному управлению охраной труда возвращаются в установленном порядке. При осуществлении переданных отдельных полномочий по государственному управлению охраной труда специалисты отдела по труду и занятости управления экономики Администрации города Когалыма представляют отчёты об осуществлении переданных им отдельных полномочий по государственному управлению охраной труда по формам и в сроки установленные Департаментом труда и занятости населения Ханты-Мансийского автономного округа - Югры.</w:t>
            </w:r>
            <w:r w:rsidRPr="005374E7">
              <w:t xml:space="preserve"> </w:t>
            </w:r>
            <w:r w:rsidRPr="005374E7">
              <w:rPr>
                <w:rFonts w:eastAsia="Calibri"/>
                <w:sz w:val="22"/>
                <w:szCs w:val="22"/>
                <w:lang w:eastAsia="en-US"/>
              </w:rPr>
              <w:t xml:space="preserve">В целях способствования обеспечения методического руководства работой служб охраны труда в организациях, расположенных в городе Когалыме, привлечению внимания работодателей к вопросам улучшения условий и охраны труда, повышению заинтересованности и мотивации работодателей в создании безопасных условий труда работников муниципальной программой </w:t>
            </w:r>
          </w:p>
        </w:tc>
        <w:tc>
          <w:tcPr>
            <w:tcW w:w="6368" w:type="dxa"/>
            <w:shd w:val="clear" w:color="auto" w:fill="auto"/>
          </w:tcPr>
          <w:p w:rsidR="00D227C8" w:rsidRPr="005374E7" w:rsidRDefault="00D227C8" w:rsidP="00CD35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Закон Ханты-Мансийского автономного округа – Югры от 27.05.2011 №57-оз «О наделении органов местного </w:t>
            </w:r>
            <w:r w:rsidRPr="005374E7"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труда», в соответствии с которым предусмотрено включение органов местного самоуправления в системную работу по улучшению условий и охраны труда на территории автономного округа.</w:t>
            </w:r>
          </w:p>
          <w:p w:rsidR="00CC0DEE" w:rsidRPr="005374E7" w:rsidRDefault="00CC0DEE" w:rsidP="00CC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Ханты-Мансийского автономного округа – Югры от 05.10.2018 №343-п «О государственной программе Ханты-Мансийского автономного округа – Югры «Поддержка занятости населения».</w:t>
            </w:r>
          </w:p>
          <w:p w:rsidR="00D227C8" w:rsidRPr="005374E7" w:rsidRDefault="00D227C8" w:rsidP="00D227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Ханты-Мансийского автономного округа – Югры от 30.04.2015 №124-п «О Порядке расходования субвенций, предоставляемых из бюджета Ханты-Мансийского автономного округа – Югры бюджетам муниципальных районов и городских округов Ханты-Мансийского автономного округа – Югры для осуществления отдельных переданных государственных полномочий Ханты-Мансийского автономного округа – Югры».</w:t>
            </w:r>
          </w:p>
          <w:p w:rsidR="008D566A" w:rsidRPr="005374E7" w:rsidRDefault="00D227C8" w:rsidP="00D227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Приказ</w:t>
            </w:r>
            <w:r w:rsidR="003477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0266B" w:rsidRPr="0010266B">
              <w:rPr>
                <w:rFonts w:eastAsia="Calibri"/>
                <w:sz w:val="22"/>
                <w:szCs w:val="22"/>
                <w:lang w:eastAsia="en-US"/>
              </w:rPr>
              <w:t>Департамента труда и занятости населения Ханты-Мансийского автономного округа – Югры</w:t>
            </w:r>
            <w:r w:rsidR="001026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374E7">
              <w:rPr>
                <w:rFonts w:eastAsia="Calibri"/>
                <w:sz w:val="22"/>
                <w:szCs w:val="22"/>
                <w:lang w:eastAsia="en-US"/>
              </w:rPr>
              <w:t>от 16.02.2012 №1-нп «Об утверждении форм и сроков представления отчётов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субвенций».</w:t>
            </w:r>
            <w:r w:rsidR="00CC0DEE" w:rsidRPr="005374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F73B4" w:rsidRPr="005374E7" w:rsidRDefault="00A7781D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 xml:space="preserve">Распоряжение Департамента труда и занятости населения Ханты-Мансийского автономного округа – Югры от 14.07.2017 №17-Р-226 «О проведении конкурса работников организаций </w:t>
            </w:r>
          </w:p>
        </w:tc>
      </w:tr>
    </w:tbl>
    <w:p w:rsidR="00DD1BF4" w:rsidRDefault="00DD1BF4" w:rsidP="00CD35C0">
      <w:pPr>
        <w:rPr>
          <w:rFonts w:eastAsia="Calibri"/>
          <w:sz w:val="22"/>
          <w:szCs w:val="22"/>
          <w:lang w:eastAsia="en-US"/>
        </w:rPr>
        <w:sectPr w:rsidR="00DD1BF4" w:rsidSect="00CD35C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159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475"/>
        <w:gridCol w:w="6368"/>
      </w:tblGrid>
      <w:tr w:rsidR="00DD1BF4" w:rsidRPr="005374E7" w:rsidTr="00DD1BF4">
        <w:tc>
          <w:tcPr>
            <w:tcW w:w="675" w:type="dxa"/>
            <w:shd w:val="clear" w:color="auto" w:fill="auto"/>
          </w:tcPr>
          <w:p w:rsidR="00DD1BF4" w:rsidRPr="005374E7" w:rsidRDefault="00DD1BF4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DD1BF4" w:rsidRPr="005374E7" w:rsidRDefault="00DD1BF4" w:rsidP="00CD35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75" w:type="dxa"/>
            <w:shd w:val="clear" w:color="auto" w:fill="auto"/>
          </w:tcPr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предусмотрено проведение следующих мероприятий: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 xml:space="preserve"> - Организация и проведение в городе Когалыме смотра-конкурса «Оказание первой помощи пострадавшим на производстве среди работников организаций, расположенных в городе Когалыме».                   Смотр-конкурс на оказание первой помощи пострадавшим на производстве среди работников организаций, расположенных в городе Когалыме проводится один раз в два года среди организаций, расположенных в городе Когалыме в пределах средств, предусмотренных муниципальной программой.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- Организация и проведение городского смотра-конкурса «Лучший специалист по охране труда».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Городской смотр-конкурс «Лучший специалист по охране труда»  проводится один раз в два года среди специалистов по охране труда, работающих на предприятиях, расположенных в городе Когалыме в пределах средств, предусмотренных муниципальной программой.</w:t>
            </w:r>
          </w:p>
          <w:p w:rsidR="00DD1BF4" w:rsidRPr="005374E7" w:rsidRDefault="00DD1BF4" w:rsidP="00DD1BF4">
            <w:pPr>
              <w:jc w:val="both"/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- Проведение семинара по вопросам охраны труда.                                                                                                                                                                                                                                                                  Специалистами отдела по труду и занятости управления экономики Администрации города Когалыма, ежегодно проводится не менее одного раза в квартал семинара по вопросам методического руководства служб охраны труда в организациях, расположенных в городе Когалыме.</w:t>
            </w:r>
            <w:r w:rsidRPr="005374E7">
              <w:t xml:space="preserve"> 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Также в рамках данного мероприятия реализуются предупредительные меры, направленные на снижение производственного травматизма и профессиональной заболеваемости работающего населения: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- Организация проведения заседаний Межведомственной комиссии по охране труда в городе Когалыме.</w:t>
            </w:r>
          </w:p>
        </w:tc>
        <w:tc>
          <w:tcPr>
            <w:tcW w:w="6368" w:type="dxa"/>
            <w:shd w:val="clear" w:color="auto" w:fill="auto"/>
          </w:tcPr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Ханты-Мансийского автономного округа – Югры «Оказание первой помощи пострадавшим на производстве».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Распоряжение Департамента труда и занятости населения Ханты-Мансийского автономного округа – Югры от 28.03.2013 №81-р «О смотре-конкурсе на звание «Лучший специалист по охране труда Ханты-Мансийского автономного округа - Югры»».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города Когалыма от 19.02.2018 №323 «О городском конкурсе среди работников организаций города Когалыма «Оказание первой медицинской помощи пострадавшим на производстве».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города Когалыма от 12.04.2013 №1065 «О создании межведомственной комиссии по охране труда в городе Когалыме».</w:t>
            </w:r>
          </w:p>
        </w:tc>
      </w:tr>
    </w:tbl>
    <w:p w:rsidR="00DD1BF4" w:rsidRDefault="00DD1BF4" w:rsidP="00CD35C0">
      <w:pPr>
        <w:rPr>
          <w:rFonts w:eastAsia="Calibri"/>
          <w:sz w:val="22"/>
          <w:szCs w:val="22"/>
          <w:lang w:eastAsia="en-US"/>
        </w:rPr>
        <w:sectPr w:rsidR="00DD1BF4" w:rsidSect="00DD1BF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15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02"/>
        <w:gridCol w:w="5475"/>
        <w:gridCol w:w="6368"/>
      </w:tblGrid>
      <w:tr w:rsidR="00DD1BF4" w:rsidRPr="005374E7" w:rsidTr="00BA1ADF">
        <w:tc>
          <w:tcPr>
            <w:tcW w:w="625" w:type="dxa"/>
            <w:shd w:val="clear" w:color="auto" w:fill="auto"/>
          </w:tcPr>
          <w:p w:rsidR="00DD1BF4" w:rsidRPr="005374E7" w:rsidRDefault="00DD1BF4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DD1BF4" w:rsidRPr="005374E7" w:rsidRDefault="00DD1BF4" w:rsidP="00CD35C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75" w:type="dxa"/>
            <w:shd w:val="clear" w:color="auto" w:fill="auto"/>
          </w:tcPr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Заседания комиссии проводятся по мере необходимости, но не реже одного раза в полугодие.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- Проведение анализа состояния условий и охраны труда, причин производственного травматизма и профессиональной заболеваемости в организациях города Когалыма.</w:t>
            </w:r>
          </w:p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Мероприятие проводится в рамках межведомственной комиссии по охране труда согласно годовому плану работы.</w:t>
            </w:r>
          </w:p>
        </w:tc>
        <w:tc>
          <w:tcPr>
            <w:tcW w:w="6368" w:type="dxa"/>
            <w:shd w:val="clear" w:color="auto" w:fill="auto"/>
          </w:tcPr>
          <w:p w:rsidR="00DD1BF4" w:rsidRPr="005374E7" w:rsidRDefault="00DD1BF4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F1628" w:rsidRPr="005374E7" w:rsidTr="00BA1ADF">
        <w:tc>
          <w:tcPr>
            <w:tcW w:w="15870" w:type="dxa"/>
            <w:gridSpan w:val="4"/>
            <w:shd w:val="clear" w:color="auto" w:fill="auto"/>
          </w:tcPr>
          <w:p w:rsidR="002F1628" w:rsidRPr="005374E7" w:rsidRDefault="002F162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Цель: «Увеличение численности работающих инвалидов трудоспособного возраста, проживающих в городе Когалыме»</w:t>
            </w:r>
          </w:p>
        </w:tc>
      </w:tr>
      <w:tr w:rsidR="002F1628" w:rsidRPr="005374E7" w:rsidTr="00BA1ADF">
        <w:tc>
          <w:tcPr>
            <w:tcW w:w="15870" w:type="dxa"/>
            <w:gridSpan w:val="4"/>
            <w:shd w:val="clear" w:color="auto" w:fill="auto"/>
          </w:tcPr>
          <w:p w:rsidR="002F1628" w:rsidRPr="005374E7" w:rsidRDefault="002F162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Задача №3 «Расширение возможностей трудоустройства и обеспечение востребованности незанятых инвалидов на рынке труда»</w:t>
            </w:r>
          </w:p>
        </w:tc>
      </w:tr>
      <w:tr w:rsidR="002F1628" w:rsidRPr="005374E7" w:rsidTr="00BA1ADF">
        <w:tc>
          <w:tcPr>
            <w:tcW w:w="15870" w:type="dxa"/>
            <w:gridSpan w:val="4"/>
            <w:shd w:val="clear" w:color="auto" w:fill="auto"/>
          </w:tcPr>
          <w:p w:rsidR="002F1628" w:rsidRPr="005374E7" w:rsidRDefault="002F1628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Подпрограмма 3 «Сопровождение инвалидов, включая инвалидов молодого возраста, при трудоустройстве»</w:t>
            </w:r>
          </w:p>
        </w:tc>
      </w:tr>
      <w:tr w:rsidR="00CC0DEE" w:rsidRPr="005374E7" w:rsidTr="00BA1ADF">
        <w:tc>
          <w:tcPr>
            <w:tcW w:w="625" w:type="dxa"/>
            <w:shd w:val="clear" w:color="auto" w:fill="auto"/>
          </w:tcPr>
          <w:p w:rsidR="00CC0DEE" w:rsidRPr="005374E7" w:rsidRDefault="00CC0DEE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402" w:type="dxa"/>
            <w:shd w:val="clear" w:color="auto" w:fill="auto"/>
          </w:tcPr>
          <w:p w:rsidR="00CC0DEE" w:rsidRPr="005374E7" w:rsidRDefault="00CC0DEE" w:rsidP="00D227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Содействие трудоустройству граждан с инвалидностью и их адаптация на рынке труда (5)</w:t>
            </w:r>
          </w:p>
        </w:tc>
        <w:tc>
          <w:tcPr>
            <w:tcW w:w="5475" w:type="dxa"/>
            <w:shd w:val="clear" w:color="auto" w:fill="auto"/>
          </w:tcPr>
          <w:p w:rsidR="00442B37" w:rsidRPr="005374E7" w:rsidRDefault="00442B37" w:rsidP="00442B3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1. Содействие трудоустройству незанятых инвалидов, в том числе инвалидов молодого возраста, на оборудованные (оснащённые) рабочие места.</w:t>
            </w:r>
          </w:p>
          <w:p w:rsidR="00CC0DEE" w:rsidRPr="005374E7" w:rsidRDefault="00442B37" w:rsidP="00DD1BF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осуществляется путём оснащения (дооснащения) постоянного рабочего места (в том числе специального) для трудоустройства инвалида в муниципальные учреждения города Когалыма, с учётом его профессии (специальности), опыта и навыков его работы, с учётом характера выполняемых работ, группы инвалидности, характера функциональных нарушений и ограничения способности к трудовой деятельности, уровня специализации рабочего места, механизации и автоматизации производственного процесса. Финансовое обеспечение мероприятия предусматривает средства бюджета автономного округа. Средства бюджета автономного округа предоставляются как иные межбюджетные трансферты в соответствии с бюджетной росписью бюджета Ханты-Мансийского автономного округа - Югры в пределах лимитов бюджетных обязательств и объёмов </w:t>
            </w:r>
          </w:p>
        </w:tc>
        <w:tc>
          <w:tcPr>
            <w:tcW w:w="6368" w:type="dxa"/>
            <w:shd w:val="clear" w:color="auto" w:fill="auto"/>
          </w:tcPr>
          <w:p w:rsidR="00CC0DEE" w:rsidRPr="005374E7" w:rsidRDefault="00CC0DEE" w:rsidP="003670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Ханты-Мансийского автономного округа – Югры от 05.10.2018 №343-п «О государственной программы Ханты-Мансийского автономного округа – Югры «Поддержка занятости населения».</w:t>
            </w:r>
          </w:p>
          <w:p w:rsidR="00E03449" w:rsidRPr="005374E7" w:rsidRDefault="00E03449" w:rsidP="00E034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Постановление Администрации города Когалыма от 02.10.2019 №2137 «Об утверждении мероприятий по повышению занятости инвалидов в городе Когалыме на 2019-2021 годы».</w:t>
            </w:r>
          </w:p>
        </w:tc>
      </w:tr>
    </w:tbl>
    <w:p w:rsidR="00DD1BF4" w:rsidRDefault="00DD1BF4" w:rsidP="00CD35C0">
      <w:pPr>
        <w:rPr>
          <w:rFonts w:eastAsia="Calibri"/>
          <w:sz w:val="22"/>
          <w:szCs w:val="22"/>
          <w:lang w:eastAsia="en-US"/>
        </w:rPr>
        <w:sectPr w:rsidR="00DD1BF4" w:rsidSect="00CD35C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1592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475"/>
        <w:gridCol w:w="6368"/>
      </w:tblGrid>
      <w:tr w:rsidR="00DD1BF4" w:rsidRPr="005374E7" w:rsidTr="00DD1BF4">
        <w:tc>
          <w:tcPr>
            <w:tcW w:w="675" w:type="dxa"/>
            <w:shd w:val="clear" w:color="auto" w:fill="auto"/>
          </w:tcPr>
          <w:p w:rsidR="00DD1BF4" w:rsidRPr="005374E7" w:rsidRDefault="00DD1BF4" w:rsidP="00CD35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DD1BF4" w:rsidRPr="005374E7" w:rsidRDefault="00DD1BF4" w:rsidP="00D227C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75" w:type="dxa"/>
            <w:shd w:val="clear" w:color="auto" w:fill="auto"/>
          </w:tcPr>
          <w:p w:rsidR="00DD1BF4" w:rsidRPr="005374E7" w:rsidRDefault="00DD1BF4" w:rsidP="00442B3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74E7">
              <w:rPr>
                <w:rFonts w:eastAsia="Calibri"/>
                <w:sz w:val="22"/>
                <w:szCs w:val="22"/>
                <w:lang w:eastAsia="en-US"/>
              </w:rPr>
              <w:t>финансирования, предусмотренных Департаменту труда и занятости населения Ханты-Мансийского автономного округа – Югры по государственной программе Ханты-Мансийского автономного округа – Югры «Поддержка занятости населения» и являются стимулирующей мерой государственной поддержки работодателей в виде предоставления бюджетных средств на создание постоянных рабочих мест.</w:t>
            </w:r>
          </w:p>
        </w:tc>
        <w:tc>
          <w:tcPr>
            <w:tcW w:w="6368" w:type="dxa"/>
            <w:shd w:val="clear" w:color="auto" w:fill="auto"/>
          </w:tcPr>
          <w:p w:rsidR="00DD1BF4" w:rsidRPr="005374E7" w:rsidRDefault="00DD1BF4" w:rsidP="003670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F1628" w:rsidRPr="005374E7" w:rsidRDefault="002F1628" w:rsidP="002F1628">
      <w:pPr>
        <w:rPr>
          <w:rFonts w:eastAsia="Calibri"/>
          <w:sz w:val="22"/>
          <w:szCs w:val="22"/>
          <w:lang w:eastAsia="en-US"/>
        </w:rPr>
        <w:sectPr w:rsidR="002F1628" w:rsidRPr="005374E7" w:rsidSect="00DD1BF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D6653D" w:rsidRPr="005374E7" w:rsidRDefault="00D6653D" w:rsidP="00D6653D">
      <w:pPr>
        <w:jc w:val="right"/>
        <w:rPr>
          <w:rFonts w:eastAsia="Calibri"/>
          <w:sz w:val="26"/>
          <w:szCs w:val="26"/>
          <w:lang w:eastAsia="en-US"/>
        </w:rPr>
      </w:pPr>
      <w:r w:rsidRPr="005374E7">
        <w:rPr>
          <w:rFonts w:eastAsia="Calibri"/>
          <w:sz w:val="26"/>
          <w:szCs w:val="26"/>
          <w:lang w:eastAsia="en-US"/>
        </w:rPr>
        <w:lastRenderedPageBreak/>
        <w:t xml:space="preserve">Таблица </w:t>
      </w:r>
      <w:r w:rsidR="00206B73" w:rsidRPr="005374E7">
        <w:rPr>
          <w:rFonts w:eastAsia="Calibri"/>
          <w:sz w:val="26"/>
          <w:szCs w:val="26"/>
          <w:lang w:eastAsia="en-US"/>
        </w:rPr>
        <w:t>6</w:t>
      </w:r>
    </w:p>
    <w:p w:rsidR="00D6653D" w:rsidRPr="005374E7" w:rsidRDefault="00D6653D" w:rsidP="00D6653D">
      <w:pPr>
        <w:jc w:val="both"/>
        <w:rPr>
          <w:rFonts w:eastAsia="Calibri"/>
          <w:sz w:val="26"/>
          <w:szCs w:val="26"/>
          <w:lang w:eastAsia="en-US"/>
        </w:rPr>
      </w:pPr>
    </w:p>
    <w:p w:rsidR="00D6653D" w:rsidRPr="005374E7" w:rsidRDefault="00D6653D" w:rsidP="00D6653D">
      <w:pPr>
        <w:jc w:val="center"/>
        <w:rPr>
          <w:color w:val="000000"/>
          <w:sz w:val="26"/>
          <w:szCs w:val="26"/>
        </w:rPr>
      </w:pPr>
      <w:r w:rsidRPr="005374E7">
        <w:rPr>
          <w:color w:val="000000"/>
          <w:sz w:val="26"/>
          <w:szCs w:val="26"/>
        </w:rPr>
        <w:t>Сводные показатели муниципальных заданий</w:t>
      </w:r>
    </w:p>
    <w:p w:rsidR="00D6653D" w:rsidRPr="005374E7" w:rsidRDefault="00D6653D" w:rsidP="00D6653D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8"/>
        <w:gridCol w:w="3370"/>
        <w:gridCol w:w="3480"/>
        <w:gridCol w:w="1621"/>
        <w:gridCol w:w="1134"/>
        <w:gridCol w:w="1188"/>
        <w:gridCol w:w="1028"/>
        <w:gridCol w:w="1028"/>
        <w:gridCol w:w="2503"/>
      </w:tblGrid>
      <w:tr w:rsidR="00D6653D" w:rsidRPr="005374E7" w:rsidTr="00DD1BF4">
        <w:trPr>
          <w:trHeight w:val="63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3D" w:rsidRPr="005374E7" w:rsidRDefault="00D6653D" w:rsidP="00D6653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3D" w:rsidRPr="005374E7" w:rsidRDefault="00D6653D" w:rsidP="00D6653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Наименование муниципальных услуг (работ)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3D" w:rsidRPr="005374E7" w:rsidRDefault="00D6653D" w:rsidP="00D6653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  <w:r w:rsidR="00637FBD" w:rsidRPr="005374E7">
              <w:rPr>
                <w:color w:val="000000"/>
                <w:sz w:val="22"/>
                <w:szCs w:val="22"/>
              </w:rPr>
              <w:t>объёма</w:t>
            </w:r>
            <w:r w:rsidRPr="005374E7">
              <w:rPr>
                <w:color w:val="000000"/>
                <w:sz w:val="22"/>
                <w:szCs w:val="22"/>
              </w:rPr>
              <w:t xml:space="preserve"> (единицы измерения) муниципальных услуг (работ)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53D" w:rsidRPr="005374E7" w:rsidRDefault="00D6653D" w:rsidP="00D6653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3D" w:rsidRPr="005374E7" w:rsidRDefault="00D6653D" w:rsidP="00D6653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367074" w:rsidRPr="005374E7" w:rsidTr="00367074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74" w:rsidRPr="005374E7" w:rsidRDefault="00367074" w:rsidP="00D66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74" w:rsidRPr="005374E7" w:rsidRDefault="00367074" w:rsidP="00D66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74" w:rsidRPr="005374E7" w:rsidRDefault="00367074" w:rsidP="00D665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74" w:rsidRPr="005374E7" w:rsidRDefault="00367074" w:rsidP="00C079E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74" w:rsidRPr="005374E7" w:rsidRDefault="00367074" w:rsidP="00C079E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74" w:rsidRPr="005374E7" w:rsidRDefault="00367074" w:rsidP="00C079E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74" w:rsidRPr="005374E7" w:rsidRDefault="00367074" w:rsidP="00C079E4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74" w:rsidRPr="005374E7" w:rsidRDefault="00367074" w:rsidP="005F196A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74" w:rsidRPr="005374E7" w:rsidRDefault="00367074" w:rsidP="00D6653D">
            <w:pPr>
              <w:rPr>
                <w:color w:val="000000"/>
                <w:sz w:val="22"/>
                <w:szCs w:val="22"/>
              </w:rPr>
            </w:pPr>
          </w:p>
        </w:tc>
      </w:tr>
      <w:tr w:rsidR="00367074" w:rsidRPr="009F21FC" w:rsidTr="00367074"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74" w:rsidRPr="005374E7" w:rsidRDefault="00367074" w:rsidP="00D6653D">
            <w:pPr>
              <w:jc w:val="center"/>
              <w:rPr>
                <w:color w:val="000000"/>
                <w:sz w:val="22"/>
                <w:szCs w:val="22"/>
              </w:rPr>
            </w:pPr>
            <w:r w:rsidRPr="005374E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74" w:rsidRPr="005374E7" w:rsidRDefault="00367074" w:rsidP="00D6653D">
            <w:pPr>
              <w:jc w:val="both"/>
              <w:rPr>
                <w:color w:val="000000"/>
              </w:rPr>
            </w:pPr>
            <w:r w:rsidRPr="005374E7">
              <w:rPr>
                <w:color w:val="000000"/>
              </w:rPr>
              <w:t>Оказание содействия молодёжи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74" w:rsidRPr="005374E7" w:rsidRDefault="00367074" w:rsidP="00D6653D">
            <w:pPr>
              <w:jc w:val="both"/>
              <w:rPr>
                <w:color w:val="000000"/>
              </w:rPr>
            </w:pPr>
            <w:r w:rsidRPr="005374E7">
              <w:rPr>
                <w:color w:val="000000"/>
              </w:rPr>
              <w:t>количество трудоустроенных человек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74" w:rsidRPr="005374E7" w:rsidRDefault="00367074" w:rsidP="005F196A">
            <w:pPr>
              <w:jc w:val="center"/>
              <w:rPr>
                <w:color w:val="000000"/>
              </w:rPr>
            </w:pPr>
            <w:r w:rsidRPr="005374E7">
              <w:rPr>
                <w:color w:val="000000"/>
              </w:rPr>
              <w:t>740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74" w:rsidRPr="005374E7" w:rsidRDefault="00367074" w:rsidP="005F196A">
            <w:pPr>
              <w:jc w:val="center"/>
              <w:rPr>
                <w:color w:val="000000"/>
              </w:rPr>
            </w:pPr>
            <w:r w:rsidRPr="005374E7">
              <w:rPr>
                <w:color w:val="000000"/>
              </w:rPr>
              <w:t>745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74" w:rsidRPr="005374E7" w:rsidRDefault="00367074" w:rsidP="005F196A">
            <w:pPr>
              <w:jc w:val="center"/>
              <w:rPr>
                <w:color w:val="000000"/>
              </w:rPr>
            </w:pPr>
            <w:r w:rsidRPr="005374E7">
              <w:rPr>
                <w:color w:val="000000"/>
              </w:rPr>
              <w:t>745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74" w:rsidRPr="005374E7" w:rsidRDefault="00367074" w:rsidP="005F196A">
            <w:pPr>
              <w:jc w:val="center"/>
              <w:rPr>
                <w:color w:val="000000"/>
              </w:rPr>
            </w:pPr>
            <w:r w:rsidRPr="005374E7">
              <w:rPr>
                <w:color w:val="000000"/>
              </w:rPr>
              <w:t>745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74" w:rsidRPr="005374E7" w:rsidRDefault="00367074" w:rsidP="005F196A">
            <w:pPr>
              <w:jc w:val="center"/>
              <w:rPr>
                <w:color w:val="000000"/>
              </w:rPr>
            </w:pPr>
            <w:r w:rsidRPr="005374E7">
              <w:rPr>
                <w:color w:val="000000"/>
              </w:rPr>
              <w:t>745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74" w:rsidRPr="000C15C9" w:rsidRDefault="00B22892" w:rsidP="005F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3 720</w:t>
            </w:r>
          </w:p>
        </w:tc>
      </w:tr>
    </w:tbl>
    <w:p w:rsidR="00D6653D" w:rsidRPr="005F604D" w:rsidRDefault="00D6653D" w:rsidP="00D6653D">
      <w:pPr>
        <w:jc w:val="both"/>
        <w:rPr>
          <w:rFonts w:eastAsia="Calibri"/>
          <w:sz w:val="26"/>
          <w:szCs w:val="26"/>
          <w:lang w:eastAsia="en-US"/>
        </w:rPr>
      </w:pPr>
    </w:p>
    <w:p w:rsidR="00D6653D" w:rsidRPr="005F604D" w:rsidRDefault="00D6653D" w:rsidP="00D6653D">
      <w:pPr>
        <w:jc w:val="both"/>
        <w:rPr>
          <w:rFonts w:eastAsia="Calibri"/>
          <w:sz w:val="26"/>
          <w:szCs w:val="26"/>
          <w:lang w:eastAsia="en-US"/>
        </w:rPr>
      </w:pPr>
    </w:p>
    <w:p w:rsidR="00D6653D" w:rsidRPr="005F604D" w:rsidRDefault="00D6653D" w:rsidP="00D6653D">
      <w:pPr>
        <w:jc w:val="both"/>
        <w:rPr>
          <w:rFonts w:eastAsia="Calibri"/>
          <w:sz w:val="26"/>
          <w:szCs w:val="26"/>
          <w:lang w:eastAsia="en-US"/>
        </w:rPr>
      </w:pPr>
    </w:p>
    <w:p w:rsidR="00D6653D" w:rsidRPr="005F604D" w:rsidRDefault="00D6653D" w:rsidP="00D6653D">
      <w:pPr>
        <w:jc w:val="both"/>
        <w:rPr>
          <w:sz w:val="26"/>
          <w:szCs w:val="26"/>
        </w:rPr>
      </w:pPr>
    </w:p>
    <w:p w:rsidR="004436EC" w:rsidRPr="005F604D" w:rsidRDefault="004436EC" w:rsidP="00D6653D">
      <w:pPr>
        <w:tabs>
          <w:tab w:val="left" w:pos="7380"/>
        </w:tabs>
        <w:ind w:left="13325"/>
        <w:rPr>
          <w:sz w:val="26"/>
          <w:szCs w:val="26"/>
        </w:rPr>
      </w:pPr>
    </w:p>
    <w:sectPr w:rsidR="004436EC" w:rsidRPr="005F604D" w:rsidSect="009F21FC">
      <w:pgSz w:w="16838" w:h="11906" w:orient="landscape" w:code="9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24" w:rsidRDefault="005A7024" w:rsidP="004436EC">
      <w:r>
        <w:separator/>
      </w:r>
    </w:p>
  </w:endnote>
  <w:endnote w:type="continuationSeparator" w:id="0">
    <w:p w:rsidR="005A7024" w:rsidRDefault="005A7024" w:rsidP="0044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E4" w:rsidRDefault="00D471E4" w:rsidP="005F604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B4C6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E4" w:rsidRDefault="00D471E4" w:rsidP="004436E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B4C6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24" w:rsidRDefault="005A7024" w:rsidP="004436EC">
      <w:r>
        <w:separator/>
      </w:r>
    </w:p>
  </w:footnote>
  <w:footnote w:type="continuationSeparator" w:id="0">
    <w:p w:rsidR="005A7024" w:rsidRDefault="005A7024" w:rsidP="00443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2D"/>
    <w:rsid w:val="000012D9"/>
    <w:rsid w:val="00011412"/>
    <w:rsid w:val="000128AE"/>
    <w:rsid w:val="000134AC"/>
    <w:rsid w:val="00021207"/>
    <w:rsid w:val="00023962"/>
    <w:rsid w:val="000247B0"/>
    <w:rsid w:val="00040B51"/>
    <w:rsid w:val="00042CF0"/>
    <w:rsid w:val="00046597"/>
    <w:rsid w:val="00046F56"/>
    <w:rsid w:val="000475FE"/>
    <w:rsid w:val="00051D1B"/>
    <w:rsid w:val="00063CB1"/>
    <w:rsid w:val="00080EC4"/>
    <w:rsid w:val="00082F7B"/>
    <w:rsid w:val="000874AB"/>
    <w:rsid w:val="00093A7B"/>
    <w:rsid w:val="00096965"/>
    <w:rsid w:val="00097DA6"/>
    <w:rsid w:val="000A35B7"/>
    <w:rsid w:val="000B3AF2"/>
    <w:rsid w:val="000B4C62"/>
    <w:rsid w:val="000B6A6E"/>
    <w:rsid w:val="000C0EC5"/>
    <w:rsid w:val="000C1EA9"/>
    <w:rsid w:val="000C23EE"/>
    <w:rsid w:val="000C2565"/>
    <w:rsid w:val="000C5FD7"/>
    <w:rsid w:val="000E1CD5"/>
    <w:rsid w:val="000E7AB5"/>
    <w:rsid w:val="000F593C"/>
    <w:rsid w:val="0010266B"/>
    <w:rsid w:val="00102C97"/>
    <w:rsid w:val="00103CEA"/>
    <w:rsid w:val="001104E4"/>
    <w:rsid w:val="00122A65"/>
    <w:rsid w:val="00131B22"/>
    <w:rsid w:val="00144F94"/>
    <w:rsid w:val="00146AD6"/>
    <w:rsid w:val="00154864"/>
    <w:rsid w:val="00160AAB"/>
    <w:rsid w:val="001633E2"/>
    <w:rsid w:val="00164990"/>
    <w:rsid w:val="00172FF9"/>
    <w:rsid w:val="00180505"/>
    <w:rsid w:val="001826FA"/>
    <w:rsid w:val="00186348"/>
    <w:rsid w:val="00191DB8"/>
    <w:rsid w:val="00195BCC"/>
    <w:rsid w:val="00195C8C"/>
    <w:rsid w:val="0019633C"/>
    <w:rsid w:val="00196A91"/>
    <w:rsid w:val="001971D2"/>
    <w:rsid w:val="001A041B"/>
    <w:rsid w:val="001A7A5D"/>
    <w:rsid w:val="001B210E"/>
    <w:rsid w:val="001B230E"/>
    <w:rsid w:val="001B3AD6"/>
    <w:rsid w:val="001C0128"/>
    <w:rsid w:val="001C45A9"/>
    <w:rsid w:val="001C56F7"/>
    <w:rsid w:val="001D096D"/>
    <w:rsid w:val="001D0DAE"/>
    <w:rsid w:val="001D3657"/>
    <w:rsid w:val="001D3DC1"/>
    <w:rsid w:val="001D5586"/>
    <w:rsid w:val="001D5B19"/>
    <w:rsid w:val="001D6934"/>
    <w:rsid w:val="001E5F8D"/>
    <w:rsid w:val="001F5FF4"/>
    <w:rsid w:val="00200255"/>
    <w:rsid w:val="00203F13"/>
    <w:rsid w:val="00206B73"/>
    <w:rsid w:val="002178A6"/>
    <w:rsid w:val="00225CFC"/>
    <w:rsid w:val="00226101"/>
    <w:rsid w:val="00230630"/>
    <w:rsid w:val="00232F83"/>
    <w:rsid w:val="00234B39"/>
    <w:rsid w:val="00242C88"/>
    <w:rsid w:val="002435B9"/>
    <w:rsid w:val="002448C0"/>
    <w:rsid w:val="0024509D"/>
    <w:rsid w:val="002521AD"/>
    <w:rsid w:val="0026038B"/>
    <w:rsid w:val="00260C33"/>
    <w:rsid w:val="002626C8"/>
    <w:rsid w:val="0026447D"/>
    <w:rsid w:val="00270A8F"/>
    <w:rsid w:val="0027101E"/>
    <w:rsid w:val="00274F2D"/>
    <w:rsid w:val="00277D41"/>
    <w:rsid w:val="00277DB1"/>
    <w:rsid w:val="0028163E"/>
    <w:rsid w:val="00287645"/>
    <w:rsid w:val="00290F84"/>
    <w:rsid w:val="00293DFB"/>
    <w:rsid w:val="002B0454"/>
    <w:rsid w:val="002B0E96"/>
    <w:rsid w:val="002B304A"/>
    <w:rsid w:val="002C2BAB"/>
    <w:rsid w:val="002C4406"/>
    <w:rsid w:val="002C57EE"/>
    <w:rsid w:val="002C7DE7"/>
    <w:rsid w:val="002D43EC"/>
    <w:rsid w:val="002E0757"/>
    <w:rsid w:val="002E1684"/>
    <w:rsid w:val="002E17EC"/>
    <w:rsid w:val="002F08E6"/>
    <w:rsid w:val="002F1628"/>
    <w:rsid w:val="002F2A26"/>
    <w:rsid w:val="00300189"/>
    <w:rsid w:val="00300A85"/>
    <w:rsid w:val="00303304"/>
    <w:rsid w:val="003037E9"/>
    <w:rsid w:val="00306A6B"/>
    <w:rsid w:val="00310FA4"/>
    <w:rsid w:val="00314626"/>
    <w:rsid w:val="00314743"/>
    <w:rsid w:val="003217E2"/>
    <w:rsid w:val="00332DA5"/>
    <w:rsid w:val="00337C79"/>
    <w:rsid w:val="00337E8D"/>
    <w:rsid w:val="003477A4"/>
    <w:rsid w:val="00352A34"/>
    <w:rsid w:val="00360CD4"/>
    <w:rsid w:val="00363A3F"/>
    <w:rsid w:val="00364490"/>
    <w:rsid w:val="00367074"/>
    <w:rsid w:val="003733ED"/>
    <w:rsid w:val="00376517"/>
    <w:rsid w:val="00377BB1"/>
    <w:rsid w:val="00384734"/>
    <w:rsid w:val="00391943"/>
    <w:rsid w:val="00394D7D"/>
    <w:rsid w:val="00395BED"/>
    <w:rsid w:val="003A090A"/>
    <w:rsid w:val="003A4C47"/>
    <w:rsid w:val="003D0596"/>
    <w:rsid w:val="004026BE"/>
    <w:rsid w:val="004032FE"/>
    <w:rsid w:val="004133DA"/>
    <w:rsid w:val="00413490"/>
    <w:rsid w:val="00413D67"/>
    <w:rsid w:val="0041480C"/>
    <w:rsid w:val="00422EEA"/>
    <w:rsid w:val="00424F05"/>
    <w:rsid w:val="00442B37"/>
    <w:rsid w:val="004436EC"/>
    <w:rsid w:val="00454AF5"/>
    <w:rsid w:val="00460ABE"/>
    <w:rsid w:val="0046298E"/>
    <w:rsid w:val="00462E18"/>
    <w:rsid w:val="00463FB7"/>
    <w:rsid w:val="00475347"/>
    <w:rsid w:val="00475382"/>
    <w:rsid w:val="00477B9A"/>
    <w:rsid w:val="00486B0A"/>
    <w:rsid w:val="00487E79"/>
    <w:rsid w:val="00487EC7"/>
    <w:rsid w:val="00496E0D"/>
    <w:rsid w:val="004B2380"/>
    <w:rsid w:val="004B54BD"/>
    <w:rsid w:val="004C206B"/>
    <w:rsid w:val="004C6259"/>
    <w:rsid w:val="004E1AB9"/>
    <w:rsid w:val="004E4EBD"/>
    <w:rsid w:val="004F7230"/>
    <w:rsid w:val="00506408"/>
    <w:rsid w:val="00512260"/>
    <w:rsid w:val="00516FF9"/>
    <w:rsid w:val="00517841"/>
    <w:rsid w:val="00520652"/>
    <w:rsid w:val="005216BC"/>
    <w:rsid w:val="00522436"/>
    <w:rsid w:val="00522F61"/>
    <w:rsid w:val="005249C7"/>
    <w:rsid w:val="005252AF"/>
    <w:rsid w:val="005374E7"/>
    <w:rsid w:val="005419C8"/>
    <w:rsid w:val="00541E75"/>
    <w:rsid w:val="00547C25"/>
    <w:rsid w:val="00561AFD"/>
    <w:rsid w:val="0056400C"/>
    <w:rsid w:val="00565A61"/>
    <w:rsid w:val="005713BD"/>
    <w:rsid w:val="005733B5"/>
    <w:rsid w:val="005749D9"/>
    <w:rsid w:val="00575A76"/>
    <w:rsid w:val="0058717D"/>
    <w:rsid w:val="00591A7B"/>
    <w:rsid w:val="00595F86"/>
    <w:rsid w:val="00596AA3"/>
    <w:rsid w:val="005A1B74"/>
    <w:rsid w:val="005A7024"/>
    <w:rsid w:val="005A7FE2"/>
    <w:rsid w:val="005B4D55"/>
    <w:rsid w:val="005B6D05"/>
    <w:rsid w:val="005C52D8"/>
    <w:rsid w:val="005D0914"/>
    <w:rsid w:val="005D173C"/>
    <w:rsid w:val="005F0AC2"/>
    <w:rsid w:val="005F196A"/>
    <w:rsid w:val="005F429F"/>
    <w:rsid w:val="005F604D"/>
    <w:rsid w:val="00601708"/>
    <w:rsid w:val="00601E8B"/>
    <w:rsid w:val="006074BE"/>
    <w:rsid w:val="00622ABB"/>
    <w:rsid w:val="00631FE2"/>
    <w:rsid w:val="00637FBD"/>
    <w:rsid w:val="0064119B"/>
    <w:rsid w:val="0064657C"/>
    <w:rsid w:val="0064700B"/>
    <w:rsid w:val="00652312"/>
    <w:rsid w:val="00652B26"/>
    <w:rsid w:val="00653CE6"/>
    <w:rsid w:val="0065774F"/>
    <w:rsid w:val="00661855"/>
    <w:rsid w:val="006622B5"/>
    <w:rsid w:val="00665356"/>
    <w:rsid w:val="006675BD"/>
    <w:rsid w:val="00673001"/>
    <w:rsid w:val="0068202D"/>
    <w:rsid w:val="00685AE0"/>
    <w:rsid w:val="006A53DA"/>
    <w:rsid w:val="006A6F92"/>
    <w:rsid w:val="006B21CF"/>
    <w:rsid w:val="006B3BDE"/>
    <w:rsid w:val="006D78A9"/>
    <w:rsid w:val="006E29BC"/>
    <w:rsid w:val="006F3779"/>
    <w:rsid w:val="006F670C"/>
    <w:rsid w:val="006F6CEB"/>
    <w:rsid w:val="00702563"/>
    <w:rsid w:val="00705F59"/>
    <w:rsid w:val="00711AF5"/>
    <w:rsid w:val="00713CF9"/>
    <w:rsid w:val="00722F6F"/>
    <w:rsid w:val="007316E1"/>
    <w:rsid w:val="00735C44"/>
    <w:rsid w:val="00744010"/>
    <w:rsid w:val="00751F09"/>
    <w:rsid w:val="00754E00"/>
    <w:rsid w:val="007577C5"/>
    <w:rsid w:val="00765AB2"/>
    <w:rsid w:val="00773321"/>
    <w:rsid w:val="007818B3"/>
    <w:rsid w:val="00782BB4"/>
    <w:rsid w:val="00791A8E"/>
    <w:rsid w:val="007A17BD"/>
    <w:rsid w:val="007A60D5"/>
    <w:rsid w:val="007B00B3"/>
    <w:rsid w:val="007B1444"/>
    <w:rsid w:val="007B253D"/>
    <w:rsid w:val="007B4355"/>
    <w:rsid w:val="007B6BD0"/>
    <w:rsid w:val="007C0B4F"/>
    <w:rsid w:val="007C191B"/>
    <w:rsid w:val="007C19C3"/>
    <w:rsid w:val="007D6379"/>
    <w:rsid w:val="007D6C9B"/>
    <w:rsid w:val="007E1439"/>
    <w:rsid w:val="007E4E3E"/>
    <w:rsid w:val="007F0109"/>
    <w:rsid w:val="007F2CFD"/>
    <w:rsid w:val="007F3D53"/>
    <w:rsid w:val="007F6CB0"/>
    <w:rsid w:val="007F7705"/>
    <w:rsid w:val="00805B60"/>
    <w:rsid w:val="00810B20"/>
    <w:rsid w:val="00810E56"/>
    <w:rsid w:val="00817F96"/>
    <w:rsid w:val="00825EF5"/>
    <w:rsid w:val="00826912"/>
    <w:rsid w:val="00826B85"/>
    <w:rsid w:val="00831C95"/>
    <w:rsid w:val="008321CE"/>
    <w:rsid w:val="0085063D"/>
    <w:rsid w:val="00850F6A"/>
    <w:rsid w:val="00856CD5"/>
    <w:rsid w:val="008728D3"/>
    <w:rsid w:val="008735D3"/>
    <w:rsid w:val="00876080"/>
    <w:rsid w:val="008817CE"/>
    <w:rsid w:val="00882096"/>
    <w:rsid w:val="008831A3"/>
    <w:rsid w:val="00885F6A"/>
    <w:rsid w:val="00890334"/>
    <w:rsid w:val="008910F5"/>
    <w:rsid w:val="00893424"/>
    <w:rsid w:val="008977EB"/>
    <w:rsid w:val="008A1901"/>
    <w:rsid w:val="008A6339"/>
    <w:rsid w:val="008B13A4"/>
    <w:rsid w:val="008B43A4"/>
    <w:rsid w:val="008B4E68"/>
    <w:rsid w:val="008C10CC"/>
    <w:rsid w:val="008C221A"/>
    <w:rsid w:val="008C32D6"/>
    <w:rsid w:val="008C79B7"/>
    <w:rsid w:val="008D566A"/>
    <w:rsid w:val="008D6A8F"/>
    <w:rsid w:val="008E2A6E"/>
    <w:rsid w:val="008E5AD8"/>
    <w:rsid w:val="008F0313"/>
    <w:rsid w:val="008F1557"/>
    <w:rsid w:val="008F2A06"/>
    <w:rsid w:val="008F5134"/>
    <w:rsid w:val="008F7C32"/>
    <w:rsid w:val="00926BF5"/>
    <w:rsid w:val="00932855"/>
    <w:rsid w:val="009405AC"/>
    <w:rsid w:val="009509FA"/>
    <w:rsid w:val="00953B32"/>
    <w:rsid w:val="00956B6B"/>
    <w:rsid w:val="00972E11"/>
    <w:rsid w:val="00973C48"/>
    <w:rsid w:val="009761D7"/>
    <w:rsid w:val="00981A2A"/>
    <w:rsid w:val="009905EC"/>
    <w:rsid w:val="00994012"/>
    <w:rsid w:val="00995367"/>
    <w:rsid w:val="0099537F"/>
    <w:rsid w:val="009A442C"/>
    <w:rsid w:val="009A654D"/>
    <w:rsid w:val="009B0851"/>
    <w:rsid w:val="009C0066"/>
    <w:rsid w:val="009C060A"/>
    <w:rsid w:val="009C06FA"/>
    <w:rsid w:val="009C0B35"/>
    <w:rsid w:val="009C0DC9"/>
    <w:rsid w:val="009D0D42"/>
    <w:rsid w:val="009D1699"/>
    <w:rsid w:val="009E407F"/>
    <w:rsid w:val="009E48D8"/>
    <w:rsid w:val="009F21FC"/>
    <w:rsid w:val="009F72B2"/>
    <w:rsid w:val="009F73B4"/>
    <w:rsid w:val="00A04FB4"/>
    <w:rsid w:val="00A07678"/>
    <w:rsid w:val="00A123C3"/>
    <w:rsid w:val="00A1360E"/>
    <w:rsid w:val="00A16D8F"/>
    <w:rsid w:val="00A17006"/>
    <w:rsid w:val="00A177DE"/>
    <w:rsid w:val="00A32EED"/>
    <w:rsid w:val="00A34209"/>
    <w:rsid w:val="00A35EA3"/>
    <w:rsid w:val="00A3758E"/>
    <w:rsid w:val="00A4331B"/>
    <w:rsid w:val="00A4621E"/>
    <w:rsid w:val="00A500DD"/>
    <w:rsid w:val="00A7669B"/>
    <w:rsid w:val="00A7781D"/>
    <w:rsid w:val="00A84065"/>
    <w:rsid w:val="00AA12E7"/>
    <w:rsid w:val="00AB76A7"/>
    <w:rsid w:val="00AC52A2"/>
    <w:rsid w:val="00AC66F4"/>
    <w:rsid w:val="00AD03B6"/>
    <w:rsid w:val="00AD1320"/>
    <w:rsid w:val="00AD56C8"/>
    <w:rsid w:val="00AD6F13"/>
    <w:rsid w:val="00AD78B6"/>
    <w:rsid w:val="00AF0403"/>
    <w:rsid w:val="00AF10A4"/>
    <w:rsid w:val="00AF3851"/>
    <w:rsid w:val="00AF42F3"/>
    <w:rsid w:val="00B015FD"/>
    <w:rsid w:val="00B075B2"/>
    <w:rsid w:val="00B102DE"/>
    <w:rsid w:val="00B11479"/>
    <w:rsid w:val="00B116F7"/>
    <w:rsid w:val="00B22892"/>
    <w:rsid w:val="00B244CA"/>
    <w:rsid w:val="00B36BF8"/>
    <w:rsid w:val="00B37683"/>
    <w:rsid w:val="00B50C0A"/>
    <w:rsid w:val="00B56151"/>
    <w:rsid w:val="00B56568"/>
    <w:rsid w:val="00B619AF"/>
    <w:rsid w:val="00B62598"/>
    <w:rsid w:val="00B70669"/>
    <w:rsid w:val="00B72B3F"/>
    <w:rsid w:val="00B7520A"/>
    <w:rsid w:val="00B75C0D"/>
    <w:rsid w:val="00B76970"/>
    <w:rsid w:val="00B81E04"/>
    <w:rsid w:val="00B82372"/>
    <w:rsid w:val="00B862E3"/>
    <w:rsid w:val="00B90AD6"/>
    <w:rsid w:val="00BA129E"/>
    <w:rsid w:val="00BA1ADF"/>
    <w:rsid w:val="00BA2ADC"/>
    <w:rsid w:val="00BA4F83"/>
    <w:rsid w:val="00BA5E33"/>
    <w:rsid w:val="00BA62E7"/>
    <w:rsid w:val="00BA7591"/>
    <w:rsid w:val="00BB6D2F"/>
    <w:rsid w:val="00BC1EF8"/>
    <w:rsid w:val="00BC3FAE"/>
    <w:rsid w:val="00BD5C70"/>
    <w:rsid w:val="00BD627D"/>
    <w:rsid w:val="00BE47DB"/>
    <w:rsid w:val="00BE685A"/>
    <w:rsid w:val="00C05153"/>
    <w:rsid w:val="00C079E4"/>
    <w:rsid w:val="00C220E7"/>
    <w:rsid w:val="00C51783"/>
    <w:rsid w:val="00C51CD4"/>
    <w:rsid w:val="00C63757"/>
    <w:rsid w:val="00C74301"/>
    <w:rsid w:val="00C76CFA"/>
    <w:rsid w:val="00C87A19"/>
    <w:rsid w:val="00C91235"/>
    <w:rsid w:val="00C939C8"/>
    <w:rsid w:val="00C97B2A"/>
    <w:rsid w:val="00CB75CB"/>
    <w:rsid w:val="00CC0DEE"/>
    <w:rsid w:val="00CC2CC9"/>
    <w:rsid w:val="00CC39A0"/>
    <w:rsid w:val="00CC44D9"/>
    <w:rsid w:val="00CC5F65"/>
    <w:rsid w:val="00CC6F61"/>
    <w:rsid w:val="00CC725A"/>
    <w:rsid w:val="00CD2DCC"/>
    <w:rsid w:val="00CD35C0"/>
    <w:rsid w:val="00CD6161"/>
    <w:rsid w:val="00CE1765"/>
    <w:rsid w:val="00CE63EE"/>
    <w:rsid w:val="00CE6D6F"/>
    <w:rsid w:val="00CE7070"/>
    <w:rsid w:val="00CF0BE1"/>
    <w:rsid w:val="00CF76FF"/>
    <w:rsid w:val="00D005AB"/>
    <w:rsid w:val="00D00796"/>
    <w:rsid w:val="00D01674"/>
    <w:rsid w:val="00D102E3"/>
    <w:rsid w:val="00D10586"/>
    <w:rsid w:val="00D10B0C"/>
    <w:rsid w:val="00D11304"/>
    <w:rsid w:val="00D13B6C"/>
    <w:rsid w:val="00D227C8"/>
    <w:rsid w:val="00D233F5"/>
    <w:rsid w:val="00D343BA"/>
    <w:rsid w:val="00D348F7"/>
    <w:rsid w:val="00D349AC"/>
    <w:rsid w:val="00D413D6"/>
    <w:rsid w:val="00D471E4"/>
    <w:rsid w:val="00D47AC8"/>
    <w:rsid w:val="00D511C0"/>
    <w:rsid w:val="00D62A56"/>
    <w:rsid w:val="00D642B9"/>
    <w:rsid w:val="00D6653D"/>
    <w:rsid w:val="00D75B97"/>
    <w:rsid w:val="00D85C79"/>
    <w:rsid w:val="00D867AF"/>
    <w:rsid w:val="00D87716"/>
    <w:rsid w:val="00D910B8"/>
    <w:rsid w:val="00D94104"/>
    <w:rsid w:val="00D94177"/>
    <w:rsid w:val="00D97A8D"/>
    <w:rsid w:val="00DA4475"/>
    <w:rsid w:val="00DA4579"/>
    <w:rsid w:val="00DB0B5A"/>
    <w:rsid w:val="00DB1BCD"/>
    <w:rsid w:val="00DB2321"/>
    <w:rsid w:val="00DB6556"/>
    <w:rsid w:val="00DB7C99"/>
    <w:rsid w:val="00DC0720"/>
    <w:rsid w:val="00DC6EBE"/>
    <w:rsid w:val="00DD070F"/>
    <w:rsid w:val="00DD1BF4"/>
    <w:rsid w:val="00DD3A0F"/>
    <w:rsid w:val="00DE3F47"/>
    <w:rsid w:val="00DF3D8E"/>
    <w:rsid w:val="00E03449"/>
    <w:rsid w:val="00E0462E"/>
    <w:rsid w:val="00E156AE"/>
    <w:rsid w:val="00E22DF2"/>
    <w:rsid w:val="00E40F51"/>
    <w:rsid w:val="00E50759"/>
    <w:rsid w:val="00E5141D"/>
    <w:rsid w:val="00E5353E"/>
    <w:rsid w:val="00E54F23"/>
    <w:rsid w:val="00E65E36"/>
    <w:rsid w:val="00E67B53"/>
    <w:rsid w:val="00E94E70"/>
    <w:rsid w:val="00E9598E"/>
    <w:rsid w:val="00EA5491"/>
    <w:rsid w:val="00EB0C12"/>
    <w:rsid w:val="00EB399B"/>
    <w:rsid w:val="00EC3EF7"/>
    <w:rsid w:val="00EC5F73"/>
    <w:rsid w:val="00ED2395"/>
    <w:rsid w:val="00ED2862"/>
    <w:rsid w:val="00ED5471"/>
    <w:rsid w:val="00EE3888"/>
    <w:rsid w:val="00EF10E2"/>
    <w:rsid w:val="00EF4E71"/>
    <w:rsid w:val="00F02B55"/>
    <w:rsid w:val="00F05FB1"/>
    <w:rsid w:val="00F12BC9"/>
    <w:rsid w:val="00F14832"/>
    <w:rsid w:val="00F20995"/>
    <w:rsid w:val="00F31386"/>
    <w:rsid w:val="00F318F9"/>
    <w:rsid w:val="00F469E4"/>
    <w:rsid w:val="00F46FA5"/>
    <w:rsid w:val="00F54D24"/>
    <w:rsid w:val="00F56699"/>
    <w:rsid w:val="00F6784D"/>
    <w:rsid w:val="00F803E1"/>
    <w:rsid w:val="00F81770"/>
    <w:rsid w:val="00F81FF9"/>
    <w:rsid w:val="00F8699F"/>
    <w:rsid w:val="00F86B8D"/>
    <w:rsid w:val="00FA015A"/>
    <w:rsid w:val="00FA1D24"/>
    <w:rsid w:val="00FA501B"/>
    <w:rsid w:val="00FA5A0B"/>
    <w:rsid w:val="00FA6B57"/>
    <w:rsid w:val="00FB394A"/>
    <w:rsid w:val="00FB5952"/>
    <w:rsid w:val="00FC5CE7"/>
    <w:rsid w:val="00FC6470"/>
    <w:rsid w:val="00FC69E6"/>
    <w:rsid w:val="00FC7CAC"/>
    <w:rsid w:val="00FE3693"/>
    <w:rsid w:val="00FE3B7B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349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349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D349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47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47AC8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locked/>
    <w:rsid w:val="0029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1058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D10586"/>
    <w:rPr>
      <w:rFonts w:ascii="Times New Roman" w:eastAsia="Times New Roman" w:hAnsi="Times New Roman"/>
    </w:rPr>
  </w:style>
  <w:style w:type="paragraph" w:styleId="a8">
    <w:name w:val="List Paragraph"/>
    <w:basedOn w:val="a"/>
    <w:uiPriority w:val="99"/>
    <w:qFormat/>
    <w:rsid w:val="0002120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basedOn w:val="a"/>
    <w:uiPriority w:val="1"/>
    <w:qFormat/>
    <w:rsid w:val="00565A61"/>
    <w:rPr>
      <w:rFonts w:ascii="Calibri" w:eastAsia="Calibri" w:hAnsi="Calibri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4436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436EC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F604D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0B6A6E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8677B30140BB6B391F755B3213F670E87A08F268F7EA14A2BB9CB9CA614B8F40693EAC54C82412AFE687D8t3m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3B61-76B5-42A8-8D60-A9B890EF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22</Pages>
  <Words>5674</Words>
  <Characters>32347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И. Кравец</dc:creator>
  <cp:keywords/>
  <dc:description/>
  <cp:lastModifiedBy>Киямова Юлия Валерьевна</cp:lastModifiedBy>
  <cp:revision>94</cp:revision>
  <cp:lastPrinted>2020-12-17T06:43:00Z</cp:lastPrinted>
  <dcterms:created xsi:type="dcterms:W3CDTF">2014-12-02T12:19:00Z</dcterms:created>
  <dcterms:modified xsi:type="dcterms:W3CDTF">2020-12-25T04:31:00Z</dcterms:modified>
</cp:coreProperties>
</file>