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286"/>
        <w:tblW w:w="0" w:type="auto"/>
        <w:tblLook w:val="01E0" w:firstRow="1" w:lastRow="1" w:firstColumn="1" w:lastColumn="1" w:noHBand="0" w:noVBand="0"/>
      </w:tblPr>
      <w:tblGrid>
        <w:gridCol w:w="3798"/>
        <w:gridCol w:w="599"/>
        <w:gridCol w:w="535"/>
        <w:gridCol w:w="3855"/>
      </w:tblGrid>
      <w:tr w:rsidR="00874F39" w:rsidRPr="005818CA" w:rsidTr="00874F39">
        <w:trPr>
          <w:trHeight w:val="1139"/>
        </w:trPr>
        <w:tc>
          <w:tcPr>
            <w:tcW w:w="3902" w:type="dxa"/>
            <w:shd w:val="clear" w:color="auto" w:fill="auto"/>
          </w:tcPr>
          <w:p w:rsidR="00874F39" w:rsidRPr="00035262" w:rsidRDefault="00874F39" w:rsidP="00874F39">
            <w:pPr>
              <w:tabs>
                <w:tab w:val="left" w:pos="180"/>
              </w:tabs>
              <w:jc w:val="center"/>
              <w:rPr>
                <w:b/>
                <w:bCs/>
                <w:color w:val="3366FF"/>
              </w:rPr>
            </w:pPr>
          </w:p>
        </w:tc>
        <w:tc>
          <w:tcPr>
            <w:tcW w:w="1134" w:type="dxa"/>
            <w:gridSpan w:val="2"/>
          </w:tcPr>
          <w:p w:rsidR="00874F39" w:rsidRDefault="00874F39" w:rsidP="00874F39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74F2FF89" wp14:editId="29421CBD">
                  <wp:extent cx="542925" cy="755374"/>
                  <wp:effectExtent l="0" t="0" r="0" b="6985"/>
                  <wp:docPr id="2" name="Рисунок 2" descr="GERB_KOG_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GERB_KOG_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4984" cy="75823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967" w:type="dxa"/>
            <w:shd w:val="clear" w:color="auto" w:fill="auto"/>
          </w:tcPr>
          <w:p w:rsidR="00874F39" w:rsidRPr="005818CA" w:rsidRDefault="00874F39" w:rsidP="00467821">
            <w:pPr>
              <w:ind w:left="1623"/>
              <w:rPr>
                <w:sz w:val="26"/>
                <w:szCs w:val="26"/>
              </w:rPr>
            </w:pPr>
          </w:p>
        </w:tc>
      </w:tr>
      <w:tr w:rsidR="00874F39" w:rsidRPr="005818CA" w:rsidTr="00874F39">
        <w:trPr>
          <w:trHeight w:val="437"/>
        </w:trPr>
        <w:tc>
          <w:tcPr>
            <w:tcW w:w="9003" w:type="dxa"/>
            <w:gridSpan w:val="4"/>
            <w:shd w:val="clear" w:color="auto" w:fill="auto"/>
          </w:tcPr>
          <w:p w:rsidR="008D68E8" w:rsidRPr="008D68E8" w:rsidRDefault="008D68E8" w:rsidP="008D68E8">
            <w:pPr>
              <w:ind w:right="2"/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РЕШЕНИЕ</w:t>
            </w:r>
          </w:p>
          <w:p w:rsidR="008D68E8" w:rsidRDefault="008D68E8" w:rsidP="008D68E8">
            <w:pPr>
              <w:jc w:val="center"/>
              <w:rPr>
                <w:b/>
                <w:color w:val="000000"/>
                <w:sz w:val="32"/>
                <w:szCs w:val="32"/>
              </w:rPr>
            </w:pPr>
            <w:r w:rsidRPr="008D68E8">
              <w:rPr>
                <w:b/>
                <w:color w:val="000000"/>
                <w:sz w:val="32"/>
                <w:szCs w:val="32"/>
              </w:rPr>
              <w:t>ДУМЫ ГОРОДА КОГАЛЫМА</w:t>
            </w:r>
          </w:p>
          <w:p w:rsidR="00874F39" w:rsidRDefault="00874F39" w:rsidP="008D68E8">
            <w:pPr>
              <w:jc w:val="center"/>
              <w:rPr>
                <w:b/>
                <w:color w:val="000000"/>
                <w:sz w:val="28"/>
                <w:szCs w:val="28"/>
              </w:rPr>
            </w:pPr>
            <w:r w:rsidRPr="00CE06CA">
              <w:rPr>
                <w:b/>
                <w:color w:val="000000"/>
                <w:sz w:val="28"/>
                <w:szCs w:val="28"/>
              </w:rPr>
              <w:t xml:space="preserve">Ханты-Мансийского автономного округа </w:t>
            </w:r>
            <w:r w:rsidR="004F6241">
              <w:rPr>
                <w:b/>
                <w:color w:val="000000"/>
                <w:sz w:val="28"/>
                <w:szCs w:val="28"/>
              </w:rPr>
              <w:t>–</w:t>
            </w:r>
            <w:r w:rsidRPr="00CE06CA">
              <w:rPr>
                <w:b/>
                <w:color w:val="000000"/>
                <w:sz w:val="28"/>
                <w:szCs w:val="28"/>
              </w:rPr>
              <w:t xml:space="preserve"> Югры</w:t>
            </w:r>
          </w:p>
          <w:p w:rsidR="004F6241" w:rsidRPr="005818CA" w:rsidRDefault="004F6241" w:rsidP="008D68E8">
            <w:pPr>
              <w:jc w:val="center"/>
              <w:rPr>
                <w:sz w:val="26"/>
                <w:szCs w:val="26"/>
              </w:rPr>
            </w:pPr>
          </w:p>
        </w:tc>
      </w:tr>
      <w:tr w:rsidR="00EC6177" w:rsidRPr="005818CA" w:rsidTr="00874F39">
        <w:trPr>
          <w:trHeight w:val="437"/>
        </w:trPr>
        <w:tc>
          <w:tcPr>
            <w:tcW w:w="4501" w:type="dxa"/>
            <w:gridSpan w:val="2"/>
            <w:shd w:val="clear" w:color="auto" w:fill="auto"/>
          </w:tcPr>
          <w:p w:rsidR="00EC6177" w:rsidRPr="00A15E0C" w:rsidRDefault="00EC6177" w:rsidP="00A15E0C">
            <w:pPr>
              <w:ind w:right="2"/>
              <w:rPr>
                <w:color w:val="000000" w:themeColor="text1"/>
                <w:sz w:val="26"/>
                <w:szCs w:val="26"/>
                <w:u w:val="single"/>
              </w:rPr>
            </w:pPr>
            <w:r w:rsidRPr="00A15E0C">
              <w:rPr>
                <w:color w:val="000000" w:themeColor="text1"/>
                <w:sz w:val="26"/>
                <w:szCs w:val="26"/>
                <w:u w:val="single"/>
              </w:rPr>
              <w:t xml:space="preserve">от </w:t>
            </w:r>
            <w:r w:rsidR="00A15E0C" w:rsidRPr="00A15E0C">
              <w:rPr>
                <w:color w:val="000000" w:themeColor="text1"/>
                <w:sz w:val="26"/>
                <w:szCs w:val="26"/>
                <w:u w:val="single"/>
              </w:rPr>
              <w:t>«22» ноября 2023 г.</w:t>
            </w:r>
          </w:p>
        </w:tc>
        <w:tc>
          <w:tcPr>
            <w:tcW w:w="4502" w:type="dxa"/>
            <w:gridSpan w:val="2"/>
            <w:shd w:val="clear" w:color="auto" w:fill="auto"/>
          </w:tcPr>
          <w:p w:rsidR="00EC6177" w:rsidRPr="00A15E0C" w:rsidRDefault="00EC6177" w:rsidP="00A15E0C">
            <w:pPr>
              <w:ind w:right="2"/>
              <w:jc w:val="right"/>
              <w:rPr>
                <w:color w:val="000000" w:themeColor="text1"/>
                <w:sz w:val="26"/>
                <w:szCs w:val="26"/>
                <w:u w:val="single"/>
              </w:rPr>
            </w:pPr>
            <w:r w:rsidRPr="00A15E0C">
              <w:rPr>
                <w:color w:val="000000" w:themeColor="text1"/>
                <w:sz w:val="26"/>
                <w:szCs w:val="26"/>
                <w:u w:val="single"/>
              </w:rPr>
              <w:t xml:space="preserve">№ </w:t>
            </w:r>
            <w:r w:rsidR="00A15E0C" w:rsidRPr="00A15E0C">
              <w:rPr>
                <w:color w:val="000000" w:themeColor="text1"/>
                <w:sz w:val="26"/>
                <w:szCs w:val="26"/>
                <w:u w:val="single"/>
              </w:rPr>
              <w:t>344-ГД</w:t>
            </w:r>
          </w:p>
        </w:tc>
      </w:tr>
    </w:tbl>
    <w:p w:rsidR="001438BB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1438BB" w:rsidRPr="00874F39" w:rsidRDefault="001438BB" w:rsidP="00B22DDA">
      <w:pPr>
        <w:tabs>
          <w:tab w:val="left" w:pos="2030"/>
        </w:tabs>
        <w:rPr>
          <w:sz w:val="26"/>
          <w:szCs w:val="26"/>
        </w:rPr>
      </w:pPr>
    </w:p>
    <w:p w:rsidR="00874F39" w:rsidRDefault="00874F39" w:rsidP="00B22DDA">
      <w:pPr>
        <w:tabs>
          <w:tab w:val="left" w:pos="2030"/>
        </w:tabs>
        <w:rPr>
          <w:sz w:val="26"/>
          <w:szCs w:val="26"/>
          <w:highlight w:val="yellow"/>
        </w:rPr>
      </w:pPr>
    </w:p>
    <w:p w:rsidR="00873872" w:rsidRDefault="00873872" w:rsidP="00B22DDA">
      <w:pPr>
        <w:tabs>
          <w:tab w:val="left" w:pos="2030"/>
        </w:tabs>
        <w:rPr>
          <w:sz w:val="26"/>
          <w:szCs w:val="26"/>
          <w:highlight w:val="yellow"/>
        </w:rPr>
      </w:pPr>
      <w:bookmarkStart w:id="0" w:name="_GoBack"/>
      <w:bookmarkEnd w:id="0"/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Об одобрении предложений </w:t>
      </w:r>
    </w:p>
    <w:p w:rsidR="00467821" w:rsidRDefault="002B48E8" w:rsidP="002B48E8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о внесении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изменений в муниципальную </w:t>
      </w:r>
    </w:p>
    <w:p w:rsidR="00467821" w:rsidRPr="00467821" w:rsidRDefault="002B48E8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>программу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Pr="00467821">
        <w:rPr>
          <w:rFonts w:ascii="Times New Roman" w:hAnsi="Times New Roman" w:cs="Times New Roman"/>
          <w:b w:val="0"/>
          <w:sz w:val="26"/>
          <w:szCs w:val="26"/>
        </w:rPr>
        <w:t>«</w:t>
      </w:r>
      <w:r w:rsidR="00467821" w:rsidRPr="00467821">
        <w:rPr>
          <w:rFonts w:ascii="Times New Roman" w:hAnsi="Times New Roman" w:cs="Times New Roman"/>
          <w:b w:val="0"/>
          <w:sz w:val="26"/>
          <w:szCs w:val="26"/>
        </w:rPr>
        <w:t xml:space="preserve">Развитие транспортной </w:t>
      </w:r>
    </w:p>
    <w:p w:rsidR="002B48E8" w:rsidRPr="00467821" w:rsidRDefault="00467821" w:rsidP="00467821">
      <w:pPr>
        <w:pStyle w:val="ConsPlusTitle"/>
        <w:rPr>
          <w:rFonts w:ascii="Times New Roman" w:hAnsi="Times New Roman" w:cs="Times New Roman"/>
          <w:b w:val="0"/>
          <w:sz w:val="26"/>
          <w:szCs w:val="26"/>
        </w:rPr>
      </w:pPr>
      <w:r w:rsidRPr="00467821">
        <w:rPr>
          <w:rFonts w:ascii="Times New Roman" w:hAnsi="Times New Roman" w:cs="Times New Roman"/>
          <w:b w:val="0"/>
          <w:sz w:val="26"/>
          <w:szCs w:val="26"/>
        </w:rPr>
        <w:t>системы города Когалыма»</w:t>
      </w:r>
    </w:p>
    <w:p w:rsidR="002B48E8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bCs w:val="0"/>
          <w:sz w:val="26"/>
          <w:szCs w:val="26"/>
        </w:rPr>
      </w:pPr>
    </w:p>
    <w:p w:rsidR="002B48E8" w:rsidRPr="00F93E17" w:rsidRDefault="002B48E8" w:rsidP="002B48E8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В соответствии со статьей 179 Бюджетного кодекса Российской Федерации, Уставом города Когалыма, решением Думы города Когалыма от 23.04.2015 №537-ГД «О </w:t>
      </w:r>
      <w:hyperlink r:id="rId7" w:history="1">
        <w:r w:rsidRPr="00F93E17">
          <w:rPr>
            <w:rFonts w:ascii="Times New Roman" w:hAnsi="Times New Roman" w:cs="Times New Roman"/>
            <w:b w:val="0"/>
            <w:bCs w:val="0"/>
            <w:sz w:val="26"/>
            <w:szCs w:val="26"/>
          </w:rPr>
          <w:t>Порядке</w:t>
        </w:r>
      </w:hyperlink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 xml:space="preserve"> рассмотрения Думой города Когалыма проектов муниципальных программ и предложений о внесении изменений в муниципальные программы», р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ассмотрев предложения о внесении изменений в муниципальную программу «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>Развитие транспортной системы города Когалыма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»,</w:t>
      </w:r>
      <w:r w:rsidRPr="00F93E17">
        <w:rPr>
          <w:rFonts w:ascii="Times New Roman" w:hAnsi="Times New Roman" w:cs="Times New Roman"/>
          <w:bCs w:val="0"/>
          <w:sz w:val="26"/>
          <w:szCs w:val="26"/>
        </w:rPr>
        <w:t xml:space="preserve"> </w:t>
      </w:r>
      <w:r w:rsidRPr="00F93E17">
        <w:rPr>
          <w:rFonts w:ascii="Times New Roman" w:hAnsi="Times New Roman" w:cs="Times New Roman"/>
          <w:b w:val="0"/>
          <w:bCs w:val="0"/>
          <w:sz w:val="26"/>
          <w:szCs w:val="26"/>
        </w:rPr>
        <w:t>утвержденную постановлением Администрации гор</w:t>
      </w:r>
      <w:r w:rsidR="00467821">
        <w:rPr>
          <w:rFonts w:ascii="Times New Roman" w:hAnsi="Times New Roman" w:cs="Times New Roman"/>
          <w:b w:val="0"/>
          <w:bCs w:val="0"/>
          <w:sz w:val="26"/>
          <w:szCs w:val="26"/>
        </w:rPr>
        <w:t>ода Когалыма от 11.10.2013 №2906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>, Дума города Когалыма РЕШИЛА:</w:t>
      </w:r>
    </w:p>
    <w:p w:rsidR="002B48E8" w:rsidRPr="00F93E17" w:rsidRDefault="002B48E8" w:rsidP="002B48E8">
      <w:pPr>
        <w:ind w:firstLine="709"/>
        <w:jc w:val="both"/>
        <w:rPr>
          <w:bCs/>
          <w:sz w:val="26"/>
          <w:szCs w:val="26"/>
        </w:rPr>
      </w:pP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1. Одобрить предложения о внесении изменений в муниципальную </w:t>
      </w:r>
      <w:r w:rsidRPr="00F93E17">
        <w:rPr>
          <w:rFonts w:ascii="Times New Roman" w:hAnsi="Times New Roman" w:cs="Times New Roman"/>
          <w:b w:val="0"/>
          <w:spacing w:val="-6"/>
          <w:sz w:val="26"/>
          <w:szCs w:val="26"/>
        </w:rPr>
        <w:t>программу «</w:t>
      </w:r>
      <w:r w:rsidR="00467821">
        <w:rPr>
          <w:rFonts w:ascii="Times New Roman" w:hAnsi="Times New Roman" w:cs="Times New Roman"/>
          <w:b w:val="0"/>
          <w:sz w:val="26"/>
          <w:szCs w:val="26"/>
        </w:rPr>
        <w:t>Развитие транспортной системы города Когалыма</w:t>
      </w:r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» согласно </w:t>
      </w:r>
      <w:proofErr w:type="gramStart"/>
      <w:r w:rsidRPr="00F93E17">
        <w:rPr>
          <w:rFonts w:ascii="Times New Roman" w:hAnsi="Times New Roman" w:cs="Times New Roman"/>
          <w:b w:val="0"/>
          <w:sz w:val="26"/>
          <w:szCs w:val="26"/>
        </w:rPr>
        <w:t>приложению</w:t>
      </w:r>
      <w:proofErr w:type="gramEnd"/>
      <w:r w:rsidRPr="00F93E17">
        <w:rPr>
          <w:rFonts w:ascii="Times New Roman" w:hAnsi="Times New Roman" w:cs="Times New Roman"/>
          <w:b w:val="0"/>
          <w:sz w:val="26"/>
          <w:szCs w:val="26"/>
        </w:rPr>
        <w:t xml:space="preserve"> к настоящему решению.</w:t>
      </w:r>
    </w:p>
    <w:p w:rsidR="002B48E8" w:rsidRPr="00F93E17" w:rsidRDefault="002B48E8" w:rsidP="002B48E8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467821" w:rsidRPr="00D86436" w:rsidRDefault="002B48E8" w:rsidP="00467821">
      <w:pPr>
        <w:ind w:firstLine="708"/>
        <w:jc w:val="both"/>
        <w:rPr>
          <w:color w:val="000000" w:themeColor="text1"/>
          <w:sz w:val="26"/>
          <w:szCs w:val="26"/>
        </w:rPr>
      </w:pPr>
      <w:r w:rsidRPr="00F93E17">
        <w:rPr>
          <w:sz w:val="26"/>
          <w:szCs w:val="26"/>
        </w:rPr>
        <w:t xml:space="preserve">2. </w:t>
      </w:r>
      <w:r w:rsidR="00467821" w:rsidRPr="00E22C87">
        <w:rPr>
          <w:sz w:val="26"/>
          <w:szCs w:val="26"/>
        </w:rPr>
        <w:t>Опубликовать наст</w:t>
      </w:r>
      <w:r w:rsidR="00FC7736">
        <w:rPr>
          <w:sz w:val="26"/>
          <w:szCs w:val="26"/>
        </w:rPr>
        <w:t>оящее решение</w:t>
      </w:r>
      <w:r w:rsidR="0043724D">
        <w:rPr>
          <w:sz w:val="26"/>
          <w:szCs w:val="26"/>
        </w:rPr>
        <w:t xml:space="preserve"> и приложение</w:t>
      </w:r>
      <w:r w:rsidR="00467821" w:rsidRPr="00E22C87">
        <w:rPr>
          <w:sz w:val="26"/>
          <w:szCs w:val="26"/>
        </w:rPr>
        <w:t xml:space="preserve"> к нему в газете «Когалымский вестник» и сетевом издании «Когалымский вестник»: KOGVESTI.RU</w:t>
      </w:r>
      <w:r w:rsidR="00467821">
        <w:rPr>
          <w:sz w:val="26"/>
          <w:szCs w:val="26"/>
        </w:rPr>
        <w:t>.</w:t>
      </w:r>
      <w:r w:rsidR="00467821" w:rsidRPr="00E22C87">
        <w:rPr>
          <w:sz w:val="26"/>
          <w:szCs w:val="26"/>
        </w:rPr>
        <w:t xml:space="preserve"> </w:t>
      </w:r>
    </w:p>
    <w:p w:rsidR="002B48E8" w:rsidRDefault="002B48E8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3D6A0D" w:rsidRDefault="003D6A0D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15E0C" w:rsidRPr="00F93E17" w:rsidRDefault="00A15E0C" w:rsidP="002B48E8">
      <w:pPr>
        <w:pStyle w:val="ConsCell"/>
        <w:widowControl/>
        <w:ind w:right="0"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8053" w:type="dxa"/>
        <w:tblInd w:w="817" w:type="dxa"/>
        <w:tblLook w:val="04A0" w:firstRow="1" w:lastRow="0" w:firstColumn="1" w:lastColumn="0" w:noHBand="0" w:noVBand="1"/>
      </w:tblPr>
      <w:tblGrid>
        <w:gridCol w:w="3861"/>
        <w:gridCol w:w="236"/>
        <w:gridCol w:w="241"/>
        <w:gridCol w:w="3715"/>
      </w:tblGrid>
      <w:tr w:rsidR="00A15E0C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A15E0C" w:rsidRPr="0010241E" w:rsidRDefault="00A15E0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Председатель</w:t>
            </w:r>
          </w:p>
        </w:tc>
        <w:tc>
          <w:tcPr>
            <w:tcW w:w="236" w:type="dxa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Исполняющий обязанности</w:t>
            </w:r>
          </w:p>
        </w:tc>
      </w:tr>
      <w:tr w:rsidR="00A15E0C" w:rsidRPr="0010241E" w:rsidTr="002C1F61">
        <w:trPr>
          <w:trHeight w:val="624"/>
        </w:trPr>
        <w:tc>
          <w:tcPr>
            <w:tcW w:w="3861" w:type="dxa"/>
            <w:shd w:val="clear" w:color="auto" w:fill="auto"/>
          </w:tcPr>
          <w:p w:rsidR="00A15E0C" w:rsidRPr="0010241E" w:rsidRDefault="00A15E0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>Думы города Когалыма</w:t>
            </w:r>
          </w:p>
          <w:p w:rsidR="00A15E0C" w:rsidRPr="0010241E" w:rsidRDefault="00A15E0C" w:rsidP="002C1F61">
            <w:pPr>
              <w:ind w:left="-108"/>
              <w:rPr>
                <w:sz w:val="26"/>
                <w:szCs w:val="26"/>
              </w:rPr>
            </w:pPr>
          </w:p>
        </w:tc>
        <w:tc>
          <w:tcPr>
            <w:tcW w:w="236" w:type="dxa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A15E0C" w:rsidRPr="0010241E" w:rsidRDefault="00A15E0C" w:rsidP="002C1F61">
            <w:pPr>
              <w:ind w:left="-108" w:firstLine="108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Pr="0010241E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ы</w:t>
            </w:r>
            <w:r w:rsidRPr="0010241E">
              <w:rPr>
                <w:sz w:val="26"/>
                <w:szCs w:val="26"/>
              </w:rPr>
              <w:t xml:space="preserve"> города Когалыма</w:t>
            </w:r>
          </w:p>
        </w:tc>
      </w:tr>
      <w:tr w:rsidR="00A15E0C" w:rsidRPr="0010241E" w:rsidTr="002C1F61">
        <w:trPr>
          <w:trHeight w:val="312"/>
        </w:trPr>
        <w:tc>
          <w:tcPr>
            <w:tcW w:w="3861" w:type="dxa"/>
            <w:shd w:val="clear" w:color="auto" w:fill="auto"/>
          </w:tcPr>
          <w:p w:rsidR="00A15E0C" w:rsidRPr="0010241E" w:rsidRDefault="00A15E0C" w:rsidP="002C1F61">
            <w:pPr>
              <w:ind w:left="-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 w:rsidRPr="0010241E">
              <w:rPr>
                <w:sz w:val="26"/>
                <w:szCs w:val="26"/>
              </w:rPr>
              <w:t>А.Ю.Говорищева</w:t>
            </w:r>
            <w:proofErr w:type="spellEnd"/>
          </w:p>
        </w:tc>
        <w:tc>
          <w:tcPr>
            <w:tcW w:w="236" w:type="dxa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241" w:type="dxa"/>
            <w:shd w:val="clear" w:color="auto" w:fill="auto"/>
          </w:tcPr>
          <w:p w:rsidR="00A15E0C" w:rsidRPr="0010241E" w:rsidRDefault="00A15E0C" w:rsidP="002C1F61">
            <w:pPr>
              <w:rPr>
                <w:sz w:val="26"/>
                <w:szCs w:val="26"/>
              </w:rPr>
            </w:pPr>
          </w:p>
        </w:tc>
        <w:tc>
          <w:tcPr>
            <w:tcW w:w="3715" w:type="dxa"/>
            <w:shd w:val="clear" w:color="auto" w:fill="auto"/>
          </w:tcPr>
          <w:p w:rsidR="00A15E0C" w:rsidRPr="0010241E" w:rsidRDefault="00A15E0C" w:rsidP="002C1F61">
            <w:pPr>
              <w:ind w:left="-108" w:firstLine="108"/>
              <w:rPr>
                <w:sz w:val="26"/>
                <w:szCs w:val="26"/>
              </w:rPr>
            </w:pPr>
            <w:r w:rsidRPr="0010241E">
              <w:rPr>
                <w:sz w:val="26"/>
                <w:szCs w:val="26"/>
              </w:rPr>
              <w:t xml:space="preserve">_____________ </w:t>
            </w:r>
            <w:proofErr w:type="spellStart"/>
            <w:r>
              <w:rPr>
                <w:sz w:val="26"/>
                <w:szCs w:val="26"/>
              </w:rPr>
              <w:t>Р.Я.Ярема</w:t>
            </w:r>
            <w:proofErr w:type="spellEnd"/>
          </w:p>
        </w:tc>
      </w:tr>
    </w:tbl>
    <w:p w:rsidR="0065731C" w:rsidRDefault="0065731C" w:rsidP="008329FC">
      <w:pPr>
        <w:tabs>
          <w:tab w:val="left" w:pos="3206"/>
        </w:tabs>
        <w:rPr>
          <w:sz w:val="26"/>
          <w:szCs w:val="26"/>
        </w:rPr>
      </w:pPr>
    </w:p>
    <w:sectPr w:rsidR="0065731C" w:rsidSect="00874F39">
      <w:pgSz w:w="11906" w:h="16838"/>
      <w:pgMar w:top="993" w:right="567" w:bottom="1134" w:left="255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65BCF"/>
    <w:rsid w:val="00082085"/>
    <w:rsid w:val="000A27E7"/>
    <w:rsid w:val="000B2FB4"/>
    <w:rsid w:val="000F0569"/>
    <w:rsid w:val="00123B3D"/>
    <w:rsid w:val="001438BB"/>
    <w:rsid w:val="00171A84"/>
    <w:rsid w:val="001D0927"/>
    <w:rsid w:val="001E328E"/>
    <w:rsid w:val="00201088"/>
    <w:rsid w:val="00250AB3"/>
    <w:rsid w:val="00270DAE"/>
    <w:rsid w:val="0029554F"/>
    <w:rsid w:val="002B10AF"/>
    <w:rsid w:val="002B48E8"/>
    <w:rsid w:val="002B49A0"/>
    <w:rsid w:val="002D5593"/>
    <w:rsid w:val="002E0A30"/>
    <w:rsid w:val="002F1501"/>
    <w:rsid w:val="002F7936"/>
    <w:rsid w:val="00300D9B"/>
    <w:rsid w:val="00306041"/>
    <w:rsid w:val="00313DAF"/>
    <w:rsid w:val="003447F7"/>
    <w:rsid w:val="0037797E"/>
    <w:rsid w:val="003A6578"/>
    <w:rsid w:val="003D0D20"/>
    <w:rsid w:val="003D6A0D"/>
    <w:rsid w:val="003D7228"/>
    <w:rsid w:val="003F587E"/>
    <w:rsid w:val="0043438A"/>
    <w:rsid w:val="0043724D"/>
    <w:rsid w:val="004514C9"/>
    <w:rsid w:val="00467821"/>
    <w:rsid w:val="004F33B1"/>
    <w:rsid w:val="004F6241"/>
    <w:rsid w:val="00544806"/>
    <w:rsid w:val="005500E4"/>
    <w:rsid w:val="00590BD9"/>
    <w:rsid w:val="005963AE"/>
    <w:rsid w:val="006015ED"/>
    <w:rsid w:val="00625AA2"/>
    <w:rsid w:val="00635680"/>
    <w:rsid w:val="006429F8"/>
    <w:rsid w:val="0065731C"/>
    <w:rsid w:val="006E0CF1"/>
    <w:rsid w:val="00705054"/>
    <w:rsid w:val="00747B75"/>
    <w:rsid w:val="007C24AA"/>
    <w:rsid w:val="007D1C62"/>
    <w:rsid w:val="007E28C2"/>
    <w:rsid w:val="007E5B94"/>
    <w:rsid w:val="007F5689"/>
    <w:rsid w:val="00820045"/>
    <w:rsid w:val="008329FC"/>
    <w:rsid w:val="0086685A"/>
    <w:rsid w:val="00873872"/>
    <w:rsid w:val="00874F39"/>
    <w:rsid w:val="00877CE5"/>
    <w:rsid w:val="0088013C"/>
    <w:rsid w:val="00892BF3"/>
    <w:rsid w:val="008A4840"/>
    <w:rsid w:val="008C0B7C"/>
    <w:rsid w:val="008C7E24"/>
    <w:rsid w:val="008D2DB3"/>
    <w:rsid w:val="008D68E8"/>
    <w:rsid w:val="00905924"/>
    <w:rsid w:val="00952EC3"/>
    <w:rsid w:val="0098458C"/>
    <w:rsid w:val="009C47D2"/>
    <w:rsid w:val="00A15E0C"/>
    <w:rsid w:val="00A564E7"/>
    <w:rsid w:val="00AE3A79"/>
    <w:rsid w:val="00AE6CEC"/>
    <w:rsid w:val="00B141E0"/>
    <w:rsid w:val="00B22DDA"/>
    <w:rsid w:val="00B25576"/>
    <w:rsid w:val="00B44BE6"/>
    <w:rsid w:val="00B71C99"/>
    <w:rsid w:val="00BB1866"/>
    <w:rsid w:val="00BC37E6"/>
    <w:rsid w:val="00C27247"/>
    <w:rsid w:val="00C700C4"/>
    <w:rsid w:val="00C700F3"/>
    <w:rsid w:val="00C912D0"/>
    <w:rsid w:val="00CB2627"/>
    <w:rsid w:val="00CC367F"/>
    <w:rsid w:val="00CF6B89"/>
    <w:rsid w:val="00D52DB6"/>
    <w:rsid w:val="00D5489C"/>
    <w:rsid w:val="00D9105C"/>
    <w:rsid w:val="00DC4E03"/>
    <w:rsid w:val="00E275C8"/>
    <w:rsid w:val="00EB75CB"/>
    <w:rsid w:val="00EC17E6"/>
    <w:rsid w:val="00EC6177"/>
    <w:rsid w:val="00ED5C7C"/>
    <w:rsid w:val="00ED62A2"/>
    <w:rsid w:val="00ED680E"/>
    <w:rsid w:val="00EE539C"/>
    <w:rsid w:val="00F06198"/>
    <w:rsid w:val="00F44025"/>
    <w:rsid w:val="00F5080D"/>
    <w:rsid w:val="00F712D2"/>
    <w:rsid w:val="00F8542E"/>
    <w:rsid w:val="00FA7BC7"/>
    <w:rsid w:val="00FB2EB4"/>
    <w:rsid w:val="00FB426A"/>
    <w:rsid w:val="00FB5937"/>
    <w:rsid w:val="00FC7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52FE1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character" w:styleId="aa">
    <w:name w:val="Hyperlink"/>
    <w:basedOn w:val="a0"/>
    <w:uiPriority w:val="99"/>
    <w:unhideWhenUsed/>
    <w:rsid w:val="004678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8D8677B30140BB6B391F755B3213F670E87A08F268F7EA14A2BB9CB9CA614B8F40693EAC54C82412AFE687D8t3m9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818434-EC7E-46AB-A3DD-D9C14233B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5</cp:revision>
  <cp:lastPrinted>2022-11-11T11:42:00Z</cp:lastPrinted>
  <dcterms:created xsi:type="dcterms:W3CDTF">2023-11-09T11:08:00Z</dcterms:created>
  <dcterms:modified xsi:type="dcterms:W3CDTF">2023-11-24T09:40:00Z</dcterms:modified>
</cp:coreProperties>
</file>