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Y="286"/>
        <w:tblW w:w="0" w:type="auto"/>
        <w:tblLook w:val="01E0" w:firstRow="1" w:lastRow="1" w:firstColumn="1" w:lastColumn="1" w:noHBand="0" w:noVBand="0"/>
      </w:tblPr>
      <w:tblGrid>
        <w:gridCol w:w="3798"/>
        <w:gridCol w:w="599"/>
        <w:gridCol w:w="535"/>
        <w:gridCol w:w="3855"/>
      </w:tblGrid>
      <w:tr w:rsidR="00874F39" w:rsidRPr="005818CA" w:rsidTr="00874F39">
        <w:trPr>
          <w:trHeight w:val="1139"/>
        </w:trPr>
        <w:tc>
          <w:tcPr>
            <w:tcW w:w="3902" w:type="dxa"/>
            <w:shd w:val="clear" w:color="auto" w:fill="auto"/>
          </w:tcPr>
          <w:p w:rsidR="00874F39" w:rsidRPr="00035262" w:rsidRDefault="00874F39" w:rsidP="00874F39">
            <w:pPr>
              <w:tabs>
                <w:tab w:val="left" w:pos="180"/>
              </w:tabs>
              <w:jc w:val="center"/>
              <w:rPr>
                <w:b/>
                <w:bCs/>
                <w:color w:val="3366FF"/>
              </w:rPr>
            </w:pPr>
          </w:p>
        </w:tc>
        <w:tc>
          <w:tcPr>
            <w:tcW w:w="1134" w:type="dxa"/>
            <w:gridSpan w:val="2"/>
          </w:tcPr>
          <w:p w:rsidR="00874F39" w:rsidRDefault="00874F39" w:rsidP="00874F39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2D5A7A3C" wp14:editId="031011AA">
                  <wp:extent cx="542925" cy="755374"/>
                  <wp:effectExtent l="0" t="0" r="0" b="6985"/>
                  <wp:docPr id="2" name="Рисунок 2" descr="GERB_KOG_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GERB_KOG_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4984" cy="7582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7" w:type="dxa"/>
            <w:shd w:val="clear" w:color="auto" w:fill="auto"/>
          </w:tcPr>
          <w:p w:rsidR="00874F39" w:rsidRPr="005818CA" w:rsidRDefault="00874F39" w:rsidP="00874F39">
            <w:pPr>
              <w:rPr>
                <w:sz w:val="26"/>
                <w:szCs w:val="26"/>
              </w:rPr>
            </w:pPr>
          </w:p>
        </w:tc>
      </w:tr>
      <w:tr w:rsidR="00874F39" w:rsidRPr="005818CA" w:rsidTr="00874F39">
        <w:trPr>
          <w:trHeight w:val="437"/>
        </w:trPr>
        <w:tc>
          <w:tcPr>
            <w:tcW w:w="9003" w:type="dxa"/>
            <w:gridSpan w:val="4"/>
            <w:shd w:val="clear" w:color="auto" w:fill="auto"/>
          </w:tcPr>
          <w:p w:rsidR="008D68E8" w:rsidRPr="008D68E8" w:rsidRDefault="008D68E8" w:rsidP="008D68E8">
            <w:pPr>
              <w:ind w:right="2"/>
              <w:jc w:val="center"/>
              <w:rPr>
                <w:b/>
                <w:color w:val="000000"/>
                <w:sz w:val="32"/>
                <w:szCs w:val="32"/>
              </w:rPr>
            </w:pPr>
            <w:r w:rsidRPr="008D68E8">
              <w:rPr>
                <w:b/>
                <w:color w:val="000000"/>
                <w:sz w:val="32"/>
                <w:szCs w:val="32"/>
              </w:rPr>
              <w:t>РЕШЕНИЕ</w:t>
            </w:r>
          </w:p>
          <w:p w:rsidR="008D68E8" w:rsidRDefault="008D68E8" w:rsidP="008D68E8">
            <w:pPr>
              <w:jc w:val="center"/>
              <w:rPr>
                <w:b/>
                <w:color w:val="000000"/>
                <w:sz w:val="32"/>
                <w:szCs w:val="32"/>
              </w:rPr>
            </w:pPr>
            <w:r w:rsidRPr="008D68E8">
              <w:rPr>
                <w:b/>
                <w:color w:val="000000"/>
                <w:sz w:val="32"/>
                <w:szCs w:val="32"/>
              </w:rPr>
              <w:t>ДУМЫ ГОРОДА КОГАЛЫМА</w:t>
            </w:r>
          </w:p>
          <w:p w:rsidR="00874F39" w:rsidRDefault="00874F39" w:rsidP="008D68E8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CE06CA">
              <w:rPr>
                <w:b/>
                <w:color w:val="000000"/>
                <w:sz w:val="28"/>
                <w:szCs w:val="28"/>
              </w:rPr>
              <w:t xml:space="preserve">Ханты-Мансийского автономного округа </w:t>
            </w:r>
            <w:r w:rsidR="004F6241">
              <w:rPr>
                <w:b/>
                <w:color w:val="000000"/>
                <w:sz w:val="28"/>
                <w:szCs w:val="28"/>
              </w:rPr>
              <w:t>–</w:t>
            </w:r>
            <w:r w:rsidRPr="00CE06CA">
              <w:rPr>
                <w:b/>
                <w:color w:val="000000"/>
                <w:sz w:val="28"/>
                <w:szCs w:val="28"/>
              </w:rPr>
              <w:t xml:space="preserve"> Югры</w:t>
            </w:r>
          </w:p>
          <w:p w:rsidR="004F6241" w:rsidRPr="005818CA" w:rsidRDefault="004F6241" w:rsidP="008D68E8">
            <w:pPr>
              <w:jc w:val="center"/>
              <w:rPr>
                <w:sz w:val="26"/>
                <w:szCs w:val="26"/>
              </w:rPr>
            </w:pPr>
          </w:p>
        </w:tc>
      </w:tr>
      <w:tr w:rsidR="00EC6177" w:rsidRPr="005818CA" w:rsidTr="00874F39">
        <w:trPr>
          <w:trHeight w:val="437"/>
        </w:trPr>
        <w:tc>
          <w:tcPr>
            <w:tcW w:w="4501" w:type="dxa"/>
            <w:gridSpan w:val="2"/>
            <w:shd w:val="clear" w:color="auto" w:fill="auto"/>
          </w:tcPr>
          <w:p w:rsidR="00EC6177" w:rsidRPr="00287FE6" w:rsidRDefault="00EC6177" w:rsidP="00287FE6">
            <w:pPr>
              <w:ind w:right="2"/>
              <w:rPr>
                <w:color w:val="000000" w:themeColor="text1"/>
                <w:sz w:val="26"/>
                <w:szCs w:val="26"/>
                <w:u w:val="single"/>
              </w:rPr>
            </w:pPr>
            <w:r w:rsidRPr="00287FE6">
              <w:rPr>
                <w:color w:val="000000" w:themeColor="text1"/>
                <w:sz w:val="26"/>
                <w:szCs w:val="26"/>
                <w:u w:val="single"/>
              </w:rPr>
              <w:t xml:space="preserve">от </w:t>
            </w:r>
            <w:r w:rsidR="00287FE6" w:rsidRPr="00287FE6">
              <w:rPr>
                <w:color w:val="000000" w:themeColor="text1"/>
                <w:sz w:val="26"/>
                <w:szCs w:val="26"/>
                <w:u w:val="single"/>
              </w:rPr>
              <w:t>«22» ноября 2023 г.</w:t>
            </w:r>
          </w:p>
        </w:tc>
        <w:tc>
          <w:tcPr>
            <w:tcW w:w="4502" w:type="dxa"/>
            <w:gridSpan w:val="2"/>
            <w:shd w:val="clear" w:color="auto" w:fill="auto"/>
          </w:tcPr>
          <w:p w:rsidR="00EC6177" w:rsidRPr="00287FE6" w:rsidRDefault="00EC6177" w:rsidP="00287FE6">
            <w:pPr>
              <w:ind w:right="2"/>
              <w:jc w:val="right"/>
              <w:rPr>
                <w:color w:val="000000" w:themeColor="text1"/>
                <w:sz w:val="26"/>
                <w:szCs w:val="26"/>
                <w:u w:val="single"/>
              </w:rPr>
            </w:pPr>
            <w:r w:rsidRPr="00287FE6">
              <w:rPr>
                <w:color w:val="000000" w:themeColor="text1"/>
                <w:sz w:val="26"/>
                <w:szCs w:val="26"/>
                <w:u w:val="single"/>
              </w:rPr>
              <w:t xml:space="preserve">№ </w:t>
            </w:r>
            <w:r w:rsidR="00287FE6" w:rsidRPr="00287FE6">
              <w:rPr>
                <w:color w:val="000000" w:themeColor="text1"/>
                <w:sz w:val="26"/>
                <w:szCs w:val="26"/>
                <w:u w:val="single"/>
              </w:rPr>
              <w:t>333-ГД</w:t>
            </w:r>
          </w:p>
        </w:tc>
      </w:tr>
    </w:tbl>
    <w:p w:rsidR="001438BB" w:rsidRDefault="001438BB" w:rsidP="00B22DDA">
      <w:pPr>
        <w:tabs>
          <w:tab w:val="left" w:pos="2030"/>
        </w:tabs>
        <w:rPr>
          <w:sz w:val="26"/>
          <w:szCs w:val="26"/>
        </w:rPr>
      </w:pPr>
    </w:p>
    <w:p w:rsidR="001438BB" w:rsidRPr="00874F39" w:rsidRDefault="001438BB" w:rsidP="00B22DDA">
      <w:pPr>
        <w:tabs>
          <w:tab w:val="left" w:pos="2030"/>
        </w:tabs>
        <w:rPr>
          <w:sz w:val="26"/>
          <w:szCs w:val="26"/>
        </w:rPr>
      </w:pPr>
    </w:p>
    <w:p w:rsidR="00874F39" w:rsidRDefault="00874F39" w:rsidP="00B22DDA">
      <w:pPr>
        <w:tabs>
          <w:tab w:val="left" w:pos="2030"/>
        </w:tabs>
        <w:rPr>
          <w:sz w:val="26"/>
          <w:szCs w:val="26"/>
          <w:highlight w:val="yellow"/>
        </w:rPr>
      </w:pPr>
    </w:p>
    <w:p w:rsidR="00287FE6" w:rsidRDefault="002B48E8" w:rsidP="002B48E8">
      <w:pPr>
        <w:pStyle w:val="ConsPlusTitle"/>
        <w:rPr>
          <w:rFonts w:ascii="Times New Roman" w:hAnsi="Times New Roman" w:cs="Times New Roman"/>
          <w:b w:val="0"/>
          <w:sz w:val="26"/>
          <w:szCs w:val="26"/>
        </w:rPr>
      </w:pPr>
      <w:r w:rsidRPr="00F93E17">
        <w:rPr>
          <w:rFonts w:ascii="Times New Roman" w:hAnsi="Times New Roman" w:cs="Times New Roman"/>
          <w:b w:val="0"/>
          <w:sz w:val="26"/>
          <w:szCs w:val="26"/>
        </w:rPr>
        <w:t xml:space="preserve">Об одобрении предложений </w:t>
      </w:r>
    </w:p>
    <w:p w:rsidR="00287FE6" w:rsidRDefault="002B48E8" w:rsidP="002B48E8">
      <w:pPr>
        <w:pStyle w:val="ConsPlusTitle"/>
        <w:rPr>
          <w:rFonts w:ascii="Times New Roman" w:hAnsi="Times New Roman" w:cs="Times New Roman"/>
          <w:b w:val="0"/>
          <w:sz w:val="26"/>
          <w:szCs w:val="26"/>
        </w:rPr>
      </w:pPr>
      <w:r w:rsidRPr="00F93E17">
        <w:rPr>
          <w:rFonts w:ascii="Times New Roman" w:hAnsi="Times New Roman" w:cs="Times New Roman"/>
          <w:b w:val="0"/>
          <w:sz w:val="26"/>
          <w:szCs w:val="26"/>
        </w:rPr>
        <w:t>о внесении</w:t>
      </w:r>
      <w:r w:rsidR="00287FE6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Pr="00F93E17">
        <w:rPr>
          <w:rFonts w:ascii="Times New Roman" w:hAnsi="Times New Roman" w:cs="Times New Roman"/>
          <w:b w:val="0"/>
          <w:sz w:val="26"/>
          <w:szCs w:val="26"/>
        </w:rPr>
        <w:t xml:space="preserve">изменений в муниципальную </w:t>
      </w:r>
    </w:p>
    <w:p w:rsidR="00287FE6" w:rsidRDefault="00287FE6" w:rsidP="00287FE6">
      <w:pPr>
        <w:pStyle w:val="ConsPlusTitle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п</w:t>
      </w:r>
      <w:r w:rsidR="002B48E8" w:rsidRPr="00F93E17">
        <w:rPr>
          <w:rFonts w:ascii="Times New Roman" w:hAnsi="Times New Roman" w:cs="Times New Roman"/>
          <w:b w:val="0"/>
          <w:sz w:val="26"/>
          <w:szCs w:val="26"/>
        </w:rPr>
        <w:t>рограмму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2B48E8" w:rsidRPr="00287FE6">
        <w:rPr>
          <w:rFonts w:ascii="Times New Roman" w:hAnsi="Times New Roman" w:cs="Times New Roman"/>
          <w:b w:val="0"/>
          <w:sz w:val="26"/>
          <w:szCs w:val="26"/>
        </w:rPr>
        <w:t>«</w:t>
      </w:r>
      <w:r w:rsidR="00AD05AA" w:rsidRPr="00287FE6">
        <w:rPr>
          <w:rFonts w:ascii="Times New Roman" w:hAnsi="Times New Roman" w:cs="Times New Roman"/>
          <w:b w:val="0"/>
          <w:sz w:val="26"/>
          <w:szCs w:val="26"/>
        </w:rPr>
        <w:t xml:space="preserve">Управление муниципальным </w:t>
      </w:r>
    </w:p>
    <w:p w:rsidR="002B48E8" w:rsidRPr="00287FE6" w:rsidRDefault="00AD05AA" w:rsidP="00287FE6">
      <w:pPr>
        <w:pStyle w:val="ConsPlusTitle"/>
        <w:rPr>
          <w:rFonts w:ascii="Times New Roman" w:hAnsi="Times New Roman" w:cs="Times New Roman"/>
          <w:b w:val="0"/>
          <w:sz w:val="26"/>
          <w:szCs w:val="26"/>
        </w:rPr>
      </w:pPr>
      <w:r w:rsidRPr="00287FE6">
        <w:rPr>
          <w:rFonts w:ascii="Times New Roman" w:hAnsi="Times New Roman" w:cs="Times New Roman"/>
          <w:b w:val="0"/>
          <w:sz w:val="26"/>
          <w:szCs w:val="26"/>
        </w:rPr>
        <w:t>имуществом</w:t>
      </w:r>
      <w:r w:rsidR="00D872AD" w:rsidRPr="00287FE6">
        <w:rPr>
          <w:rFonts w:ascii="Times New Roman" w:hAnsi="Times New Roman" w:cs="Times New Roman"/>
          <w:b w:val="0"/>
          <w:sz w:val="26"/>
          <w:szCs w:val="26"/>
        </w:rPr>
        <w:t xml:space="preserve"> города Когалыма</w:t>
      </w:r>
      <w:r w:rsidR="002B48E8" w:rsidRPr="00287FE6">
        <w:rPr>
          <w:rFonts w:ascii="Times New Roman" w:hAnsi="Times New Roman" w:cs="Times New Roman"/>
          <w:b w:val="0"/>
          <w:sz w:val="26"/>
          <w:szCs w:val="26"/>
        </w:rPr>
        <w:t>»</w:t>
      </w:r>
    </w:p>
    <w:p w:rsidR="002B48E8" w:rsidRDefault="002B48E8" w:rsidP="002B48E8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</w:p>
    <w:p w:rsidR="002B48E8" w:rsidRPr="00F93E17" w:rsidRDefault="002B48E8" w:rsidP="002B48E8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</w:p>
    <w:p w:rsidR="002B48E8" w:rsidRPr="00F93E17" w:rsidRDefault="002B48E8" w:rsidP="002B48E8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F93E17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В соответствии со статьей 179 Бюджетного кодекса Российской Федерации, Уставом города Когалыма, решением Думы города Когалыма от 23.04.2015 №537-ГД «О </w:t>
      </w:r>
      <w:hyperlink r:id="rId7" w:history="1">
        <w:r w:rsidRPr="00F93E17">
          <w:rPr>
            <w:rFonts w:ascii="Times New Roman" w:hAnsi="Times New Roman" w:cs="Times New Roman"/>
            <w:b w:val="0"/>
            <w:bCs w:val="0"/>
            <w:sz w:val="26"/>
            <w:szCs w:val="26"/>
          </w:rPr>
          <w:t>Порядке</w:t>
        </w:r>
      </w:hyperlink>
      <w:r w:rsidRPr="00F93E17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рассмотрения Думой города Когалыма проектов муниципальных программ и предложений о внесении изменений в муниципальные программы», р</w:t>
      </w:r>
      <w:r w:rsidRPr="00F93E17">
        <w:rPr>
          <w:rFonts w:ascii="Times New Roman" w:hAnsi="Times New Roman" w:cs="Times New Roman"/>
          <w:b w:val="0"/>
          <w:sz w:val="26"/>
          <w:szCs w:val="26"/>
        </w:rPr>
        <w:t>ассмотрев предложения о внесении изменений в муниципальную программу «</w:t>
      </w:r>
      <w:r w:rsidR="00AD05AA" w:rsidRPr="00AD05AA">
        <w:rPr>
          <w:rFonts w:ascii="Times New Roman" w:hAnsi="Times New Roman" w:cs="Times New Roman"/>
          <w:b w:val="0"/>
          <w:sz w:val="26"/>
          <w:szCs w:val="26"/>
        </w:rPr>
        <w:t>Управление муниципальным имуществом</w:t>
      </w:r>
      <w:r w:rsidR="00745CF9">
        <w:rPr>
          <w:rFonts w:ascii="Times New Roman" w:hAnsi="Times New Roman" w:cs="Times New Roman"/>
          <w:b w:val="0"/>
          <w:sz w:val="26"/>
          <w:szCs w:val="26"/>
        </w:rPr>
        <w:t xml:space="preserve"> города Когалыма</w:t>
      </w:r>
      <w:r w:rsidRPr="00F93E17">
        <w:rPr>
          <w:rFonts w:ascii="Times New Roman" w:hAnsi="Times New Roman" w:cs="Times New Roman"/>
          <w:b w:val="0"/>
          <w:bCs w:val="0"/>
          <w:sz w:val="26"/>
          <w:szCs w:val="26"/>
        </w:rPr>
        <w:t>»,</w:t>
      </w:r>
      <w:r w:rsidRPr="00F93E17">
        <w:rPr>
          <w:rFonts w:ascii="Times New Roman" w:hAnsi="Times New Roman" w:cs="Times New Roman"/>
          <w:bCs w:val="0"/>
          <w:sz w:val="26"/>
          <w:szCs w:val="26"/>
        </w:rPr>
        <w:t xml:space="preserve"> </w:t>
      </w:r>
      <w:r w:rsidRPr="00F93E17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утвержденную постановлением Администрации города Когалыма от </w:t>
      </w:r>
      <w:r w:rsidR="00AD05AA">
        <w:rPr>
          <w:rFonts w:ascii="Times New Roman" w:hAnsi="Times New Roman" w:cs="Times New Roman"/>
          <w:b w:val="0"/>
          <w:bCs w:val="0"/>
          <w:sz w:val="26"/>
          <w:szCs w:val="26"/>
        </w:rPr>
        <w:t>15</w:t>
      </w:r>
      <w:r w:rsidRPr="00F93E17">
        <w:rPr>
          <w:rFonts w:ascii="Times New Roman" w:hAnsi="Times New Roman" w:cs="Times New Roman"/>
          <w:b w:val="0"/>
          <w:bCs w:val="0"/>
          <w:sz w:val="26"/>
          <w:szCs w:val="26"/>
        </w:rPr>
        <w:t>.10.2013 №29</w:t>
      </w:r>
      <w:r w:rsidR="00AD05AA">
        <w:rPr>
          <w:rFonts w:ascii="Times New Roman" w:hAnsi="Times New Roman" w:cs="Times New Roman"/>
          <w:b w:val="0"/>
          <w:bCs w:val="0"/>
          <w:sz w:val="26"/>
          <w:szCs w:val="26"/>
        </w:rPr>
        <w:t>34</w:t>
      </w:r>
      <w:r w:rsidRPr="00F93E17">
        <w:rPr>
          <w:rFonts w:ascii="Times New Roman" w:hAnsi="Times New Roman" w:cs="Times New Roman"/>
          <w:b w:val="0"/>
          <w:sz w:val="26"/>
          <w:szCs w:val="26"/>
        </w:rPr>
        <w:t>, Дума города Когалыма РЕШИЛА:</w:t>
      </w:r>
    </w:p>
    <w:p w:rsidR="002B48E8" w:rsidRPr="00F93E17" w:rsidRDefault="002B48E8" w:rsidP="002B48E8">
      <w:pPr>
        <w:ind w:firstLine="709"/>
        <w:jc w:val="both"/>
        <w:rPr>
          <w:bCs/>
          <w:sz w:val="26"/>
          <w:szCs w:val="26"/>
        </w:rPr>
      </w:pPr>
    </w:p>
    <w:p w:rsidR="002B48E8" w:rsidRPr="00F93E17" w:rsidRDefault="002B48E8" w:rsidP="002B48E8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F93E17">
        <w:rPr>
          <w:rFonts w:ascii="Times New Roman" w:hAnsi="Times New Roman" w:cs="Times New Roman"/>
          <w:b w:val="0"/>
          <w:sz w:val="26"/>
          <w:szCs w:val="26"/>
        </w:rPr>
        <w:t xml:space="preserve">1. Одобрить предложения о внесении изменений в муниципальную </w:t>
      </w:r>
      <w:r w:rsidRPr="00F93E17">
        <w:rPr>
          <w:rFonts w:ascii="Times New Roman" w:hAnsi="Times New Roman" w:cs="Times New Roman"/>
          <w:b w:val="0"/>
          <w:spacing w:val="-6"/>
          <w:sz w:val="26"/>
          <w:szCs w:val="26"/>
        </w:rPr>
        <w:t>программу «</w:t>
      </w:r>
      <w:r w:rsidR="00AD05AA">
        <w:rPr>
          <w:rFonts w:ascii="Times New Roman" w:hAnsi="Times New Roman" w:cs="Times New Roman"/>
          <w:b w:val="0"/>
          <w:spacing w:val="-6"/>
          <w:sz w:val="26"/>
          <w:szCs w:val="26"/>
        </w:rPr>
        <w:t>Управление муниципальным имуществом города Когалыма</w:t>
      </w:r>
      <w:r w:rsidRPr="00F93E17">
        <w:rPr>
          <w:rFonts w:ascii="Times New Roman" w:hAnsi="Times New Roman" w:cs="Times New Roman"/>
          <w:b w:val="0"/>
          <w:sz w:val="26"/>
          <w:szCs w:val="26"/>
        </w:rPr>
        <w:t xml:space="preserve">» согласно </w:t>
      </w:r>
      <w:proofErr w:type="gramStart"/>
      <w:r w:rsidRPr="00F93E17">
        <w:rPr>
          <w:rFonts w:ascii="Times New Roman" w:hAnsi="Times New Roman" w:cs="Times New Roman"/>
          <w:b w:val="0"/>
          <w:sz w:val="26"/>
          <w:szCs w:val="26"/>
        </w:rPr>
        <w:t>приложению</w:t>
      </w:r>
      <w:proofErr w:type="gramEnd"/>
      <w:r w:rsidRPr="00F93E17">
        <w:rPr>
          <w:rFonts w:ascii="Times New Roman" w:hAnsi="Times New Roman" w:cs="Times New Roman"/>
          <w:b w:val="0"/>
          <w:sz w:val="26"/>
          <w:szCs w:val="26"/>
        </w:rPr>
        <w:t xml:space="preserve"> к настоящему решению.</w:t>
      </w:r>
    </w:p>
    <w:p w:rsidR="002B48E8" w:rsidRPr="00F93E17" w:rsidRDefault="002B48E8" w:rsidP="002B48E8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2B48E8" w:rsidRPr="009B2AB9" w:rsidRDefault="002B48E8" w:rsidP="002B48E8">
      <w:pPr>
        <w:pStyle w:val="ConsCell"/>
        <w:widowControl/>
        <w:ind w:righ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93E17">
        <w:rPr>
          <w:rFonts w:ascii="Times New Roman" w:hAnsi="Times New Roman" w:cs="Times New Roman"/>
          <w:sz w:val="26"/>
          <w:szCs w:val="26"/>
        </w:rPr>
        <w:t>2. Опубликовать настоящее решение и приложение к нему</w:t>
      </w:r>
      <w:r w:rsidR="009B2AB9">
        <w:rPr>
          <w:rFonts w:ascii="Times New Roman" w:hAnsi="Times New Roman" w:cs="Times New Roman"/>
          <w:sz w:val="26"/>
          <w:szCs w:val="26"/>
        </w:rPr>
        <w:t xml:space="preserve"> в газете «Когалымский вестник» и в сетевом издании «Когалымский вестник»: </w:t>
      </w:r>
      <w:r w:rsidR="009B2AB9">
        <w:rPr>
          <w:rFonts w:ascii="Times New Roman" w:hAnsi="Times New Roman" w:cs="Times New Roman"/>
          <w:sz w:val="26"/>
          <w:szCs w:val="26"/>
          <w:lang w:val="en-US"/>
        </w:rPr>
        <w:t>KOGVESTI</w:t>
      </w:r>
      <w:r w:rsidR="009B2AB9" w:rsidRPr="009B2AB9">
        <w:rPr>
          <w:rFonts w:ascii="Times New Roman" w:hAnsi="Times New Roman" w:cs="Times New Roman"/>
          <w:sz w:val="26"/>
          <w:szCs w:val="26"/>
        </w:rPr>
        <w:t>.</w:t>
      </w:r>
      <w:r w:rsidR="009B2AB9">
        <w:rPr>
          <w:rFonts w:ascii="Times New Roman" w:hAnsi="Times New Roman" w:cs="Times New Roman"/>
          <w:sz w:val="26"/>
          <w:szCs w:val="26"/>
          <w:lang w:val="en-US"/>
        </w:rPr>
        <w:t>RU</w:t>
      </w:r>
      <w:r w:rsidR="009B2AB9">
        <w:rPr>
          <w:rFonts w:ascii="Times New Roman" w:hAnsi="Times New Roman" w:cs="Times New Roman"/>
          <w:sz w:val="26"/>
          <w:szCs w:val="26"/>
        </w:rPr>
        <w:t>.</w:t>
      </w:r>
    </w:p>
    <w:p w:rsidR="003D6A0D" w:rsidRDefault="003D6A0D" w:rsidP="002B48E8">
      <w:pPr>
        <w:pStyle w:val="ConsCell"/>
        <w:widowControl/>
        <w:ind w:right="0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287FE6" w:rsidRDefault="00287FE6" w:rsidP="002B48E8">
      <w:pPr>
        <w:pStyle w:val="ConsCell"/>
        <w:widowControl/>
        <w:ind w:right="0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287FE6" w:rsidRDefault="00287FE6" w:rsidP="002B48E8">
      <w:pPr>
        <w:pStyle w:val="ConsCell"/>
        <w:widowControl/>
        <w:ind w:right="0"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</w:p>
    <w:tbl>
      <w:tblPr>
        <w:tblW w:w="8053" w:type="dxa"/>
        <w:tblInd w:w="817" w:type="dxa"/>
        <w:tblLook w:val="04A0" w:firstRow="1" w:lastRow="0" w:firstColumn="1" w:lastColumn="0" w:noHBand="0" w:noVBand="1"/>
      </w:tblPr>
      <w:tblGrid>
        <w:gridCol w:w="3861"/>
        <w:gridCol w:w="236"/>
        <w:gridCol w:w="241"/>
        <w:gridCol w:w="3715"/>
      </w:tblGrid>
      <w:tr w:rsidR="00287FE6" w:rsidRPr="0010241E" w:rsidTr="002C1F61">
        <w:trPr>
          <w:trHeight w:val="312"/>
        </w:trPr>
        <w:tc>
          <w:tcPr>
            <w:tcW w:w="3861" w:type="dxa"/>
            <w:shd w:val="clear" w:color="auto" w:fill="auto"/>
          </w:tcPr>
          <w:p w:rsidR="00287FE6" w:rsidRPr="0010241E" w:rsidRDefault="00287FE6" w:rsidP="002C1F61">
            <w:pPr>
              <w:ind w:left="-108"/>
              <w:rPr>
                <w:sz w:val="26"/>
                <w:szCs w:val="26"/>
              </w:rPr>
            </w:pPr>
            <w:r w:rsidRPr="0010241E">
              <w:rPr>
                <w:sz w:val="26"/>
                <w:szCs w:val="26"/>
              </w:rPr>
              <w:t>Председатель</w:t>
            </w:r>
          </w:p>
        </w:tc>
        <w:tc>
          <w:tcPr>
            <w:tcW w:w="236" w:type="dxa"/>
          </w:tcPr>
          <w:p w:rsidR="00287FE6" w:rsidRPr="0010241E" w:rsidRDefault="00287FE6" w:rsidP="002C1F61">
            <w:pPr>
              <w:rPr>
                <w:sz w:val="26"/>
                <w:szCs w:val="26"/>
              </w:rPr>
            </w:pPr>
          </w:p>
        </w:tc>
        <w:tc>
          <w:tcPr>
            <w:tcW w:w="241" w:type="dxa"/>
            <w:shd w:val="clear" w:color="auto" w:fill="auto"/>
          </w:tcPr>
          <w:p w:rsidR="00287FE6" w:rsidRPr="0010241E" w:rsidRDefault="00287FE6" w:rsidP="002C1F61">
            <w:pPr>
              <w:rPr>
                <w:sz w:val="26"/>
                <w:szCs w:val="26"/>
              </w:rPr>
            </w:pPr>
          </w:p>
        </w:tc>
        <w:tc>
          <w:tcPr>
            <w:tcW w:w="3715" w:type="dxa"/>
            <w:shd w:val="clear" w:color="auto" w:fill="auto"/>
          </w:tcPr>
          <w:p w:rsidR="00287FE6" w:rsidRPr="0010241E" w:rsidRDefault="00287FE6" w:rsidP="002C1F6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Исполняющий обязанности</w:t>
            </w:r>
          </w:p>
        </w:tc>
      </w:tr>
      <w:tr w:rsidR="00287FE6" w:rsidRPr="0010241E" w:rsidTr="002C1F61">
        <w:trPr>
          <w:trHeight w:val="624"/>
        </w:trPr>
        <w:tc>
          <w:tcPr>
            <w:tcW w:w="3861" w:type="dxa"/>
            <w:shd w:val="clear" w:color="auto" w:fill="auto"/>
          </w:tcPr>
          <w:p w:rsidR="00287FE6" w:rsidRPr="0010241E" w:rsidRDefault="00287FE6" w:rsidP="002C1F61">
            <w:pPr>
              <w:ind w:left="-108"/>
              <w:rPr>
                <w:sz w:val="26"/>
                <w:szCs w:val="26"/>
              </w:rPr>
            </w:pPr>
            <w:r w:rsidRPr="0010241E">
              <w:rPr>
                <w:sz w:val="26"/>
                <w:szCs w:val="26"/>
              </w:rPr>
              <w:t>Думы города Когалыма</w:t>
            </w:r>
          </w:p>
          <w:p w:rsidR="00287FE6" w:rsidRPr="0010241E" w:rsidRDefault="00287FE6" w:rsidP="002C1F61">
            <w:pPr>
              <w:ind w:left="-108"/>
              <w:rPr>
                <w:sz w:val="26"/>
                <w:szCs w:val="26"/>
              </w:rPr>
            </w:pPr>
          </w:p>
        </w:tc>
        <w:tc>
          <w:tcPr>
            <w:tcW w:w="236" w:type="dxa"/>
          </w:tcPr>
          <w:p w:rsidR="00287FE6" w:rsidRPr="0010241E" w:rsidRDefault="00287FE6" w:rsidP="002C1F61">
            <w:pPr>
              <w:rPr>
                <w:sz w:val="26"/>
                <w:szCs w:val="26"/>
              </w:rPr>
            </w:pPr>
          </w:p>
        </w:tc>
        <w:tc>
          <w:tcPr>
            <w:tcW w:w="241" w:type="dxa"/>
            <w:shd w:val="clear" w:color="auto" w:fill="auto"/>
          </w:tcPr>
          <w:p w:rsidR="00287FE6" w:rsidRPr="0010241E" w:rsidRDefault="00287FE6" w:rsidP="002C1F61">
            <w:pPr>
              <w:rPr>
                <w:sz w:val="26"/>
                <w:szCs w:val="26"/>
              </w:rPr>
            </w:pPr>
          </w:p>
        </w:tc>
        <w:tc>
          <w:tcPr>
            <w:tcW w:w="3715" w:type="dxa"/>
            <w:shd w:val="clear" w:color="auto" w:fill="auto"/>
          </w:tcPr>
          <w:p w:rsidR="00287FE6" w:rsidRPr="0010241E" w:rsidRDefault="00287FE6" w:rsidP="002C1F61">
            <w:pPr>
              <w:ind w:left="-108" w:firstLine="10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</w:t>
            </w:r>
            <w:r w:rsidRPr="0010241E">
              <w:rPr>
                <w:sz w:val="26"/>
                <w:szCs w:val="26"/>
              </w:rPr>
              <w:t>лав</w:t>
            </w:r>
            <w:r>
              <w:rPr>
                <w:sz w:val="26"/>
                <w:szCs w:val="26"/>
              </w:rPr>
              <w:t>ы</w:t>
            </w:r>
            <w:r w:rsidRPr="0010241E">
              <w:rPr>
                <w:sz w:val="26"/>
                <w:szCs w:val="26"/>
              </w:rPr>
              <w:t xml:space="preserve"> города Когалыма</w:t>
            </w:r>
          </w:p>
        </w:tc>
      </w:tr>
      <w:tr w:rsidR="00287FE6" w:rsidRPr="0010241E" w:rsidTr="002C1F61">
        <w:trPr>
          <w:trHeight w:val="312"/>
        </w:trPr>
        <w:tc>
          <w:tcPr>
            <w:tcW w:w="3861" w:type="dxa"/>
            <w:shd w:val="clear" w:color="auto" w:fill="auto"/>
          </w:tcPr>
          <w:p w:rsidR="00287FE6" w:rsidRPr="0010241E" w:rsidRDefault="00287FE6" w:rsidP="002C1F61">
            <w:pPr>
              <w:ind w:left="-108"/>
              <w:rPr>
                <w:sz w:val="26"/>
                <w:szCs w:val="26"/>
              </w:rPr>
            </w:pPr>
            <w:r w:rsidRPr="0010241E">
              <w:rPr>
                <w:sz w:val="26"/>
                <w:szCs w:val="26"/>
              </w:rPr>
              <w:t xml:space="preserve">_____________ </w:t>
            </w:r>
            <w:proofErr w:type="spellStart"/>
            <w:r w:rsidRPr="0010241E">
              <w:rPr>
                <w:sz w:val="26"/>
                <w:szCs w:val="26"/>
              </w:rPr>
              <w:t>А.Ю.Говорищева</w:t>
            </w:r>
            <w:proofErr w:type="spellEnd"/>
          </w:p>
        </w:tc>
        <w:tc>
          <w:tcPr>
            <w:tcW w:w="236" w:type="dxa"/>
          </w:tcPr>
          <w:p w:rsidR="00287FE6" w:rsidRPr="0010241E" w:rsidRDefault="00287FE6" w:rsidP="002C1F61">
            <w:pPr>
              <w:rPr>
                <w:sz w:val="26"/>
                <w:szCs w:val="26"/>
              </w:rPr>
            </w:pPr>
          </w:p>
        </w:tc>
        <w:tc>
          <w:tcPr>
            <w:tcW w:w="241" w:type="dxa"/>
            <w:shd w:val="clear" w:color="auto" w:fill="auto"/>
          </w:tcPr>
          <w:p w:rsidR="00287FE6" w:rsidRPr="0010241E" w:rsidRDefault="00287FE6" w:rsidP="002C1F61">
            <w:pPr>
              <w:rPr>
                <w:sz w:val="26"/>
                <w:szCs w:val="26"/>
              </w:rPr>
            </w:pPr>
          </w:p>
        </w:tc>
        <w:tc>
          <w:tcPr>
            <w:tcW w:w="3715" w:type="dxa"/>
            <w:shd w:val="clear" w:color="auto" w:fill="auto"/>
          </w:tcPr>
          <w:p w:rsidR="00287FE6" w:rsidRPr="0010241E" w:rsidRDefault="00287FE6" w:rsidP="002C1F61">
            <w:pPr>
              <w:ind w:left="-108" w:firstLine="108"/>
              <w:rPr>
                <w:sz w:val="26"/>
                <w:szCs w:val="26"/>
              </w:rPr>
            </w:pPr>
            <w:r w:rsidRPr="0010241E">
              <w:rPr>
                <w:sz w:val="26"/>
                <w:szCs w:val="26"/>
              </w:rPr>
              <w:t xml:space="preserve">_____________ </w:t>
            </w:r>
            <w:proofErr w:type="spellStart"/>
            <w:r>
              <w:rPr>
                <w:sz w:val="26"/>
                <w:szCs w:val="26"/>
              </w:rPr>
              <w:t>Р.Я.Ярема</w:t>
            </w:r>
            <w:proofErr w:type="spellEnd"/>
          </w:p>
        </w:tc>
      </w:tr>
    </w:tbl>
    <w:p w:rsidR="00287FE6" w:rsidRPr="00F93E17" w:rsidRDefault="00287FE6" w:rsidP="002B48E8">
      <w:pPr>
        <w:pStyle w:val="ConsCell"/>
        <w:widowControl/>
        <w:ind w:right="0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65731C" w:rsidRDefault="0065731C" w:rsidP="008329FC">
      <w:pPr>
        <w:tabs>
          <w:tab w:val="left" w:pos="3206"/>
        </w:tabs>
        <w:rPr>
          <w:sz w:val="26"/>
          <w:szCs w:val="26"/>
        </w:rPr>
      </w:pPr>
    </w:p>
    <w:sectPr w:rsidR="0065731C" w:rsidSect="00874F39">
      <w:pgSz w:w="11906" w:h="16838"/>
      <w:pgMar w:top="993" w:right="567" w:bottom="1134" w:left="255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D00FD6"/>
    <w:multiLevelType w:val="hybridMultilevel"/>
    <w:tmpl w:val="4C8613EE"/>
    <w:lvl w:ilvl="0" w:tplc="D9BA44FC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5A97106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4E7"/>
    <w:rsid w:val="00015A6A"/>
    <w:rsid w:val="00016D3A"/>
    <w:rsid w:val="00065BCF"/>
    <w:rsid w:val="00082085"/>
    <w:rsid w:val="000A27E7"/>
    <w:rsid w:val="000B2FB4"/>
    <w:rsid w:val="000F0569"/>
    <w:rsid w:val="00123B3D"/>
    <w:rsid w:val="001438BB"/>
    <w:rsid w:val="00171A84"/>
    <w:rsid w:val="001D0927"/>
    <w:rsid w:val="001E328E"/>
    <w:rsid w:val="00201088"/>
    <w:rsid w:val="00250AB3"/>
    <w:rsid w:val="00270DAE"/>
    <w:rsid w:val="00287FE6"/>
    <w:rsid w:val="0029554F"/>
    <w:rsid w:val="002B10AF"/>
    <w:rsid w:val="002B48E8"/>
    <w:rsid w:val="002B49A0"/>
    <w:rsid w:val="002D5593"/>
    <w:rsid w:val="002E0A30"/>
    <w:rsid w:val="002F1501"/>
    <w:rsid w:val="002F7936"/>
    <w:rsid w:val="00300D9B"/>
    <w:rsid w:val="00306041"/>
    <w:rsid w:val="00313DAF"/>
    <w:rsid w:val="003447F7"/>
    <w:rsid w:val="003A6578"/>
    <w:rsid w:val="003D0D20"/>
    <w:rsid w:val="003D6A0D"/>
    <w:rsid w:val="003D7228"/>
    <w:rsid w:val="003F587E"/>
    <w:rsid w:val="0043438A"/>
    <w:rsid w:val="004514C9"/>
    <w:rsid w:val="004F33B1"/>
    <w:rsid w:val="004F6241"/>
    <w:rsid w:val="00544806"/>
    <w:rsid w:val="005500E4"/>
    <w:rsid w:val="005963AE"/>
    <w:rsid w:val="005C7B35"/>
    <w:rsid w:val="006015ED"/>
    <w:rsid w:val="00625AA2"/>
    <w:rsid w:val="00635680"/>
    <w:rsid w:val="006429F8"/>
    <w:rsid w:val="0065731C"/>
    <w:rsid w:val="006E0CF1"/>
    <w:rsid w:val="00705054"/>
    <w:rsid w:val="00745CF9"/>
    <w:rsid w:val="00747B75"/>
    <w:rsid w:val="007C24AA"/>
    <w:rsid w:val="007D1C62"/>
    <w:rsid w:val="007E28C2"/>
    <w:rsid w:val="007E5B94"/>
    <w:rsid w:val="007F5689"/>
    <w:rsid w:val="00820045"/>
    <w:rsid w:val="008329FC"/>
    <w:rsid w:val="0086685A"/>
    <w:rsid w:val="00874F39"/>
    <w:rsid w:val="00877CE5"/>
    <w:rsid w:val="0088013C"/>
    <w:rsid w:val="00892BF3"/>
    <w:rsid w:val="008A4840"/>
    <w:rsid w:val="008C0B7C"/>
    <w:rsid w:val="008C7E24"/>
    <w:rsid w:val="008D2DB3"/>
    <w:rsid w:val="008D68E8"/>
    <w:rsid w:val="00905924"/>
    <w:rsid w:val="00952EC3"/>
    <w:rsid w:val="0098458C"/>
    <w:rsid w:val="009B2AB9"/>
    <w:rsid w:val="009C47D2"/>
    <w:rsid w:val="00A564E7"/>
    <w:rsid w:val="00AD05AA"/>
    <w:rsid w:val="00AE3A79"/>
    <w:rsid w:val="00AE6CEC"/>
    <w:rsid w:val="00B141E0"/>
    <w:rsid w:val="00B22DDA"/>
    <w:rsid w:val="00B25576"/>
    <w:rsid w:val="00B44BE6"/>
    <w:rsid w:val="00B71C99"/>
    <w:rsid w:val="00BB1866"/>
    <w:rsid w:val="00BC37E6"/>
    <w:rsid w:val="00C27247"/>
    <w:rsid w:val="00C700C4"/>
    <w:rsid w:val="00C700F3"/>
    <w:rsid w:val="00C912D0"/>
    <w:rsid w:val="00CB2627"/>
    <w:rsid w:val="00CC367F"/>
    <w:rsid w:val="00CF6B89"/>
    <w:rsid w:val="00D356A5"/>
    <w:rsid w:val="00D52DB6"/>
    <w:rsid w:val="00D5489C"/>
    <w:rsid w:val="00D872AD"/>
    <w:rsid w:val="00D9105C"/>
    <w:rsid w:val="00DC4E03"/>
    <w:rsid w:val="00E16F39"/>
    <w:rsid w:val="00E275C8"/>
    <w:rsid w:val="00EB75CB"/>
    <w:rsid w:val="00EC17E6"/>
    <w:rsid w:val="00EC6177"/>
    <w:rsid w:val="00ED5C7C"/>
    <w:rsid w:val="00ED62A2"/>
    <w:rsid w:val="00ED680E"/>
    <w:rsid w:val="00EE539C"/>
    <w:rsid w:val="00F06198"/>
    <w:rsid w:val="00F44025"/>
    <w:rsid w:val="00F5080D"/>
    <w:rsid w:val="00F712D2"/>
    <w:rsid w:val="00F8542E"/>
    <w:rsid w:val="00FA7BC7"/>
    <w:rsid w:val="00FB2EB4"/>
    <w:rsid w:val="00FB426A"/>
    <w:rsid w:val="00FB5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9445FC"/>
  <w15:docId w15:val="{27BB91D8-DB23-47FD-850D-12242B148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8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108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01088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59"/>
    <w:rsid w:val="004F33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43438A"/>
    <w:pPr>
      <w:spacing w:after="0" w:line="240" w:lineRule="auto"/>
      <w:jc w:val="both"/>
    </w:pPr>
    <w:rPr>
      <w:rFonts w:ascii="Times New Roman" w:hAnsi="Times New Roman"/>
      <w:sz w:val="28"/>
    </w:rPr>
  </w:style>
  <w:style w:type="paragraph" w:styleId="a7">
    <w:name w:val="List Paragraph"/>
    <w:aliases w:val="it_List1,Абзац списка литеральный,асз.Списка"/>
    <w:basedOn w:val="a"/>
    <w:uiPriority w:val="99"/>
    <w:qFormat/>
    <w:rsid w:val="00EB75CB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EB75C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table" w:customStyle="1" w:styleId="1">
    <w:name w:val="Сетка таблицы1"/>
    <w:basedOn w:val="a1"/>
    <w:next w:val="a5"/>
    <w:uiPriority w:val="59"/>
    <w:rsid w:val="00B255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caption"/>
    <w:basedOn w:val="a"/>
    <w:next w:val="a"/>
    <w:qFormat/>
    <w:rsid w:val="00B25576"/>
    <w:rPr>
      <w:b/>
      <w:bCs/>
      <w:lang w:eastAsia="en-US"/>
    </w:rPr>
  </w:style>
  <w:style w:type="character" w:styleId="a9">
    <w:name w:val="Placeholder Text"/>
    <w:basedOn w:val="a0"/>
    <w:uiPriority w:val="99"/>
    <w:semiHidden/>
    <w:rsid w:val="00D5489C"/>
    <w:rPr>
      <w:color w:val="808080"/>
    </w:rPr>
  </w:style>
  <w:style w:type="paragraph" w:customStyle="1" w:styleId="ConsPlusTitle">
    <w:name w:val="ConsPlusTitle"/>
    <w:rsid w:val="002B48E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Cell">
    <w:name w:val="ConsCell"/>
    <w:uiPriority w:val="99"/>
    <w:rsid w:val="002B48E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340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8D8677B30140BB6B391F755B3213F670E87A08F268F7EA14A2BB9CB9CA614B8F40693EAC54C82412AFE687D8t3m9H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543255-19AE-4203-85B1-62830D2367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203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Деликанова Наталья Сабировна</dc:creator>
  <cp:keywords/>
  <dc:description/>
  <cp:lastModifiedBy>Киямова Юлия Валерьевна</cp:lastModifiedBy>
  <cp:revision>4</cp:revision>
  <cp:lastPrinted>2022-11-11T11:42:00Z</cp:lastPrinted>
  <dcterms:created xsi:type="dcterms:W3CDTF">2023-11-13T07:38:00Z</dcterms:created>
  <dcterms:modified xsi:type="dcterms:W3CDTF">2023-11-24T06:47:00Z</dcterms:modified>
</cp:coreProperties>
</file>