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2A" w:rsidRPr="00CE6F36" w:rsidRDefault="00CC2A30" w:rsidP="0053092A">
      <w:pPr>
        <w:jc w:val="center"/>
        <w:rPr>
          <w:caps/>
          <w:color w:val="3366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01pt;margin-top:-47.25pt;width:39.4pt;height:48.65pt;z-index:251659264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">
            <v:imagedata r:id="rId6" o:title=""/>
            <w10:wrap anchorx="margin"/>
          </v:shape>
        </w:pict>
      </w:r>
      <w:r w:rsidR="0053092A" w:rsidRPr="00CE6F36">
        <w:rPr>
          <w:b/>
          <w:caps/>
          <w:color w:val="3366FF"/>
          <w:sz w:val="32"/>
          <w:szCs w:val="32"/>
        </w:rPr>
        <w:t>РЕШЕНИЕ</w:t>
      </w:r>
      <w:r w:rsidR="0053092A" w:rsidRPr="00CE6F36">
        <w:rPr>
          <w:caps/>
          <w:color w:val="000000"/>
          <w:sz w:val="28"/>
          <w:szCs w:val="32"/>
        </w:rPr>
        <w:t xml:space="preserve">                                   </w:t>
      </w:r>
    </w:p>
    <w:p w:rsidR="0053092A" w:rsidRPr="00CE6F36" w:rsidRDefault="0053092A" w:rsidP="0053092A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CE6F36">
        <w:rPr>
          <w:b/>
          <w:caps/>
          <w:color w:val="3366FF"/>
          <w:sz w:val="32"/>
          <w:szCs w:val="32"/>
        </w:rPr>
        <w:t>ДУМЫ ГОРОДА КОГАЛЫМА</w:t>
      </w:r>
    </w:p>
    <w:p w:rsidR="0053092A" w:rsidRPr="00CE6F36" w:rsidRDefault="0053092A" w:rsidP="0053092A">
      <w:pPr>
        <w:ind w:right="2"/>
        <w:jc w:val="center"/>
        <w:rPr>
          <w:b/>
          <w:color w:val="3366FF"/>
          <w:sz w:val="28"/>
          <w:szCs w:val="28"/>
        </w:rPr>
      </w:pPr>
      <w:r w:rsidRPr="00CE6F36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53092A" w:rsidRPr="00CE6F36" w:rsidRDefault="0053092A" w:rsidP="0053092A">
      <w:pPr>
        <w:ind w:right="2"/>
        <w:jc w:val="center"/>
        <w:rPr>
          <w:color w:val="3366FF"/>
          <w:sz w:val="2"/>
        </w:rPr>
      </w:pPr>
    </w:p>
    <w:p w:rsidR="0053092A" w:rsidRPr="00CE6F36" w:rsidRDefault="0053092A" w:rsidP="0053092A">
      <w:pPr>
        <w:ind w:right="-181"/>
        <w:rPr>
          <w:color w:val="3366FF"/>
        </w:rPr>
      </w:pPr>
    </w:p>
    <w:p w:rsidR="0053092A" w:rsidRPr="00CE6F36" w:rsidRDefault="0053092A" w:rsidP="0053092A">
      <w:pPr>
        <w:ind w:right="-181"/>
        <w:rPr>
          <w:color w:val="3366FF"/>
          <w:sz w:val="26"/>
          <w:szCs w:val="26"/>
        </w:rPr>
      </w:pPr>
      <w:r w:rsidRPr="00FF0BDC">
        <w:rPr>
          <w:color w:val="3366FF"/>
          <w:sz w:val="26"/>
          <w:szCs w:val="26"/>
          <w:u w:val="single"/>
        </w:rPr>
        <w:t>От «2</w:t>
      </w:r>
      <w:r>
        <w:rPr>
          <w:color w:val="3366FF"/>
          <w:sz w:val="26"/>
          <w:szCs w:val="26"/>
          <w:u w:val="single"/>
        </w:rPr>
        <w:t>4</w:t>
      </w:r>
      <w:r w:rsidRPr="00FF0BDC">
        <w:rPr>
          <w:color w:val="3366FF"/>
          <w:sz w:val="26"/>
          <w:szCs w:val="26"/>
          <w:u w:val="single"/>
        </w:rPr>
        <w:t>» марта 202</w:t>
      </w:r>
      <w:r w:rsidR="00CC2A30">
        <w:rPr>
          <w:color w:val="3366FF"/>
          <w:sz w:val="26"/>
          <w:szCs w:val="26"/>
          <w:u w:val="single"/>
        </w:rPr>
        <w:t>2</w:t>
      </w:r>
      <w:r w:rsidRPr="00FF0BDC">
        <w:rPr>
          <w:color w:val="3366FF"/>
          <w:sz w:val="26"/>
          <w:szCs w:val="26"/>
          <w:u w:val="single"/>
        </w:rPr>
        <w:t>г.</w:t>
      </w:r>
      <w:r w:rsidRPr="00CE6F36">
        <w:rPr>
          <w:color w:val="3366FF"/>
          <w:sz w:val="26"/>
          <w:szCs w:val="26"/>
        </w:rPr>
        <w:t xml:space="preserve"> </w:t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 w:rsidRPr="00CE6F36">
        <w:rPr>
          <w:color w:val="3366FF"/>
          <w:sz w:val="26"/>
          <w:szCs w:val="26"/>
        </w:rPr>
        <w:t xml:space="preserve"> </w:t>
      </w:r>
      <w:r w:rsidRPr="00FF0BDC">
        <w:rPr>
          <w:color w:val="3366FF"/>
          <w:sz w:val="26"/>
          <w:szCs w:val="26"/>
          <w:u w:val="single"/>
        </w:rPr>
        <w:t>№</w:t>
      </w:r>
      <w:r>
        <w:rPr>
          <w:color w:val="3366FF"/>
          <w:sz w:val="26"/>
          <w:szCs w:val="26"/>
          <w:u w:val="single"/>
        </w:rPr>
        <w:t>95</w:t>
      </w:r>
      <w:r w:rsidRPr="00FF0BDC">
        <w:rPr>
          <w:color w:val="3366FF"/>
          <w:sz w:val="26"/>
          <w:szCs w:val="26"/>
          <w:u w:val="single"/>
        </w:rPr>
        <w:t>-ГД</w:t>
      </w:r>
    </w:p>
    <w:p w:rsidR="00001F65" w:rsidRDefault="00001F65" w:rsidP="00001F65">
      <w:pPr>
        <w:rPr>
          <w:sz w:val="26"/>
          <w:szCs w:val="26"/>
        </w:rPr>
      </w:pPr>
      <w:bookmarkStart w:id="0" w:name="_GoBack"/>
      <w:bookmarkEnd w:id="0"/>
    </w:p>
    <w:p w:rsidR="00C60389" w:rsidRDefault="00C60389" w:rsidP="00001F65">
      <w:pPr>
        <w:rPr>
          <w:sz w:val="26"/>
          <w:szCs w:val="26"/>
        </w:rPr>
      </w:pPr>
    </w:p>
    <w:p w:rsidR="00001F65" w:rsidRDefault="00001F65" w:rsidP="00001F65">
      <w:pPr>
        <w:shd w:val="clear" w:color="auto" w:fill="FFFFFF"/>
        <w:jc w:val="both"/>
        <w:rPr>
          <w:sz w:val="26"/>
          <w:szCs w:val="26"/>
        </w:rPr>
      </w:pPr>
    </w:p>
    <w:p w:rsidR="008C732E" w:rsidRDefault="008C732E" w:rsidP="00001F65">
      <w:pPr>
        <w:shd w:val="clear" w:color="auto" w:fill="FFFFFF"/>
        <w:jc w:val="both"/>
        <w:rPr>
          <w:sz w:val="26"/>
          <w:szCs w:val="26"/>
        </w:rPr>
      </w:pPr>
    </w:p>
    <w:p w:rsidR="008C732E" w:rsidRDefault="008C732E" w:rsidP="00001F65">
      <w:pPr>
        <w:shd w:val="clear" w:color="auto" w:fill="FFFFFF"/>
        <w:jc w:val="both"/>
        <w:rPr>
          <w:sz w:val="26"/>
          <w:szCs w:val="26"/>
        </w:rPr>
      </w:pPr>
    </w:p>
    <w:p w:rsidR="008C732E" w:rsidRDefault="008C732E" w:rsidP="00001F65">
      <w:pPr>
        <w:shd w:val="clear" w:color="auto" w:fill="FFFFFF"/>
        <w:jc w:val="both"/>
        <w:rPr>
          <w:sz w:val="26"/>
          <w:szCs w:val="26"/>
        </w:rPr>
      </w:pPr>
    </w:p>
    <w:p w:rsidR="00EB6E26" w:rsidRDefault="00ED16A2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5F1C65">
        <w:rPr>
          <w:sz w:val="26"/>
          <w:szCs w:val="26"/>
        </w:rPr>
        <w:t>я</w:t>
      </w:r>
      <w:r w:rsidR="00EB6E26">
        <w:rPr>
          <w:sz w:val="26"/>
          <w:szCs w:val="26"/>
        </w:rPr>
        <w:t xml:space="preserve"> </w:t>
      </w:r>
    </w:p>
    <w:p w:rsidR="00EB6E26" w:rsidRDefault="00EB6E26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Pr="0089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города Когалыма </w:t>
      </w:r>
    </w:p>
    <w:p w:rsidR="00EB6E26" w:rsidRPr="00FE5684" w:rsidRDefault="001B0C6D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C57AD">
        <w:rPr>
          <w:sz w:val="26"/>
          <w:szCs w:val="26"/>
        </w:rPr>
        <w:t>29.09.2021</w:t>
      </w:r>
      <w:r w:rsidR="002E22AB" w:rsidRPr="002E22AB">
        <w:rPr>
          <w:sz w:val="26"/>
          <w:szCs w:val="26"/>
        </w:rPr>
        <w:t xml:space="preserve"> №</w:t>
      </w:r>
      <w:r w:rsidR="00DF16A8">
        <w:rPr>
          <w:sz w:val="26"/>
          <w:szCs w:val="26"/>
        </w:rPr>
        <w:t>5</w:t>
      </w:r>
      <w:r w:rsidR="002E22AB" w:rsidRPr="002E22AB">
        <w:rPr>
          <w:sz w:val="26"/>
          <w:szCs w:val="26"/>
        </w:rPr>
        <w:t>-ГД</w:t>
      </w: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2E22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0F68E7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Pr="00700546">
        <w:rPr>
          <w:sz w:val="26"/>
          <w:szCs w:val="26"/>
        </w:rPr>
        <w:t xml:space="preserve">8 </w:t>
      </w:r>
      <w:r>
        <w:rPr>
          <w:sz w:val="26"/>
          <w:szCs w:val="26"/>
        </w:rPr>
        <w:t xml:space="preserve">Регламента Думы города Когалыма, </w:t>
      </w:r>
      <w:r w:rsidR="00916041">
        <w:rPr>
          <w:sz w:val="26"/>
          <w:szCs w:val="26"/>
        </w:rPr>
        <w:t>р</w:t>
      </w:r>
      <w:r w:rsidR="00916041" w:rsidRPr="00916041">
        <w:rPr>
          <w:sz w:val="26"/>
          <w:szCs w:val="26"/>
        </w:rPr>
        <w:t>ешение</w:t>
      </w:r>
      <w:r w:rsidR="00916041">
        <w:rPr>
          <w:sz w:val="26"/>
          <w:szCs w:val="26"/>
        </w:rPr>
        <w:t>м</w:t>
      </w:r>
      <w:r w:rsidR="00916041" w:rsidRPr="00916041">
        <w:rPr>
          <w:sz w:val="26"/>
          <w:szCs w:val="26"/>
        </w:rPr>
        <w:t xml:space="preserve"> Думы города Когалыма от 02.02.2022 </w:t>
      </w:r>
      <w:r w:rsidR="00916041">
        <w:rPr>
          <w:sz w:val="26"/>
          <w:szCs w:val="26"/>
        </w:rPr>
        <w:t>№</w:t>
      </w:r>
      <w:r w:rsidR="00916041" w:rsidRPr="00916041">
        <w:rPr>
          <w:sz w:val="26"/>
          <w:szCs w:val="26"/>
        </w:rPr>
        <w:t xml:space="preserve">65-ГД </w:t>
      </w:r>
      <w:r w:rsidR="00916041">
        <w:rPr>
          <w:sz w:val="26"/>
          <w:szCs w:val="26"/>
        </w:rPr>
        <w:t>«</w:t>
      </w:r>
      <w:r w:rsidR="00916041" w:rsidRPr="00916041">
        <w:rPr>
          <w:sz w:val="26"/>
          <w:szCs w:val="26"/>
        </w:rPr>
        <w:t>Об утверждении Положений о постоянных Комиссиях Думы города Когалыма седьмого созыва</w:t>
      </w:r>
      <w:r w:rsidR="00916041">
        <w:rPr>
          <w:sz w:val="26"/>
          <w:szCs w:val="26"/>
        </w:rPr>
        <w:t>»</w:t>
      </w:r>
      <w:r w:rsidR="00660E13">
        <w:rPr>
          <w:sz w:val="26"/>
          <w:szCs w:val="26"/>
        </w:rPr>
        <w:t>,</w:t>
      </w:r>
      <w:r w:rsidR="002E22AB">
        <w:rPr>
          <w:sz w:val="26"/>
          <w:szCs w:val="26"/>
        </w:rPr>
        <w:t xml:space="preserve"> </w:t>
      </w:r>
      <w:r w:rsidR="002E22AB" w:rsidRPr="002E22AB">
        <w:rPr>
          <w:sz w:val="26"/>
          <w:szCs w:val="26"/>
        </w:rPr>
        <w:t>рассмотрев заявление</w:t>
      </w:r>
      <w:r w:rsidR="00B10348" w:rsidRPr="00B10348">
        <w:t xml:space="preserve"> </w:t>
      </w:r>
      <w:proofErr w:type="spellStart"/>
      <w:r w:rsidR="00B10348" w:rsidRPr="00B10348">
        <w:rPr>
          <w:sz w:val="26"/>
          <w:szCs w:val="26"/>
        </w:rPr>
        <w:t>Заремского</w:t>
      </w:r>
      <w:proofErr w:type="spellEnd"/>
      <w:r w:rsidR="00B10348" w:rsidRPr="00B10348">
        <w:rPr>
          <w:sz w:val="26"/>
          <w:szCs w:val="26"/>
        </w:rPr>
        <w:t xml:space="preserve"> Павла Иосифовича</w:t>
      </w:r>
      <w:r w:rsidR="002E22AB" w:rsidRPr="002E22AB">
        <w:rPr>
          <w:sz w:val="26"/>
          <w:szCs w:val="26"/>
        </w:rPr>
        <w:t xml:space="preserve"> о досрочном прекращении полномочий</w:t>
      </w:r>
      <w:r w:rsidR="002E22AB" w:rsidRPr="002E22AB">
        <w:t xml:space="preserve"> </w:t>
      </w:r>
      <w:r w:rsidR="00DF16A8" w:rsidRPr="00DF16A8">
        <w:rPr>
          <w:sz w:val="26"/>
          <w:szCs w:val="26"/>
        </w:rPr>
        <w:t>заместителя</w:t>
      </w:r>
      <w:r w:rsidR="00DF16A8">
        <w:t xml:space="preserve"> </w:t>
      </w:r>
      <w:r w:rsidR="002E22AB" w:rsidRPr="002E22AB">
        <w:rPr>
          <w:sz w:val="26"/>
          <w:szCs w:val="26"/>
        </w:rPr>
        <w:t>председател</w:t>
      </w:r>
      <w:r w:rsidR="002E22AB">
        <w:rPr>
          <w:sz w:val="26"/>
          <w:szCs w:val="26"/>
        </w:rPr>
        <w:t>я</w:t>
      </w:r>
      <w:r w:rsidR="002E22AB" w:rsidRPr="002E22AB">
        <w:rPr>
          <w:sz w:val="26"/>
          <w:szCs w:val="26"/>
        </w:rPr>
        <w:t xml:space="preserve"> постоянной Комиссии Думы города Когалыма </w:t>
      </w:r>
      <w:r w:rsidR="00B014ED" w:rsidRPr="00B014ED">
        <w:rPr>
          <w:sz w:val="26"/>
          <w:szCs w:val="26"/>
        </w:rPr>
        <w:t xml:space="preserve">по </w:t>
      </w:r>
      <w:r w:rsidR="00DF16A8">
        <w:rPr>
          <w:sz w:val="26"/>
          <w:szCs w:val="26"/>
        </w:rPr>
        <w:t>бюджету</w:t>
      </w:r>
      <w:r w:rsidR="003230BE">
        <w:rPr>
          <w:sz w:val="26"/>
          <w:szCs w:val="26"/>
        </w:rPr>
        <w:t xml:space="preserve"> от </w:t>
      </w:r>
      <w:r w:rsidR="00DF16A8">
        <w:rPr>
          <w:sz w:val="26"/>
          <w:szCs w:val="26"/>
        </w:rPr>
        <w:t>24</w:t>
      </w:r>
      <w:r w:rsidR="003230BE">
        <w:rPr>
          <w:sz w:val="26"/>
          <w:szCs w:val="26"/>
        </w:rPr>
        <w:t>.03.2022</w:t>
      </w:r>
      <w:r w:rsidR="002E22AB">
        <w:rPr>
          <w:sz w:val="26"/>
          <w:szCs w:val="26"/>
        </w:rPr>
        <w:t>,</w:t>
      </w:r>
      <w:r w:rsidR="002E22AB" w:rsidRPr="002E22AB">
        <w:rPr>
          <w:sz w:val="26"/>
          <w:szCs w:val="26"/>
        </w:rPr>
        <w:t xml:space="preserve"> </w:t>
      </w:r>
      <w:r>
        <w:rPr>
          <w:sz w:val="26"/>
          <w:szCs w:val="26"/>
        </w:rPr>
        <w:t>Дума города Когалыма РЕШИЛА:</w:t>
      </w:r>
    </w:p>
    <w:p w:rsidR="00EB6E26" w:rsidRPr="00582AF4" w:rsidRDefault="00EB6E26" w:rsidP="00EB6E26">
      <w:pPr>
        <w:ind w:firstLine="720"/>
        <w:jc w:val="both"/>
        <w:rPr>
          <w:sz w:val="20"/>
          <w:szCs w:val="20"/>
        </w:rPr>
      </w:pPr>
    </w:p>
    <w:p w:rsidR="00EB6E26" w:rsidRPr="00700546" w:rsidRDefault="00EB6E26" w:rsidP="00EB23A3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00546">
        <w:rPr>
          <w:sz w:val="26"/>
          <w:szCs w:val="26"/>
        </w:rPr>
        <w:t xml:space="preserve">Внести в решение Думы </w:t>
      </w:r>
      <w:r w:rsidR="00660E13">
        <w:rPr>
          <w:sz w:val="26"/>
          <w:szCs w:val="26"/>
        </w:rPr>
        <w:t xml:space="preserve">города Когалыма от </w:t>
      </w:r>
      <w:r w:rsidR="00B014ED">
        <w:rPr>
          <w:sz w:val="26"/>
          <w:szCs w:val="26"/>
        </w:rPr>
        <w:t>29.09.2021</w:t>
      </w:r>
      <w:r w:rsidR="002E22AB" w:rsidRPr="002E22AB">
        <w:rPr>
          <w:sz w:val="26"/>
          <w:szCs w:val="26"/>
        </w:rPr>
        <w:t xml:space="preserve"> №</w:t>
      </w:r>
      <w:r w:rsidR="00DF16A8">
        <w:rPr>
          <w:sz w:val="26"/>
          <w:szCs w:val="26"/>
        </w:rPr>
        <w:t>5</w:t>
      </w:r>
      <w:r w:rsidR="002E22AB" w:rsidRPr="002E22AB">
        <w:rPr>
          <w:sz w:val="26"/>
          <w:szCs w:val="26"/>
        </w:rPr>
        <w:t xml:space="preserve">-ГД </w:t>
      </w:r>
      <w:r w:rsidRPr="00700546">
        <w:rPr>
          <w:sz w:val="26"/>
          <w:szCs w:val="26"/>
        </w:rPr>
        <w:t>«О</w:t>
      </w:r>
      <w:r w:rsidR="00700546" w:rsidRPr="00700546">
        <w:rPr>
          <w:sz w:val="26"/>
          <w:szCs w:val="26"/>
        </w:rPr>
        <w:t xml:space="preserve"> председателе</w:t>
      </w:r>
      <w:r w:rsidR="002E22AB" w:rsidRPr="002E22AB">
        <w:rPr>
          <w:sz w:val="26"/>
          <w:szCs w:val="26"/>
        </w:rPr>
        <w:t xml:space="preserve"> и заместителе председателя</w:t>
      </w:r>
      <w:r w:rsidR="002E22AB">
        <w:rPr>
          <w:sz w:val="26"/>
          <w:szCs w:val="26"/>
        </w:rPr>
        <w:t xml:space="preserve"> </w:t>
      </w:r>
      <w:r w:rsidR="00700546" w:rsidRPr="00700546">
        <w:rPr>
          <w:sz w:val="26"/>
          <w:szCs w:val="26"/>
        </w:rPr>
        <w:t>постоянной Комиссии</w:t>
      </w:r>
      <w:r w:rsidR="00C223B2" w:rsidRPr="00C223B2">
        <w:t xml:space="preserve"> </w:t>
      </w:r>
      <w:r w:rsidR="00C223B2" w:rsidRPr="00C223B2">
        <w:rPr>
          <w:sz w:val="26"/>
          <w:szCs w:val="26"/>
        </w:rPr>
        <w:t>Думы города Когалыма</w:t>
      </w:r>
      <w:r w:rsidR="00700546" w:rsidRPr="00700546">
        <w:rPr>
          <w:sz w:val="26"/>
          <w:szCs w:val="26"/>
        </w:rPr>
        <w:t xml:space="preserve"> по </w:t>
      </w:r>
      <w:r w:rsidR="00DF16A8" w:rsidRPr="00DF16A8">
        <w:rPr>
          <w:sz w:val="26"/>
          <w:szCs w:val="26"/>
        </w:rPr>
        <w:t>бюджету</w:t>
      </w:r>
      <w:r w:rsidR="00700546" w:rsidRPr="00700546">
        <w:rPr>
          <w:sz w:val="26"/>
          <w:szCs w:val="26"/>
        </w:rPr>
        <w:t>»</w:t>
      </w:r>
      <w:r w:rsidR="005F1C65">
        <w:rPr>
          <w:sz w:val="26"/>
          <w:szCs w:val="26"/>
        </w:rPr>
        <w:t xml:space="preserve"> (далее – решение)</w:t>
      </w:r>
      <w:r w:rsidR="00700546" w:rsidRPr="00700546">
        <w:rPr>
          <w:sz w:val="26"/>
          <w:szCs w:val="26"/>
        </w:rPr>
        <w:t xml:space="preserve"> </w:t>
      </w:r>
      <w:r w:rsidRPr="00700546">
        <w:rPr>
          <w:sz w:val="26"/>
          <w:szCs w:val="26"/>
        </w:rPr>
        <w:t>следующ</w:t>
      </w:r>
      <w:r w:rsidR="005F1C65">
        <w:rPr>
          <w:sz w:val="26"/>
          <w:szCs w:val="26"/>
        </w:rPr>
        <w:t>е</w:t>
      </w:r>
      <w:r w:rsidRPr="00700546">
        <w:rPr>
          <w:sz w:val="26"/>
          <w:szCs w:val="26"/>
        </w:rPr>
        <w:t>е изменени</w:t>
      </w:r>
      <w:r w:rsidR="005F1C65">
        <w:rPr>
          <w:sz w:val="26"/>
          <w:szCs w:val="26"/>
        </w:rPr>
        <w:t>е</w:t>
      </w:r>
      <w:r w:rsidRPr="00700546">
        <w:rPr>
          <w:sz w:val="26"/>
          <w:szCs w:val="26"/>
        </w:rPr>
        <w:t>:</w:t>
      </w:r>
    </w:p>
    <w:p w:rsidR="00EB6E26" w:rsidRPr="007468E2" w:rsidRDefault="00EB6E26" w:rsidP="00EB6E26">
      <w:pPr>
        <w:ind w:left="709"/>
        <w:jc w:val="both"/>
        <w:rPr>
          <w:sz w:val="6"/>
          <w:szCs w:val="6"/>
        </w:rPr>
      </w:pPr>
    </w:p>
    <w:p w:rsidR="00EB6E26" w:rsidRPr="007468E2" w:rsidRDefault="00EB6E26" w:rsidP="00EB6E26">
      <w:pPr>
        <w:ind w:left="709"/>
        <w:jc w:val="both"/>
        <w:rPr>
          <w:sz w:val="6"/>
          <w:szCs w:val="6"/>
        </w:rPr>
      </w:pPr>
    </w:p>
    <w:p w:rsidR="00EB23A3" w:rsidRDefault="00B014ED" w:rsidP="00EB23A3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DF16A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5F1C65">
        <w:rPr>
          <w:sz w:val="26"/>
          <w:szCs w:val="26"/>
        </w:rPr>
        <w:t>решения</w:t>
      </w:r>
      <w:r w:rsidR="00EB23A3">
        <w:rPr>
          <w:sz w:val="26"/>
          <w:szCs w:val="26"/>
        </w:rPr>
        <w:t xml:space="preserve"> изложить в следующей редакции:</w:t>
      </w:r>
    </w:p>
    <w:p w:rsidR="00EB23A3" w:rsidRDefault="00EB23A3" w:rsidP="00EB23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F16A8">
        <w:rPr>
          <w:sz w:val="26"/>
          <w:szCs w:val="26"/>
        </w:rPr>
        <w:t>2</w:t>
      </w:r>
      <w:r w:rsidR="007E105D">
        <w:rPr>
          <w:sz w:val="26"/>
          <w:szCs w:val="26"/>
        </w:rPr>
        <w:t xml:space="preserve">. </w:t>
      </w:r>
      <w:r w:rsidR="00EB6E26" w:rsidRPr="007468E2">
        <w:rPr>
          <w:sz w:val="26"/>
          <w:szCs w:val="26"/>
        </w:rPr>
        <w:t xml:space="preserve">Избрать </w:t>
      </w:r>
      <w:proofErr w:type="spellStart"/>
      <w:r w:rsidR="007C4E09">
        <w:rPr>
          <w:sz w:val="26"/>
          <w:szCs w:val="26"/>
        </w:rPr>
        <w:t>Любенина</w:t>
      </w:r>
      <w:proofErr w:type="spellEnd"/>
      <w:r w:rsidR="007C4E09">
        <w:rPr>
          <w:sz w:val="26"/>
          <w:szCs w:val="26"/>
        </w:rPr>
        <w:t xml:space="preserve"> Павла Анатольевича</w:t>
      </w:r>
      <w:r w:rsidR="00EB6E26" w:rsidRPr="007468E2">
        <w:rPr>
          <w:sz w:val="26"/>
          <w:szCs w:val="26"/>
        </w:rPr>
        <w:t xml:space="preserve"> - депутата Думы города Когалыма </w:t>
      </w:r>
      <w:r w:rsidR="00B014ED" w:rsidRPr="00B014ED">
        <w:rPr>
          <w:sz w:val="26"/>
          <w:szCs w:val="26"/>
        </w:rPr>
        <w:t xml:space="preserve">седьмого </w:t>
      </w:r>
      <w:r w:rsidR="00EB6E26" w:rsidRPr="007468E2">
        <w:rPr>
          <w:sz w:val="26"/>
          <w:szCs w:val="26"/>
        </w:rPr>
        <w:t>созыва</w:t>
      </w:r>
      <w:r w:rsidR="00DF16A8" w:rsidRPr="00DF16A8">
        <w:t xml:space="preserve"> </w:t>
      </w:r>
      <w:r w:rsidR="00DF16A8" w:rsidRPr="00DF16A8">
        <w:rPr>
          <w:sz w:val="26"/>
          <w:szCs w:val="26"/>
        </w:rPr>
        <w:t>заместителе</w:t>
      </w:r>
      <w:r w:rsidR="00DF16A8">
        <w:rPr>
          <w:sz w:val="26"/>
          <w:szCs w:val="26"/>
        </w:rPr>
        <w:t>м</w:t>
      </w:r>
      <w:r w:rsidR="00EB6E26" w:rsidRPr="007468E2">
        <w:rPr>
          <w:sz w:val="26"/>
          <w:szCs w:val="26"/>
        </w:rPr>
        <w:t xml:space="preserve"> председател</w:t>
      </w:r>
      <w:r w:rsidR="00DF16A8">
        <w:rPr>
          <w:sz w:val="26"/>
          <w:szCs w:val="26"/>
        </w:rPr>
        <w:t>я</w:t>
      </w:r>
      <w:r w:rsidR="00EB6E26" w:rsidRPr="007468E2">
        <w:rPr>
          <w:sz w:val="26"/>
          <w:szCs w:val="26"/>
        </w:rPr>
        <w:t xml:space="preserve"> постоянной Комиссии</w:t>
      </w:r>
      <w:r w:rsidR="00F805CC" w:rsidRPr="00F805CC">
        <w:t xml:space="preserve"> </w:t>
      </w:r>
      <w:r w:rsidR="00F805CC" w:rsidRPr="00F805CC">
        <w:rPr>
          <w:sz w:val="26"/>
          <w:szCs w:val="26"/>
        </w:rPr>
        <w:t>Думы города Когалыма</w:t>
      </w:r>
      <w:r w:rsidR="00660E13">
        <w:rPr>
          <w:sz w:val="26"/>
          <w:szCs w:val="26"/>
        </w:rPr>
        <w:t xml:space="preserve"> </w:t>
      </w:r>
      <w:r w:rsidR="00EB6E26">
        <w:rPr>
          <w:sz w:val="26"/>
          <w:szCs w:val="26"/>
        </w:rPr>
        <w:t xml:space="preserve">по </w:t>
      </w:r>
      <w:r w:rsidR="00DF16A8">
        <w:rPr>
          <w:sz w:val="26"/>
          <w:szCs w:val="26"/>
        </w:rPr>
        <w:t>бюджету</w:t>
      </w:r>
      <w:r>
        <w:rPr>
          <w:sz w:val="26"/>
          <w:szCs w:val="26"/>
        </w:rPr>
        <w:t>.</w:t>
      </w:r>
      <w:r w:rsidR="007E105D">
        <w:rPr>
          <w:sz w:val="26"/>
          <w:szCs w:val="26"/>
        </w:rPr>
        <w:t>».</w:t>
      </w:r>
    </w:p>
    <w:p w:rsidR="00EB6E26" w:rsidRPr="00582AF4" w:rsidRDefault="00EB6E26" w:rsidP="00EB6E26">
      <w:pPr>
        <w:ind w:firstLine="709"/>
        <w:jc w:val="both"/>
        <w:rPr>
          <w:sz w:val="20"/>
          <w:szCs w:val="20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660E13" w:rsidP="00EB6E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B6E26" w:rsidRDefault="00660E13" w:rsidP="00EB6E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EB6E26">
        <w:rPr>
          <w:sz w:val="26"/>
          <w:szCs w:val="26"/>
        </w:rPr>
        <w:t xml:space="preserve"> города Когалыма</w:t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>
        <w:rPr>
          <w:sz w:val="26"/>
          <w:szCs w:val="26"/>
        </w:rPr>
        <w:t>А.Ю.Говорищева</w:t>
      </w: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/>
    <w:p w:rsidR="00EB6E26" w:rsidRDefault="00EB6E26" w:rsidP="00EB6E26"/>
    <w:p w:rsidR="00EB6E26" w:rsidRDefault="00700546" w:rsidP="00700546">
      <w:pPr>
        <w:tabs>
          <w:tab w:val="left" w:pos="1770"/>
        </w:tabs>
      </w:pPr>
      <w:r>
        <w:tab/>
      </w:r>
    </w:p>
    <w:p w:rsidR="00700546" w:rsidRDefault="00700546" w:rsidP="00700546">
      <w:pPr>
        <w:tabs>
          <w:tab w:val="left" w:pos="1770"/>
        </w:tabs>
      </w:pPr>
    </w:p>
    <w:p w:rsidR="00C60389" w:rsidRDefault="00C60389" w:rsidP="00700546">
      <w:pPr>
        <w:tabs>
          <w:tab w:val="left" w:pos="1770"/>
        </w:tabs>
      </w:pPr>
    </w:p>
    <w:p w:rsidR="00700546" w:rsidRDefault="00700546" w:rsidP="00700546">
      <w:pPr>
        <w:tabs>
          <w:tab w:val="left" w:pos="1770"/>
        </w:tabs>
      </w:pPr>
    </w:p>
    <w:sectPr w:rsidR="00700546" w:rsidSect="00801AB3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A9E"/>
    <w:multiLevelType w:val="multilevel"/>
    <w:tmpl w:val="67128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FCA"/>
    <w:rsid w:val="00001F65"/>
    <w:rsid w:val="00001FD2"/>
    <w:rsid w:val="000870F9"/>
    <w:rsid w:val="000F68E7"/>
    <w:rsid w:val="00116F7C"/>
    <w:rsid w:val="001B0C6D"/>
    <w:rsid w:val="001F17E1"/>
    <w:rsid w:val="001F37D0"/>
    <w:rsid w:val="002C3DA4"/>
    <w:rsid w:val="002E22AB"/>
    <w:rsid w:val="003230BE"/>
    <w:rsid w:val="003B0AFF"/>
    <w:rsid w:val="003B4777"/>
    <w:rsid w:val="004F6310"/>
    <w:rsid w:val="0053092A"/>
    <w:rsid w:val="00535545"/>
    <w:rsid w:val="00592AAC"/>
    <w:rsid w:val="005F1C65"/>
    <w:rsid w:val="00660E13"/>
    <w:rsid w:val="00681E1E"/>
    <w:rsid w:val="006C57AD"/>
    <w:rsid w:val="006E637C"/>
    <w:rsid w:val="00700546"/>
    <w:rsid w:val="00702E1A"/>
    <w:rsid w:val="007C4E09"/>
    <w:rsid w:val="007E105D"/>
    <w:rsid w:val="00801AB3"/>
    <w:rsid w:val="00823D00"/>
    <w:rsid w:val="008C732E"/>
    <w:rsid w:val="009032D4"/>
    <w:rsid w:val="00903D80"/>
    <w:rsid w:val="00916041"/>
    <w:rsid w:val="00A06FCA"/>
    <w:rsid w:val="00A8525A"/>
    <w:rsid w:val="00A87F2A"/>
    <w:rsid w:val="00A94F12"/>
    <w:rsid w:val="00AC30F9"/>
    <w:rsid w:val="00AD001C"/>
    <w:rsid w:val="00AF3B2A"/>
    <w:rsid w:val="00B014ED"/>
    <w:rsid w:val="00B10348"/>
    <w:rsid w:val="00C223B2"/>
    <w:rsid w:val="00C53273"/>
    <w:rsid w:val="00C60389"/>
    <w:rsid w:val="00CC2A30"/>
    <w:rsid w:val="00D24ED1"/>
    <w:rsid w:val="00D51502"/>
    <w:rsid w:val="00DF16A8"/>
    <w:rsid w:val="00EB23A3"/>
    <w:rsid w:val="00EB6E26"/>
    <w:rsid w:val="00EC5DD5"/>
    <w:rsid w:val="00ED16A2"/>
    <w:rsid w:val="00F26D2A"/>
    <w:rsid w:val="00F42658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26D2A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99"/>
    <w:qFormat/>
    <w:rsid w:val="00A87F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Киямова Юлия Валерьевна</cp:lastModifiedBy>
  <cp:revision>20</cp:revision>
  <cp:lastPrinted>2022-03-29T06:01:00Z</cp:lastPrinted>
  <dcterms:created xsi:type="dcterms:W3CDTF">2019-01-25T07:00:00Z</dcterms:created>
  <dcterms:modified xsi:type="dcterms:W3CDTF">2022-03-29T07:01:00Z</dcterms:modified>
</cp:coreProperties>
</file>