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F82" w:rsidRDefault="00D64F82">
      <w:pPr>
        <w:widowControl w:val="0"/>
        <w:autoSpaceDE w:val="0"/>
        <w:autoSpaceDN w:val="0"/>
        <w:adjustRightInd w:val="0"/>
        <w:spacing w:after="0" w:line="240" w:lineRule="auto"/>
        <w:jc w:val="both"/>
        <w:outlineLvl w:val="0"/>
        <w:rPr>
          <w:rFonts w:ascii="Calibri" w:hAnsi="Calibri" w:cs="Calibri"/>
        </w:rPr>
      </w:pP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21 июля 2007 года N 185-ФЗ</w:t>
      </w:r>
      <w:r>
        <w:rPr>
          <w:rFonts w:ascii="Calibri" w:hAnsi="Calibri" w:cs="Calibri"/>
        </w:rPr>
        <w:br/>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jc w:val="both"/>
        <w:rPr>
          <w:rFonts w:ascii="Calibri" w:hAnsi="Calibri" w:cs="Calibri"/>
        </w:rPr>
      </w:pP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D64F82" w:rsidRDefault="00D64F82">
      <w:pPr>
        <w:widowControl w:val="0"/>
        <w:autoSpaceDE w:val="0"/>
        <w:autoSpaceDN w:val="0"/>
        <w:adjustRightInd w:val="0"/>
        <w:spacing w:after="0" w:line="240" w:lineRule="auto"/>
        <w:jc w:val="center"/>
        <w:rPr>
          <w:rFonts w:ascii="Calibri" w:hAnsi="Calibri" w:cs="Calibri"/>
          <w:b/>
          <w:bCs/>
        </w:rPr>
      </w:pP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D64F82" w:rsidRDefault="00D64F82">
      <w:pPr>
        <w:widowControl w:val="0"/>
        <w:autoSpaceDE w:val="0"/>
        <w:autoSpaceDN w:val="0"/>
        <w:adjustRightInd w:val="0"/>
        <w:spacing w:after="0" w:line="240" w:lineRule="auto"/>
        <w:jc w:val="center"/>
        <w:rPr>
          <w:rFonts w:ascii="Calibri" w:hAnsi="Calibri" w:cs="Calibri"/>
          <w:b/>
          <w:bCs/>
        </w:rPr>
      </w:pP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ФОНДЕ СОДЕЙСТВИЯ</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РЕФОРМИРОВАНИЮ ЖИЛИЩНО-КОММУНАЛЬНОГО ХОЗЯЙСТВА</w:t>
      </w:r>
    </w:p>
    <w:p w:rsidR="00D64F82" w:rsidRDefault="00D64F82">
      <w:pPr>
        <w:widowControl w:val="0"/>
        <w:autoSpaceDE w:val="0"/>
        <w:autoSpaceDN w:val="0"/>
        <w:adjustRightInd w:val="0"/>
        <w:spacing w:after="0" w:line="240" w:lineRule="auto"/>
        <w:jc w:val="both"/>
        <w:rPr>
          <w:rFonts w:ascii="Calibri" w:hAnsi="Calibri" w:cs="Calibri"/>
        </w:rPr>
      </w:pPr>
    </w:p>
    <w:p w:rsidR="00D64F82" w:rsidRDefault="00D64F82">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6 июля 2007 года</w:t>
      </w:r>
    </w:p>
    <w:p w:rsidR="00D64F82" w:rsidRDefault="00D64F82">
      <w:pPr>
        <w:widowControl w:val="0"/>
        <w:autoSpaceDE w:val="0"/>
        <w:autoSpaceDN w:val="0"/>
        <w:adjustRightInd w:val="0"/>
        <w:spacing w:after="0" w:line="240" w:lineRule="auto"/>
        <w:jc w:val="right"/>
        <w:rPr>
          <w:rFonts w:ascii="Calibri" w:hAnsi="Calibri" w:cs="Calibri"/>
        </w:rPr>
      </w:pP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11 июля 2007 года</w:t>
      </w:r>
    </w:p>
    <w:p w:rsidR="00D64F82" w:rsidRDefault="00D64F82">
      <w:pPr>
        <w:widowControl w:val="0"/>
        <w:autoSpaceDE w:val="0"/>
        <w:autoSpaceDN w:val="0"/>
        <w:adjustRightInd w:val="0"/>
        <w:spacing w:after="0" w:line="240" w:lineRule="auto"/>
        <w:jc w:val="center"/>
        <w:rPr>
          <w:rFonts w:ascii="Calibri" w:hAnsi="Calibri" w:cs="Calibri"/>
        </w:rPr>
      </w:pPr>
    </w:p>
    <w:p w:rsidR="00D64F82" w:rsidRDefault="00D64F82">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Федеральных законов от 13.05.2008 </w:t>
      </w:r>
      <w:hyperlink r:id="rId5" w:history="1">
        <w:r>
          <w:rPr>
            <w:rFonts w:ascii="Calibri" w:hAnsi="Calibri" w:cs="Calibri"/>
            <w:color w:val="0000FF"/>
          </w:rPr>
          <w:t>N 69-ФЗ</w:t>
        </w:r>
      </w:hyperlink>
      <w:r>
        <w:rPr>
          <w:rFonts w:ascii="Calibri" w:hAnsi="Calibri" w:cs="Calibri"/>
        </w:rPr>
        <w:t>,</w:t>
      </w:r>
      <w:proofErr w:type="gramEnd"/>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22.07.2008 </w:t>
      </w:r>
      <w:hyperlink r:id="rId6" w:history="1">
        <w:r>
          <w:rPr>
            <w:rFonts w:ascii="Calibri" w:hAnsi="Calibri" w:cs="Calibri"/>
            <w:color w:val="0000FF"/>
          </w:rPr>
          <w:t>N 141-ФЗ</w:t>
        </w:r>
      </w:hyperlink>
      <w:r>
        <w:rPr>
          <w:rFonts w:ascii="Calibri" w:hAnsi="Calibri" w:cs="Calibri"/>
        </w:rPr>
        <w:t xml:space="preserve">, от 01.12.2008 </w:t>
      </w:r>
      <w:hyperlink r:id="rId7" w:history="1">
        <w:r>
          <w:rPr>
            <w:rFonts w:ascii="Calibri" w:hAnsi="Calibri" w:cs="Calibri"/>
            <w:color w:val="0000FF"/>
          </w:rPr>
          <w:t>N 225-ФЗ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09.04.2009 </w:t>
      </w:r>
      <w:hyperlink r:id="rId8" w:history="1">
        <w:r>
          <w:rPr>
            <w:rFonts w:ascii="Calibri" w:hAnsi="Calibri" w:cs="Calibri"/>
            <w:color w:val="0000FF"/>
          </w:rPr>
          <w:t>N 58-ФЗ</w:t>
        </w:r>
      </w:hyperlink>
      <w:r>
        <w:rPr>
          <w:rFonts w:ascii="Calibri" w:hAnsi="Calibri" w:cs="Calibri"/>
        </w:rPr>
        <w:t xml:space="preserve">, от 01.07.2009 </w:t>
      </w:r>
      <w:hyperlink r:id="rId9" w:history="1">
        <w:r>
          <w:rPr>
            <w:rFonts w:ascii="Calibri" w:hAnsi="Calibri" w:cs="Calibri"/>
            <w:color w:val="0000FF"/>
          </w:rPr>
          <w:t>N 144-ФЗ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17.07.2009 </w:t>
      </w:r>
      <w:hyperlink r:id="rId10" w:history="1">
        <w:r>
          <w:rPr>
            <w:rFonts w:ascii="Calibri" w:hAnsi="Calibri" w:cs="Calibri"/>
            <w:color w:val="0000FF"/>
          </w:rPr>
          <w:t>N 147-ФЗ</w:t>
        </w:r>
      </w:hyperlink>
      <w:r>
        <w:rPr>
          <w:rFonts w:ascii="Calibri" w:hAnsi="Calibri" w:cs="Calibri"/>
        </w:rPr>
        <w:t xml:space="preserve">, от 23.11.2009 </w:t>
      </w:r>
      <w:hyperlink r:id="rId11" w:history="1">
        <w:r>
          <w:rPr>
            <w:rFonts w:ascii="Calibri" w:hAnsi="Calibri" w:cs="Calibri"/>
            <w:color w:val="0000FF"/>
          </w:rPr>
          <w:t>N 261-ФЗ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17.12.2009 </w:t>
      </w:r>
      <w:hyperlink r:id="rId12" w:history="1">
        <w:r>
          <w:rPr>
            <w:rFonts w:ascii="Calibri" w:hAnsi="Calibri" w:cs="Calibri"/>
            <w:color w:val="0000FF"/>
          </w:rPr>
          <w:t>N 316-ФЗ</w:t>
        </w:r>
      </w:hyperlink>
      <w:r>
        <w:rPr>
          <w:rFonts w:ascii="Calibri" w:hAnsi="Calibri" w:cs="Calibri"/>
        </w:rPr>
        <w:t xml:space="preserve">, от 09.03.2010 </w:t>
      </w:r>
      <w:hyperlink r:id="rId13" w:history="1">
        <w:r>
          <w:rPr>
            <w:rFonts w:ascii="Calibri" w:hAnsi="Calibri" w:cs="Calibri"/>
            <w:color w:val="0000FF"/>
          </w:rPr>
          <w:t>N 25-ФЗ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29.12.2010 </w:t>
      </w:r>
      <w:hyperlink r:id="rId14" w:history="1">
        <w:r>
          <w:rPr>
            <w:rFonts w:ascii="Calibri" w:hAnsi="Calibri" w:cs="Calibri"/>
            <w:color w:val="0000FF"/>
          </w:rPr>
          <w:t>N 437-ФЗ</w:t>
        </w:r>
      </w:hyperlink>
      <w:r>
        <w:rPr>
          <w:rFonts w:ascii="Calibri" w:hAnsi="Calibri" w:cs="Calibri"/>
        </w:rPr>
        <w:t xml:space="preserve">, от 29.12.2010 </w:t>
      </w:r>
      <w:hyperlink r:id="rId15" w:history="1">
        <w:r>
          <w:rPr>
            <w:rFonts w:ascii="Calibri" w:hAnsi="Calibri" w:cs="Calibri"/>
            <w:color w:val="0000FF"/>
          </w:rPr>
          <w:t>N 441-ФЗ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04.06.2011 </w:t>
      </w:r>
      <w:hyperlink r:id="rId16" w:history="1">
        <w:r>
          <w:rPr>
            <w:rFonts w:ascii="Calibri" w:hAnsi="Calibri" w:cs="Calibri"/>
            <w:color w:val="0000FF"/>
          </w:rPr>
          <w:t>N 124-ФЗ</w:t>
        </w:r>
      </w:hyperlink>
      <w:r>
        <w:rPr>
          <w:rFonts w:ascii="Calibri" w:hAnsi="Calibri" w:cs="Calibri"/>
        </w:rPr>
        <w:t xml:space="preserve">, от 11.07.2011 </w:t>
      </w:r>
      <w:hyperlink r:id="rId17" w:history="1">
        <w:r>
          <w:rPr>
            <w:rFonts w:ascii="Calibri" w:hAnsi="Calibri" w:cs="Calibri"/>
            <w:color w:val="0000FF"/>
          </w:rPr>
          <w:t>N 200-ФЗ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30.11.2011 </w:t>
      </w:r>
      <w:hyperlink r:id="rId18" w:history="1">
        <w:r>
          <w:rPr>
            <w:rFonts w:ascii="Calibri" w:hAnsi="Calibri" w:cs="Calibri"/>
            <w:color w:val="0000FF"/>
          </w:rPr>
          <w:t>N 350-ФЗ</w:t>
        </w:r>
      </w:hyperlink>
      <w:r>
        <w:rPr>
          <w:rFonts w:ascii="Calibri" w:hAnsi="Calibri" w:cs="Calibri"/>
        </w:rPr>
        <w:t xml:space="preserve">, от 28.07.2012 </w:t>
      </w:r>
      <w:hyperlink r:id="rId19" w:history="1">
        <w:r>
          <w:rPr>
            <w:rFonts w:ascii="Calibri" w:hAnsi="Calibri" w:cs="Calibri"/>
            <w:color w:val="0000FF"/>
          </w:rPr>
          <w:t>N 133-ФЗ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25.12.2012 </w:t>
      </w:r>
      <w:hyperlink r:id="rId20" w:history="1">
        <w:r>
          <w:rPr>
            <w:rFonts w:ascii="Calibri" w:hAnsi="Calibri" w:cs="Calibri"/>
            <w:color w:val="0000FF"/>
          </w:rPr>
          <w:t>N 270-ФЗ</w:t>
        </w:r>
      </w:hyperlink>
      <w:r>
        <w:rPr>
          <w:rFonts w:ascii="Calibri" w:hAnsi="Calibri" w:cs="Calibri"/>
        </w:rPr>
        <w:t xml:space="preserve">, от 05.04.2013 </w:t>
      </w:r>
      <w:hyperlink r:id="rId21" w:history="1">
        <w:r>
          <w:rPr>
            <w:rFonts w:ascii="Calibri" w:hAnsi="Calibri" w:cs="Calibri"/>
            <w:color w:val="0000FF"/>
          </w:rPr>
          <w:t>N 38-ФЗ</w:t>
        </w:r>
      </w:hyperlink>
      <w:r>
        <w:rPr>
          <w:rFonts w:ascii="Calibri" w:hAnsi="Calibri" w:cs="Calibri"/>
        </w:rPr>
        <w:t>,</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w:t>
      </w:r>
      <w:proofErr w:type="gramStart"/>
      <w:r>
        <w:rPr>
          <w:rFonts w:ascii="Calibri" w:hAnsi="Calibri" w:cs="Calibri"/>
        </w:rPr>
        <w:t>внесенными</w:t>
      </w:r>
      <w:proofErr w:type="gramEnd"/>
      <w:r>
        <w:rPr>
          <w:rFonts w:ascii="Calibri" w:hAnsi="Calibri" w:cs="Calibri"/>
        </w:rPr>
        <w:t xml:space="preserve"> Федеральным </w:t>
      </w:r>
      <w:hyperlink r:id="rId22" w:history="1">
        <w:r>
          <w:rPr>
            <w:rFonts w:ascii="Calibri" w:hAnsi="Calibri" w:cs="Calibri"/>
            <w:color w:val="0000FF"/>
          </w:rPr>
          <w:t>законом</w:t>
        </w:r>
      </w:hyperlink>
      <w:r>
        <w:rPr>
          <w:rFonts w:ascii="Calibri" w:hAnsi="Calibri" w:cs="Calibri"/>
        </w:rPr>
        <w:t xml:space="preserve"> от 30.12.2008 N 323-ФЗ)</w:t>
      </w:r>
    </w:p>
    <w:p w:rsidR="00D64F82" w:rsidRDefault="00D64F82">
      <w:pPr>
        <w:widowControl w:val="0"/>
        <w:autoSpaceDE w:val="0"/>
        <w:autoSpaceDN w:val="0"/>
        <w:adjustRightInd w:val="0"/>
        <w:spacing w:after="0" w:line="240" w:lineRule="auto"/>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 ОБЩИЕ ПОЛОЖЕНИЯ</w:t>
      </w:r>
    </w:p>
    <w:p w:rsidR="00D64F82" w:rsidRDefault="00D64F82">
      <w:pPr>
        <w:widowControl w:val="0"/>
        <w:autoSpaceDE w:val="0"/>
        <w:autoSpaceDN w:val="0"/>
        <w:adjustRightInd w:val="0"/>
        <w:spacing w:after="0" w:line="240" w:lineRule="auto"/>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 Предмет и цели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Настоящий Федеральный закон в целях создания безопасных и благоприятных условий проживания граждан, повышения качества реформирования жилищно-коммунального хозяйства, формирования эффективных механизмов управления жилищным фондом, внедрения ресурсосберегающих технологий устанавливает правовые и организационные основы предоставления финансовой поддержки субъектам Российской Федерации и муниципальным образованиям на проведение капитального ремонта многоквартирных домов, переселение граждан из аварийного жилищного фонда, модернизацию систем коммунальной инфраструктуры путем создания некоммерческой организации</w:t>
      </w:r>
      <w:proofErr w:type="gramEnd"/>
      <w:r>
        <w:rPr>
          <w:rFonts w:ascii="Calibri" w:hAnsi="Calibri" w:cs="Calibri"/>
        </w:rPr>
        <w:t>, осуществляющей функции по предоставлению такой финансовой поддержки, определяет компетенцию, порядок создания некоммерческой организац</w:t>
      </w:r>
      <w:proofErr w:type="gramStart"/>
      <w:r>
        <w:rPr>
          <w:rFonts w:ascii="Calibri" w:hAnsi="Calibri" w:cs="Calibri"/>
        </w:rPr>
        <w:t>ии и ее</w:t>
      </w:r>
      <w:proofErr w:type="gramEnd"/>
      <w:r>
        <w:rPr>
          <w:rFonts w:ascii="Calibri" w:hAnsi="Calibri" w:cs="Calibri"/>
        </w:rPr>
        <w:t xml:space="preserve"> деятельности, регулирует отношения между указанной некоммерческой организацией, органами государственной власти субъектов Российской Федерации и органами местного самоуправления.</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 Основные понятия, используемые в настоящем Федеральном законе</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капитальный ремонт многоквартирного дома - проведение предусмотренных настоящим Федеральным законом работ по устранению </w:t>
      </w:r>
      <w:proofErr w:type="gramStart"/>
      <w:r>
        <w:rPr>
          <w:rFonts w:ascii="Calibri" w:hAnsi="Calibri" w:cs="Calibri"/>
        </w:rPr>
        <w:t>неисправностей изношенных конструктивных элементов общего имущества собственников помещений</w:t>
      </w:r>
      <w:proofErr w:type="gramEnd"/>
      <w:r>
        <w:rPr>
          <w:rFonts w:ascii="Calibri" w:hAnsi="Calibri" w:cs="Calibri"/>
        </w:rPr>
        <w:t xml:space="preserve"> в многоквартирном доме (далее - общее имущество в многоквартирном доме), в том числе по их восстановлению или замене, в целях улучшения эксплуатационных характеристик общего имущества в многоквартирном доме;</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Положения пункта 2 статьи 2 (в ред. Федерального закона от 25.12.2012 N 270-ФЗ) в части </w:t>
      </w:r>
      <w:r>
        <w:rPr>
          <w:rFonts w:ascii="Calibri" w:hAnsi="Calibri" w:cs="Calibri"/>
        </w:rPr>
        <w:lastRenderedPageBreak/>
        <w:t xml:space="preserve">включения в аварийный жилищный фонд многоквартирных домов, признанных аварийными и подлежащими реконструкции, распространяются на правоотношения, связанные с реализацией региональных адресных программ по переселению граждан из аварийного жилищного фонда, утвержденных до дня </w:t>
      </w:r>
      <w:hyperlink r:id="rId24" w:history="1">
        <w:r>
          <w:rPr>
            <w:rFonts w:ascii="Calibri" w:hAnsi="Calibri" w:cs="Calibri"/>
            <w:color w:val="0000FF"/>
          </w:rPr>
          <w:t>вступления</w:t>
        </w:r>
      </w:hyperlink>
      <w:r>
        <w:rPr>
          <w:rFonts w:ascii="Calibri" w:hAnsi="Calibri" w:cs="Calibri"/>
        </w:rPr>
        <w:t xml:space="preserve"> в силу Федерального закона от 25.12.2012 N 270-ФЗ (</w:t>
      </w:r>
      <w:hyperlink r:id="rId25" w:history="1">
        <w:r>
          <w:rPr>
            <w:rFonts w:ascii="Calibri" w:hAnsi="Calibri" w:cs="Calibri"/>
            <w:color w:val="0000FF"/>
          </w:rPr>
          <w:t>часть четвертая статьи 3</w:t>
        </w:r>
      </w:hyperlink>
      <w:r>
        <w:rPr>
          <w:rFonts w:ascii="Calibri" w:hAnsi="Calibri" w:cs="Calibri"/>
        </w:rPr>
        <w:t xml:space="preserve"> Федерального</w:t>
      </w:r>
      <w:proofErr w:type="gramEnd"/>
      <w:r>
        <w:rPr>
          <w:rFonts w:ascii="Calibri" w:hAnsi="Calibri" w:cs="Calibri"/>
        </w:rPr>
        <w:t xml:space="preserve">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аварийный жилищный фонд - совокупность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переселение граждан из аварийного жилищного фонда - принятие решений и проведение мероприятий в соответствии со </w:t>
      </w:r>
      <w:hyperlink r:id="rId27" w:history="1">
        <w:r>
          <w:rPr>
            <w:rFonts w:ascii="Calibri" w:hAnsi="Calibri" w:cs="Calibri"/>
            <w:color w:val="0000FF"/>
          </w:rPr>
          <w:t>статьями 32</w:t>
        </w:r>
      </w:hyperlink>
      <w:r>
        <w:rPr>
          <w:rFonts w:ascii="Calibri" w:hAnsi="Calibri" w:cs="Calibri"/>
        </w:rPr>
        <w:t xml:space="preserve">, </w:t>
      </w:r>
      <w:hyperlink r:id="rId28" w:history="1">
        <w:r>
          <w:rPr>
            <w:rFonts w:ascii="Calibri" w:hAnsi="Calibri" w:cs="Calibri"/>
            <w:color w:val="0000FF"/>
          </w:rPr>
          <w:t>86</w:t>
        </w:r>
      </w:hyperlink>
      <w:r>
        <w:rPr>
          <w:rFonts w:ascii="Calibri" w:hAnsi="Calibri" w:cs="Calibri"/>
        </w:rPr>
        <w:t xml:space="preserve">, </w:t>
      </w:r>
      <w:hyperlink r:id="rId29" w:history="1">
        <w:r>
          <w:rPr>
            <w:rFonts w:ascii="Calibri" w:hAnsi="Calibri" w:cs="Calibri"/>
            <w:color w:val="0000FF"/>
          </w:rPr>
          <w:t>частями 2</w:t>
        </w:r>
      </w:hyperlink>
      <w:r>
        <w:rPr>
          <w:rFonts w:ascii="Calibri" w:hAnsi="Calibri" w:cs="Calibri"/>
        </w:rPr>
        <w:t xml:space="preserve"> и </w:t>
      </w:r>
      <w:hyperlink r:id="rId30" w:history="1">
        <w:r>
          <w:rPr>
            <w:rFonts w:ascii="Calibri" w:hAnsi="Calibri" w:cs="Calibri"/>
            <w:color w:val="0000FF"/>
          </w:rPr>
          <w:t>3 статьи 88</w:t>
        </w:r>
      </w:hyperlink>
      <w:r>
        <w:rPr>
          <w:rFonts w:ascii="Calibri" w:hAnsi="Calibri" w:cs="Calibri"/>
        </w:rPr>
        <w:t xml:space="preserve"> Жилищного кодекса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предоставление финансовой поддержки за счет средств Фонда - предоставление Фондом целевых средств бюджетам субъектов Российской Федерации или в установленном настоящим Федеральным законом случае местным бюджетам на безвозвратной и безвозмездной основе на проведение капитального ремонта многоквартирных домов, переселение граждан из аварийного жилищного фонда, модернизацию систем коммунальной инфраструктуры.</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2. СТАТУС, ЦЕЛИ ДЕЯТЕЛЬНОСТИ И ФУНКЦИИ ФОНДА</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СОДЕЙСТВИЯ РЕФОРМИРОВАНИЮ ЖИЛИЩНО-КОММУНАЛЬНОГО ХОЗЯЙСТВА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 Фонд содействия реформированию жилищно-коммунального хозяйства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33" w:history="1">
        <w:r>
          <w:rPr>
            <w:rFonts w:ascii="Calibri" w:hAnsi="Calibri" w:cs="Calibri"/>
            <w:color w:val="0000FF"/>
          </w:rPr>
          <w:t>Указом</w:t>
        </w:r>
      </w:hyperlink>
      <w:r>
        <w:rPr>
          <w:rFonts w:ascii="Calibri" w:hAnsi="Calibri" w:cs="Calibri"/>
        </w:rPr>
        <w:t xml:space="preserve"> Президента РФ от 21.05.2012 N 636 координацию деятельности Фонда содействия реформированию жилищно-коммунального хозяйства осуществляет Федеральное агентство по строительству и жилищно-коммунальному хозяйству.</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настоящего Федерального закона создается государственная корпорация - Фонд содействия реформированию жилищно-коммунального хозяйства (далее - Фонд).</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Фонд создается Российской Федерацией. Статус, цели деятельности, функции и полномочия Фонда определяются настоящим Федеральным законом, Федеральным </w:t>
      </w:r>
      <w:hyperlink r:id="rId34"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(далее - Федеральный закон "О некоммерческих организациях") и иными нормативными правовыми актами Российской Федерации, регулирующими деятельность некоммерческих организаций, с особенностями, установленными настоящим Федеральным законом.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5" w:history="1">
        <w:r>
          <w:rPr>
            <w:rFonts w:ascii="Calibri" w:hAnsi="Calibri" w:cs="Calibri"/>
            <w:color w:val="0000FF"/>
          </w:rPr>
          <w:t>закона</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На Фонд не распространяются положения </w:t>
      </w:r>
      <w:hyperlink r:id="rId36" w:history="1">
        <w:r>
          <w:rPr>
            <w:rFonts w:ascii="Calibri" w:hAnsi="Calibri" w:cs="Calibri"/>
            <w:color w:val="0000FF"/>
          </w:rPr>
          <w:t>пунктов 3</w:t>
        </w:r>
      </w:hyperlink>
      <w:r>
        <w:rPr>
          <w:rFonts w:ascii="Calibri" w:hAnsi="Calibri" w:cs="Calibri"/>
        </w:rPr>
        <w:t xml:space="preserve">, </w:t>
      </w:r>
      <w:hyperlink r:id="rId37" w:history="1">
        <w:r>
          <w:rPr>
            <w:rFonts w:ascii="Calibri" w:hAnsi="Calibri" w:cs="Calibri"/>
            <w:color w:val="0000FF"/>
          </w:rPr>
          <w:t>5</w:t>
        </w:r>
      </w:hyperlink>
      <w:r>
        <w:rPr>
          <w:rFonts w:ascii="Calibri" w:hAnsi="Calibri" w:cs="Calibri"/>
        </w:rPr>
        <w:t xml:space="preserve">, </w:t>
      </w:r>
      <w:hyperlink r:id="rId38" w:history="1">
        <w:r>
          <w:rPr>
            <w:rFonts w:ascii="Calibri" w:hAnsi="Calibri" w:cs="Calibri"/>
            <w:color w:val="0000FF"/>
          </w:rPr>
          <w:t>7</w:t>
        </w:r>
      </w:hyperlink>
      <w:r>
        <w:rPr>
          <w:rFonts w:ascii="Calibri" w:hAnsi="Calibri" w:cs="Calibri"/>
        </w:rPr>
        <w:t xml:space="preserve">, </w:t>
      </w:r>
      <w:hyperlink r:id="rId39" w:history="1">
        <w:r>
          <w:rPr>
            <w:rFonts w:ascii="Calibri" w:hAnsi="Calibri" w:cs="Calibri"/>
            <w:color w:val="0000FF"/>
          </w:rPr>
          <w:t>10</w:t>
        </w:r>
      </w:hyperlink>
      <w:r>
        <w:rPr>
          <w:rFonts w:ascii="Calibri" w:hAnsi="Calibri" w:cs="Calibri"/>
        </w:rPr>
        <w:t xml:space="preserve"> и </w:t>
      </w:r>
      <w:hyperlink r:id="rId40" w:history="1">
        <w:r>
          <w:rPr>
            <w:rFonts w:ascii="Calibri" w:hAnsi="Calibri" w:cs="Calibri"/>
            <w:color w:val="0000FF"/>
          </w:rPr>
          <w:t>14 статьи 32</w:t>
        </w:r>
      </w:hyperlink>
      <w:r>
        <w:rPr>
          <w:rFonts w:ascii="Calibri" w:hAnsi="Calibri" w:cs="Calibri"/>
        </w:rPr>
        <w:t xml:space="preserve"> Федерального закона "О некоммерческих организациях".</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вторая.1 введена Федеральным </w:t>
      </w:r>
      <w:hyperlink r:id="rId41" w:history="1">
        <w:r>
          <w:rPr>
            <w:rFonts w:ascii="Calibri" w:hAnsi="Calibri" w:cs="Calibri"/>
            <w:color w:val="0000FF"/>
          </w:rPr>
          <w:t>законом</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Фонд имеет печать с изображением Государственного герба Российской Федерации и со своим наименованием.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Фонд имеет счета в Банке России, а также вправе открывать в установленном </w:t>
      </w:r>
      <w:hyperlink r:id="rId42" w:history="1">
        <w:r>
          <w:rPr>
            <w:rFonts w:ascii="Calibri" w:hAnsi="Calibri" w:cs="Calibri"/>
            <w:color w:val="0000FF"/>
          </w:rPr>
          <w:t>законодательством</w:t>
        </w:r>
      </w:hyperlink>
      <w:r>
        <w:rPr>
          <w:rFonts w:ascii="Calibri" w:hAnsi="Calibri" w:cs="Calibri"/>
        </w:rPr>
        <w:t xml:space="preserve"> Российской Федерации порядке иные банковские счета на территории Российской Федерации в целях реализации </w:t>
      </w:r>
      <w:hyperlink w:anchor="Par691" w:history="1">
        <w:r>
          <w:rPr>
            <w:rFonts w:ascii="Calibri" w:hAnsi="Calibri" w:cs="Calibri"/>
            <w:color w:val="0000FF"/>
          </w:rPr>
          <w:t>части 1 статьи 21</w:t>
        </w:r>
      </w:hyperlink>
      <w:r>
        <w:rPr>
          <w:rFonts w:ascii="Calibri" w:hAnsi="Calibri" w:cs="Calibri"/>
        </w:rPr>
        <w:t xml:space="preserve"> настоящего Федерального закона.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13.05.2008 </w:t>
      </w:r>
      <w:hyperlink r:id="rId43" w:history="1">
        <w:r>
          <w:rPr>
            <w:rFonts w:ascii="Calibri" w:hAnsi="Calibri" w:cs="Calibri"/>
            <w:color w:val="0000FF"/>
          </w:rPr>
          <w:t>N 69-ФЗ</w:t>
        </w:r>
      </w:hyperlink>
      <w:r>
        <w:rPr>
          <w:rFonts w:ascii="Calibri" w:hAnsi="Calibri" w:cs="Calibri"/>
        </w:rPr>
        <w:t xml:space="preserve">, от 05.04.2013 </w:t>
      </w:r>
      <w:hyperlink r:id="rId44" w:history="1">
        <w:r>
          <w:rPr>
            <w:rFonts w:ascii="Calibri" w:hAnsi="Calibri" w:cs="Calibri"/>
            <w:color w:val="0000FF"/>
          </w:rPr>
          <w:t>N 38-ФЗ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Местом нахождения Фонда является город Москва.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Фонд действует до 1 января 2016 года и подлежит ликвидации в соответствии со </w:t>
      </w:r>
      <w:hyperlink w:anchor="Par841" w:history="1">
        <w:r>
          <w:rPr>
            <w:rFonts w:ascii="Calibri" w:hAnsi="Calibri" w:cs="Calibri"/>
            <w:color w:val="0000FF"/>
          </w:rPr>
          <w:t>статьей 25</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29.12.2010 </w:t>
      </w:r>
      <w:hyperlink r:id="rId45" w:history="1">
        <w:r>
          <w:rPr>
            <w:rFonts w:ascii="Calibri" w:hAnsi="Calibri" w:cs="Calibri"/>
            <w:color w:val="0000FF"/>
          </w:rPr>
          <w:t>N 441-ФЗ</w:t>
        </w:r>
      </w:hyperlink>
      <w:r>
        <w:rPr>
          <w:rFonts w:ascii="Calibri" w:hAnsi="Calibri" w:cs="Calibri"/>
        </w:rPr>
        <w:t xml:space="preserve">, от 25.12.2012 </w:t>
      </w:r>
      <w:hyperlink r:id="rId46"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 Цели деятельности и функции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0" w:name="Par83"/>
      <w:bookmarkEnd w:id="0"/>
      <w:r>
        <w:rPr>
          <w:rFonts w:ascii="Calibri" w:hAnsi="Calibri" w:cs="Calibri"/>
        </w:rPr>
        <w:t>1. Целями деятельности Фонда в соответствии с настоящим Федеральным законом являются создание безопасных и благоприятных условий проживания граждан и стимулирование реформирования жилищно-коммунального хозяйства, формирования эффективных механизмов управления жилищным фондом, внедрения ресурсосберегающих технологий путем предоставления финансовой поддержки за счет средств Фонда и осуществления информационно-разъяснительной деятельности.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 w:name="Par86"/>
      <w:bookmarkEnd w:id="1"/>
      <w:r>
        <w:rPr>
          <w:rFonts w:ascii="Calibri" w:hAnsi="Calibri" w:cs="Calibri"/>
        </w:rPr>
        <w:t xml:space="preserve">2. Для достижения указанных в </w:t>
      </w:r>
      <w:hyperlink w:anchor="Par83" w:history="1">
        <w:r>
          <w:rPr>
            <w:rFonts w:ascii="Calibri" w:hAnsi="Calibri" w:cs="Calibri"/>
            <w:color w:val="0000FF"/>
          </w:rPr>
          <w:t>части 1 настоящей статьи</w:t>
        </w:r>
      </w:hyperlink>
      <w:r>
        <w:rPr>
          <w:rFonts w:ascii="Calibri" w:hAnsi="Calibri" w:cs="Calibri"/>
        </w:rPr>
        <w:t xml:space="preserve"> целей Фонд осуществляет следующие функции: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рассматривает представленные субъектами Российской Федерации заявки на предоставление финансовой поддержки за счет средств Фонда (далее также - заявка);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принимает решение о соответствии заявок и прилагаемых к заявкам документов требованиям, установленным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принимает решение о предоставлении финансовой поддержки за счет средств Фонда на основании заявок;</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осуществляет методическое обеспечение подготовки субъектами Российской Федерации заявок и прилагаемых к заявкам документов;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осуществляет мониторинг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а также выполнения предусмотренных настоящим Федеральным законом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48"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осуществляет иные предусмотренные настоящим Федеральным законом функции.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Функции, указанные в </w:t>
      </w:r>
      <w:hyperlink w:anchor="Par86" w:history="1">
        <w:r>
          <w:rPr>
            <w:rFonts w:ascii="Calibri" w:hAnsi="Calibri" w:cs="Calibri"/>
            <w:color w:val="0000FF"/>
          </w:rPr>
          <w:t>части 2 настоящей статьи</w:t>
        </w:r>
      </w:hyperlink>
      <w:r>
        <w:rPr>
          <w:rFonts w:ascii="Calibri" w:hAnsi="Calibri" w:cs="Calibri"/>
        </w:rPr>
        <w:t>, Фонд осуществляет безвозмездно.</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 Имущество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 w:name="Par99"/>
      <w:bookmarkEnd w:id="2"/>
      <w:r>
        <w:rPr>
          <w:rFonts w:ascii="Calibri" w:hAnsi="Calibri" w:cs="Calibri"/>
        </w:rPr>
        <w:t xml:space="preserve">1. Имущество Фонда формируется за счет имущественного взноса Российской Федерации в размере двухсот сорока миллиардов рублей, а также доходов, получаемых Фондом от инвестирования временно свободных средств, и </w:t>
      </w:r>
      <w:proofErr w:type="gramStart"/>
      <w:r>
        <w:rPr>
          <w:rFonts w:ascii="Calibri" w:hAnsi="Calibri" w:cs="Calibri"/>
        </w:rPr>
        <w:t>других</w:t>
      </w:r>
      <w:proofErr w:type="gramEnd"/>
      <w:r>
        <w:rPr>
          <w:rFonts w:ascii="Calibri" w:hAnsi="Calibri" w:cs="Calibri"/>
        </w:rPr>
        <w:t xml:space="preserve"> не запрещенных законом поступлений. Фонд вправе передать в собственность Российской Федерации средства в размере, не превышающем размер переданного Фонду имущественного взноса Российской Федерации, в порядке, установленном Правительством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09.04.2009 </w:t>
      </w:r>
      <w:hyperlink r:id="rId49" w:history="1">
        <w:r>
          <w:rPr>
            <w:rFonts w:ascii="Calibri" w:hAnsi="Calibri" w:cs="Calibri"/>
            <w:color w:val="0000FF"/>
          </w:rPr>
          <w:t>N 58-ФЗ</w:t>
        </w:r>
      </w:hyperlink>
      <w:r>
        <w:rPr>
          <w:rFonts w:ascii="Calibri" w:hAnsi="Calibri" w:cs="Calibri"/>
        </w:rPr>
        <w:t xml:space="preserve">, от 29.12.2010 </w:t>
      </w:r>
      <w:hyperlink r:id="rId50" w:history="1">
        <w:r>
          <w:rPr>
            <w:rFonts w:ascii="Calibri" w:hAnsi="Calibri" w:cs="Calibri"/>
            <w:color w:val="0000FF"/>
          </w:rPr>
          <w:t>N 437-ФЗ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 w:name="Par102"/>
      <w:bookmarkEnd w:id="3"/>
      <w:r>
        <w:rPr>
          <w:rFonts w:ascii="Calibri" w:hAnsi="Calibri" w:cs="Calibri"/>
        </w:rPr>
        <w:t xml:space="preserve">1.1. </w:t>
      </w:r>
      <w:proofErr w:type="gramStart"/>
      <w:r>
        <w:rPr>
          <w:rFonts w:ascii="Calibri" w:hAnsi="Calibri" w:cs="Calibri"/>
        </w:rPr>
        <w:t xml:space="preserve">Федеральным </w:t>
      </w:r>
      <w:hyperlink r:id="rId51" w:history="1">
        <w:r>
          <w:rPr>
            <w:rFonts w:ascii="Calibri" w:hAnsi="Calibri" w:cs="Calibri"/>
            <w:color w:val="0000FF"/>
          </w:rPr>
          <w:t>законом</w:t>
        </w:r>
      </w:hyperlink>
      <w:r>
        <w:rPr>
          <w:rFonts w:ascii="Calibri" w:hAnsi="Calibri" w:cs="Calibri"/>
        </w:rPr>
        <w:t xml:space="preserve"> о федеральном бюджете на соответствующий год и (или) принимаемыми в соответствии с ним нормативными правовыми актами Правительства Российской Федерации формирование имущества Фонда наряду с указанным в </w:t>
      </w:r>
      <w:hyperlink w:anchor="Par99" w:history="1">
        <w:r>
          <w:rPr>
            <w:rFonts w:ascii="Calibri" w:hAnsi="Calibri" w:cs="Calibri"/>
            <w:color w:val="0000FF"/>
          </w:rPr>
          <w:t>части 1</w:t>
        </w:r>
      </w:hyperlink>
      <w:r>
        <w:rPr>
          <w:rFonts w:ascii="Calibri" w:hAnsi="Calibri" w:cs="Calibri"/>
        </w:rPr>
        <w:t xml:space="preserve"> настоящей статьи имущественным взносом Российской Федерации может предусматриваться и за счет имущественного взноса Российской Федерации, который направляется на увеличение лимитов предоставления финансовой поддержки за счет средств Фонда, рассчитанных для субъектов</w:t>
      </w:r>
      <w:proofErr w:type="gramEnd"/>
      <w:r>
        <w:rPr>
          <w:rFonts w:ascii="Calibri" w:hAnsi="Calibri" w:cs="Calibri"/>
        </w:rPr>
        <w:t xml:space="preserve"> Российской Федерации, в соответствии с </w:t>
      </w:r>
      <w:hyperlink w:anchor="Par475" w:history="1">
        <w:r>
          <w:rPr>
            <w:rFonts w:ascii="Calibri" w:hAnsi="Calibri" w:cs="Calibri"/>
            <w:color w:val="0000FF"/>
          </w:rPr>
          <w:t>частями 2</w:t>
        </w:r>
      </w:hyperlink>
      <w:r>
        <w:rPr>
          <w:rFonts w:ascii="Calibri" w:hAnsi="Calibri" w:cs="Calibri"/>
        </w:rPr>
        <w:t xml:space="preserve"> - </w:t>
      </w:r>
      <w:hyperlink w:anchor="Par487" w:history="1">
        <w:r>
          <w:rPr>
            <w:rFonts w:ascii="Calibri" w:hAnsi="Calibri" w:cs="Calibri"/>
            <w:color w:val="0000FF"/>
          </w:rPr>
          <w:t>5</w:t>
        </w:r>
      </w:hyperlink>
      <w:r>
        <w:rPr>
          <w:rFonts w:ascii="Calibri" w:hAnsi="Calibri" w:cs="Calibri"/>
        </w:rPr>
        <w:t xml:space="preserve"> и </w:t>
      </w:r>
      <w:hyperlink w:anchor="Par495" w:history="1">
        <w:r>
          <w:rPr>
            <w:rFonts w:ascii="Calibri" w:hAnsi="Calibri" w:cs="Calibri"/>
            <w:color w:val="0000FF"/>
          </w:rPr>
          <w:t>7 статьи 17</w:t>
        </w:r>
      </w:hyperlink>
      <w:r>
        <w:rPr>
          <w:rFonts w:ascii="Calibri" w:hAnsi="Calibri" w:cs="Calibri"/>
        </w:rPr>
        <w:t xml:space="preserve"> настоящего Федерального закона, если иное не предусмотрено федеральным законом о федеральном бюджете на соответствующий год и (или) принимаемыми в соответствии с ним нормативными правовыми актами Правительства Российской Федерации. </w:t>
      </w:r>
      <w:proofErr w:type="gramStart"/>
      <w:r>
        <w:rPr>
          <w:rFonts w:ascii="Calibri" w:hAnsi="Calibri" w:cs="Calibri"/>
        </w:rPr>
        <w:t>Указанными нормативными правовыми актами Правительства Российской Федерации могут устанавливаться порядок и условия увеличения лимитов предоставления финансовой поддержки за счет указанного в настоящей части имущественного взноса Российской Федерации, а также особенности предоставления финансовой поддержки за счет указанных в настоящей части средств Фонда, в том числе изменение условий предоставления, приостановления и возобновления предоставления этой поддержки, расходования и возврата таких средств Фонда, осуществления</w:t>
      </w:r>
      <w:proofErr w:type="gramEnd"/>
      <w:r>
        <w:rPr>
          <w:rFonts w:ascii="Calibri" w:hAnsi="Calibri" w:cs="Calibri"/>
        </w:rPr>
        <w:t xml:space="preserve"> мониторинга, предусмотренного </w:t>
      </w:r>
      <w:hyperlink w:anchor="Par709" w:history="1">
        <w:r>
          <w:rPr>
            <w:rFonts w:ascii="Calibri" w:hAnsi="Calibri" w:cs="Calibri"/>
            <w:color w:val="0000FF"/>
          </w:rPr>
          <w:t>статьей 22</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52" w:history="1">
        <w:r>
          <w:rPr>
            <w:rFonts w:ascii="Calibri" w:hAnsi="Calibri" w:cs="Calibri"/>
            <w:color w:val="0000FF"/>
          </w:rPr>
          <w:t>N 441-ФЗ</w:t>
        </w:r>
      </w:hyperlink>
      <w:r>
        <w:rPr>
          <w:rFonts w:ascii="Calibri" w:hAnsi="Calibri" w:cs="Calibri"/>
        </w:rPr>
        <w:t xml:space="preserve">, от 25.12.2012 </w:t>
      </w:r>
      <w:hyperlink r:id="rId53"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Имущество Фонда принадлежит ему на праве собственности и используется для выполнения его функций в порядке, предусмотренном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Обеспечение деятельности Фонда осуществляется за счет:</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доходов от инвестирования временно свободных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имущества Фонда в размере, не превышающем в целом за все время деятельности Фонда одной десятой процента имущественного взноса Российской Федерации, указанного в </w:t>
      </w:r>
      <w:hyperlink w:anchor="Par99" w:history="1">
        <w:r>
          <w:rPr>
            <w:rFonts w:ascii="Calibri" w:hAnsi="Calibri" w:cs="Calibri"/>
            <w:color w:val="0000FF"/>
          </w:rPr>
          <w:t>части 1</w:t>
        </w:r>
      </w:hyperlink>
      <w:r>
        <w:rPr>
          <w:rFonts w:ascii="Calibri" w:hAnsi="Calibri" w:cs="Calibri"/>
        </w:rPr>
        <w:t xml:space="preserve"> настоящей статьи, в случае недостаточности доходов от инвестирования временно свободных средств Фонда. В случае осуществления расходов за счет имущества Фонда доходы от инвестирования временно свободных средств Фонда используются в первую очередь для возмещения имущества Фонда в пределах таких расходов.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средств, необходимых для обеспечения деятельности Фонда, ежегодно устанавливается наблюдательным советом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 xml:space="preserve">Глава 3. УПРАВЛЕНИЕ ФОНДОМ И </w:t>
      </w:r>
      <w:proofErr w:type="gramStart"/>
      <w:r>
        <w:rPr>
          <w:rFonts w:ascii="Calibri" w:hAnsi="Calibri" w:cs="Calibri"/>
          <w:b/>
          <w:bCs/>
        </w:rPr>
        <w:t>КОНТРОЛЬ ЗА</w:t>
      </w:r>
      <w:proofErr w:type="gramEnd"/>
      <w:r>
        <w:rPr>
          <w:rFonts w:ascii="Calibri" w:hAnsi="Calibri" w:cs="Calibri"/>
          <w:b/>
          <w:bCs/>
        </w:rPr>
        <w:t xml:space="preserve"> ЕГО ДЕЯТЕЛЬНОСТЬЮ</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 Органы управления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управления Фонда являются наблюдательный совет Фонда, правление Фонда, генеральный директор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 Наблюдательный совет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Наблюдательный совет Фонда осуществляет </w:t>
      </w:r>
      <w:proofErr w:type="gramStart"/>
      <w:r>
        <w:rPr>
          <w:rFonts w:ascii="Calibri" w:hAnsi="Calibri" w:cs="Calibri"/>
        </w:rPr>
        <w:t>контроль за</w:t>
      </w:r>
      <w:proofErr w:type="gramEnd"/>
      <w:r>
        <w:rPr>
          <w:rFonts w:ascii="Calibri" w:hAnsi="Calibri" w:cs="Calibri"/>
        </w:rPr>
        <w:t xml:space="preserve"> деятельностью Фонда, в том числе за исполнением принимаемых иными органами управления Фонда решений, использованием средств Фонда, соблюдением Фондом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Наблюдательный совет Фонда действует на общественных началах, члены наблюдательного совета Фонда не состоят в штате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Председатель наблюдательного совета Фонда назначается на должность и освобождается от должности Правительством Российской Федерации. Председатель наблюдательного совета Фонда назначается на срок осуществления деятельности Фонда. Новая кандидатура на должность председателя наблюдательного совета Фонда назначается одновременно с досрочным освобождением от должности председателя наблюдательного совета Фонда, ранее назначенного на эту должность.</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 w:name="Par126"/>
      <w:bookmarkEnd w:id="4"/>
      <w:r>
        <w:rPr>
          <w:rFonts w:ascii="Calibri" w:hAnsi="Calibri" w:cs="Calibri"/>
        </w:rPr>
        <w:t>4. Состав наблюдательного совета Фонда утверждается Правительством Российской Федерации. В состав наблюдательного совета Фонда на срок осуществления деятельности Фонда включаются: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шесть членов по представлению Президента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пять членов по представлению Правительства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четыре члена по представлению Федерального Собрания Российской Федерации (по два от каждой палаты Федерального Собрания);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два члена по представлению Общественной палаты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Полномочия членов наблюдательного совета Фонда, утвержденных в установленном </w:t>
      </w:r>
      <w:hyperlink w:anchor="Par126" w:history="1">
        <w:r>
          <w:rPr>
            <w:rFonts w:ascii="Calibri" w:hAnsi="Calibri" w:cs="Calibri"/>
            <w:color w:val="0000FF"/>
          </w:rPr>
          <w:t>частью 4</w:t>
        </w:r>
      </w:hyperlink>
      <w:r>
        <w:rPr>
          <w:rFonts w:ascii="Calibri" w:hAnsi="Calibri" w:cs="Calibri"/>
        </w:rPr>
        <w:t xml:space="preserve"> настоящей статьи порядке, могут быть прекращены досрочно на основании представлений соответственно Президента Российской Федерации, Правительства Российской Федерации, Государственной Думы Федерального Собрания Российской Федерации, Совета Федерации Федерального Собрания Российской Федерации, Общественной палаты Российской Федерации.</w:t>
      </w:r>
      <w:proofErr w:type="gramEnd"/>
      <w:r>
        <w:rPr>
          <w:rFonts w:ascii="Calibri" w:hAnsi="Calibri" w:cs="Calibri"/>
        </w:rPr>
        <w:t xml:space="preserve"> Указанные в настоящей части представления должны содержать предложения о назначении новых членов наблюдательного совета Фонда. При этом полномочия членов наблюдательного совета Фонда, в отношении которых поданы представления о досрочном прекращении их полномочий, прекращаются </w:t>
      </w:r>
      <w:proofErr w:type="gramStart"/>
      <w:r>
        <w:rPr>
          <w:rFonts w:ascii="Calibri" w:hAnsi="Calibri" w:cs="Calibri"/>
        </w:rPr>
        <w:t>с даты назначения</w:t>
      </w:r>
      <w:proofErr w:type="gramEnd"/>
      <w:r>
        <w:rPr>
          <w:rFonts w:ascii="Calibri" w:hAnsi="Calibri" w:cs="Calibri"/>
        </w:rPr>
        <w:t xml:space="preserve"> новых членов наблюдательного совета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 w:name="Par132"/>
      <w:bookmarkEnd w:id="5"/>
      <w:r>
        <w:rPr>
          <w:rFonts w:ascii="Calibri" w:hAnsi="Calibri" w:cs="Calibri"/>
        </w:rPr>
        <w:t>6. Заседания наблюдательного совета Фонда созываются его председателем или не менее чем одной третью членов наблюдательного совета Фонда по мере необходимости, но не реже одного раза в квартал.</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Наблюдательный совет Фонда правомочен принимать решения, если на заседании присутствует не менее половины его членов. Решения наблюдательного совета Фонда принимаются двумя третями голосов от числа присутствующих. По инициативе лиц, указанных в </w:t>
      </w:r>
      <w:hyperlink w:anchor="Par132" w:history="1">
        <w:r>
          <w:rPr>
            <w:rFonts w:ascii="Calibri" w:hAnsi="Calibri" w:cs="Calibri"/>
            <w:color w:val="0000FF"/>
          </w:rPr>
          <w:t>части 6</w:t>
        </w:r>
      </w:hyperlink>
      <w:r>
        <w:rPr>
          <w:rFonts w:ascii="Calibri" w:hAnsi="Calibri" w:cs="Calibri"/>
        </w:rPr>
        <w:t xml:space="preserve"> настоящей статьи, голосование по вопросам, вынесенным на рассмотрение заседания наблюдательного совета Фонда, может быть проведено заочно.</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56" w:history="1">
        <w:r>
          <w:rPr>
            <w:rFonts w:ascii="Calibri" w:hAnsi="Calibri" w:cs="Calibri"/>
            <w:color w:val="0000FF"/>
          </w:rPr>
          <w:t>закона</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Заседание наблюдательного совета Фонда проводится председателем наблюдательного совета Фонда, а в его отсутствие лицом, уполномоченным председателем наблюдательного совета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Протокол заседания наблюдательного совета Фонда подписывается председательствующим на соответствующем заседании наблюдательного совета Фонда. Мнение члена наблюдательного совета Фонда по его требованию заносится в протокол.</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Заседание наблюдательного совета Фонда может быть созвано по требованию аудиторской организации, проводящей ежегодный обязательный аудит ведения бухгалтерского учета и финансовой (бухгалтерской) отчетности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статьи 8 см. </w:t>
      </w:r>
      <w:hyperlink r:id="rId57"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8. Полномочия наблюдательного совета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выполнении Фондом возложенных на него функций наблюдательный совет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рассматривает информацию по вопросам осуществления деятельности Фонда, исполнения решений, принятых органами управления Фонда, а также вырабатывает рекомендации для других органов управления Фонда по итогам рассмотрения вопросов на заседаниях наблюдательного совета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утверждает годовой отчет Фонда, направляет его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Общественную палату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рассматривает результаты мониторинга реализации региональных адресных программ по проведению капитального ремонта многоквартирных домов и региональных адресных программ по переселению граждан из аварийного жилищного фонда, а также выполнения предусмотренных настоящим Федеральным законом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рассматривает не реже одного раза в полгода информацию правления Фонда о результатах деятельности Фонда, о результатах предоставления финансовой поддержки за счет средств Фонда и вырабатывает свои рекомендации по итогам рассмотрения такой информации;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ежегодно утверждает по представлению правления Фонда общий объем административно-хозяйственных расходов Фонда, а также его изменения;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утверждает по представлению правления Фонда положение о правлении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заключает трудовой договор с генеральным директором Фонда, вносит изменения в указанный трудовой договор и расторгает его;</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6.1 </w:t>
      </w:r>
      <w:proofErr w:type="gramStart"/>
      <w:r>
        <w:rPr>
          <w:rFonts w:ascii="Calibri" w:hAnsi="Calibri" w:cs="Calibri"/>
        </w:rPr>
        <w:t>введен</w:t>
      </w:r>
      <w:proofErr w:type="gramEnd"/>
      <w:r>
        <w:rPr>
          <w:rFonts w:ascii="Calibri" w:hAnsi="Calibri" w:cs="Calibri"/>
        </w:rPr>
        <w:t xml:space="preserve"> Федеральным </w:t>
      </w:r>
      <w:hyperlink r:id="rId58" w:history="1">
        <w:r>
          <w:rPr>
            <w:rFonts w:ascii="Calibri" w:hAnsi="Calibri" w:cs="Calibri"/>
            <w:color w:val="0000FF"/>
          </w:rPr>
          <w:t>законом</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утверждает аудиторскую организацию, отобранную на конкурсной основе, для проведения ежегодного обязательного аудита ведения бухгалтерского учета и финансовой (бухгалтерской) отчетности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принимает иные решения в случаях, предусмотренных настоящим Федеральным законом и Федеральным </w:t>
      </w:r>
      <w:hyperlink r:id="rId59" w:history="1">
        <w:r>
          <w:rPr>
            <w:rFonts w:ascii="Calibri" w:hAnsi="Calibri" w:cs="Calibri"/>
            <w:color w:val="0000FF"/>
          </w:rPr>
          <w:t>законом</w:t>
        </w:r>
      </w:hyperlink>
      <w:r>
        <w:rPr>
          <w:rFonts w:ascii="Calibri" w:hAnsi="Calibri" w:cs="Calibri"/>
        </w:rPr>
        <w:t xml:space="preserve"> "О некоммерческих организациях".</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Передача полномочий наблюдательного совета Фонда, предусмотренных настоящим Федеральным законом, правлению Фонда или генеральному директору Фонда не допускается.</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9. Правление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Правление Фонда является коллегиальным органом управления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состав правления Фонда входят генеральный директор Фонда и шесть членов 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Руководство правлением Фонда осуществляет председатель правления Фонда. Председателем правления Фонда является генеральный директор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Члены правления Фонда работают в Фонде на постоянной основе.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вознаграждения членов правления Фонда и (или) компенсации произведенных ими расходов утверждается наблюдательным советом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Члены правления Фонда назначаются на должность и освобождаются от должности наблюдательным советом Фонда по представлению генерального директора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Правление Фонда действует на основании утвержденного наблюдательным советом Фонда положения о правлении Фонда, которым устанавливаются сроки, порядок созыва и проведения заседаний 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Правление Фонда правомочно принимать решения, если на его заседании присутствует не менее двух третей его членов. Решения правления Фонда принимаются двумя третями голосов от числа присутствующих.</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заседании правления Фонда ведется протокол, который представляется членам правления Фонда, в наблюдательный совет Фонда, в аудиторскую организацию, которая проводит ежегодный обязательный аудит ведения бухгалтерского учета и финансовой (бухгалтерской) отчетности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Заседания правления Фонда проводятся председателем правления Фонда или уполномоченным им лицом. Протоколы заседания правления Фонда подписываются председательствующим на соответствующем заседании 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статьи 10 см. </w:t>
      </w:r>
      <w:hyperlink r:id="rId61"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10. Полномочия 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Фондом возложенных на него функций правление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рассматривает представленные субъектами Российской Федерации заявки и принимает решения о соответствии заявок и прилагаемых к заявкам документов требованиям, установленным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принимает решение о предоставлении субъектам Российской Федерации финансовой поддержки за счет средств Фонда или об отказе в предоставлении такой поддержки;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принимает решения о приостановлении в случаях и в порядке, которые установлены настоящим Федеральным законом,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подготавливает и рассматривает годовой отчет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утверждает порядок проведения мониторинга реализации региональных адресных программ по проведению капитального ремонта многоквартирных домов и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а также выполнения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утверждает финансовый план доходов и расходов (бюджет) Фонда, в том числе смету административно-хозяйственных расходов в пределах объема, утвержденного наблюдательным советом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утверждает штатное расписание Фонда, определяет правила внутреннего трудового распорядка (права и обязанности работников Фонда, размер и форму оплаты труда работников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утверждает организационную структуру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принимает решение о принятии отчета субъекта Российской Федерации о расходовании средств Фонда за прошедший отчетный период или решение об отказе в принятии такого отчета;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осуществляет иные предусмотренные настоящим Федеральным законом полномочия, если указанные полномочия не отнесены к полномочиям других органов управления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11. Генеральный директор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Генеральный директор Фонда осуществляет функции единоличного исполнительного органа Фонда и руководство текущей деятельностью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Генеральный директор Фонда назначается на должность Правительством Российской Федерации на срок деятельности Фонда и может быть досрочно освобожден от должности Правительством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Полномочия генерального директора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действует от имени Фонда и представляет без доверенности интересы Фонда в отношениях с органами государственной власти, органами местного самоуправления, организациями иностранных государств и международными организациями, другими организациями;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возглавляет правление Фонда и организует исполнение решений правления Фонда и наблюдательного совета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издает приказы и распоряжения по вопросам деятельности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назначает на должность и освобождает от должности работников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распределяет обязанности между своими заместителями;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принимает решения по иным отнесенным к компетенции Фонда вопросам, за исключением вопросов, отнесенных к компетенции наблюдательного совета Фонда и правления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Трудовой договор, заключаемый с генеральным директором Фонда, подписывается председателем наблюдательного совета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63" w:history="1">
        <w:r>
          <w:rPr>
            <w:rFonts w:ascii="Calibri" w:hAnsi="Calibri" w:cs="Calibri"/>
            <w:color w:val="0000FF"/>
          </w:rPr>
          <w:t>законом</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4. ОТЧЕТНОСТЬ И АУДИТ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12. Отчетность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Отчетный период Фонда устанавливается с 1 января по 31 декабря календарного года включительно.</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Годовой отчет Фонда подготавливается и рассматривается правлением Фонда ежегодно не позднее 1 апреля года, следующего за отчетным годом, и направляется в наблюдательный совет Фонда, который утверждает его в срок до 1 мая года, следующего за отчетным годом.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4" w:history="1">
        <w:r>
          <w:rPr>
            <w:rFonts w:ascii="Calibri" w:hAnsi="Calibri" w:cs="Calibri"/>
            <w:color w:val="0000FF"/>
          </w:rPr>
          <w:t>закона</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Годовой отчет Фонда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Общественную палату Российской Федерации в срок до 1 июня года, следующего за отчетным годом, и подлежит обязательному размещению на официальном сайте Фонда в информационно-телекоммуникационной сети "Интернет" в срок до 1 июля года, следующего за отчетным годом.</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01.12.2008 </w:t>
      </w:r>
      <w:hyperlink r:id="rId65" w:history="1">
        <w:r>
          <w:rPr>
            <w:rFonts w:ascii="Calibri" w:hAnsi="Calibri" w:cs="Calibri"/>
            <w:color w:val="0000FF"/>
          </w:rPr>
          <w:t>N 225-ФЗ</w:t>
        </w:r>
      </w:hyperlink>
      <w:r>
        <w:rPr>
          <w:rFonts w:ascii="Calibri" w:hAnsi="Calibri" w:cs="Calibri"/>
        </w:rPr>
        <w:t xml:space="preserve">, от 04.06.2011 </w:t>
      </w:r>
      <w:hyperlink r:id="rId66" w:history="1">
        <w:r>
          <w:rPr>
            <w:rFonts w:ascii="Calibri" w:hAnsi="Calibri" w:cs="Calibri"/>
            <w:color w:val="0000FF"/>
          </w:rPr>
          <w:t>N 124-ФЗ</w:t>
        </w:r>
      </w:hyperlink>
      <w:r>
        <w:rPr>
          <w:rFonts w:ascii="Calibri" w:hAnsi="Calibri" w:cs="Calibri"/>
        </w:rPr>
        <w:t xml:space="preserve">, от 11.07.2011 </w:t>
      </w:r>
      <w:hyperlink r:id="rId67" w:history="1">
        <w:r>
          <w:rPr>
            <w:rFonts w:ascii="Calibri" w:hAnsi="Calibri" w:cs="Calibri"/>
            <w:color w:val="0000FF"/>
          </w:rPr>
          <w:t>N 200-ФЗ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Годовой отчет Фонда включает в себя отчет о деятельности Фонда за прошедший отчетный период, годовую финансовую (бухгалтерскую) отчетность Фонда, аудиторское заключение по ведению бухгалтерского учета и финансовой (бухгалтерской) отчетности Фонда за отчетный год, отчет о результатах мониторинга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а также выполнения</w:t>
      </w:r>
      <w:proofErr w:type="gramEnd"/>
      <w:r>
        <w:rPr>
          <w:rFonts w:ascii="Calibri" w:hAnsi="Calibri" w:cs="Calibri"/>
        </w:rPr>
        <w:t xml:space="preserve">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за отчетный год и иную информацию в соответствии со </w:t>
      </w:r>
      <w:hyperlink r:id="rId68" w:history="1">
        <w:r>
          <w:rPr>
            <w:rFonts w:ascii="Calibri" w:hAnsi="Calibri" w:cs="Calibri"/>
            <w:color w:val="0000FF"/>
          </w:rPr>
          <w:t>статьей 7.1</w:t>
        </w:r>
      </w:hyperlink>
      <w:r>
        <w:rPr>
          <w:rFonts w:ascii="Calibri" w:hAnsi="Calibri" w:cs="Calibri"/>
        </w:rPr>
        <w:t xml:space="preserve"> Федерального закона "О некоммерческих организациях".</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9"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целях настоящего Федерального закона годовой финансовой (бухгалтерской) отчетностью Фонда признаются годовой бухгалтерский баланс, отчет о прибыли и об убытках, отчет о движении средств Фонда, отчет о результатах инвестирования временно свободных средств Фонда, отчет об исполнении бюджета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70"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Достоверность годовой финансовой (бухгалтерской) отчетности Фонда подтверждается аудиторской организацией, отобранной на конкурсной основе для проведения ежегодного обязательного аудита ведения бухгалтерского учета и финансовой (бухгалтерской) отчетности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Информация о деятельности Фонда размещается на официальном сайте Фонда в информационно-телекоммуникационной сети "Интернет" в соответствии со </w:t>
      </w:r>
      <w:hyperlink r:id="rId71" w:history="1">
        <w:r>
          <w:rPr>
            <w:rFonts w:ascii="Calibri" w:hAnsi="Calibri" w:cs="Calibri"/>
            <w:color w:val="0000FF"/>
          </w:rPr>
          <w:t>статьей 7.1</w:t>
        </w:r>
      </w:hyperlink>
      <w:r>
        <w:rPr>
          <w:rFonts w:ascii="Calibri" w:hAnsi="Calibri" w:cs="Calibri"/>
        </w:rPr>
        <w:t xml:space="preserve"> Федерального закона "О некоммерческих организациях".</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7 введена Федеральным </w:t>
      </w:r>
      <w:hyperlink r:id="rId72" w:history="1">
        <w:r>
          <w:rPr>
            <w:rFonts w:ascii="Calibri" w:hAnsi="Calibri" w:cs="Calibri"/>
            <w:color w:val="0000FF"/>
          </w:rPr>
          <w:t>законом</w:t>
        </w:r>
      </w:hyperlink>
      <w:r>
        <w:rPr>
          <w:rFonts w:ascii="Calibri" w:hAnsi="Calibri" w:cs="Calibri"/>
        </w:rPr>
        <w:t xml:space="preserve"> от 29.12.2010 N 437-ФЗ, в ред. Федерального </w:t>
      </w:r>
      <w:hyperlink r:id="rId73" w:history="1">
        <w:r>
          <w:rPr>
            <w:rFonts w:ascii="Calibri" w:hAnsi="Calibri" w:cs="Calibri"/>
            <w:color w:val="0000FF"/>
          </w:rPr>
          <w:t>закона</w:t>
        </w:r>
      </w:hyperlink>
      <w:r>
        <w:rPr>
          <w:rFonts w:ascii="Calibri" w:hAnsi="Calibri" w:cs="Calibri"/>
        </w:rPr>
        <w:t xml:space="preserve"> от 11.07.2011 N 200-ФЗ)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13. Аудит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Ведение бухгалтерского учета и финансовой (бухгалтерской) отчетности Фонда подлежит ежегодной обязательной аудиторской проверке.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Ежегодно для проведения обязательного аудита ведения бухгалтерского учета и финансовой (бухгалтерской) отчетности Фонда наблюдательный совет Фонда утверждает отобранную на конкурсной основе аудиторскую организацию и размер ее вознаграждения.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Наблюдательный совет Фонда вправе принимать решения о проведении внеочередных аудиторских проверок ведения бухгалтерского учета и финансовой (бухгалтерской) отчетности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5. УСЛОВИЯ ПРЕДОСТАВЛЕНИЯ ФИНАНСОВОЙ ПОДДЕРЖКИ</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6" w:name="Par237"/>
      <w:bookmarkEnd w:id="6"/>
      <w:r>
        <w:rPr>
          <w:rFonts w:ascii="Calibri" w:hAnsi="Calibri" w:cs="Calibri"/>
        </w:rPr>
        <w:t>Статья 14. Перечень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Фонд предоставляет финансовую поддержку за счет своих сре</w:t>
      </w:r>
      <w:proofErr w:type="gramStart"/>
      <w:r>
        <w:rPr>
          <w:rFonts w:ascii="Calibri" w:hAnsi="Calibri" w:cs="Calibri"/>
        </w:rPr>
        <w:t>дств пр</w:t>
      </w:r>
      <w:proofErr w:type="gramEnd"/>
      <w:r>
        <w:rPr>
          <w:rFonts w:ascii="Calibri" w:hAnsi="Calibri" w:cs="Calibri"/>
        </w:rPr>
        <w:t>и условии: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 w:name="Par240"/>
      <w:bookmarkEnd w:id="7"/>
      <w:r>
        <w:rPr>
          <w:rFonts w:ascii="Calibri" w:hAnsi="Calibri" w:cs="Calibri"/>
        </w:rPr>
        <w:t>1) деятельности на территории муниципального образования (территориях субъектов Российской Федерации - городов федерального значения Москвы и Санкт-Петербурга), претендующего на предоставление финансовой поддержки за счет средств Фонда, коммерческих организаций коммунального комплекса с долей участия в уставном капитале субъектов Российской Федерации и (или) муниципальных образований не более чем двадцать пять процентов, осуществляющих производство товаров, оказание услуг по электр</w:t>
      </w:r>
      <w:proofErr w:type="gramStart"/>
      <w:r>
        <w:rPr>
          <w:rFonts w:ascii="Calibri" w:hAnsi="Calibri" w:cs="Calibri"/>
        </w:rPr>
        <w:t>о-</w:t>
      </w:r>
      <w:proofErr w:type="gramEnd"/>
      <w:r>
        <w:rPr>
          <w:rFonts w:ascii="Calibri" w:hAnsi="Calibri" w:cs="Calibri"/>
        </w:rPr>
        <w:t>, газо-, тепло-, водоснабжению, водоотведению, очистке сточных вод и эксплуатацию объектов, используемых для утилизации (захоронения) твердых бытовых отходов, если использование такими организациями объектов коммунальной инфраструктуры осуществляется на праве частной собственности, по договору аренды или концессионному соглашению, и составляющих:</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не менее чем двадцать пять процентов от общего числа осуществляющих свою деятельность на территории указанного муниципального образования (территориях субъектов Российской Федерации - городов федерального значения Москвы и Санкт-Петербурга) организаций коммунального комплекса (без учета организаций коммунального комплекса, все имущество которых принадлежит на праве собственности Российской Федерации) с обязательством увеличить до 1 января 2010 года долю таких организаций до пятидесяти процентов и</w:t>
      </w:r>
      <w:proofErr w:type="gramEnd"/>
      <w:r>
        <w:rPr>
          <w:rFonts w:ascii="Calibri" w:hAnsi="Calibri" w:cs="Calibri"/>
        </w:rPr>
        <w:t xml:space="preserve"> до 1 июля 2012 года до восьмидесяти процентов, - в случае подачи заявки на предоставление финансовой поддержки за счет средств Фонда до 1 января 2009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74" w:history="1">
        <w:r>
          <w:rPr>
            <w:rFonts w:ascii="Calibri" w:hAnsi="Calibri" w:cs="Calibri"/>
            <w:color w:val="0000FF"/>
          </w:rPr>
          <w:t>N 441-ФЗ</w:t>
        </w:r>
      </w:hyperlink>
      <w:r>
        <w:rPr>
          <w:rFonts w:ascii="Calibri" w:hAnsi="Calibri" w:cs="Calibri"/>
        </w:rPr>
        <w:t xml:space="preserve">, от 04.06.2011 </w:t>
      </w:r>
      <w:hyperlink r:id="rId75" w:history="1">
        <w:r>
          <w:rPr>
            <w:rFonts w:ascii="Calibri" w:hAnsi="Calibri" w:cs="Calibri"/>
            <w:color w:val="0000FF"/>
          </w:rPr>
          <w:t>N 124-ФЗ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не менее чем пятьдесят процентов от общего числа осуществляющих свою деятельность на территории указанного муниципального образования (территориях субъектов Российской Федерации - городов федерального значения Москвы и Санкт-Петербурга) организаций коммунального комплекса (без учета организаций коммунального комплекса, все имущество которых принадлежит на праве собственности Российской Федерации) с обязательством увеличить до 1 июля 2012 года долю таких организаций до восьмидесяти процентов, - в случае</w:t>
      </w:r>
      <w:proofErr w:type="gramEnd"/>
      <w:r>
        <w:rPr>
          <w:rFonts w:ascii="Calibri" w:hAnsi="Calibri" w:cs="Calibri"/>
        </w:rPr>
        <w:t xml:space="preserve"> подачи заявки на предоставление финансовой поддержки за счет средств Фонда в период с 1 января 2009 года до 1 июля 2012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76" w:history="1">
        <w:r>
          <w:rPr>
            <w:rFonts w:ascii="Calibri" w:hAnsi="Calibri" w:cs="Calibri"/>
            <w:color w:val="0000FF"/>
          </w:rPr>
          <w:t>N 441-ФЗ</w:t>
        </w:r>
      </w:hyperlink>
      <w:r>
        <w:rPr>
          <w:rFonts w:ascii="Calibri" w:hAnsi="Calibri" w:cs="Calibri"/>
        </w:rPr>
        <w:t xml:space="preserve">, от 04.06.2011 </w:t>
      </w:r>
      <w:hyperlink r:id="rId77" w:history="1">
        <w:r>
          <w:rPr>
            <w:rFonts w:ascii="Calibri" w:hAnsi="Calibri" w:cs="Calibri"/>
            <w:color w:val="0000FF"/>
          </w:rPr>
          <w:t>N 124-ФЗ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не менее чем восемьдесят процентов от общего числа осуществляющих свою деятельность на территории указанного муниципального образования (территориях субъектов Российской Федерации - городов федерального значения Москвы и Санкт-Петербурга) организаций коммунального комплекса (без учета организаций коммунального комплекса, все имущество которых принадлежит на праве собственности Российской Федерации), - в случае подачи заявки на предоставление финансовой поддержки за счет средств Фонда с 1 июля 2012</w:t>
      </w:r>
      <w:proofErr w:type="gramEnd"/>
      <w:r>
        <w:rPr>
          <w:rFonts w:ascii="Calibri" w:hAnsi="Calibri" w:cs="Calibri"/>
        </w:rPr>
        <w:t xml:space="preserve"> года до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78" w:history="1">
        <w:r>
          <w:rPr>
            <w:rFonts w:ascii="Calibri" w:hAnsi="Calibri" w:cs="Calibri"/>
            <w:color w:val="0000FF"/>
          </w:rPr>
          <w:t>N 441-ФЗ</w:t>
        </w:r>
      </w:hyperlink>
      <w:r>
        <w:rPr>
          <w:rFonts w:ascii="Calibri" w:hAnsi="Calibri" w:cs="Calibri"/>
        </w:rPr>
        <w:t xml:space="preserve">, от 04.06.2011 </w:t>
      </w:r>
      <w:hyperlink r:id="rId79" w:history="1">
        <w:r>
          <w:rPr>
            <w:rFonts w:ascii="Calibri" w:hAnsi="Calibri" w:cs="Calibri"/>
            <w:color w:val="0000FF"/>
          </w:rPr>
          <w:t>N 124-ФЗ</w:t>
        </w:r>
      </w:hyperlink>
      <w:r>
        <w:rPr>
          <w:rFonts w:ascii="Calibri" w:hAnsi="Calibri" w:cs="Calibri"/>
        </w:rPr>
        <w:t xml:space="preserve">, от 25.12.2012 </w:t>
      </w:r>
      <w:hyperlink r:id="rId80"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деятельности на территории муниципального образования (территориях субъектов Российской Федерации - городов федерального значения Москвы и Санкт-Петербурга), претендующего на предоставление финансовой поддержки за счет средств Фонда, организаций, осуществляющих управление многоквартирными домами и оказание услуг по содержанию и ремонту общего имущества в многоквартирных домах, с долей участия в уставном капитале субъектов Российской Федерации и муниципальных образований не более чем двадцать пять процентов</w:t>
      </w:r>
      <w:proofErr w:type="gramEnd"/>
      <w:r>
        <w:rPr>
          <w:rFonts w:ascii="Calibri" w:hAnsi="Calibri" w:cs="Calibri"/>
        </w:rPr>
        <w:t>, и составляющих:</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не менее чем пятьдесят процентов от общего числа организаций, осуществляющих свою деятельность на территории указанного муниципального образования (территориях субъектов Российской Федерации - городов федерального значения Москвы и Санкт-Петербурга) и управление многоквартирными домами (кроме товариществ собственников жилья, жилищных, жилищно-строительных кооперативов или иных специализированных потребительских кооперативов) при условии управления такими организациями не менее чем пятьюдесятью процентами многоквартирных домов, оказание услуг по содержанию</w:t>
      </w:r>
      <w:proofErr w:type="gramEnd"/>
      <w:r>
        <w:rPr>
          <w:rFonts w:ascii="Calibri" w:hAnsi="Calibri" w:cs="Calibri"/>
        </w:rPr>
        <w:t xml:space="preserve"> и ремонту общего имущества в многоквартирных домах, с обязательством увеличить до 1 января 2010 года долю таких организаций до восьмидесяти процентов - в случае подачи заявки на предоставление финансовой поддержки за счет средств Фонда до 1 января 2010 года;</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не менее чем восемьдесят процентов от общего числа организаций, осуществляющих свою деятельность на территории указанного муниципального образования (территориях субъектов Российской Федерации - городов федерального значения Москвы и Санкт-Петербурга) и управление многоквартирными домами (кроме товариществ собственников жилья, жилищных, жилищно-строительных кооперативов или иных специализированных потребительских кооперативов) при условии управления такими организациями не менее чем восьмьюдесятью процентами многоквартирных домов, оказание услуг по содержанию</w:t>
      </w:r>
      <w:proofErr w:type="gramEnd"/>
      <w:r>
        <w:rPr>
          <w:rFonts w:ascii="Calibri" w:hAnsi="Calibri" w:cs="Calibri"/>
        </w:rPr>
        <w:t xml:space="preserve"> и ремонту общего имущества в многоквартирных домах, - в случае подачи заявки на предоставление финансовой поддержки за счет средств Фонда с 1 января 2010 года до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 w:name="Par255"/>
      <w:bookmarkEnd w:id="8"/>
      <w:proofErr w:type="gramStart"/>
      <w:r>
        <w:rPr>
          <w:rFonts w:ascii="Calibri" w:hAnsi="Calibri" w:cs="Calibri"/>
        </w:rPr>
        <w:t>3) наличия нормативных правовых актов субъектов Российской Федерации и муниципальных правовых актов, предусматривающих формирование благоприятных условий для образования и деятельности товариществ собственников жилья, и наличия товариществ собственников жилья в многоквартирных домах, расположенных на территории каждого муниципального образования (территориях субъектов Российской Федерации - городов федерального значения Москвы и Санкт-Петербурга), претендующего на предоставление финансовой поддержки за счет средств Фонда, в:</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 менее чем пяти процентах многоквартирных домов при условии увеличения количества таких товариществ до 1 января 2010 года не менее чем в десяти процентах многоквартирных домов - в случае подачи заявки на предоставление финансовой поддержки за счет средств Фонда до 1 января 2009 года;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не менее чем десяти процентах многоквартирных домов - в случае подачи заявки на предоставление финансовой поддержки за счет средств Фонда с 1 января 2009 года до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83"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 w:name="Par262"/>
      <w:bookmarkEnd w:id="9"/>
      <w:r>
        <w:rPr>
          <w:rFonts w:ascii="Calibri" w:hAnsi="Calibri" w:cs="Calibri"/>
        </w:rPr>
        <w:t xml:space="preserve">4) наличия утвержденных органами государственной власти субъектов Российской Федерации или органами местного самоуправления, осуществляющими распоряжение земельными участками, которые находятся в государственной или муниципальной собственности либо государственная </w:t>
      </w:r>
      <w:proofErr w:type="gramStart"/>
      <w:r>
        <w:rPr>
          <w:rFonts w:ascii="Calibri" w:hAnsi="Calibri" w:cs="Calibri"/>
        </w:rPr>
        <w:t>собственность</w:t>
      </w:r>
      <w:proofErr w:type="gramEnd"/>
      <w:r>
        <w:rPr>
          <w:rFonts w:ascii="Calibri" w:hAnsi="Calibri" w:cs="Calibri"/>
        </w:rPr>
        <w:t xml:space="preserve"> на которые не разграничена, графиков проведения до 1 января 2016 года в соответствии со </w:t>
      </w:r>
      <w:hyperlink r:id="rId84" w:history="1">
        <w:r>
          <w:rPr>
            <w:rFonts w:ascii="Calibri" w:hAnsi="Calibri" w:cs="Calibri"/>
            <w:color w:val="0000FF"/>
          </w:rPr>
          <w:t>статьей 16</w:t>
        </w:r>
      </w:hyperlink>
      <w:r>
        <w:rPr>
          <w:rFonts w:ascii="Calibri" w:hAnsi="Calibri" w:cs="Calibri"/>
        </w:rPr>
        <w:t xml:space="preserve"> Федерального закона от 29 декабря 2004 года N 189-ФЗ "О введении в действие Жилищного кодекса Российской Федерации" </w:t>
      </w:r>
      <w:proofErr w:type="gramStart"/>
      <w:r>
        <w:rPr>
          <w:rFonts w:ascii="Calibri" w:hAnsi="Calibri" w:cs="Calibri"/>
        </w:rPr>
        <w:t>работ по формированию и проведению государственного кадастрового учета земельных участков, на которых расположены многоквартирные дома (за исключением многоквартирных домов, признанных аварийными и подлежащими сносу), за счет средств бюджетов субъектов Российской Федерации и (или) местных бюджетов в границах территорий муниципальных образований (территорий субъектов Российской Федерации - городов федерального значения Москвы и Санкт-Петербурга), которые претендуют на предоставление финансовой поддержки за счет средств Фонда</w:t>
      </w:r>
      <w:proofErr w:type="gramEnd"/>
      <w:r>
        <w:rPr>
          <w:rFonts w:ascii="Calibri" w:hAnsi="Calibri" w:cs="Calibri"/>
        </w:rPr>
        <w:t>, - в случае подачи заявки на предоставление финансовой поддержки за счет средств Фонда после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25.12.2012 </w:t>
      </w:r>
      <w:hyperlink r:id="rId85" w:history="1">
        <w:r>
          <w:rPr>
            <w:rFonts w:ascii="Calibri" w:hAnsi="Calibri" w:cs="Calibri"/>
            <w:color w:val="0000FF"/>
          </w:rPr>
          <w:t>N 270-ФЗ</w:t>
        </w:r>
      </w:hyperlink>
      <w:r>
        <w:rPr>
          <w:rFonts w:ascii="Calibri" w:hAnsi="Calibri" w:cs="Calibri"/>
        </w:rPr>
        <w:t xml:space="preserve">, от 05.04.2013 </w:t>
      </w:r>
      <w:hyperlink r:id="rId86" w:history="1">
        <w:r>
          <w:rPr>
            <w:rFonts w:ascii="Calibri" w:hAnsi="Calibri" w:cs="Calibri"/>
            <w:color w:val="0000FF"/>
          </w:rPr>
          <w:t>N 38-ФЗ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 w:name="Par265"/>
      <w:bookmarkEnd w:id="10"/>
      <w:proofErr w:type="gramStart"/>
      <w:r>
        <w:rPr>
          <w:rFonts w:ascii="Calibri" w:hAnsi="Calibri" w:cs="Calibri"/>
        </w:rPr>
        <w:t>5) наличия нормативных правовых актов субъектов Российской Федерации или муниципальных правовых актов, предусматривающих предоставление гражданам субсидий на оплату жилого помещения и коммунальных услуг в денежной форме (в том числе путем перечисления таких субсидий на имеющиеся или открываемые получателями субсидий банковские счета), - в случае подачи заявки на предоставление финансовой поддержки за счет средств Фонда со дня вступления в силу настоящего Федерального</w:t>
      </w:r>
      <w:proofErr w:type="gramEnd"/>
      <w:r>
        <w:rPr>
          <w:rFonts w:ascii="Calibri" w:hAnsi="Calibri" w:cs="Calibri"/>
        </w:rPr>
        <w:t xml:space="preserve"> закона до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6 части 1 статьи 14 (в редакции Федерального </w:t>
      </w:r>
      <w:hyperlink r:id="rId88" w:history="1">
        <w:r>
          <w:rPr>
            <w:rFonts w:ascii="Calibri" w:hAnsi="Calibri" w:cs="Calibri"/>
            <w:color w:val="0000FF"/>
          </w:rPr>
          <w:t>закона</w:t>
        </w:r>
      </w:hyperlink>
      <w:r>
        <w:rPr>
          <w:rFonts w:ascii="Calibri" w:hAnsi="Calibri" w:cs="Calibri"/>
        </w:rPr>
        <w:t xml:space="preserve"> от 29.12.2010 N 441-ФЗ) </w:t>
      </w:r>
      <w:hyperlink r:id="rId89" w:history="1">
        <w:r>
          <w:rPr>
            <w:rFonts w:ascii="Calibri" w:hAnsi="Calibri" w:cs="Calibri"/>
            <w:color w:val="0000FF"/>
          </w:rPr>
          <w:t>распространяются</w:t>
        </w:r>
      </w:hyperlink>
      <w:r>
        <w:rPr>
          <w:rFonts w:ascii="Calibri" w:hAnsi="Calibri" w:cs="Calibri"/>
        </w:rPr>
        <w:t xml:space="preserve"> на правоотношения, возникшие с 1 января 2010 года.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1" w:name="Par271"/>
      <w:bookmarkEnd w:id="11"/>
      <w:proofErr w:type="gramStart"/>
      <w:r>
        <w:rPr>
          <w:rFonts w:ascii="Calibri" w:hAnsi="Calibri" w:cs="Calibri"/>
        </w:rPr>
        <w:t xml:space="preserve">6) предоставления установленных федеральными законами и законами субъектов Российской Федерации мер социальной поддержки гражданам на оплату жилого помещения и коммунальных услуг (за исключением мер социальной поддержки, указанных в </w:t>
      </w:r>
      <w:hyperlink w:anchor="Par265" w:history="1">
        <w:r>
          <w:rPr>
            <w:rFonts w:ascii="Calibri" w:hAnsi="Calibri" w:cs="Calibri"/>
            <w:color w:val="0000FF"/>
          </w:rPr>
          <w:t>пункте 5</w:t>
        </w:r>
      </w:hyperlink>
      <w:r>
        <w:rPr>
          <w:rFonts w:ascii="Calibri" w:hAnsi="Calibri" w:cs="Calibri"/>
        </w:rPr>
        <w:t xml:space="preserve"> настоящей части) только в денежной форме (в том числе путем перечисления средств на предоставление таких мер на имеющиеся или открываемые гражданами банковские счета) - в случае подачи заявки на предоставление финансовой</w:t>
      </w:r>
      <w:proofErr w:type="gramEnd"/>
      <w:r>
        <w:rPr>
          <w:rFonts w:ascii="Calibri" w:hAnsi="Calibri" w:cs="Calibri"/>
        </w:rPr>
        <w:t xml:space="preserve"> поддержки за счет средств Фонда с 1 января 2009 года до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90" w:history="1">
        <w:r>
          <w:rPr>
            <w:rFonts w:ascii="Calibri" w:hAnsi="Calibri" w:cs="Calibri"/>
            <w:color w:val="0000FF"/>
          </w:rPr>
          <w:t>N 441-ФЗ</w:t>
        </w:r>
      </w:hyperlink>
      <w:r>
        <w:rPr>
          <w:rFonts w:ascii="Calibri" w:hAnsi="Calibri" w:cs="Calibri"/>
        </w:rPr>
        <w:t xml:space="preserve">, от 25.12.2012 </w:t>
      </w:r>
      <w:hyperlink r:id="rId91"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- 8) утратили силу. - Федеральный </w:t>
      </w:r>
      <w:hyperlink r:id="rId92"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2" w:name="Par276"/>
      <w:bookmarkEnd w:id="12"/>
      <w:proofErr w:type="gramStart"/>
      <w:r>
        <w:rPr>
          <w:rFonts w:ascii="Calibri" w:hAnsi="Calibri" w:cs="Calibri"/>
        </w:rPr>
        <w:t>9) наличия установленных тарифов, надбавок и (или) тарифов на подключение, обеспечивающих необходимые для реализации производственных программ и инвестиционных программ развития системы коммунальной инфраструктуры финансовые потребности организаций, осуществляющих деятельность в сфере тепло- и водоснабжения, водоотведения, очистки сточных вод, утилизации (захоронения) твердых бытовых отходов на территориях муниципальных образований, которым ранее предоставлялась финансовая поддержка за счет средств Фонда и (или) которые претендуют на</w:t>
      </w:r>
      <w:proofErr w:type="gramEnd"/>
      <w:r>
        <w:rPr>
          <w:rFonts w:ascii="Calibri" w:hAnsi="Calibri" w:cs="Calibri"/>
        </w:rPr>
        <w:t xml:space="preserve"> </w:t>
      </w:r>
      <w:proofErr w:type="gramStart"/>
      <w:r>
        <w:rPr>
          <w:rFonts w:ascii="Calibri" w:hAnsi="Calibri" w:cs="Calibri"/>
        </w:rPr>
        <w:t>ее предоставление, - в случае подачи заявки на предоставление финансовой поддержки за счет средств Фонда со дня вступления в силу настоящего Федерального закона до 1 января 2013 года, а также в случае подачи заявки на предоставление финансовой поддержки за счет средств Фонда на реализацию региональных программ по модернизации систем коммунальной инфраструктуры после 1 января 2013 года;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93" w:history="1">
        <w:r>
          <w:rPr>
            <w:rFonts w:ascii="Calibri" w:hAnsi="Calibri" w:cs="Calibri"/>
            <w:color w:val="0000FF"/>
          </w:rPr>
          <w:t>N 441-ФЗ</w:t>
        </w:r>
      </w:hyperlink>
      <w:r>
        <w:rPr>
          <w:rFonts w:ascii="Calibri" w:hAnsi="Calibri" w:cs="Calibri"/>
        </w:rPr>
        <w:t xml:space="preserve">, от 25.12.2012 </w:t>
      </w:r>
      <w:hyperlink r:id="rId94" w:history="1">
        <w:r>
          <w:rPr>
            <w:rFonts w:ascii="Calibri" w:hAnsi="Calibri" w:cs="Calibri"/>
            <w:color w:val="0000FF"/>
          </w:rPr>
          <w:t>N 270-ФЗ</w:t>
        </w:r>
      </w:hyperlink>
      <w:r>
        <w:rPr>
          <w:rFonts w:ascii="Calibri" w:hAnsi="Calibri" w:cs="Calibri"/>
        </w:rPr>
        <w:t xml:space="preserve">, от 05.04.2013 </w:t>
      </w:r>
      <w:hyperlink r:id="rId95" w:history="1">
        <w:r>
          <w:rPr>
            <w:rFonts w:ascii="Calibri" w:hAnsi="Calibri" w:cs="Calibri"/>
            <w:color w:val="0000FF"/>
          </w:rPr>
          <w:t>N 38-ФЗ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9.1) наличия коллективных (общедомовых) приборов учета потребления ресурсов, необходимых для предоставления коммунальных услуг (тепловой энергии, горячей воды и холодной воды, электрической энергии, газа), которые подлежат установке в соответствии с требованиями Федерального </w:t>
      </w:r>
      <w:hyperlink r:id="rId96" w:history="1">
        <w:r>
          <w:rPr>
            <w:rFonts w:ascii="Calibri" w:hAnsi="Calibri" w:cs="Calibri"/>
            <w:color w:val="0000FF"/>
          </w:rPr>
          <w:t>закона</w:t>
        </w:r>
      </w:hyperlink>
      <w:r>
        <w:rPr>
          <w:rFonts w:ascii="Calibri" w:hAnsi="Calibri" w:cs="Calibri"/>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и других нормативных правовых</w:t>
      </w:r>
      <w:proofErr w:type="gramEnd"/>
      <w:r>
        <w:rPr>
          <w:rFonts w:ascii="Calibri" w:hAnsi="Calibri" w:cs="Calibri"/>
        </w:rPr>
        <w:t xml:space="preserve"> актов Российской Федерации, или договоров, предусматривающих установку таких приборов учета в многоквартирных домах, расположенных на территории муниципального образования, претендующего на предоставление финансовой поддержки за счет средств Фонда, в отношении:</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не менее чем семидесяти пяти процентов от общего количества многоквартирных домов, которые расположены на территории соответствующего муниципального образования и в которых в соответствии с указанным Федеральным законом требуется установка коллективных (общедомовых) приборов учета, - в случае подачи заявки на предоставление финансовой поддержки за счет средств Фонда в период с 1 января 2013 года до 1 июля 2013 года включительно;</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не менее чем ста процентов от общего количества многоквартирных домов, которые расположены на территории соответствующего муниципального образования и в которых в соответствии с указанным Федеральным законом требуется установка коллективных (общедомовых) приборов учета, - в случае подачи заявки на предоставление финансовой поддержки за счет средств Фонда после 1 июля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 ред. Федерального </w:t>
      </w:r>
      <w:hyperlink r:id="rId9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наличия зарегистрированных прав собственности на все объекты электроэнергетики и (или) объекты коммунальной инфраструктуры, которые находятся в собственности субъектов Российской Федерации или муниципальных образований, являются недвижимым имуществом, используются для производства и транспортировки ресурсов, необходимых для предоставления коммунальных услуг (электр</w:t>
      </w:r>
      <w:proofErr w:type="gramStart"/>
      <w:r>
        <w:rPr>
          <w:rFonts w:ascii="Calibri" w:hAnsi="Calibri" w:cs="Calibri"/>
        </w:rPr>
        <w:t>о-</w:t>
      </w:r>
      <w:proofErr w:type="gramEnd"/>
      <w:r>
        <w:rPr>
          <w:rFonts w:ascii="Calibri" w:hAnsi="Calibri" w:cs="Calibri"/>
        </w:rPr>
        <w:t xml:space="preserve">, газо-, тепло-, водоснабжения, водоотведения, очистки сточных вод и эксплуатации объектов, используемых для утилизации (захоронения) твердых бытовых отходов), и находятся на территориях </w:t>
      </w:r>
      <w:proofErr w:type="gramStart"/>
      <w:r>
        <w:rPr>
          <w:rFonts w:ascii="Calibri" w:hAnsi="Calibri" w:cs="Calibri"/>
        </w:rPr>
        <w:t>муниципальных образований, в которых предполагается реализация региональных программ по модернизации систем коммунальной инфраструктуры, либо наличия утвержденных органами исполнительной власти субъектов Российской Федерации графиков регистрации прав государственной или муниципальной собственности на указанные объекты с учетом необходимости завершения государственной регистрации таких прав не позднее 1 января 2016 года, включая сроки осуществления необходимых действий по государственной регистрации прав на указанные объекты, являющиеся бесхозяйным</w:t>
      </w:r>
      <w:proofErr w:type="gramEnd"/>
      <w:r>
        <w:rPr>
          <w:rFonts w:ascii="Calibri" w:hAnsi="Calibri" w:cs="Calibri"/>
        </w:rPr>
        <w:t xml:space="preserve"> имуществом, - в случае подачи заявки на предоставление финансовой поддержки за счет средств Фонда на реализацию региональных программ по модернизации систем коммунальной инфраструктуры после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9.2 </w:t>
      </w:r>
      <w:proofErr w:type="gramStart"/>
      <w:r>
        <w:rPr>
          <w:rFonts w:ascii="Calibri" w:hAnsi="Calibri" w:cs="Calibri"/>
        </w:rPr>
        <w:t>введен</w:t>
      </w:r>
      <w:proofErr w:type="gramEnd"/>
      <w:r>
        <w:rPr>
          <w:rFonts w:ascii="Calibri" w:hAnsi="Calibri" w:cs="Calibri"/>
        </w:rPr>
        <w:t xml:space="preserve"> Федеральным </w:t>
      </w:r>
      <w:hyperlink r:id="rId98"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3" w:name="Par286"/>
      <w:bookmarkEnd w:id="13"/>
      <w:proofErr w:type="gramStart"/>
      <w:r>
        <w:rPr>
          <w:rFonts w:ascii="Calibri" w:hAnsi="Calibri" w:cs="Calibri"/>
        </w:rPr>
        <w:t xml:space="preserve">9.3) наличия обязательства субъекта Российской Федерации обеспечить к 1 июля 2013 года принятие нормативных правовых актов, предусмотренных </w:t>
      </w:r>
      <w:hyperlink r:id="rId99" w:history="1">
        <w:r>
          <w:rPr>
            <w:rFonts w:ascii="Calibri" w:hAnsi="Calibri" w:cs="Calibri"/>
            <w:color w:val="0000FF"/>
          </w:rPr>
          <w:t>статьей 167</w:t>
        </w:r>
      </w:hyperlink>
      <w:r>
        <w:rPr>
          <w:rFonts w:ascii="Calibri" w:hAnsi="Calibri" w:cs="Calibri"/>
        </w:rPr>
        <w:t xml:space="preserve"> Жилищного кодекса Российской Федерации, и к 1 января 2014 года утверждение высшим исполнительным органом государственной власти субъекта Российской Федерации региональной программы капитального ремонта общего имущества в многоквартирных домах, соответствующей требованиям Жилищного </w:t>
      </w:r>
      <w:hyperlink r:id="rId100" w:history="1">
        <w:r>
          <w:rPr>
            <w:rFonts w:ascii="Calibri" w:hAnsi="Calibri" w:cs="Calibri"/>
            <w:color w:val="0000FF"/>
          </w:rPr>
          <w:t>кодекса</w:t>
        </w:r>
      </w:hyperlink>
      <w:r>
        <w:rPr>
          <w:rFonts w:ascii="Calibri" w:hAnsi="Calibri" w:cs="Calibri"/>
        </w:rPr>
        <w:t xml:space="preserve"> Российской Федерации, - в случае подачи заявки на предоставление финансовой</w:t>
      </w:r>
      <w:proofErr w:type="gramEnd"/>
      <w:r>
        <w:rPr>
          <w:rFonts w:ascii="Calibri" w:hAnsi="Calibri" w:cs="Calibri"/>
        </w:rPr>
        <w:t xml:space="preserve"> поддержки за счет средств Фонда после 1 января 2013 года до 30 июня 2013 года включительно;</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9.3 </w:t>
      </w:r>
      <w:proofErr w:type="gramStart"/>
      <w:r>
        <w:rPr>
          <w:rFonts w:ascii="Calibri" w:hAnsi="Calibri" w:cs="Calibri"/>
        </w:rPr>
        <w:t>введен</w:t>
      </w:r>
      <w:proofErr w:type="gramEnd"/>
      <w:r>
        <w:rPr>
          <w:rFonts w:ascii="Calibri" w:hAnsi="Calibri" w:cs="Calibri"/>
        </w:rPr>
        <w:t xml:space="preserve"> Федеральным </w:t>
      </w:r>
      <w:hyperlink r:id="rId101"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9.4) наличия нормативных правовых актов субъекта Российской Федерации, предусмотренных </w:t>
      </w:r>
      <w:hyperlink r:id="rId102" w:history="1">
        <w:r>
          <w:rPr>
            <w:rFonts w:ascii="Calibri" w:hAnsi="Calibri" w:cs="Calibri"/>
            <w:color w:val="0000FF"/>
          </w:rPr>
          <w:t>статьей 167</w:t>
        </w:r>
      </w:hyperlink>
      <w:r>
        <w:rPr>
          <w:rFonts w:ascii="Calibri" w:hAnsi="Calibri" w:cs="Calibri"/>
        </w:rPr>
        <w:t xml:space="preserve"> Жилищного кодекса Российской Федерации, а также наличия обязательства субъекта Российской Федерации обеспечить к 1 января 2014 года утверждение высшим исполнительным органом государственной власти субъекта Российской Федерации региональной программы капитального ремонта общего имущества в многоквартирных домах, соответствующей требованиям Жилищного </w:t>
      </w:r>
      <w:hyperlink r:id="rId103" w:history="1">
        <w:r>
          <w:rPr>
            <w:rFonts w:ascii="Calibri" w:hAnsi="Calibri" w:cs="Calibri"/>
            <w:color w:val="0000FF"/>
          </w:rPr>
          <w:t>кодекса</w:t>
        </w:r>
      </w:hyperlink>
      <w:r>
        <w:rPr>
          <w:rFonts w:ascii="Calibri" w:hAnsi="Calibri" w:cs="Calibri"/>
        </w:rPr>
        <w:t xml:space="preserve"> Российской Федерации, - в случае подачи заявки на предоставление финансовой поддержки</w:t>
      </w:r>
      <w:proofErr w:type="gramEnd"/>
      <w:r>
        <w:rPr>
          <w:rFonts w:ascii="Calibri" w:hAnsi="Calibri" w:cs="Calibri"/>
        </w:rPr>
        <w:t xml:space="preserve"> за счет средств Фонда с 1 июля 2013 года до 31 декабря 2013 года включительно;</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9.4 </w:t>
      </w:r>
      <w:proofErr w:type="gramStart"/>
      <w:r>
        <w:rPr>
          <w:rFonts w:ascii="Calibri" w:hAnsi="Calibri" w:cs="Calibri"/>
        </w:rPr>
        <w:t>введен</w:t>
      </w:r>
      <w:proofErr w:type="gramEnd"/>
      <w:r>
        <w:rPr>
          <w:rFonts w:ascii="Calibri" w:hAnsi="Calibri" w:cs="Calibri"/>
        </w:rPr>
        <w:t xml:space="preserve"> Федеральным </w:t>
      </w:r>
      <w:hyperlink r:id="rId104"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4" w:name="Par290"/>
      <w:bookmarkEnd w:id="14"/>
      <w:proofErr w:type="gramStart"/>
      <w:r>
        <w:rPr>
          <w:rFonts w:ascii="Calibri" w:hAnsi="Calibri" w:cs="Calibri"/>
        </w:rPr>
        <w:t xml:space="preserve">9.5) наличия нормативных правовых актов субъекта Российской Федерации, предусмотренных </w:t>
      </w:r>
      <w:hyperlink r:id="rId105" w:history="1">
        <w:r>
          <w:rPr>
            <w:rFonts w:ascii="Calibri" w:hAnsi="Calibri" w:cs="Calibri"/>
            <w:color w:val="0000FF"/>
          </w:rPr>
          <w:t>статьей 167</w:t>
        </w:r>
      </w:hyperlink>
      <w:r>
        <w:rPr>
          <w:rFonts w:ascii="Calibri" w:hAnsi="Calibri" w:cs="Calibri"/>
        </w:rPr>
        <w:t xml:space="preserve"> Жилищного кодекса Российской Федерации, а также утвержденной высшим исполнительным органом государственной власти субъекта Российской Федерации региональной программы капитального ремонта общего имущества в многоквартирных домах, соответствующей требованиям Жилищного </w:t>
      </w:r>
      <w:hyperlink r:id="rId106" w:history="1">
        <w:r>
          <w:rPr>
            <w:rFonts w:ascii="Calibri" w:hAnsi="Calibri" w:cs="Calibri"/>
            <w:color w:val="0000FF"/>
          </w:rPr>
          <w:t>кодекса</w:t>
        </w:r>
      </w:hyperlink>
      <w:r>
        <w:rPr>
          <w:rFonts w:ascii="Calibri" w:hAnsi="Calibri" w:cs="Calibri"/>
        </w:rPr>
        <w:t xml:space="preserve"> Российской Федерации, - в случае подачи заявки на предоставление финансовой поддержки за счет средств Фонда после 1 января 2014 года;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9.5 </w:t>
      </w:r>
      <w:proofErr w:type="gramStart"/>
      <w:r>
        <w:rPr>
          <w:rFonts w:ascii="Calibri" w:hAnsi="Calibri" w:cs="Calibri"/>
        </w:rPr>
        <w:t>введен</w:t>
      </w:r>
      <w:proofErr w:type="gramEnd"/>
      <w:r>
        <w:rPr>
          <w:rFonts w:ascii="Calibri" w:hAnsi="Calibri" w:cs="Calibri"/>
        </w:rPr>
        <w:t xml:space="preserve"> Федеральным </w:t>
      </w:r>
      <w:hyperlink r:id="rId107"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9.6) наличия утвержденного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правового акта, предусматривающего создание системы мониторинга кредиторской задолженности организаций, осуществляющих управление многоквартирными домами, по оплате ресурсов, необходимых для предоставления коммунальных услуг, кредиторской задолженности ресурсоснабжающих организаций по оплате топливно-энергетических ресурсов, использованных для поставок ресурсов, необходимых для предоставления коммунальных услуг, организациям, осуществляющим управление многоквартирными</w:t>
      </w:r>
      <w:proofErr w:type="gramEnd"/>
      <w:r>
        <w:rPr>
          <w:rFonts w:ascii="Calibri" w:hAnsi="Calibri" w:cs="Calibri"/>
        </w:rPr>
        <w:t xml:space="preserve"> </w:t>
      </w:r>
      <w:proofErr w:type="gramStart"/>
      <w:r>
        <w:rPr>
          <w:rFonts w:ascii="Calibri" w:hAnsi="Calibri" w:cs="Calibri"/>
        </w:rPr>
        <w:t>домами, и механизмы проведения такого мониторинга, а также меры по снижению указанной кредиторской задолженности ресурсоснабжающих организаций и организаций, осуществляющих управление многоквартирными домами, задолженности собственников и нанимателей жилых помещений по оплате жилых помещений и коммунальных услуг, порядок предоставления в федеральный орган исполнительной власти, осуществляющий функции по выработке и (или) реализации государственной политики и нормативно-правовому регулированию в сфере жилищно-коммунального хозяйства, информации о</w:t>
      </w:r>
      <w:proofErr w:type="gramEnd"/>
      <w:r>
        <w:rPr>
          <w:rFonts w:ascii="Calibri" w:hAnsi="Calibri" w:cs="Calibri"/>
        </w:rPr>
        <w:t xml:space="preserve"> ходе реализации указанных мер, - в случае подачи заявки на предоставление финансовой поддержки за счет средств Фонда после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9.6 </w:t>
      </w:r>
      <w:proofErr w:type="gramStart"/>
      <w:r>
        <w:rPr>
          <w:rFonts w:ascii="Calibri" w:hAnsi="Calibri" w:cs="Calibri"/>
        </w:rPr>
        <w:t>введен</w:t>
      </w:r>
      <w:proofErr w:type="gramEnd"/>
      <w:r>
        <w:rPr>
          <w:rFonts w:ascii="Calibri" w:hAnsi="Calibri" w:cs="Calibri"/>
        </w:rPr>
        <w:t xml:space="preserve"> Федеральным </w:t>
      </w:r>
      <w:hyperlink r:id="rId108"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9.7) наличия решения органа исполнительной власти субъекта Российской Федерации в области государственного регулирования тарифов об установлении долгосрочных (на срок действия не менее чем три года) тарифов на товары и услуги организаций, осуществляющих производство товаров, оказание услуг по горячему водоснабжению, холодному водоснабжению, водоотведению, очистке сточных вод, и организаций, осуществляющих регулируемые виды деятельности в сфере теплоснабжения, в отношении организаций:</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обеспечивающих поставки тепловой энергии потребителям в объеме не менее чем двадцать процентов от объема потребления тепловой энергии потребителями на территории субъекта Российской Федерации, претендующего на получение финансовой поддержки за счет средств Фонда, - в случае подачи заявки на предоставление финансовой поддержки за счет средств Фонда на реализацию региональной программы по модернизации системы коммунальной инфраструктуры после 1 января 2014 года;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обеспечивающих поставки тепловой энергии потребителям в объеме не менее чем сорок процентов от объема потребления тепловой энергии потребителями на территории субъекта Российской Федерации, претендующего на получение финансовой поддержки за счет средств Фонда, - в случае подачи заявки на предоставление финансовой поддержки за счет средств Фонда на реализацию региональной программы по модернизации системы коммунальной инфраструктуры после 1 января 2015 года;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обеспечивающих реализацию товаров и услуг по горячему водоснабжению, холодному водоснабжению, водоотведению и очистке сточных вод в объеме не менее чем двадцать процентов от совокупного объема реализации данных товаров и услуг на территории субъекта Российской Федерации, претендующего на получение финансовой поддержки за счет средств Фонда, - в случае подачи заявки на предоставление финансовой поддержки за счет средств Фонда на реализацию региональной</w:t>
      </w:r>
      <w:proofErr w:type="gramEnd"/>
      <w:r>
        <w:rPr>
          <w:rFonts w:ascii="Calibri" w:hAnsi="Calibri" w:cs="Calibri"/>
        </w:rPr>
        <w:t xml:space="preserve"> программы по модернизации системы коммунальной инфраструктуры после 1 января 2015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9.7 </w:t>
      </w:r>
      <w:proofErr w:type="gramStart"/>
      <w:r>
        <w:rPr>
          <w:rFonts w:ascii="Calibri" w:hAnsi="Calibri" w:cs="Calibri"/>
        </w:rPr>
        <w:t>введен</w:t>
      </w:r>
      <w:proofErr w:type="gramEnd"/>
      <w:r>
        <w:rPr>
          <w:rFonts w:ascii="Calibri" w:hAnsi="Calibri" w:cs="Calibri"/>
        </w:rPr>
        <w:t xml:space="preserve"> Федеральным </w:t>
      </w:r>
      <w:hyperlink r:id="rId109"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5" w:name="Par299"/>
      <w:bookmarkEnd w:id="15"/>
      <w:proofErr w:type="gramStart"/>
      <w:r>
        <w:rPr>
          <w:rFonts w:ascii="Calibri" w:hAnsi="Calibri" w:cs="Calibri"/>
        </w:rPr>
        <w:t>9.8) наличия нормативных правовых актов субъектов Российской Федерации или муниципальных правовых актов, предусматривающих реализацию на территориях муниципальных образований, претендующих на предоставление финансовой поддержки за счет средств Фонда,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 - в случае подачи заявки на</w:t>
      </w:r>
      <w:proofErr w:type="gramEnd"/>
      <w:r>
        <w:rPr>
          <w:rFonts w:ascii="Calibri" w:hAnsi="Calibri" w:cs="Calibri"/>
        </w:rPr>
        <w:t xml:space="preserve"> предоставление финансовой поддержки за счет средств Фонда с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9.8 </w:t>
      </w:r>
      <w:proofErr w:type="gramStart"/>
      <w:r>
        <w:rPr>
          <w:rFonts w:ascii="Calibri" w:hAnsi="Calibri" w:cs="Calibri"/>
        </w:rPr>
        <w:t>введен</w:t>
      </w:r>
      <w:proofErr w:type="gramEnd"/>
      <w:r>
        <w:rPr>
          <w:rFonts w:ascii="Calibri" w:hAnsi="Calibri" w:cs="Calibri"/>
        </w:rPr>
        <w:t xml:space="preserve"> Федеральным </w:t>
      </w:r>
      <w:hyperlink r:id="rId110"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наличия </w:t>
      </w:r>
      <w:proofErr w:type="gramStart"/>
      <w:r>
        <w:rPr>
          <w:rFonts w:ascii="Calibri" w:hAnsi="Calibri" w:cs="Calibri"/>
        </w:rPr>
        <w:t>утвержденных</w:t>
      </w:r>
      <w:proofErr w:type="gramEnd"/>
      <w:r>
        <w:rPr>
          <w:rFonts w:ascii="Calibri" w:hAnsi="Calibri" w:cs="Calibri"/>
        </w:rPr>
        <w:t xml:space="preserve"> в установленном законодательством Российской Федерации порядке на территории соответствующего муниципального образования: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схемы теплоснабжения - в случае подачи заявки на предоставление финансовой поддержки за счет средств Фонда после 1 января 2014 года;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схемы теплоснабжения, схемы водоснабжения, схемы водоотведения - в случае подачи заявки на предоставление финансовой поддержки за счет средств Фонда после 1 января 2015 года;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схемы теплоснабжения, схемы водоснабжения, схемы водоотведения, программы комплексного развития системы коммунальной инфраструктуры муниципального образования - в случае подачи заявки на предоставление финансовой поддержки за счет средств Фонда после вступления в силу обязательных требований о разработке программ комплексного развития систем коммунальной инфраструктуры, но не ранее 1 января 2015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9.9 </w:t>
      </w:r>
      <w:proofErr w:type="gramStart"/>
      <w:r>
        <w:rPr>
          <w:rFonts w:ascii="Calibri" w:hAnsi="Calibri" w:cs="Calibri"/>
        </w:rPr>
        <w:t>введен</w:t>
      </w:r>
      <w:proofErr w:type="gramEnd"/>
      <w:r>
        <w:rPr>
          <w:rFonts w:ascii="Calibri" w:hAnsi="Calibri" w:cs="Calibri"/>
        </w:rPr>
        <w:t xml:space="preserve"> Федеральным </w:t>
      </w:r>
      <w:hyperlink r:id="rId111"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6" w:name="Par306"/>
      <w:bookmarkEnd w:id="16"/>
      <w:r>
        <w:rPr>
          <w:rFonts w:ascii="Calibri" w:hAnsi="Calibri" w:cs="Calibri"/>
        </w:rPr>
        <w:t>9.10) наличия обязательства субъекта Российской Федерации обеспечить переселение граждан из всего аварийного жилищного фонда, расположенного на территории соответствующего субъекта Российской Федерации, до 31 декабря 2015 года - в случае подачи заявки на предоставление финансовой поддержки за счет средств Фонда на переселение граждан из аварийного жилищного фонда после 1 января 2013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9.10 </w:t>
      </w:r>
      <w:proofErr w:type="gramStart"/>
      <w:r>
        <w:rPr>
          <w:rFonts w:ascii="Calibri" w:hAnsi="Calibri" w:cs="Calibri"/>
        </w:rPr>
        <w:t>введен</w:t>
      </w:r>
      <w:proofErr w:type="gramEnd"/>
      <w:r>
        <w:rPr>
          <w:rFonts w:ascii="Calibri" w:hAnsi="Calibri" w:cs="Calibri"/>
        </w:rPr>
        <w:t xml:space="preserve"> Федеральным </w:t>
      </w:r>
      <w:hyperlink r:id="rId112"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наличия региональной адресной программы по проведению капитального ремонта многоквартирных домов, утвержденной в соответствии со </w:t>
      </w:r>
      <w:hyperlink w:anchor="Par326" w:history="1">
        <w:r>
          <w:rPr>
            <w:rFonts w:ascii="Calibri" w:hAnsi="Calibri" w:cs="Calibri"/>
            <w:color w:val="0000FF"/>
          </w:rPr>
          <w:t>статьей 15</w:t>
        </w:r>
      </w:hyperlink>
      <w:r>
        <w:rPr>
          <w:rFonts w:ascii="Calibri" w:hAnsi="Calibri" w:cs="Calibri"/>
        </w:rPr>
        <w:t xml:space="preserve"> настоящего Федерального закона, - в случае подачи заявки на предоставление финансовой поддержки за счет средств Фонда на проведение капитального ремонта многоквартирных домов;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наличия региональной адресной программы по переселению граждан из аварийного жилищного фонда, утвержденной в соответствии со </w:t>
      </w:r>
      <w:hyperlink w:anchor="Par373" w:history="1">
        <w:r>
          <w:rPr>
            <w:rFonts w:ascii="Calibri" w:hAnsi="Calibri" w:cs="Calibri"/>
            <w:color w:val="0000FF"/>
          </w:rPr>
          <w:t>статьей 16</w:t>
        </w:r>
      </w:hyperlink>
      <w:r>
        <w:rPr>
          <w:rFonts w:ascii="Calibri" w:hAnsi="Calibri" w:cs="Calibri"/>
        </w:rPr>
        <w:t xml:space="preserve"> настоящего Федерального закона, - в случае подачи заявки на предоставление финансовой поддержки за счет средств Фонда на переселение граждан из аварийного жилищного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наличия региональной программы по модернизации системы коммунальной инфраструктуры, утвержденной в соответствии со </w:t>
      </w:r>
      <w:hyperlink w:anchor="Par427" w:history="1">
        <w:r>
          <w:rPr>
            <w:rFonts w:ascii="Calibri" w:hAnsi="Calibri" w:cs="Calibri"/>
            <w:color w:val="0000FF"/>
          </w:rPr>
          <w:t>статьей 16.1</w:t>
        </w:r>
      </w:hyperlink>
      <w:r>
        <w:rPr>
          <w:rFonts w:ascii="Calibri" w:hAnsi="Calibri" w:cs="Calibri"/>
        </w:rPr>
        <w:t xml:space="preserve"> настоящего Федерального закона, - в случае подачи заявки на предоставление финансовой поддержки за счет средств Фонда на реализацию региональной программы по модернизации системы коммунальной инфраструктуры;</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11.1 </w:t>
      </w:r>
      <w:proofErr w:type="gramStart"/>
      <w:r>
        <w:rPr>
          <w:rFonts w:ascii="Calibri" w:hAnsi="Calibri" w:cs="Calibri"/>
        </w:rPr>
        <w:t>введен</w:t>
      </w:r>
      <w:proofErr w:type="gramEnd"/>
      <w:r>
        <w:rPr>
          <w:rFonts w:ascii="Calibri" w:hAnsi="Calibri" w:cs="Calibri"/>
        </w:rPr>
        <w:t xml:space="preserve"> Федеральным </w:t>
      </w:r>
      <w:hyperlink r:id="rId113"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пункта 12 части 1 статьи 14 см. </w:t>
      </w:r>
      <w:hyperlink r:id="rId114"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7" w:name="Par315"/>
      <w:bookmarkEnd w:id="17"/>
      <w:proofErr w:type="gramStart"/>
      <w:r>
        <w:rPr>
          <w:rFonts w:ascii="Calibri" w:hAnsi="Calibri" w:cs="Calibri"/>
        </w:rPr>
        <w:t xml:space="preserve">12) выделения в соответствии со </w:t>
      </w:r>
      <w:hyperlink w:anchor="Par503" w:history="1">
        <w:r>
          <w:rPr>
            <w:rFonts w:ascii="Calibri" w:hAnsi="Calibri" w:cs="Calibri"/>
            <w:color w:val="0000FF"/>
          </w:rPr>
          <w:t>статьей 18</w:t>
        </w:r>
      </w:hyperlink>
      <w:r>
        <w:rPr>
          <w:rFonts w:ascii="Calibri" w:hAnsi="Calibri" w:cs="Calibri"/>
        </w:rPr>
        <w:t xml:space="preserve"> настоящего Федерального закона средств бюджетов субъектов Российской Федерации и (или) средств бюджетов муниципальных образований, претендующих на предоставление финансовой поддержки за счет средств Фонда, на долевое финансирование региональных адресных программ по проведению капитального ремонта многоквартирных домов и региональных адресных программ по переселению граждан из аварийного жилищного фонда, а также региональных программ по модернизации систем</w:t>
      </w:r>
      <w:proofErr w:type="gramEnd"/>
      <w:r>
        <w:rPr>
          <w:rFonts w:ascii="Calibri" w:hAnsi="Calibri" w:cs="Calibri"/>
        </w:rPr>
        <w:t xml:space="preserve"> коммунальной инфраструктуры.</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01.12.2008 </w:t>
      </w:r>
      <w:hyperlink r:id="rId115" w:history="1">
        <w:r>
          <w:rPr>
            <w:rFonts w:ascii="Calibri" w:hAnsi="Calibri" w:cs="Calibri"/>
            <w:color w:val="0000FF"/>
          </w:rPr>
          <w:t>N 225-ФЗ</w:t>
        </w:r>
      </w:hyperlink>
      <w:r>
        <w:rPr>
          <w:rFonts w:ascii="Calibri" w:hAnsi="Calibri" w:cs="Calibri"/>
        </w:rPr>
        <w:t xml:space="preserve">, от 25.12.2012 </w:t>
      </w:r>
      <w:hyperlink r:id="rId116"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1.1 - 2. Утратили силу. - Федеральный </w:t>
      </w:r>
      <w:hyperlink r:id="rId117"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Перечень документов, подтверждающих выполнение предусмотренных </w:t>
      </w:r>
      <w:hyperlink w:anchor="Par240" w:history="1">
        <w:r>
          <w:rPr>
            <w:rFonts w:ascii="Calibri" w:hAnsi="Calibri" w:cs="Calibri"/>
            <w:color w:val="0000FF"/>
          </w:rPr>
          <w:t>пунктами 1</w:t>
        </w:r>
      </w:hyperlink>
      <w:r>
        <w:rPr>
          <w:rFonts w:ascii="Calibri" w:hAnsi="Calibri" w:cs="Calibri"/>
        </w:rPr>
        <w:t xml:space="preserve"> - </w:t>
      </w:r>
      <w:hyperlink w:anchor="Par255" w:history="1">
        <w:r>
          <w:rPr>
            <w:rFonts w:ascii="Calibri" w:hAnsi="Calibri" w:cs="Calibri"/>
            <w:color w:val="0000FF"/>
          </w:rPr>
          <w:t>3</w:t>
        </w:r>
      </w:hyperlink>
      <w:r>
        <w:rPr>
          <w:rFonts w:ascii="Calibri" w:hAnsi="Calibri" w:cs="Calibri"/>
        </w:rPr>
        <w:t xml:space="preserve">, </w:t>
      </w:r>
      <w:hyperlink w:anchor="Par315" w:history="1">
        <w:r>
          <w:rPr>
            <w:rFonts w:ascii="Calibri" w:hAnsi="Calibri" w:cs="Calibri"/>
            <w:color w:val="0000FF"/>
          </w:rPr>
          <w:t>12 части 1</w:t>
        </w:r>
      </w:hyperlink>
      <w:r>
        <w:rPr>
          <w:rFonts w:ascii="Calibri" w:hAnsi="Calibri" w:cs="Calibri"/>
        </w:rPr>
        <w:t xml:space="preserve"> настоящей статьи условий, утверждается наблюдательным советом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01.12.2008 </w:t>
      </w:r>
      <w:hyperlink r:id="rId118" w:history="1">
        <w:r>
          <w:rPr>
            <w:rFonts w:ascii="Calibri" w:hAnsi="Calibri" w:cs="Calibri"/>
            <w:color w:val="0000FF"/>
          </w:rPr>
          <w:t>N 225-ФЗ</w:t>
        </w:r>
      </w:hyperlink>
      <w:r>
        <w:rPr>
          <w:rFonts w:ascii="Calibri" w:hAnsi="Calibri" w:cs="Calibri"/>
        </w:rPr>
        <w:t xml:space="preserve">, от 25.12.2012 </w:t>
      </w:r>
      <w:hyperlink r:id="rId119"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Особенности предоставления финансовой поддержки за счет средств Фонда, формируемых в соответствии с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за счет имущественного взноса Российской Федерации, который направляется на увеличение лимитов предоставления финансовой поддержки за счет средств Фонда, могут устанавливаться нормативным правовым актом Правительства Российской Федерации, принятым в соответствии с федеральным </w:t>
      </w:r>
      <w:hyperlink r:id="rId120" w:history="1">
        <w:r>
          <w:rPr>
            <w:rFonts w:ascii="Calibri" w:hAnsi="Calibri" w:cs="Calibri"/>
            <w:color w:val="0000FF"/>
          </w:rPr>
          <w:t>законом</w:t>
        </w:r>
      </w:hyperlink>
      <w:r>
        <w:rPr>
          <w:rFonts w:ascii="Calibri" w:hAnsi="Calibri" w:cs="Calibri"/>
        </w:rPr>
        <w:t xml:space="preserve"> о федеральном бюджете на соответствующий год.</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введена Федеральным </w:t>
      </w:r>
      <w:hyperlink r:id="rId121"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18" w:name="Par326"/>
      <w:bookmarkEnd w:id="18"/>
      <w:r>
        <w:rPr>
          <w:rFonts w:ascii="Calibri" w:hAnsi="Calibri" w:cs="Calibri"/>
        </w:rPr>
        <w:t>Статья 15. Региональная адресная программа по проведению капитального ремонта многоквартирных домов</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Региональная адресная программа по проведению капитального ремонта многоквартирных домов утверждается высшим исполнительным органом государственной власти субъекта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Региональная адресная программа по проведению капитального ремонта многоквартирных домов должна содержать, в частности: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9" w:name="Par330"/>
      <w:bookmarkEnd w:id="19"/>
      <w:proofErr w:type="gramStart"/>
      <w:r>
        <w:rPr>
          <w:rFonts w:ascii="Calibri" w:hAnsi="Calibri" w:cs="Calibri"/>
        </w:rPr>
        <w:t>1) перечень многоквартирных домов, которые подлежат капитальному ремонту, которым планируется предоставление финансовой поддержки за счет средств Фонда, средств долевого финансирования бюджетов субъектов Российской Федерации и (или) местных бюджетов на проведение капитального ремонта и которые включены в утвержденные органами местного самоуправления муниципальные адресные программы или утвержденные органами государственной власти субъектов Российской Федерации - городов федерального значения Москвы и Санкт-Петербурга такие региональные адресные</w:t>
      </w:r>
      <w:proofErr w:type="gramEnd"/>
      <w:r>
        <w:rPr>
          <w:rFonts w:ascii="Calibri" w:hAnsi="Calibri" w:cs="Calibri"/>
        </w:rPr>
        <w:t xml:space="preserve"> программы;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0" w:name="Par331"/>
      <w:bookmarkEnd w:id="20"/>
      <w:proofErr w:type="gramStart"/>
      <w:r>
        <w:rPr>
          <w:rFonts w:ascii="Calibri" w:hAnsi="Calibri" w:cs="Calibri"/>
        </w:rPr>
        <w:t xml:space="preserve">2) рассчитываемый в установленном настоящим Федеральным законом порядке объем долевого финансирования проведения капитального ремонта многоквартирных домов, указанных в </w:t>
      </w:r>
      <w:hyperlink w:anchor="Par330" w:history="1">
        <w:r>
          <w:rPr>
            <w:rFonts w:ascii="Calibri" w:hAnsi="Calibri" w:cs="Calibri"/>
            <w:color w:val="0000FF"/>
          </w:rPr>
          <w:t>пункте 1</w:t>
        </w:r>
      </w:hyperlink>
      <w:r>
        <w:rPr>
          <w:rFonts w:ascii="Calibri" w:hAnsi="Calibri" w:cs="Calibri"/>
        </w:rPr>
        <w:t xml:space="preserve"> настоящей части, за счет средств бюджетов субъектов Российской Федерации, средств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обоснование объема средств, указанных в </w:t>
      </w:r>
      <w:hyperlink w:anchor="Par331" w:history="1">
        <w:r>
          <w:rPr>
            <w:rFonts w:ascii="Calibri" w:hAnsi="Calibri" w:cs="Calibri"/>
            <w:color w:val="0000FF"/>
          </w:rPr>
          <w:t>пункте 2</w:t>
        </w:r>
      </w:hyperlink>
      <w:r>
        <w:rPr>
          <w:rFonts w:ascii="Calibri" w:hAnsi="Calibri" w:cs="Calibri"/>
        </w:rPr>
        <w:t xml:space="preserve"> настоящей части;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планируемые показатели выполнения указанной региональной адресной программы;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размер предельной стоимости проведения капитального ремонта в расчете на один квадратный метр общей площади помещений в многоквартирных домах, указанных в </w:t>
      </w:r>
      <w:hyperlink w:anchor="Par330" w:history="1">
        <w:r>
          <w:rPr>
            <w:rFonts w:ascii="Calibri" w:hAnsi="Calibri" w:cs="Calibri"/>
            <w:color w:val="0000FF"/>
          </w:rPr>
          <w:t>пункте 1</w:t>
        </w:r>
      </w:hyperlink>
      <w:r>
        <w:rPr>
          <w:rFonts w:ascii="Calibri" w:hAnsi="Calibri" w:cs="Calibri"/>
        </w:rPr>
        <w:t xml:space="preserve"> настоящей части.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1" w:name="Par335"/>
      <w:bookmarkEnd w:id="21"/>
      <w:r>
        <w:rPr>
          <w:rFonts w:ascii="Calibri" w:hAnsi="Calibri" w:cs="Calibri"/>
        </w:rPr>
        <w:t>3. К видам работ по капитальному ремонту многоквартирных домов в соответствии с настоящим Федеральным законом относятся: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ремонт внутридомовых инженерных систем электро-, тепл</w:t>
      </w:r>
      <w:proofErr w:type="gramStart"/>
      <w:r>
        <w:rPr>
          <w:rFonts w:ascii="Calibri" w:hAnsi="Calibri" w:cs="Calibri"/>
        </w:rPr>
        <w:t>о-</w:t>
      </w:r>
      <w:proofErr w:type="gramEnd"/>
      <w:r>
        <w:rPr>
          <w:rFonts w:ascii="Calibri" w:hAnsi="Calibri" w:cs="Calibri"/>
        </w:rPr>
        <w:t>, газо-, водоснабжения, водоотведения;</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22"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ремонт или замена лифтового оборудования, признанного непригодным для эксплуатации, при необходимости ремонт лифтовых шахт;</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ремонт крыш;</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ремонт подвальных помещений, относящихся к общему имуществу в многоквартирных домах;</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утепление и ремонт фасадов;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установка коллективных (общедомовых) приборов учета потребления ресурсов и узлов управления (тепловой энергии, горячей и холодной воды, электрической энергии, газа);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Федеральным </w:t>
      </w:r>
      <w:hyperlink r:id="rId123"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ремонт фундаментов многоквартирных домов.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w:t>
      </w:r>
      <w:proofErr w:type="gramStart"/>
      <w:r>
        <w:rPr>
          <w:rFonts w:ascii="Calibri" w:hAnsi="Calibri" w:cs="Calibri"/>
        </w:rPr>
        <w:t>введен</w:t>
      </w:r>
      <w:proofErr w:type="gramEnd"/>
      <w:r>
        <w:rPr>
          <w:rFonts w:ascii="Calibri" w:hAnsi="Calibri" w:cs="Calibri"/>
        </w:rPr>
        <w:t xml:space="preserve"> Федеральным </w:t>
      </w:r>
      <w:hyperlink r:id="rId124" w:history="1">
        <w:r>
          <w:rPr>
            <w:rFonts w:ascii="Calibri" w:hAnsi="Calibri" w:cs="Calibri"/>
            <w:color w:val="0000FF"/>
          </w:rPr>
          <w:t>законом</w:t>
        </w:r>
      </w:hyperlink>
      <w:r>
        <w:rPr>
          <w:rFonts w:ascii="Calibri" w:hAnsi="Calibri" w:cs="Calibri"/>
        </w:rPr>
        <w:t xml:space="preserve"> от 29.12.2010 N 441-ФЗ, в ред. Федерального </w:t>
      </w:r>
      <w:hyperlink r:id="rId125"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Утратила силу. - Федеральный </w:t>
      </w:r>
      <w:hyperlink r:id="rId126"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proofErr w:type="gramStart"/>
      <w:r>
        <w:rPr>
          <w:rFonts w:ascii="Calibri" w:hAnsi="Calibri" w:cs="Calibri"/>
        </w:rPr>
        <w:t xml:space="preserve">Капитальный ремонт многоквартирных домов, указанных в </w:t>
      </w:r>
      <w:hyperlink w:anchor="Par330" w:history="1">
        <w:r>
          <w:rPr>
            <w:rFonts w:ascii="Calibri" w:hAnsi="Calibri" w:cs="Calibri"/>
            <w:color w:val="0000FF"/>
          </w:rPr>
          <w:t>пункте 1 части 2</w:t>
        </w:r>
      </w:hyperlink>
      <w:r>
        <w:rPr>
          <w:rFonts w:ascii="Calibri" w:hAnsi="Calibri" w:cs="Calibri"/>
        </w:rPr>
        <w:t xml:space="preserve"> настоящей статьи, обязательно должен включать в себя выполнение работ по установке коллективных (общедомовых) приборов учета потребления ресурсов, необходимых для предоставления коммунальных услуг (тепловой энергии, горячей воды и холодной воды, электрической энергии, газа), и узлов управления и регулирования потребления указанных коммунальных ресурсов в соответствии с требованиями Федерального </w:t>
      </w:r>
      <w:hyperlink r:id="rId127" w:history="1">
        <w:r>
          <w:rPr>
            <w:rFonts w:ascii="Calibri" w:hAnsi="Calibri" w:cs="Calibri"/>
            <w:color w:val="0000FF"/>
          </w:rPr>
          <w:t>закона</w:t>
        </w:r>
      </w:hyperlink>
      <w:r>
        <w:rPr>
          <w:rFonts w:ascii="Calibri" w:hAnsi="Calibri" w:cs="Calibri"/>
        </w:rPr>
        <w:t xml:space="preserve"> от 23 ноября</w:t>
      </w:r>
      <w:proofErr w:type="gramEnd"/>
      <w:r>
        <w:rPr>
          <w:rFonts w:ascii="Calibri" w:hAnsi="Calibri" w:cs="Calibri"/>
        </w:rPr>
        <w:t xml:space="preserve">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и других нормативных правовых актов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3.2 в ред. Федерального </w:t>
      </w:r>
      <w:hyperlink r:id="rId128"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Орган местного самоуправления, органы исполнительной власти субъектов Российской Федерации - городов федерального значения Москвы и Санкт-Петербурга принимают решение о включении в муниципальную адресную программу или региональную адресную программу многоквартирных домов, указанных в </w:t>
      </w:r>
      <w:hyperlink w:anchor="Par330" w:history="1">
        <w:r>
          <w:rPr>
            <w:rFonts w:ascii="Calibri" w:hAnsi="Calibri" w:cs="Calibri"/>
            <w:color w:val="0000FF"/>
          </w:rPr>
          <w:t>пункте 1 части 2</w:t>
        </w:r>
      </w:hyperlink>
      <w:r>
        <w:rPr>
          <w:rFonts w:ascii="Calibri" w:hAnsi="Calibri" w:cs="Calibri"/>
        </w:rPr>
        <w:t xml:space="preserve"> настоящей статьи, при наличии решений общих собраний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собственников помещений в многоквартирных</w:t>
      </w:r>
      <w:proofErr w:type="gramEnd"/>
      <w:r>
        <w:rPr>
          <w:rFonts w:ascii="Calibri" w:hAnsi="Calibri" w:cs="Calibri"/>
        </w:rPr>
        <w:t xml:space="preserve"> </w:t>
      </w:r>
      <w:proofErr w:type="gramStart"/>
      <w:r>
        <w:rPr>
          <w:rFonts w:ascii="Calibri" w:hAnsi="Calibri" w:cs="Calibri"/>
        </w:rPr>
        <w:t>домах</w:t>
      </w:r>
      <w:proofErr w:type="gramEnd"/>
      <w:r>
        <w:rPr>
          <w:rFonts w:ascii="Calibri" w:hAnsi="Calibri" w:cs="Calibri"/>
        </w:rPr>
        <w:t xml:space="preserve"> об участии в указанной адресной программе.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Высший исполнительный орган государственной власти субъекта Российской Федерации вправе устанавливать условия включения многоквартирных домов, указанных в </w:t>
      </w:r>
      <w:hyperlink w:anchor="Par330" w:history="1">
        <w:r>
          <w:rPr>
            <w:rFonts w:ascii="Calibri" w:hAnsi="Calibri" w:cs="Calibri"/>
            <w:color w:val="0000FF"/>
          </w:rPr>
          <w:t>пункте 1 части 2</w:t>
        </w:r>
      </w:hyperlink>
      <w:r>
        <w:rPr>
          <w:rFonts w:ascii="Calibri" w:hAnsi="Calibri" w:cs="Calibri"/>
        </w:rPr>
        <w:t xml:space="preserve"> настоящей статьи, в региональные адресные </w:t>
      </w:r>
      <w:proofErr w:type="gramStart"/>
      <w:r>
        <w:rPr>
          <w:rFonts w:ascii="Calibri" w:hAnsi="Calibri" w:cs="Calibri"/>
        </w:rPr>
        <w:t>программы</w:t>
      </w:r>
      <w:proofErr w:type="gramEnd"/>
      <w:r>
        <w:rPr>
          <w:rFonts w:ascii="Calibri" w:hAnsi="Calibri" w:cs="Calibri"/>
        </w:rPr>
        <w:t xml:space="preserve"> по проведению капитального ремонта многоквартирных домов исходя из лимита предоставления финансовой поддержки за счет средств Фонда, установленного для субъекта Российской Федерации в соответствии с законодательством Российской Федерации, и размеров долевого финансирования капитального ремонта многоквартирных домов за счет средств товариществ собственников жилья,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 При подготовке муниципальных адресных программ, предусмотренных </w:t>
      </w:r>
      <w:hyperlink w:anchor="Par330" w:history="1">
        <w:r>
          <w:rPr>
            <w:rFonts w:ascii="Calibri" w:hAnsi="Calibri" w:cs="Calibri"/>
            <w:color w:val="0000FF"/>
          </w:rPr>
          <w:t>пунктом 1 части 2</w:t>
        </w:r>
      </w:hyperlink>
      <w:r>
        <w:rPr>
          <w:rFonts w:ascii="Calibri" w:hAnsi="Calibri" w:cs="Calibri"/>
        </w:rPr>
        <w:t xml:space="preserve"> настоящей статьи, должны учитываться установленные в соответствии с настоящей частью условия включения многоквартирных домов в региональные адресные программы по проведению капитального ремонта многоквартирных домов.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4.1 введена Федеральным </w:t>
      </w:r>
      <w:hyperlink r:id="rId129" w:history="1">
        <w:r>
          <w:rPr>
            <w:rFonts w:ascii="Calibri" w:hAnsi="Calibri" w:cs="Calibri"/>
            <w:color w:val="0000FF"/>
          </w:rPr>
          <w:t>законом</w:t>
        </w:r>
      </w:hyperlink>
      <w:r>
        <w:rPr>
          <w:rFonts w:ascii="Calibri" w:hAnsi="Calibri" w:cs="Calibri"/>
        </w:rPr>
        <w:t xml:space="preserve"> от 17.12.2009 N 316-ФЗ, в ред. Федерального </w:t>
      </w:r>
      <w:hyperlink r:id="rId130"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части 5 статьи 15 см. </w:t>
      </w:r>
      <w:hyperlink r:id="rId131"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2" w:name="Par360"/>
      <w:bookmarkEnd w:id="22"/>
      <w:r>
        <w:rPr>
          <w:rFonts w:ascii="Calibri" w:hAnsi="Calibri" w:cs="Calibri"/>
        </w:rPr>
        <w:t xml:space="preserve">5. </w:t>
      </w:r>
      <w:proofErr w:type="gramStart"/>
      <w:r>
        <w:rPr>
          <w:rFonts w:ascii="Calibri" w:hAnsi="Calibri" w:cs="Calibri"/>
        </w:rPr>
        <w:t xml:space="preserve">Направляемые на проведение капитального ремонта многоквартирных домов средства Фонда, средства долевого финансирования за счет средств бюджетов субъектов Российской Федерации и (или) средств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 в пределах минимального объема, установленного соответственно </w:t>
      </w:r>
      <w:hyperlink w:anchor="Par511" w:history="1">
        <w:r>
          <w:rPr>
            <w:rFonts w:ascii="Calibri" w:hAnsi="Calibri" w:cs="Calibri"/>
            <w:color w:val="0000FF"/>
          </w:rPr>
          <w:t>частью 2 статьи 18</w:t>
        </w:r>
      </w:hyperlink>
      <w:r>
        <w:rPr>
          <w:rFonts w:ascii="Calibri" w:hAnsi="Calibri" w:cs="Calibri"/>
        </w:rPr>
        <w:t xml:space="preserve"> и </w:t>
      </w:r>
      <w:hyperlink w:anchor="Par586" w:history="1">
        <w:r>
          <w:rPr>
            <w:rFonts w:ascii="Calibri" w:hAnsi="Calibri" w:cs="Calibri"/>
            <w:color w:val="0000FF"/>
          </w:rPr>
          <w:t>пунктом 2 части 6 статьи 20</w:t>
        </w:r>
      </w:hyperlink>
      <w:r>
        <w:rPr>
          <w:rFonts w:ascii="Calibri" w:hAnsi="Calibri" w:cs="Calibri"/>
        </w:rPr>
        <w:t xml:space="preserve"> настоящего</w:t>
      </w:r>
      <w:proofErr w:type="gramEnd"/>
      <w:r>
        <w:rPr>
          <w:rFonts w:ascii="Calibri" w:hAnsi="Calibri" w:cs="Calibri"/>
        </w:rPr>
        <w:t xml:space="preserve"> </w:t>
      </w:r>
      <w:proofErr w:type="gramStart"/>
      <w:r>
        <w:rPr>
          <w:rFonts w:ascii="Calibri" w:hAnsi="Calibri" w:cs="Calibri"/>
        </w:rPr>
        <w:t xml:space="preserve">Федерального закона, могут использоваться только на проведение работ, указанных в </w:t>
      </w:r>
      <w:hyperlink w:anchor="Par335" w:history="1">
        <w:r>
          <w:rPr>
            <w:rFonts w:ascii="Calibri" w:hAnsi="Calibri" w:cs="Calibri"/>
            <w:color w:val="0000FF"/>
          </w:rPr>
          <w:t>части 3</w:t>
        </w:r>
      </w:hyperlink>
      <w:r>
        <w:rPr>
          <w:rFonts w:ascii="Calibri" w:hAnsi="Calibri" w:cs="Calibri"/>
        </w:rPr>
        <w:t xml:space="preserve"> настоящей статьи, а также на разработку проектной документации для капитального ремонта указанных в </w:t>
      </w:r>
      <w:hyperlink w:anchor="Par330" w:history="1">
        <w:r>
          <w:rPr>
            <w:rFonts w:ascii="Calibri" w:hAnsi="Calibri" w:cs="Calibri"/>
            <w:color w:val="0000FF"/>
          </w:rPr>
          <w:t>пункте 1 части 2</w:t>
        </w:r>
      </w:hyperlink>
      <w:r>
        <w:rPr>
          <w:rFonts w:ascii="Calibri" w:hAnsi="Calibri" w:cs="Calibri"/>
        </w:rPr>
        <w:t xml:space="preserve"> настоящей статьи многоквартирных домов, виды работ по которому установлены </w:t>
      </w:r>
      <w:hyperlink w:anchor="Par335" w:history="1">
        <w:r>
          <w:rPr>
            <w:rFonts w:ascii="Calibri" w:hAnsi="Calibri" w:cs="Calibri"/>
            <w:color w:val="0000FF"/>
          </w:rPr>
          <w:t>частью 3</w:t>
        </w:r>
      </w:hyperlink>
      <w:r>
        <w:rPr>
          <w:rFonts w:ascii="Calibri" w:hAnsi="Calibri" w:cs="Calibri"/>
        </w:rPr>
        <w:t xml:space="preserve"> настоящей статьи, проведение энергетического обследования многоквартирного дома, если региональной адресной программой по проведению капитального ремонта многоквартирных домов предусмотрено проведение этого</w:t>
      </w:r>
      <w:proofErr w:type="gramEnd"/>
      <w:r>
        <w:rPr>
          <w:rFonts w:ascii="Calibri" w:hAnsi="Calibri" w:cs="Calibri"/>
        </w:rPr>
        <w:t xml:space="preserve"> обследования, и проведение государственной экспертизы такой документации в соответствии с </w:t>
      </w:r>
      <w:hyperlink r:id="rId132"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29.12.2010 </w:t>
      </w:r>
      <w:hyperlink r:id="rId133" w:history="1">
        <w:r>
          <w:rPr>
            <w:rFonts w:ascii="Calibri" w:hAnsi="Calibri" w:cs="Calibri"/>
            <w:color w:val="0000FF"/>
          </w:rPr>
          <w:t>N 441-ФЗ</w:t>
        </w:r>
      </w:hyperlink>
      <w:r>
        <w:rPr>
          <w:rFonts w:ascii="Calibri" w:hAnsi="Calibri" w:cs="Calibri"/>
        </w:rPr>
        <w:t xml:space="preserve">, от 25.12.2012 </w:t>
      </w:r>
      <w:hyperlink r:id="rId134" w:history="1">
        <w:r>
          <w:rPr>
            <w:rFonts w:ascii="Calibri" w:hAnsi="Calibri" w:cs="Calibri"/>
            <w:color w:val="0000FF"/>
          </w:rPr>
          <w:t>N 270-ФЗ</w:t>
        </w:r>
      </w:hyperlink>
      <w:r>
        <w:rPr>
          <w:rFonts w:ascii="Calibri" w:hAnsi="Calibri" w:cs="Calibri"/>
        </w:rPr>
        <w:t>)</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установленные во втором предложении части 6 статьи 15 в редакции Федерального </w:t>
      </w:r>
      <w:hyperlink r:id="rId135" w:history="1">
        <w:r>
          <w:rPr>
            <w:rFonts w:ascii="Calibri" w:hAnsi="Calibri" w:cs="Calibri"/>
            <w:color w:val="0000FF"/>
          </w:rPr>
          <w:t>закона</w:t>
        </w:r>
      </w:hyperlink>
      <w:r>
        <w:rPr>
          <w:rFonts w:ascii="Calibri" w:hAnsi="Calibri" w:cs="Calibri"/>
        </w:rPr>
        <w:t xml:space="preserve"> от 30.11.2011 N 350-ФЗ, </w:t>
      </w:r>
      <w:hyperlink r:id="rId136" w:history="1">
        <w:r>
          <w:rPr>
            <w:rFonts w:ascii="Calibri" w:hAnsi="Calibri" w:cs="Calibri"/>
            <w:color w:val="0000FF"/>
          </w:rPr>
          <w:t>не распространяются</w:t>
        </w:r>
      </w:hyperlink>
      <w:r>
        <w:rPr>
          <w:rFonts w:ascii="Calibri" w:hAnsi="Calibri" w:cs="Calibri"/>
        </w:rPr>
        <w:t xml:space="preserve"> на региональные адресные программы по проведению капитального ремонта многоквартирных домов, </w:t>
      </w:r>
      <w:proofErr w:type="gramStart"/>
      <w:r>
        <w:rPr>
          <w:rFonts w:ascii="Calibri" w:hAnsi="Calibri" w:cs="Calibri"/>
        </w:rPr>
        <w:t>отчеты</w:t>
      </w:r>
      <w:proofErr w:type="gramEnd"/>
      <w:r>
        <w:rPr>
          <w:rFonts w:ascii="Calibri" w:hAnsi="Calibri" w:cs="Calibri"/>
        </w:rPr>
        <w:t xml:space="preserve"> о завершении которых представлены субъектами Российской Федерации в государственную корпорацию - Фонд содействия реформированию жилищно-коммунального хозяйства до дня вступления в силу указанного </w:t>
      </w:r>
      <w:hyperlink r:id="rId137" w:history="1">
        <w:r>
          <w:rPr>
            <w:rFonts w:ascii="Calibri" w:hAnsi="Calibri" w:cs="Calibri"/>
            <w:color w:val="0000FF"/>
          </w:rPr>
          <w:t>Закона</w:t>
        </w:r>
      </w:hyperlink>
      <w:r>
        <w:rPr>
          <w:rFonts w:ascii="Calibri" w:hAnsi="Calibri" w:cs="Calibri"/>
        </w:rPr>
        <w:t>.</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3" w:name="Par366"/>
      <w:bookmarkEnd w:id="23"/>
      <w:r>
        <w:rPr>
          <w:rFonts w:ascii="Calibri" w:hAnsi="Calibri" w:cs="Calibri"/>
        </w:rPr>
        <w:t xml:space="preserve">6. Региональные адресные программы по проведению капитального ремонта многоквартирных домов или этапы этих программ, на реализацию которых до 31 декабря 2010 года предоставлена финансовая поддержка за счет средств Фонда, должны быть реализованы до 1 января 2012 года. </w:t>
      </w:r>
      <w:proofErr w:type="gramStart"/>
      <w:r>
        <w:rPr>
          <w:rFonts w:ascii="Calibri" w:hAnsi="Calibri" w:cs="Calibri"/>
        </w:rPr>
        <w:t>При этом к указанному сроку количество многоквартирных домов, в которых в соответствии с этими программами проведен капитальный ремонт, не должно быть менее количества многоквартирных домов, указанных в этих программах на дату подачи соответствующей заявки на предоставление финансовой поддержки за счет средств Фонда, если только такое уменьшение не произошло вследствие принятия общим собранием членов товарищества собственников жилья, жилищного, жилищно-строительного кооператива или</w:t>
      </w:r>
      <w:proofErr w:type="gramEnd"/>
      <w:r>
        <w:rPr>
          <w:rFonts w:ascii="Calibri" w:hAnsi="Calibri" w:cs="Calibri"/>
        </w:rPr>
        <w:t xml:space="preserve"> </w:t>
      </w:r>
      <w:proofErr w:type="gramStart"/>
      <w:r>
        <w:rPr>
          <w:rFonts w:ascii="Calibri" w:hAnsi="Calibri" w:cs="Calibri"/>
        </w:rPr>
        <w:t xml:space="preserve">иного специализированного потребительского кооператива либо собственников помещений в многоквартирном доме решения об отказе от участия в соответствующей региональной адресной программе по проведению капитального ремонта многоквартирных домов, признания недействительным решения об участии в этой программе или непринятия общим собранием членов товарищества собственников жилья, жилищного, жилищно-строительного кооператива или иного специализированного потребительского кооператива либо собственников помещений в многоквартирном доме решений, предусмотренных </w:t>
      </w:r>
      <w:hyperlink w:anchor="Par586" w:history="1">
        <w:r>
          <w:rPr>
            <w:rFonts w:ascii="Calibri" w:hAnsi="Calibri" w:cs="Calibri"/>
            <w:color w:val="0000FF"/>
          </w:rPr>
          <w:t>пунктами 2</w:t>
        </w:r>
        <w:proofErr w:type="gramEnd"/>
      </w:hyperlink>
      <w:r>
        <w:rPr>
          <w:rFonts w:ascii="Calibri" w:hAnsi="Calibri" w:cs="Calibri"/>
        </w:rPr>
        <w:t xml:space="preserve"> и </w:t>
      </w:r>
      <w:hyperlink w:anchor="Par589" w:history="1">
        <w:r>
          <w:rPr>
            <w:rFonts w:ascii="Calibri" w:hAnsi="Calibri" w:cs="Calibri"/>
            <w:color w:val="0000FF"/>
          </w:rPr>
          <w:t>3 части 6 статьи 20</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138" w:history="1">
        <w:r>
          <w:rPr>
            <w:rFonts w:ascii="Calibri" w:hAnsi="Calibri" w:cs="Calibri"/>
            <w:color w:val="0000FF"/>
          </w:rPr>
          <w:t>законом</w:t>
        </w:r>
      </w:hyperlink>
      <w:r>
        <w:rPr>
          <w:rFonts w:ascii="Calibri" w:hAnsi="Calibri" w:cs="Calibri"/>
        </w:rPr>
        <w:t xml:space="preserve"> от 29.12.2010 N 441-ФЗ, в ред. Федеральных законов от 04.06.2011 </w:t>
      </w:r>
      <w:hyperlink r:id="rId139" w:history="1">
        <w:r>
          <w:rPr>
            <w:rFonts w:ascii="Calibri" w:hAnsi="Calibri" w:cs="Calibri"/>
            <w:color w:val="0000FF"/>
          </w:rPr>
          <w:t>N 124-ФЗ</w:t>
        </w:r>
      </w:hyperlink>
      <w:r>
        <w:rPr>
          <w:rFonts w:ascii="Calibri" w:hAnsi="Calibri" w:cs="Calibri"/>
        </w:rPr>
        <w:t xml:space="preserve">, от 30.11.2011 </w:t>
      </w:r>
      <w:hyperlink r:id="rId140" w:history="1">
        <w:r>
          <w:rPr>
            <w:rFonts w:ascii="Calibri" w:hAnsi="Calibri" w:cs="Calibri"/>
            <w:color w:val="0000FF"/>
          </w:rPr>
          <w:t>N 350-ФЗ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4" w:name="Par369"/>
      <w:bookmarkEnd w:id="24"/>
      <w:r>
        <w:rPr>
          <w:rFonts w:ascii="Calibri" w:hAnsi="Calibri" w:cs="Calibri"/>
        </w:rPr>
        <w:t xml:space="preserve">7. </w:t>
      </w:r>
      <w:proofErr w:type="gramStart"/>
      <w:r>
        <w:rPr>
          <w:rFonts w:ascii="Calibri" w:hAnsi="Calibri" w:cs="Calibri"/>
        </w:rPr>
        <w:t>Региональные адресные программы по проведению капитального ремонта многоквартирных домов или этапы этих программ, на реализацию которых в период с 1 января до 30 июня 2011 года и с 1 января 2012 года предоставлена финансовая поддержка за счет средств Фонда, должны быть реализованы не позднее 1 января года, следующего за годом, в котором Фондом приняты соответствующие решения о предоставлении такой финансовой</w:t>
      </w:r>
      <w:proofErr w:type="gramEnd"/>
      <w:r>
        <w:rPr>
          <w:rFonts w:ascii="Calibri" w:hAnsi="Calibri" w:cs="Calibri"/>
        </w:rPr>
        <w:t xml:space="preserve"> поддержки, а региональные адресные программы по проведению капитального ремонта многоквартирных домов или этапы этих программ, на реализацию которых в период с 1 июля до 31 декабря 2011 года предоставлена финансовая поддержка за счет средств Фонда, должны быть реализованы не позднее 1 января 2013 года. </w:t>
      </w:r>
      <w:proofErr w:type="gramStart"/>
      <w:r>
        <w:rPr>
          <w:rFonts w:ascii="Calibri" w:hAnsi="Calibri" w:cs="Calibri"/>
        </w:rPr>
        <w:t>При этом к указанным срокам количество многоквартирных домов, в которых в соответствии с этими программами проведен капитальный ремонт, не должно быть менее количества многоквартирных домов, указанных в этих программах на дату подачи соответствующей заявки на предоставление финансовой поддержки за счет средств Фонда, если только такое уменьшение не произошло вследствие принятия общим собранием членов товарищества собственников жилья, жилищного, жилищно-строительного кооператива или</w:t>
      </w:r>
      <w:proofErr w:type="gramEnd"/>
      <w:r>
        <w:rPr>
          <w:rFonts w:ascii="Calibri" w:hAnsi="Calibri" w:cs="Calibri"/>
        </w:rPr>
        <w:t xml:space="preserve"> </w:t>
      </w:r>
      <w:proofErr w:type="gramStart"/>
      <w:r>
        <w:rPr>
          <w:rFonts w:ascii="Calibri" w:hAnsi="Calibri" w:cs="Calibri"/>
        </w:rPr>
        <w:t xml:space="preserve">иного специализированного потребительского кооператива либо собственников помещений в многоквартирном доме решения об отказе от участия в соответствующей региональной адресной программе по проведению капитального ремонта многоквартирных домов, признания недействительным решения об участии в этой программе или непринятия общим собранием членов товарищества собственников жилья, жилищного, жилищно-строительного кооператива или иного специализированного потребительского кооператива либо собственников помещений в многоквартирном доме решений, предусмотренных </w:t>
      </w:r>
      <w:hyperlink w:anchor="Par586" w:history="1">
        <w:r>
          <w:rPr>
            <w:rFonts w:ascii="Calibri" w:hAnsi="Calibri" w:cs="Calibri"/>
            <w:color w:val="0000FF"/>
          </w:rPr>
          <w:t>пунктами 2</w:t>
        </w:r>
        <w:proofErr w:type="gramEnd"/>
      </w:hyperlink>
      <w:r>
        <w:rPr>
          <w:rFonts w:ascii="Calibri" w:hAnsi="Calibri" w:cs="Calibri"/>
        </w:rPr>
        <w:t xml:space="preserve"> и </w:t>
      </w:r>
      <w:hyperlink w:anchor="Par589" w:history="1">
        <w:r>
          <w:rPr>
            <w:rFonts w:ascii="Calibri" w:hAnsi="Calibri" w:cs="Calibri"/>
            <w:color w:val="0000FF"/>
          </w:rPr>
          <w:t>3 части 6 статьи 20</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141" w:history="1">
        <w:r>
          <w:rPr>
            <w:rFonts w:ascii="Calibri" w:hAnsi="Calibri" w:cs="Calibri"/>
            <w:color w:val="0000FF"/>
          </w:rPr>
          <w:t>закона</w:t>
        </w:r>
      </w:hyperlink>
      <w:r>
        <w:rPr>
          <w:rFonts w:ascii="Calibri" w:hAnsi="Calibri" w:cs="Calibri"/>
        </w:rPr>
        <w:t xml:space="preserve"> от 30.11.2011 N 350-ФЗ)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25" w:name="Par373"/>
      <w:bookmarkEnd w:id="25"/>
      <w:r>
        <w:rPr>
          <w:rFonts w:ascii="Calibri" w:hAnsi="Calibri" w:cs="Calibri"/>
        </w:rPr>
        <w:t>Статья 16. Региональная адресная программа по переселению граждан из аварийного жилищного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Региональная адресная программа по переселению граждан из аварийного жилищного фонда утверждается высшим исполнительным органом государственной власти субъекта Российской Федерации. В случае</w:t>
      </w:r>
      <w:proofErr w:type="gramStart"/>
      <w:r>
        <w:rPr>
          <w:rFonts w:ascii="Calibri" w:hAnsi="Calibri" w:cs="Calibri"/>
        </w:rPr>
        <w:t>,</w:t>
      </w:r>
      <w:proofErr w:type="gramEnd"/>
      <w:r>
        <w:rPr>
          <w:rFonts w:ascii="Calibri" w:hAnsi="Calibri" w:cs="Calibri"/>
        </w:rPr>
        <w:t xml:space="preserve"> если действие такой программы начинается после 1 января 2013 года, она утверждается не менее чем на трехлетний период.</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4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Региональная адресная программа по переселению граждан из аварийного жилищного фонда должна содержать, в частности:</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Положения пункта 1 части 2 статьи 16 (в ред. Федерального закона от 25.12.2012 N 270-ФЗ) в части включения в аварийный жилищный фонд многоквартирных домов, признанных аварийными и подлежащими реконструкции, распространяются на правоотношения, связанные с реализацией региональных адресных программ по переселению граждан из аварийного жилищного фонда, утвержденных до дня </w:t>
      </w:r>
      <w:hyperlink r:id="rId143" w:history="1">
        <w:r>
          <w:rPr>
            <w:rFonts w:ascii="Calibri" w:hAnsi="Calibri" w:cs="Calibri"/>
            <w:color w:val="0000FF"/>
          </w:rPr>
          <w:t>вступления</w:t>
        </w:r>
      </w:hyperlink>
      <w:r>
        <w:rPr>
          <w:rFonts w:ascii="Calibri" w:hAnsi="Calibri" w:cs="Calibri"/>
        </w:rPr>
        <w:t xml:space="preserve"> в силу Федерального закона от 25.12.2012 N 270-ФЗ (</w:t>
      </w:r>
      <w:hyperlink r:id="rId144" w:history="1">
        <w:r>
          <w:rPr>
            <w:rFonts w:ascii="Calibri" w:hAnsi="Calibri" w:cs="Calibri"/>
            <w:color w:val="0000FF"/>
          </w:rPr>
          <w:t>часть четвертая статьи</w:t>
        </w:r>
        <w:proofErr w:type="gramEnd"/>
        <w:r>
          <w:rPr>
            <w:rFonts w:ascii="Calibri" w:hAnsi="Calibri" w:cs="Calibri"/>
            <w:color w:val="0000FF"/>
          </w:rPr>
          <w:t xml:space="preserve"> </w:t>
        </w:r>
        <w:proofErr w:type="gramStart"/>
        <w:r>
          <w:rPr>
            <w:rFonts w:ascii="Calibri" w:hAnsi="Calibri" w:cs="Calibri"/>
            <w:color w:val="0000FF"/>
          </w:rPr>
          <w:t>3</w:t>
        </w:r>
      </w:hyperlink>
      <w:r>
        <w:rPr>
          <w:rFonts w:ascii="Calibri" w:hAnsi="Calibri" w:cs="Calibri"/>
        </w:rPr>
        <w:t xml:space="preserve"> Федерального закона 25.12.2012 N 270-ФЗ).</w:t>
      </w:r>
      <w:proofErr w:type="gramEnd"/>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многоквартирных домов, признанных до 1 января 2012 года в установленном порядке аварийными и подлежащими сносу или реконструкции в связи с физическим износом в процессе их эксплуатации;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45"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6" w:name="Par385"/>
      <w:bookmarkEnd w:id="26"/>
      <w:r>
        <w:rPr>
          <w:rFonts w:ascii="Calibri" w:hAnsi="Calibri" w:cs="Calibri"/>
        </w:rPr>
        <w:t>2) объем долевого финансирования за счет средств бюджетов субъектов Российской Федерации и (или) средств местных бюджетов переселения граждан из аварийного жилищного фонда, рассчитываемый в порядке, установленном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обоснование объема средств, предусмотренных </w:t>
      </w:r>
      <w:hyperlink w:anchor="Par385" w:history="1">
        <w:r>
          <w:rPr>
            <w:rFonts w:ascii="Calibri" w:hAnsi="Calibri" w:cs="Calibri"/>
            <w:color w:val="0000FF"/>
          </w:rPr>
          <w:t>пунктом 2</w:t>
        </w:r>
      </w:hyperlink>
      <w:r>
        <w:rPr>
          <w:rFonts w:ascii="Calibri" w:hAnsi="Calibri" w:cs="Calibri"/>
        </w:rPr>
        <w:t xml:space="preserve"> настоящей части, с указанием способов переселения граждан из аварийного жилищного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планируемые показатели выполнения этой региональной адресной программы;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7" w:name="Par388"/>
      <w:bookmarkEnd w:id="27"/>
      <w:r>
        <w:rPr>
          <w:rFonts w:ascii="Calibri" w:hAnsi="Calibri" w:cs="Calibri"/>
        </w:rPr>
        <w:t xml:space="preserve">5) размер предельной стоимости одного квадратного метра общей площади жилых помещений, предоставляемых гражданам в соответствии с настоящим Федеральным законом. </w:t>
      </w:r>
      <w:proofErr w:type="gramStart"/>
      <w:r>
        <w:rPr>
          <w:rFonts w:ascii="Calibri" w:hAnsi="Calibri" w:cs="Calibri"/>
        </w:rPr>
        <w:t>При этом 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определяемую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с учетом средней стоимости</w:t>
      </w:r>
      <w:proofErr w:type="gramEnd"/>
      <w:r>
        <w:rPr>
          <w:rFonts w:ascii="Calibri" w:hAnsi="Calibri" w:cs="Calibri"/>
        </w:rPr>
        <w:t xml:space="preserve"> строительства многоквартирных домов для каждого субъекта Российской Федерации, если иное не предусмотрено настоящей статьей.</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Федеральным </w:t>
      </w:r>
      <w:hyperlink r:id="rId146" w:history="1">
        <w:r>
          <w:rPr>
            <w:rFonts w:ascii="Calibri" w:hAnsi="Calibri" w:cs="Calibri"/>
            <w:color w:val="0000FF"/>
          </w:rPr>
          <w:t>законом</w:t>
        </w:r>
      </w:hyperlink>
      <w:r>
        <w:rPr>
          <w:rFonts w:ascii="Calibri" w:hAnsi="Calibri" w:cs="Calibri"/>
        </w:rPr>
        <w:t xml:space="preserve"> от 17.12.2009 N 316-ФЗ, в ред. Федерального </w:t>
      </w:r>
      <w:hyperlink r:id="rId147"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Положения части 3 статьи 16 распространяются на правоотношения, связанные с переселением граждан из аварийного жилищного фонда в соответствии с Федеральным законом от 21 июля 2007 года N 185-ФЗ "О Фонде содействия реформированию жилищно-коммунального хозяйства" и возникшие с 1 января 2009 года (</w:t>
      </w:r>
      <w:hyperlink r:id="rId148" w:history="1">
        <w:r>
          <w:rPr>
            <w:rFonts w:ascii="Calibri" w:hAnsi="Calibri" w:cs="Calibri"/>
            <w:color w:val="0000FF"/>
          </w:rPr>
          <w:t>часть 5 статьи 9</w:t>
        </w:r>
      </w:hyperlink>
      <w:r>
        <w:rPr>
          <w:rFonts w:ascii="Calibri" w:hAnsi="Calibri" w:cs="Calibri"/>
        </w:rPr>
        <w:t xml:space="preserve"> Федерального закона от 17.12.2009 N 316-ФЗ).</w:t>
      </w:r>
      <w:proofErr w:type="gramEnd"/>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8" w:name="Par394"/>
      <w:bookmarkEnd w:id="28"/>
      <w:r>
        <w:rPr>
          <w:rFonts w:ascii="Calibri" w:hAnsi="Calibri" w:cs="Calibri"/>
        </w:rPr>
        <w:t xml:space="preserve">3. </w:t>
      </w:r>
      <w:proofErr w:type="gramStart"/>
      <w:r>
        <w:rPr>
          <w:rFonts w:ascii="Calibri" w:hAnsi="Calibri" w:cs="Calibri"/>
        </w:rPr>
        <w:t xml:space="preserve">Переселение граждан из аварийного жилищного фонда осуществляется в соответствии с жилищным </w:t>
      </w:r>
      <w:hyperlink r:id="rId149" w:history="1">
        <w:r>
          <w:rPr>
            <w:rFonts w:ascii="Calibri" w:hAnsi="Calibri" w:cs="Calibri"/>
            <w:color w:val="0000FF"/>
          </w:rPr>
          <w:t>законодательством</w:t>
        </w:r>
      </w:hyperlink>
      <w:r>
        <w:rPr>
          <w:rFonts w:ascii="Calibri" w:hAnsi="Calibri" w:cs="Calibri"/>
        </w:rPr>
        <w:t>. Жилое помещение, предоставляемое гражданам при переселении их в соответствии с настоящим Федеральным законом из аварийного жилищного фонда, может находиться по месту их жительства в границах соответствующего населенного пункта или с согласия в письменной форме этих граждан в границах другого населенного пункта субъекта Российской Федерации, на территории которого расположено</w:t>
      </w:r>
      <w:proofErr w:type="gramEnd"/>
      <w:r>
        <w:rPr>
          <w:rFonts w:ascii="Calibri" w:hAnsi="Calibri" w:cs="Calibri"/>
        </w:rPr>
        <w:t xml:space="preserve"> ранее занимаемое жилое помещение. </w:t>
      </w:r>
      <w:proofErr w:type="gramStart"/>
      <w:r>
        <w:rPr>
          <w:rFonts w:ascii="Calibri" w:hAnsi="Calibri" w:cs="Calibri"/>
        </w:rPr>
        <w:t>При этом отказы, в том числе неоднократные отказы, граждан от предоставляемого им жилого помещения в границах другого населенного пункта не могут являться основанием для отказа в предоставлении им других жилых помещений в целях переселения из аварийного жилищного фонда в границах населенного пункта по месту их жительства или в границах другого населенного пункта субъекта Российской Федерации, на территории которого расположено ранее</w:t>
      </w:r>
      <w:proofErr w:type="gramEnd"/>
      <w:r>
        <w:rPr>
          <w:rFonts w:ascii="Calibri" w:hAnsi="Calibri" w:cs="Calibri"/>
        </w:rPr>
        <w:t xml:space="preserve"> занимаемое жилое помещение.</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0" w:history="1">
        <w:r>
          <w:rPr>
            <w:rFonts w:ascii="Calibri" w:hAnsi="Calibri" w:cs="Calibri"/>
            <w:color w:val="0000FF"/>
          </w:rPr>
          <w:t>закона</w:t>
        </w:r>
      </w:hyperlink>
      <w:r>
        <w:rPr>
          <w:rFonts w:ascii="Calibri" w:hAnsi="Calibri" w:cs="Calibri"/>
        </w:rPr>
        <w:t xml:space="preserve"> от 17.12.2009 N 316-ФЗ)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29" w:name="Par397"/>
      <w:bookmarkEnd w:id="29"/>
      <w:r>
        <w:rPr>
          <w:rFonts w:ascii="Calibri" w:hAnsi="Calibri" w:cs="Calibri"/>
        </w:rPr>
        <w:t xml:space="preserve">4. </w:t>
      </w:r>
      <w:proofErr w:type="gramStart"/>
      <w:r>
        <w:rPr>
          <w:rFonts w:ascii="Calibri" w:hAnsi="Calibri" w:cs="Calibri"/>
        </w:rPr>
        <w:t xml:space="preserve">В случае приобретения субъектами Российской Федерации или муниципальными образованиями жилых помещений для переселения граждан из аварийного жилищного фонда в соответствии с настоящим Федеральным законом по цене, превышающей цену приобретения жилых помещений, рассчитанную с учетом указанной в </w:t>
      </w:r>
      <w:hyperlink w:anchor="Par388" w:history="1">
        <w:r>
          <w:rPr>
            <w:rFonts w:ascii="Calibri" w:hAnsi="Calibri" w:cs="Calibri"/>
            <w:color w:val="0000FF"/>
          </w:rPr>
          <w:t>пункте 5 части 2</w:t>
        </w:r>
      </w:hyperlink>
      <w:r>
        <w:rPr>
          <w:rFonts w:ascii="Calibri" w:hAnsi="Calibri" w:cs="Calibri"/>
        </w:rPr>
        <w:t xml:space="preserve"> настоящей статьи предельной стоимости одного квадратного метра общей площади жилого помещения, финансирование расходов на оплату стоимости такого превышения осуществляется за</w:t>
      </w:r>
      <w:proofErr w:type="gramEnd"/>
      <w:r>
        <w:rPr>
          <w:rFonts w:ascii="Calibri" w:hAnsi="Calibri" w:cs="Calibri"/>
        </w:rPr>
        <w:t xml:space="preserve"> счет средств бюджетов субъектов Российской Федерации и (или) местных бюджетов. </w:t>
      </w:r>
      <w:proofErr w:type="gramStart"/>
      <w:r>
        <w:rPr>
          <w:rFonts w:ascii="Calibri" w:hAnsi="Calibri" w:cs="Calibri"/>
        </w:rPr>
        <w:t xml:space="preserve">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w:t>
      </w:r>
      <w:hyperlink r:id="rId151" w:history="1">
        <w:r>
          <w:rPr>
            <w:rFonts w:ascii="Calibri" w:hAnsi="Calibri" w:cs="Calibri"/>
            <w:color w:val="0000FF"/>
          </w:rPr>
          <w:t>законодательством</w:t>
        </w:r>
      </w:hyperlink>
      <w:r>
        <w:rPr>
          <w:rFonts w:ascii="Calibri" w:hAnsi="Calibri" w:cs="Calibri"/>
        </w:rPr>
        <w:t xml:space="preserve">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бюджета соответствующего субъекта Российской Федерации и (или) местного бюджета, а</w:t>
      </w:r>
      <w:proofErr w:type="gramEnd"/>
      <w:r>
        <w:rPr>
          <w:rFonts w:ascii="Calibri" w:hAnsi="Calibri" w:cs="Calibri"/>
        </w:rPr>
        <w:t xml:space="preserve"> в случае, указанном в </w:t>
      </w:r>
      <w:hyperlink w:anchor="Par400" w:history="1">
        <w:r>
          <w:rPr>
            <w:rFonts w:ascii="Calibri" w:hAnsi="Calibri" w:cs="Calibri"/>
            <w:color w:val="0000FF"/>
          </w:rPr>
          <w:t>части 4.1</w:t>
        </w:r>
      </w:hyperlink>
      <w:r>
        <w:rPr>
          <w:rFonts w:ascii="Calibri" w:hAnsi="Calibri" w:cs="Calibri"/>
        </w:rPr>
        <w:t xml:space="preserve"> настоящей статьи, также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152" w:history="1">
        <w:r>
          <w:rPr>
            <w:rFonts w:ascii="Calibri" w:hAnsi="Calibri" w:cs="Calibri"/>
            <w:color w:val="0000FF"/>
          </w:rPr>
          <w:t>законом</w:t>
        </w:r>
      </w:hyperlink>
      <w:r>
        <w:rPr>
          <w:rFonts w:ascii="Calibri" w:hAnsi="Calibri" w:cs="Calibri"/>
        </w:rPr>
        <w:t xml:space="preserve"> от 17.12.2009 N 316-ФЗ, в ред. Федерального </w:t>
      </w:r>
      <w:hyperlink r:id="rId153"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0" w:name="Par400"/>
      <w:bookmarkEnd w:id="30"/>
      <w:r>
        <w:rPr>
          <w:rFonts w:ascii="Calibri" w:hAnsi="Calibri" w:cs="Calibri"/>
        </w:rPr>
        <w:t xml:space="preserve">4.1. </w:t>
      </w:r>
      <w:proofErr w:type="gramStart"/>
      <w:r>
        <w:rPr>
          <w:rFonts w:ascii="Calibri" w:hAnsi="Calibri" w:cs="Calibri"/>
        </w:rPr>
        <w:t xml:space="preserve">В случае приобретения субъектами Российской Федерации или муниципальными образованиями жилых помещений для переселения граждан из аварийного жилищного фонда в соответствии с настоящим Федеральным законом по цене меньшей, чем цена приобретения жилых помещений, рассчитанная с учетом указанной в </w:t>
      </w:r>
      <w:hyperlink w:anchor="Par388" w:history="1">
        <w:r>
          <w:rPr>
            <w:rFonts w:ascii="Calibri" w:hAnsi="Calibri" w:cs="Calibri"/>
            <w:color w:val="0000FF"/>
          </w:rPr>
          <w:t>пункте 5 части 2</w:t>
        </w:r>
      </w:hyperlink>
      <w:r>
        <w:rPr>
          <w:rFonts w:ascii="Calibri" w:hAnsi="Calibri" w:cs="Calibri"/>
        </w:rPr>
        <w:t xml:space="preserve"> настоящей статьи предельной стоимости одного квадратного метра общей площади жилых помещений, предоставляемых гражданам в соответствии с настоящим Федеральным законом</w:t>
      </w:r>
      <w:proofErr w:type="gramEnd"/>
      <w:r>
        <w:rPr>
          <w:rFonts w:ascii="Calibri" w:hAnsi="Calibri" w:cs="Calibri"/>
        </w:rPr>
        <w:t xml:space="preserve">, </w:t>
      </w:r>
      <w:proofErr w:type="gramStart"/>
      <w:r>
        <w:rPr>
          <w:rFonts w:ascii="Calibri" w:hAnsi="Calibri" w:cs="Calibri"/>
        </w:rPr>
        <w:t>средства Фонда, средства долевого финансирования за счет средств бюджетов субъектов Российской Федерации и (или) средств местных бюджетов в сумме, составляющей разность между указанными ценами, могут расходоваться на оплату стоимости превышения общей площади жилого помещения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w:t>
      </w:r>
      <w:proofErr w:type="gramEnd"/>
      <w:r>
        <w:rPr>
          <w:rFonts w:ascii="Calibri" w:hAnsi="Calibri" w:cs="Calibri"/>
        </w:rPr>
        <w:t xml:space="preserve"> в соответствии с жилищным </w:t>
      </w:r>
      <w:hyperlink r:id="rId154" w:history="1">
        <w:r>
          <w:rPr>
            <w:rFonts w:ascii="Calibri" w:hAnsi="Calibri" w:cs="Calibri"/>
            <w:color w:val="0000FF"/>
          </w:rPr>
          <w:t>законодательством</w:t>
        </w:r>
      </w:hyperlink>
      <w:r>
        <w:rPr>
          <w:rFonts w:ascii="Calibri" w:hAnsi="Calibri" w:cs="Calibri"/>
        </w:rPr>
        <w:t xml:space="preserve"> нормы предоставления площади жилого помещения на одного человека.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155"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Финансирование расходов, указанных в </w:t>
      </w:r>
      <w:hyperlink w:anchor="Par397" w:history="1">
        <w:r>
          <w:rPr>
            <w:rFonts w:ascii="Calibri" w:hAnsi="Calibri" w:cs="Calibri"/>
            <w:color w:val="0000FF"/>
          </w:rPr>
          <w:t>части 4</w:t>
        </w:r>
      </w:hyperlink>
      <w:r>
        <w:rPr>
          <w:rFonts w:ascii="Calibri" w:hAnsi="Calibri" w:cs="Calibri"/>
        </w:rPr>
        <w:t xml:space="preserve"> настоящей статьи, за счет средств Фонда не допускается, и их отдельный учет осуществляется в составе расходов бюджетов соответствующих субъектов Российской Федерации и (или) бюджетов соответствующих муниципальных образований.</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пятая введена Федеральным </w:t>
      </w:r>
      <w:hyperlink r:id="rId156" w:history="1">
        <w:r>
          <w:rPr>
            <w:rFonts w:ascii="Calibri" w:hAnsi="Calibri" w:cs="Calibri"/>
            <w:color w:val="0000FF"/>
          </w:rPr>
          <w:t>законом</w:t>
        </w:r>
      </w:hyperlink>
      <w:r>
        <w:rPr>
          <w:rFonts w:ascii="Calibri" w:hAnsi="Calibri" w:cs="Calibri"/>
        </w:rPr>
        <w:t xml:space="preserve">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части 6 статьи 16 (в редакции Федерального </w:t>
      </w:r>
      <w:hyperlink r:id="rId157" w:history="1">
        <w:r>
          <w:rPr>
            <w:rFonts w:ascii="Calibri" w:hAnsi="Calibri" w:cs="Calibri"/>
            <w:color w:val="0000FF"/>
          </w:rPr>
          <w:t>закона</w:t>
        </w:r>
      </w:hyperlink>
      <w:r>
        <w:rPr>
          <w:rFonts w:ascii="Calibri" w:hAnsi="Calibri" w:cs="Calibri"/>
        </w:rPr>
        <w:t xml:space="preserve"> от 29.12.2010 N 441-ФЗ) </w:t>
      </w:r>
      <w:hyperlink r:id="rId158" w:history="1">
        <w:r>
          <w:rPr>
            <w:rFonts w:ascii="Calibri" w:hAnsi="Calibri" w:cs="Calibri"/>
            <w:color w:val="0000FF"/>
          </w:rPr>
          <w:t>не применяются</w:t>
        </w:r>
      </w:hyperlink>
      <w:r>
        <w:rPr>
          <w:rFonts w:ascii="Calibri" w:hAnsi="Calibri" w:cs="Calibri"/>
        </w:rPr>
        <w:t xml:space="preserve"> в отношении региональных адресных программ по переселению граждан из аварийного жилищного фонда, на реализацию которых до 22 июля 2009 года направлены средства местного бюджета, полученные за счет средств Фонда.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1" w:name="Par407"/>
      <w:bookmarkEnd w:id="31"/>
      <w:r>
        <w:rPr>
          <w:rFonts w:ascii="Calibri" w:hAnsi="Calibri" w:cs="Calibri"/>
        </w:rPr>
        <w:t xml:space="preserve">6. </w:t>
      </w:r>
      <w:proofErr w:type="gramStart"/>
      <w:r>
        <w:rPr>
          <w:rFonts w:ascii="Calibri" w:hAnsi="Calibri" w:cs="Calibri"/>
        </w:rPr>
        <w:t>Средства местного бюджета, полученные за счет средств Фонда, средств бюджета субъекта Российской Федерации и предусмотренные в местном бюджете на долевое финансирование переселения граждан из аварийного жилищного фонда, если иное в соответствии с настоящей статьей не предусмотрено региональной адресной программой по переселению граждан из аварийного жилищного фонда, расходуются исключительно на приобретение у застройщиков жилых помещений в многоквартирных домах (в том числе</w:t>
      </w:r>
      <w:proofErr w:type="gramEnd"/>
      <w:r>
        <w:rPr>
          <w:rFonts w:ascii="Calibri" w:hAnsi="Calibri" w:cs="Calibri"/>
        </w:rPr>
        <w:t xml:space="preserve"> в многоквартирных домах, строительство которых не завершено, включая многоквартирные дома, строящиеся (создаваемые) с привлечением денежных сре</w:t>
      </w:r>
      <w:proofErr w:type="gramStart"/>
      <w:r>
        <w:rPr>
          <w:rFonts w:ascii="Calibri" w:hAnsi="Calibri" w:cs="Calibri"/>
        </w:rPr>
        <w:t>дств гр</w:t>
      </w:r>
      <w:proofErr w:type="gramEnd"/>
      <w:r>
        <w:rPr>
          <w:rFonts w:ascii="Calibri" w:hAnsi="Calibri" w:cs="Calibri"/>
        </w:rPr>
        <w:t xml:space="preserve">аждан и (или) юридических лиц) или в домах, указанных в </w:t>
      </w:r>
      <w:hyperlink r:id="rId159" w:history="1">
        <w:r>
          <w:rPr>
            <w:rFonts w:ascii="Calibri" w:hAnsi="Calibri" w:cs="Calibri"/>
            <w:color w:val="0000FF"/>
          </w:rPr>
          <w:t>пункте 2 части 2 статьи 49</w:t>
        </w:r>
      </w:hyperlink>
      <w:r>
        <w:rPr>
          <w:rFonts w:ascii="Calibri" w:hAnsi="Calibri" w:cs="Calibri"/>
        </w:rPr>
        <w:t xml:space="preserve"> Градостроительного кодекса Российской Федерации, и (или) на строительство таких домов.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160"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2" w:name="Par409"/>
      <w:bookmarkEnd w:id="32"/>
      <w:r>
        <w:rPr>
          <w:rFonts w:ascii="Calibri" w:hAnsi="Calibri" w:cs="Calibri"/>
        </w:rPr>
        <w:t xml:space="preserve">7. </w:t>
      </w:r>
      <w:proofErr w:type="gramStart"/>
      <w:r>
        <w:rPr>
          <w:rFonts w:ascii="Calibri" w:hAnsi="Calibri" w:cs="Calibri"/>
        </w:rPr>
        <w:t xml:space="preserve">Региональная адресная программа по переселению граждан из аварийного жилищного фонда может предусматривать выплату за счет средств, указанных в </w:t>
      </w:r>
      <w:hyperlink w:anchor="Par407" w:history="1">
        <w:r>
          <w:rPr>
            <w:rFonts w:ascii="Calibri" w:hAnsi="Calibri" w:cs="Calibri"/>
            <w:color w:val="0000FF"/>
          </w:rPr>
          <w:t>части 6</w:t>
        </w:r>
      </w:hyperlink>
      <w:r>
        <w:rPr>
          <w:rFonts w:ascii="Calibri" w:hAnsi="Calibri" w:cs="Calibri"/>
        </w:rPr>
        <w:t xml:space="preserve"> настоящей статьи, лицам, в чьей собственности находятся жилые помещения, входящие в аварийный жилищный фонд, выкупной цены в соответствии со </w:t>
      </w:r>
      <w:hyperlink r:id="rId161" w:history="1">
        <w:r>
          <w:rPr>
            <w:rFonts w:ascii="Calibri" w:hAnsi="Calibri" w:cs="Calibri"/>
            <w:color w:val="0000FF"/>
          </w:rPr>
          <w:t>статьей 32</w:t>
        </w:r>
      </w:hyperlink>
      <w:r>
        <w:rPr>
          <w:rFonts w:ascii="Calibri" w:hAnsi="Calibri" w:cs="Calibri"/>
        </w:rPr>
        <w:t xml:space="preserve"> Жилищного кодекса Российской Федерации при условии наличия у таких лиц в собственности других жилых помещений, пригодных для проживания.</w:t>
      </w:r>
      <w:proofErr w:type="gramEnd"/>
      <w:r>
        <w:rPr>
          <w:rFonts w:ascii="Calibri" w:hAnsi="Calibri" w:cs="Calibri"/>
        </w:rPr>
        <w:t xml:space="preserve"> </w:t>
      </w:r>
      <w:proofErr w:type="gramStart"/>
      <w:r>
        <w:rPr>
          <w:rFonts w:ascii="Calibri" w:hAnsi="Calibri" w:cs="Calibri"/>
        </w:rPr>
        <w:t xml:space="preserve">При этом для выплаты выкупной цены средства, указанные в </w:t>
      </w:r>
      <w:hyperlink w:anchor="Par407" w:history="1">
        <w:r>
          <w:rPr>
            <w:rFonts w:ascii="Calibri" w:hAnsi="Calibri" w:cs="Calibri"/>
            <w:color w:val="0000FF"/>
          </w:rPr>
          <w:t>части 6</w:t>
        </w:r>
      </w:hyperlink>
      <w:r>
        <w:rPr>
          <w:rFonts w:ascii="Calibri" w:hAnsi="Calibri" w:cs="Calibri"/>
        </w:rPr>
        <w:t xml:space="preserve"> настоящей статьи, могут быть использованы не более чем в размере, рассчитанном исходя из трех четвертей предельной стоимости одного квадратного метра общей площади жилого помещения, определяемой в соответствии с </w:t>
      </w:r>
      <w:hyperlink w:anchor="Par388" w:history="1">
        <w:r>
          <w:rPr>
            <w:rFonts w:ascii="Calibri" w:hAnsi="Calibri" w:cs="Calibri"/>
            <w:color w:val="0000FF"/>
          </w:rPr>
          <w:t>пунктом 5 части 2</w:t>
        </w:r>
      </w:hyperlink>
      <w:r>
        <w:rPr>
          <w:rFonts w:ascii="Calibri" w:hAnsi="Calibri" w:cs="Calibri"/>
        </w:rPr>
        <w:t xml:space="preserve"> настоящей статьи.</w:t>
      </w:r>
      <w:proofErr w:type="gramEnd"/>
      <w:r>
        <w:rPr>
          <w:rFonts w:ascii="Calibri" w:hAnsi="Calibri" w:cs="Calibri"/>
        </w:rPr>
        <w:t xml:space="preserve"> В случае</w:t>
      </w:r>
      <w:proofErr w:type="gramStart"/>
      <w:r>
        <w:rPr>
          <w:rFonts w:ascii="Calibri" w:hAnsi="Calibri" w:cs="Calibri"/>
        </w:rPr>
        <w:t>,</w:t>
      </w:r>
      <w:proofErr w:type="gramEnd"/>
      <w:r>
        <w:rPr>
          <w:rFonts w:ascii="Calibri" w:hAnsi="Calibri" w:cs="Calibri"/>
        </w:rPr>
        <w:t xml:space="preserve"> если выкупная цена жилого помещения превышает размер выкупной цены, рассчитанный исходя из трех четвертей предельной стоимости одного квадратного метра общей площади жилого помещения, определяемой в соответствии с </w:t>
      </w:r>
      <w:hyperlink w:anchor="Par388" w:history="1">
        <w:r>
          <w:rPr>
            <w:rFonts w:ascii="Calibri" w:hAnsi="Calibri" w:cs="Calibri"/>
            <w:color w:val="0000FF"/>
          </w:rPr>
          <w:t>пунктом 5 части 2</w:t>
        </w:r>
      </w:hyperlink>
      <w:r>
        <w:rPr>
          <w:rFonts w:ascii="Calibri" w:hAnsi="Calibri" w:cs="Calibri"/>
        </w:rPr>
        <w:t xml:space="preserve"> настоящей статьи, финансирование расходов на оплату такого превышения осуществляется за счет средств бюджетов субъектов Российской Федерации и (или) местных бюджетов.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162"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3" w:name="Par411"/>
      <w:bookmarkEnd w:id="33"/>
      <w:r>
        <w:rPr>
          <w:rFonts w:ascii="Calibri" w:hAnsi="Calibri" w:cs="Calibri"/>
        </w:rPr>
        <w:t xml:space="preserve">8. Региональной адресной программой по переселению граждан из аварийного жилищного фонда может предусматриваться приобретение жилых помещений у лиц, не являющихся застройщиками домов, в которых расположены эти помещения, для предоставления их гражданам, переселяемым из аварийного жилищного фонда. </w:t>
      </w:r>
      <w:proofErr w:type="gramStart"/>
      <w:r>
        <w:rPr>
          <w:rFonts w:ascii="Calibri" w:hAnsi="Calibri" w:cs="Calibri"/>
        </w:rPr>
        <w:t xml:space="preserve">При этом при приобретении жилых помещений у лиц, не являющихся застройщиками таких домов или лицами, с которыми заключен договор участия в долевом строительстве многоквартирных домов и иных объектов недвижимости, предельная стоимость одного квадратного метра общей площади таких жилых помещений не должна превышать трех четвертей </w:t>
      </w:r>
      <w:hyperlink r:id="rId163" w:history="1">
        <w:r>
          <w:rPr>
            <w:rFonts w:ascii="Calibri" w:hAnsi="Calibri" w:cs="Calibri"/>
            <w:color w:val="0000FF"/>
          </w:rPr>
          <w:t>стоимости</w:t>
        </w:r>
      </w:hyperlink>
      <w:r>
        <w:rPr>
          <w:rFonts w:ascii="Calibri" w:hAnsi="Calibri" w:cs="Calibri"/>
        </w:rPr>
        <w:t xml:space="preserve"> одного квадратного метра общей площади жилого помещения, определяемой федеральным органом исполнительной власти, осуществляющим функции по</w:t>
      </w:r>
      <w:proofErr w:type="gramEnd"/>
      <w:r>
        <w:rPr>
          <w:rFonts w:ascii="Calibri" w:hAnsi="Calibri" w:cs="Calibri"/>
        </w:rPr>
        <w:t xml:space="preserve">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с учетом средней стоимости строительства многоквартирных домов для каждого субъекта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164"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Государственная регистрация возникновения и перехода права собственности на жилые помещения, которые предоставляются гражданам в соответствии с настоящим Федеральным законом, осуществляется в течение не более чем пять рабочих дней со дня подачи заявления и необходимых для такой государственной регистрации документов.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165"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установленные во втором предложении части 10 статьи 16 в редакции Федерального </w:t>
      </w:r>
      <w:hyperlink r:id="rId166" w:history="1">
        <w:r>
          <w:rPr>
            <w:rFonts w:ascii="Calibri" w:hAnsi="Calibri" w:cs="Calibri"/>
            <w:color w:val="0000FF"/>
          </w:rPr>
          <w:t>закона</w:t>
        </w:r>
      </w:hyperlink>
      <w:r>
        <w:rPr>
          <w:rFonts w:ascii="Calibri" w:hAnsi="Calibri" w:cs="Calibri"/>
        </w:rPr>
        <w:t xml:space="preserve"> от 30.11.2011 N 350-ФЗ, </w:t>
      </w:r>
      <w:hyperlink r:id="rId167" w:history="1">
        <w:r>
          <w:rPr>
            <w:rFonts w:ascii="Calibri" w:hAnsi="Calibri" w:cs="Calibri"/>
            <w:color w:val="0000FF"/>
          </w:rPr>
          <w:t>не распространяются</w:t>
        </w:r>
      </w:hyperlink>
      <w:r>
        <w:rPr>
          <w:rFonts w:ascii="Calibri" w:hAnsi="Calibri" w:cs="Calibri"/>
        </w:rPr>
        <w:t xml:space="preserve"> на региональные адресные программы по переселению граждан из аварийного жилищного фонда, </w:t>
      </w:r>
      <w:proofErr w:type="gramStart"/>
      <w:r>
        <w:rPr>
          <w:rFonts w:ascii="Calibri" w:hAnsi="Calibri" w:cs="Calibri"/>
        </w:rPr>
        <w:t>отчеты</w:t>
      </w:r>
      <w:proofErr w:type="gramEnd"/>
      <w:r>
        <w:rPr>
          <w:rFonts w:ascii="Calibri" w:hAnsi="Calibri" w:cs="Calibri"/>
        </w:rPr>
        <w:t xml:space="preserve"> о завершении которых представлены субъектами Российской Федерации в государственную корпорацию - Фонд содействия реформированию жилищно-коммунального хозяйства до дня вступления в силу указанного </w:t>
      </w:r>
      <w:hyperlink r:id="rId168" w:history="1">
        <w:r>
          <w:rPr>
            <w:rFonts w:ascii="Calibri" w:hAnsi="Calibri" w:cs="Calibri"/>
            <w:color w:val="0000FF"/>
          </w:rPr>
          <w:t>Закона</w:t>
        </w:r>
      </w:hyperlink>
      <w:r>
        <w:rPr>
          <w:rFonts w:ascii="Calibri" w:hAnsi="Calibri" w:cs="Calibri"/>
        </w:rPr>
        <w:t>.</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4" w:name="Par418"/>
      <w:bookmarkEnd w:id="34"/>
      <w:r>
        <w:rPr>
          <w:rFonts w:ascii="Calibri" w:hAnsi="Calibri" w:cs="Calibri"/>
        </w:rPr>
        <w:t xml:space="preserve">10. </w:t>
      </w:r>
      <w:proofErr w:type="gramStart"/>
      <w:r>
        <w:rPr>
          <w:rFonts w:ascii="Calibri" w:hAnsi="Calibri" w:cs="Calibri"/>
        </w:rPr>
        <w:t>Региональные адресные программы по переселению граждан из аварийного жилищного фонда, в том числе такие программы с учетом необходимости стимулирования развития рынка жилья и с учетом необходимости развития малоэтажного жилищного строительства, или этапы этих программ, на реализацию которых до 31 декабря 2010 года предоставлена финансовая поддержка за счет средств Фонда, должны быть реализованы до 1 января 2012 года.</w:t>
      </w:r>
      <w:proofErr w:type="gramEnd"/>
      <w:r>
        <w:rPr>
          <w:rFonts w:ascii="Calibri" w:hAnsi="Calibri" w:cs="Calibri"/>
        </w:rPr>
        <w:t xml:space="preserve"> </w:t>
      </w:r>
      <w:proofErr w:type="gramStart"/>
      <w:r>
        <w:rPr>
          <w:rFonts w:ascii="Calibri" w:hAnsi="Calibri" w:cs="Calibri"/>
        </w:rPr>
        <w:t>При этом к указанному сроку количество граждан, переселенных из аварийного жилищного фонда в соответствии с региональными адресными программами по переселению граждан из аварийного жилищного фонда, в том числе в соответствии с региональными программами по переселению граждан из аварийного жилищного фонда с учетом необходимости развития малоэтажного жилищного строительства, и количество граждан, которым в соответствии с этими программами выплачена выкупная цена за</w:t>
      </w:r>
      <w:proofErr w:type="gramEnd"/>
      <w:r>
        <w:rPr>
          <w:rFonts w:ascii="Calibri" w:hAnsi="Calibri" w:cs="Calibri"/>
        </w:rPr>
        <w:t xml:space="preserve"> </w:t>
      </w:r>
      <w:proofErr w:type="gramStart"/>
      <w:r>
        <w:rPr>
          <w:rFonts w:ascii="Calibri" w:hAnsi="Calibri" w:cs="Calibri"/>
        </w:rPr>
        <w:t>изымаемое жилое помещение, в совокупности не должно быть менее указанного в этих программах на дату подачи соответствующей заявки на предоставление финансовой поддержки за счет средств Фонда количества граждан, которые подлежали переселению и на переселение которых Фондом в соответствии с представленными заявками была предоставлена финансовая поддержка, либо общая площадь аварийного жилищного фонда, из которого осуществлено переселение граждан (включая общую площадь жилых</w:t>
      </w:r>
      <w:proofErr w:type="gramEnd"/>
      <w:r>
        <w:rPr>
          <w:rFonts w:ascii="Calibri" w:hAnsi="Calibri" w:cs="Calibri"/>
        </w:rPr>
        <w:t xml:space="preserve"> помещений, в </w:t>
      </w:r>
      <w:proofErr w:type="gramStart"/>
      <w:r>
        <w:rPr>
          <w:rFonts w:ascii="Calibri" w:hAnsi="Calibri" w:cs="Calibri"/>
        </w:rPr>
        <w:t>связи</w:t>
      </w:r>
      <w:proofErr w:type="gramEnd"/>
      <w:r>
        <w:rPr>
          <w:rFonts w:ascii="Calibri" w:hAnsi="Calibri" w:cs="Calibri"/>
        </w:rPr>
        <w:t xml:space="preserve"> с изъятием которых гражданам выплачена выкупная цена) в соответствии с этими региональными адресными программами, не должна быть меньше общей площади аварийного жилищного фонда, указанной в этих программах на дату подачи соответствующей заявки на предоставление финансовой поддержки за счет средств Фонда, и на переселение из которого Фондом в соответствии с представленными заявками была предоставлена финансовая поддержка.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Федеральным </w:t>
      </w:r>
      <w:hyperlink r:id="rId169" w:history="1">
        <w:r>
          <w:rPr>
            <w:rFonts w:ascii="Calibri" w:hAnsi="Calibri" w:cs="Calibri"/>
            <w:color w:val="0000FF"/>
          </w:rPr>
          <w:t>законом</w:t>
        </w:r>
      </w:hyperlink>
      <w:r>
        <w:rPr>
          <w:rFonts w:ascii="Calibri" w:hAnsi="Calibri" w:cs="Calibri"/>
        </w:rPr>
        <w:t xml:space="preserve"> от 29.12.2010 N 441-ФЗ, в ред. Федеральных законов от 04.06.2011 </w:t>
      </w:r>
      <w:hyperlink r:id="rId170" w:history="1">
        <w:r>
          <w:rPr>
            <w:rFonts w:ascii="Calibri" w:hAnsi="Calibri" w:cs="Calibri"/>
            <w:color w:val="0000FF"/>
          </w:rPr>
          <w:t>N 124-ФЗ</w:t>
        </w:r>
      </w:hyperlink>
      <w:r>
        <w:rPr>
          <w:rFonts w:ascii="Calibri" w:hAnsi="Calibri" w:cs="Calibri"/>
        </w:rPr>
        <w:t xml:space="preserve">, от 30.11.2011 </w:t>
      </w:r>
      <w:hyperlink r:id="rId171" w:history="1">
        <w:r>
          <w:rPr>
            <w:rFonts w:ascii="Calibri" w:hAnsi="Calibri" w:cs="Calibri"/>
            <w:color w:val="0000FF"/>
          </w:rPr>
          <w:t>N 350-ФЗ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5" w:name="Par421"/>
      <w:bookmarkEnd w:id="35"/>
      <w:r>
        <w:rPr>
          <w:rFonts w:ascii="Calibri" w:hAnsi="Calibri" w:cs="Calibri"/>
        </w:rPr>
        <w:t xml:space="preserve">11. </w:t>
      </w:r>
      <w:proofErr w:type="gramStart"/>
      <w:r>
        <w:rPr>
          <w:rFonts w:ascii="Calibri" w:hAnsi="Calibri" w:cs="Calibri"/>
        </w:rPr>
        <w:t>Региональные адресные программы по переселению граждан из аварийного жилищного фонда, в том числе такие программы с учетом необходимости развития малоэтажного жилищного строительства, или этапы этих программ, на реализацию которых с 1 января 2011 года предоставлена финансовая поддержка за счет средств Фонда, должны быть реализованы не позднее 31 декабря года, следующего за годом принятия Фондом решения о предоставлении такой финансовой поддержки</w:t>
      </w:r>
      <w:proofErr w:type="gramEnd"/>
      <w:r>
        <w:rPr>
          <w:rFonts w:ascii="Calibri" w:hAnsi="Calibri" w:cs="Calibri"/>
        </w:rPr>
        <w:t xml:space="preserve">. </w:t>
      </w:r>
      <w:proofErr w:type="gramStart"/>
      <w:r>
        <w:rPr>
          <w:rFonts w:ascii="Calibri" w:hAnsi="Calibri" w:cs="Calibri"/>
        </w:rPr>
        <w:t>При этом к указанному сроку количество граждан, переселенных из аварийного жилищного фонда в соответствии с региональными адресными программами по переселению граждан из аварийного жилищного фонда, в том числе в соответствии с региональными программами по переселению граждан из аварийного жилищного фонда с учетом необходимости развития малоэтажного жилищного строительства, и количество граждан, которым в соответствии с этими программами выплачена выкупная цена за</w:t>
      </w:r>
      <w:proofErr w:type="gramEnd"/>
      <w:r>
        <w:rPr>
          <w:rFonts w:ascii="Calibri" w:hAnsi="Calibri" w:cs="Calibri"/>
        </w:rPr>
        <w:t xml:space="preserve"> </w:t>
      </w:r>
      <w:proofErr w:type="gramStart"/>
      <w:r>
        <w:rPr>
          <w:rFonts w:ascii="Calibri" w:hAnsi="Calibri" w:cs="Calibri"/>
        </w:rPr>
        <w:t>изымаемое жилое помещение, в совокупности не должно быть менее указанного в этих программах на дату подачи соответствующей заявки на предоставление финансовой поддержки за счет средств Фонда количества граждан, которые подлежали переселению и на переселение которых Фондом в соответствии с представленными заявками была предоставлена финансовая поддержка, либо общая площадь аварийного жилищного фонда, из которого осуществлено переселение граждан (включая общую площадь жилых</w:t>
      </w:r>
      <w:proofErr w:type="gramEnd"/>
      <w:r>
        <w:rPr>
          <w:rFonts w:ascii="Calibri" w:hAnsi="Calibri" w:cs="Calibri"/>
        </w:rPr>
        <w:t xml:space="preserve"> помещений, в </w:t>
      </w:r>
      <w:proofErr w:type="gramStart"/>
      <w:r>
        <w:rPr>
          <w:rFonts w:ascii="Calibri" w:hAnsi="Calibri" w:cs="Calibri"/>
        </w:rPr>
        <w:t>связи</w:t>
      </w:r>
      <w:proofErr w:type="gramEnd"/>
      <w:r>
        <w:rPr>
          <w:rFonts w:ascii="Calibri" w:hAnsi="Calibri" w:cs="Calibri"/>
        </w:rPr>
        <w:t xml:space="preserve"> с изъятием которых гражданам выплачена выкупная цена) в соответствии с этими региональными адресными программами, не должна быть меньше общей площади аварийного жилищного фонда, указанной в этих программах на дату подачи соответствующей заявки на предоставление финансовой поддержки за счет средств Фонда, и на переселение из которого Фондом в соответствии с представленными заявками была предоставлена финансовая поддержка.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172" w:history="1">
        <w:r>
          <w:rPr>
            <w:rFonts w:ascii="Calibri" w:hAnsi="Calibri" w:cs="Calibri"/>
            <w:color w:val="0000FF"/>
          </w:rPr>
          <w:t>законом</w:t>
        </w:r>
      </w:hyperlink>
      <w:r>
        <w:rPr>
          <w:rFonts w:ascii="Calibri" w:hAnsi="Calibri" w:cs="Calibri"/>
        </w:rPr>
        <w:t xml:space="preserve"> от 29.12.2010 N 441-ФЗ, в ред. Федеральных законов от 04.06.2011 </w:t>
      </w:r>
      <w:hyperlink r:id="rId173" w:history="1">
        <w:r>
          <w:rPr>
            <w:rFonts w:ascii="Calibri" w:hAnsi="Calibri" w:cs="Calibri"/>
            <w:color w:val="0000FF"/>
          </w:rPr>
          <w:t>N 124-ФЗ</w:t>
        </w:r>
      </w:hyperlink>
      <w:r>
        <w:rPr>
          <w:rFonts w:ascii="Calibri" w:hAnsi="Calibri" w:cs="Calibri"/>
        </w:rPr>
        <w:t xml:space="preserve">, от 30.11.2011 </w:t>
      </w:r>
      <w:hyperlink r:id="rId174" w:history="1">
        <w:r>
          <w:rPr>
            <w:rFonts w:ascii="Calibri" w:hAnsi="Calibri" w:cs="Calibri"/>
            <w:color w:val="0000FF"/>
          </w:rPr>
          <w:t>N 350-ФЗ</w:t>
        </w:r>
      </w:hyperlink>
      <w:r>
        <w:rPr>
          <w:rFonts w:ascii="Calibri" w:hAnsi="Calibri" w:cs="Calibri"/>
        </w:rPr>
        <w:t xml:space="preserve">, от 25.12.2012 </w:t>
      </w:r>
      <w:hyperlink r:id="rId175"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6" w:name="Par424"/>
      <w:bookmarkEnd w:id="36"/>
      <w:r>
        <w:rPr>
          <w:rFonts w:ascii="Calibri" w:hAnsi="Calibri" w:cs="Calibri"/>
        </w:rPr>
        <w:t>12. В случае</w:t>
      </w:r>
      <w:proofErr w:type="gramStart"/>
      <w:r>
        <w:rPr>
          <w:rFonts w:ascii="Calibri" w:hAnsi="Calibri" w:cs="Calibri"/>
        </w:rPr>
        <w:t>,</w:t>
      </w:r>
      <w:proofErr w:type="gramEnd"/>
      <w:r>
        <w:rPr>
          <w:rFonts w:ascii="Calibri" w:hAnsi="Calibri" w:cs="Calibri"/>
        </w:rPr>
        <w:t xml:space="preserve"> если по истечении одного года со дня принятия правлением Фонда решения о предоставлении финансовой поддержки за счет средств Фонда на переселение граждан из аварийного жилищного фонда образуется разница между размером предоставленных Фондом субъекту Российской Федерации средств на реализацию на территории муниципального образования региональной адресной программы по переселению граждан из аварийного жилищного фонда, в том числе такой программы с учетом необходимости развития малоэтажного жилищного строительства, и соответствующей доле софинансирования за счет средств Фонда частью суммы цен муниципальных контрактов, заключенных таким муниципальным образованием в рамках соответствующей региональной адресной программы, указанная разница подлежит возврату субъектом Российской Федерации в Фонд. Не подлежат возврату средства, образовавшиеся в результате возникновения разницы между ценой заключенного муниципального контракта и ценой муниципального контракта, рассчитанной в соответствии с </w:t>
      </w:r>
      <w:hyperlink w:anchor="Par388" w:history="1">
        <w:r>
          <w:rPr>
            <w:rFonts w:ascii="Calibri" w:hAnsi="Calibri" w:cs="Calibri"/>
            <w:color w:val="0000FF"/>
          </w:rPr>
          <w:t>пунктом 5 части 2</w:t>
        </w:r>
      </w:hyperlink>
      <w:r>
        <w:rPr>
          <w:rFonts w:ascii="Calibri" w:hAnsi="Calibri" w:cs="Calibri"/>
        </w:rPr>
        <w:t xml:space="preserve">, </w:t>
      </w:r>
      <w:hyperlink w:anchor="Par409" w:history="1">
        <w:r>
          <w:rPr>
            <w:rFonts w:ascii="Calibri" w:hAnsi="Calibri" w:cs="Calibri"/>
            <w:color w:val="0000FF"/>
          </w:rPr>
          <w:t>частями 7</w:t>
        </w:r>
      </w:hyperlink>
      <w:r>
        <w:rPr>
          <w:rFonts w:ascii="Calibri" w:hAnsi="Calibri" w:cs="Calibri"/>
        </w:rPr>
        <w:t xml:space="preserve"> и </w:t>
      </w:r>
      <w:hyperlink w:anchor="Par411" w:history="1">
        <w:r>
          <w:rPr>
            <w:rFonts w:ascii="Calibri" w:hAnsi="Calibri" w:cs="Calibri"/>
            <w:color w:val="0000FF"/>
          </w:rPr>
          <w:t>8</w:t>
        </w:r>
      </w:hyperlink>
      <w:r>
        <w:rPr>
          <w:rFonts w:ascii="Calibri" w:hAnsi="Calibri" w:cs="Calibri"/>
        </w:rPr>
        <w:t xml:space="preserve"> настоящей статьи, </w:t>
      </w:r>
      <w:hyperlink w:anchor="Par669" w:history="1">
        <w:r>
          <w:rPr>
            <w:rFonts w:ascii="Calibri" w:hAnsi="Calibri" w:cs="Calibri"/>
            <w:color w:val="0000FF"/>
          </w:rPr>
          <w:t>пунктом 5 части 2 статьи 20.6</w:t>
        </w:r>
      </w:hyperlink>
      <w:r>
        <w:rPr>
          <w:rFonts w:ascii="Calibri" w:hAnsi="Calibri" w:cs="Calibri"/>
        </w:rPr>
        <w:t xml:space="preserve"> настоящего Федерального закона. Субъект Российской Федерации и Фонд в срок не </w:t>
      </w:r>
      <w:proofErr w:type="gramStart"/>
      <w:r>
        <w:rPr>
          <w:rFonts w:ascii="Calibri" w:hAnsi="Calibri" w:cs="Calibri"/>
        </w:rPr>
        <w:t>позднее</w:t>
      </w:r>
      <w:proofErr w:type="gramEnd"/>
      <w:r>
        <w:rPr>
          <w:rFonts w:ascii="Calibri" w:hAnsi="Calibri" w:cs="Calibri"/>
        </w:rPr>
        <w:t xml:space="preserve"> чем двадцать дней с даты истечения указанного срока, а в случае, если правление Фонда приняло решение о предоставлении финансовой поддержки за счет средств Фонда на переселение граждан из аварийного жилищного фонда до 1 февраля 2012 года, в срок до 1 марта 2013 года проводят сверку расчетов предоставленной финансовой поддержки за счет средств Фонда и суммы цен фактически заключенных муниципальных контрактов на основании отчетов о заключенных контрактах, представленных субъектом Российской Федерации в соответствии с </w:t>
      </w:r>
      <w:hyperlink w:anchor="Par724" w:history="1">
        <w:r>
          <w:rPr>
            <w:rFonts w:ascii="Calibri" w:hAnsi="Calibri" w:cs="Calibri"/>
            <w:color w:val="0000FF"/>
          </w:rPr>
          <w:t>частью 3.1 статьи 22</w:t>
        </w:r>
      </w:hyperlink>
      <w:r>
        <w:rPr>
          <w:rFonts w:ascii="Calibri" w:hAnsi="Calibri" w:cs="Calibri"/>
        </w:rPr>
        <w:t xml:space="preserve"> настоящего Федерального закона. В случае</w:t>
      </w:r>
      <w:proofErr w:type="gramStart"/>
      <w:r>
        <w:rPr>
          <w:rFonts w:ascii="Calibri" w:hAnsi="Calibri" w:cs="Calibri"/>
        </w:rPr>
        <w:t>,</w:t>
      </w:r>
      <w:proofErr w:type="gramEnd"/>
      <w:r>
        <w:rPr>
          <w:rFonts w:ascii="Calibri" w:hAnsi="Calibri" w:cs="Calibri"/>
        </w:rPr>
        <w:t xml:space="preserve"> если в соответствии с отчетами о заключенных контрактах, представленными в Фонд, подлежащая возврату разница средств отсутствует, указанная в настоящей части сверка расчетов не проводится.</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176"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37" w:name="Par427"/>
      <w:bookmarkEnd w:id="37"/>
      <w:r>
        <w:rPr>
          <w:rFonts w:ascii="Calibri" w:hAnsi="Calibri" w:cs="Calibri"/>
        </w:rPr>
        <w:t>Статья 16.1. Региональная программа по модернизации системы коммунальной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77"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Региональная программа по модернизации системы коммунальной инфраструктуры утверждается высшим исполнительным органом государственной власти субъекта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8" w:name="Par432"/>
      <w:bookmarkEnd w:id="38"/>
      <w:r>
        <w:rPr>
          <w:rFonts w:ascii="Calibri" w:hAnsi="Calibri" w:cs="Calibri"/>
        </w:rPr>
        <w:t>2. К региональным программам по модернизации систем коммунальной инфраструктуры относятся региональные программы, реализуемые в сферах:</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водоснабжения - в части строительства и (или) реконструкции инженерных сетей и сооружений, предназначенных для водоподготовки, транспортировки и подачи питьевой и (или) технической воды абонентам с использованием централизованных или нецентрализованных систем горячего водоснабжения, холодного водоснабжения;</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водоотведения - в части строительства и (или) реконструкции инженерных сетей и сооружений, предназначенных для приема, очистки, транспортировки и обращения с осадком сточных вод с использованием централизованной системы водоотведения;</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обращения с твердыми бытовыми отходами - в части строительства и (или) реконструкции инженерных сооружений и их комплексов, предназначенных для переработки, утилизации (захоронения) твердых бытовых отходов;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теплоснабжения - в части строительства и (или) реконструкции тепловых сетей либо источников тепловой энергии с установленной мощностью до 25 мегаватт;</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 электроснабжения - в части строительства и (или) реконструкции объектов электросетевого хозяйства или источников электроснабжения с установленной мощностью до 25 мегаватт, расположенных в районах Крайнего Севера и приравненных к ним местностях, в Сибири и на Дальнем Востоке (в случае использования указанных источников электроснабжения для предоставления коммунальных услуг на территории поселения, на которой отсутствуют объекты электроэнергетики, технологически присоединенные в установленном порядке к</w:t>
      </w:r>
      <w:proofErr w:type="gramEnd"/>
      <w:r>
        <w:rPr>
          <w:rFonts w:ascii="Calibri" w:hAnsi="Calibri" w:cs="Calibri"/>
        </w:rPr>
        <w:t xml:space="preserve"> единой национальной (общероссийской) электрической сети, определенной в соответствии с Федеральным </w:t>
      </w:r>
      <w:hyperlink r:id="rId178" w:history="1">
        <w:r>
          <w:rPr>
            <w:rFonts w:ascii="Calibri" w:hAnsi="Calibri" w:cs="Calibri"/>
            <w:color w:val="0000FF"/>
          </w:rPr>
          <w:t>законом</w:t>
        </w:r>
      </w:hyperlink>
      <w:r>
        <w:rPr>
          <w:rFonts w:ascii="Calibri" w:hAnsi="Calibri" w:cs="Calibri"/>
        </w:rPr>
        <w:t xml:space="preserve"> от 26 марта 2003 года N 35-ФЗ "Об электроэнергетике").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Целями региональной программы по модернизации системы коммунальной инфраструктуры являются повышение надежности и эффективности эксплуатации соответствующей системы коммунальной инфраструктуры, обеспечение установленного нормативами качества коммунальных услуг, предоставляемых с использованием такой системы.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Региональная программа по модернизации системы коммунальной инфраструктуры должна содержать, в частности, следующие сведения: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состав объектов коммунальной инфраструктуры системы коммунальной инфраструктуры, в </w:t>
      </w:r>
      <w:proofErr w:type="gramStart"/>
      <w:r>
        <w:rPr>
          <w:rFonts w:ascii="Calibri" w:hAnsi="Calibri" w:cs="Calibri"/>
        </w:rPr>
        <w:t>связи</w:t>
      </w:r>
      <w:proofErr w:type="gramEnd"/>
      <w:r>
        <w:rPr>
          <w:rFonts w:ascii="Calibri" w:hAnsi="Calibri" w:cs="Calibri"/>
        </w:rPr>
        <w:t xml:space="preserve"> с модернизацией которой планируется предоставление финансовой поддержки за счет средств Фонда, средств долевого финансирования бюджетов субъектов Российской Федерации и (или) местных бюджетов в рамках данной программы, с указанием сведений, содержащихся в Едином государственном реестре прав на недвижимое имущество и сделок с ним в отношении каждого из таких объектов;</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перечень планируемых для реализации в рамках региональной программы по модернизации системы коммунальной инфраструктуры мероприятий по строительству и (или) реконструкции объектов системы коммунальной инфраструктуры, включая выполнение проектных работ, работ по инженерным изысканиям, проведение экспертизы проектной документации, технического обследования и энергетического обследования (при необходимости их проведения), расчет и обоснование стоимости таких работ и обследований, сроки их реализации;</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значения целевых показателей реализации региональной программы по модернизации системы коммунальной инфраструктуры, рассчитанных в соответствии с требованиями, установленными наблюдательным советом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об объеме и источниках финансирования мероприятий региональной программы по модернизации системы коммунальной инфраструктуры отдельно по каждому году в течение срока ее реализации с указанием раздельно:</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заемных средств;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собственных средств участника региональной программы по модернизации системы коммунальной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средств долевого финансирования за счет средств бюджетов субъектов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средств долевого финансирования за счет средств местных бюджетов;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других источников финансирования мероприятий указанной программы;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расчет и обоснование сроков окупаемости реализуемых мероприятий региональной программы по модернизации системы коммунальной инфраструктуры. Указанным расчетом должно предусматриваться изменение сроков окупаемости при условии </w:t>
      </w:r>
      <w:proofErr w:type="gramStart"/>
      <w:r>
        <w:rPr>
          <w:rFonts w:ascii="Calibri" w:hAnsi="Calibri" w:cs="Calibri"/>
        </w:rPr>
        <w:t>уменьшения объема оказания соответствующих видов услуг</w:t>
      </w:r>
      <w:proofErr w:type="gramEnd"/>
      <w:r>
        <w:rPr>
          <w:rFonts w:ascii="Calibri" w:hAnsi="Calibri" w:cs="Calibri"/>
        </w:rPr>
        <w:t xml:space="preserve"> на двадцать процентов или прекращения оказания услуг двум крупным потребителям, причем в этих случаях сроки окупаемости не должны увеличиваться более чем на три года. При необходимости повышения тарифов и (или) установления надбавок к тарифам для потребителей на соответствующие виды услуг в целях обеспечения финансовых потребностей, необходимых для реализации мероприятий региональной программы по модернизации системы коммунальной инфраструктуры, должен быть проведен расчет стоимости этих услуг в части их доступности для потребителей.</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Участниками региональной программы по модернизации системы коммунальной инфраструктуры могут быть организации, которым на основании такой программы предоставляется финансовая поддержка за счет средств Фонда, средств долевого финансирования бюджетов субъектов Российской Федерации и (или) местных бюджетов в соответствии с настоящим Федеральным законом и которые не являются государственными или муниципальными унитарными предприятиями, а также индивидуальные предприниматели, которые осуществляют регулируемые виды деятельности в сферах</w:t>
      </w:r>
      <w:proofErr w:type="gramEnd"/>
      <w:r>
        <w:rPr>
          <w:rFonts w:ascii="Calibri" w:hAnsi="Calibri" w:cs="Calibri"/>
        </w:rPr>
        <w:t xml:space="preserve">, указанных в </w:t>
      </w:r>
      <w:hyperlink w:anchor="Par432" w:history="1">
        <w:r>
          <w:rPr>
            <w:rFonts w:ascii="Calibri" w:hAnsi="Calibri" w:cs="Calibri"/>
            <w:color w:val="0000FF"/>
          </w:rPr>
          <w:t>части 2</w:t>
        </w:r>
      </w:hyperlink>
      <w:r>
        <w:rPr>
          <w:rFonts w:ascii="Calibri" w:hAnsi="Calibri" w:cs="Calibri"/>
        </w:rPr>
        <w:t xml:space="preserve"> настоящей статьи, и реализуют мероприятия региональной программы по модернизации системы коммунальной инфраструктуры, при одновременном выполнении следующих условий:</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39" w:name="Par452"/>
      <w:bookmarkEnd w:id="39"/>
      <w:r>
        <w:rPr>
          <w:rFonts w:ascii="Calibri" w:hAnsi="Calibri" w:cs="Calibri"/>
        </w:rPr>
        <w:t>1) владение объектами системы коммунальной инфраструктуры, включенной в региональную программу по модернизации системы коммунальной инфраструктуры, на праве собственности либо на основе договора аренды или концессионного соглашения. При этом срок действия договора аренды или концессионного соглашения должен составлять не менее чем пять лет;</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предоставление товаров и услуг с использованием системы коммунальной инфраструктуры, в </w:t>
      </w:r>
      <w:proofErr w:type="gramStart"/>
      <w:r>
        <w:rPr>
          <w:rFonts w:ascii="Calibri" w:hAnsi="Calibri" w:cs="Calibri"/>
        </w:rPr>
        <w:t>связи</w:t>
      </w:r>
      <w:proofErr w:type="gramEnd"/>
      <w:r>
        <w:rPr>
          <w:rFonts w:ascii="Calibri" w:hAnsi="Calibri" w:cs="Calibri"/>
        </w:rPr>
        <w:t xml:space="preserve"> с модернизацией которой планируется предоставление финансовой поддержки за счет средств Фонда, потребителям на территориях населенных пунктов, указанных в </w:t>
      </w:r>
      <w:hyperlink w:anchor="Par458" w:history="1">
        <w:r>
          <w:rPr>
            <w:rFonts w:ascii="Calibri" w:hAnsi="Calibri" w:cs="Calibri"/>
            <w:color w:val="0000FF"/>
          </w:rPr>
          <w:t>части 7</w:t>
        </w:r>
      </w:hyperlink>
      <w:r>
        <w:rPr>
          <w:rFonts w:ascii="Calibri" w:hAnsi="Calibri" w:cs="Calibri"/>
        </w:rPr>
        <w:t xml:space="preserve"> настоящей статьи, в размере не менее чем пятьдесят процентов общего объема (в натуральном выражении) таких товаров и услуг;</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отсутствие просроченной кредиторской задолженности на последнюю отчетную дату, предшествующую дате подачи заявки на предоставление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Направляемые на модернизацию систем коммунальной инфраструктуры средства Фонда, средства долевого финансирования за счет средств бюджетов субъектов Российской Федерации и (или) местных бюджетов могут использоваться на следующие цели:</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выполнение работ по инженерным изысканиям в целях подготовки проектной документации объектов капитального строительства, подлежащих модернизации, подготовка проектной документации и ее экспертиза, разработка программ комплексного развития систем коммунальной инфраструктуры муниципальных образований, разработка схем теплоснабжения, схем водоснабжения и схем водоотведения муниципальных образований, государственная регистрация прав на объекты электроэнергетики и объекты коммунальной инфраструктуры системы коммунальной инфраструктуры, находящиеся в собственности субъектов Российской Федерации</w:t>
      </w:r>
      <w:proofErr w:type="gramEnd"/>
      <w:r>
        <w:rPr>
          <w:rFonts w:ascii="Calibri" w:hAnsi="Calibri" w:cs="Calibri"/>
        </w:rPr>
        <w:t xml:space="preserve"> или собственности муниципальных образований, являющиеся недвижимым имуществом и используемые для оказания потребителям услуг по электр</w:t>
      </w:r>
      <w:proofErr w:type="gramStart"/>
      <w:r>
        <w:rPr>
          <w:rFonts w:ascii="Calibri" w:hAnsi="Calibri" w:cs="Calibri"/>
        </w:rPr>
        <w:t>о-</w:t>
      </w:r>
      <w:proofErr w:type="gramEnd"/>
      <w:r>
        <w:rPr>
          <w:rFonts w:ascii="Calibri" w:hAnsi="Calibri" w:cs="Calibri"/>
        </w:rPr>
        <w:t>, газо-, тепло-, водоснабжению, водоотведению, очистке сточных вод и утилизации (захоронению) твердых бытовых отходов, - в пределах до семи процентов от общей суммы средств Фонда, средств долевого финансирования за счет средств бюджетов субъектов Российской Федерации и (или) местных бюджетов, направляемых на реализацию мероприятий региональных программ по модернизации систем коммунальной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предоставление субсидий участнику региональной программы по модернизации системы коммунальной инфраструктуры на уплату процентов (за исключением неустойки (штрафа, пеней) за нарушение условий договора) по долгосрочным кредитам, привлеченным участником региональной программы по модернизации системы коммунальной инфраструктуры после 1 января 2012 года, в валюте Российской Федерации в соответствии с кредитными договорами, заключенными на срок три года и более, в целях реализации мероприятий</w:t>
      </w:r>
      <w:proofErr w:type="gramEnd"/>
      <w:r>
        <w:rPr>
          <w:rFonts w:ascii="Calibri" w:hAnsi="Calibri" w:cs="Calibri"/>
        </w:rPr>
        <w:t xml:space="preserve"> региональной программы по модернизации системы коммунальной инфраструктуры - в объеме, не превышающем фактических расходов участника региональной программы по модернизации системы коммунальной инфраструктуры на уплату процентов по таким кредитам и составляющем не более чем девять десятых ставки рефинансирования Банка России.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0" w:name="Par458"/>
      <w:bookmarkEnd w:id="40"/>
      <w:r>
        <w:rPr>
          <w:rFonts w:ascii="Calibri" w:hAnsi="Calibri" w:cs="Calibri"/>
        </w:rPr>
        <w:t xml:space="preserve">7. Финансовая поддержка за счет средств Фонда, средств долевого </w:t>
      </w:r>
      <w:proofErr w:type="gramStart"/>
      <w:r>
        <w:rPr>
          <w:rFonts w:ascii="Calibri" w:hAnsi="Calibri" w:cs="Calibri"/>
        </w:rPr>
        <w:t>финансирования средств бюджетов субъектов Российской Федерации</w:t>
      </w:r>
      <w:proofErr w:type="gramEnd"/>
      <w:r>
        <w:rPr>
          <w:rFonts w:ascii="Calibri" w:hAnsi="Calibri" w:cs="Calibri"/>
        </w:rPr>
        <w:t xml:space="preserve"> и (или) местных бюджетов предоставляется на реализацию мероприятий региональных программ по модернизации систем коммунальной инфраструктуры, реализуемых в населенных пунктах с численностью населения не более чем двести пятьдесят тысяч человек.</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Стоимость всех мероприятий каждой региональной программы по модернизации системы коммунальной инфраструктуры не должна быть менее чем сто миллионов рублей.</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Финансовая поддержка за счет средств Фонда не предоставляется на реализацию мероприятий региональной программы по модернизации системы коммунальной инфраструктуры, которые финансируются с привлечением средств федерального бюджета.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Мероприятия региональной программы по модернизации системы коммунальной инфраструктуры, на реализацию которых предоставляется финансовая поддержка за счет средств Фонда, должны быть реализованы до 31 декабря 2015 года.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6. ПОРЯДОК ПРЕДОСТАВЛЕНИЯ ФИНАНСОВОЙ ПОДДЕРЖКИ</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 СЧЕТ СРЕДСТВ ФОНДА, ПОРЯДОК РАСХОДОВАНИЯ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41" w:name="Par466"/>
      <w:bookmarkEnd w:id="41"/>
      <w:r>
        <w:rPr>
          <w:rFonts w:ascii="Calibri" w:hAnsi="Calibri" w:cs="Calibri"/>
        </w:rPr>
        <w:t>Статья 17. Порядок распределения средств Фонда между субъектами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79"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2" w:name="Par471"/>
      <w:bookmarkEnd w:id="42"/>
      <w:r>
        <w:rPr>
          <w:rFonts w:ascii="Calibri" w:hAnsi="Calibri" w:cs="Calibri"/>
        </w:rPr>
        <w:t xml:space="preserve">1. До 1 января 2008 года Фонд утверждает лимиты предоставления финансовой поддержки за счет своих средств, рассчитанные для каждого субъекта Российской Федерации. </w:t>
      </w:r>
      <w:proofErr w:type="gramStart"/>
      <w:r>
        <w:rPr>
          <w:rFonts w:ascii="Calibri" w:hAnsi="Calibri" w:cs="Calibri"/>
        </w:rPr>
        <w:t>Лимит для соответствующего субъекта Российской Федерации рассчитывается как произведение общего объема средств Фонда в размере двухсот сорока миллиардов рублей и частного от деления общей площади жилищного фонда такого субъекта Российской Федерации, по данным статистической отчетности на 1 января 2007 года, на общую площадь жилищного фонда Российской Федерации, по данным статистической отчетности на 1 января 2007 года, но не может быть</w:t>
      </w:r>
      <w:proofErr w:type="gramEnd"/>
      <w:r>
        <w:rPr>
          <w:rFonts w:ascii="Calibri" w:hAnsi="Calibri" w:cs="Calibri"/>
        </w:rPr>
        <w:t xml:space="preserve"> более восьми миллиардов рублей и менее пятисот миллионов рублей. Средства Фонда, оставшиеся после расчета лимитов предоставления финансовой поддержки за счет средств Фонда, распределяются пропорционально между всеми субъектами Российской Федерации с учетом предусмотренных настоящей частью ограничений размера лимитов для каждого субъекта Российской Федерации. При этом шестьдесят процентов установленного лимита предоставления финансовой поддержки за счет средств Фонда для каждого субъекта Российской Федерации направляется на проведение капитального ремонта многоквартирных домов, сорок процентов - на переселение граждан из аварийного жилищного фонда.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2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0"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3" w:name="Par475"/>
      <w:bookmarkEnd w:id="43"/>
      <w:r>
        <w:rPr>
          <w:rFonts w:ascii="Calibri" w:hAnsi="Calibri" w:cs="Calibri"/>
        </w:rPr>
        <w:t xml:space="preserve">2. </w:t>
      </w:r>
      <w:proofErr w:type="gramStart"/>
      <w:r>
        <w:rPr>
          <w:rFonts w:ascii="Calibri" w:hAnsi="Calibri" w:cs="Calibri"/>
        </w:rPr>
        <w:t xml:space="preserve">Средства Фонда, сформированные в соответствии с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и предназначенные для предоставления финансовой поддержки за счет средств Фонда на проведение капитального ремонта многоквартирных домов, направляются на увеличение части лимита, установленного для каждого субъекта Российской Федерации, на финансирование капитального ремонта многоквартирных домов (далее - лимит средств на капитальный ремонт).</w:t>
      </w:r>
      <w:proofErr w:type="gramEnd"/>
      <w:r>
        <w:rPr>
          <w:rFonts w:ascii="Calibri" w:hAnsi="Calibri" w:cs="Calibri"/>
        </w:rPr>
        <w:t xml:space="preserve"> Увеличение лимита средств на капитальный ремонт осуществляется пропорционально лимитам предоставления финансовой поддержки за счет средств Фонда, рассчитанным для каждого субъекта Российской Федерации в соответствии с </w:t>
      </w:r>
      <w:hyperlink w:anchor="Par471" w:history="1">
        <w:r>
          <w:rPr>
            <w:rFonts w:ascii="Calibri" w:hAnsi="Calibri" w:cs="Calibri"/>
            <w:color w:val="0000FF"/>
          </w:rPr>
          <w:t>частью 1</w:t>
        </w:r>
      </w:hyperlink>
      <w:r>
        <w:rPr>
          <w:rFonts w:ascii="Calibri" w:hAnsi="Calibri" w:cs="Calibri"/>
        </w:rPr>
        <w:t xml:space="preserve"> настоящей статьи, за исключением части имущественного взноса Российской Федерации, направляемой на увеличение лимитов в соответствии с </w:t>
      </w:r>
      <w:hyperlink w:anchor="Par497" w:history="1">
        <w:r>
          <w:rPr>
            <w:rFonts w:ascii="Calibri" w:hAnsi="Calibri" w:cs="Calibri"/>
            <w:color w:val="0000FF"/>
          </w:rPr>
          <w:t>частью 9</w:t>
        </w:r>
      </w:hyperlink>
      <w:r>
        <w:rPr>
          <w:rFonts w:ascii="Calibri" w:hAnsi="Calibri" w:cs="Calibri"/>
        </w:rPr>
        <w:t xml:space="preserve"> настоящей статьи.</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3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1"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4" w:name="Par479"/>
      <w:bookmarkEnd w:id="44"/>
      <w:r>
        <w:rPr>
          <w:rFonts w:ascii="Calibri" w:hAnsi="Calibri" w:cs="Calibri"/>
        </w:rPr>
        <w:t xml:space="preserve">3. Средства Фонда, сформированные в соответствии с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и предназначенные для предоставления финансовой поддержки за счет средств Фонда на переселение граждан из аварийного жилищного фонда, направляются на увеличение части лимита, установленного для каждого субъекта Российской Федерации, на финансирование такого переселения (далее - лимит средств на переселение). Увеличение лимита средств на переселение осуществляется в порядке, установленном Правительством Российской Федерации, с учетом требований, предусмотренных </w:t>
      </w:r>
      <w:hyperlink w:anchor="Par483" w:history="1">
        <w:r>
          <w:rPr>
            <w:rFonts w:ascii="Calibri" w:hAnsi="Calibri" w:cs="Calibri"/>
            <w:color w:val="0000FF"/>
          </w:rPr>
          <w:t>частями 4</w:t>
        </w:r>
      </w:hyperlink>
      <w:r>
        <w:rPr>
          <w:rFonts w:ascii="Calibri" w:hAnsi="Calibri" w:cs="Calibri"/>
        </w:rPr>
        <w:t xml:space="preserve"> - </w:t>
      </w:r>
      <w:hyperlink w:anchor="Par491" w:history="1">
        <w:r>
          <w:rPr>
            <w:rFonts w:ascii="Calibri" w:hAnsi="Calibri" w:cs="Calibri"/>
            <w:color w:val="0000FF"/>
          </w:rPr>
          <w:t>6</w:t>
        </w:r>
      </w:hyperlink>
      <w:r>
        <w:rPr>
          <w:rFonts w:ascii="Calibri" w:hAnsi="Calibri" w:cs="Calibri"/>
        </w:rPr>
        <w:t xml:space="preserve"> настоящей статьи, за исключением части имущественного взноса Российской Федерации, направляемой на увеличение лимитов в соответствии с </w:t>
      </w:r>
      <w:hyperlink w:anchor="Par497" w:history="1">
        <w:r>
          <w:rPr>
            <w:rFonts w:ascii="Calibri" w:hAnsi="Calibri" w:cs="Calibri"/>
            <w:color w:val="0000FF"/>
          </w:rPr>
          <w:t>частью 9</w:t>
        </w:r>
      </w:hyperlink>
      <w:r>
        <w:rPr>
          <w:rFonts w:ascii="Calibri" w:hAnsi="Calibri" w:cs="Calibri"/>
        </w:rPr>
        <w:t xml:space="preserve"> настоящей статьи.</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4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2"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5" w:name="Par483"/>
      <w:bookmarkEnd w:id="45"/>
      <w:r>
        <w:rPr>
          <w:rFonts w:ascii="Calibri" w:hAnsi="Calibri" w:cs="Calibri"/>
        </w:rPr>
        <w:t xml:space="preserve">4. </w:t>
      </w:r>
      <w:proofErr w:type="gramStart"/>
      <w:r>
        <w:rPr>
          <w:rFonts w:ascii="Calibri" w:hAnsi="Calibri" w:cs="Calibri"/>
        </w:rPr>
        <w:t xml:space="preserve">Начиная с 2013 года лимиты средств на переселение, рассчитанные для каждого субъекта Российской Федерации, ежегодно увеличиваются на сумму, равную произведению общего объема средств Фонда, указанных в </w:t>
      </w:r>
      <w:hyperlink w:anchor="Par479" w:history="1">
        <w:r>
          <w:rPr>
            <w:rFonts w:ascii="Calibri" w:hAnsi="Calibri" w:cs="Calibri"/>
            <w:color w:val="0000FF"/>
          </w:rPr>
          <w:t>части 3</w:t>
        </w:r>
      </w:hyperlink>
      <w:r>
        <w:rPr>
          <w:rFonts w:ascii="Calibri" w:hAnsi="Calibri" w:cs="Calibri"/>
        </w:rPr>
        <w:t xml:space="preserve"> настоящей статьи, и частного от деления скорректированной потребности в средствах на переселение, определяемой для соответствующего субъекта Российской Федерации по правилам, указанным в настоящей части, на общую сумму скорректированных потребностей в средствах на</w:t>
      </w:r>
      <w:proofErr w:type="gramEnd"/>
      <w:r>
        <w:rPr>
          <w:rFonts w:ascii="Calibri" w:hAnsi="Calibri" w:cs="Calibri"/>
        </w:rPr>
        <w:t xml:space="preserve"> переселение, определяемых для всех субъектов Российской Федерации по правилам, указанным в настоящей части. </w:t>
      </w:r>
      <w:proofErr w:type="gramStart"/>
      <w:r>
        <w:rPr>
          <w:rFonts w:ascii="Calibri" w:hAnsi="Calibri" w:cs="Calibri"/>
        </w:rPr>
        <w:t>Скорректированная потребность в средствах на переселение ежегодно определяется для каждого субъекта Российской Федерации путем деления произведения общей площади аварийного жилищного фонда на территории соответствующего субъекта Российской Федерации и стоимости одного квадратного метра общей площади жилого помещения, определяемой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w:t>
      </w:r>
      <w:proofErr w:type="gramEnd"/>
      <w:r>
        <w:rPr>
          <w:rFonts w:ascii="Calibri" w:hAnsi="Calibri" w:cs="Calibri"/>
        </w:rPr>
        <w:t xml:space="preserve"> и технической инвентаризации объектов капитального строительства) и жилищно-коммунального хозяйства, в целях установления предельной стоимости одного квадратного метра общей площади жилых помещений, предоставляемых гражданам, на значение </w:t>
      </w:r>
      <w:proofErr w:type="gramStart"/>
      <w:r>
        <w:rPr>
          <w:rFonts w:ascii="Calibri" w:hAnsi="Calibri" w:cs="Calibri"/>
        </w:rPr>
        <w:t>показателя уровня расчетной бюджетной обеспеченности соответствующего субъекта Российской Федерации</w:t>
      </w:r>
      <w:proofErr w:type="gramEnd"/>
      <w:r>
        <w:rPr>
          <w:rFonts w:ascii="Calibri" w:hAnsi="Calibri" w:cs="Calibri"/>
        </w:rPr>
        <w:t xml:space="preserve"> на текущий финансовый год с учетом распределения дотаций на выравнивание бюджетной обеспеченности субъектов Российской Федерации. При этом</w:t>
      </w:r>
      <w:proofErr w:type="gramStart"/>
      <w:r>
        <w:rPr>
          <w:rFonts w:ascii="Calibri" w:hAnsi="Calibri" w:cs="Calibri"/>
        </w:rPr>
        <w:t>,</w:t>
      </w:r>
      <w:proofErr w:type="gramEnd"/>
      <w:r>
        <w:rPr>
          <w:rFonts w:ascii="Calibri" w:hAnsi="Calibri" w:cs="Calibri"/>
        </w:rPr>
        <w:t xml:space="preserve"> если значение показателя уровня расчетной бюджетной обеспеченности субъекта Российской Федерации на текущий финансовый год с учетом распределения дотаций на выравнивание бюджетной обеспеченности субъектов Российской Федерации превышает единицу, для целей расчета увеличения лимита средств на переселение в соответствии с настоящей частью такое значение принимается равным единице.</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5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3"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6" w:name="Par487"/>
      <w:bookmarkEnd w:id="46"/>
      <w:r>
        <w:rPr>
          <w:rFonts w:ascii="Calibri" w:hAnsi="Calibri" w:cs="Calibri"/>
        </w:rPr>
        <w:t xml:space="preserve">5. При расчете увеличения лимита средств на переселение в соответствии с </w:t>
      </w:r>
      <w:hyperlink w:anchor="Par483" w:history="1">
        <w:r>
          <w:rPr>
            <w:rFonts w:ascii="Calibri" w:hAnsi="Calibri" w:cs="Calibri"/>
            <w:color w:val="0000FF"/>
          </w:rPr>
          <w:t>частью 4</w:t>
        </w:r>
      </w:hyperlink>
      <w:r>
        <w:rPr>
          <w:rFonts w:ascii="Calibri" w:hAnsi="Calibri" w:cs="Calibri"/>
        </w:rPr>
        <w:t xml:space="preserve"> настоящей статьи к исчислению принимается площадь аварийного жилищного фонда, финансирование переселения граждан из которого за счет бюджетных средств и (или) иных источников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 отсутствии на территории субъекта Российской Федерации аварийного жилищного фонда увеличение лимита средств на переселение, рассчитанного для такого субъекта Российской Федерации, не производится.</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6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4"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7" w:name="Par491"/>
      <w:bookmarkEnd w:id="47"/>
      <w:r>
        <w:rPr>
          <w:rFonts w:ascii="Calibri" w:hAnsi="Calibri" w:cs="Calibri"/>
        </w:rPr>
        <w:t xml:space="preserve">6. </w:t>
      </w:r>
      <w:proofErr w:type="gramStart"/>
      <w:r>
        <w:rPr>
          <w:rFonts w:ascii="Calibri" w:hAnsi="Calibri" w:cs="Calibri"/>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ежегодно в сроки,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представляют сведения об общей площади аварийного жилищного фонда на</w:t>
      </w:r>
      <w:proofErr w:type="gramEnd"/>
      <w:r>
        <w:rPr>
          <w:rFonts w:ascii="Calibri" w:hAnsi="Calibri" w:cs="Calibri"/>
        </w:rPr>
        <w:t xml:space="preserve"> </w:t>
      </w:r>
      <w:proofErr w:type="gramStart"/>
      <w:r>
        <w:rPr>
          <w:rFonts w:ascii="Calibri" w:hAnsi="Calibri" w:cs="Calibri"/>
        </w:rPr>
        <w:t>территории субъекта Российской Федерации, полученные от федеральных органов исполнительной власти, органов исполнительной власти субъектов Российской Федерации, органов местного самоуправления, уполномоченных признавать в установленном Правительством Российской Федерации порядке жилые помещения непригодными для проживания,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w:t>
      </w:r>
      <w:proofErr w:type="gramEnd"/>
      <w:r>
        <w:rPr>
          <w:rFonts w:ascii="Calibri" w:hAnsi="Calibri" w:cs="Calibri"/>
        </w:rPr>
        <w:t xml:space="preserve"> капитального строительства) и жилищно-коммунального хозяйства. Указанный федеральный орган исполнительной власти представляет полученные сведения в Фонд.</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7 статьи 17 (в ред. Федерального закона от 25.12.2012 N 270-ФЗ) распространяются на увеличение лимитов предоставления финансовой поддержки субъектам Российской Федерации за счет имущественных взносов Российской Федерации, полученных после 1 октября 2012 года (</w:t>
      </w:r>
      <w:hyperlink r:id="rId185" w:history="1">
        <w:r>
          <w:rPr>
            <w:rFonts w:ascii="Calibri" w:hAnsi="Calibri" w:cs="Calibri"/>
            <w:color w:val="0000FF"/>
          </w:rPr>
          <w:t>часть первая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8" w:name="Par495"/>
      <w:bookmarkEnd w:id="48"/>
      <w:r>
        <w:rPr>
          <w:rFonts w:ascii="Calibri" w:hAnsi="Calibri" w:cs="Calibri"/>
        </w:rPr>
        <w:t xml:space="preserve">7. </w:t>
      </w:r>
      <w:proofErr w:type="gramStart"/>
      <w:r>
        <w:rPr>
          <w:rFonts w:ascii="Calibri" w:hAnsi="Calibri" w:cs="Calibri"/>
        </w:rPr>
        <w:t>Лимиты предоставления субъектам Российской Федерации финансовой поддержки за счет средств Фонда на модернизацию систем коммунальной инфраструктуры (далее - лимиты средств на модернизацию) устанавливаются Фондом для каждого субъекта Российской Федерации путем умножения предназначенной для предоставления финансовой поддержки за счет средств Фонда суммы имущественных взносов Российской Федерации в Фонд, предусмотренных федеральным законом о федеральном бюджете на соответствующий финансовый год и плановый период, на</w:t>
      </w:r>
      <w:proofErr w:type="gramEnd"/>
      <w:r>
        <w:rPr>
          <w:rFonts w:ascii="Calibri" w:hAnsi="Calibri" w:cs="Calibri"/>
        </w:rPr>
        <w:t xml:space="preserve"> </w:t>
      </w:r>
      <w:proofErr w:type="gramStart"/>
      <w:r>
        <w:rPr>
          <w:rFonts w:ascii="Calibri" w:hAnsi="Calibri" w:cs="Calibri"/>
        </w:rPr>
        <w:t>модернизацию систем коммунальной инфраструктуры на частное от деления общей суммарной численности населения субъекта Российской Федерации, проживающего в населенных пунктах с численностью населения до двухсот пятидесяти тысяч человек (численность населения определяется на основании данных Всероссийской переписи населения), на общую суммарную численность населения Российской Федерации, проживающего в населенных пунктах с численностью населения до двухсот пятидесяти тысяч человек.</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Правление Фонда вправе установить порядок перечисления средств Фонда в бюджет субъекта Российской Федерации или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в местные бюджеты исходя из объема средств Фонда, имеющихся на день принятия решения о предоставлении финансовой поддержки за счет средств Фонда, а также результатов реализации региональных адресных программ по проведению капитального ремонта многоквартирных домов, региональных адресных</w:t>
      </w:r>
      <w:proofErr w:type="gramEnd"/>
      <w:r>
        <w:rPr>
          <w:rFonts w:ascii="Calibri" w:hAnsi="Calibri" w:cs="Calibri"/>
        </w:rPr>
        <w:t xml:space="preserve"> программ по переселению граждан из аварийного жилищного фонда, региональных программ по модернизации систем коммунальной инфраструктуры, выполнения предусмотренных настоящим Федеральным законом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49" w:name="Par497"/>
      <w:bookmarkEnd w:id="49"/>
      <w:r>
        <w:rPr>
          <w:rFonts w:ascii="Calibri" w:hAnsi="Calibri" w:cs="Calibri"/>
        </w:rPr>
        <w:t xml:space="preserve">9. </w:t>
      </w:r>
      <w:proofErr w:type="gramStart"/>
      <w:r>
        <w:rPr>
          <w:rFonts w:ascii="Calibri" w:hAnsi="Calibri" w:cs="Calibri"/>
        </w:rPr>
        <w:t xml:space="preserve">Наблюдательный совет Фонда ежегодно уточняет лимиты средств на капитальный ремонт и лимиты средств на переселение, установленные для субъектов Российской Федерации, путем распределения образовавшихся на 1 января каждого года остатков средств неиспользованных лимитов средств на капитальный ремонт и лимитов средств на переселение (за исключением остатков средств неиспользованных лимитов средств на переселение, сформированных за счет имущественного взноса Российской Федерации, предусмотренного </w:t>
      </w:r>
      <w:hyperlink w:anchor="Par102" w:history="1">
        <w:r>
          <w:rPr>
            <w:rFonts w:ascii="Calibri" w:hAnsi="Calibri" w:cs="Calibri"/>
            <w:color w:val="0000FF"/>
          </w:rPr>
          <w:t>частью 1.1</w:t>
        </w:r>
        <w:proofErr w:type="gramEnd"/>
        <w:r>
          <w:rPr>
            <w:rFonts w:ascii="Calibri" w:hAnsi="Calibri" w:cs="Calibri"/>
            <w:color w:val="0000FF"/>
          </w:rPr>
          <w:t xml:space="preserve"> статьи 5</w:t>
        </w:r>
      </w:hyperlink>
      <w:r>
        <w:rPr>
          <w:rFonts w:ascii="Calibri" w:hAnsi="Calibri" w:cs="Calibri"/>
        </w:rPr>
        <w:t xml:space="preserve"> настоящего Федерального закона и полученного Фондом после 1 октября предшествующего года), а также средств, возвращенных в Фонд субъектами Российской Федерации. </w:t>
      </w:r>
      <w:proofErr w:type="gramStart"/>
      <w:r>
        <w:rPr>
          <w:rFonts w:ascii="Calibri" w:hAnsi="Calibri" w:cs="Calibri"/>
        </w:rPr>
        <w:t>Наблюдательный совет Фонда может направлять на увеличение лимитов предоставления финансовой поддержки за счет средств Фонда, установленных для субъектов Российской Федерации, средства в сумме не более одного миллиарда рублей ежегодно за счет средств, которые получены Фондом от размещения временно свободных средств Фонда и объем которых превышает объем средств, необходимых для обеспечения деятельности Фонда, а также за счет части имущественных взносов Российской</w:t>
      </w:r>
      <w:proofErr w:type="gramEnd"/>
      <w:r>
        <w:rPr>
          <w:rFonts w:ascii="Calibri" w:hAnsi="Calibri" w:cs="Calibri"/>
        </w:rPr>
        <w:t xml:space="preserve"> Федерации, предусмотренных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и иных не запрещенных законом поступлений. </w:t>
      </w:r>
      <w:proofErr w:type="gramStart"/>
      <w:r>
        <w:rPr>
          <w:rFonts w:ascii="Calibri" w:hAnsi="Calibri" w:cs="Calibri"/>
        </w:rPr>
        <w:t>Уточнение (увеличение) лимитов в порядке, установленном настоящей частью, осуществляется наблюдательным советом Фонда в соответствии с утвержденной им методикой в зависимости от эффективности реализации на территориях субъектов Российской Федерации региональных адресных программ по проведению капитального ремонта многоквартирных домов и региональных адресных программ по переселению граждан из аварийного жилищного фонда, эффективности реформирования жилищно-коммунального хозяйства и с учетом сохранения целевого назначения средств Фонда</w:t>
      </w:r>
      <w:proofErr w:type="gramEnd"/>
      <w:r>
        <w:rPr>
          <w:rFonts w:ascii="Calibri" w:hAnsi="Calibri" w:cs="Calibri"/>
        </w:rPr>
        <w:t>, используемых для такого уточнения (увеличения) лимитов.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Лимиты средств на модернизацию, установленные для субъектов Российской Федерации, могут быть изменены наблюдательным советом Фонда не ранее 1 сентября 2013 года по итогам рассмотрения Фондом поданных субъектами Российской Федерации заявок на предоставление финансовой поддержки за счет средств Фонда на модернизацию систем коммунальной инфраструктуры. Такое изменение осуществляется за счет распределения образовавшихся остатков средств неиспользованных лимитов на модернизацию, рассчитанных для субъектов Российской Федерации, которые до 1 июля 2013 года не подали в Фонд соответствующие установленным требованиям заявки на предоставление финансовой поддержки за счет средств Фонда на модернизацию систем коммунальной инфраструктуры. Увеличение лимитов средств на эту модернизацию осуществляется в пользу других субъектов Российской Федерации пропорционально лимитам, рассчитанным в соответствии с </w:t>
      </w:r>
      <w:hyperlink w:anchor="Par495" w:history="1">
        <w:r>
          <w:rPr>
            <w:rFonts w:ascii="Calibri" w:hAnsi="Calibri" w:cs="Calibri"/>
            <w:color w:val="0000FF"/>
          </w:rPr>
          <w:t>частью 7</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статьи 18 (в ред. Федерального закона от 25.12.2012 N 270-ФЗ) не распространяются на региональные адресные программы по переселению граждан из аварийного жилищного фонда, в </w:t>
      </w:r>
      <w:proofErr w:type="gramStart"/>
      <w:r>
        <w:rPr>
          <w:rFonts w:ascii="Calibri" w:hAnsi="Calibri" w:cs="Calibri"/>
        </w:rPr>
        <w:t>целях</w:t>
      </w:r>
      <w:proofErr w:type="gramEnd"/>
      <w:r>
        <w:rPr>
          <w:rFonts w:ascii="Calibri" w:hAnsi="Calibri" w:cs="Calibri"/>
        </w:rPr>
        <w:t xml:space="preserve"> реализации которых в 2012 году правлением Фонда было принято решение о предоставлении финансовой поддержки за счет средств Фонда (</w:t>
      </w:r>
      <w:hyperlink r:id="rId186" w:history="1">
        <w:r>
          <w:rPr>
            <w:rFonts w:ascii="Calibri" w:hAnsi="Calibri" w:cs="Calibri"/>
            <w:color w:val="0000FF"/>
          </w:rPr>
          <w:t>часть вторая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50" w:name="Par503"/>
      <w:bookmarkEnd w:id="50"/>
      <w:r>
        <w:rPr>
          <w:rFonts w:ascii="Calibri" w:hAnsi="Calibri" w:cs="Calibri"/>
        </w:rPr>
        <w:t>Статья 18. Порядок определения объема долевого финансирования капитального ремонта многоквартирных домов, переселения граждан из аварийного жилищного фонда и модернизации систем коммунальной инфраструктуры за счет средств бюджетов субъектов Российской Федерации и (или) местных бюджетов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Обязательным условием предоставления финансовой поддержки за счет средств Фонда является долевое финансирование проведения капитального ремонта многоквартирных домов, переселения граждан из аварийного жилищного фонда за счет средств бюджета субъекта Российской Федерации и (или) бюджета муниципального образования, находящегося на территории указанного субъекта Российской Федерации и претендующего на предоставление финансовой поддержки за счет средств Фонда (далее в настоящей статье - муниципальное образование).</w:t>
      </w:r>
      <w:proofErr w:type="gramEnd"/>
      <w:r>
        <w:rPr>
          <w:rFonts w:ascii="Calibri" w:hAnsi="Calibri" w:cs="Calibri"/>
        </w:rPr>
        <w:t xml:space="preserve"> Субъектом Российской Федерации может быть установлен минимальный размер софинансирования за счет средств бюджетов муниципальных образований. Объем долевого финансирования определяется соответственно субъектом Российской Федерации и муниципальным образованием.</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2 статьи 18 было приостановлено до 31 декабря 2010 года включительно Федеральным </w:t>
      </w:r>
      <w:hyperlink r:id="rId188" w:history="1">
        <w:r>
          <w:rPr>
            <w:rFonts w:ascii="Calibri" w:hAnsi="Calibri" w:cs="Calibri"/>
            <w:color w:val="0000FF"/>
          </w:rPr>
          <w:t>законом</w:t>
        </w:r>
      </w:hyperlink>
      <w:r>
        <w:rPr>
          <w:rFonts w:ascii="Calibri" w:hAnsi="Calibri" w:cs="Calibri"/>
        </w:rPr>
        <w:t xml:space="preserve"> от 30.12.2008 N 323-ФЗ.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1" w:name="Par511"/>
      <w:bookmarkEnd w:id="51"/>
      <w:r>
        <w:rPr>
          <w:rFonts w:ascii="Calibri" w:hAnsi="Calibri" w:cs="Calibri"/>
        </w:rPr>
        <w:t xml:space="preserve">2. </w:t>
      </w:r>
      <w:proofErr w:type="gramStart"/>
      <w:r>
        <w:rPr>
          <w:rFonts w:ascii="Calibri" w:hAnsi="Calibri" w:cs="Calibri"/>
        </w:rPr>
        <w:t xml:space="preserve">Минимальный объем долевого финансирования проведения капитального ремонта многоквартирных домов, модернизации системы коммунальной инфраструктуры за счет средств бюджета каждого субъекта Российской Федерации и (или) средств местных бюджетов определяется как доля от общего объема финансирования проведения капитального ремонта многоквартирных домов, модернизации системы коммунальной инфраструктуры за счет средств Фонда, бюджета субъекта Российской Федерации и (или) местных бюджетов, рассчитываемая в соответствии с </w:t>
      </w:r>
      <w:hyperlink w:anchor="Par517" w:history="1">
        <w:r>
          <w:rPr>
            <w:rFonts w:ascii="Calibri" w:hAnsi="Calibri" w:cs="Calibri"/>
            <w:color w:val="0000FF"/>
          </w:rPr>
          <w:t>частью 3</w:t>
        </w:r>
        <w:proofErr w:type="gramEnd"/>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9"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3 статьи 18 было приостановлено до 31 декабря 2010 года включительно Федеральным </w:t>
      </w:r>
      <w:hyperlink r:id="rId190" w:history="1">
        <w:r>
          <w:rPr>
            <w:rFonts w:ascii="Calibri" w:hAnsi="Calibri" w:cs="Calibri"/>
            <w:color w:val="0000FF"/>
          </w:rPr>
          <w:t>законом</w:t>
        </w:r>
      </w:hyperlink>
      <w:r>
        <w:rPr>
          <w:rFonts w:ascii="Calibri" w:hAnsi="Calibri" w:cs="Calibri"/>
        </w:rPr>
        <w:t xml:space="preserve"> от 30.12.2008 N 323-ФЗ.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2" w:name="Par517"/>
      <w:bookmarkEnd w:id="52"/>
      <w:r>
        <w:rPr>
          <w:rFonts w:ascii="Calibri" w:hAnsi="Calibri" w:cs="Calibri"/>
        </w:rPr>
        <w:t xml:space="preserve">3. </w:t>
      </w:r>
      <w:proofErr w:type="gramStart"/>
      <w:r>
        <w:rPr>
          <w:rFonts w:ascii="Calibri" w:hAnsi="Calibri" w:cs="Calibri"/>
        </w:rPr>
        <w:t>Минимальная доля долевого финансирования региональных адресных программ по проведению капитального ремонта многоквартирных домов, региональных программ по модернизации систем коммунальной инфраструктуры за счет средств бюджетов субъектов Российской Федерации и (или) местных бюджетов определяется в процентах как умноженное на тридцать пять процентов частное от деления уровня расчетной бюджетной обеспеченности соответствующего субъекта Российской Федерации на текущий финансовый год с учетом распределения дотаций на</w:t>
      </w:r>
      <w:proofErr w:type="gramEnd"/>
      <w:r>
        <w:rPr>
          <w:rFonts w:ascii="Calibri" w:hAnsi="Calibri" w:cs="Calibri"/>
        </w:rPr>
        <w:t xml:space="preserve"> выравнивание бюджетной обеспеченности субъектов Российской Федерации на уровень расчетной бюджетной обеспеченности субъекта Российской Федерации, имеющего минимальный уровень такой обеспеченности, и не может превышать семьдесят процентов.</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191"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4 статьи 18 было приостановлено до 31 декабря 2010 года включительно Федеральным </w:t>
      </w:r>
      <w:hyperlink r:id="rId192" w:history="1">
        <w:r>
          <w:rPr>
            <w:rFonts w:ascii="Calibri" w:hAnsi="Calibri" w:cs="Calibri"/>
            <w:color w:val="0000FF"/>
          </w:rPr>
          <w:t>законом</w:t>
        </w:r>
      </w:hyperlink>
      <w:r>
        <w:rPr>
          <w:rFonts w:ascii="Calibri" w:hAnsi="Calibri" w:cs="Calibri"/>
        </w:rPr>
        <w:t xml:space="preserve"> от 30.12.2008 N 323-ФЗ.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При выделении субъектами Российской Федерации и (или) муниципальными образованиями средств на долевое финансирование проведения капитального ремонта многоквартирных домов, модернизации систем коммунальной инфраструктуры в меньшем объеме, чем установленный в соответствии с </w:t>
      </w:r>
      <w:hyperlink w:anchor="Par511" w:history="1">
        <w:r>
          <w:rPr>
            <w:rFonts w:ascii="Calibri" w:hAnsi="Calibri" w:cs="Calibri"/>
            <w:color w:val="0000FF"/>
          </w:rPr>
          <w:t>частью 2</w:t>
        </w:r>
      </w:hyperlink>
      <w:r>
        <w:rPr>
          <w:rFonts w:ascii="Calibri" w:hAnsi="Calibri" w:cs="Calibri"/>
        </w:rPr>
        <w:t xml:space="preserve"> настоящей статьи объем, финансовая поддержка за счет средств Фонда уменьшается и предоставляется в размере, соответствующем требованиям к долевому финансированию, установленным </w:t>
      </w:r>
      <w:hyperlink w:anchor="Par511" w:history="1">
        <w:r>
          <w:rPr>
            <w:rFonts w:ascii="Calibri" w:hAnsi="Calibri" w:cs="Calibri"/>
            <w:color w:val="0000FF"/>
          </w:rPr>
          <w:t>частью 2</w:t>
        </w:r>
      </w:hyperlink>
      <w:r>
        <w:rPr>
          <w:rFonts w:ascii="Calibri" w:hAnsi="Calibri" w:cs="Calibri"/>
        </w:rPr>
        <w:t xml:space="preserve"> настоящей статьи.</w:t>
      </w:r>
      <w:proofErr w:type="gramEnd"/>
      <w:r>
        <w:rPr>
          <w:rFonts w:ascii="Calibri" w:hAnsi="Calibri" w:cs="Calibri"/>
        </w:rPr>
        <w:t xml:space="preserve"> </w:t>
      </w:r>
      <w:proofErr w:type="gramStart"/>
      <w:r>
        <w:rPr>
          <w:rFonts w:ascii="Calibri" w:hAnsi="Calibri" w:cs="Calibri"/>
        </w:rPr>
        <w:t xml:space="preserve">При выделении субъектами Российской Федерации и (или) муниципальными образованиями средств на долевое финансирование проведения капитального ремонта многоквартирных домов, модернизации систем коммунальной инфраструктуры в объеме, превышающем установленный в соответствии с </w:t>
      </w:r>
      <w:hyperlink w:anchor="Par511" w:history="1">
        <w:r>
          <w:rPr>
            <w:rFonts w:ascii="Calibri" w:hAnsi="Calibri" w:cs="Calibri"/>
            <w:color w:val="0000FF"/>
          </w:rPr>
          <w:t>частью 2</w:t>
        </w:r>
      </w:hyperlink>
      <w:r>
        <w:rPr>
          <w:rFonts w:ascii="Calibri" w:hAnsi="Calibri" w:cs="Calibri"/>
        </w:rPr>
        <w:t xml:space="preserve"> настоящей статьи объем, финансовая поддержка за счет средств Фонда не увеличивается и предоставляется в размере утвержденного для каждого субъекта Российской Федерации лимита предоставления финансовой поддержки за счет средств Фонда.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3"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 Порядок принятия решений о предоставлении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Рассмотрение Фондом заявок субъектов Российской Федерации на предоставление финансовой поддержки за счет средств Фонда осуществляется по мере их поступления.</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3" w:name="Par530"/>
      <w:bookmarkEnd w:id="53"/>
      <w:r>
        <w:rPr>
          <w:rFonts w:ascii="Calibri" w:hAnsi="Calibri" w:cs="Calibri"/>
        </w:rPr>
        <w:t>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подает в Фонд заявку на предоставление финансовой поддержки за счет средств Фонда в пределах установленного для данного субъекта Российской Федерации лимита предоставления финансовой поддержки за счет средств Фонда. К заявке прилагаются следующие документы: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региональная адресная программа по проведению капитального ремонта многоквартирных домов, утвержденная в соответствии со </w:t>
      </w:r>
      <w:hyperlink w:anchor="Par326" w:history="1">
        <w:r>
          <w:rPr>
            <w:rFonts w:ascii="Calibri" w:hAnsi="Calibri" w:cs="Calibri"/>
            <w:color w:val="0000FF"/>
          </w:rPr>
          <w:t>статьей 15</w:t>
        </w:r>
      </w:hyperlink>
      <w:r>
        <w:rPr>
          <w:rFonts w:ascii="Calibri" w:hAnsi="Calibri" w:cs="Calibri"/>
        </w:rPr>
        <w:t xml:space="preserve"> настоящего Федерального закона, в случае подачи заявки на предоставление финансовой поддержки за счет средств Фонда на проведение капитального ремонта многоквартирных домов;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региональная адресная программа по переселению граждан из аварийного жилищного фонда, утвержденная в соответствии со </w:t>
      </w:r>
      <w:hyperlink w:anchor="Par373" w:history="1">
        <w:r>
          <w:rPr>
            <w:rFonts w:ascii="Calibri" w:hAnsi="Calibri" w:cs="Calibri"/>
            <w:color w:val="0000FF"/>
          </w:rPr>
          <w:t>статьей 16</w:t>
        </w:r>
      </w:hyperlink>
      <w:r>
        <w:rPr>
          <w:rFonts w:ascii="Calibri" w:hAnsi="Calibri" w:cs="Calibri"/>
        </w:rPr>
        <w:t xml:space="preserve"> настоящего Федерального закона, в случае подачи заявки на предоставление финансовой поддержки за счет средств Фонда на переселение граждан из аварийного жилищного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региональная программа по модернизации системы коммунальной инфраструктуры, утвержденная в соответствии со </w:t>
      </w:r>
      <w:hyperlink w:anchor="Par427" w:history="1">
        <w:r>
          <w:rPr>
            <w:rFonts w:ascii="Calibri" w:hAnsi="Calibri" w:cs="Calibri"/>
            <w:color w:val="0000FF"/>
          </w:rPr>
          <w:t>статьей 16.1</w:t>
        </w:r>
      </w:hyperlink>
      <w:r>
        <w:rPr>
          <w:rFonts w:ascii="Calibri" w:hAnsi="Calibri" w:cs="Calibri"/>
        </w:rPr>
        <w:t xml:space="preserve"> настоящего Федерального закона, в случае подачи заявки на предоставление финансовой поддержки за счет средств Фонда на модернизацию систем коммунальной инфраструктуры;</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w:t>
      </w:r>
      <w:proofErr w:type="gramStart"/>
      <w:r>
        <w:rPr>
          <w:rFonts w:ascii="Calibri" w:hAnsi="Calibri" w:cs="Calibri"/>
        </w:rPr>
        <w:t>введен</w:t>
      </w:r>
      <w:proofErr w:type="gramEnd"/>
      <w:r>
        <w:rPr>
          <w:rFonts w:ascii="Calibri" w:hAnsi="Calibri" w:cs="Calibri"/>
        </w:rPr>
        <w:t xml:space="preserve"> Федеральным </w:t>
      </w:r>
      <w:hyperlink r:id="rId194"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копии нормативных правовых актов и иные документы, которые подтверждают выполнение субъектами Российской Федерации, муниципальными образованиями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перечень муниципальных образований - получателей средств Фонда с указанием объема сре</w:t>
      </w:r>
      <w:proofErr w:type="gramStart"/>
      <w:r>
        <w:rPr>
          <w:rFonts w:ascii="Calibri" w:hAnsi="Calibri" w:cs="Calibri"/>
        </w:rPr>
        <w:t>дств дл</w:t>
      </w:r>
      <w:proofErr w:type="gramEnd"/>
      <w:r>
        <w:rPr>
          <w:rFonts w:ascii="Calibri" w:hAnsi="Calibri" w:cs="Calibri"/>
        </w:rPr>
        <w:t xml:space="preserve">я каждого муниципального образования в целях перечисления средств Фонда в соответствующие местные бюджеты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4" w:name="Par537"/>
      <w:bookmarkEnd w:id="54"/>
      <w:r>
        <w:rPr>
          <w:rFonts w:ascii="Calibri" w:hAnsi="Calibri" w:cs="Calibri"/>
        </w:rPr>
        <w:t xml:space="preserve">5) график ежегодного предоставления субъекту Российской Федерации или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муниципальным образованиям средств Фонда на период осуществления деятельности Фонда после принятия Фондом отчета субъекта Российской Федерации о расходовании средств Фонда за прошедший отчетный период.</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Правление Фонда в течение тридцати дней со дня подачи заявок и документов, указанных в </w:t>
      </w:r>
      <w:hyperlink w:anchor="Par530" w:history="1">
        <w:r>
          <w:rPr>
            <w:rFonts w:ascii="Calibri" w:hAnsi="Calibri" w:cs="Calibri"/>
            <w:color w:val="0000FF"/>
          </w:rPr>
          <w:t>части 2</w:t>
        </w:r>
      </w:hyperlink>
      <w:r>
        <w:rPr>
          <w:rFonts w:ascii="Calibri" w:hAnsi="Calibri" w:cs="Calibri"/>
        </w:rPr>
        <w:t xml:space="preserve"> настоящей статьи, принимает решение о предоставлении субъекту Российской Федерации финансовой поддержки за счет средств Фонда или об отказе в предоставлении такой поддержки и направляет данное решение в течение пяти рабочих дней со дня его принятия высшему должностному лицу субъекта Российской Федерации (руководителю высшего исполнительного</w:t>
      </w:r>
      <w:proofErr w:type="gramEnd"/>
      <w:r>
        <w:rPr>
          <w:rFonts w:ascii="Calibri" w:hAnsi="Calibri" w:cs="Calibri"/>
        </w:rPr>
        <w:t xml:space="preserve"> органа государственной власти субъекта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Средства Фонда перечисляются в бюджет субъекта Российской Федерации или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в местный бюджет в соответствии с договором, заключенным между Фондом и субъектом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третья.1 введена Федеральным </w:t>
      </w:r>
      <w:hyperlink r:id="rId195" w:history="1">
        <w:r>
          <w:rPr>
            <w:rFonts w:ascii="Calibri" w:hAnsi="Calibri" w:cs="Calibri"/>
            <w:color w:val="0000FF"/>
          </w:rPr>
          <w:t>законом</w:t>
        </w:r>
      </w:hyperlink>
      <w:r>
        <w:rPr>
          <w:rFonts w:ascii="Calibri" w:hAnsi="Calibri" w:cs="Calibri"/>
        </w:rPr>
        <w:t xml:space="preserve"> от 01.12.2008 N 225-ФЗ)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об отказе в предоставлении субъекту Российской Федерации финансовой поддержки за счет средств Фонда может быть принято правлением Фонда только в случае:</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непредставления документов, указанных в </w:t>
      </w:r>
      <w:hyperlink w:anchor="Par530" w:history="1">
        <w:r>
          <w:rPr>
            <w:rFonts w:ascii="Calibri" w:hAnsi="Calibri" w:cs="Calibri"/>
            <w:color w:val="0000FF"/>
          </w:rPr>
          <w:t>части 2</w:t>
        </w:r>
      </w:hyperlink>
      <w:r>
        <w:rPr>
          <w:rFonts w:ascii="Calibri" w:hAnsi="Calibri" w:cs="Calibri"/>
        </w:rPr>
        <w:t xml:space="preserve"> настоящей статьи, или представления региональных адресных программ по проведению капитального ремонта многоквартирных домов и региональных адресных программ по переселению граждан из аварийного жилищного фонда, которые не соответствуют требованиям, установленным соответственно </w:t>
      </w:r>
      <w:hyperlink w:anchor="Par326" w:history="1">
        <w:r>
          <w:rPr>
            <w:rFonts w:ascii="Calibri" w:hAnsi="Calibri" w:cs="Calibri"/>
            <w:color w:val="0000FF"/>
          </w:rPr>
          <w:t>статьями 15</w:t>
        </w:r>
      </w:hyperlink>
      <w:r>
        <w:rPr>
          <w:rFonts w:ascii="Calibri" w:hAnsi="Calibri" w:cs="Calibri"/>
        </w:rPr>
        <w:t xml:space="preserve"> и </w:t>
      </w:r>
      <w:hyperlink w:anchor="Par373" w:history="1">
        <w:r>
          <w:rPr>
            <w:rFonts w:ascii="Calibri" w:hAnsi="Calibri" w:cs="Calibri"/>
            <w:color w:val="0000FF"/>
          </w:rPr>
          <w:t>16</w:t>
        </w:r>
      </w:hyperlink>
      <w:r>
        <w:rPr>
          <w:rFonts w:ascii="Calibri" w:hAnsi="Calibri" w:cs="Calibri"/>
        </w:rPr>
        <w:t xml:space="preserve"> настоящего Федерального закона;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несоответствия документов, указанных в </w:t>
      </w:r>
      <w:hyperlink w:anchor="Par530" w:history="1">
        <w:r>
          <w:rPr>
            <w:rFonts w:ascii="Calibri" w:hAnsi="Calibri" w:cs="Calibri"/>
            <w:color w:val="0000FF"/>
          </w:rPr>
          <w:t>части 2</w:t>
        </w:r>
      </w:hyperlink>
      <w:r>
        <w:rPr>
          <w:rFonts w:ascii="Calibri" w:hAnsi="Calibri" w:cs="Calibri"/>
        </w:rPr>
        <w:t xml:space="preserve"> настоящей статьи, требованиям, установленным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невыполнения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предоставлении финансовой поддержки за счет средств Фонда на переселение граждан </w:t>
      </w:r>
      <w:proofErr w:type="gramStart"/>
      <w:r>
        <w:rPr>
          <w:rFonts w:ascii="Calibri" w:hAnsi="Calibri" w:cs="Calibri"/>
        </w:rPr>
        <w:t>ограничения, предусмотренные частью 5 статьи 19 не применяются</w:t>
      </w:r>
      <w:proofErr w:type="gramEnd"/>
      <w:r>
        <w:rPr>
          <w:rFonts w:ascii="Calibri" w:hAnsi="Calibri" w:cs="Calibri"/>
        </w:rPr>
        <w:t xml:space="preserve"> (</w:t>
      </w:r>
      <w:hyperlink w:anchor="Par617" w:history="1">
        <w:r>
          <w:rPr>
            <w:rFonts w:ascii="Calibri" w:hAnsi="Calibri" w:cs="Calibri"/>
            <w:color w:val="0000FF"/>
          </w:rPr>
          <w:t>часть 5 статьи 20.3</w:t>
        </w:r>
      </w:hyperlink>
      <w:r>
        <w:rPr>
          <w:rFonts w:ascii="Calibri" w:hAnsi="Calibri" w:cs="Calibri"/>
        </w:rPr>
        <w:t xml:space="preserve"> данного документа).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5" w:name="Par549"/>
      <w:bookmarkEnd w:id="55"/>
      <w:r>
        <w:rPr>
          <w:rFonts w:ascii="Calibri" w:hAnsi="Calibri" w:cs="Calibri"/>
        </w:rPr>
        <w:t xml:space="preserve">5. В первый год предоставления финансовой поддержки объем средств Фонда, предоставляемых субъекту Российской Федерации, а также средств, перечисляемых в местные бюджеты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не может превышать тридцать процентов лимита предоставления финансовой поддержки за счет средств Фонда для данного субъекта Российской Федерации. </w:t>
      </w:r>
      <w:proofErr w:type="gramStart"/>
      <w:r>
        <w:rPr>
          <w:rFonts w:ascii="Calibri" w:hAnsi="Calibri" w:cs="Calibri"/>
        </w:rPr>
        <w:t xml:space="preserve">Предоставление финансовой поддержки за счет средств Фонда в последующие годы осуществляется исходя из утвержденных в соответствии с </w:t>
      </w:r>
      <w:hyperlink w:anchor="Par466" w:history="1">
        <w:r>
          <w:rPr>
            <w:rFonts w:ascii="Calibri" w:hAnsi="Calibri" w:cs="Calibri"/>
            <w:color w:val="0000FF"/>
          </w:rPr>
          <w:t>частью 1 статьи 17</w:t>
        </w:r>
      </w:hyperlink>
      <w:r>
        <w:rPr>
          <w:rFonts w:ascii="Calibri" w:hAnsi="Calibri" w:cs="Calibri"/>
        </w:rPr>
        <w:t xml:space="preserve"> настоящего Федерального закона лимитов предоставления финансовой поддержки за счет средств Фонда в случае выполнения субъектами Российской Федерации, муниципальными образованиями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с учетом увеличения (уточнения) таких лимитов</w:t>
      </w:r>
      <w:proofErr w:type="gramEnd"/>
      <w:r>
        <w:rPr>
          <w:rFonts w:ascii="Calibri" w:hAnsi="Calibri" w:cs="Calibri"/>
        </w:rPr>
        <w:t>.</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9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Субъекты Российской Федерации вправе подавать заявки на предоставление финансовой поддержки за счет средств Фонда не позднее 1 июня 2015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 введена Федеральным </w:t>
      </w:r>
      <w:hyperlink r:id="rId197" w:history="1">
        <w:r>
          <w:rPr>
            <w:rFonts w:ascii="Calibri" w:hAnsi="Calibri" w:cs="Calibri"/>
            <w:color w:val="0000FF"/>
          </w:rPr>
          <w:t>законом</w:t>
        </w:r>
      </w:hyperlink>
      <w:r>
        <w:rPr>
          <w:rFonts w:ascii="Calibri" w:hAnsi="Calibri" w:cs="Calibri"/>
        </w:rPr>
        <w:t xml:space="preserve"> от 30.11.2011 N 350-ФЗ, в ред. Федерального </w:t>
      </w:r>
      <w:hyperlink r:id="rId198"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19.1. Особенности предоставления субъекту Российской Федерации финансовой поддержки за счет средств Фонда на модернизацию системы коммунальной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99"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6" w:name="Par560"/>
      <w:bookmarkEnd w:id="56"/>
      <w:r>
        <w:rPr>
          <w:rFonts w:ascii="Calibri" w:hAnsi="Calibri" w:cs="Calibri"/>
        </w:rP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подает в Фонд заявку на предоставление финансовой поддержки за счет средств Фонда в пределах установленного для данного субъекта Российской Федерации лимита средств на модернизацию. К заявке прилагаются документы, указанные в </w:t>
      </w:r>
      <w:hyperlink w:anchor="Par530" w:history="1">
        <w:r>
          <w:rPr>
            <w:rFonts w:ascii="Calibri" w:hAnsi="Calibri" w:cs="Calibri"/>
            <w:color w:val="0000FF"/>
          </w:rPr>
          <w:t>части 2 статьи 19</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Фонд в течение тридцати дней со дня получения указанной в </w:t>
      </w:r>
      <w:hyperlink w:anchor="Par560" w:history="1">
        <w:r>
          <w:rPr>
            <w:rFonts w:ascii="Calibri" w:hAnsi="Calibri" w:cs="Calibri"/>
            <w:color w:val="0000FF"/>
          </w:rPr>
          <w:t>части 1</w:t>
        </w:r>
      </w:hyperlink>
      <w:r>
        <w:rPr>
          <w:rFonts w:ascii="Calibri" w:hAnsi="Calibri" w:cs="Calibri"/>
        </w:rPr>
        <w:t xml:space="preserve"> настоящей статьи заявки и прилагаемых к ней документов проводит проверку соответствия таких заявки и документов установленным настоящим Федеральным законом требованиям.</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7" w:name="Par562"/>
      <w:bookmarkEnd w:id="57"/>
      <w:r>
        <w:rPr>
          <w:rFonts w:ascii="Calibri" w:hAnsi="Calibri" w:cs="Calibri"/>
        </w:rPr>
        <w:t xml:space="preserve">3. </w:t>
      </w:r>
      <w:proofErr w:type="gramStart"/>
      <w:r>
        <w:rPr>
          <w:rFonts w:ascii="Calibri" w:hAnsi="Calibri" w:cs="Calibri"/>
        </w:rPr>
        <w:t xml:space="preserve">В случае соответствия указанной в </w:t>
      </w:r>
      <w:hyperlink w:anchor="Par560" w:history="1">
        <w:r>
          <w:rPr>
            <w:rFonts w:ascii="Calibri" w:hAnsi="Calibri" w:cs="Calibri"/>
            <w:color w:val="0000FF"/>
          </w:rPr>
          <w:t>части 1</w:t>
        </w:r>
      </w:hyperlink>
      <w:r>
        <w:rPr>
          <w:rFonts w:ascii="Calibri" w:hAnsi="Calibri" w:cs="Calibri"/>
        </w:rPr>
        <w:t xml:space="preserve"> настоящей статьи заявки и прилагаемых к ней документов установленным настоящим Федеральным законом требованиям (без учета условия, предусмотренного </w:t>
      </w:r>
      <w:hyperlink w:anchor="Par315" w:history="1">
        <w:r>
          <w:rPr>
            <w:rFonts w:ascii="Calibri" w:hAnsi="Calibri" w:cs="Calibri"/>
            <w:color w:val="0000FF"/>
          </w:rPr>
          <w:t>пунктом 12 части 1 статьи 14</w:t>
        </w:r>
      </w:hyperlink>
      <w:r>
        <w:rPr>
          <w:rFonts w:ascii="Calibri" w:hAnsi="Calibri" w:cs="Calibri"/>
        </w:rPr>
        <w:t xml:space="preserve"> настоящего Федерального закона) правление Фонда принимает решение о соответствии поданной субъектом Российской Федерации заявки на предоставление финансовой поддержки за счет средств Фонда на модернизацию системы коммунальной инфраструктуры установленным настоящим Федеральным</w:t>
      </w:r>
      <w:proofErr w:type="gramEnd"/>
      <w:r>
        <w:rPr>
          <w:rFonts w:ascii="Calibri" w:hAnsi="Calibri" w:cs="Calibri"/>
        </w:rPr>
        <w:t xml:space="preserve"> законом требованиям.</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8" w:name="Par563"/>
      <w:bookmarkEnd w:id="58"/>
      <w:r>
        <w:rPr>
          <w:rFonts w:ascii="Calibri" w:hAnsi="Calibri" w:cs="Calibri"/>
        </w:rPr>
        <w:t xml:space="preserve">4. Субъект Российской Федерации представляет в Фонд не позднее чем в течение шести месяцев с момента принятия правлением Фонда решения, указанного в </w:t>
      </w:r>
      <w:hyperlink w:anchor="Par562" w:history="1">
        <w:r>
          <w:rPr>
            <w:rFonts w:ascii="Calibri" w:hAnsi="Calibri" w:cs="Calibri"/>
            <w:color w:val="0000FF"/>
          </w:rPr>
          <w:t>части 3</w:t>
        </w:r>
      </w:hyperlink>
      <w:r>
        <w:rPr>
          <w:rFonts w:ascii="Calibri" w:hAnsi="Calibri" w:cs="Calibri"/>
        </w:rPr>
        <w:t xml:space="preserve"> настоящей статьи, следующие документы: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копии нормативных правовых актов и иные документы, подтверждающие выполнение субъектом Российской Федерации, муниципальным образованием условия, предусмотренного </w:t>
      </w:r>
      <w:hyperlink w:anchor="Par315" w:history="1">
        <w:r>
          <w:rPr>
            <w:rFonts w:ascii="Calibri" w:hAnsi="Calibri" w:cs="Calibri"/>
            <w:color w:val="0000FF"/>
          </w:rPr>
          <w:t>пунктом 12 части 1 статьи 14</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нормативных правовых актов и иных документов, подтверждающих установление тарифов и (или) надбавок к тарифам для участника региональной программы по модернизации системы коммунальной инфраструктуры в размере, предусмотренном указанной региональной программой в целях формирования источника денежных сре</w:t>
      </w:r>
      <w:proofErr w:type="gramStart"/>
      <w:r>
        <w:rPr>
          <w:rFonts w:ascii="Calibri" w:hAnsi="Calibri" w:cs="Calibri"/>
        </w:rPr>
        <w:t>дств дл</w:t>
      </w:r>
      <w:proofErr w:type="gramEnd"/>
      <w:r>
        <w:rPr>
          <w:rFonts w:ascii="Calibri" w:hAnsi="Calibri" w:cs="Calibri"/>
        </w:rPr>
        <w:t>я финансирования мероприятий по реализации региональной программы по модернизации системы коммунальной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документы, подтверждающие соответствие участника региональной программы по модернизации системы коммунальной инфраструктуры требованиям </w:t>
      </w:r>
      <w:hyperlink w:anchor="Par452" w:history="1">
        <w:r>
          <w:rPr>
            <w:rFonts w:ascii="Calibri" w:hAnsi="Calibri" w:cs="Calibri"/>
            <w:color w:val="0000FF"/>
          </w:rPr>
          <w:t>пункта 1 части 5 статьи 16.1</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течение десяти дней после получения указанных в </w:t>
      </w:r>
      <w:hyperlink w:anchor="Par563" w:history="1">
        <w:r>
          <w:rPr>
            <w:rFonts w:ascii="Calibri" w:hAnsi="Calibri" w:cs="Calibri"/>
            <w:color w:val="0000FF"/>
          </w:rPr>
          <w:t>части 4</w:t>
        </w:r>
      </w:hyperlink>
      <w:r>
        <w:rPr>
          <w:rFonts w:ascii="Calibri" w:hAnsi="Calibri" w:cs="Calibri"/>
        </w:rPr>
        <w:t xml:space="preserve"> настоящей статьи документов Фонд проводит их проверку.</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несоответствия указанных в </w:t>
      </w:r>
      <w:hyperlink w:anchor="Par563" w:history="1">
        <w:r>
          <w:rPr>
            <w:rFonts w:ascii="Calibri" w:hAnsi="Calibri" w:cs="Calibri"/>
            <w:color w:val="0000FF"/>
          </w:rPr>
          <w:t>части 4</w:t>
        </w:r>
      </w:hyperlink>
      <w:r>
        <w:rPr>
          <w:rFonts w:ascii="Calibri" w:hAnsi="Calibri" w:cs="Calibri"/>
        </w:rPr>
        <w:t xml:space="preserve"> настоящей статьи </w:t>
      </w:r>
      <w:proofErr w:type="gramStart"/>
      <w:r>
        <w:rPr>
          <w:rFonts w:ascii="Calibri" w:hAnsi="Calibri" w:cs="Calibri"/>
        </w:rPr>
        <w:t>документов</w:t>
      </w:r>
      <w:proofErr w:type="gramEnd"/>
      <w:r>
        <w:rPr>
          <w:rFonts w:ascii="Calibri" w:hAnsi="Calibri" w:cs="Calibri"/>
        </w:rPr>
        <w:t xml:space="preserve"> установленным настоящим Федеральным законом требованиям правление Фонда принимает решение об отказе в предоставлении соответствующему субъекту Российской Федерации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Предоставление субъекту Российской Федерации финансовой поддержки за счет средств Фонда осуществляется в соответствии с графиком, предусмотренным </w:t>
      </w:r>
      <w:hyperlink w:anchor="Par537" w:history="1">
        <w:r>
          <w:rPr>
            <w:rFonts w:ascii="Calibri" w:hAnsi="Calibri" w:cs="Calibri"/>
            <w:color w:val="0000FF"/>
          </w:rPr>
          <w:t>пунктом 5 части 2 статьи 19</w:t>
        </w:r>
      </w:hyperlink>
      <w:r>
        <w:rPr>
          <w:rFonts w:ascii="Calibri" w:hAnsi="Calibri" w:cs="Calibri"/>
        </w:rPr>
        <w:t xml:space="preserve"> настоящего Федерального закона, и в пределах суммы, соответствующей доле средств Фонда, сформированных за счет имущественных взносов Российской Федерации, предназначенных на модернизацию систем коммунальной инфраструктуры, в общей сумме имущественных взносов Российской Федерации в Фонд, предназначенных на эти цели в</w:t>
      </w:r>
      <w:proofErr w:type="gramEnd"/>
      <w:r>
        <w:rPr>
          <w:rFonts w:ascii="Calibri" w:hAnsi="Calibri" w:cs="Calibri"/>
        </w:rPr>
        <w:t xml:space="preserve"> </w:t>
      </w:r>
      <w:proofErr w:type="gramStart"/>
      <w:r>
        <w:rPr>
          <w:rFonts w:ascii="Calibri" w:hAnsi="Calibri" w:cs="Calibri"/>
        </w:rPr>
        <w:t>соответствии</w:t>
      </w:r>
      <w:proofErr w:type="gramEnd"/>
      <w:r>
        <w:rPr>
          <w:rFonts w:ascii="Calibri" w:hAnsi="Calibri" w:cs="Calibri"/>
        </w:rPr>
        <w:t xml:space="preserve"> с федеральным законом о федеральном бюджете на соответствующий год и плановый период и принятым во исполнение указанного федерального закона решением Правительства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Субъекты Российской Федерации вправе подавать указанные в </w:t>
      </w:r>
      <w:hyperlink w:anchor="Par560" w:history="1">
        <w:r>
          <w:rPr>
            <w:rFonts w:ascii="Calibri" w:hAnsi="Calibri" w:cs="Calibri"/>
            <w:color w:val="0000FF"/>
          </w:rPr>
          <w:t>части 1</w:t>
        </w:r>
      </w:hyperlink>
      <w:r>
        <w:rPr>
          <w:rFonts w:ascii="Calibri" w:hAnsi="Calibri" w:cs="Calibri"/>
        </w:rPr>
        <w:t xml:space="preserve"> настоящей статьи заявки не позднее 1 марта 2015 года.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20. Порядок расходования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Получателями средств Фонда, направляемых на предоставление финансовой поддержки, являются субъекты Российской Федерации или в случае, предусмотренном </w:t>
      </w:r>
      <w:hyperlink w:anchor="Par581" w:history="1">
        <w:r>
          <w:rPr>
            <w:rFonts w:ascii="Calibri" w:hAnsi="Calibri" w:cs="Calibri"/>
            <w:color w:val="0000FF"/>
          </w:rPr>
          <w:t>частью 3</w:t>
        </w:r>
      </w:hyperlink>
      <w:r>
        <w:rPr>
          <w:rFonts w:ascii="Calibri" w:hAnsi="Calibri" w:cs="Calibri"/>
        </w:rPr>
        <w:t xml:space="preserve"> настоящей статьи, муниципальные образования. Указанные средства поступают в бюджеты субъектов Российской Федерации или в случае, предусмотренном </w:t>
      </w:r>
      <w:hyperlink w:anchor="Par581" w:history="1">
        <w:r>
          <w:rPr>
            <w:rFonts w:ascii="Calibri" w:hAnsi="Calibri" w:cs="Calibri"/>
            <w:color w:val="0000FF"/>
          </w:rPr>
          <w:t>частью 3</w:t>
        </w:r>
      </w:hyperlink>
      <w:r>
        <w:rPr>
          <w:rFonts w:ascii="Calibri" w:hAnsi="Calibri" w:cs="Calibri"/>
        </w:rPr>
        <w:t xml:space="preserve"> настоящей статьи, в местные бюджеты.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59" w:name="Par575"/>
      <w:bookmarkEnd w:id="59"/>
      <w:r>
        <w:rPr>
          <w:rFonts w:ascii="Calibri" w:hAnsi="Calibri" w:cs="Calibri"/>
        </w:rPr>
        <w:t xml:space="preserve">1.1. </w:t>
      </w:r>
      <w:proofErr w:type="gramStart"/>
      <w:r>
        <w:rPr>
          <w:rFonts w:ascii="Calibri" w:hAnsi="Calibri" w:cs="Calibri"/>
        </w:rPr>
        <w:t xml:space="preserve">Контроль за использованием средств Фонда, направленных на предоставление финансовой поддержки за счет средств Фонда и предусмотренных в бюджете субъекта Российской Федерации и (или) местном бюджете на долевое финансирование проведения капитального ремонта многоквартирных домов, переселения граждан из аварийного жилищного фонда, модернизации системы коммунальной инфраструктуры, осуществляется в порядке, установленном </w:t>
      </w:r>
      <w:hyperlink r:id="rId200" w:history="1">
        <w:r>
          <w:rPr>
            <w:rFonts w:ascii="Calibri" w:hAnsi="Calibri" w:cs="Calibri"/>
            <w:color w:val="0000FF"/>
          </w:rPr>
          <w:t>законодательством</w:t>
        </w:r>
      </w:hyperlink>
      <w:r>
        <w:rPr>
          <w:rFonts w:ascii="Calibri" w:hAnsi="Calibri" w:cs="Calibri"/>
        </w:rPr>
        <w:t xml:space="preserve"> Российской Федерации для контроля за использованием межбюджетных трансфертов, предоставляемых из федерального бюджета.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201" w:history="1">
        <w:r>
          <w:rPr>
            <w:rFonts w:ascii="Calibri" w:hAnsi="Calibri" w:cs="Calibri"/>
            <w:color w:val="0000FF"/>
          </w:rPr>
          <w:t>законом</w:t>
        </w:r>
      </w:hyperlink>
      <w:r>
        <w:rPr>
          <w:rFonts w:ascii="Calibri" w:hAnsi="Calibri" w:cs="Calibri"/>
        </w:rPr>
        <w:t xml:space="preserve"> от 01.12.2008 N 225-ФЗ, в ред. Федерального </w:t>
      </w:r>
      <w:hyperlink r:id="rId20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Проверку использования средств Фонда в соответствии с </w:t>
      </w:r>
      <w:hyperlink w:anchor="Par575" w:history="1">
        <w:r>
          <w:rPr>
            <w:rFonts w:ascii="Calibri" w:hAnsi="Calibri" w:cs="Calibri"/>
            <w:color w:val="0000FF"/>
          </w:rPr>
          <w:t>частью 1.1</w:t>
        </w:r>
      </w:hyperlink>
      <w:r>
        <w:rPr>
          <w:rFonts w:ascii="Calibri" w:hAnsi="Calibri" w:cs="Calibri"/>
        </w:rPr>
        <w:t xml:space="preserve"> настоящей статьи проводит федеральный орган исполнительной власти, осуществляющий функции по контролю и надзору в финансово-бюджетной сфере.</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1.2 введена Федеральным </w:t>
      </w:r>
      <w:hyperlink r:id="rId203"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0" w:name="Par580"/>
      <w:bookmarkEnd w:id="60"/>
      <w:r>
        <w:rPr>
          <w:rFonts w:ascii="Calibri" w:hAnsi="Calibri" w:cs="Calibri"/>
        </w:rPr>
        <w:t xml:space="preserve">2. </w:t>
      </w:r>
      <w:proofErr w:type="gramStart"/>
      <w:r>
        <w:rPr>
          <w:rFonts w:ascii="Calibri" w:hAnsi="Calibri" w:cs="Calibri"/>
        </w:rPr>
        <w:t xml:space="preserve">Средства бюджета субъекта Российской Федерации, полученные за счет средств Фонда и предусмотренные в бюджете субъекта Российской Федерации на долевое финансирование проведения капитального ремонта многоквартирных домов, переселения граждан из аварийного жилищного фонда, распределяются субъектом Российской Федерации между муниципальными образованиями, претендующими в соответствии с заявкой субъекта Российской Федерации на предоставление финансовой поддержки за счет средств Фонда и выполнившими предусмотренные </w:t>
      </w:r>
      <w:hyperlink w:anchor="Par237" w:history="1">
        <w:r>
          <w:rPr>
            <w:rFonts w:ascii="Calibri" w:hAnsi="Calibri" w:cs="Calibri"/>
            <w:color w:val="0000FF"/>
          </w:rPr>
          <w:t>статьей 14</w:t>
        </w:r>
      </w:hyperlink>
      <w:r>
        <w:rPr>
          <w:rFonts w:ascii="Calibri" w:hAnsi="Calibri" w:cs="Calibri"/>
        </w:rPr>
        <w:t xml:space="preserve"> настоящего</w:t>
      </w:r>
      <w:proofErr w:type="gramEnd"/>
      <w:r>
        <w:rPr>
          <w:rFonts w:ascii="Calibri" w:hAnsi="Calibri" w:cs="Calibri"/>
        </w:rPr>
        <w:t xml:space="preserve"> Федерального закона условия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1" w:name="Par581"/>
      <w:bookmarkEnd w:id="61"/>
      <w:r>
        <w:rPr>
          <w:rFonts w:ascii="Calibri" w:hAnsi="Calibri" w:cs="Calibri"/>
        </w:rPr>
        <w:t xml:space="preserve">3. Субъектом Российской Федерации может быть принято решение об определении муниципальных образований, указанных в </w:t>
      </w:r>
      <w:hyperlink w:anchor="Par580" w:history="1">
        <w:r>
          <w:rPr>
            <w:rFonts w:ascii="Calibri" w:hAnsi="Calibri" w:cs="Calibri"/>
            <w:color w:val="0000FF"/>
          </w:rPr>
          <w:t>части 2</w:t>
        </w:r>
      </w:hyperlink>
      <w:r>
        <w:rPr>
          <w:rFonts w:ascii="Calibri" w:hAnsi="Calibri" w:cs="Calibri"/>
        </w:rPr>
        <w:t xml:space="preserve"> настоящей статьи, получателями средств Фонда. В этом случае субъект Российской Федерации представляет в Фонд перечень муниципальных образований - получателей средств Фонда с указанием объема сре</w:t>
      </w:r>
      <w:proofErr w:type="gramStart"/>
      <w:r>
        <w:rPr>
          <w:rFonts w:ascii="Calibri" w:hAnsi="Calibri" w:cs="Calibri"/>
        </w:rPr>
        <w:t>дств дл</w:t>
      </w:r>
      <w:proofErr w:type="gramEnd"/>
      <w:r>
        <w:rPr>
          <w:rFonts w:ascii="Calibri" w:hAnsi="Calibri" w:cs="Calibri"/>
        </w:rPr>
        <w:t>я каждого муниципального образования в целях перечисления указанных средств в соответствующие местные бюджеты.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2" w:name="Par582"/>
      <w:bookmarkEnd w:id="62"/>
      <w:r>
        <w:rPr>
          <w:rFonts w:ascii="Calibri" w:hAnsi="Calibri" w:cs="Calibri"/>
        </w:rPr>
        <w:t xml:space="preserve">4. </w:t>
      </w:r>
      <w:proofErr w:type="gramStart"/>
      <w:r>
        <w:rPr>
          <w:rFonts w:ascii="Calibri" w:hAnsi="Calibri" w:cs="Calibri"/>
        </w:rPr>
        <w:t>Орган местного самоуправления в течение четырнадцати дней со дня получения средств бюджета субъекта Российской Федерации, полученных за счет средств Фонда и предусмотренных в бюджете субъекта Российской Федерации на долевое финансирование проведения капитального ремонта многоквартирных домов, принимает решение о распределении полученных средств и предусмотренных в местном бюджете средств на долевое финансирование проведения капитального ремонта многоквартирных домов между многоквартирными домами, которые включены</w:t>
      </w:r>
      <w:proofErr w:type="gramEnd"/>
      <w:r>
        <w:rPr>
          <w:rFonts w:ascii="Calibri" w:hAnsi="Calibri" w:cs="Calibri"/>
        </w:rPr>
        <w:t xml:space="preserve"> в региональную адресную программу по проведению капитального ремонта многоквартирных </w:t>
      </w:r>
      <w:proofErr w:type="gramStart"/>
      <w:r>
        <w:rPr>
          <w:rFonts w:ascii="Calibri" w:hAnsi="Calibri" w:cs="Calibri"/>
        </w:rPr>
        <w:t>домов</w:t>
      </w:r>
      <w:proofErr w:type="gramEnd"/>
      <w:r>
        <w:rPr>
          <w:rFonts w:ascii="Calibri" w:hAnsi="Calibri" w:cs="Calibri"/>
        </w:rPr>
        <w:t xml:space="preserve"> и управление </w:t>
      </w:r>
      <w:proofErr w:type="gramStart"/>
      <w:r>
        <w:rPr>
          <w:rFonts w:ascii="Calibri" w:hAnsi="Calibri" w:cs="Calibri"/>
        </w:rPr>
        <w:t>которыми</w:t>
      </w:r>
      <w:proofErr w:type="gramEnd"/>
      <w:r>
        <w:rPr>
          <w:rFonts w:ascii="Calibri" w:hAnsi="Calibri" w:cs="Calibri"/>
        </w:rPr>
        <w:t xml:space="preserve"> осуществляется товариществами собственников жилья, жилищными, жилищно-строительными кооперативами или иными специализированными потребительскими кооперативами, управляющими организациями, выбранными собственниками помещений в многоквартирных домах.</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3" w:name="Par583"/>
      <w:bookmarkEnd w:id="63"/>
      <w:r>
        <w:rPr>
          <w:rFonts w:ascii="Calibri" w:hAnsi="Calibri" w:cs="Calibri"/>
        </w:rPr>
        <w:t xml:space="preserve">5. </w:t>
      </w:r>
      <w:proofErr w:type="gramStart"/>
      <w:r>
        <w:rPr>
          <w:rFonts w:ascii="Calibri" w:hAnsi="Calibri" w:cs="Calibri"/>
        </w:rPr>
        <w:t xml:space="preserve">В течение семи дней со дня принятия решения, указанного в </w:t>
      </w:r>
      <w:hyperlink w:anchor="Par582" w:history="1">
        <w:r>
          <w:rPr>
            <w:rFonts w:ascii="Calibri" w:hAnsi="Calibri" w:cs="Calibri"/>
            <w:color w:val="0000FF"/>
          </w:rPr>
          <w:t>части 4</w:t>
        </w:r>
      </w:hyperlink>
      <w:r>
        <w:rPr>
          <w:rFonts w:ascii="Calibri" w:hAnsi="Calibri" w:cs="Calibri"/>
        </w:rPr>
        <w:t xml:space="preserve"> настоящей статьи, орган местного самоуправления обязан уведомить товарищества собственников жилья, жилищные, жилищно-строительные кооперативы или иные специализированные потребительские кооперативы, выбранные собственниками помещений в многоквартирных домах управляющие организации, которые осуществляют управление многоквартирными домами, в отношении которых принято такое решение, о принятии такого решения с указанием объема средств, предусмотренных на проведение</w:t>
      </w:r>
      <w:proofErr w:type="gramEnd"/>
      <w:r>
        <w:rPr>
          <w:rFonts w:ascii="Calibri" w:hAnsi="Calibri" w:cs="Calibri"/>
        </w:rPr>
        <w:t xml:space="preserve"> капитального ремонта конкретного многоквартирного дома.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4" w:name="Par584"/>
      <w:bookmarkEnd w:id="64"/>
      <w:r>
        <w:rPr>
          <w:rFonts w:ascii="Calibri" w:hAnsi="Calibri" w:cs="Calibri"/>
        </w:rPr>
        <w:t xml:space="preserve">6. </w:t>
      </w:r>
      <w:proofErr w:type="gramStart"/>
      <w:r>
        <w:rPr>
          <w:rFonts w:ascii="Calibri" w:hAnsi="Calibri" w:cs="Calibri"/>
        </w:rPr>
        <w:t xml:space="preserve">В течение тридцати дней со дня получения уведомления, предусмотренного </w:t>
      </w:r>
      <w:hyperlink w:anchor="Par583" w:history="1">
        <w:r>
          <w:rPr>
            <w:rFonts w:ascii="Calibri" w:hAnsi="Calibri" w:cs="Calibri"/>
            <w:color w:val="0000FF"/>
          </w:rPr>
          <w:t>частью 5</w:t>
        </w:r>
      </w:hyperlink>
      <w:r>
        <w:rPr>
          <w:rFonts w:ascii="Calibri" w:hAnsi="Calibri" w:cs="Calibri"/>
        </w:rPr>
        <w:t xml:space="preserve"> настоящей статьи, товарищество собственников жилья, жилищный, жилищно-строительный кооператив или иной специализированный потребительский кооператив, выбранная собственниками помещений в многоквартирном доме управляющая организация, которые осуществляют управление многоквартирным домом, в отношении которого принято решение, указанное в </w:t>
      </w:r>
      <w:hyperlink w:anchor="Par582" w:history="1">
        <w:r>
          <w:rPr>
            <w:rFonts w:ascii="Calibri" w:hAnsi="Calibri" w:cs="Calibri"/>
            <w:color w:val="0000FF"/>
          </w:rPr>
          <w:t>части 4</w:t>
        </w:r>
      </w:hyperlink>
      <w:r>
        <w:rPr>
          <w:rFonts w:ascii="Calibri" w:hAnsi="Calibri" w:cs="Calibri"/>
        </w:rPr>
        <w:t xml:space="preserve"> настоящей статьи, открывают отдельные банковские счета и направляют в орган местного самоуправления:</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уведомления об открытии таких счетов с указанием их реквизитов;</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5" w:name="Par586"/>
      <w:bookmarkEnd w:id="65"/>
      <w:proofErr w:type="gramStart"/>
      <w:r>
        <w:rPr>
          <w:rFonts w:ascii="Calibri" w:hAnsi="Calibri" w:cs="Calibri"/>
        </w:rPr>
        <w:t>2) решение общего собрания членов товарищества собственников жилья, жилищного, жилищно-строительного кооператива или иного специализированного потребительского кооператива либо собственников помещений в многоквартирном доме, управление которым осуществляется выбранной собственниками помещений в многоквартирном доме управляющей организацией, о долевом финансировании капитального ремонта многоквартирного дома за счет средств товарищества собственников жилья, жилищного, жилищно-строительного кооператива или иного специализированного потребительского кооператива либо собственников помещений в многоквартирном доме</w:t>
      </w:r>
      <w:proofErr w:type="gramEnd"/>
      <w:r>
        <w:rPr>
          <w:rFonts w:ascii="Calibri" w:hAnsi="Calibri" w:cs="Calibri"/>
        </w:rPr>
        <w:t xml:space="preserve"> в размере не менее чем пятнадцать процентов общего объема средств, предоставляемых на проведение капитального ремонта многоквартирного дома в соответствии с настоящим Федеральным законом;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6" w:name="Par589"/>
      <w:bookmarkEnd w:id="66"/>
      <w:r>
        <w:rPr>
          <w:rFonts w:ascii="Calibri" w:hAnsi="Calibri" w:cs="Calibri"/>
        </w:rPr>
        <w:t xml:space="preserve">3) утвержденную общим собранием членов товарищества собственников жилья, жилищного, жилищно-строительного кооператива или иного специализированного потребительского кооператива либо собственников помещений в многоквартирном доме смету расходов на капитальный ремонт такого многоквартирного дома с учетом требований, установленных </w:t>
      </w:r>
      <w:hyperlink w:anchor="Par360" w:history="1">
        <w:r>
          <w:rPr>
            <w:rFonts w:ascii="Calibri" w:hAnsi="Calibri" w:cs="Calibri"/>
            <w:color w:val="0000FF"/>
          </w:rPr>
          <w:t>частью 5 статьи 15</w:t>
        </w:r>
      </w:hyperlink>
      <w:r>
        <w:rPr>
          <w:rFonts w:ascii="Calibri" w:hAnsi="Calibri" w:cs="Calibri"/>
        </w:rPr>
        <w:t xml:space="preserve"> настоящего Федерального закона.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части 6.1 в отношении товариществ собственников жилья, жилищных, жилищно-строительных кооперативов или иных специализированных потребительских кооперативов, выбранных собственниками помещений в многоквартирном доме управляющих организаций, см. </w:t>
      </w:r>
      <w:hyperlink r:id="rId205" w:history="1">
        <w:r>
          <w:rPr>
            <w:rFonts w:ascii="Calibri" w:hAnsi="Calibri" w:cs="Calibri"/>
            <w:color w:val="0000FF"/>
          </w:rPr>
          <w:t>части 2</w:t>
        </w:r>
      </w:hyperlink>
      <w:r>
        <w:rPr>
          <w:rFonts w:ascii="Calibri" w:hAnsi="Calibri" w:cs="Calibri"/>
        </w:rPr>
        <w:t xml:space="preserve">, </w:t>
      </w:r>
      <w:hyperlink r:id="rId206" w:history="1">
        <w:r>
          <w:rPr>
            <w:rFonts w:ascii="Calibri" w:hAnsi="Calibri" w:cs="Calibri"/>
            <w:color w:val="0000FF"/>
          </w:rPr>
          <w:t>3 статьи 3</w:t>
        </w:r>
      </w:hyperlink>
      <w:r>
        <w:rPr>
          <w:rFonts w:ascii="Calibri" w:hAnsi="Calibri" w:cs="Calibri"/>
        </w:rPr>
        <w:t xml:space="preserve"> Федерального закона от 01.07.2009 N 144-ФЗ.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российских кредитных организациях, соответствующих требованиям части 6.1, должны быть размещены на официальном сайте Фонда в сети Интернет в течение тридцати дней со дня вступления в силу Федерального закона от 01.07.2009 N 144-ФЗ (</w:t>
      </w:r>
      <w:hyperlink r:id="rId207" w:history="1">
        <w:r>
          <w:rPr>
            <w:rFonts w:ascii="Calibri" w:hAnsi="Calibri" w:cs="Calibri"/>
            <w:color w:val="0000FF"/>
          </w:rPr>
          <w:t>часть 4 статьи 3</w:t>
        </w:r>
      </w:hyperlink>
      <w:r>
        <w:rPr>
          <w:rFonts w:ascii="Calibri" w:hAnsi="Calibri" w:cs="Calibri"/>
        </w:rPr>
        <w:t xml:space="preserve"> Федерального закона от 01.07.2009 N 144-ФЗ</w:t>
      </w:r>
      <w:proofErr w:type="gramStart"/>
      <w:r>
        <w:rPr>
          <w:rFonts w:ascii="Calibri" w:hAnsi="Calibri" w:cs="Calibri"/>
        </w:rPr>
        <w:t xml:space="preserve"> )</w:t>
      </w:r>
      <w:proofErr w:type="gramEnd"/>
      <w:r>
        <w:rPr>
          <w:rFonts w:ascii="Calibri" w:hAnsi="Calibri" w:cs="Calibri"/>
        </w:rPr>
        <w:t>.</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7" w:name="Par595"/>
      <w:bookmarkEnd w:id="67"/>
      <w:r>
        <w:rPr>
          <w:rFonts w:ascii="Calibri" w:hAnsi="Calibri" w:cs="Calibri"/>
        </w:rPr>
        <w:t xml:space="preserve">6.1. Банковские счета, указанные в </w:t>
      </w:r>
      <w:hyperlink w:anchor="Par584" w:history="1">
        <w:r>
          <w:rPr>
            <w:rFonts w:ascii="Calibri" w:hAnsi="Calibri" w:cs="Calibri"/>
            <w:color w:val="0000FF"/>
          </w:rPr>
          <w:t>части 6</w:t>
        </w:r>
      </w:hyperlink>
      <w:r>
        <w:rPr>
          <w:rFonts w:ascii="Calibri" w:hAnsi="Calibri" w:cs="Calibri"/>
        </w:rPr>
        <w:t xml:space="preserve"> настоящей статьи, открываются и обслуживаются в российских кредитных организациях, размер собственных средств (капитала) которых составляет не менее чем двадцать миллиардов рублей. Банк России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информационно-телекоммуникационной сети "Интернет".</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6.1 в ред. Федерального </w:t>
      </w:r>
      <w:hyperlink r:id="rId208"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Положения части 7 применяются в отношении товариществ собственников жилья, жилищных, жилищно-строительных кооперативов или иных специализированных потребительских кооперативов, выбранных собственниками помещений в многоквартирном доме управляющих организаций, открывших до дня вступления в силу Федерального закона от 01.07.2009 N 144-ФЗ отдельные банковские счета, на которые поступили средства, предусмотренные на проведение капитального ремонта многоквартирного дома в соответствии с данным документом (</w:t>
      </w:r>
      <w:hyperlink r:id="rId209" w:history="1">
        <w:r>
          <w:rPr>
            <w:rFonts w:ascii="Calibri" w:hAnsi="Calibri" w:cs="Calibri"/>
            <w:color w:val="0000FF"/>
          </w:rPr>
          <w:t>часть 2 статьи 3</w:t>
        </w:r>
        <w:proofErr w:type="gramEnd"/>
      </w:hyperlink>
      <w:r>
        <w:rPr>
          <w:rFonts w:ascii="Calibri" w:hAnsi="Calibri" w:cs="Calibri"/>
        </w:rPr>
        <w:t xml:space="preserve"> </w:t>
      </w:r>
      <w:proofErr w:type="gramStart"/>
      <w:r>
        <w:rPr>
          <w:rFonts w:ascii="Calibri" w:hAnsi="Calibri" w:cs="Calibri"/>
        </w:rPr>
        <w:t>Федерального закона от 01.07.2009 N 144-ФЗ).</w:t>
      </w:r>
      <w:proofErr w:type="gramEnd"/>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8" w:name="Par601"/>
      <w:bookmarkEnd w:id="68"/>
      <w:r>
        <w:rPr>
          <w:rFonts w:ascii="Calibri" w:hAnsi="Calibri" w:cs="Calibri"/>
        </w:rPr>
        <w:t xml:space="preserve">7. Орган местного самоуправления в течение пяти рабочих дней со дня поступления документов, указанных в </w:t>
      </w:r>
      <w:hyperlink w:anchor="Par584" w:history="1">
        <w:r>
          <w:rPr>
            <w:rFonts w:ascii="Calibri" w:hAnsi="Calibri" w:cs="Calibri"/>
            <w:color w:val="0000FF"/>
          </w:rPr>
          <w:t>части 6</w:t>
        </w:r>
      </w:hyperlink>
      <w:r>
        <w:rPr>
          <w:rFonts w:ascii="Calibri" w:hAnsi="Calibri" w:cs="Calibri"/>
        </w:rPr>
        <w:t xml:space="preserve"> настоящей статьи, перечисляет средства, предусмотренные на проведение капитального ремонта многоквартирного дома в соответствии с настоящим Федеральным законом, на банковские счета, указанные в </w:t>
      </w:r>
      <w:hyperlink w:anchor="Par584" w:history="1">
        <w:r>
          <w:rPr>
            <w:rFonts w:ascii="Calibri" w:hAnsi="Calibri" w:cs="Calibri"/>
            <w:color w:val="0000FF"/>
          </w:rPr>
          <w:t>части 6</w:t>
        </w:r>
      </w:hyperlink>
      <w:r>
        <w:rPr>
          <w:rFonts w:ascii="Calibri" w:hAnsi="Calibri" w:cs="Calibri"/>
        </w:rPr>
        <w:t xml:space="preserve"> настоящей статьи, с учетом требований, установленных </w:t>
      </w:r>
      <w:hyperlink w:anchor="Par595" w:history="1">
        <w:r>
          <w:rPr>
            <w:rFonts w:ascii="Calibri" w:hAnsi="Calibri" w:cs="Calibri"/>
            <w:color w:val="0000FF"/>
          </w:rPr>
          <w:t>частью 6.1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10" w:history="1">
        <w:r>
          <w:rPr>
            <w:rFonts w:ascii="Calibri" w:hAnsi="Calibri" w:cs="Calibri"/>
            <w:color w:val="0000FF"/>
          </w:rPr>
          <w:t>закона</w:t>
        </w:r>
      </w:hyperlink>
      <w:r>
        <w:rPr>
          <w:rFonts w:ascii="Calibri" w:hAnsi="Calibri" w:cs="Calibri"/>
        </w:rPr>
        <w:t xml:space="preserve"> от 01.07.2009 N 144-ФЗ)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привлечения товариществом собственников жилья, жилищным, жилищно-строительным кооперативом или иным специализированным потребительским кооперативом либо выбранной собственниками помещений в многоквартирном доме управляющей организацией подрядных организаций для выполнения работ по капитальному ремонту многоквартирного дома с использованием средств, предоставляемых в соответствии с настоящим Федеральным законом, может устанавливаться субъектом Российской Федерации. Порядок выплаты товариществом собственников жилья, жилищным, жилищно-строительным кооперативом или иным специализированным потребительским кооперативом либо собственниками помещений в многоквартирном доме средств на долевое финансирование капитального ремонта многоквартирного дома, в том числе порядок, предусматривающий возможность предоставления рассрочки выплаты таких средств, определяется органом местного самоуправления.</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69" w:name="Par605"/>
      <w:bookmarkEnd w:id="69"/>
      <w:r>
        <w:rPr>
          <w:rFonts w:ascii="Calibri" w:hAnsi="Calibri" w:cs="Calibri"/>
        </w:rPr>
        <w:t xml:space="preserve">9. </w:t>
      </w:r>
      <w:proofErr w:type="gramStart"/>
      <w:r>
        <w:rPr>
          <w:rFonts w:ascii="Calibri" w:hAnsi="Calibri" w:cs="Calibri"/>
        </w:rPr>
        <w:t xml:space="preserve">Оплата работ по капитальному ремонту многоквартирного дома за счет размещенных на банковских счетах и указанных в </w:t>
      </w:r>
      <w:hyperlink w:anchor="Par601" w:history="1">
        <w:r>
          <w:rPr>
            <w:rFonts w:ascii="Calibri" w:hAnsi="Calibri" w:cs="Calibri"/>
            <w:color w:val="0000FF"/>
          </w:rPr>
          <w:t>части 7</w:t>
        </w:r>
      </w:hyperlink>
      <w:r>
        <w:rPr>
          <w:rFonts w:ascii="Calibri" w:hAnsi="Calibri" w:cs="Calibri"/>
        </w:rPr>
        <w:t xml:space="preserve"> настоящей статьи средств производится с учетом требований, установленных </w:t>
      </w:r>
      <w:hyperlink w:anchor="Par360" w:history="1">
        <w:r>
          <w:rPr>
            <w:rFonts w:ascii="Calibri" w:hAnsi="Calibri" w:cs="Calibri"/>
            <w:color w:val="0000FF"/>
          </w:rPr>
          <w:t>частью 5 статьи 15</w:t>
        </w:r>
      </w:hyperlink>
      <w:r>
        <w:rPr>
          <w:rFonts w:ascii="Calibri" w:hAnsi="Calibri" w:cs="Calibri"/>
        </w:rPr>
        <w:t xml:space="preserve"> настоящего Федерального закона, на основании актов приемки работ по капитальному ремонту многоквартирного дома, согласованных с органом местного самоуправления и подписанных лицами, которые уполномочены действовать от имени товарищества собственников жилья, жилищного</w:t>
      </w:r>
      <w:proofErr w:type="gramEnd"/>
      <w:r>
        <w:rPr>
          <w:rFonts w:ascii="Calibri" w:hAnsi="Calibri" w:cs="Calibri"/>
        </w:rPr>
        <w:t xml:space="preserve">, жилищно-строительного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 за исключением случая, установленного </w:t>
      </w:r>
      <w:hyperlink w:anchor="Par607" w:history="1">
        <w:r>
          <w:rPr>
            <w:rFonts w:ascii="Calibri" w:hAnsi="Calibri" w:cs="Calibri"/>
            <w:color w:val="0000FF"/>
          </w:rPr>
          <w:t>частью 11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Отказ органа местного самоуправления в согласовании акта приемки работ по капитальному ремонту многоквартирного дома допускается только в случаях нарушения требований, установленных </w:t>
      </w:r>
      <w:hyperlink w:anchor="Par360" w:history="1">
        <w:r>
          <w:rPr>
            <w:rFonts w:ascii="Calibri" w:hAnsi="Calibri" w:cs="Calibri"/>
            <w:color w:val="0000FF"/>
          </w:rPr>
          <w:t>частью 5 статьи 15</w:t>
        </w:r>
      </w:hyperlink>
      <w:r>
        <w:rPr>
          <w:rFonts w:ascii="Calibri" w:hAnsi="Calibri" w:cs="Calibri"/>
        </w:rPr>
        <w:t xml:space="preserve"> настоящего Федерального закона, а также в случае превышения сметы расходов на капитальный ремонт такого многоквартирного дома, утвержденной в соответствии с </w:t>
      </w:r>
      <w:hyperlink w:anchor="Par589" w:history="1">
        <w:r>
          <w:rPr>
            <w:rFonts w:ascii="Calibri" w:hAnsi="Calibri" w:cs="Calibri"/>
            <w:color w:val="0000FF"/>
          </w:rPr>
          <w:t>пунктом 3 части 6</w:t>
        </w:r>
      </w:hyperlink>
      <w:r>
        <w:rPr>
          <w:rFonts w:ascii="Calibri" w:hAnsi="Calibri" w:cs="Calibri"/>
        </w:rPr>
        <w:t xml:space="preserve"> настоящей статьи.</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0" w:name="Par607"/>
      <w:bookmarkEnd w:id="70"/>
      <w:r>
        <w:rPr>
          <w:rFonts w:ascii="Calibri" w:hAnsi="Calibri" w:cs="Calibri"/>
        </w:rPr>
        <w:t xml:space="preserve">11. Размещенные на банковских счетах и указанные в </w:t>
      </w:r>
      <w:hyperlink w:anchor="Par601" w:history="1">
        <w:r>
          <w:rPr>
            <w:rFonts w:ascii="Calibri" w:hAnsi="Calibri" w:cs="Calibri"/>
            <w:color w:val="0000FF"/>
          </w:rPr>
          <w:t>части 7</w:t>
        </w:r>
      </w:hyperlink>
      <w:r>
        <w:rPr>
          <w:rFonts w:ascii="Calibri" w:hAnsi="Calibri" w:cs="Calibri"/>
        </w:rPr>
        <w:t xml:space="preserve"> настоящей статьи средства могут использоваться на выплату аванса на проведение работ по капитальному ремонту многоквартирного дома в размере не более тридцати процентов указанных средств с учетом требований, установленных </w:t>
      </w:r>
      <w:hyperlink w:anchor="Par360" w:history="1">
        <w:r>
          <w:rPr>
            <w:rFonts w:ascii="Calibri" w:hAnsi="Calibri" w:cs="Calibri"/>
            <w:color w:val="0000FF"/>
          </w:rPr>
          <w:t>частью 5 статьи 15</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Товарищества собственников жилья, жилищные, жилищно-строительные кооперативы или иные специализированные потребительские кооперативы либо выбранные собственниками помещений в многоквартирных домах управляющие организации не вправе пользоваться и распоряжаться средствами, перечисленными на банковские счета на проведение капитального ремонта многоквартирных домов, за исключением случаев, предусмотренных </w:t>
      </w:r>
      <w:hyperlink w:anchor="Par605" w:history="1">
        <w:r>
          <w:rPr>
            <w:rFonts w:ascii="Calibri" w:hAnsi="Calibri" w:cs="Calibri"/>
            <w:color w:val="0000FF"/>
          </w:rPr>
          <w:t>частями 9</w:t>
        </w:r>
      </w:hyperlink>
      <w:r>
        <w:rPr>
          <w:rFonts w:ascii="Calibri" w:hAnsi="Calibri" w:cs="Calibri"/>
        </w:rPr>
        <w:t xml:space="preserve"> и </w:t>
      </w:r>
      <w:hyperlink w:anchor="Par607" w:history="1">
        <w:r>
          <w:rPr>
            <w:rFonts w:ascii="Calibri" w:hAnsi="Calibri" w:cs="Calibri"/>
            <w:color w:val="0000FF"/>
          </w:rPr>
          <w:t>11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 xml:space="preserve">Средства местного бюджета, полученные за счет средств Фонда, средств бюджета субъекта Российской Федерации и предусмотренные в местном бюджете на долевое финансирование переселения граждан из аварийного жилищного фонда, используются органом местного самоуправления на переселение граждан из аварийного жилищного фонда в порядке, предусмотренном жилищным </w:t>
      </w:r>
      <w:hyperlink r:id="rId211" w:history="1">
        <w:r>
          <w:rPr>
            <w:rFonts w:ascii="Calibri" w:hAnsi="Calibri" w:cs="Calibri"/>
            <w:color w:val="0000FF"/>
          </w:rPr>
          <w:t>законодательством</w:t>
        </w:r>
      </w:hyperlink>
      <w:r>
        <w:rPr>
          <w:rFonts w:ascii="Calibri" w:hAnsi="Calibri" w:cs="Calibri"/>
        </w:rPr>
        <w:t xml:space="preserve">, с учетом ограничений, установленных </w:t>
      </w:r>
      <w:hyperlink w:anchor="Par407" w:history="1">
        <w:r>
          <w:rPr>
            <w:rFonts w:ascii="Calibri" w:hAnsi="Calibri" w:cs="Calibri"/>
            <w:color w:val="0000FF"/>
          </w:rPr>
          <w:t>частями 6</w:t>
        </w:r>
      </w:hyperlink>
      <w:r>
        <w:rPr>
          <w:rFonts w:ascii="Calibri" w:hAnsi="Calibri" w:cs="Calibri"/>
        </w:rPr>
        <w:t xml:space="preserve"> - </w:t>
      </w:r>
      <w:hyperlink w:anchor="Par411" w:history="1">
        <w:r>
          <w:rPr>
            <w:rFonts w:ascii="Calibri" w:hAnsi="Calibri" w:cs="Calibri"/>
            <w:color w:val="0000FF"/>
          </w:rPr>
          <w:t>8 статьи 16</w:t>
        </w:r>
      </w:hyperlink>
      <w:r>
        <w:rPr>
          <w:rFonts w:ascii="Calibri" w:hAnsi="Calibri" w:cs="Calibri"/>
        </w:rPr>
        <w:t xml:space="preserve"> настоящего Федерального закона.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1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w:t>
      </w:r>
      <w:proofErr w:type="gramStart"/>
      <w:r>
        <w:rPr>
          <w:rFonts w:ascii="Calibri" w:hAnsi="Calibri" w:cs="Calibri"/>
        </w:rPr>
        <w:t>Средства местного бюджета, полученные за счет средств Фонда, средств бюджета субъекта Российской Федерации и предусмотренные местным бюджетом на долевое финансирование модернизации систем коммунальной инфраструктуры, используются органом местного самоуправления на предоставление субсидий участникам региональной программы по модернизации системы коммунальной инфраструктуры.</w:t>
      </w:r>
      <w:proofErr w:type="gramEnd"/>
      <w:r>
        <w:rPr>
          <w:rFonts w:ascii="Calibri" w:hAnsi="Calibri" w:cs="Calibri"/>
        </w:rPr>
        <w:t xml:space="preserve"> В случае</w:t>
      </w:r>
      <w:proofErr w:type="gramStart"/>
      <w:r>
        <w:rPr>
          <w:rFonts w:ascii="Calibri" w:hAnsi="Calibri" w:cs="Calibri"/>
        </w:rPr>
        <w:t>,</w:t>
      </w:r>
      <w:proofErr w:type="gramEnd"/>
      <w:r>
        <w:rPr>
          <w:rFonts w:ascii="Calibri" w:hAnsi="Calibri" w:cs="Calibri"/>
        </w:rPr>
        <w:t xml:space="preserve"> если местным бюджетом не предусмотрены средства на долевое финансирование модернизации системы коммунальной инфраструктуры, субъект Российской Федерации использует средства Фонда и средства бюджета субъекта Российской Федерации, предусмотренные на долевое финансирование модернизации системы коммунальной инфраструктуры, на предоставление таких субсидий.</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13.1 введена Федеральным </w:t>
      </w:r>
      <w:hyperlink r:id="rId213"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proofErr w:type="gramStart"/>
      <w:r>
        <w:rPr>
          <w:rFonts w:ascii="Calibri" w:hAnsi="Calibri" w:cs="Calibri"/>
        </w:rPr>
        <w:t xml:space="preserve">Особенности расходования средств Фонда, формируемых в соответствии с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за счет имущественного взноса Российской Федерации, который направляется на увеличение лимитов предоставления финансовой поддержки за счет средств Фонда, могут устанавливаться нормативным правовым актом Правительства Российской Федерации, принятым в соответствии с федеральным законом о федеральном бюджете на соответствующий год.</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14 введена Федеральным </w:t>
      </w:r>
      <w:hyperlink r:id="rId214"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bookmarkStart w:id="71" w:name="Par617"/>
      <w:bookmarkEnd w:id="71"/>
      <w:r>
        <w:rPr>
          <w:rFonts w:ascii="Calibri" w:hAnsi="Calibri" w:cs="Calibri"/>
          <w:b/>
          <w:bCs/>
        </w:rPr>
        <w:t>Глава 6.1. ОСОБЕННОСТИ ПРЕДОСТАВЛЕНИЯ ФИНАНСОВОЙ ПОДДЕРЖКИ</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ЗА СЧЕТ СРЕДСТВ ФОНДА НА ПЕРЕСЕЛЕНИЕ ГРАЖДАН </w:t>
      </w:r>
      <w:proofErr w:type="gramStart"/>
      <w:r>
        <w:rPr>
          <w:rFonts w:ascii="Calibri" w:hAnsi="Calibri" w:cs="Calibri"/>
          <w:b/>
          <w:bCs/>
        </w:rPr>
        <w:t>ИЗ</w:t>
      </w:r>
      <w:proofErr w:type="gramEnd"/>
      <w:r>
        <w:rPr>
          <w:rFonts w:ascii="Calibri" w:hAnsi="Calibri" w:cs="Calibri"/>
          <w:b/>
          <w:bCs/>
        </w:rPr>
        <w:t xml:space="preserve"> АВАРИЙНОГО</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ЖИЛИЩНОГО ФОНДА С УЧЕТОМ НЕОБХОДИМОСТИ СТИМУЛИРОВАНИЯ</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РЫНКА ЖИЛЬЯ</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Утратила силу. - Федеральный </w:t>
      </w:r>
      <w:hyperlink r:id="rId215"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6.2. ОСОБЕННОСТИ ПРЕДОСТАВЛЕНИЯ ФИНАНСОВОЙ</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ПОДДЕРЖКИ ЗА СЧЕТ СРЕДСТВ ФОНДА НА ПЕРЕСЕЛЕНИЕ ГРАЖДАН</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 АВАРИЙНОГО ЖИЛИЩНОГО ФОНДА С УЧЕТОМ НЕОБХОДИМОСТИ</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16" w:history="1">
        <w:r>
          <w:rPr>
            <w:rFonts w:ascii="Calibri" w:hAnsi="Calibri" w:cs="Calibri"/>
            <w:color w:val="0000FF"/>
          </w:rPr>
          <w:t>законом</w:t>
        </w:r>
      </w:hyperlink>
      <w:r>
        <w:rPr>
          <w:rFonts w:ascii="Calibri" w:hAnsi="Calibri" w:cs="Calibri"/>
        </w:rPr>
        <w:t xml:space="preserve"> от 09.03.2010 N 25-ФЗ)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20.5. Предоставление финансовой поддержки за счет средств Фонда на переселение граждан из аварийного жилищного фонда с учетом необходимости 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2" w:name="Par634"/>
      <w:bookmarkEnd w:id="72"/>
      <w:r>
        <w:rPr>
          <w:rFonts w:ascii="Calibri" w:hAnsi="Calibri" w:cs="Calibri"/>
        </w:rPr>
        <w:t>1. Фонд на условиях, установленных настоящей статьей, вправе предоставлять финансовую поддержку за счет своих средств на переселение граждан из аварийного жилищного фонда с учетом необходимости 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Субъект Российской Федерации вправе подать заявку на предоставление финансовой поддержки за счет средств Фонда, указанной в </w:t>
      </w:r>
      <w:hyperlink w:anchor="Par634" w:history="1">
        <w:r>
          <w:rPr>
            <w:rFonts w:ascii="Calibri" w:hAnsi="Calibri" w:cs="Calibri"/>
            <w:color w:val="0000FF"/>
          </w:rPr>
          <w:t>части 1</w:t>
        </w:r>
      </w:hyperlink>
      <w:r>
        <w:rPr>
          <w:rFonts w:ascii="Calibri" w:hAnsi="Calibri" w:cs="Calibri"/>
        </w:rPr>
        <w:t xml:space="preserve"> настоящей статьи, в пределах лимита предоставления финансовой поддержки за счет средств Фонда, рассчитанного для данного субъекта Российской Федерации, в части средств, направляемых на переселение граждан из аварийного жилищного фонда в соответствии с настоящим Федеральным законом.</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3" w:name="Par636"/>
      <w:bookmarkEnd w:id="73"/>
      <w:r>
        <w:rPr>
          <w:rFonts w:ascii="Calibri" w:hAnsi="Calibri" w:cs="Calibri"/>
        </w:rPr>
        <w:t xml:space="preserve">3. Указанная в </w:t>
      </w:r>
      <w:hyperlink w:anchor="Par634" w:history="1">
        <w:r>
          <w:rPr>
            <w:rFonts w:ascii="Calibri" w:hAnsi="Calibri" w:cs="Calibri"/>
            <w:color w:val="0000FF"/>
          </w:rPr>
          <w:t>части 1</w:t>
        </w:r>
      </w:hyperlink>
      <w:r>
        <w:rPr>
          <w:rFonts w:ascii="Calibri" w:hAnsi="Calibri" w:cs="Calibri"/>
        </w:rPr>
        <w:t xml:space="preserve"> настоящей статьи финансовая поддержка за счет средств Фонда предоставляется на финансирование строительства домов, перечисленных в </w:t>
      </w:r>
      <w:hyperlink r:id="rId217" w:history="1">
        <w:r>
          <w:rPr>
            <w:rFonts w:ascii="Calibri" w:hAnsi="Calibri" w:cs="Calibri"/>
            <w:color w:val="0000FF"/>
          </w:rPr>
          <w:t>пунктах 2</w:t>
        </w:r>
      </w:hyperlink>
      <w:r>
        <w:rPr>
          <w:rFonts w:ascii="Calibri" w:hAnsi="Calibri" w:cs="Calibri"/>
        </w:rPr>
        <w:t xml:space="preserve"> и </w:t>
      </w:r>
      <w:hyperlink r:id="rId218" w:history="1">
        <w:r>
          <w:rPr>
            <w:rFonts w:ascii="Calibri" w:hAnsi="Calibri" w:cs="Calibri"/>
            <w:color w:val="0000FF"/>
          </w:rPr>
          <w:t>3 части 2 статьи 49</w:t>
        </w:r>
      </w:hyperlink>
      <w:r>
        <w:rPr>
          <w:rFonts w:ascii="Calibri" w:hAnsi="Calibri" w:cs="Calibri"/>
        </w:rPr>
        <w:t xml:space="preserve"> Градостроительного кодекса Российской Федерации, или приобретение жилых помещений в таких домах у застройщиков.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Положения настоящего Федерального закона, установленные в отношении предоставления финансовой поддержки за счет средств Фонда на переселение граждан из аварийного жилищного фонда и в отношении мониторинга реализации региональных адресных программ по переселению граждан из аварийного жилищного фонда, распространяются на предоставление финансовой поддержки за счет средств Фонда, указанной в </w:t>
      </w:r>
      <w:hyperlink w:anchor="Par634" w:history="1">
        <w:r>
          <w:rPr>
            <w:rFonts w:ascii="Calibri" w:hAnsi="Calibri" w:cs="Calibri"/>
            <w:color w:val="0000FF"/>
          </w:rPr>
          <w:t>части 1</w:t>
        </w:r>
      </w:hyperlink>
      <w:r>
        <w:rPr>
          <w:rFonts w:ascii="Calibri" w:hAnsi="Calibri" w:cs="Calibri"/>
        </w:rPr>
        <w:t xml:space="preserve"> настоящей статьи, если иное не установлено настоящей главой.</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Указанная в </w:t>
      </w:r>
      <w:hyperlink w:anchor="Par634" w:history="1">
        <w:r>
          <w:rPr>
            <w:rFonts w:ascii="Calibri" w:hAnsi="Calibri" w:cs="Calibri"/>
            <w:color w:val="0000FF"/>
          </w:rPr>
          <w:t>части 1</w:t>
        </w:r>
      </w:hyperlink>
      <w:r>
        <w:rPr>
          <w:rFonts w:ascii="Calibri" w:hAnsi="Calibri" w:cs="Calibri"/>
        </w:rPr>
        <w:t xml:space="preserve"> настоящей статьи финансовая поддержка за счет средств Фонда предоставляется при условии: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наличия региональных адресных программ по переселению граждан из аварийного жилищного фонда с учетом необходимости 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4" w:name="Par640"/>
      <w:bookmarkEnd w:id="74"/>
      <w:proofErr w:type="gramStart"/>
      <w:r>
        <w:rPr>
          <w:rFonts w:ascii="Calibri" w:hAnsi="Calibri" w:cs="Calibri"/>
        </w:rPr>
        <w:t xml:space="preserve">2) выполнения субъектами Российской Федерации и (или) муниципальными образованиями, на территориях которых расположены многоквартирные дома, признанные в установленном порядке аварийными и включенные в региональные адресные программы по переселению граждан из аварийного жилищного фонда с учетом необходимости развития малоэтажного жилищного строительства, предусмотренных </w:t>
      </w:r>
      <w:hyperlink w:anchor="Par286" w:history="1">
        <w:r>
          <w:rPr>
            <w:rFonts w:ascii="Calibri" w:hAnsi="Calibri" w:cs="Calibri"/>
            <w:color w:val="0000FF"/>
          </w:rPr>
          <w:t>пунктами 9.3</w:t>
        </w:r>
      </w:hyperlink>
      <w:r>
        <w:rPr>
          <w:rFonts w:ascii="Calibri" w:hAnsi="Calibri" w:cs="Calibri"/>
        </w:rPr>
        <w:t xml:space="preserve"> - </w:t>
      </w:r>
      <w:hyperlink w:anchor="Par290" w:history="1">
        <w:r>
          <w:rPr>
            <w:rFonts w:ascii="Calibri" w:hAnsi="Calibri" w:cs="Calibri"/>
            <w:color w:val="0000FF"/>
          </w:rPr>
          <w:t>9.5</w:t>
        </w:r>
      </w:hyperlink>
      <w:r>
        <w:rPr>
          <w:rFonts w:ascii="Calibri" w:hAnsi="Calibri" w:cs="Calibri"/>
        </w:rPr>
        <w:t xml:space="preserve">, </w:t>
      </w:r>
      <w:hyperlink w:anchor="Par299" w:history="1">
        <w:r>
          <w:rPr>
            <w:rFonts w:ascii="Calibri" w:hAnsi="Calibri" w:cs="Calibri"/>
            <w:color w:val="0000FF"/>
          </w:rPr>
          <w:t>9.8</w:t>
        </w:r>
      </w:hyperlink>
      <w:r>
        <w:rPr>
          <w:rFonts w:ascii="Calibri" w:hAnsi="Calibri" w:cs="Calibri"/>
        </w:rPr>
        <w:t xml:space="preserve"> и </w:t>
      </w:r>
      <w:hyperlink w:anchor="Par306" w:history="1">
        <w:r>
          <w:rPr>
            <w:rFonts w:ascii="Calibri" w:hAnsi="Calibri" w:cs="Calibri"/>
            <w:color w:val="0000FF"/>
          </w:rPr>
          <w:t>9.10</w:t>
        </w:r>
      </w:hyperlink>
      <w:r>
        <w:rPr>
          <w:rFonts w:ascii="Calibri" w:hAnsi="Calibri" w:cs="Calibri"/>
        </w:rPr>
        <w:t xml:space="preserve"> и </w:t>
      </w:r>
      <w:hyperlink w:anchor="Par315" w:history="1">
        <w:r>
          <w:rPr>
            <w:rFonts w:ascii="Calibri" w:hAnsi="Calibri" w:cs="Calibri"/>
            <w:color w:val="0000FF"/>
          </w:rPr>
          <w:t>12 части 1 статьи 14</w:t>
        </w:r>
      </w:hyperlink>
      <w:r>
        <w:rPr>
          <w:rFonts w:ascii="Calibri" w:hAnsi="Calibri" w:cs="Calibri"/>
        </w:rPr>
        <w:t xml:space="preserve"> настоящего Федерального закона условий предоставления финансовой поддержки</w:t>
      </w:r>
      <w:proofErr w:type="gramEnd"/>
      <w:r>
        <w:rPr>
          <w:rFonts w:ascii="Calibri" w:hAnsi="Calibri" w:cs="Calibri"/>
        </w:rPr>
        <w:t xml:space="preserve">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9"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Переселение граждан из аварийного жилищного фонда с учетом необходимости развития малоэтажного жилищного строительства осуществляется в соответствии с жилищным законодательством и </w:t>
      </w:r>
      <w:hyperlink w:anchor="Par394" w:history="1">
        <w:r>
          <w:rPr>
            <w:rFonts w:ascii="Calibri" w:hAnsi="Calibri" w:cs="Calibri"/>
            <w:color w:val="0000FF"/>
          </w:rPr>
          <w:t>частью 3 статьи 16</w:t>
        </w:r>
      </w:hyperlink>
      <w:r>
        <w:rPr>
          <w:rFonts w:ascii="Calibri" w:hAnsi="Calibri" w:cs="Calibri"/>
        </w:rPr>
        <w:t xml:space="preserve"> настоящего Федерального закона путем предоставления органами местного самоуправления жилых помещений в домах,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Иные способы переселения граждан из аварийного жилищного фонда в соответствии с настоящей главой не допускаются.</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5" w:name="Par644"/>
      <w:bookmarkEnd w:id="75"/>
      <w:r>
        <w:rPr>
          <w:rFonts w:ascii="Calibri" w:hAnsi="Calibri" w:cs="Calibri"/>
        </w:rPr>
        <w:t xml:space="preserve">7. Цена муниципального контракта на строительство домов,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или приобретение жилых помещений в этих домах формируется исходя из цены одного квадратного метра жилых помещений в этих домах. Такая цена одного квадратного метра не должна превышать предельную стоимость одного квадратного метра общей площади жилого помещения, размер которой указан в региональной адресной программе по переселению граждан из аварийного жилищного фонда с учетом необходимости развития малоэтажного жилищного строительства в соответствии с </w:t>
      </w:r>
      <w:hyperlink w:anchor="Par669" w:history="1">
        <w:r>
          <w:rPr>
            <w:rFonts w:ascii="Calibri" w:hAnsi="Calibri" w:cs="Calibri"/>
            <w:color w:val="0000FF"/>
          </w:rPr>
          <w:t>пунктом 5 части 2 статьи 20.6</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0"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Средства, составляющие разницу между рассчитанной в соответствии с </w:t>
      </w:r>
      <w:hyperlink w:anchor="Par644" w:history="1">
        <w:r>
          <w:rPr>
            <w:rFonts w:ascii="Calibri" w:hAnsi="Calibri" w:cs="Calibri"/>
            <w:color w:val="0000FF"/>
          </w:rPr>
          <w:t>частью 7</w:t>
        </w:r>
      </w:hyperlink>
      <w:r>
        <w:rPr>
          <w:rFonts w:ascii="Calibri" w:hAnsi="Calibri" w:cs="Calibri"/>
        </w:rPr>
        <w:t xml:space="preserve"> настоящей статьи начальной (максимальной) ценой муниципального контракта на строительство домов,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или приобретение жилых помещений в этих домах и ценой заключенного муниципального контракта на строительство домов,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или приобретение жилых помещений в этих домах, могут быть использованы органом местного самоуправления</w:t>
      </w:r>
      <w:proofErr w:type="gramEnd"/>
      <w:r>
        <w:rPr>
          <w:rFonts w:ascii="Calibri" w:hAnsi="Calibri" w:cs="Calibri"/>
        </w:rPr>
        <w:t xml:space="preserve"> на финансирование работ по формированию земельных участков, которые находятся в муниципальной собственности или государственная </w:t>
      </w:r>
      <w:proofErr w:type="gramStart"/>
      <w:r>
        <w:rPr>
          <w:rFonts w:ascii="Calibri" w:hAnsi="Calibri" w:cs="Calibri"/>
        </w:rPr>
        <w:t>собственность</w:t>
      </w:r>
      <w:proofErr w:type="gramEnd"/>
      <w:r>
        <w:rPr>
          <w:rFonts w:ascii="Calibri" w:hAnsi="Calibri" w:cs="Calibri"/>
        </w:rPr>
        <w:t xml:space="preserve"> на которые не разграничена и которые предназначены для строительства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домов в целях переселения граждан из аварийного жилищного фонда, и проведению государственного кадастрового учета таких земельных участков, а также на обеспечение таких земельных участков объектами инженерной инфраструктуры.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6" w:name="Par648"/>
      <w:bookmarkEnd w:id="76"/>
      <w:r>
        <w:rPr>
          <w:rFonts w:ascii="Calibri" w:hAnsi="Calibri" w:cs="Calibri"/>
        </w:rPr>
        <w:t xml:space="preserve">9. </w:t>
      </w:r>
      <w:proofErr w:type="gramStart"/>
      <w:r>
        <w:rPr>
          <w:rFonts w:ascii="Calibri" w:hAnsi="Calibri" w:cs="Calibri"/>
        </w:rPr>
        <w:t xml:space="preserve">В случае заключения муниципального контракта на строительство домов,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или приобретение жилых помещений в этих домах для переселения граждан из аварийного жилищного фонда в соответствии с настоящим Федеральным законом по цене, превышающей цену приобретения жилых помещений, рассчитанную в соответствии с </w:t>
      </w:r>
      <w:hyperlink w:anchor="Par644" w:history="1">
        <w:r>
          <w:rPr>
            <w:rFonts w:ascii="Calibri" w:hAnsi="Calibri" w:cs="Calibri"/>
            <w:color w:val="0000FF"/>
          </w:rPr>
          <w:t>частью 7</w:t>
        </w:r>
      </w:hyperlink>
      <w:r>
        <w:rPr>
          <w:rFonts w:ascii="Calibri" w:hAnsi="Calibri" w:cs="Calibri"/>
        </w:rPr>
        <w:t xml:space="preserve"> настоящей статьи, финансирование расходов на оплату стоимости такого превышения осуществляется за счет средств</w:t>
      </w:r>
      <w:proofErr w:type="gramEnd"/>
      <w:r>
        <w:rPr>
          <w:rFonts w:ascii="Calibri" w:hAnsi="Calibri" w:cs="Calibri"/>
        </w:rPr>
        <w:t xml:space="preserve"> бюджета соответствующего субъекта Российской Федерации и (или) местного бюджета. </w:t>
      </w:r>
      <w:proofErr w:type="gramStart"/>
      <w:r>
        <w:rPr>
          <w:rFonts w:ascii="Calibri" w:hAnsi="Calibri" w:cs="Calibri"/>
        </w:rPr>
        <w:t>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бюджета соответствующего субъекта Российской Федерации и (или) местного бюджета.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Финансирование расходов, указанных в </w:t>
      </w:r>
      <w:hyperlink w:anchor="Par648" w:history="1">
        <w:r>
          <w:rPr>
            <w:rFonts w:ascii="Calibri" w:hAnsi="Calibri" w:cs="Calibri"/>
            <w:color w:val="0000FF"/>
          </w:rPr>
          <w:t>части 9</w:t>
        </w:r>
      </w:hyperlink>
      <w:r>
        <w:rPr>
          <w:rFonts w:ascii="Calibri" w:hAnsi="Calibri" w:cs="Calibri"/>
        </w:rPr>
        <w:t xml:space="preserve"> настоящей статьи, за счет средств Фонда не допускается, и отдельный учет таких расходов осуществляется в составе расходов бюджетов соответствующих субъектов Российской Федерации и (или) бюджетов соответствующих муниципальных образований.</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 Федеральный </w:t>
      </w:r>
      <w:hyperlink r:id="rId221" w:history="1">
        <w:r>
          <w:rPr>
            <w:rFonts w:ascii="Calibri" w:hAnsi="Calibri" w:cs="Calibri"/>
            <w:color w:val="0000FF"/>
          </w:rPr>
          <w:t>закон</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Лица, с которыми заключены муниципальные контракты на строительство домов, указанных в </w:t>
      </w:r>
      <w:hyperlink w:anchor="Par636" w:history="1">
        <w:r>
          <w:rPr>
            <w:rFonts w:ascii="Calibri" w:hAnsi="Calibri" w:cs="Calibri"/>
            <w:color w:val="0000FF"/>
          </w:rPr>
          <w:t>части 3</w:t>
        </w:r>
      </w:hyperlink>
      <w:r>
        <w:rPr>
          <w:rFonts w:ascii="Calibri" w:hAnsi="Calibri" w:cs="Calibri"/>
        </w:rPr>
        <w:t xml:space="preserve"> настоящей статьи, в порядке и в сроки, которые установлены муниципальными правовыми актами, обязаны направлять в органы местного самоуправления информацию о ходе строительства таких домов.</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20.6. Региональная адресная программа по переселению граждан из аварийного жилищного фонда с учетом необходимости 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7" w:name="Par656"/>
      <w:bookmarkEnd w:id="77"/>
      <w:r>
        <w:rPr>
          <w:rFonts w:ascii="Calibri" w:hAnsi="Calibri" w:cs="Calibri"/>
        </w:rPr>
        <w:t>1. Региональная адресная программа по переселению граждан из аварийного жилищного фонда с учетом необходимости развития малоэтажного жилищного строительства утверждается высшим исполнительным органом государственной власти субъекта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Региональная адресная программа по переселению граждан из аварийного жилищного фонда, указанная в </w:t>
      </w:r>
      <w:hyperlink w:anchor="Par656" w:history="1">
        <w:r>
          <w:rPr>
            <w:rFonts w:ascii="Calibri" w:hAnsi="Calibri" w:cs="Calibri"/>
            <w:color w:val="0000FF"/>
          </w:rPr>
          <w:t>части 1</w:t>
        </w:r>
      </w:hyperlink>
      <w:r>
        <w:rPr>
          <w:rFonts w:ascii="Calibri" w:hAnsi="Calibri" w:cs="Calibri"/>
        </w:rPr>
        <w:t xml:space="preserve"> настоящей статьи, должна содержать, в частности:</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Положения пункта 1 части 2 статьи 20.6 (в ред. Федерального закона от 25.12.2012 N 270-ФЗ) в части включения в аварийный жилищный фонд многоквартирных домов, признанных аварийными и подлежащими реконструкции, распространяются на правоотношения, связанные с реализацией региональных адресных программ по переселению граждан из аварийного жилищного фонда, утвержденных до дня </w:t>
      </w:r>
      <w:hyperlink r:id="rId222" w:history="1">
        <w:r>
          <w:rPr>
            <w:rFonts w:ascii="Calibri" w:hAnsi="Calibri" w:cs="Calibri"/>
            <w:color w:val="0000FF"/>
          </w:rPr>
          <w:t>вступления</w:t>
        </w:r>
      </w:hyperlink>
      <w:r>
        <w:rPr>
          <w:rFonts w:ascii="Calibri" w:hAnsi="Calibri" w:cs="Calibri"/>
        </w:rPr>
        <w:t xml:space="preserve"> в силу Федерального закона от 25.12.2012 N 270-ФЗ (</w:t>
      </w:r>
      <w:hyperlink r:id="rId223" w:history="1">
        <w:r>
          <w:rPr>
            <w:rFonts w:ascii="Calibri" w:hAnsi="Calibri" w:cs="Calibri"/>
            <w:color w:val="0000FF"/>
          </w:rPr>
          <w:t>часть четвертая статьи</w:t>
        </w:r>
        <w:proofErr w:type="gramEnd"/>
        <w:r>
          <w:rPr>
            <w:rFonts w:ascii="Calibri" w:hAnsi="Calibri" w:cs="Calibri"/>
            <w:color w:val="0000FF"/>
          </w:rPr>
          <w:t xml:space="preserve"> </w:t>
        </w:r>
        <w:proofErr w:type="gramStart"/>
        <w:r>
          <w:rPr>
            <w:rFonts w:ascii="Calibri" w:hAnsi="Calibri" w:cs="Calibri"/>
            <w:color w:val="0000FF"/>
          </w:rPr>
          <w:t>3</w:t>
        </w:r>
      </w:hyperlink>
      <w:r>
        <w:rPr>
          <w:rFonts w:ascii="Calibri" w:hAnsi="Calibri" w:cs="Calibri"/>
        </w:rPr>
        <w:t xml:space="preserve"> Федерального закона 25.12.2012 N 270-ФЗ).</w:t>
      </w:r>
      <w:proofErr w:type="gramEnd"/>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многоквартирных домов, признанных до 1 января 2012 года в установленном порядке аварийными и подлежащими сносу или реконструкции в связи с физическим износом в процессе их эксплуатации;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2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8" w:name="Par664"/>
      <w:bookmarkEnd w:id="78"/>
      <w:r>
        <w:rPr>
          <w:rFonts w:ascii="Calibri" w:hAnsi="Calibri" w:cs="Calibri"/>
        </w:rPr>
        <w:t>2) объем долевого финансирования за счет средств бюджета субъекта Российской Федерации и (или) местных бюджетов переселения граждан из аварийного жилищного фонда, рассчитанный в порядке, установленном настоящим Федеральным законом;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5"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обоснование объема средств, предусмотренных </w:t>
      </w:r>
      <w:hyperlink w:anchor="Par664" w:history="1">
        <w:r>
          <w:rPr>
            <w:rFonts w:ascii="Calibri" w:hAnsi="Calibri" w:cs="Calibri"/>
            <w:color w:val="0000FF"/>
          </w:rPr>
          <w:t>пунктом 2</w:t>
        </w:r>
      </w:hyperlink>
      <w:r>
        <w:rPr>
          <w:rFonts w:ascii="Calibri" w:hAnsi="Calibri" w:cs="Calibri"/>
        </w:rPr>
        <w:t xml:space="preserve"> настоящей части;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планируемые показатели выполнения этой региональной адресной программы;</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79" w:name="Par669"/>
      <w:bookmarkEnd w:id="79"/>
      <w:r>
        <w:rPr>
          <w:rFonts w:ascii="Calibri" w:hAnsi="Calibri" w:cs="Calibri"/>
        </w:rPr>
        <w:t xml:space="preserve">5) размер предельной стоимости одного квадратного метра общей площади жилых помещений, предоставляемых гражданам в соответствии с настоящим Федеральным законом. </w:t>
      </w:r>
      <w:proofErr w:type="gramStart"/>
      <w:r>
        <w:rPr>
          <w:rFonts w:ascii="Calibri" w:hAnsi="Calibri" w:cs="Calibri"/>
        </w:rPr>
        <w:t xml:space="preserve">При этом предельная стоимость одного квадратного метра общей площади таких жилых помещений не должна превышать </w:t>
      </w:r>
      <w:hyperlink r:id="rId226" w:history="1">
        <w:r>
          <w:rPr>
            <w:rFonts w:ascii="Calibri" w:hAnsi="Calibri" w:cs="Calibri"/>
            <w:color w:val="0000FF"/>
          </w:rPr>
          <w:t>стоимость</w:t>
        </w:r>
      </w:hyperlink>
      <w:r>
        <w:rPr>
          <w:rFonts w:ascii="Calibri" w:hAnsi="Calibri" w:cs="Calibri"/>
        </w:rPr>
        <w:t xml:space="preserve"> одного квадратного метра общей площади жилого помещения, определяемую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с учетом средней стоимости</w:t>
      </w:r>
      <w:proofErr w:type="gramEnd"/>
      <w:r>
        <w:rPr>
          <w:rFonts w:ascii="Calibri" w:hAnsi="Calibri" w:cs="Calibri"/>
        </w:rPr>
        <w:t xml:space="preserve"> строительства многоквартирных домов для каждого субъекта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227"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Статья 20.7. Особенности рассмотрения заявок </w:t>
      </w:r>
      <w:proofErr w:type="gramStart"/>
      <w:r>
        <w:rPr>
          <w:rFonts w:ascii="Calibri" w:hAnsi="Calibri" w:cs="Calibri"/>
        </w:rPr>
        <w:t>на предоставление финансовой поддержки за счет средств Фонда на переселение граждан из аварийного жилищного фонда с учетом</w:t>
      </w:r>
      <w:proofErr w:type="gramEnd"/>
      <w:r>
        <w:rPr>
          <w:rFonts w:ascii="Calibri" w:hAnsi="Calibri" w:cs="Calibri"/>
        </w:rPr>
        <w:t xml:space="preserve"> необходимости развития малоэтажного жилищного строительства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При предоставлении финансовой поддержки за счет средств Фонда на переселение граждан из аварийного жилищного фонда с учетом</w:t>
      </w:r>
      <w:proofErr w:type="gramEnd"/>
      <w:r>
        <w:rPr>
          <w:rFonts w:ascii="Calibri" w:hAnsi="Calibri" w:cs="Calibri"/>
        </w:rPr>
        <w:t xml:space="preserve"> необходимости развития малоэтажного жилищного строительства ограничения, предусмотренные </w:t>
      </w:r>
      <w:hyperlink w:anchor="Par549" w:history="1">
        <w:r>
          <w:rPr>
            <w:rFonts w:ascii="Calibri" w:hAnsi="Calibri" w:cs="Calibri"/>
            <w:color w:val="0000FF"/>
          </w:rPr>
          <w:t>частью 5 статьи 19</w:t>
        </w:r>
      </w:hyperlink>
      <w:r>
        <w:rPr>
          <w:rFonts w:ascii="Calibri" w:hAnsi="Calibri" w:cs="Calibri"/>
        </w:rPr>
        <w:t xml:space="preserve"> настоящего Федерального закона, не применяются.</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8" w:history="1">
        <w:r>
          <w:rPr>
            <w:rFonts w:ascii="Calibri" w:hAnsi="Calibri" w:cs="Calibri"/>
            <w:color w:val="0000FF"/>
          </w:rPr>
          <w:t>закона</w:t>
        </w:r>
      </w:hyperlink>
      <w:r>
        <w:rPr>
          <w:rFonts w:ascii="Calibri" w:hAnsi="Calibri" w:cs="Calibri"/>
        </w:rPr>
        <w:t xml:space="preserve"> от 05.04.2013 N 38-ФЗ)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w:t>
      </w:r>
      <w:proofErr w:type="gramStart"/>
      <w:r>
        <w:rPr>
          <w:rFonts w:ascii="Calibri" w:hAnsi="Calibri" w:cs="Calibri"/>
        </w:rPr>
        <w:t>об отказе в предоставлении финансовой поддержки за счет средств Фонда на переселение граждан из аварийного жилищного фонда</w:t>
      </w:r>
      <w:proofErr w:type="gramEnd"/>
      <w:r>
        <w:rPr>
          <w:rFonts w:ascii="Calibri" w:hAnsi="Calibri" w:cs="Calibri"/>
        </w:rPr>
        <w:t xml:space="preserve"> с учетом необходимости развития малоэтажного жилищного строительства может быть принято правлением Фонда в случаях:</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непредставления региональной адресной программы по переселению граждан из аварийного жилищного фонда с учетом необходимости развития малоэтажного жилищного строительства или представления такой региональной адресной программы, не соответствующей требованиям, установленным настоящим Федеральным законом;</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непредставления нормативных правовых актов субъекта Российской Федерации или иных документов, подтверждающих выполнение субъектом Российской Федерации, муниципальным образованием предусмотренных </w:t>
      </w:r>
      <w:hyperlink w:anchor="Par640" w:history="1">
        <w:r>
          <w:rPr>
            <w:rFonts w:ascii="Calibri" w:hAnsi="Calibri" w:cs="Calibri"/>
            <w:color w:val="0000FF"/>
          </w:rPr>
          <w:t>пунктом 2 части 5 статьи 20.5</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либо представления таких нормативных правовых актов субъекта Российской Федерации или иных документов, не соответствующих требованиям, установленным настоящим Федеральным законом;</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невыполнения предусмотренных </w:t>
      </w:r>
      <w:hyperlink w:anchor="Par640" w:history="1">
        <w:r>
          <w:rPr>
            <w:rFonts w:ascii="Calibri" w:hAnsi="Calibri" w:cs="Calibri"/>
            <w:color w:val="0000FF"/>
          </w:rPr>
          <w:t>пунктом 2 части 5 статьи 20.5</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7. ИНВЕСТИРОВАНИЕ ВРЕМЕННО СВОБОДНЫХ СРЕДСТВ ФОНДА</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229"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21. Инвестирование временно свободных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0"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0" w:name="Par691"/>
      <w:bookmarkEnd w:id="80"/>
      <w:r>
        <w:rPr>
          <w:rFonts w:ascii="Calibri" w:hAnsi="Calibri" w:cs="Calibri"/>
        </w:rPr>
        <w:t xml:space="preserve">1. Инвестирование временно свободных средств Фонда осуществляется в соответствии со </w:t>
      </w:r>
      <w:hyperlink r:id="rId231" w:history="1">
        <w:r>
          <w:rPr>
            <w:rFonts w:ascii="Calibri" w:hAnsi="Calibri" w:cs="Calibri"/>
            <w:color w:val="0000FF"/>
          </w:rPr>
          <w:t>статьей 7.1</w:t>
        </w:r>
      </w:hyperlink>
      <w:r>
        <w:rPr>
          <w:rFonts w:ascii="Calibri" w:hAnsi="Calibri" w:cs="Calibri"/>
        </w:rPr>
        <w:t xml:space="preserve"> Федерального закона "О некоммерческих организациях".</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232" w:history="1">
        <w:r>
          <w:rPr>
            <w:rFonts w:ascii="Calibri" w:hAnsi="Calibri" w:cs="Calibri"/>
            <w:color w:val="0000FF"/>
          </w:rPr>
          <w:t>закона</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2 - 6. Утратили силу. - Федеральный </w:t>
      </w:r>
      <w:hyperlink r:id="rId233" w:history="1">
        <w:r>
          <w:rPr>
            <w:rFonts w:ascii="Calibri" w:hAnsi="Calibri" w:cs="Calibri"/>
            <w:color w:val="0000FF"/>
          </w:rPr>
          <w:t>закон</w:t>
        </w:r>
      </w:hyperlink>
      <w:r>
        <w:rPr>
          <w:rFonts w:ascii="Calibri" w:hAnsi="Calibri" w:cs="Calibri"/>
        </w:rPr>
        <w:t xml:space="preserve"> от 29.12.2010 N 437-ФЗ.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 xml:space="preserve">Глава 8. МОНИТОРИНГ РЕАЛИЗАЦИИ </w:t>
      </w:r>
      <w:proofErr w:type="gramStart"/>
      <w:r>
        <w:rPr>
          <w:rFonts w:ascii="Calibri" w:hAnsi="Calibri" w:cs="Calibri"/>
          <w:b/>
          <w:bCs/>
        </w:rPr>
        <w:t>РЕГИОНАЛЬНЫХ</w:t>
      </w:r>
      <w:proofErr w:type="gramEnd"/>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АДРЕСНЫХ ПРОГРАММ ПО ПРОВЕДЕНИЮ КАПИТАЛЬНОГО РЕМОНТА</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МНОГОКВАРТИРНЫХ ДОМОВ, РЕГИОНАЛЬНЫХ АДРЕСНЫХ ПРОГРАММ</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ПЕРЕСЕЛЕНИЮ ГРАЖДАН ИЗ АВАРИЙНОГО ЖИЛИЩНОГО ФОНДА,</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РЕГИОНАЛЬНЫХ ПРОГРАММ ПО МОДЕРНИЗАЦИИ СИСТЕМ</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КОММУНАЛЬНОЙ ИНФРАСТРУКТУРЫ, ВЫПОЛНЕНИЯ УСЛОВИЙ</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ФИНАНСОВОЙ ПОДДЕРЖКИ ЗА СЧЕТ</w:t>
      </w:r>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СРЕДСТВ ФОНДА И КОНТРОЛЬ ЗА </w:t>
      </w:r>
      <w:proofErr w:type="gramStart"/>
      <w:r>
        <w:rPr>
          <w:rFonts w:ascii="Calibri" w:hAnsi="Calibri" w:cs="Calibri"/>
          <w:b/>
          <w:bCs/>
        </w:rPr>
        <w:t>ЦЕЛЕВЫМ</w:t>
      </w:r>
      <w:proofErr w:type="gramEnd"/>
    </w:p>
    <w:p w:rsidR="00D64F82" w:rsidRDefault="00D64F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ИСПОЛЬЗОВАНИЕМ СРЕДСТВ ФОНДА</w:t>
      </w:r>
    </w:p>
    <w:p w:rsidR="00D64F82" w:rsidRDefault="00D64F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23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81" w:name="Par709"/>
      <w:bookmarkEnd w:id="81"/>
      <w:r>
        <w:rPr>
          <w:rFonts w:ascii="Calibri" w:hAnsi="Calibri" w:cs="Calibri"/>
        </w:rPr>
        <w:t>Статья 22. Мониторинг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выполнения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5"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w:t>
      </w:r>
      <w:proofErr w:type="gramStart"/>
      <w:r>
        <w:rPr>
          <w:rFonts w:ascii="Calibri" w:hAnsi="Calibri" w:cs="Calibri"/>
        </w:rPr>
        <w:t>,</w:t>
      </w:r>
      <w:proofErr w:type="gramEnd"/>
      <w:r>
        <w:rPr>
          <w:rFonts w:ascii="Calibri" w:hAnsi="Calibri" w:cs="Calibri"/>
        </w:rPr>
        <w:t xml:space="preserve"> если Фондом принято решение о предоставлении финансовой поддержки за счет средств Фонда для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Фонд осуществляет мониторинг реализации таких программ, а также мониторинг выполнения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в целях </w:t>
      </w:r>
      <w:proofErr w:type="gramStart"/>
      <w:r>
        <w:rPr>
          <w:rFonts w:ascii="Calibri" w:hAnsi="Calibri" w:cs="Calibri"/>
        </w:rPr>
        <w:t>контроля за</w:t>
      </w:r>
      <w:proofErr w:type="gramEnd"/>
      <w:r>
        <w:rPr>
          <w:rFonts w:ascii="Calibri" w:hAnsi="Calibri" w:cs="Calibri"/>
        </w:rPr>
        <w:t xml:space="preserve"> эффективностью использования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Мониторинг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в отношении которых Фондом принято решение о предоставлении финансовой поддержки за счет средств Фонда, а также мониторинг выполнения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roofErr w:type="gramEnd"/>
      <w:r>
        <w:rPr>
          <w:rFonts w:ascii="Calibri" w:hAnsi="Calibri" w:cs="Calibri"/>
        </w:rPr>
        <w:t xml:space="preserve"> </w:t>
      </w:r>
      <w:proofErr w:type="gramStart"/>
      <w:r>
        <w:rPr>
          <w:rFonts w:ascii="Calibri" w:hAnsi="Calibri" w:cs="Calibri"/>
        </w:rPr>
        <w:t xml:space="preserve">осуществляется на основе сбора и анализа предоставляемой в Фонд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отчетности о ходе реализации указанных региональных адресных программ, выполнения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и отчета о расходовании средств Фонда.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региональные адресные программы по проведению капитального ремонта многоквартирных домов, региональные адресные программы по переселению граждан из аварийного жилищного фонда, региональные </w:t>
      </w:r>
      <w:proofErr w:type="gramStart"/>
      <w:r>
        <w:rPr>
          <w:rFonts w:ascii="Calibri" w:hAnsi="Calibri" w:cs="Calibri"/>
        </w:rPr>
        <w:t>программы</w:t>
      </w:r>
      <w:proofErr w:type="gramEnd"/>
      <w:r>
        <w:rPr>
          <w:rFonts w:ascii="Calibri" w:hAnsi="Calibri" w:cs="Calibri"/>
        </w:rPr>
        <w:t xml:space="preserve"> по модернизации систем коммунальной инфраструктуры которых получили финансовую поддержку за счет средств Фонда, ежегодно в сроки и по форме, которые утверждены правлением Фонда, представляют в Фонд, а также размещают на официальном сайте субъекта Российской Федерации в информационно-телекоммуникационной сети "Интернет":</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11.07.2011 </w:t>
      </w:r>
      <w:hyperlink r:id="rId238" w:history="1">
        <w:r>
          <w:rPr>
            <w:rFonts w:ascii="Calibri" w:hAnsi="Calibri" w:cs="Calibri"/>
            <w:color w:val="0000FF"/>
          </w:rPr>
          <w:t>N 200-ФЗ</w:t>
        </w:r>
      </w:hyperlink>
      <w:r>
        <w:rPr>
          <w:rFonts w:ascii="Calibri" w:hAnsi="Calibri" w:cs="Calibri"/>
        </w:rPr>
        <w:t xml:space="preserve">, от 25.12.2012 </w:t>
      </w:r>
      <w:hyperlink r:id="rId239"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отчет о ходе реализации указанных региональных адресных программ и </w:t>
      </w:r>
      <w:proofErr w:type="gramStart"/>
      <w:r>
        <w:rPr>
          <w:rFonts w:ascii="Calibri" w:hAnsi="Calibri" w:cs="Calibri"/>
        </w:rPr>
        <w:t>выполнения</w:t>
      </w:r>
      <w:proofErr w:type="gramEnd"/>
      <w:r>
        <w:rPr>
          <w:rFonts w:ascii="Calibri" w:hAnsi="Calibri" w:cs="Calibri"/>
        </w:rPr>
        <w:t xml:space="preserve">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отчет субъекта Российской Федерации о расходовании средств Фонда за прошедший отчетный период.</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2" w:name="Par724"/>
      <w:bookmarkEnd w:id="82"/>
      <w:r>
        <w:rPr>
          <w:rFonts w:ascii="Calibri" w:hAnsi="Calibri" w:cs="Calibri"/>
        </w:rPr>
        <w:t xml:space="preserve">3.1. Субъекты Российской Федерации, региональные адресные программы по переселению </w:t>
      </w:r>
      <w:proofErr w:type="gramStart"/>
      <w:r>
        <w:rPr>
          <w:rFonts w:ascii="Calibri" w:hAnsi="Calibri" w:cs="Calibri"/>
        </w:rPr>
        <w:t>граждан</w:t>
      </w:r>
      <w:proofErr w:type="gramEnd"/>
      <w:r>
        <w:rPr>
          <w:rFonts w:ascii="Calibri" w:hAnsi="Calibri" w:cs="Calibri"/>
        </w:rPr>
        <w:t xml:space="preserve"> из аварийного жилищного фонда которых получили финансовую поддержку за счет средств Фонда, в сроки и по форме, которые утверждены правлением Фонда, представляют в Фонд отчеты о муниципальных контрактах, заключенных в ходе реализации указанных региональных адресных программ. Отчеты представляются за подписью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240"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Органы местного самоуправления, которым предоставлена финансовая поддержка за счет средств Фонда, средств бюджета субъекта Российской Федерации на долевое финансирование проведения капитального ремонта многоквартирных домов, переселения граждан из аварийного жилищного фонда, модернизации систем коммунальной инфраструктуры, в порядке и в сроки, которые установлены нормативными правовыми актами субъектов Российской Федерации, обязаны направлять в органы исполнительной власти субъектов Российской Федерации отчеты о ходе реализации</w:t>
      </w:r>
      <w:proofErr w:type="gramEnd"/>
      <w:r>
        <w:rPr>
          <w:rFonts w:ascii="Calibri" w:hAnsi="Calibri" w:cs="Calibri"/>
        </w:rPr>
        <w:t xml:space="preserve">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и </w:t>
      </w:r>
      <w:proofErr w:type="gramStart"/>
      <w:r>
        <w:rPr>
          <w:rFonts w:ascii="Calibri" w:hAnsi="Calibri" w:cs="Calibri"/>
        </w:rPr>
        <w:t>выполнения</w:t>
      </w:r>
      <w:proofErr w:type="gramEnd"/>
      <w:r>
        <w:rPr>
          <w:rFonts w:ascii="Calibri" w:hAnsi="Calibri" w:cs="Calibri"/>
        </w:rPr>
        <w:t xml:space="preserve">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1"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Товарищества собственников жилья, жилищные, жилищно-строительные кооперативы или иные специализированные потребительские кооперативы либо выбранные собственниками помещений в многоквартирных домах управляющие организации, которые осуществляют управление многоквартирными домами, капитальный ремонт которых проводится в соответствии с настоящим Федеральным законом, в порядке и в сроки, которые установлены муниципальными правовыми актами, обязаны направлять в органы местного самоуправления информацию о проведении капитального ремонта указанных домов.</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Ответственность за достоверность и полноту представляемой в Фонд отчетности возлагается на высшие должностные лица субъектов Российской Федерации (руководителей высших исполнительных органов государственной власти субъектов Российской Федерации) и глав муниципальных образований.</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Отчет о результатах мониторинга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и </w:t>
      </w:r>
      <w:proofErr w:type="gramStart"/>
      <w:r>
        <w:rPr>
          <w:rFonts w:ascii="Calibri" w:hAnsi="Calibri" w:cs="Calibri"/>
        </w:rPr>
        <w:t>выполнения</w:t>
      </w:r>
      <w:proofErr w:type="gramEnd"/>
      <w:r>
        <w:rPr>
          <w:rFonts w:ascii="Calibri" w:hAnsi="Calibri" w:cs="Calibri"/>
        </w:rPr>
        <w:t xml:space="preserve"> предусмотренных </w:t>
      </w:r>
      <w:hyperlink w:anchor="Par237" w:history="1">
        <w:r>
          <w:rPr>
            <w:rFonts w:ascii="Calibri" w:hAnsi="Calibri" w:cs="Calibri"/>
            <w:color w:val="0000FF"/>
          </w:rPr>
          <w:t>статьей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предоставляется правлением Фонда в наблюдательный совет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Особенности проведения мониторинга расходования средств Фонда, формируемых в соответствии с </w:t>
      </w:r>
      <w:hyperlink w:anchor="Par102" w:history="1">
        <w:r>
          <w:rPr>
            <w:rFonts w:ascii="Calibri" w:hAnsi="Calibri" w:cs="Calibri"/>
            <w:color w:val="0000FF"/>
          </w:rPr>
          <w:t>частью 1.1 статьи 5</w:t>
        </w:r>
      </w:hyperlink>
      <w:r>
        <w:rPr>
          <w:rFonts w:ascii="Calibri" w:hAnsi="Calibri" w:cs="Calibri"/>
        </w:rPr>
        <w:t xml:space="preserve"> настоящего Федерального закона за счет имущественного взноса Российской Федерации, который направляется на увеличение лимитов предоставления финансовой поддержки за счет средств Фонда, могут устанавливаться нормативным правовым актом Правительства Российской Федерации, принятым в соответствии с федеральным законом о федеральном бюджете на соответствующий год.</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8 введена Федеральным </w:t>
      </w:r>
      <w:hyperlink r:id="rId242" w:history="1">
        <w:r>
          <w:rPr>
            <w:rFonts w:ascii="Calibri" w:hAnsi="Calibri" w:cs="Calibri"/>
            <w:color w:val="0000FF"/>
          </w:rPr>
          <w:t>законом</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23. Порядок принятия решений о приостановлении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3" w:name="Par737"/>
      <w:bookmarkEnd w:id="83"/>
      <w:r>
        <w:rPr>
          <w:rFonts w:ascii="Calibri" w:hAnsi="Calibri" w:cs="Calibri"/>
        </w:rPr>
        <w:t>1. Предоставление финансовой поддержки за счет средств Фонда приостанавливается на основании решения правления Фонда в случае:</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непредставления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отчета о ходе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систем коммунальной инфраструктуры, отчета о расходовании средств Фонда за прошедший отчетный период в установленный срок или</w:t>
      </w:r>
      <w:proofErr w:type="gramEnd"/>
      <w:r>
        <w:rPr>
          <w:rFonts w:ascii="Calibri" w:hAnsi="Calibri" w:cs="Calibri"/>
        </w:rPr>
        <w:t xml:space="preserve"> представления таких отчетов с нарушениями требований к их форме;</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3"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4" w:name="Par741"/>
      <w:bookmarkEnd w:id="84"/>
      <w:r>
        <w:rPr>
          <w:rFonts w:ascii="Calibri" w:hAnsi="Calibri" w:cs="Calibri"/>
        </w:rPr>
        <w:t xml:space="preserve">2) выявления Фондом по результатам мониторинга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региональных программ по модернизации </w:t>
      </w:r>
      <w:proofErr w:type="gramStart"/>
      <w:r>
        <w:rPr>
          <w:rFonts w:ascii="Calibri" w:hAnsi="Calibri" w:cs="Calibri"/>
        </w:rPr>
        <w:t>систем коммунальной инфраструктуры нецелевого использования средств Фонда</w:t>
      </w:r>
      <w:proofErr w:type="gramEnd"/>
      <w:r>
        <w:rPr>
          <w:rFonts w:ascii="Calibri" w:hAnsi="Calibri" w:cs="Calibri"/>
        </w:rPr>
        <w:t>;</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пункта 3 части 1 статьи 23 см. </w:t>
      </w:r>
      <w:hyperlink r:id="rId245"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5" w:name="Par747"/>
      <w:bookmarkEnd w:id="85"/>
      <w:r>
        <w:rPr>
          <w:rFonts w:ascii="Calibri" w:hAnsi="Calibri" w:cs="Calibri"/>
        </w:rPr>
        <w:t xml:space="preserve">3) использования средств Фонда на проведение капитального ремонта многоквартирных домов, модернизацию системы коммунальной инфраструктуры без долевого финансирования за счет средств бюджета субъекта Российской Федерации и (или) местных бюджетов в объеме, установленном </w:t>
      </w:r>
      <w:hyperlink w:anchor="Par511" w:history="1">
        <w:r>
          <w:rPr>
            <w:rFonts w:ascii="Calibri" w:hAnsi="Calibri" w:cs="Calibri"/>
            <w:color w:val="0000FF"/>
          </w:rPr>
          <w:t>частью 2 статьи 18</w:t>
        </w:r>
      </w:hyperlink>
      <w:r>
        <w:rPr>
          <w:rFonts w:ascii="Calibri" w:hAnsi="Calibri" w:cs="Calibri"/>
        </w:rPr>
        <w:t xml:space="preserve"> настоящего Федерального закона, по итогам бюджетного года;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6" w:name="Par750"/>
      <w:bookmarkEnd w:id="86"/>
      <w:r>
        <w:rPr>
          <w:rFonts w:ascii="Calibri" w:hAnsi="Calibri" w:cs="Calibri"/>
        </w:rPr>
        <w:t xml:space="preserve">4) невыполнения субъектами Российской Федерации и (или) муниципальными образованиями предусмотренных </w:t>
      </w:r>
      <w:hyperlink w:anchor="Par262" w:history="1">
        <w:r>
          <w:rPr>
            <w:rFonts w:ascii="Calibri" w:hAnsi="Calibri" w:cs="Calibri"/>
            <w:color w:val="0000FF"/>
          </w:rPr>
          <w:t>пунктами 4</w:t>
        </w:r>
      </w:hyperlink>
      <w:r>
        <w:rPr>
          <w:rFonts w:ascii="Calibri" w:hAnsi="Calibri" w:cs="Calibri"/>
        </w:rPr>
        <w:t xml:space="preserve">, </w:t>
      </w:r>
      <w:hyperlink w:anchor="Par276" w:history="1">
        <w:r>
          <w:rPr>
            <w:rFonts w:ascii="Calibri" w:hAnsi="Calibri" w:cs="Calibri"/>
            <w:color w:val="0000FF"/>
          </w:rPr>
          <w:t>9</w:t>
        </w:r>
      </w:hyperlink>
      <w:r>
        <w:rPr>
          <w:rFonts w:ascii="Calibri" w:hAnsi="Calibri" w:cs="Calibri"/>
        </w:rPr>
        <w:t xml:space="preserve"> - </w:t>
      </w:r>
      <w:hyperlink w:anchor="Par306" w:history="1">
        <w:r>
          <w:rPr>
            <w:rFonts w:ascii="Calibri" w:hAnsi="Calibri" w:cs="Calibri"/>
            <w:color w:val="0000FF"/>
          </w:rPr>
          <w:t>9.10 части 1 статьи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247"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7" w:name="Par753"/>
      <w:bookmarkEnd w:id="87"/>
      <w:r>
        <w:rPr>
          <w:rFonts w:ascii="Calibri" w:hAnsi="Calibri" w:cs="Calibri"/>
        </w:rPr>
        <w:t xml:space="preserve">4.1) невыполнения субъектами Российской Федерации требований, установленных </w:t>
      </w:r>
      <w:hyperlink w:anchor="Par366" w:history="1">
        <w:r>
          <w:rPr>
            <w:rFonts w:ascii="Calibri" w:hAnsi="Calibri" w:cs="Calibri"/>
            <w:color w:val="0000FF"/>
          </w:rPr>
          <w:t>частями 6</w:t>
        </w:r>
      </w:hyperlink>
      <w:r>
        <w:rPr>
          <w:rFonts w:ascii="Calibri" w:hAnsi="Calibri" w:cs="Calibri"/>
        </w:rPr>
        <w:t xml:space="preserve"> и </w:t>
      </w:r>
      <w:hyperlink w:anchor="Par369" w:history="1">
        <w:r>
          <w:rPr>
            <w:rFonts w:ascii="Calibri" w:hAnsi="Calibri" w:cs="Calibri"/>
            <w:color w:val="0000FF"/>
          </w:rPr>
          <w:t>7 статьи 15</w:t>
        </w:r>
      </w:hyperlink>
      <w:r>
        <w:rPr>
          <w:rFonts w:ascii="Calibri" w:hAnsi="Calibri" w:cs="Calibri"/>
        </w:rPr>
        <w:t xml:space="preserve">, </w:t>
      </w:r>
      <w:hyperlink w:anchor="Par418" w:history="1">
        <w:r>
          <w:rPr>
            <w:rFonts w:ascii="Calibri" w:hAnsi="Calibri" w:cs="Calibri"/>
            <w:color w:val="0000FF"/>
          </w:rPr>
          <w:t>частями 10</w:t>
        </w:r>
      </w:hyperlink>
      <w:r>
        <w:rPr>
          <w:rFonts w:ascii="Calibri" w:hAnsi="Calibri" w:cs="Calibri"/>
        </w:rPr>
        <w:t xml:space="preserve"> и </w:t>
      </w:r>
      <w:hyperlink w:anchor="Par421" w:history="1">
        <w:r>
          <w:rPr>
            <w:rFonts w:ascii="Calibri" w:hAnsi="Calibri" w:cs="Calibri"/>
            <w:color w:val="0000FF"/>
          </w:rPr>
          <w:t>11 статьи 16</w:t>
        </w:r>
      </w:hyperlink>
      <w:r>
        <w:rPr>
          <w:rFonts w:ascii="Calibri" w:hAnsi="Calibri" w:cs="Calibri"/>
        </w:rPr>
        <w:t xml:space="preserve"> настоящего Федерального закона, за исключением следующих случаев:</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если такое невыполнение связано с наличием к моменту наступления сроков выполнения указанных требований судебного спора о выселении гражданина из жилого помещения по основаниям, предусмотренным </w:t>
      </w:r>
      <w:hyperlink r:id="rId248" w:history="1">
        <w:r>
          <w:rPr>
            <w:rFonts w:ascii="Calibri" w:hAnsi="Calibri" w:cs="Calibri"/>
            <w:color w:val="0000FF"/>
          </w:rPr>
          <w:t>пунктом 1 статьи 85</w:t>
        </w:r>
      </w:hyperlink>
      <w:r>
        <w:rPr>
          <w:rFonts w:ascii="Calibri" w:hAnsi="Calibri" w:cs="Calibri"/>
        </w:rPr>
        <w:t xml:space="preserve"> Жилищного кодекса Российской Федерации, или судебного спора, связанного с изъятием жилого помещения у собственника по основаниям, предусмотренным </w:t>
      </w:r>
      <w:hyperlink r:id="rId249" w:history="1">
        <w:r>
          <w:rPr>
            <w:rFonts w:ascii="Calibri" w:hAnsi="Calibri" w:cs="Calibri"/>
            <w:color w:val="0000FF"/>
          </w:rPr>
          <w:t>статьей 32</w:t>
        </w:r>
      </w:hyperlink>
      <w:r>
        <w:rPr>
          <w:rFonts w:ascii="Calibri" w:hAnsi="Calibri" w:cs="Calibri"/>
        </w:rPr>
        <w:t xml:space="preserve"> Жилищного кодекса Российской Федерации;</w:t>
      </w:r>
      <w:proofErr w:type="gramEnd"/>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подпункта "б" пункта 4.1 статьи 23 (в ред. Федерального закона от 25.12.2012 N 270-ФЗ) распространяются на правоотношения, связанные с осуществлением Фондом мониторинга реализации региональных адресных программ и возникшие с 1 января 2012 года (</w:t>
      </w:r>
      <w:hyperlink r:id="rId250" w:history="1">
        <w:r>
          <w:rPr>
            <w:rFonts w:ascii="Calibri" w:hAnsi="Calibri" w:cs="Calibri"/>
            <w:color w:val="0000FF"/>
          </w:rPr>
          <w:t>часть третья статьи 3</w:t>
        </w:r>
      </w:hyperlink>
      <w:r>
        <w:rPr>
          <w:rFonts w:ascii="Calibri" w:hAnsi="Calibri" w:cs="Calibri"/>
        </w:rPr>
        <w:t xml:space="preserve"> Федерального закона 25.12.2012 N 270-ФЗ).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подпункта "б" пункта 4.1 статьи 23 (в редакции Федерального закона от 28.07.2012 N 133-ФЗ) </w:t>
      </w:r>
      <w:hyperlink r:id="rId251" w:history="1">
        <w:r>
          <w:rPr>
            <w:rFonts w:ascii="Calibri" w:hAnsi="Calibri" w:cs="Calibri"/>
            <w:color w:val="0000FF"/>
          </w:rPr>
          <w:t>распространяют</w:t>
        </w:r>
      </w:hyperlink>
      <w:r>
        <w:rPr>
          <w:rFonts w:ascii="Calibri" w:hAnsi="Calibri" w:cs="Calibri"/>
        </w:rPr>
        <w:t xml:space="preserve"> свое действие на правоотношения, связанные с осуществлением Фондом содействия реформированию жилищно-коммунального хозяйства мониторинга реализации региональных адресных программ, возникшие с 1 января 2012 года.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если мероприятия, не выполненные в нарушение требований, установленных </w:t>
      </w:r>
      <w:hyperlink w:anchor="Par418" w:history="1">
        <w:r>
          <w:rPr>
            <w:rFonts w:ascii="Calibri" w:hAnsi="Calibri" w:cs="Calibri"/>
            <w:color w:val="0000FF"/>
          </w:rPr>
          <w:t>частями 10</w:t>
        </w:r>
      </w:hyperlink>
      <w:r>
        <w:rPr>
          <w:rFonts w:ascii="Calibri" w:hAnsi="Calibri" w:cs="Calibri"/>
        </w:rPr>
        <w:t xml:space="preserve"> и </w:t>
      </w:r>
      <w:hyperlink w:anchor="Par421" w:history="1">
        <w:r>
          <w:rPr>
            <w:rFonts w:ascii="Calibri" w:hAnsi="Calibri" w:cs="Calibri"/>
            <w:color w:val="0000FF"/>
          </w:rPr>
          <w:t>11 статьи 16</w:t>
        </w:r>
      </w:hyperlink>
      <w:r>
        <w:rPr>
          <w:rFonts w:ascii="Calibri" w:hAnsi="Calibri" w:cs="Calibri"/>
        </w:rPr>
        <w:t xml:space="preserve"> настоящего Федерального закона, выполнены в рамках иных региональных или муниципальных программ, предусматривающих переселение граждан из аварийного жилищного фонда, финансируемых за счет иных средств, чем средства Фонда, и реализуемых на территории субъекта Российской Федерации в тот же период, что и указанные в </w:t>
      </w:r>
      <w:hyperlink w:anchor="Par418" w:history="1">
        <w:r>
          <w:rPr>
            <w:rFonts w:ascii="Calibri" w:hAnsi="Calibri" w:cs="Calibri"/>
            <w:color w:val="0000FF"/>
          </w:rPr>
          <w:t>частях 10</w:t>
        </w:r>
      </w:hyperlink>
      <w:r>
        <w:rPr>
          <w:rFonts w:ascii="Calibri" w:hAnsi="Calibri" w:cs="Calibri"/>
        </w:rPr>
        <w:t xml:space="preserve"> и </w:t>
      </w:r>
      <w:hyperlink w:anchor="Par421" w:history="1">
        <w:r>
          <w:rPr>
            <w:rFonts w:ascii="Calibri" w:hAnsi="Calibri" w:cs="Calibri"/>
            <w:color w:val="0000FF"/>
          </w:rPr>
          <w:t>11</w:t>
        </w:r>
        <w:proofErr w:type="gramEnd"/>
        <w:r>
          <w:rPr>
            <w:rFonts w:ascii="Calibri" w:hAnsi="Calibri" w:cs="Calibri"/>
            <w:color w:val="0000FF"/>
          </w:rPr>
          <w:t xml:space="preserve"> </w:t>
        </w:r>
        <w:proofErr w:type="gramStart"/>
        <w:r>
          <w:rPr>
            <w:rFonts w:ascii="Calibri" w:hAnsi="Calibri" w:cs="Calibri"/>
            <w:color w:val="0000FF"/>
          </w:rPr>
          <w:t>статьи 16</w:t>
        </w:r>
      </w:hyperlink>
      <w:r>
        <w:rPr>
          <w:rFonts w:ascii="Calibri" w:hAnsi="Calibri" w:cs="Calibri"/>
        </w:rPr>
        <w:t xml:space="preserve"> настоящего Федерального закона соответствующие региональные адресные программы (этапы этих программ), и (или) в рамках договоров о развитии застроенных территорий, предусматривающих переселение граждан из аварийного жилищного фонда, заключенных и реализуемых в тот же период, что и указанные в </w:t>
      </w:r>
      <w:hyperlink w:anchor="Par418" w:history="1">
        <w:r>
          <w:rPr>
            <w:rFonts w:ascii="Calibri" w:hAnsi="Calibri" w:cs="Calibri"/>
            <w:color w:val="0000FF"/>
          </w:rPr>
          <w:t>частях 10</w:t>
        </w:r>
      </w:hyperlink>
      <w:r>
        <w:rPr>
          <w:rFonts w:ascii="Calibri" w:hAnsi="Calibri" w:cs="Calibri"/>
        </w:rPr>
        <w:t xml:space="preserve"> и </w:t>
      </w:r>
      <w:hyperlink w:anchor="Par421" w:history="1">
        <w:r>
          <w:rPr>
            <w:rFonts w:ascii="Calibri" w:hAnsi="Calibri" w:cs="Calibri"/>
            <w:color w:val="0000FF"/>
          </w:rPr>
          <w:t>11 статьи 16</w:t>
        </w:r>
      </w:hyperlink>
      <w:r>
        <w:rPr>
          <w:rFonts w:ascii="Calibri" w:hAnsi="Calibri" w:cs="Calibri"/>
        </w:rPr>
        <w:t xml:space="preserve"> настоящего Федерального закона соответствующие региональные адресные программы переселения граждан из аварийного жилищного фонда (этапы этих</w:t>
      </w:r>
      <w:proofErr w:type="gramEnd"/>
      <w:r>
        <w:rPr>
          <w:rFonts w:ascii="Calibri" w:hAnsi="Calibri" w:cs="Calibri"/>
        </w:rPr>
        <w:t xml:space="preserve"> программ);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"б" в ред. Федерального </w:t>
      </w:r>
      <w:hyperlink r:id="rId252"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 ред. Федерального </w:t>
      </w:r>
      <w:hyperlink r:id="rId253" w:history="1">
        <w:r>
          <w:rPr>
            <w:rFonts w:ascii="Calibri" w:hAnsi="Calibri" w:cs="Calibri"/>
            <w:color w:val="0000FF"/>
          </w:rPr>
          <w:t>закона</w:t>
        </w:r>
      </w:hyperlink>
      <w:r>
        <w:rPr>
          <w:rFonts w:ascii="Calibri" w:hAnsi="Calibri" w:cs="Calibri"/>
        </w:rPr>
        <w:t xml:space="preserve"> от 28.07.2012 N 133-ФЗ)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Федеральный </w:t>
      </w:r>
      <w:hyperlink r:id="rId254"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неперечисления средств, составляющих разницу между размером предоставленных Фондом субъекту Российской Федерации средств на реализацию на территории муниципального образования региональной адресной программы по переселению граждан из аварийного жилищного фонда, в том числе такой программы с учетом необходимости развития малоэтажного жилищного строительства, и суммой цен муниципальных контрактов, заключенных таким муниципальным образованием, в части средств Фонда, предусмотренных для оплаты указанных муниципальных контрактов</w:t>
      </w:r>
      <w:proofErr w:type="gramEnd"/>
      <w:r>
        <w:rPr>
          <w:rFonts w:ascii="Calibri" w:hAnsi="Calibri" w:cs="Calibri"/>
        </w:rPr>
        <w:t xml:space="preserve">, за исключением средств, составляющих разницу между ценой заключенного муниципального контракта и ценой муниципального контракта, рассчитанной в соответствии с </w:t>
      </w:r>
      <w:hyperlink w:anchor="Par388" w:history="1">
        <w:r>
          <w:rPr>
            <w:rFonts w:ascii="Calibri" w:hAnsi="Calibri" w:cs="Calibri"/>
            <w:color w:val="0000FF"/>
          </w:rPr>
          <w:t>пунктом 5 части 2</w:t>
        </w:r>
      </w:hyperlink>
      <w:r>
        <w:rPr>
          <w:rFonts w:ascii="Calibri" w:hAnsi="Calibri" w:cs="Calibri"/>
        </w:rPr>
        <w:t xml:space="preserve">, </w:t>
      </w:r>
      <w:hyperlink w:anchor="Par409" w:history="1">
        <w:r>
          <w:rPr>
            <w:rFonts w:ascii="Calibri" w:hAnsi="Calibri" w:cs="Calibri"/>
            <w:color w:val="0000FF"/>
          </w:rPr>
          <w:t>частями 7</w:t>
        </w:r>
      </w:hyperlink>
      <w:r>
        <w:rPr>
          <w:rFonts w:ascii="Calibri" w:hAnsi="Calibri" w:cs="Calibri"/>
        </w:rPr>
        <w:t xml:space="preserve"> и </w:t>
      </w:r>
      <w:hyperlink w:anchor="Par411" w:history="1">
        <w:r>
          <w:rPr>
            <w:rFonts w:ascii="Calibri" w:hAnsi="Calibri" w:cs="Calibri"/>
            <w:color w:val="0000FF"/>
          </w:rPr>
          <w:t>8 статьи 16</w:t>
        </w:r>
      </w:hyperlink>
      <w:r>
        <w:rPr>
          <w:rFonts w:ascii="Calibri" w:hAnsi="Calibri" w:cs="Calibri"/>
        </w:rPr>
        <w:t xml:space="preserve">, </w:t>
      </w:r>
      <w:hyperlink w:anchor="Par669" w:history="1">
        <w:r>
          <w:rPr>
            <w:rFonts w:ascii="Calibri" w:hAnsi="Calibri" w:cs="Calibri"/>
            <w:color w:val="0000FF"/>
          </w:rPr>
          <w:t>пунктом 5 части 2 статьи 20.6</w:t>
        </w:r>
      </w:hyperlink>
      <w:r>
        <w:rPr>
          <w:rFonts w:ascii="Calibri" w:hAnsi="Calibri" w:cs="Calibri"/>
        </w:rPr>
        <w:t xml:space="preserve"> настоящего Федерального закона, в срок, установленный настоящим Федеральным законом.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Федеральным </w:t>
      </w:r>
      <w:hyperlink r:id="rId255"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8" w:name="Par769"/>
      <w:bookmarkEnd w:id="88"/>
      <w:r>
        <w:rPr>
          <w:rFonts w:ascii="Calibri" w:hAnsi="Calibri" w:cs="Calibri"/>
        </w:rPr>
        <w:t>2. Решение правления Фонда о приостановлении предоставления финансовой поддержки за счет средств Фонда в течение пяти рабочих дней со дня принятия такого решения направляется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89" w:name="Par770"/>
      <w:bookmarkEnd w:id="89"/>
      <w:r>
        <w:rPr>
          <w:rFonts w:ascii="Calibri" w:hAnsi="Calibri" w:cs="Calibri"/>
        </w:rPr>
        <w:t xml:space="preserve">3. </w:t>
      </w:r>
      <w:proofErr w:type="gramStart"/>
      <w:r>
        <w:rPr>
          <w:rFonts w:ascii="Calibri" w:hAnsi="Calibri" w:cs="Calibri"/>
        </w:rPr>
        <w:t xml:space="preserve">Предоставление финансовой поддержки за счет средств Фонда, приостановленное Фондом по основаниям, которые предусмотрены </w:t>
      </w:r>
      <w:hyperlink w:anchor="Par737" w:history="1">
        <w:r>
          <w:rPr>
            <w:rFonts w:ascii="Calibri" w:hAnsi="Calibri" w:cs="Calibri"/>
            <w:color w:val="0000FF"/>
          </w:rPr>
          <w:t>частью 1</w:t>
        </w:r>
      </w:hyperlink>
      <w:r>
        <w:rPr>
          <w:rFonts w:ascii="Calibri" w:hAnsi="Calibri" w:cs="Calibri"/>
        </w:rPr>
        <w:t xml:space="preserve"> настоящей статьи, возобновляется в случае устранения выявленных нарушений при условии представления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отчета об устранении выявленных нарушений, а также в случае возврата средств Фонда в соответствии с </w:t>
      </w:r>
      <w:hyperlink w:anchor="Par796" w:history="1">
        <w:r>
          <w:rPr>
            <w:rFonts w:ascii="Calibri" w:hAnsi="Calibri" w:cs="Calibri"/>
            <w:color w:val="0000FF"/>
          </w:rPr>
          <w:t>частью 3 статьи 23.1</w:t>
        </w:r>
        <w:proofErr w:type="gramEnd"/>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Правление Фонда в течение десяти рабочих дней со дня представления указанного в </w:t>
      </w:r>
      <w:hyperlink w:anchor="Par770" w:history="1">
        <w:r>
          <w:rPr>
            <w:rFonts w:ascii="Calibri" w:hAnsi="Calibri" w:cs="Calibri"/>
            <w:color w:val="0000FF"/>
          </w:rPr>
          <w:t>части 3</w:t>
        </w:r>
      </w:hyperlink>
      <w:r>
        <w:rPr>
          <w:rFonts w:ascii="Calibri" w:hAnsi="Calibri" w:cs="Calibri"/>
        </w:rPr>
        <w:t xml:space="preserve"> настоящей статьи отчета об устранении выявленных нарушений обязано рассмотреть указанный отчет и принять решение о возобновлении предоставления финансовой поддержки за счет средств Фонда или решение об отказе в возобновлении предоставления такой финансовой поддержки.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об отказе в возобновлении предоставления финансовой поддержки за счет средств Фонда принимается правлением Фонда в случае неустранения нарушений, указанных в </w:t>
      </w:r>
      <w:hyperlink w:anchor="Par737" w:history="1">
        <w:r>
          <w:rPr>
            <w:rFonts w:ascii="Calibri" w:hAnsi="Calibri" w:cs="Calibri"/>
            <w:color w:val="0000FF"/>
          </w:rPr>
          <w:t>части 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6 - 10. Утратили силу. - Федеральный </w:t>
      </w:r>
      <w:hyperlink r:id="rId257" w:history="1">
        <w:r>
          <w:rPr>
            <w:rFonts w:ascii="Calibri" w:hAnsi="Calibri" w:cs="Calibri"/>
            <w:color w:val="0000FF"/>
          </w:rPr>
          <w:t>закон</w:t>
        </w:r>
      </w:hyperlink>
      <w:r>
        <w:rPr>
          <w:rFonts w:ascii="Calibri" w:hAnsi="Calibri" w:cs="Calibri"/>
        </w:rPr>
        <w:t xml:space="preserve"> от 17.07.2009 N 147-ФЗ.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0" w:name="Par777"/>
      <w:bookmarkEnd w:id="90"/>
      <w:r>
        <w:rPr>
          <w:rFonts w:ascii="Calibri" w:hAnsi="Calibri" w:cs="Calibri"/>
        </w:rPr>
        <w:t xml:space="preserve">11. </w:t>
      </w:r>
      <w:proofErr w:type="gramStart"/>
      <w:r>
        <w:rPr>
          <w:rFonts w:ascii="Calibri" w:hAnsi="Calibri" w:cs="Calibri"/>
        </w:rPr>
        <w:t xml:space="preserve">В случае невыполнения субъектами Российской Федерации и (или) муниципальными образованиями, которым до 1 января 2013 года предоставлялась финансовая поддержка за счет средств Фонда, предусмотренных </w:t>
      </w:r>
      <w:hyperlink w:anchor="Par240" w:history="1">
        <w:r>
          <w:rPr>
            <w:rFonts w:ascii="Calibri" w:hAnsi="Calibri" w:cs="Calibri"/>
            <w:color w:val="0000FF"/>
          </w:rPr>
          <w:t>пунктами 1</w:t>
        </w:r>
      </w:hyperlink>
      <w:r>
        <w:rPr>
          <w:rFonts w:ascii="Calibri" w:hAnsi="Calibri" w:cs="Calibri"/>
        </w:rPr>
        <w:t xml:space="preserve"> - </w:t>
      </w:r>
      <w:hyperlink w:anchor="Par255" w:history="1">
        <w:r>
          <w:rPr>
            <w:rFonts w:ascii="Calibri" w:hAnsi="Calibri" w:cs="Calibri"/>
            <w:color w:val="0000FF"/>
          </w:rPr>
          <w:t>3</w:t>
        </w:r>
      </w:hyperlink>
      <w:r>
        <w:rPr>
          <w:rFonts w:ascii="Calibri" w:hAnsi="Calibri" w:cs="Calibri"/>
        </w:rPr>
        <w:t xml:space="preserve">, </w:t>
      </w:r>
      <w:hyperlink w:anchor="Par265" w:history="1">
        <w:r>
          <w:rPr>
            <w:rFonts w:ascii="Calibri" w:hAnsi="Calibri" w:cs="Calibri"/>
            <w:color w:val="0000FF"/>
          </w:rPr>
          <w:t>5</w:t>
        </w:r>
      </w:hyperlink>
      <w:r>
        <w:rPr>
          <w:rFonts w:ascii="Calibri" w:hAnsi="Calibri" w:cs="Calibri"/>
        </w:rPr>
        <w:t xml:space="preserve"> и </w:t>
      </w:r>
      <w:hyperlink w:anchor="Par271" w:history="1">
        <w:r>
          <w:rPr>
            <w:rFonts w:ascii="Calibri" w:hAnsi="Calibri" w:cs="Calibri"/>
            <w:color w:val="0000FF"/>
          </w:rPr>
          <w:t>6 части 1 статьи 14</w:t>
        </w:r>
      </w:hyperlink>
      <w:r>
        <w:rPr>
          <w:rFonts w:ascii="Calibri" w:hAnsi="Calibri" w:cs="Calibri"/>
        </w:rPr>
        <w:t xml:space="preserve"> настоящего Федерального закона условий предоставления финансовой поддержки за счет средств Фонда правление Фонда принимает решение об установлении факта такого невыполнения и информирует об этом высшее должностное</w:t>
      </w:r>
      <w:proofErr w:type="gramEnd"/>
      <w:r>
        <w:rPr>
          <w:rFonts w:ascii="Calibri" w:hAnsi="Calibri" w:cs="Calibri"/>
        </w:rPr>
        <w:t xml:space="preserve"> лицо субъекта Российской Федерации (руководителя высшего исполнительного органа государственной власти субъекта Российской Федерации) в порядке и в сроки, которые установлены </w:t>
      </w:r>
      <w:hyperlink w:anchor="Par769" w:history="1">
        <w:r>
          <w:rPr>
            <w:rFonts w:ascii="Calibri" w:hAnsi="Calibri" w:cs="Calibri"/>
            <w:color w:val="0000FF"/>
          </w:rPr>
          <w:t>частью 2</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258"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23.1. Возврат финансовой поддержки, предоставленной за счет средств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59" w:history="1">
        <w:r>
          <w:rPr>
            <w:rFonts w:ascii="Calibri" w:hAnsi="Calibri" w:cs="Calibri"/>
            <w:color w:val="0000FF"/>
          </w:rPr>
          <w:t>законом</w:t>
        </w:r>
      </w:hyperlink>
      <w:r>
        <w:rPr>
          <w:rFonts w:ascii="Calibri" w:hAnsi="Calibri" w:cs="Calibri"/>
        </w:rPr>
        <w:t xml:space="preserve"> от 17.07.2009 N 147-ФЗ)</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1" w:name="Par784"/>
      <w:bookmarkEnd w:id="91"/>
      <w:r>
        <w:rPr>
          <w:rFonts w:ascii="Calibri" w:hAnsi="Calibri" w:cs="Calibri"/>
        </w:rPr>
        <w:t xml:space="preserve">1. Финансовая поддержка, предоставленная за счет средств Фонда, подлежит возврату в Фонд субъектом Российской Федерации (далее - возврат средств Фонда) в срок, предусмотренный </w:t>
      </w:r>
      <w:hyperlink w:anchor="Par821" w:history="1">
        <w:r>
          <w:rPr>
            <w:rFonts w:ascii="Calibri" w:hAnsi="Calibri" w:cs="Calibri"/>
            <w:color w:val="0000FF"/>
          </w:rPr>
          <w:t>частью 8</w:t>
        </w:r>
      </w:hyperlink>
      <w:r>
        <w:rPr>
          <w:rFonts w:ascii="Calibri" w:hAnsi="Calibri" w:cs="Calibri"/>
        </w:rPr>
        <w:t xml:space="preserve"> настоящей статьи, в случае:</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2" w:name="Par785"/>
      <w:bookmarkEnd w:id="92"/>
      <w:proofErr w:type="gramStart"/>
      <w:r>
        <w:rPr>
          <w:rFonts w:ascii="Calibri" w:hAnsi="Calibri" w:cs="Calibri"/>
        </w:rPr>
        <w:t xml:space="preserve">1) неустранения субъектом Российской Федерации или муниципальным образованием нарушений, указанных в </w:t>
      </w:r>
      <w:hyperlink w:anchor="Par741" w:history="1">
        <w:r>
          <w:rPr>
            <w:rFonts w:ascii="Calibri" w:hAnsi="Calibri" w:cs="Calibri"/>
            <w:color w:val="0000FF"/>
          </w:rPr>
          <w:t>пунктах 2</w:t>
        </w:r>
      </w:hyperlink>
      <w:r>
        <w:rPr>
          <w:rFonts w:ascii="Calibri" w:hAnsi="Calibri" w:cs="Calibri"/>
        </w:rPr>
        <w:t xml:space="preserve"> - </w:t>
      </w:r>
      <w:hyperlink w:anchor="Par753" w:history="1">
        <w:r>
          <w:rPr>
            <w:rFonts w:ascii="Calibri" w:hAnsi="Calibri" w:cs="Calibri"/>
            <w:color w:val="0000FF"/>
          </w:rPr>
          <w:t>4.1 части 1</w:t>
        </w:r>
      </w:hyperlink>
      <w:r>
        <w:rPr>
          <w:rFonts w:ascii="Calibri" w:hAnsi="Calibri" w:cs="Calibri"/>
        </w:rPr>
        <w:t xml:space="preserve"> и </w:t>
      </w:r>
      <w:hyperlink w:anchor="Par777" w:history="1">
        <w:r>
          <w:rPr>
            <w:rFonts w:ascii="Calibri" w:hAnsi="Calibri" w:cs="Calibri"/>
            <w:color w:val="0000FF"/>
          </w:rPr>
          <w:t>части 11 статьи 23</w:t>
        </w:r>
      </w:hyperlink>
      <w:r>
        <w:rPr>
          <w:rFonts w:ascii="Calibri" w:hAnsi="Calibri" w:cs="Calibri"/>
        </w:rPr>
        <w:t xml:space="preserve"> настоящего Федерального закона, в течение четырех месяцев со дня принятия правлением Фонда решения о приостановлении предоставления финансовой поддержки за счет средств Фонда или решения об установлении факта невыполнения указанных условий;</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60"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3" w:name="Par788"/>
      <w:bookmarkEnd w:id="93"/>
      <w:r>
        <w:rPr>
          <w:rFonts w:ascii="Calibri" w:hAnsi="Calibri" w:cs="Calibri"/>
        </w:rPr>
        <w:t xml:space="preserve">2) </w:t>
      </w:r>
      <w:proofErr w:type="gramStart"/>
      <w:r>
        <w:rPr>
          <w:rFonts w:ascii="Calibri" w:hAnsi="Calibri" w:cs="Calibri"/>
        </w:rPr>
        <w:t>предусмотренном</w:t>
      </w:r>
      <w:proofErr w:type="gramEnd"/>
      <w:r>
        <w:rPr>
          <w:rFonts w:ascii="Calibri" w:hAnsi="Calibri" w:cs="Calibri"/>
        </w:rPr>
        <w:t xml:space="preserve"> </w:t>
      </w:r>
      <w:hyperlink w:anchor="Par424" w:history="1">
        <w:r>
          <w:rPr>
            <w:rFonts w:ascii="Calibri" w:hAnsi="Calibri" w:cs="Calibri"/>
            <w:color w:val="0000FF"/>
          </w:rPr>
          <w:t>частью 12 статьи 16</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61"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4" w:name="Par791"/>
      <w:bookmarkEnd w:id="94"/>
      <w:r>
        <w:rPr>
          <w:rFonts w:ascii="Calibri" w:hAnsi="Calibri" w:cs="Calibri"/>
        </w:rPr>
        <w:t>1.1. Субъект Российской Федерации вправе возвратить неиспользованные средства Фонда на основании заключенного между Фондом и субъектом Российской Федерации и предусматривающего такой возврат договора.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1.1 введена Федеральным </w:t>
      </w:r>
      <w:hyperlink r:id="rId262"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При наличии указанного в </w:t>
      </w:r>
      <w:hyperlink w:anchor="Par741" w:history="1">
        <w:r>
          <w:rPr>
            <w:rFonts w:ascii="Calibri" w:hAnsi="Calibri" w:cs="Calibri"/>
            <w:color w:val="0000FF"/>
          </w:rPr>
          <w:t>пунктах 2</w:t>
        </w:r>
      </w:hyperlink>
      <w:r>
        <w:rPr>
          <w:rFonts w:ascii="Calibri" w:hAnsi="Calibri" w:cs="Calibri"/>
        </w:rPr>
        <w:t xml:space="preserve"> - </w:t>
      </w:r>
      <w:hyperlink w:anchor="Par753" w:history="1">
        <w:r>
          <w:rPr>
            <w:rFonts w:ascii="Calibri" w:hAnsi="Calibri" w:cs="Calibri"/>
            <w:color w:val="0000FF"/>
          </w:rPr>
          <w:t>4.1 части 1 статьи 23</w:t>
        </w:r>
      </w:hyperlink>
      <w:r>
        <w:rPr>
          <w:rFonts w:ascii="Calibri" w:hAnsi="Calibri" w:cs="Calibri"/>
        </w:rPr>
        <w:t xml:space="preserve"> настоящего Федерального закона неустраненного нарушения субъект Российской Федерации по собственной инициативе вправе возвратить средства Фонда в размере, определенном в соответствии с </w:t>
      </w:r>
      <w:hyperlink w:anchor="Par797" w:history="1">
        <w:r>
          <w:rPr>
            <w:rFonts w:ascii="Calibri" w:hAnsi="Calibri" w:cs="Calibri"/>
            <w:color w:val="0000FF"/>
          </w:rPr>
          <w:t>пунктами 1</w:t>
        </w:r>
      </w:hyperlink>
      <w:r>
        <w:rPr>
          <w:rFonts w:ascii="Calibri" w:hAnsi="Calibri" w:cs="Calibri"/>
        </w:rPr>
        <w:t xml:space="preserve"> - </w:t>
      </w:r>
      <w:hyperlink w:anchor="Par806" w:history="1">
        <w:r>
          <w:rPr>
            <w:rFonts w:ascii="Calibri" w:hAnsi="Calibri" w:cs="Calibri"/>
            <w:color w:val="0000FF"/>
          </w:rPr>
          <w:t>3.1</w:t>
        </w:r>
      </w:hyperlink>
      <w:r>
        <w:rPr>
          <w:rFonts w:ascii="Calibri" w:hAnsi="Calibri" w:cs="Calibri"/>
        </w:rPr>
        <w:t xml:space="preserve"> и </w:t>
      </w:r>
      <w:hyperlink w:anchor="Par811" w:history="1">
        <w:r>
          <w:rPr>
            <w:rFonts w:ascii="Calibri" w:hAnsi="Calibri" w:cs="Calibri"/>
            <w:color w:val="0000FF"/>
          </w:rPr>
          <w:t>5 части 3</w:t>
        </w:r>
      </w:hyperlink>
      <w:r>
        <w:rPr>
          <w:rFonts w:ascii="Calibri" w:hAnsi="Calibri" w:cs="Calibri"/>
        </w:rPr>
        <w:t xml:space="preserve"> настоящей статьи, до принятия Правительством Российской Федерации решения о возврате на основании заключенного между Фондом и субъектом Российской Федерации и предусматривающего</w:t>
      </w:r>
      <w:proofErr w:type="gramEnd"/>
      <w:r>
        <w:rPr>
          <w:rFonts w:ascii="Calibri" w:hAnsi="Calibri" w:cs="Calibri"/>
        </w:rPr>
        <w:t xml:space="preserve"> такой возврат договора.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263"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Принятие решений о возврате средств Фонда по основаниям, не предусмотренным </w:t>
      </w:r>
      <w:hyperlink w:anchor="Par784" w:history="1">
        <w:r>
          <w:rPr>
            <w:rFonts w:ascii="Calibri" w:hAnsi="Calibri" w:cs="Calibri"/>
            <w:color w:val="0000FF"/>
          </w:rPr>
          <w:t>частью 1</w:t>
        </w:r>
      </w:hyperlink>
      <w:r>
        <w:rPr>
          <w:rFonts w:ascii="Calibri" w:hAnsi="Calibri" w:cs="Calibri"/>
        </w:rPr>
        <w:t xml:space="preserve"> настоящей статьи, не допускается.</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5" w:name="Par796"/>
      <w:bookmarkEnd w:id="95"/>
      <w:r>
        <w:rPr>
          <w:rFonts w:ascii="Calibri" w:hAnsi="Calibri" w:cs="Calibri"/>
        </w:rPr>
        <w:t>3. Возврат средств Фонда осуществляется в размере:</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6" w:name="Par797"/>
      <w:bookmarkEnd w:id="96"/>
      <w:proofErr w:type="gramStart"/>
      <w:r>
        <w:rPr>
          <w:rFonts w:ascii="Calibri" w:hAnsi="Calibri" w:cs="Calibri"/>
        </w:rPr>
        <w:t xml:space="preserve">1) нецелевого использования средств Фонда в случае, предусмотренном </w:t>
      </w:r>
      <w:hyperlink w:anchor="Par741" w:history="1">
        <w:r>
          <w:rPr>
            <w:rFonts w:ascii="Calibri" w:hAnsi="Calibri" w:cs="Calibri"/>
            <w:color w:val="0000FF"/>
          </w:rPr>
          <w:t>пунктом 2 части 1 статьи 23</w:t>
        </w:r>
      </w:hyperlink>
      <w:r>
        <w:rPr>
          <w:rFonts w:ascii="Calibri" w:hAnsi="Calibri" w:cs="Calibri"/>
        </w:rPr>
        <w:t xml:space="preserve"> настоящего Федерального закона;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финансовой поддержки, предоставленной за счет средств Фонда субъекту Российской Федерации после 1 января 2013 года, в случае, если этим субъектом Российской Федерации допущены нарушения, указанные в </w:t>
      </w:r>
      <w:hyperlink w:anchor="Par747" w:history="1">
        <w:r>
          <w:rPr>
            <w:rFonts w:ascii="Calibri" w:hAnsi="Calibri" w:cs="Calibri"/>
            <w:color w:val="0000FF"/>
          </w:rPr>
          <w:t>пунктах 3</w:t>
        </w:r>
      </w:hyperlink>
      <w:r>
        <w:rPr>
          <w:rFonts w:ascii="Calibri" w:hAnsi="Calibri" w:cs="Calibri"/>
        </w:rPr>
        <w:t xml:space="preserve"> и </w:t>
      </w:r>
      <w:hyperlink w:anchor="Par750" w:history="1">
        <w:r>
          <w:rPr>
            <w:rFonts w:ascii="Calibri" w:hAnsi="Calibri" w:cs="Calibri"/>
            <w:color w:val="0000FF"/>
          </w:rPr>
          <w:t>4 части 1 статьи 23</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6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финансовой поддержки, предоставленной за счет средств Фонда субъекту Российской Федерации до 1 января 2013 года, в случае, если этим субъектом Российской Федерации допущены нарушения, указанные в </w:t>
      </w:r>
      <w:hyperlink w:anchor="Par777" w:history="1">
        <w:r>
          <w:rPr>
            <w:rFonts w:ascii="Calibri" w:hAnsi="Calibri" w:cs="Calibri"/>
            <w:color w:val="0000FF"/>
          </w:rPr>
          <w:t>части 11 статьи 23</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w:t>
      </w:r>
      <w:proofErr w:type="gramStart"/>
      <w:r>
        <w:rPr>
          <w:rFonts w:ascii="Calibri" w:hAnsi="Calibri" w:cs="Calibri"/>
        </w:rPr>
        <w:t>введен</w:t>
      </w:r>
      <w:proofErr w:type="gramEnd"/>
      <w:r>
        <w:rPr>
          <w:rFonts w:ascii="Calibri" w:hAnsi="Calibri" w:cs="Calibri"/>
        </w:rPr>
        <w:t xml:space="preserve"> Федеральным </w:t>
      </w:r>
      <w:hyperlink r:id="rId265"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средств бюджета субъекта Российской Федерации, полученных за счет средств Фонда после 1 января 2013 года и предоставленных субъектом Российской Федерации муниципальному образованию, или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финансовой поддержки, предоставленной за счет средств Фонда муниципальному образованию, если нарушения, указанные в </w:t>
      </w:r>
      <w:hyperlink w:anchor="Par747" w:history="1">
        <w:r>
          <w:rPr>
            <w:rFonts w:ascii="Calibri" w:hAnsi="Calibri" w:cs="Calibri"/>
            <w:color w:val="0000FF"/>
          </w:rPr>
          <w:t>пунктах 3</w:t>
        </w:r>
      </w:hyperlink>
      <w:r>
        <w:rPr>
          <w:rFonts w:ascii="Calibri" w:hAnsi="Calibri" w:cs="Calibri"/>
        </w:rPr>
        <w:t xml:space="preserve"> и </w:t>
      </w:r>
      <w:hyperlink w:anchor="Par750" w:history="1">
        <w:r>
          <w:rPr>
            <w:rFonts w:ascii="Calibri" w:hAnsi="Calibri" w:cs="Calibri"/>
            <w:color w:val="0000FF"/>
          </w:rPr>
          <w:t>4 части 1 статьи 23</w:t>
        </w:r>
      </w:hyperlink>
      <w:r>
        <w:rPr>
          <w:rFonts w:ascii="Calibri" w:hAnsi="Calibri" w:cs="Calibri"/>
        </w:rPr>
        <w:t xml:space="preserve"> настоящего Федерального закона, допущены этим</w:t>
      </w:r>
      <w:proofErr w:type="gramEnd"/>
      <w:r>
        <w:rPr>
          <w:rFonts w:ascii="Calibri" w:hAnsi="Calibri" w:cs="Calibri"/>
        </w:rPr>
        <w:t xml:space="preserve"> муниципальным образованием;</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266"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7" w:name="Par806"/>
      <w:bookmarkEnd w:id="97"/>
      <w:proofErr w:type="gramStart"/>
      <w:r>
        <w:rPr>
          <w:rFonts w:ascii="Calibri" w:hAnsi="Calibri" w:cs="Calibri"/>
        </w:rPr>
        <w:t xml:space="preserve">3.1) средств бюджета субъекта Российской Федерации, полученных за счет средств Фонда до 1 января 2013 года и предоставленных субъектом Российской Федерации муниципальному образованию, или в случае, предусмотренном </w:t>
      </w:r>
      <w:hyperlink w:anchor="Par581" w:history="1">
        <w:r>
          <w:rPr>
            <w:rFonts w:ascii="Calibri" w:hAnsi="Calibri" w:cs="Calibri"/>
            <w:color w:val="0000FF"/>
          </w:rPr>
          <w:t>частью 3 статьи 20</w:t>
        </w:r>
      </w:hyperlink>
      <w:r>
        <w:rPr>
          <w:rFonts w:ascii="Calibri" w:hAnsi="Calibri" w:cs="Calibri"/>
        </w:rPr>
        <w:t xml:space="preserve"> настоящего Федерального закона, финансовой поддержки, предоставленной за счет средств Фонда муниципальному образованию, если нарушения, указанные в </w:t>
      </w:r>
      <w:hyperlink w:anchor="Par777" w:history="1">
        <w:r>
          <w:rPr>
            <w:rFonts w:ascii="Calibri" w:hAnsi="Calibri" w:cs="Calibri"/>
            <w:color w:val="0000FF"/>
          </w:rPr>
          <w:t>части 11 статьи 23</w:t>
        </w:r>
      </w:hyperlink>
      <w:r>
        <w:rPr>
          <w:rFonts w:ascii="Calibri" w:hAnsi="Calibri" w:cs="Calibri"/>
        </w:rPr>
        <w:t xml:space="preserve"> настоящего Федерального закона, допущены этим муниципальным образованием;</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w:t>
      </w:r>
      <w:proofErr w:type="gramStart"/>
      <w:r>
        <w:rPr>
          <w:rFonts w:ascii="Calibri" w:hAnsi="Calibri" w:cs="Calibri"/>
        </w:rPr>
        <w:t>введен</w:t>
      </w:r>
      <w:proofErr w:type="gramEnd"/>
      <w:r>
        <w:rPr>
          <w:rFonts w:ascii="Calibri" w:hAnsi="Calibri" w:cs="Calibri"/>
        </w:rPr>
        <w:t xml:space="preserve"> Федеральным </w:t>
      </w:r>
      <w:hyperlink r:id="rId267"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остатка средств, выявленных по результатам сверки, указанной в </w:t>
      </w:r>
      <w:hyperlink w:anchor="Par424" w:history="1">
        <w:r>
          <w:rPr>
            <w:rFonts w:ascii="Calibri" w:hAnsi="Calibri" w:cs="Calibri"/>
            <w:color w:val="0000FF"/>
          </w:rPr>
          <w:t>части 12 статьи 16</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268"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8" w:name="Par811"/>
      <w:bookmarkEnd w:id="98"/>
      <w:proofErr w:type="gramStart"/>
      <w:r>
        <w:rPr>
          <w:rFonts w:ascii="Calibri" w:hAnsi="Calibri" w:cs="Calibri"/>
        </w:rPr>
        <w:t xml:space="preserve">5) средств Фонда, полученных субъектом Российской Федерации на проведение мероприятий, которые предусмотрены региональными адресными программами по проведению капитального ремонта многоквартирных домов, региональными адресными программами по переселению граждан из аварийного жилищного фонда и не выполнены в нарушение требований, установленных </w:t>
      </w:r>
      <w:hyperlink w:anchor="Par366" w:history="1">
        <w:r>
          <w:rPr>
            <w:rFonts w:ascii="Calibri" w:hAnsi="Calibri" w:cs="Calibri"/>
            <w:color w:val="0000FF"/>
          </w:rPr>
          <w:t>частями 6</w:t>
        </w:r>
      </w:hyperlink>
      <w:r>
        <w:rPr>
          <w:rFonts w:ascii="Calibri" w:hAnsi="Calibri" w:cs="Calibri"/>
        </w:rPr>
        <w:t xml:space="preserve"> и </w:t>
      </w:r>
      <w:hyperlink w:anchor="Par369" w:history="1">
        <w:r>
          <w:rPr>
            <w:rFonts w:ascii="Calibri" w:hAnsi="Calibri" w:cs="Calibri"/>
            <w:color w:val="0000FF"/>
          </w:rPr>
          <w:t>7 статьи 15</w:t>
        </w:r>
      </w:hyperlink>
      <w:r>
        <w:rPr>
          <w:rFonts w:ascii="Calibri" w:hAnsi="Calibri" w:cs="Calibri"/>
        </w:rPr>
        <w:t xml:space="preserve"> и </w:t>
      </w:r>
      <w:hyperlink w:anchor="Par418" w:history="1">
        <w:r>
          <w:rPr>
            <w:rFonts w:ascii="Calibri" w:hAnsi="Calibri" w:cs="Calibri"/>
            <w:color w:val="0000FF"/>
          </w:rPr>
          <w:t>частями 10</w:t>
        </w:r>
      </w:hyperlink>
      <w:r>
        <w:rPr>
          <w:rFonts w:ascii="Calibri" w:hAnsi="Calibri" w:cs="Calibri"/>
        </w:rPr>
        <w:t xml:space="preserve"> и </w:t>
      </w:r>
      <w:hyperlink w:anchor="Par421" w:history="1">
        <w:r>
          <w:rPr>
            <w:rFonts w:ascii="Calibri" w:hAnsi="Calibri" w:cs="Calibri"/>
            <w:color w:val="0000FF"/>
          </w:rPr>
          <w:t>11 статьи 16</w:t>
        </w:r>
      </w:hyperlink>
      <w:r>
        <w:rPr>
          <w:rFonts w:ascii="Calibri" w:hAnsi="Calibri" w:cs="Calibri"/>
        </w:rPr>
        <w:t xml:space="preserve"> настоящего Федерального закона.</w:t>
      </w:r>
      <w:proofErr w:type="gramEnd"/>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Федеральным </w:t>
      </w:r>
      <w:hyperlink r:id="rId269" w:history="1">
        <w:r>
          <w:rPr>
            <w:rFonts w:ascii="Calibri" w:hAnsi="Calibri" w:cs="Calibri"/>
            <w:color w:val="0000FF"/>
          </w:rPr>
          <w:t>законом</w:t>
        </w:r>
      </w:hyperlink>
      <w:r>
        <w:rPr>
          <w:rFonts w:ascii="Calibri" w:hAnsi="Calibri" w:cs="Calibri"/>
        </w:rPr>
        <w:t xml:space="preserve"> от 04.06.2011 N 124-ФЗ)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99" w:name="Par813"/>
      <w:bookmarkEnd w:id="99"/>
      <w:r>
        <w:rPr>
          <w:rFonts w:ascii="Calibri" w:hAnsi="Calibri" w:cs="Calibri"/>
        </w:rPr>
        <w:t xml:space="preserve">4. </w:t>
      </w:r>
      <w:proofErr w:type="gramStart"/>
      <w:r>
        <w:rPr>
          <w:rFonts w:ascii="Calibri" w:hAnsi="Calibri" w:cs="Calibri"/>
        </w:rPr>
        <w:t xml:space="preserve">Решение о возврате средств Фонда в случаях, указанных в </w:t>
      </w:r>
      <w:hyperlink w:anchor="Par785" w:history="1">
        <w:r>
          <w:rPr>
            <w:rFonts w:ascii="Calibri" w:hAnsi="Calibri" w:cs="Calibri"/>
            <w:color w:val="0000FF"/>
          </w:rPr>
          <w:t>пункте 1 части 1</w:t>
        </w:r>
      </w:hyperlink>
      <w:r>
        <w:rPr>
          <w:rFonts w:ascii="Calibri" w:hAnsi="Calibri" w:cs="Calibri"/>
        </w:rPr>
        <w:t xml:space="preserve"> настоящей статьи, принимается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roofErr w:type="gramEnd"/>
      <w:r>
        <w:rPr>
          <w:rFonts w:ascii="Calibri" w:hAnsi="Calibri" w:cs="Calibri"/>
        </w:rPr>
        <w:t xml:space="preserve"> Фонд обязан представить, за исключением случая, указанного в </w:t>
      </w:r>
      <w:hyperlink w:anchor="Par816" w:history="1">
        <w:r>
          <w:rPr>
            <w:rFonts w:ascii="Calibri" w:hAnsi="Calibri" w:cs="Calibri"/>
            <w:color w:val="0000FF"/>
          </w:rPr>
          <w:t>части 4.1</w:t>
        </w:r>
      </w:hyperlink>
      <w:r>
        <w:rPr>
          <w:rFonts w:ascii="Calibri" w:hAnsi="Calibri" w:cs="Calibri"/>
        </w:rPr>
        <w:t xml:space="preserve"> настоящей статьи, предложение о таком возврате в указанный федеральный орган исполнительной власти в течение трех рабочих дней со дня истечения срока, предусмотренного </w:t>
      </w:r>
      <w:hyperlink w:anchor="Par785" w:history="1">
        <w:r>
          <w:rPr>
            <w:rFonts w:ascii="Calibri" w:hAnsi="Calibri" w:cs="Calibri"/>
            <w:color w:val="0000FF"/>
          </w:rPr>
          <w:t>пунктом 1 части 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270"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0" w:name="Par816"/>
      <w:bookmarkEnd w:id="100"/>
      <w:r>
        <w:rPr>
          <w:rFonts w:ascii="Calibri" w:hAnsi="Calibri" w:cs="Calibri"/>
        </w:rPr>
        <w:t>4.1. В случае</w:t>
      </w:r>
      <w:proofErr w:type="gramStart"/>
      <w:r>
        <w:rPr>
          <w:rFonts w:ascii="Calibri" w:hAnsi="Calibri" w:cs="Calibri"/>
        </w:rPr>
        <w:t>,</w:t>
      </w:r>
      <w:proofErr w:type="gramEnd"/>
      <w:r>
        <w:rPr>
          <w:rFonts w:ascii="Calibri" w:hAnsi="Calibri" w:cs="Calibri"/>
        </w:rPr>
        <w:t xml:space="preserve"> если до принятия Правительством Российской Федерации решения о возврате средств Фонда они были возвращены в соответствии с </w:t>
      </w:r>
      <w:hyperlink w:anchor="Par791" w:history="1">
        <w:r>
          <w:rPr>
            <w:rFonts w:ascii="Calibri" w:hAnsi="Calibri" w:cs="Calibri"/>
            <w:color w:val="0000FF"/>
          </w:rPr>
          <w:t>частью 1.1</w:t>
        </w:r>
      </w:hyperlink>
      <w:r>
        <w:rPr>
          <w:rFonts w:ascii="Calibri" w:hAnsi="Calibri" w:cs="Calibri"/>
        </w:rPr>
        <w:t xml:space="preserve"> настоящей статьи, Фонд обязан направить информацию о таком возврате в федеральный орган исполнительной власти, указанный в </w:t>
      </w:r>
      <w:hyperlink w:anchor="Par813" w:history="1">
        <w:r>
          <w:rPr>
            <w:rFonts w:ascii="Calibri" w:hAnsi="Calibri" w:cs="Calibri"/>
            <w:color w:val="0000FF"/>
          </w:rPr>
          <w:t>части 4</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4.1 введена Федеральным </w:t>
      </w:r>
      <w:hyperlink r:id="rId271" w:history="1">
        <w:r>
          <w:rPr>
            <w:rFonts w:ascii="Calibri" w:hAnsi="Calibri" w:cs="Calibri"/>
            <w:color w:val="0000FF"/>
          </w:rPr>
          <w:t>законом</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1" w:name="Par818"/>
      <w:bookmarkEnd w:id="101"/>
      <w:r>
        <w:rPr>
          <w:rFonts w:ascii="Calibri" w:hAnsi="Calibri" w:cs="Calibri"/>
        </w:rPr>
        <w:t xml:space="preserve">5. Решение о возврате средств Фонда в случаях, указанных в </w:t>
      </w:r>
      <w:hyperlink w:anchor="Par788" w:history="1">
        <w:r>
          <w:rPr>
            <w:rFonts w:ascii="Calibri" w:hAnsi="Calibri" w:cs="Calibri"/>
            <w:color w:val="0000FF"/>
          </w:rPr>
          <w:t>пункте 2 части 1</w:t>
        </w:r>
      </w:hyperlink>
      <w:r>
        <w:rPr>
          <w:rFonts w:ascii="Calibri" w:hAnsi="Calibri" w:cs="Calibri"/>
        </w:rPr>
        <w:t xml:space="preserve"> настоящей статьи, принимается правлением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Возврат средств Фонда, за исключением случаев, указанных в </w:t>
      </w:r>
      <w:hyperlink w:anchor="Par788" w:history="1">
        <w:r>
          <w:rPr>
            <w:rFonts w:ascii="Calibri" w:hAnsi="Calibri" w:cs="Calibri"/>
            <w:color w:val="0000FF"/>
          </w:rPr>
          <w:t>пункте 2 части 1</w:t>
        </w:r>
      </w:hyperlink>
      <w:r>
        <w:rPr>
          <w:rFonts w:ascii="Calibri" w:hAnsi="Calibri" w:cs="Calibri"/>
        </w:rPr>
        <w:t xml:space="preserve"> настоящей статьи, осуществляется в </w:t>
      </w:r>
      <w:hyperlink r:id="rId272"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Копия решения о возврате средств Фонда направляется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течение пяти рабочих дней со дня принятия такого решения.</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2" w:name="Par821"/>
      <w:bookmarkEnd w:id="102"/>
      <w:r>
        <w:rPr>
          <w:rFonts w:ascii="Calibri" w:hAnsi="Calibri" w:cs="Calibri"/>
        </w:rPr>
        <w:t>8. Возврат средств Фонда осуществляется в течение девяноста дней со дня получения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копии решения о возврате средств Фонда.</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части 9 статьи 23.1 см. </w:t>
      </w:r>
      <w:hyperlink r:id="rId273" w:history="1">
        <w:r>
          <w:rPr>
            <w:rFonts w:ascii="Calibri" w:hAnsi="Calibri" w:cs="Calibri"/>
            <w:color w:val="0000FF"/>
          </w:rPr>
          <w:t>часть 4 статьи 9</w:t>
        </w:r>
      </w:hyperlink>
      <w:r>
        <w:rPr>
          <w:rFonts w:ascii="Calibri" w:hAnsi="Calibri" w:cs="Calibri"/>
        </w:rPr>
        <w:t xml:space="preserve"> Федерального закона от 17.12.2009 N 316-ФЗ.</w:t>
      </w: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Средства, возвращенные в Фонд в соответствии с решением, предусмотренным </w:t>
      </w:r>
      <w:hyperlink w:anchor="Par813" w:history="1">
        <w:r>
          <w:rPr>
            <w:rFonts w:ascii="Calibri" w:hAnsi="Calibri" w:cs="Calibri"/>
            <w:color w:val="0000FF"/>
          </w:rPr>
          <w:t>частью 4</w:t>
        </w:r>
      </w:hyperlink>
      <w:r>
        <w:rPr>
          <w:rFonts w:ascii="Calibri" w:hAnsi="Calibri" w:cs="Calibri"/>
        </w:rPr>
        <w:t xml:space="preserve"> настоящей статьи, и средства, возвращенные в Фонд в соответствии с </w:t>
      </w:r>
      <w:hyperlink w:anchor="Par791" w:history="1">
        <w:r>
          <w:rPr>
            <w:rFonts w:ascii="Calibri" w:hAnsi="Calibri" w:cs="Calibri"/>
            <w:color w:val="0000FF"/>
          </w:rPr>
          <w:t>частью 1.1</w:t>
        </w:r>
      </w:hyperlink>
      <w:r>
        <w:rPr>
          <w:rFonts w:ascii="Calibri" w:hAnsi="Calibri" w:cs="Calibri"/>
        </w:rPr>
        <w:t xml:space="preserve"> настоящей статьи, подлежат распределению в порядке, установленном </w:t>
      </w:r>
      <w:hyperlink w:anchor="Par497" w:history="1">
        <w:r>
          <w:rPr>
            <w:rFonts w:ascii="Calibri" w:hAnsi="Calibri" w:cs="Calibri"/>
            <w:color w:val="0000FF"/>
          </w:rPr>
          <w:t>частью 9 статьи 17</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 ред. Федерального </w:t>
      </w:r>
      <w:hyperlink r:id="rId274" w:history="1">
        <w:r>
          <w:rPr>
            <w:rFonts w:ascii="Calibri" w:hAnsi="Calibri" w:cs="Calibri"/>
            <w:color w:val="0000FF"/>
          </w:rPr>
          <w:t>закона</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Средства, возвращенные в Фонд до 1 января 2011 года в соответствии с решением правления Фонда, указанным в </w:t>
      </w:r>
      <w:hyperlink w:anchor="Par818" w:history="1">
        <w:r>
          <w:rPr>
            <w:rFonts w:ascii="Calibri" w:hAnsi="Calibri" w:cs="Calibri"/>
            <w:color w:val="0000FF"/>
          </w:rPr>
          <w:t>части 5</w:t>
        </w:r>
      </w:hyperlink>
      <w:r>
        <w:rPr>
          <w:rFonts w:ascii="Calibri" w:hAnsi="Calibri" w:cs="Calibri"/>
        </w:rPr>
        <w:t xml:space="preserve"> настоящей статьи, направляются на переселение граждан из аварийного жилищного фонда в пределах лимита предоставления финансовой поддержки за счет средств Фонда, установленного в соответствии с законодательством Российской Федерации для субъекта Российской Федерации, осуществившего возврат средств в Фонд в соответствии с </w:t>
      </w:r>
      <w:hyperlink w:anchor="Par617" w:history="1">
        <w:r>
          <w:rPr>
            <w:rFonts w:ascii="Calibri" w:hAnsi="Calibri" w:cs="Calibri"/>
            <w:color w:val="0000FF"/>
          </w:rPr>
          <w:t>частью 4</w:t>
        </w:r>
        <w:proofErr w:type="gramEnd"/>
        <w:r>
          <w:rPr>
            <w:rFonts w:ascii="Calibri" w:hAnsi="Calibri" w:cs="Calibri"/>
            <w:color w:val="0000FF"/>
          </w:rPr>
          <w:t xml:space="preserve"> статьи 20.4</w:t>
        </w:r>
      </w:hyperlink>
      <w:r>
        <w:rPr>
          <w:rFonts w:ascii="Calibri" w:hAnsi="Calibri" w:cs="Calibri"/>
        </w:rPr>
        <w:t xml:space="preserve"> настоящего Федерального закона.</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5" w:history="1">
        <w:r>
          <w:rPr>
            <w:rFonts w:ascii="Calibri" w:hAnsi="Calibri" w:cs="Calibri"/>
            <w:color w:val="0000FF"/>
          </w:rPr>
          <w:t>закона</w:t>
        </w:r>
      </w:hyperlink>
      <w:r>
        <w:rPr>
          <w:rFonts w:ascii="Calibri" w:hAnsi="Calibri" w:cs="Calibri"/>
        </w:rPr>
        <w:t xml:space="preserve"> от 29.12.2010 N 441-ФЗ)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Утратила силу. - Федеральный </w:t>
      </w:r>
      <w:hyperlink r:id="rId276" w:history="1">
        <w:r>
          <w:rPr>
            <w:rFonts w:ascii="Calibri" w:hAnsi="Calibri" w:cs="Calibri"/>
            <w:color w:val="0000FF"/>
          </w:rPr>
          <w:t>закон</w:t>
        </w:r>
      </w:hyperlink>
      <w:r>
        <w:rPr>
          <w:rFonts w:ascii="Calibri" w:hAnsi="Calibri" w:cs="Calibri"/>
        </w:rPr>
        <w:t xml:space="preserve"> от 25.12.2012 N 270-ФЗ.</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Средства бюджета субъекта Российской Федерации и (или) местного бюджета, предоставленные за счет средств Фонда и подлежащие возврату в Фонд, отражаются в соответствующих бюджетах.</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9. РЕОРГАНИЗАЦИЯ И ЛИКВИДАЦИЯ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24. Реорганизация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Фонд может быть реорганизован на основании федерального закона, определяющего цели, порядок и сроки реорганизации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outlineLvl w:val="1"/>
        <w:rPr>
          <w:rFonts w:ascii="Calibri" w:hAnsi="Calibri" w:cs="Calibri"/>
        </w:rPr>
      </w:pPr>
      <w:bookmarkStart w:id="103" w:name="Par841"/>
      <w:bookmarkEnd w:id="103"/>
      <w:r>
        <w:rPr>
          <w:rFonts w:ascii="Calibri" w:hAnsi="Calibri" w:cs="Calibri"/>
        </w:rPr>
        <w:t>Статья 25. Ликвидация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Основанием для ликвидации Фонда является прекращение его деятельности с 1 января 2016 года. Основанием для ликвидации Фонда до окончания указанного периода является использование в полном объеме средств Фонда, предназначенных для осуществления его деятельности.</w:t>
      </w:r>
    </w:p>
    <w:p w:rsidR="00D64F82" w:rsidRDefault="00D64F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29.12.2010 </w:t>
      </w:r>
      <w:hyperlink r:id="rId277" w:history="1">
        <w:r>
          <w:rPr>
            <w:rFonts w:ascii="Calibri" w:hAnsi="Calibri" w:cs="Calibri"/>
            <w:color w:val="0000FF"/>
          </w:rPr>
          <w:t>N 441-ФЗ</w:t>
        </w:r>
      </w:hyperlink>
      <w:r>
        <w:rPr>
          <w:rFonts w:ascii="Calibri" w:hAnsi="Calibri" w:cs="Calibri"/>
        </w:rPr>
        <w:t xml:space="preserve">, от 25.12.2012 </w:t>
      </w:r>
      <w:hyperlink r:id="rId278" w:history="1">
        <w:r>
          <w:rPr>
            <w:rFonts w:ascii="Calibri" w:hAnsi="Calibri" w:cs="Calibri"/>
            <w:color w:val="0000FF"/>
          </w:rPr>
          <w:t>N 270-ФЗ</w:t>
        </w:r>
      </w:hyperlink>
      <w:r>
        <w:rPr>
          <w:rFonts w:ascii="Calibri" w:hAnsi="Calibri" w:cs="Calibri"/>
        </w:rPr>
        <w:t>)</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 процедуре ликвидации Фонда не применяются правила, предусмотренные </w:t>
      </w:r>
      <w:hyperlink r:id="rId279" w:history="1">
        <w:r>
          <w:rPr>
            <w:rFonts w:ascii="Calibri" w:hAnsi="Calibri" w:cs="Calibri"/>
            <w:color w:val="0000FF"/>
          </w:rPr>
          <w:t>законодательством</w:t>
        </w:r>
      </w:hyperlink>
      <w:r>
        <w:rPr>
          <w:rFonts w:ascii="Calibri" w:hAnsi="Calibri" w:cs="Calibri"/>
        </w:rPr>
        <w:t xml:space="preserve"> Российской Федерации о несостоятельности (банкротстве).</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месяца со дня возникновения оснований для ликвидации Фонда правление Фонда уведомляет федеральный орган исполнительной власти, осуществляющий государственную регистрацию юридических лиц, о ликвидации Фонда, формирует ликвидационную комиссию Фонда (далее - ликвидационная комиссия), определяет порядок ее деятельности и утверждает смету расходов на осуществление мероприятий по ликвидации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Ликвидационная комиссия опубликовывает в органах печати, в которых были опубликованы данные о государственной регистрации Фонда, информацию о ликвидации Фонда и порядке заявления требований его кредиторами.</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Требования кредиторов к Фонду предъявляются в течение двух месяцев со дня опубликования в органах печати, в которых были опубликованы данные о государственной регистрации Фонда, информации о ликвидации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Ликвидационная комиссия после окончания срока, установленного для предъявления требований кредиторами, составляет промежуточный ликвидационный баланс, содержащий сведения о составе имущества Фонда, перечне предъявленных кредиторами требований, результатах их рассмотрения.</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Правление Фонда рассматривает и утверждает промежуточный ликвидационный баланс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w:t>
      </w:r>
      <w:proofErr w:type="gramStart"/>
      <w:r>
        <w:rPr>
          <w:rFonts w:ascii="Calibri" w:hAnsi="Calibri" w:cs="Calibri"/>
        </w:rPr>
        <w:t>,</w:t>
      </w:r>
      <w:proofErr w:type="gramEnd"/>
      <w:r>
        <w:rPr>
          <w:rFonts w:ascii="Calibri" w:hAnsi="Calibri" w:cs="Calibri"/>
        </w:rPr>
        <w:t xml:space="preserve"> если имеющиеся у Фонда средства недостаточны для удовлетворения требований кредиторов, ликвидационная комиссия осуществляет продажу имущества Фонда с публичных торгов в порядке, установленном </w:t>
      </w:r>
      <w:hyperlink w:anchor="Par853" w:history="1">
        <w:r>
          <w:rPr>
            <w:rFonts w:ascii="Calibri" w:hAnsi="Calibri" w:cs="Calibri"/>
            <w:color w:val="0000FF"/>
          </w:rPr>
          <w:t>частями 9</w:t>
        </w:r>
      </w:hyperlink>
      <w:r>
        <w:rPr>
          <w:rFonts w:ascii="Calibri" w:hAnsi="Calibri" w:cs="Calibri"/>
        </w:rPr>
        <w:t xml:space="preserve"> - </w:t>
      </w:r>
      <w:hyperlink w:anchor="Par855" w:history="1">
        <w:r>
          <w:rPr>
            <w:rFonts w:ascii="Calibri" w:hAnsi="Calibri" w:cs="Calibri"/>
            <w:color w:val="0000FF"/>
          </w:rPr>
          <w:t>11</w:t>
        </w:r>
      </w:hyperlink>
      <w:r>
        <w:rPr>
          <w:rFonts w:ascii="Calibri" w:hAnsi="Calibri" w:cs="Calibri"/>
        </w:rPr>
        <w:t xml:space="preserve"> настоящей статьи.</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4" w:name="Par853"/>
      <w:bookmarkEnd w:id="104"/>
      <w:r>
        <w:rPr>
          <w:rFonts w:ascii="Calibri" w:hAnsi="Calibri" w:cs="Calibri"/>
        </w:rPr>
        <w:t>9. Начальная цена выставляемого на торги имущества устанавливается оценщиком, определяемым в порядке, установленном ликвидационной комиссией.</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Имущество Фонда, не проданное на первых торгах, выставляется на повторные (вторые) торги. При этом начальная цена выставляемого на повторные (вторые) торги имущества Фонда может быть снижена ликвидационной комиссией не более чем на десять процентов первоначальной цены, установленной для первых торгов.</w:t>
      </w:r>
    </w:p>
    <w:p w:rsidR="00D64F82" w:rsidRDefault="00D64F82">
      <w:pPr>
        <w:widowControl w:val="0"/>
        <w:autoSpaceDE w:val="0"/>
        <w:autoSpaceDN w:val="0"/>
        <w:adjustRightInd w:val="0"/>
        <w:spacing w:after="0" w:line="240" w:lineRule="auto"/>
        <w:ind w:firstLine="540"/>
        <w:jc w:val="both"/>
        <w:rPr>
          <w:rFonts w:ascii="Calibri" w:hAnsi="Calibri" w:cs="Calibri"/>
        </w:rPr>
      </w:pPr>
      <w:bookmarkStart w:id="105" w:name="Par855"/>
      <w:bookmarkEnd w:id="105"/>
      <w:r>
        <w:rPr>
          <w:rFonts w:ascii="Calibri" w:hAnsi="Calibri" w:cs="Calibri"/>
        </w:rPr>
        <w:t>11. Имущество Фонда, не проданное на повторных (вторых) торгах, выставляется на повторные (третьи) торги. При этом начальная цена выставляемого на повторные (третьи) торги имущества Фонда может быть снижена ликвидационной комиссией не более чем на десять процентов первоначальной цены, установленной для повторных (вторых) торгов.</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Требования кредиторов к Фонду удовлетворяются в очередности, установленной </w:t>
      </w:r>
      <w:hyperlink r:id="rId280" w:history="1">
        <w:r>
          <w:rPr>
            <w:rFonts w:ascii="Calibri" w:hAnsi="Calibri" w:cs="Calibri"/>
            <w:color w:val="0000FF"/>
          </w:rPr>
          <w:t>статьей 64</w:t>
        </w:r>
      </w:hyperlink>
      <w:r>
        <w:rPr>
          <w:rFonts w:ascii="Calibri" w:hAnsi="Calibri" w:cs="Calibri"/>
        </w:rPr>
        <w:t xml:space="preserve"> Гражданского кодекса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После завершения расчетов с кредиторами ликвидационная комиссия составляет ликвидационный баланс, который утверждается правлением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Средства Фонда, оставшиеся после удовлетворения требований кредиторов к Фонду, перечисляются в федеральный бюджет в порядке, установленном настоящей статьей.</w:t>
      </w:r>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 xml:space="preserve">Ликвидационная комиссия осуществляет продажу оставшегося после удовлетворения требований кредиторов к Фонду имущества Фонда с публичных торгов в порядке, предусмотренном </w:t>
      </w:r>
      <w:hyperlink w:anchor="Par853" w:history="1">
        <w:r>
          <w:rPr>
            <w:rFonts w:ascii="Calibri" w:hAnsi="Calibri" w:cs="Calibri"/>
            <w:color w:val="0000FF"/>
          </w:rPr>
          <w:t>частями 9</w:t>
        </w:r>
      </w:hyperlink>
      <w:r>
        <w:rPr>
          <w:rFonts w:ascii="Calibri" w:hAnsi="Calibri" w:cs="Calibri"/>
        </w:rPr>
        <w:t xml:space="preserve"> - </w:t>
      </w:r>
      <w:hyperlink w:anchor="Par855" w:history="1">
        <w:r>
          <w:rPr>
            <w:rFonts w:ascii="Calibri" w:hAnsi="Calibri" w:cs="Calibri"/>
            <w:color w:val="0000FF"/>
          </w:rPr>
          <w:t>11</w:t>
        </w:r>
      </w:hyperlink>
      <w:r>
        <w:rPr>
          <w:rFonts w:ascii="Calibri" w:hAnsi="Calibri" w:cs="Calibri"/>
        </w:rPr>
        <w:t xml:space="preserve"> настоящей статьи, в течение двух месяцев со дня утверждения ликвидационного баланса, а средства, полученные от реализации такого имущества, перечисляются в федеральный бюджет в течение тридцати дней со дня подписания протокола о результатах торгов.</w:t>
      </w:r>
      <w:proofErr w:type="gramEnd"/>
    </w:p>
    <w:p w:rsidR="00D64F82" w:rsidRDefault="00D64F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Имущество Фонда, не проданное на повторных (третьих) торгах, по решению правления Фонда в течение тридцати дней со дня завершения расчетов с кредиторами списывается на убытки Фонда.</w:t>
      </w:r>
    </w:p>
    <w:p w:rsidR="00D64F82" w:rsidRDefault="00D64F82">
      <w:pPr>
        <w:widowControl w:val="0"/>
        <w:autoSpaceDE w:val="0"/>
        <w:autoSpaceDN w:val="0"/>
        <w:adjustRightInd w:val="0"/>
        <w:spacing w:after="0" w:line="240" w:lineRule="auto"/>
        <w:ind w:firstLine="540"/>
        <w:jc w:val="both"/>
        <w:rPr>
          <w:rFonts w:ascii="Calibri" w:hAnsi="Calibri" w:cs="Calibri"/>
        </w:rPr>
      </w:pP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64F82" w:rsidRDefault="00D64F82">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D64F82" w:rsidRDefault="00D64F82">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D64F82" w:rsidRDefault="00D64F82">
      <w:pPr>
        <w:widowControl w:val="0"/>
        <w:autoSpaceDE w:val="0"/>
        <w:autoSpaceDN w:val="0"/>
        <w:adjustRightInd w:val="0"/>
        <w:spacing w:after="0" w:line="240" w:lineRule="auto"/>
        <w:rPr>
          <w:rFonts w:ascii="Calibri" w:hAnsi="Calibri" w:cs="Calibri"/>
        </w:rPr>
      </w:pPr>
      <w:r>
        <w:rPr>
          <w:rFonts w:ascii="Calibri" w:hAnsi="Calibri" w:cs="Calibri"/>
        </w:rPr>
        <w:t>21 июля 2007 года</w:t>
      </w:r>
    </w:p>
    <w:p w:rsidR="00D64F82" w:rsidRDefault="00D64F82">
      <w:pPr>
        <w:widowControl w:val="0"/>
        <w:autoSpaceDE w:val="0"/>
        <w:autoSpaceDN w:val="0"/>
        <w:adjustRightInd w:val="0"/>
        <w:spacing w:after="0" w:line="240" w:lineRule="auto"/>
        <w:rPr>
          <w:rFonts w:ascii="Calibri" w:hAnsi="Calibri" w:cs="Calibri"/>
        </w:rPr>
      </w:pPr>
      <w:r>
        <w:rPr>
          <w:rFonts w:ascii="Calibri" w:hAnsi="Calibri" w:cs="Calibri"/>
        </w:rPr>
        <w:t>N 185-ФЗ</w:t>
      </w:r>
    </w:p>
    <w:p w:rsidR="00D64F82" w:rsidRDefault="00D64F82">
      <w:pPr>
        <w:widowControl w:val="0"/>
        <w:autoSpaceDE w:val="0"/>
        <w:autoSpaceDN w:val="0"/>
        <w:adjustRightInd w:val="0"/>
        <w:spacing w:after="0" w:line="240" w:lineRule="auto"/>
        <w:rPr>
          <w:rFonts w:ascii="Calibri" w:hAnsi="Calibri" w:cs="Calibri"/>
        </w:rPr>
      </w:pPr>
    </w:p>
    <w:p w:rsidR="00D64F82" w:rsidRDefault="00D64F82">
      <w:pPr>
        <w:widowControl w:val="0"/>
        <w:autoSpaceDE w:val="0"/>
        <w:autoSpaceDN w:val="0"/>
        <w:adjustRightInd w:val="0"/>
        <w:spacing w:after="0" w:line="240" w:lineRule="auto"/>
        <w:rPr>
          <w:rFonts w:ascii="Calibri" w:hAnsi="Calibri" w:cs="Calibri"/>
        </w:rPr>
      </w:pPr>
    </w:p>
    <w:p w:rsidR="00D64F82" w:rsidRDefault="00D64F8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03AC6" w:rsidRDefault="00C03AC6">
      <w:bookmarkStart w:id="106" w:name="_GoBack"/>
      <w:bookmarkEnd w:id="106"/>
    </w:p>
    <w:sectPr w:rsidR="00C03AC6" w:rsidSect="00D64F82">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F82"/>
    <w:rsid w:val="00000C3E"/>
    <w:rsid w:val="00001937"/>
    <w:rsid w:val="00005D36"/>
    <w:rsid w:val="00006990"/>
    <w:rsid w:val="00007A7B"/>
    <w:rsid w:val="00012655"/>
    <w:rsid w:val="0001579F"/>
    <w:rsid w:val="00016367"/>
    <w:rsid w:val="0002208B"/>
    <w:rsid w:val="00024498"/>
    <w:rsid w:val="00026A84"/>
    <w:rsid w:val="00032709"/>
    <w:rsid w:val="0003442A"/>
    <w:rsid w:val="00037AB6"/>
    <w:rsid w:val="0004063E"/>
    <w:rsid w:val="000410C9"/>
    <w:rsid w:val="000413E3"/>
    <w:rsid w:val="00041DD3"/>
    <w:rsid w:val="000425E2"/>
    <w:rsid w:val="00043E2E"/>
    <w:rsid w:val="00044522"/>
    <w:rsid w:val="00047A69"/>
    <w:rsid w:val="00051119"/>
    <w:rsid w:val="0005292E"/>
    <w:rsid w:val="00052C67"/>
    <w:rsid w:val="00056977"/>
    <w:rsid w:val="00056E5D"/>
    <w:rsid w:val="00060E5C"/>
    <w:rsid w:val="00064E6E"/>
    <w:rsid w:val="00066E1E"/>
    <w:rsid w:val="000726A0"/>
    <w:rsid w:val="000758D9"/>
    <w:rsid w:val="00077709"/>
    <w:rsid w:val="0008004F"/>
    <w:rsid w:val="00080E23"/>
    <w:rsid w:val="000820A2"/>
    <w:rsid w:val="00082291"/>
    <w:rsid w:val="00084115"/>
    <w:rsid w:val="0008428E"/>
    <w:rsid w:val="0008513A"/>
    <w:rsid w:val="00087A9D"/>
    <w:rsid w:val="000A04D2"/>
    <w:rsid w:val="000A2DFB"/>
    <w:rsid w:val="000A5C4D"/>
    <w:rsid w:val="000A7701"/>
    <w:rsid w:val="000C3B9C"/>
    <w:rsid w:val="000C43E4"/>
    <w:rsid w:val="000C5BAA"/>
    <w:rsid w:val="000D215D"/>
    <w:rsid w:val="000D580D"/>
    <w:rsid w:val="000D706A"/>
    <w:rsid w:val="000E0B72"/>
    <w:rsid w:val="000E26D5"/>
    <w:rsid w:val="000E492F"/>
    <w:rsid w:val="000E5014"/>
    <w:rsid w:val="000E716D"/>
    <w:rsid w:val="000F0AD2"/>
    <w:rsid w:val="000F11CC"/>
    <w:rsid w:val="000F209D"/>
    <w:rsid w:val="000F467B"/>
    <w:rsid w:val="000F5E78"/>
    <w:rsid w:val="000F6453"/>
    <w:rsid w:val="000F681F"/>
    <w:rsid w:val="001005FE"/>
    <w:rsid w:val="001007AE"/>
    <w:rsid w:val="00100E33"/>
    <w:rsid w:val="00104B2C"/>
    <w:rsid w:val="0010525D"/>
    <w:rsid w:val="001056F5"/>
    <w:rsid w:val="0010600D"/>
    <w:rsid w:val="00113282"/>
    <w:rsid w:val="00116123"/>
    <w:rsid w:val="001173BB"/>
    <w:rsid w:val="0012109A"/>
    <w:rsid w:val="001255BA"/>
    <w:rsid w:val="00125913"/>
    <w:rsid w:val="00126430"/>
    <w:rsid w:val="00131290"/>
    <w:rsid w:val="00132050"/>
    <w:rsid w:val="00133BDA"/>
    <w:rsid w:val="00134646"/>
    <w:rsid w:val="00137587"/>
    <w:rsid w:val="00140644"/>
    <w:rsid w:val="00141ED3"/>
    <w:rsid w:val="001441D1"/>
    <w:rsid w:val="00144BE7"/>
    <w:rsid w:val="00145BC7"/>
    <w:rsid w:val="00150D35"/>
    <w:rsid w:val="00151A34"/>
    <w:rsid w:val="001526E9"/>
    <w:rsid w:val="0015493D"/>
    <w:rsid w:val="00155B37"/>
    <w:rsid w:val="00163F88"/>
    <w:rsid w:val="00164E88"/>
    <w:rsid w:val="00165FA1"/>
    <w:rsid w:val="00166F1D"/>
    <w:rsid w:val="001726EA"/>
    <w:rsid w:val="00173816"/>
    <w:rsid w:val="00174F3D"/>
    <w:rsid w:val="00175F86"/>
    <w:rsid w:val="001764E7"/>
    <w:rsid w:val="001772F9"/>
    <w:rsid w:val="00182308"/>
    <w:rsid w:val="001847E3"/>
    <w:rsid w:val="001861C2"/>
    <w:rsid w:val="00191967"/>
    <w:rsid w:val="00192097"/>
    <w:rsid w:val="001A2C08"/>
    <w:rsid w:val="001B0AB3"/>
    <w:rsid w:val="001B393B"/>
    <w:rsid w:val="001C43DE"/>
    <w:rsid w:val="001C70FF"/>
    <w:rsid w:val="001C7262"/>
    <w:rsid w:val="001D02CB"/>
    <w:rsid w:val="001D0646"/>
    <w:rsid w:val="001D0A0D"/>
    <w:rsid w:val="001D0B1A"/>
    <w:rsid w:val="001D31AA"/>
    <w:rsid w:val="001D59DC"/>
    <w:rsid w:val="001E31C8"/>
    <w:rsid w:val="001E6219"/>
    <w:rsid w:val="001E70D4"/>
    <w:rsid w:val="001F27C7"/>
    <w:rsid w:val="001F3DC9"/>
    <w:rsid w:val="001F66C4"/>
    <w:rsid w:val="001F7066"/>
    <w:rsid w:val="001F7536"/>
    <w:rsid w:val="0020166A"/>
    <w:rsid w:val="00202293"/>
    <w:rsid w:val="00207727"/>
    <w:rsid w:val="00213AB4"/>
    <w:rsid w:val="002239C5"/>
    <w:rsid w:val="00231119"/>
    <w:rsid w:val="002372EC"/>
    <w:rsid w:val="002403C0"/>
    <w:rsid w:val="002407D2"/>
    <w:rsid w:val="0024594E"/>
    <w:rsid w:val="0025149E"/>
    <w:rsid w:val="00252E8E"/>
    <w:rsid w:val="002564BF"/>
    <w:rsid w:val="0026044E"/>
    <w:rsid w:val="002604DD"/>
    <w:rsid w:val="00262F70"/>
    <w:rsid w:val="002657FC"/>
    <w:rsid w:val="002765CD"/>
    <w:rsid w:val="0027687B"/>
    <w:rsid w:val="00276B64"/>
    <w:rsid w:val="00277BDC"/>
    <w:rsid w:val="0028180E"/>
    <w:rsid w:val="00282092"/>
    <w:rsid w:val="00285083"/>
    <w:rsid w:val="00290782"/>
    <w:rsid w:val="00290A1C"/>
    <w:rsid w:val="00295A40"/>
    <w:rsid w:val="0029723B"/>
    <w:rsid w:val="002A0ACF"/>
    <w:rsid w:val="002A1A3E"/>
    <w:rsid w:val="002A4E07"/>
    <w:rsid w:val="002A4E08"/>
    <w:rsid w:val="002B2386"/>
    <w:rsid w:val="002B6DEB"/>
    <w:rsid w:val="002C06BC"/>
    <w:rsid w:val="002C0D5F"/>
    <w:rsid w:val="002C78A1"/>
    <w:rsid w:val="002D10CD"/>
    <w:rsid w:val="002D1A58"/>
    <w:rsid w:val="002D20DE"/>
    <w:rsid w:val="002D32DF"/>
    <w:rsid w:val="002D347D"/>
    <w:rsid w:val="002D4F49"/>
    <w:rsid w:val="002E03FE"/>
    <w:rsid w:val="002E16F4"/>
    <w:rsid w:val="002E4DCB"/>
    <w:rsid w:val="002E5541"/>
    <w:rsid w:val="002F151A"/>
    <w:rsid w:val="002F2BBD"/>
    <w:rsid w:val="002F4143"/>
    <w:rsid w:val="002F501C"/>
    <w:rsid w:val="002F58B0"/>
    <w:rsid w:val="002F5A1B"/>
    <w:rsid w:val="00300DE0"/>
    <w:rsid w:val="0030459B"/>
    <w:rsid w:val="0031043E"/>
    <w:rsid w:val="003118EE"/>
    <w:rsid w:val="00314158"/>
    <w:rsid w:val="003158CC"/>
    <w:rsid w:val="003168DD"/>
    <w:rsid w:val="003176C8"/>
    <w:rsid w:val="0032034F"/>
    <w:rsid w:val="00320425"/>
    <w:rsid w:val="003303D2"/>
    <w:rsid w:val="00330B85"/>
    <w:rsid w:val="00331A0E"/>
    <w:rsid w:val="0033346A"/>
    <w:rsid w:val="003345BD"/>
    <w:rsid w:val="003359B2"/>
    <w:rsid w:val="00337038"/>
    <w:rsid w:val="003446F1"/>
    <w:rsid w:val="0034607C"/>
    <w:rsid w:val="00346D73"/>
    <w:rsid w:val="00355EFC"/>
    <w:rsid w:val="003566F5"/>
    <w:rsid w:val="00364801"/>
    <w:rsid w:val="00365256"/>
    <w:rsid w:val="00366ED2"/>
    <w:rsid w:val="003702A8"/>
    <w:rsid w:val="00371C11"/>
    <w:rsid w:val="00375BD7"/>
    <w:rsid w:val="00377928"/>
    <w:rsid w:val="00385F0A"/>
    <w:rsid w:val="00386670"/>
    <w:rsid w:val="00386F0E"/>
    <w:rsid w:val="00391DE3"/>
    <w:rsid w:val="00393406"/>
    <w:rsid w:val="00395269"/>
    <w:rsid w:val="003A4E17"/>
    <w:rsid w:val="003A663F"/>
    <w:rsid w:val="003B08CC"/>
    <w:rsid w:val="003B11CB"/>
    <w:rsid w:val="003B350A"/>
    <w:rsid w:val="003B5A5F"/>
    <w:rsid w:val="003B5EB9"/>
    <w:rsid w:val="003B640C"/>
    <w:rsid w:val="003C2E78"/>
    <w:rsid w:val="003C63E0"/>
    <w:rsid w:val="003D0C0E"/>
    <w:rsid w:val="003D44D4"/>
    <w:rsid w:val="003D4780"/>
    <w:rsid w:val="003D488E"/>
    <w:rsid w:val="003E11D2"/>
    <w:rsid w:val="003E1947"/>
    <w:rsid w:val="003E2239"/>
    <w:rsid w:val="003E33E9"/>
    <w:rsid w:val="003E372C"/>
    <w:rsid w:val="003E4138"/>
    <w:rsid w:val="003E5588"/>
    <w:rsid w:val="003E5F1F"/>
    <w:rsid w:val="003F4784"/>
    <w:rsid w:val="003F4E9A"/>
    <w:rsid w:val="0040036B"/>
    <w:rsid w:val="00400BEE"/>
    <w:rsid w:val="00400D40"/>
    <w:rsid w:val="004034D2"/>
    <w:rsid w:val="00404ACC"/>
    <w:rsid w:val="004078D2"/>
    <w:rsid w:val="0041012B"/>
    <w:rsid w:val="00412066"/>
    <w:rsid w:val="00414E13"/>
    <w:rsid w:val="00415DA4"/>
    <w:rsid w:val="004268AA"/>
    <w:rsid w:val="00426F06"/>
    <w:rsid w:val="004329A0"/>
    <w:rsid w:val="004343D1"/>
    <w:rsid w:val="0043464A"/>
    <w:rsid w:val="00434BF4"/>
    <w:rsid w:val="00443E24"/>
    <w:rsid w:val="00444ACC"/>
    <w:rsid w:val="00447AD7"/>
    <w:rsid w:val="00455577"/>
    <w:rsid w:val="004625C9"/>
    <w:rsid w:val="00462A25"/>
    <w:rsid w:val="00464518"/>
    <w:rsid w:val="004657DA"/>
    <w:rsid w:val="004727A9"/>
    <w:rsid w:val="00484569"/>
    <w:rsid w:val="0049127F"/>
    <w:rsid w:val="004933C6"/>
    <w:rsid w:val="00495AD0"/>
    <w:rsid w:val="00497309"/>
    <w:rsid w:val="004A34FC"/>
    <w:rsid w:val="004A5779"/>
    <w:rsid w:val="004A6775"/>
    <w:rsid w:val="004B034D"/>
    <w:rsid w:val="004B45B3"/>
    <w:rsid w:val="004B6E73"/>
    <w:rsid w:val="004D11DD"/>
    <w:rsid w:val="004D3647"/>
    <w:rsid w:val="004D3B8C"/>
    <w:rsid w:val="004D3DB7"/>
    <w:rsid w:val="004D68F0"/>
    <w:rsid w:val="004E64E5"/>
    <w:rsid w:val="004E6740"/>
    <w:rsid w:val="004E7A15"/>
    <w:rsid w:val="004F1FD0"/>
    <w:rsid w:val="004F29AC"/>
    <w:rsid w:val="004F369C"/>
    <w:rsid w:val="004F390F"/>
    <w:rsid w:val="004F3CAD"/>
    <w:rsid w:val="005007ED"/>
    <w:rsid w:val="00500A3A"/>
    <w:rsid w:val="00501760"/>
    <w:rsid w:val="00507F57"/>
    <w:rsid w:val="00510193"/>
    <w:rsid w:val="00517211"/>
    <w:rsid w:val="0051777E"/>
    <w:rsid w:val="00517FA0"/>
    <w:rsid w:val="00520782"/>
    <w:rsid w:val="005230E0"/>
    <w:rsid w:val="00524595"/>
    <w:rsid w:val="00526C5E"/>
    <w:rsid w:val="005308C3"/>
    <w:rsid w:val="00532564"/>
    <w:rsid w:val="005405B6"/>
    <w:rsid w:val="00541880"/>
    <w:rsid w:val="00543536"/>
    <w:rsid w:val="005461FD"/>
    <w:rsid w:val="005477C3"/>
    <w:rsid w:val="00552CC0"/>
    <w:rsid w:val="005544D0"/>
    <w:rsid w:val="00554D36"/>
    <w:rsid w:val="00555846"/>
    <w:rsid w:val="00566E0A"/>
    <w:rsid w:val="00567BFD"/>
    <w:rsid w:val="00570021"/>
    <w:rsid w:val="005771E6"/>
    <w:rsid w:val="00581F8E"/>
    <w:rsid w:val="00584503"/>
    <w:rsid w:val="00591684"/>
    <w:rsid w:val="005955AD"/>
    <w:rsid w:val="00596641"/>
    <w:rsid w:val="005976FC"/>
    <w:rsid w:val="00597A55"/>
    <w:rsid w:val="005A0812"/>
    <w:rsid w:val="005A3FFE"/>
    <w:rsid w:val="005A4F19"/>
    <w:rsid w:val="005A614B"/>
    <w:rsid w:val="005A6166"/>
    <w:rsid w:val="005A66FB"/>
    <w:rsid w:val="005B5E7C"/>
    <w:rsid w:val="005C29B8"/>
    <w:rsid w:val="005D03D8"/>
    <w:rsid w:val="005D0A91"/>
    <w:rsid w:val="005D7114"/>
    <w:rsid w:val="005D7DFC"/>
    <w:rsid w:val="005E14AD"/>
    <w:rsid w:val="005E3FFF"/>
    <w:rsid w:val="005F18A7"/>
    <w:rsid w:val="005F6235"/>
    <w:rsid w:val="005F741D"/>
    <w:rsid w:val="0060168E"/>
    <w:rsid w:val="00605C13"/>
    <w:rsid w:val="00610287"/>
    <w:rsid w:val="00625D4A"/>
    <w:rsid w:val="00626054"/>
    <w:rsid w:val="006303BA"/>
    <w:rsid w:val="00633F6D"/>
    <w:rsid w:val="00640A3A"/>
    <w:rsid w:val="006514B9"/>
    <w:rsid w:val="0065150E"/>
    <w:rsid w:val="006522D9"/>
    <w:rsid w:val="006540AE"/>
    <w:rsid w:val="0065467C"/>
    <w:rsid w:val="00654858"/>
    <w:rsid w:val="00654DF0"/>
    <w:rsid w:val="00657271"/>
    <w:rsid w:val="00657F73"/>
    <w:rsid w:val="00660116"/>
    <w:rsid w:val="006602D6"/>
    <w:rsid w:val="00661253"/>
    <w:rsid w:val="0066567A"/>
    <w:rsid w:val="006662DD"/>
    <w:rsid w:val="0066631B"/>
    <w:rsid w:val="006668F2"/>
    <w:rsid w:val="0066701C"/>
    <w:rsid w:val="006676DE"/>
    <w:rsid w:val="00667847"/>
    <w:rsid w:val="00670F31"/>
    <w:rsid w:val="00674AFD"/>
    <w:rsid w:val="00674DD3"/>
    <w:rsid w:val="006807ED"/>
    <w:rsid w:val="00684851"/>
    <w:rsid w:val="0068758F"/>
    <w:rsid w:val="00687CD4"/>
    <w:rsid w:val="00693B2D"/>
    <w:rsid w:val="00696EF8"/>
    <w:rsid w:val="006A0C1E"/>
    <w:rsid w:val="006A70BE"/>
    <w:rsid w:val="006B0912"/>
    <w:rsid w:val="006B13FD"/>
    <w:rsid w:val="006B1F23"/>
    <w:rsid w:val="006B2C3E"/>
    <w:rsid w:val="006B4DBC"/>
    <w:rsid w:val="006C2EE6"/>
    <w:rsid w:val="006C3009"/>
    <w:rsid w:val="006D27E8"/>
    <w:rsid w:val="006D45D6"/>
    <w:rsid w:val="006D511A"/>
    <w:rsid w:val="006D5FC6"/>
    <w:rsid w:val="006E2F85"/>
    <w:rsid w:val="006E4C05"/>
    <w:rsid w:val="006E6652"/>
    <w:rsid w:val="006E6BA2"/>
    <w:rsid w:val="006F178C"/>
    <w:rsid w:val="006F3A6B"/>
    <w:rsid w:val="006F498D"/>
    <w:rsid w:val="006F5641"/>
    <w:rsid w:val="006F6EBE"/>
    <w:rsid w:val="0070176D"/>
    <w:rsid w:val="00701B77"/>
    <w:rsid w:val="00703D3F"/>
    <w:rsid w:val="00704478"/>
    <w:rsid w:val="00710947"/>
    <w:rsid w:val="00713B11"/>
    <w:rsid w:val="00713FDE"/>
    <w:rsid w:val="007156BD"/>
    <w:rsid w:val="00715C5C"/>
    <w:rsid w:val="007200C8"/>
    <w:rsid w:val="00724E7C"/>
    <w:rsid w:val="00726C83"/>
    <w:rsid w:val="007322F6"/>
    <w:rsid w:val="0073253A"/>
    <w:rsid w:val="0073416F"/>
    <w:rsid w:val="007400A3"/>
    <w:rsid w:val="00743B0C"/>
    <w:rsid w:val="007444F0"/>
    <w:rsid w:val="00744C80"/>
    <w:rsid w:val="00754CE2"/>
    <w:rsid w:val="00755585"/>
    <w:rsid w:val="00757A5F"/>
    <w:rsid w:val="00761FD5"/>
    <w:rsid w:val="007629BA"/>
    <w:rsid w:val="007632C9"/>
    <w:rsid w:val="00764065"/>
    <w:rsid w:val="0076675B"/>
    <w:rsid w:val="00766A2D"/>
    <w:rsid w:val="007710A8"/>
    <w:rsid w:val="0077178F"/>
    <w:rsid w:val="00775012"/>
    <w:rsid w:val="00775968"/>
    <w:rsid w:val="007820D5"/>
    <w:rsid w:val="0078234B"/>
    <w:rsid w:val="0078270B"/>
    <w:rsid w:val="0078692B"/>
    <w:rsid w:val="0079041C"/>
    <w:rsid w:val="00791AB1"/>
    <w:rsid w:val="00792157"/>
    <w:rsid w:val="00792796"/>
    <w:rsid w:val="007938C5"/>
    <w:rsid w:val="00794DE1"/>
    <w:rsid w:val="007A0256"/>
    <w:rsid w:val="007A5C07"/>
    <w:rsid w:val="007A785A"/>
    <w:rsid w:val="007B0DF7"/>
    <w:rsid w:val="007B4677"/>
    <w:rsid w:val="007B6701"/>
    <w:rsid w:val="007B74D0"/>
    <w:rsid w:val="007C0F84"/>
    <w:rsid w:val="007C1F7F"/>
    <w:rsid w:val="007C63B8"/>
    <w:rsid w:val="007D178F"/>
    <w:rsid w:val="007D420C"/>
    <w:rsid w:val="007E353D"/>
    <w:rsid w:val="007E392E"/>
    <w:rsid w:val="007E7BE7"/>
    <w:rsid w:val="007F0465"/>
    <w:rsid w:val="007F0F1A"/>
    <w:rsid w:val="007F3D61"/>
    <w:rsid w:val="007F5415"/>
    <w:rsid w:val="007F6C6B"/>
    <w:rsid w:val="008012D9"/>
    <w:rsid w:val="008021B8"/>
    <w:rsid w:val="008035F6"/>
    <w:rsid w:val="0080490F"/>
    <w:rsid w:val="00805891"/>
    <w:rsid w:val="00810EAA"/>
    <w:rsid w:val="00812C0D"/>
    <w:rsid w:val="00812CE7"/>
    <w:rsid w:val="00814561"/>
    <w:rsid w:val="00820F83"/>
    <w:rsid w:val="008217CE"/>
    <w:rsid w:val="00826DFB"/>
    <w:rsid w:val="00827703"/>
    <w:rsid w:val="00832A7E"/>
    <w:rsid w:val="00837C56"/>
    <w:rsid w:val="00841305"/>
    <w:rsid w:val="00843AFE"/>
    <w:rsid w:val="00850F29"/>
    <w:rsid w:val="008545C6"/>
    <w:rsid w:val="00860423"/>
    <w:rsid w:val="00860534"/>
    <w:rsid w:val="00861B2E"/>
    <w:rsid w:val="00861B3E"/>
    <w:rsid w:val="00862C9C"/>
    <w:rsid w:val="008704B2"/>
    <w:rsid w:val="00872476"/>
    <w:rsid w:val="008728E0"/>
    <w:rsid w:val="00872DA6"/>
    <w:rsid w:val="00876AEA"/>
    <w:rsid w:val="008844CE"/>
    <w:rsid w:val="0088553C"/>
    <w:rsid w:val="00890353"/>
    <w:rsid w:val="008921E2"/>
    <w:rsid w:val="00893826"/>
    <w:rsid w:val="0089512D"/>
    <w:rsid w:val="008953F2"/>
    <w:rsid w:val="008978C8"/>
    <w:rsid w:val="008A05DE"/>
    <w:rsid w:val="008A1FA7"/>
    <w:rsid w:val="008A2915"/>
    <w:rsid w:val="008A6F96"/>
    <w:rsid w:val="008A78D7"/>
    <w:rsid w:val="008B0684"/>
    <w:rsid w:val="008B1241"/>
    <w:rsid w:val="008B1A11"/>
    <w:rsid w:val="008B203F"/>
    <w:rsid w:val="008B4297"/>
    <w:rsid w:val="008B6F33"/>
    <w:rsid w:val="008B7225"/>
    <w:rsid w:val="008C0632"/>
    <w:rsid w:val="008C5F5E"/>
    <w:rsid w:val="008C6FC5"/>
    <w:rsid w:val="008C7A6D"/>
    <w:rsid w:val="008D5A05"/>
    <w:rsid w:val="008D64DC"/>
    <w:rsid w:val="008D67BC"/>
    <w:rsid w:val="008D74E1"/>
    <w:rsid w:val="008E0605"/>
    <w:rsid w:val="008E17C5"/>
    <w:rsid w:val="008E3908"/>
    <w:rsid w:val="008E6AF6"/>
    <w:rsid w:val="008E73CE"/>
    <w:rsid w:val="008F269B"/>
    <w:rsid w:val="008F7FDE"/>
    <w:rsid w:val="009013CA"/>
    <w:rsid w:val="00902188"/>
    <w:rsid w:val="0090278E"/>
    <w:rsid w:val="00902BF6"/>
    <w:rsid w:val="00905A04"/>
    <w:rsid w:val="009074CB"/>
    <w:rsid w:val="00907FE7"/>
    <w:rsid w:val="00915057"/>
    <w:rsid w:val="00917D0F"/>
    <w:rsid w:val="0092019B"/>
    <w:rsid w:val="00922602"/>
    <w:rsid w:val="00922883"/>
    <w:rsid w:val="009244C7"/>
    <w:rsid w:val="0092467A"/>
    <w:rsid w:val="00924746"/>
    <w:rsid w:val="009256BE"/>
    <w:rsid w:val="00926C81"/>
    <w:rsid w:val="009322EF"/>
    <w:rsid w:val="0093423E"/>
    <w:rsid w:val="00936FCB"/>
    <w:rsid w:val="009376E0"/>
    <w:rsid w:val="00940B31"/>
    <w:rsid w:val="00941EE1"/>
    <w:rsid w:val="00942719"/>
    <w:rsid w:val="00947F82"/>
    <w:rsid w:val="00952F26"/>
    <w:rsid w:val="0095403D"/>
    <w:rsid w:val="00957966"/>
    <w:rsid w:val="00960350"/>
    <w:rsid w:val="00963AA0"/>
    <w:rsid w:val="009652F1"/>
    <w:rsid w:val="009677E0"/>
    <w:rsid w:val="0097177B"/>
    <w:rsid w:val="00974C52"/>
    <w:rsid w:val="00976CDD"/>
    <w:rsid w:val="00985391"/>
    <w:rsid w:val="009906D2"/>
    <w:rsid w:val="0099351B"/>
    <w:rsid w:val="00995A8B"/>
    <w:rsid w:val="00995EFD"/>
    <w:rsid w:val="009A3328"/>
    <w:rsid w:val="009A4194"/>
    <w:rsid w:val="009B0527"/>
    <w:rsid w:val="009B0805"/>
    <w:rsid w:val="009B1782"/>
    <w:rsid w:val="009B2A53"/>
    <w:rsid w:val="009B4030"/>
    <w:rsid w:val="009B4267"/>
    <w:rsid w:val="009C0136"/>
    <w:rsid w:val="009C362E"/>
    <w:rsid w:val="009C36D9"/>
    <w:rsid w:val="009C4A7E"/>
    <w:rsid w:val="009C4C81"/>
    <w:rsid w:val="009C64B2"/>
    <w:rsid w:val="009C654A"/>
    <w:rsid w:val="009C7602"/>
    <w:rsid w:val="009D2841"/>
    <w:rsid w:val="009D4CE8"/>
    <w:rsid w:val="009D695E"/>
    <w:rsid w:val="009F263E"/>
    <w:rsid w:val="009F4822"/>
    <w:rsid w:val="009F5BF4"/>
    <w:rsid w:val="00A05B7C"/>
    <w:rsid w:val="00A11941"/>
    <w:rsid w:val="00A14B83"/>
    <w:rsid w:val="00A2148C"/>
    <w:rsid w:val="00A228B7"/>
    <w:rsid w:val="00A22ED8"/>
    <w:rsid w:val="00A22F40"/>
    <w:rsid w:val="00A235E8"/>
    <w:rsid w:val="00A24206"/>
    <w:rsid w:val="00A2708C"/>
    <w:rsid w:val="00A27682"/>
    <w:rsid w:val="00A27A85"/>
    <w:rsid w:val="00A33E38"/>
    <w:rsid w:val="00A35895"/>
    <w:rsid w:val="00A375AB"/>
    <w:rsid w:val="00A411D1"/>
    <w:rsid w:val="00A415B4"/>
    <w:rsid w:val="00A42129"/>
    <w:rsid w:val="00A43C49"/>
    <w:rsid w:val="00A44757"/>
    <w:rsid w:val="00A458F9"/>
    <w:rsid w:val="00A51667"/>
    <w:rsid w:val="00A52729"/>
    <w:rsid w:val="00A52E3E"/>
    <w:rsid w:val="00A544C1"/>
    <w:rsid w:val="00A60394"/>
    <w:rsid w:val="00A609FB"/>
    <w:rsid w:val="00A7197E"/>
    <w:rsid w:val="00A74616"/>
    <w:rsid w:val="00A74CEE"/>
    <w:rsid w:val="00A75A77"/>
    <w:rsid w:val="00A82CEF"/>
    <w:rsid w:val="00A941D1"/>
    <w:rsid w:val="00A94A85"/>
    <w:rsid w:val="00A951F3"/>
    <w:rsid w:val="00A959EF"/>
    <w:rsid w:val="00AA140D"/>
    <w:rsid w:val="00AA4F6C"/>
    <w:rsid w:val="00AA50F8"/>
    <w:rsid w:val="00AA6C43"/>
    <w:rsid w:val="00AA79AC"/>
    <w:rsid w:val="00AB1DB3"/>
    <w:rsid w:val="00AB5E4D"/>
    <w:rsid w:val="00AC3132"/>
    <w:rsid w:val="00AC317A"/>
    <w:rsid w:val="00AD1876"/>
    <w:rsid w:val="00AD1B8C"/>
    <w:rsid w:val="00AD41E2"/>
    <w:rsid w:val="00AE0728"/>
    <w:rsid w:val="00AE4A3C"/>
    <w:rsid w:val="00AF013F"/>
    <w:rsid w:val="00AF0971"/>
    <w:rsid w:val="00AF410E"/>
    <w:rsid w:val="00AF66DE"/>
    <w:rsid w:val="00AF7A0E"/>
    <w:rsid w:val="00B00256"/>
    <w:rsid w:val="00B00C3F"/>
    <w:rsid w:val="00B02618"/>
    <w:rsid w:val="00B06F64"/>
    <w:rsid w:val="00B07912"/>
    <w:rsid w:val="00B10A64"/>
    <w:rsid w:val="00B12211"/>
    <w:rsid w:val="00B21E76"/>
    <w:rsid w:val="00B22986"/>
    <w:rsid w:val="00B239C3"/>
    <w:rsid w:val="00B24080"/>
    <w:rsid w:val="00B27267"/>
    <w:rsid w:val="00B311E1"/>
    <w:rsid w:val="00B34232"/>
    <w:rsid w:val="00B35A29"/>
    <w:rsid w:val="00B360DB"/>
    <w:rsid w:val="00B37BA1"/>
    <w:rsid w:val="00B37BF6"/>
    <w:rsid w:val="00B42A14"/>
    <w:rsid w:val="00B4700E"/>
    <w:rsid w:val="00B52510"/>
    <w:rsid w:val="00B549EA"/>
    <w:rsid w:val="00B54A59"/>
    <w:rsid w:val="00B55C56"/>
    <w:rsid w:val="00B55DF4"/>
    <w:rsid w:val="00B5650D"/>
    <w:rsid w:val="00B5778E"/>
    <w:rsid w:val="00B61EF7"/>
    <w:rsid w:val="00B67A7B"/>
    <w:rsid w:val="00B70E9E"/>
    <w:rsid w:val="00B73D85"/>
    <w:rsid w:val="00B74F7D"/>
    <w:rsid w:val="00B76563"/>
    <w:rsid w:val="00B80DD7"/>
    <w:rsid w:val="00B8210D"/>
    <w:rsid w:val="00B83D64"/>
    <w:rsid w:val="00B85947"/>
    <w:rsid w:val="00B85CC3"/>
    <w:rsid w:val="00B8696F"/>
    <w:rsid w:val="00B909AC"/>
    <w:rsid w:val="00B9459C"/>
    <w:rsid w:val="00B9764F"/>
    <w:rsid w:val="00BA36D5"/>
    <w:rsid w:val="00BA441E"/>
    <w:rsid w:val="00BA4807"/>
    <w:rsid w:val="00BA61D8"/>
    <w:rsid w:val="00BA62B8"/>
    <w:rsid w:val="00BA6D44"/>
    <w:rsid w:val="00BA7761"/>
    <w:rsid w:val="00BB0CFD"/>
    <w:rsid w:val="00BB0FF9"/>
    <w:rsid w:val="00BB1AD1"/>
    <w:rsid w:val="00BB3293"/>
    <w:rsid w:val="00BB6C3D"/>
    <w:rsid w:val="00BB79B9"/>
    <w:rsid w:val="00BB7B4B"/>
    <w:rsid w:val="00BC3524"/>
    <w:rsid w:val="00BD004F"/>
    <w:rsid w:val="00BD0859"/>
    <w:rsid w:val="00BD1662"/>
    <w:rsid w:val="00BD1EB7"/>
    <w:rsid w:val="00BD31B1"/>
    <w:rsid w:val="00BD337B"/>
    <w:rsid w:val="00BD4131"/>
    <w:rsid w:val="00BD67E4"/>
    <w:rsid w:val="00BD7C62"/>
    <w:rsid w:val="00BE0A3E"/>
    <w:rsid w:val="00BE31AB"/>
    <w:rsid w:val="00BE4014"/>
    <w:rsid w:val="00BE795C"/>
    <w:rsid w:val="00BF6348"/>
    <w:rsid w:val="00C007E2"/>
    <w:rsid w:val="00C03AC6"/>
    <w:rsid w:val="00C03E6A"/>
    <w:rsid w:val="00C0580B"/>
    <w:rsid w:val="00C10FF3"/>
    <w:rsid w:val="00C13BFE"/>
    <w:rsid w:val="00C16E8B"/>
    <w:rsid w:val="00C16F87"/>
    <w:rsid w:val="00C17821"/>
    <w:rsid w:val="00C21EF4"/>
    <w:rsid w:val="00C230BF"/>
    <w:rsid w:val="00C23636"/>
    <w:rsid w:val="00C24719"/>
    <w:rsid w:val="00C257A9"/>
    <w:rsid w:val="00C30B1A"/>
    <w:rsid w:val="00C31DB0"/>
    <w:rsid w:val="00C40C12"/>
    <w:rsid w:val="00C453F8"/>
    <w:rsid w:val="00C47C58"/>
    <w:rsid w:val="00C55E3E"/>
    <w:rsid w:val="00C5750F"/>
    <w:rsid w:val="00C61858"/>
    <w:rsid w:val="00C61E3B"/>
    <w:rsid w:val="00C70A9A"/>
    <w:rsid w:val="00C77C2C"/>
    <w:rsid w:val="00C8032E"/>
    <w:rsid w:val="00C8071E"/>
    <w:rsid w:val="00C82936"/>
    <w:rsid w:val="00C83B67"/>
    <w:rsid w:val="00C84058"/>
    <w:rsid w:val="00C841B6"/>
    <w:rsid w:val="00C842DD"/>
    <w:rsid w:val="00C849CD"/>
    <w:rsid w:val="00C8569B"/>
    <w:rsid w:val="00C9087A"/>
    <w:rsid w:val="00C93579"/>
    <w:rsid w:val="00C93959"/>
    <w:rsid w:val="00C94AD4"/>
    <w:rsid w:val="00C96614"/>
    <w:rsid w:val="00C97AA8"/>
    <w:rsid w:val="00C97C3F"/>
    <w:rsid w:val="00CA0CAC"/>
    <w:rsid w:val="00CA245E"/>
    <w:rsid w:val="00CA25C0"/>
    <w:rsid w:val="00CA60C2"/>
    <w:rsid w:val="00CA6C99"/>
    <w:rsid w:val="00CB0406"/>
    <w:rsid w:val="00CB1934"/>
    <w:rsid w:val="00CB1B74"/>
    <w:rsid w:val="00CB3124"/>
    <w:rsid w:val="00CB56A4"/>
    <w:rsid w:val="00CB654F"/>
    <w:rsid w:val="00CB726B"/>
    <w:rsid w:val="00CC1E00"/>
    <w:rsid w:val="00CC4D67"/>
    <w:rsid w:val="00CC5339"/>
    <w:rsid w:val="00CC61C2"/>
    <w:rsid w:val="00CC6E14"/>
    <w:rsid w:val="00CC791E"/>
    <w:rsid w:val="00CC7A29"/>
    <w:rsid w:val="00CD1412"/>
    <w:rsid w:val="00CD1679"/>
    <w:rsid w:val="00CD2C3D"/>
    <w:rsid w:val="00CE0D0F"/>
    <w:rsid w:val="00CE2E0A"/>
    <w:rsid w:val="00CE43E2"/>
    <w:rsid w:val="00CE5F9B"/>
    <w:rsid w:val="00CE6ED7"/>
    <w:rsid w:val="00CF014B"/>
    <w:rsid w:val="00CF1005"/>
    <w:rsid w:val="00CF3413"/>
    <w:rsid w:val="00CF380C"/>
    <w:rsid w:val="00CF389E"/>
    <w:rsid w:val="00CF6332"/>
    <w:rsid w:val="00D023A7"/>
    <w:rsid w:val="00D04196"/>
    <w:rsid w:val="00D04785"/>
    <w:rsid w:val="00D04BFD"/>
    <w:rsid w:val="00D06CBF"/>
    <w:rsid w:val="00D07614"/>
    <w:rsid w:val="00D07CF4"/>
    <w:rsid w:val="00D1221A"/>
    <w:rsid w:val="00D14209"/>
    <w:rsid w:val="00D14D89"/>
    <w:rsid w:val="00D15020"/>
    <w:rsid w:val="00D15A27"/>
    <w:rsid w:val="00D21A5E"/>
    <w:rsid w:val="00D310C4"/>
    <w:rsid w:val="00D3129F"/>
    <w:rsid w:val="00D31818"/>
    <w:rsid w:val="00D32C39"/>
    <w:rsid w:val="00D3449F"/>
    <w:rsid w:val="00D34549"/>
    <w:rsid w:val="00D412C5"/>
    <w:rsid w:val="00D440FB"/>
    <w:rsid w:val="00D4431F"/>
    <w:rsid w:val="00D452A2"/>
    <w:rsid w:val="00D45AF4"/>
    <w:rsid w:val="00D45C53"/>
    <w:rsid w:val="00D45CB6"/>
    <w:rsid w:val="00D4634E"/>
    <w:rsid w:val="00D470CF"/>
    <w:rsid w:val="00D51387"/>
    <w:rsid w:val="00D51391"/>
    <w:rsid w:val="00D52786"/>
    <w:rsid w:val="00D54C09"/>
    <w:rsid w:val="00D557DF"/>
    <w:rsid w:val="00D5669D"/>
    <w:rsid w:val="00D57F14"/>
    <w:rsid w:val="00D61955"/>
    <w:rsid w:val="00D61963"/>
    <w:rsid w:val="00D64F82"/>
    <w:rsid w:val="00D70B0E"/>
    <w:rsid w:val="00D7106C"/>
    <w:rsid w:val="00D71E87"/>
    <w:rsid w:val="00D72AC8"/>
    <w:rsid w:val="00D74D46"/>
    <w:rsid w:val="00D81E68"/>
    <w:rsid w:val="00D82F34"/>
    <w:rsid w:val="00D83B68"/>
    <w:rsid w:val="00D84268"/>
    <w:rsid w:val="00D85BEB"/>
    <w:rsid w:val="00D866C9"/>
    <w:rsid w:val="00D9436A"/>
    <w:rsid w:val="00D96BD3"/>
    <w:rsid w:val="00DA62DF"/>
    <w:rsid w:val="00DA6A76"/>
    <w:rsid w:val="00DB6184"/>
    <w:rsid w:val="00DC3151"/>
    <w:rsid w:val="00DC7F6C"/>
    <w:rsid w:val="00DD250A"/>
    <w:rsid w:val="00DD27B8"/>
    <w:rsid w:val="00DD30AB"/>
    <w:rsid w:val="00DD36C1"/>
    <w:rsid w:val="00DD4D61"/>
    <w:rsid w:val="00DD687A"/>
    <w:rsid w:val="00DD6CF3"/>
    <w:rsid w:val="00DE045D"/>
    <w:rsid w:val="00DE2BE2"/>
    <w:rsid w:val="00DE61A8"/>
    <w:rsid w:val="00DE6700"/>
    <w:rsid w:val="00DE673C"/>
    <w:rsid w:val="00DE7C70"/>
    <w:rsid w:val="00DE7D67"/>
    <w:rsid w:val="00DF2BD8"/>
    <w:rsid w:val="00DF2C0D"/>
    <w:rsid w:val="00DF357D"/>
    <w:rsid w:val="00DF35AA"/>
    <w:rsid w:val="00DF3D95"/>
    <w:rsid w:val="00DF59B3"/>
    <w:rsid w:val="00DF66D0"/>
    <w:rsid w:val="00E01D65"/>
    <w:rsid w:val="00E03215"/>
    <w:rsid w:val="00E11430"/>
    <w:rsid w:val="00E151CD"/>
    <w:rsid w:val="00E159A0"/>
    <w:rsid w:val="00E17F39"/>
    <w:rsid w:val="00E208B4"/>
    <w:rsid w:val="00E2114B"/>
    <w:rsid w:val="00E2494A"/>
    <w:rsid w:val="00E251A7"/>
    <w:rsid w:val="00E25E78"/>
    <w:rsid w:val="00E27B33"/>
    <w:rsid w:val="00E27E5E"/>
    <w:rsid w:val="00E373A7"/>
    <w:rsid w:val="00E37E56"/>
    <w:rsid w:val="00E43D20"/>
    <w:rsid w:val="00E467BF"/>
    <w:rsid w:val="00E529F9"/>
    <w:rsid w:val="00E6092F"/>
    <w:rsid w:val="00E61E81"/>
    <w:rsid w:val="00E65808"/>
    <w:rsid w:val="00E72C9E"/>
    <w:rsid w:val="00E7433B"/>
    <w:rsid w:val="00E7481F"/>
    <w:rsid w:val="00E74A87"/>
    <w:rsid w:val="00E74B65"/>
    <w:rsid w:val="00E77189"/>
    <w:rsid w:val="00E834BF"/>
    <w:rsid w:val="00E8359A"/>
    <w:rsid w:val="00E8670A"/>
    <w:rsid w:val="00E86FE6"/>
    <w:rsid w:val="00E872B1"/>
    <w:rsid w:val="00E92D97"/>
    <w:rsid w:val="00E95D79"/>
    <w:rsid w:val="00E967FD"/>
    <w:rsid w:val="00E9737A"/>
    <w:rsid w:val="00EA1924"/>
    <w:rsid w:val="00EA447F"/>
    <w:rsid w:val="00EC3A2C"/>
    <w:rsid w:val="00ED29D3"/>
    <w:rsid w:val="00ED69E5"/>
    <w:rsid w:val="00EE0E83"/>
    <w:rsid w:val="00EE21C4"/>
    <w:rsid w:val="00EE3043"/>
    <w:rsid w:val="00EF0C96"/>
    <w:rsid w:val="00EF0E85"/>
    <w:rsid w:val="00EF18F8"/>
    <w:rsid w:val="00EF3CDE"/>
    <w:rsid w:val="00EF5B81"/>
    <w:rsid w:val="00EF74A0"/>
    <w:rsid w:val="00EF7D6E"/>
    <w:rsid w:val="00F00964"/>
    <w:rsid w:val="00F0104B"/>
    <w:rsid w:val="00F0119D"/>
    <w:rsid w:val="00F038AE"/>
    <w:rsid w:val="00F05EBC"/>
    <w:rsid w:val="00F06E3A"/>
    <w:rsid w:val="00F0721A"/>
    <w:rsid w:val="00F11A9E"/>
    <w:rsid w:val="00F21C34"/>
    <w:rsid w:val="00F21CC9"/>
    <w:rsid w:val="00F23D27"/>
    <w:rsid w:val="00F26FBD"/>
    <w:rsid w:val="00F27222"/>
    <w:rsid w:val="00F32D5D"/>
    <w:rsid w:val="00F34853"/>
    <w:rsid w:val="00F35D4B"/>
    <w:rsid w:val="00F3719C"/>
    <w:rsid w:val="00F40A82"/>
    <w:rsid w:val="00F44849"/>
    <w:rsid w:val="00F45290"/>
    <w:rsid w:val="00F45B3C"/>
    <w:rsid w:val="00F6063F"/>
    <w:rsid w:val="00F60BFF"/>
    <w:rsid w:val="00F627A6"/>
    <w:rsid w:val="00F640CD"/>
    <w:rsid w:val="00F658FF"/>
    <w:rsid w:val="00F660C4"/>
    <w:rsid w:val="00F66249"/>
    <w:rsid w:val="00F702FD"/>
    <w:rsid w:val="00F81AC0"/>
    <w:rsid w:val="00F82FB1"/>
    <w:rsid w:val="00F85817"/>
    <w:rsid w:val="00F865DD"/>
    <w:rsid w:val="00F91852"/>
    <w:rsid w:val="00F92488"/>
    <w:rsid w:val="00F9384E"/>
    <w:rsid w:val="00F967A8"/>
    <w:rsid w:val="00F96FE2"/>
    <w:rsid w:val="00F97207"/>
    <w:rsid w:val="00F97DB0"/>
    <w:rsid w:val="00FA612F"/>
    <w:rsid w:val="00FA76BA"/>
    <w:rsid w:val="00FB0D18"/>
    <w:rsid w:val="00FB2169"/>
    <w:rsid w:val="00FB3B82"/>
    <w:rsid w:val="00FB4E5A"/>
    <w:rsid w:val="00FB566E"/>
    <w:rsid w:val="00FB69E2"/>
    <w:rsid w:val="00FB741E"/>
    <w:rsid w:val="00FC04C6"/>
    <w:rsid w:val="00FC1CC1"/>
    <w:rsid w:val="00FC4387"/>
    <w:rsid w:val="00FC6E25"/>
    <w:rsid w:val="00FC7F6E"/>
    <w:rsid w:val="00FD10FB"/>
    <w:rsid w:val="00FD118C"/>
    <w:rsid w:val="00FD1825"/>
    <w:rsid w:val="00FD410E"/>
    <w:rsid w:val="00FD6514"/>
    <w:rsid w:val="00FE1FD2"/>
    <w:rsid w:val="00FE2BCE"/>
    <w:rsid w:val="00FE50B3"/>
    <w:rsid w:val="00FE6A20"/>
    <w:rsid w:val="00FE7F8E"/>
    <w:rsid w:val="00FF0D3B"/>
    <w:rsid w:val="00FF2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4F8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64F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64F8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4F8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64F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64F8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5B1853F846F18CC846F5DE53C62B4126E3D096214811FF327B20153E6C954CECA7299EB2DF4C0F7Q1gCK" TargetMode="External"/><Relationship Id="rId21" Type="http://schemas.openxmlformats.org/officeDocument/2006/relationships/hyperlink" Target="consultantplus://offline/ref=05B1853F846F18CC846F5DE53C62B4126E3A0463128C1FF327B20153E6C954CECA7299EB2DF4C0F1Q1gEK" TargetMode="External"/><Relationship Id="rId42" Type="http://schemas.openxmlformats.org/officeDocument/2006/relationships/hyperlink" Target="consultantplus://offline/ref=05B1853F846F18CC846F5DE53C62B4126E3D016711801FF327B20153E6C954CECA7299EB2DF5C5FBQ1g3K" TargetMode="External"/><Relationship Id="rId63" Type="http://schemas.openxmlformats.org/officeDocument/2006/relationships/hyperlink" Target="consultantplus://offline/ref=05B1853F846F18CC846F5DE53C62B4126E3A006111841FF327B20153E6C954CECA7299EB2DF4C0F3Q1g2K" TargetMode="External"/><Relationship Id="rId84" Type="http://schemas.openxmlformats.org/officeDocument/2006/relationships/hyperlink" Target="consultantplus://offline/ref=05B1853F846F18CC846F5DE53C62B4126E3A0761118D1FF327B20153E6C954CECA7299EB2DF4C0FAQ1g2K" TargetMode="External"/><Relationship Id="rId138" Type="http://schemas.openxmlformats.org/officeDocument/2006/relationships/hyperlink" Target="consultantplus://offline/ref=05B1853F846F18CC846F5DE53C62B4126E3A006111861FF327B20153E6C954CECA7299EB2DF4C0F6Q1gCK" TargetMode="External"/><Relationship Id="rId159" Type="http://schemas.openxmlformats.org/officeDocument/2006/relationships/hyperlink" Target="consultantplus://offline/ref=05B1853F846F18CC846F5DE53C62B4126E3A046213821FF327B20153E6C954CECA7299EB2DF4C7FAQ1g8K" TargetMode="External"/><Relationship Id="rId170" Type="http://schemas.openxmlformats.org/officeDocument/2006/relationships/hyperlink" Target="consultantplus://offline/ref=05B1853F846F18CC846F5DE53C62B4126E3F0463158C1FF327B20153E6C954CECA7299EB2DF4C0F0Q1g9K" TargetMode="External"/><Relationship Id="rId191" Type="http://schemas.openxmlformats.org/officeDocument/2006/relationships/hyperlink" Target="consultantplus://offline/ref=05B1853F846F18CC846F5DE53C62B4126E3D096214811FF327B20153E6C954CECA7299EB2DF4C1F0Q1gFK" TargetMode="External"/><Relationship Id="rId205" Type="http://schemas.openxmlformats.org/officeDocument/2006/relationships/hyperlink" Target="consultantplus://offline/ref=05B1853F846F18CC846F5DE53C62B41267370061128F42F92FEB0D51E1C60BD9CD3B95EA2DF4C1QFg5K" TargetMode="External"/><Relationship Id="rId226" Type="http://schemas.openxmlformats.org/officeDocument/2006/relationships/hyperlink" Target="consultantplus://offline/ref=05B1853F846F18CC846F5DE53C62B41266370765138F42F92FEB0D51E1C60BD9CD3B95EA2DF4C1QFg3K" TargetMode="External"/><Relationship Id="rId247" Type="http://schemas.openxmlformats.org/officeDocument/2006/relationships/hyperlink" Target="consultantplus://offline/ref=05B1853F846F18CC846F5DE53C62B4126E3D096214811FF327B20153E6C954CECA7299EB2DF4C1F5Q1gAK" TargetMode="External"/><Relationship Id="rId107" Type="http://schemas.openxmlformats.org/officeDocument/2006/relationships/hyperlink" Target="consultantplus://offline/ref=05B1853F846F18CC846F5DE53C62B4126E3D096214811FF327B20153E6C954CECA7299EB2DF4C0F6Q1g9K" TargetMode="External"/><Relationship Id="rId268" Type="http://schemas.openxmlformats.org/officeDocument/2006/relationships/hyperlink" Target="consultantplus://offline/ref=05B1853F846F18CC846F5DE53C62B4126E3D096214811FF327B20153E6C954CECA7299EB2DF4C2F2Q1gBK" TargetMode="External"/><Relationship Id="rId11" Type="http://schemas.openxmlformats.org/officeDocument/2006/relationships/hyperlink" Target="consultantplus://offline/ref=05B1853F846F18CC846F5DE53C62B4126E3D0265158C1FF327B20153E6C954CECA7299EB2DF4C5F4Q1gFK" TargetMode="External"/><Relationship Id="rId32" Type="http://schemas.openxmlformats.org/officeDocument/2006/relationships/hyperlink" Target="consultantplus://offline/ref=05B1853F846F18CC846F5DE53C62B4126E3D096214811FF327B20153E6C954CECA7299EB2DF4C0F3Q1gEK" TargetMode="External"/><Relationship Id="rId53" Type="http://schemas.openxmlformats.org/officeDocument/2006/relationships/hyperlink" Target="consultantplus://offline/ref=05B1853F846F18CC846F5DE53C62B4126E3D096214811FF327B20153E6C954CECA7299EB2DF4C0F0Q1gAK" TargetMode="External"/><Relationship Id="rId74" Type="http://schemas.openxmlformats.org/officeDocument/2006/relationships/hyperlink" Target="consultantplus://offline/ref=05B1853F846F18CC846F5DE53C62B4126E3A006111861FF327B20153E6C954CECA7299EB2DF4C0F3Q1gCK" TargetMode="External"/><Relationship Id="rId128" Type="http://schemas.openxmlformats.org/officeDocument/2006/relationships/hyperlink" Target="consultantplus://offline/ref=05B1853F846F18CC846F5DE53C62B4126E3D096214811FF327B20153E6C954CECA7299EB2DF4C0F4Q1g9K" TargetMode="External"/><Relationship Id="rId149" Type="http://schemas.openxmlformats.org/officeDocument/2006/relationships/hyperlink" Target="consultantplus://offline/ref=05B1853F846F18CC846F5DE53C62B4126E3A0462158D1FF327B20153E6C954CECA7299EDQ2gFK" TargetMode="External"/><Relationship Id="rId5" Type="http://schemas.openxmlformats.org/officeDocument/2006/relationships/hyperlink" Target="consultantplus://offline/ref=05B1853F846F18CC846F5DE53C62B4126E3F076117801FF327B20153E6C954CECA7299EB2DF4C0F2Q1g2K" TargetMode="External"/><Relationship Id="rId95" Type="http://schemas.openxmlformats.org/officeDocument/2006/relationships/hyperlink" Target="consultantplus://offline/ref=05B1853F846F18CC846F5DE53C62B4126E3A0463128C1FF327B20153E6C954CECA7299EB2DF4C0F1Q1g2K" TargetMode="External"/><Relationship Id="rId160" Type="http://schemas.openxmlformats.org/officeDocument/2006/relationships/hyperlink" Target="consultantplus://offline/ref=05B1853F846F18CC846F5DE53C62B4126E3A006111861FF327B20153E6C954CECA7299EB2DF4C0F7Q1gFK" TargetMode="External"/><Relationship Id="rId181" Type="http://schemas.openxmlformats.org/officeDocument/2006/relationships/hyperlink" Target="consultantplus://offline/ref=05B1853F846F18CC846F5DE53C62B4126E3D096214811FF327B20153E6C954CECA7299EB2DF4C2F3Q1g2K" TargetMode="External"/><Relationship Id="rId216" Type="http://schemas.openxmlformats.org/officeDocument/2006/relationships/hyperlink" Target="consultantplus://offline/ref=05B1853F846F18CC846F5DE53C62B4126E3E086C10811FF327B20153E6C954CECA7299EB2DF4C0F2Q1g2K" TargetMode="External"/><Relationship Id="rId237" Type="http://schemas.openxmlformats.org/officeDocument/2006/relationships/hyperlink" Target="consultantplus://offline/ref=05B1853F846F18CC846F5DE53C62B4126E3D096214811FF327B20153E6C954CECA7299EB2DF4C1F4Q1gAK" TargetMode="External"/><Relationship Id="rId258" Type="http://schemas.openxmlformats.org/officeDocument/2006/relationships/hyperlink" Target="consultantplus://offline/ref=05B1853F846F18CC846F5DE53C62B4126E3D096214811FF327B20153E6C954CECA7299EB2DF4C1F5Q1g2K" TargetMode="External"/><Relationship Id="rId279" Type="http://schemas.openxmlformats.org/officeDocument/2006/relationships/hyperlink" Target="consultantplus://offline/ref=05B1853F846F18CC846F5DE53C62B4126E3A006714821FF327B20153E6QCg9K" TargetMode="External"/><Relationship Id="rId22" Type="http://schemas.openxmlformats.org/officeDocument/2006/relationships/hyperlink" Target="consultantplus://offline/ref=05B1853F846F18CC846F5DE53C62B41267370567128F42F92FEB0D51E1C60BD9CD3B95EA2DF4C1QFgAK" TargetMode="External"/><Relationship Id="rId43" Type="http://schemas.openxmlformats.org/officeDocument/2006/relationships/hyperlink" Target="consultantplus://offline/ref=05B1853F846F18CC846F5DE53C62B4126E3F076117801FF327B20153E6C954CECA7299EB2DF4C0F3Q1gBK" TargetMode="External"/><Relationship Id="rId64" Type="http://schemas.openxmlformats.org/officeDocument/2006/relationships/hyperlink" Target="consultantplus://offline/ref=05B1853F846F18CC846F5DE53C62B4126E3A006111841FF327B20153E6C954CECA7299EB2DF4C0F0Q1g9K" TargetMode="External"/><Relationship Id="rId118" Type="http://schemas.openxmlformats.org/officeDocument/2006/relationships/hyperlink" Target="consultantplus://offline/ref=05B1853F846F18CC846F5DE53C62B4126E3A006111841FF327B20153E6C954CECA7299EB2DF4C0F1Q1gEK" TargetMode="External"/><Relationship Id="rId139" Type="http://schemas.openxmlformats.org/officeDocument/2006/relationships/hyperlink" Target="consultantplus://offline/ref=05B1853F846F18CC846F5DE53C62B4126E3F0463158C1FF327B20153E6C954CECA7299EB2DF4C0F3Q1g2K" TargetMode="External"/><Relationship Id="rId85" Type="http://schemas.openxmlformats.org/officeDocument/2006/relationships/hyperlink" Target="consultantplus://offline/ref=05B1853F846F18CC846F5DE53C62B4126E3D096214811FF327B20153E6C954CECA7299EB2DF4C0F0Q1g3K" TargetMode="External"/><Relationship Id="rId150" Type="http://schemas.openxmlformats.org/officeDocument/2006/relationships/hyperlink" Target="consultantplus://offline/ref=05B1853F846F18CC846F5DE53C62B4126E3A006111801FF327B20153E6C954CECA7299EB2DF4C0F3Q1g2K" TargetMode="External"/><Relationship Id="rId171" Type="http://schemas.openxmlformats.org/officeDocument/2006/relationships/hyperlink" Target="consultantplus://offline/ref=05B1853F846F18CC846F5DE53C62B4126E3A0061178D1FF327B20153E6C954CECA7299EB2DF4C0F3Q1gCK" TargetMode="External"/><Relationship Id="rId192" Type="http://schemas.openxmlformats.org/officeDocument/2006/relationships/hyperlink" Target="consultantplus://offline/ref=05B1853F846F18CC846F5DE53C62B4126E3A016414801FF327B20153E6C954CECA7299EB2DF4C0F1Q1gCK" TargetMode="External"/><Relationship Id="rId206" Type="http://schemas.openxmlformats.org/officeDocument/2006/relationships/hyperlink" Target="consultantplus://offline/ref=05B1853F846F18CC846F5DE53C62B41267370061128F42F92FEB0D51E1C60BD9CD3B95EA2DF4C1QFgAK" TargetMode="External"/><Relationship Id="rId227" Type="http://schemas.openxmlformats.org/officeDocument/2006/relationships/hyperlink" Target="consultantplus://offline/ref=05B1853F846F18CC846F5DE53C62B4126E3A006111861FF327B20153E6C954CECA7299EB2DF4C0FAQ1gCK" TargetMode="External"/><Relationship Id="rId248" Type="http://schemas.openxmlformats.org/officeDocument/2006/relationships/hyperlink" Target="consultantplus://offline/ref=05B1853F846F18CC846F5DE53C62B4126E3A0462158D1FF327B20153E6C954CECA7299EB2DF4C5F6Q1gCK" TargetMode="External"/><Relationship Id="rId269" Type="http://schemas.openxmlformats.org/officeDocument/2006/relationships/hyperlink" Target="consultantplus://offline/ref=05B1853F846F18CC846F5DE53C62B4126E3F0463158C1FF327B20153E6C954CECA7299EB2DF4C0F1Q1gBK" TargetMode="External"/><Relationship Id="rId12" Type="http://schemas.openxmlformats.org/officeDocument/2006/relationships/hyperlink" Target="consultantplus://offline/ref=05B1853F846F18CC846F5DE53C62B4126E3A006111801FF327B20153E6C954CECA7299EB2DF4C0F2Q1g2K" TargetMode="External"/><Relationship Id="rId33" Type="http://schemas.openxmlformats.org/officeDocument/2006/relationships/hyperlink" Target="consultantplus://offline/ref=05B1853F846F18CC846F5DE53C62B4126E3A036312811FF327B20153E6C954CECA7299EB2DF4C0F3Q1g2K" TargetMode="External"/><Relationship Id="rId108" Type="http://schemas.openxmlformats.org/officeDocument/2006/relationships/hyperlink" Target="consultantplus://offline/ref=05B1853F846F18CC846F5DE53C62B4126E3D096214811FF327B20153E6C954CECA7299EB2DF4C0F6Q1g8K" TargetMode="External"/><Relationship Id="rId129" Type="http://schemas.openxmlformats.org/officeDocument/2006/relationships/hyperlink" Target="consultantplus://offline/ref=05B1853F846F18CC846F5DE53C62B4126E3A006111801FF327B20153E6C954CECA7299EB2DF4C0F3Q1gFK" TargetMode="External"/><Relationship Id="rId280" Type="http://schemas.openxmlformats.org/officeDocument/2006/relationships/hyperlink" Target="consultantplus://offline/ref=05B1853F846F18CC846F5DE53C62B4126E3A006114811FF327B20153E6C954CECA7299EB2DF4C3F4Q1g2K" TargetMode="External"/><Relationship Id="rId54" Type="http://schemas.openxmlformats.org/officeDocument/2006/relationships/hyperlink" Target="consultantplus://offline/ref=05B1853F846F18CC846F5DE53C62B4126E3A046316811FF327B20153E6C954CECA7299EB2DF4C1F3Q1gBK" TargetMode="External"/><Relationship Id="rId75" Type="http://schemas.openxmlformats.org/officeDocument/2006/relationships/hyperlink" Target="consultantplus://offline/ref=05B1853F846F18CC846F5DE53C62B4126E3F0463158C1FF327B20153E6C954CECA7299EB2DF4C0F3Q1g8K" TargetMode="External"/><Relationship Id="rId96" Type="http://schemas.openxmlformats.org/officeDocument/2006/relationships/hyperlink" Target="consultantplus://offline/ref=05B1853F846F18CC846F5DE53C62B4126E3D0265158C1FF327B20153E6C954CECA7299EB2DF4C1F7Q1gCK" TargetMode="External"/><Relationship Id="rId140" Type="http://schemas.openxmlformats.org/officeDocument/2006/relationships/hyperlink" Target="consultantplus://offline/ref=05B1853F846F18CC846F5DE53C62B4126E3A0061178D1FF327B20153E6C954CECA7299EB2DF4C0F3Q1g8K" TargetMode="External"/><Relationship Id="rId161" Type="http://schemas.openxmlformats.org/officeDocument/2006/relationships/hyperlink" Target="consultantplus://offline/ref=05B1853F846F18CC846F5DE53C62B4126E3A0462158D1FF327B20153E6C954CECA7299EB2DF4C2F7Q1g8K" TargetMode="External"/><Relationship Id="rId182" Type="http://schemas.openxmlformats.org/officeDocument/2006/relationships/hyperlink" Target="consultantplus://offline/ref=05B1853F846F18CC846F5DE53C62B4126E3D096214811FF327B20153E6C954CECA7299EB2DF4C2F3Q1g2K" TargetMode="External"/><Relationship Id="rId217" Type="http://schemas.openxmlformats.org/officeDocument/2006/relationships/hyperlink" Target="consultantplus://offline/ref=05B1853F846F18CC846F5DE53C62B4126E3A046213821FF327B20153E6C954CECA7299EB2DF4C7FAQ1g8K" TargetMode="External"/><Relationship Id="rId6" Type="http://schemas.openxmlformats.org/officeDocument/2006/relationships/hyperlink" Target="consultantplus://offline/ref=05B1853F846F18CC846F5DE53C62B4126E3F07651A861FF327B20153E6C954CECA7299EB2DF4C2F2Q1gBK" TargetMode="External"/><Relationship Id="rId238" Type="http://schemas.openxmlformats.org/officeDocument/2006/relationships/hyperlink" Target="consultantplus://offline/ref=05B1853F846F18CC846F5DE53C62B4126E3C096416871FF327B20153E6C954CECA7299EB2DF4C2FBQ1g2K" TargetMode="External"/><Relationship Id="rId259" Type="http://schemas.openxmlformats.org/officeDocument/2006/relationships/hyperlink" Target="consultantplus://offline/ref=05B1853F846F18CC846F5DE53C62B4126E3A006111871FF327B20153E6C954CECA7299EB2DF4C0F3Q1g2K" TargetMode="External"/><Relationship Id="rId23" Type="http://schemas.openxmlformats.org/officeDocument/2006/relationships/hyperlink" Target="consultantplus://offline/ref=05B1853F846F18CC846F5DE53C62B4126E3D096214811FF327B20153E6C954CECA7299EB2DF4C0F3Q1gBK" TargetMode="External"/><Relationship Id="rId119" Type="http://schemas.openxmlformats.org/officeDocument/2006/relationships/hyperlink" Target="consultantplus://offline/ref=05B1853F846F18CC846F5DE53C62B4126E3D096214811FF327B20153E6C954CECA7299EB2DF4C0F7Q1g3K" TargetMode="External"/><Relationship Id="rId270" Type="http://schemas.openxmlformats.org/officeDocument/2006/relationships/hyperlink" Target="consultantplus://offline/ref=05B1853F846F18CC846F5DE53C62B4126E3D096214811FF327B20153E6C954CECA7299EB2DF4C2F2Q1g9K" TargetMode="External"/><Relationship Id="rId44" Type="http://schemas.openxmlformats.org/officeDocument/2006/relationships/hyperlink" Target="consultantplus://offline/ref=05B1853F846F18CC846F5DE53C62B4126E3A0463128C1FF327B20153E6C954CECA7299EB2DF4C0F1Q1gDK" TargetMode="External"/><Relationship Id="rId65" Type="http://schemas.openxmlformats.org/officeDocument/2006/relationships/hyperlink" Target="consultantplus://offline/ref=05B1853F846F18CC846F5DE53C62B4126E3A006111841FF327B20153E6C954CECA7299EB2DF4C0F0Q1g8K" TargetMode="External"/><Relationship Id="rId86" Type="http://schemas.openxmlformats.org/officeDocument/2006/relationships/hyperlink" Target="consultantplus://offline/ref=05B1853F846F18CC846F5DE53C62B4126E3A0463128C1FF327B20153E6C954CECA7299EB2DF4C0F1Q1g3K" TargetMode="External"/><Relationship Id="rId130" Type="http://schemas.openxmlformats.org/officeDocument/2006/relationships/hyperlink" Target="consultantplus://offline/ref=05B1853F846F18CC846F5DE53C62B4126E3D096214811FF327B20153E6C954CECA7299EB2DF4C0F4Q1gFK" TargetMode="External"/><Relationship Id="rId151" Type="http://schemas.openxmlformats.org/officeDocument/2006/relationships/hyperlink" Target="consultantplus://offline/ref=05B1853F846F18CC846F5DE53C62B4126E3A0462158D1FF327B20153E6C954CECA7299EB2DF4C3F7Q1gEK" TargetMode="External"/><Relationship Id="rId172" Type="http://schemas.openxmlformats.org/officeDocument/2006/relationships/hyperlink" Target="consultantplus://offline/ref=05B1853F846F18CC846F5DE53C62B4126E3A006111861FF327B20153E6C954CECA7299EB2DF4C0F4Q1gBK" TargetMode="External"/><Relationship Id="rId193" Type="http://schemas.openxmlformats.org/officeDocument/2006/relationships/hyperlink" Target="consultantplus://offline/ref=05B1853F846F18CC846F5DE53C62B4126E3D096214811FF327B20153E6C954CECA7299EB2DF4C1F0Q1gDK" TargetMode="External"/><Relationship Id="rId202" Type="http://schemas.openxmlformats.org/officeDocument/2006/relationships/hyperlink" Target="consultantplus://offline/ref=05B1853F846F18CC846F5DE53C62B4126E3D096214811FF327B20153E6C954CECA7299EB2DF4C1F6Q1gDK" TargetMode="External"/><Relationship Id="rId207" Type="http://schemas.openxmlformats.org/officeDocument/2006/relationships/hyperlink" Target="consultantplus://offline/ref=05B1853F846F18CC846F5DE53C62B41267370061128F42F92FEB0D51E1C60BD9CD3B95EA2DF4C1QFgBK" TargetMode="External"/><Relationship Id="rId223" Type="http://schemas.openxmlformats.org/officeDocument/2006/relationships/hyperlink" Target="consultantplus://offline/ref=05B1853F846F18CC846F5DE53C62B4126E3D096214811FF327B20153E6C954CECA7299EB2DF4C2F0Q1g9K" TargetMode="External"/><Relationship Id="rId228" Type="http://schemas.openxmlformats.org/officeDocument/2006/relationships/hyperlink" Target="consultantplus://offline/ref=05B1853F846F18CC846F5DE53C62B4126E3A0463128C1FF327B20153E6C954CECA7299EB2DF4C0F6Q1gBK" TargetMode="External"/><Relationship Id="rId244" Type="http://schemas.openxmlformats.org/officeDocument/2006/relationships/hyperlink" Target="consultantplus://offline/ref=05B1853F846F18CC846F5DE53C62B4126E3D096214811FF327B20153E6C954CECA7299EB2DF4C1F4Q1g2K" TargetMode="External"/><Relationship Id="rId249" Type="http://schemas.openxmlformats.org/officeDocument/2006/relationships/hyperlink" Target="consultantplus://offline/ref=05B1853F846F18CC846F5DE53C62B4126E3A0462158D1FF327B20153E6C954CECA7299EB2DF4C2F6Q1gCK" TargetMode="External"/><Relationship Id="rId13" Type="http://schemas.openxmlformats.org/officeDocument/2006/relationships/hyperlink" Target="consultantplus://offline/ref=05B1853F846F18CC846F5DE53C62B4126E3E086C10811FF327B20153E6C954CECA7299EB2DF4C0F2Q1g2K" TargetMode="External"/><Relationship Id="rId18" Type="http://schemas.openxmlformats.org/officeDocument/2006/relationships/hyperlink" Target="consultantplus://offline/ref=05B1853F846F18CC846F5DE53C62B4126E3A0061178D1FF327B20153E6C954CECA7299EB2DF4C0F2Q1g2K" TargetMode="External"/><Relationship Id="rId39" Type="http://schemas.openxmlformats.org/officeDocument/2006/relationships/hyperlink" Target="consultantplus://offline/ref=05B1853F846F18CC846F5DE53C62B4126E3A026516841FF327B20153E6C954CECA7299E3Q2g8K" TargetMode="External"/><Relationship Id="rId109" Type="http://schemas.openxmlformats.org/officeDocument/2006/relationships/hyperlink" Target="consultantplus://offline/ref=05B1853F846F18CC846F5DE53C62B4126E3D096214811FF327B20153E6C954CECA7299EB2DF4C0F6Q1gFK" TargetMode="External"/><Relationship Id="rId260" Type="http://schemas.openxmlformats.org/officeDocument/2006/relationships/hyperlink" Target="consultantplus://offline/ref=05B1853F846F18CC846F5DE53C62B4126E3D096214811FF327B20153E6C954CECA7299EB2DF4C1FAQ1g8K" TargetMode="External"/><Relationship Id="rId265" Type="http://schemas.openxmlformats.org/officeDocument/2006/relationships/hyperlink" Target="consultantplus://offline/ref=05B1853F846F18CC846F5DE53C62B4126E3D096214811FF327B20153E6C954CECA7299EB2DF4C1FBQ1gFK" TargetMode="External"/><Relationship Id="rId281" Type="http://schemas.openxmlformats.org/officeDocument/2006/relationships/fontTable" Target="fontTable.xml"/><Relationship Id="rId34" Type="http://schemas.openxmlformats.org/officeDocument/2006/relationships/hyperlink" Target="consultantplus://offline/ref=05B1853F846F18CC846F5DE53C62B4126E3A026516841FF327B20153E6QCg9K" TargetMode="External"/><Relationship Id="rId50" Type="http://schemas.openxmlformats.org/officeDocument/2006/relationships/hyperlink" Target="consultantplus://offline/ref=05B1853F846F18CC846F5DE53C62B4126E3A046316811FF327B20153E6C954CECA7299EB2DF4C1F2Q1g2K" TargetMode="External"/><Relationship Id="rId55" Type="http://schemas.openxmlformats.org/officeDocument/2006/relationships/hyperlink" Target="consultantplus://offline/ref=05B1853F846F18CC846F5DE53C62B4126E3A046316811FF327B20153E6C954CECA7299EB2DF4C1F3Q1gBK" TargetMode="External"/><Relationship Id="rId76" Type="http://schemas.openxmlformats.org/officeDocument/2006/relationships/hyperlink" Target="consultantplus://offline/ref=05B1853F846F18CC846F5DE53C62B4126E3A006111861FF327B20153E6C954CECA7299EB2DF4C0F3Q1gCK" TargetMode="External"/><Relationship Id="rId97" Type="http://schemas.openxmlformats.org/officeDocument/2006/relationships/hyperlink" Target="consultantplus://offline/ref=05B1853F846F18CC846F5DE53C62B4126E3D096214811FF327B20153E6C954CECA7299EB2DF4C0F1Q1gFK" TargetMode="External"/><Relationship Id="rId104" Type="http://schemas.openxmlformats.org/officeDocument/2006/relationships/hyperlink" Target="consultantplus://offline/ref=05B1853F846F18CC846F5DE53C62B4126E3D096214811FF327B20153E6C954CECA7299EB2DF4C0F6Q1gAK" TargetMode="External"/><Relationship Id="rId120" Type="http://schemas.openxmlformats.org/officeDocument/2006/relationships/hyperlink" Target="consultantplus://offline/ref=05B1853F846F18CC846F5DE53C62B412663D0362168F42F92FEB0D51E1C60BD9CD3B95EA2DF4C0QFg0K" TargetMode="External"/><Relationship Id="rId125" Type="http://schemas.openxmlformats.org/officeDocument/2006/relationships/hyperlink" Target="consultantplus://offline/ref=05B1853F846F18CC846F5DE53C62B4126E3D096214811FF327B20153E6C954CECA7299EB2DF4C0F4Q1gBK" TargetMode="External"/><Relationship Id="rId141" Type="http://schemas.openxmlformats.org/officeDocument/2006/relationships/hyperlink" Target="consultantplus://offline/ref=05B1853F846F18CC846F5DE53C62B4126E3A0061178D1FF327B20153E6C954CECA7299EB2DF4C0F3Q1gFK" TargetMode="External"/><Relationship Id="rId146" Type="http://schemas.openxmlformats.org/officeDocument/2006/relationships/hyperlink" Target="consultantplus://offline/ref=05B1853F846F18CC846F5DE53C62B4126E3A006111801FF327B20153E6C954CECA7299EB2DF4C0F3Q1gCK" TargetMode="External"/><Relationship Id="rId167" Type="http://schemas.openxmlformats.org/officeDocument/2006/relationships/hyperlink" Target="consultantplus://offline/ref=05B1853F846F18CC846F5DE53C62B4126E3A0061178D1FF327B20153E6C954CECA7299EB2DF4C0F1Q1gDK" TargetMode="External"/><Relationship Id="rId188" Type="http://schemas.openxmlformats.org/officeDocument/2006/relationships/hyperlink" Target="consultantplus://offline/ref=05B1853F846F18CC846F5DE53C62B4126E3A016414801FF327B20153E6C954CECA7299EB2DF4C0F1Q1gCK" TargetMode="External"/><Relationship Id="rId7" Type="http://schemas.openxmlformats.org/officeDocument/2006/relationships/hyperlink" Target="consultantplus://offline/ref=05B1853F846F18CC846F5DE53C62B4126E3A006111841FF327B20153E6C954CECA7299EB2DF4C0F2Q1g2K" TargetMode="External"/><Relationship Id="rId71" Type="http://schemas.openxmlformats.org/officeDocument/2006/relationships/hyperlink" Target="consultantplus://offline/ref=05B1853F846F18CC846F5DE53C62B4126E3A026516841FF327B20153E6C954CECA7299EB2DF4C0F7Q1gAK" TargetMode="External"/><Relationship Id="rId92" Type="http://schemas.openxmlformats.org/officeDocument/2006/relationships/hyperlink" Target="consultantplus://offline/ref=05B1853F846F18CC846F5DE53C62B4126E3D096214811FF327B20153E6C954CECA7299EB2DF4C0F1Q1g9K" TargetMode="External"/><Relationship Id="rId162" Type="http://schemas.openxmlformats.org/officeDocument/2006/relationships/hyperlink" Target="consultantplus://offline/ref=05B1853F846F18CC846F5DE53C62B4126E3A006111861FF327B20153E6C954CECA7299EB2DF4C0F7Q1gDK" TargetMode="External"/><Relationship Id="rId183" Type="http://schemas.openxmlformats.org/officeDocument/2006/relationships/hyperlink" Target="consultantplus://offline/ref=05B1853F846F18CC846F5DE53C62B4126E3D096214811FF327B20153E6C954CECA7299EB2DF4C2F3Q1g2K" TargetMode="External"/><Relationship Id="rId213" Type="http://schemas.openxmlformats.org/officeDocument/2006/relationships/hyperlink" Target="consultantplus://offline/ref=05B1853F846F18CC846F5DE53C62B4126E3D096214811FF327B20153E6C954CECA7299EB2DF4C1F7Q1gAK" TargetMode="External"/><Relationship Id="rId218" Type="http://schemas.openxmlformats.org/officeDocument/2006/relationships/hyperlink" Target="consultantplus://offline/ref=05B1853F846F18CC846F5DE53C62B4126E3A046213821FF327B20153E6C954CECA7299EB2DF4C7FAQ1gFK" TargetMode="External"/><Relationship Id="rId234" Type="http://schemas.openxmlformats.org/officeDocument/2006/relationships/hyperlink" Target="consultantplus://offline/ref=05B1853F846F18CC846F5DE53C62B4126E3D096214811FF327B20153E6C954CECA7299EB2DF4C1F7Q1gCK" TargetMode="External"/><Relationship Id="rId239" Type="http://schemas.openxmlformats.org/officeDocument/2006/relationships/hyperlink" Target="consultantplus://offline/ref=05B1853F846F18CC846F5DE53C62B4126E3D096214811FF327B20153E6C954CECA7299EB2DF4C1F4Q1g9K" TargetMode="External"/><Relationship Id="rId2" Type="http://schemas.microsoft.com/office/2007/relationships/stylesWithEffects" Target="stylesWithEffects.xml"/><Relationship Id="rId29" Type="http://schemas.openxmlformats.org/officeDocument/2006/relationships/hyperlink" Target="consultantplus://offline/ref=05B1853F846F18CC846F5DE53C62B4126E3A0462158D1FF327B20153E6C954CECA7299EB2DF4C5F7Q1gCK" TargetMode="External"/><Relationship Id="rId250" Type="http://schemas.openxmlformats.org/officeDocument/2006/relationships/hyperlink" Target="consultantplus://offline/ref=05B1853F846F18CC846F5DE53C62B4126E3D096214811FF327B20153E6C954CECA7299EB2DF4C2F0Q1gAK" TargetMode="External"/><Relationship Id="rId255" Type="http://schemas.openxmlformats.org/officeDocument/2006/relationships/hyperlink" Target="consultantplus://offline/ref=05B1853F846F18CC846F5DE53C62B4126E3D096214811FF327B20153E6C954CECA7299EB2DF4C1F5Q1gDK" TargetMode="External"/><Relationship Id="rId271" Type="http://schemas.openxmlformats.org/officeDocument/2006/relationships/hyperlink" Target="consultantplus://offline/ref=05B1853F846F18CC846F5DE53C62B4126E3D096214811FF327B20153E6C954CECA7299EB2DF4C2F2Q1gFK" TargetMode="External"/><Relationship Id="rId276" Type="http://schemas.openxmlformats.org/officeDocument/2006/relationships/hyperlink" Target="consultantplus://offline/ref=05B1853F846F18CC846F5DE53C62B4126E3D096214811FF327B20153E6C954CECA7299EB2DF4C2F2Q1g3K" TargetMode="External"/><Relationship Id="rId24" Type="http://schemas.openxmlformats.org/officeDocument/2006/relationships/hyperlink" Target="consultantplus://offline/ref=05B1853F846F18CC846F5DE53C62B4126E3D096214811FF327B20153E6C954CECA7299EB2DF4C2F0Q1gFK" TargetMode="External"/><Relationship Id="rId40" Type="http://schemas.openxmlformats.org/officeDocument/2006/relationships/hyperlink" Target="consultantplus://offline/ref=05B1853F846F18CC846F5DE53C62B4126E3A026516841FF327B20153E6C954CECA7299E3Q2g4K" TargetMode="External"/><Relationship Id="rId45" Type="http://schemas.openxmlformats.org/officeDocument/2006/relationships/hyperlink" Target="consultantplus://offline/ref=05B1853F846F18CC846F5DE53C62B4126E3A006111861FF327B20153E6C954CECA7299EB2DF4C0F3Q1g9K" TargetMode="External"/><Relationship Id="rId66" Type="http://schemas.openxmlformats.org/officeDocument/2006/relationships/hyperlink" Target="consultantplus://offline/ref=05B1853F846F18CC846F5DE53C62B4126E3F0463158C1FF327B20153E6C954CECA7299EB2DF4C0F3Q1gBK" TargetMode="External"/><Relationship Id="rId87" Type="http://schemas.openxmlformats.org/officeDocument/2006/relationships/hyperlink" Target="consultantplus://offline/ref=05B1853F846F18CC846F5DE53C62B4126E3D096214811FF327B20153E6C954CECA7299EB2DF4C0F1Q1gBK" TargetMode="External"/><Relationship Id="rId110" Type="http://schemas.openxmlformats.org/officeDocument/2006/relationships/hyperlink" Target="consultantplus://offline/ref=05B1853F846F18CC846F5DE53C62B4126E3D096214811FF327B20153E6C954CECA7299EB2DF4C0F6Q1g3K" TargetMode="External"/><Relationship Id="rId115" Type="http://schemas.openxmlformats.org/officeDocument/2006/relationships/hyperlink" Target="consultantplus://offline/ref=05B1853F846F18CC846F5DE53C62B4126E3A006111841FF327B20153E6C954CECA7299EB2DF4C0F1Q1gFK" TargetMode="External"/><Relationship Id="rId131" Type="http://schemas.openxmlformats.org/officeDocument/2006/relationships/hyperlink" Target="consultantplus://offline/ref=05B1853F846F18CC846F5DE53C62B4126E3A006111801FF327B20153E6C954CECA7299EB2DF4C0F5Q1g8K" TargetMode="External"/><Relationship Id="rId136" Type="http://schemas.openxmlformats.org/officeDocument/2006/relationships/hyperlink" Target="consultantplus://offline/ref=05B1853F846F18CC846F5DE53C62B4126E3A0061178D1FF327B20153E6C954CECA7299EB2DF4C0F1Q1gDK" TargetMode="External"/><Relationship Id="rId157" Type="http://schemas.openxmlformats.org/officeDocument/2006/relationships/hyperlink" Target="consultantplus://offline/ref=05B1853F846F18CC846F5DE53C62B4126E3A006111861FF327B20153E6C954CECA7299EB2DF4C0F7Q1gEK" TargetMode="External"/><Relationship Id="rId178" Type="http://schemas.openxmlformats.org/officeDocument/2006/relationships/hyperlink" Target="consultantplus://offline/ref=05B1853F846F18CC846F5DE53C62B4126E3A0462138D1FF327B20153E6QCg9K" TargetMode="External"/><Relationship Id="rId61" Type="http://schemas.openxmlformats.org/officeDocument/2006/relationships/hyperlink" Target="consultantplus://offline/ref=05B1853F846F18CC846F5DE53C62B4126E3A006111801FF327B20153E6C954CECA7299EB2DF4C0F5Q1g8K" TargetMode="External"/><Relationship Id="rId82" Type="http://schemas.openxmlformats.org/officeDocument/2006/relationships/hyperlink" Target="consultantplus://offline/ref=05B1853F846F18CC846F5DE53C62B4126E3D096214811FF327B20153E6C954CECA7299EB2DF4C0F0Q1gCK" TargetMode="External"/><Relationship Id="rId152" Type="http://schemas.openxmlformats.org/officeDocument/2006/relationships/hyperlink" Target="consultantplus://offline/ref=05B1853F846F18CC846F5DE53C62B4126E3A006111801FF327B20153E6C954CECA7299EB2DF4C0F0Q1gBK" TargetMode="External"/><Relationship Id="rId173" Type="http://schemas.openxmlformats.org/officeDocument/2006/relationships/hyperlink" Target="consultantplus://offline/ref=05B1853F846F18CC846F5DE53C62B4126E3F0463158C1FF327B20153E6C954CECA7299EB2DF4C0F0Q1g8K" TargetMode="External"/><Relationship Id="rId194" Type="http://schemas.openxmlformats.org/officeDocument/2006/relationships/hyperlink" Target="consultantplus://offline/ref=05B1853F846F18CC846F5DE53C62B4126E3D096214811FF327B20153E6C954CECA7299EB2DF4C1F0Q1g3K" TargetMode="External"/><Relationship Id="rId199" Type="http://schemas.openxmlformats.org/officeDocument/2006/relationships/hyperlink" Target="consultantplus://offline/ref=05B1853F846F18CC846F5DE53C62B4126E3D096214811FF327B20153E6C954CECA7299EB2DF4C1F1Q1g9K" TargetMode="External"/><Relationship Id="rId203" Type="http://schemas.openxmlformats.org/officeDocument/2006/relationships/hyperlink" Target="consultantplus://offline/ref=05B1853F846F18CC846F5DE53C62B4126E3A006111861FF327B20153E6C954CECA7299EB2DF4C0F5Q1gCK" TargetMode="External"/><Relationship Id="rId208" Type="http://schemas.openxmlformats.org/officeDocument/2006/relationships/hyperlink" Target="consultantplus://offline/ref=05B1853F846F18CC846F5DE53C62B4126E3D096214811FF327B20153E6C954CECA7299EB2DF4C1F6Q1g3K" TargetMode="External"/><Relationship Id="rId229" Type="http://schemas.openxmlformats.org/officeDocument/2006/relationships/hyperlink" Target="consultantplus://offline/ref=05B1853F846F18CC846F5DE53C62B4126E3A046316811FF327B20153E6C954CECA7299EB2DF4C1F3Q1gCK" TargetMode="External"/><Relationship Id="rId19" Type="http://schemas.openxmlformats.org/officeDocument/2006/relationships/hyperlink" Target="consultantplus://offline/ref=05B1853F846F18CC846F5DE53C62B4126E3D0367148C1FF327B20153E6C954CECA7299EB2DF4C2FAQ1gCK" TargetMode="External"/><Relationship Id="rId224" Type="http://schemas.openxmlformats.org/officeDocument/2006/relationships/hyperlink" Target="consultantplus://offline/ref=05B1853F846F18CC846F5DE53C62B4126E3D096214811FF327B20153E6C954CECA7299EB2DF4C1F7Q1gEK" TargetMode="External"/><Relationship Id="rId240" Type="http://schemas.openxmlformats.org/officeDocument/2006/relationships/hyperlink" Target="consultantplus://offline/ref=05B1853F846F18CC846F5DE53C62B4126E3D096214811FF327B20153E6C954CECA7299EB2DF4C1F4Q1g8K" TargetMode="External"/><Relationship Id="rId245" Type="http://schemas.openxmlformats.org/officeDocument/2006/relationships/hyperlink" Target="consultantplus://offline/ref=05B1853F846F18CC846F5DE53C62B4126E3A006111801FF327B20153E6C954CECA7299EB2DF4C0F5Q1g8K" TargetMode="External"/><Relationship Id="rId261" Type="http://schemas.openxmlformats.org/officeDocument/2006/relationships/hyperlink" Target="consultantplus://offline/ref=05B1853F846F18CC846F5DE53C62B4126E3D096214811FF327B20153E6C954CECA7299EB2DF4C1FAQ1gEK" TargetMode="External"/><Relationship Id="rId266" Type="http://schemas.openxmlformats.org/officeDocument/2006/relationships/hyperlink" Target="consultantplus://offline/ref=05B1853F846F18CC846F5DE53C62B4126E3D096214811FF327B20153E6C954CECA7299EB2DF4C1FBQ1gDK" TargetMode="External"/><Relationship Id="rId14" Type="http://schemas.openxmlformats.org/officeDocument/2006/relationships/hyperlink" Target="consultantplus://offline/ref=05B1853F846F18CC846F5DE53C62B4126E3A046316811FF327B20153E6C954CECA7299EB2DF4C1F2Q1gCK" TargetMode="External"/><Relationship Id="rId30" Type="http://schemas.openxmlformats.org/officeDocument/2006/relationships/hyperlink" Target="consultantplus://offline/ref=05B1853F846F18CC846F5DE53C62B4126E3A0462158D1FF327B20153E6C954CECA7299EB2DF4C5F7Q1g3K" TargetMode="External"/><Relationship Id="rId35" Type="http://schemas.openxmlformats.org/officeDocument/2006/relationships/hyperlink" Target="consultantplus://offline/ref=05B1853F846F18CC846F5DE53C62B4126E3A006111841FF327B20153E6C954CECA7299EB2DF4C0F3Q1g8K" TargetMode="External"/><Relationship Id="rId56" Type="http://schemas.openxmlformats.org/officeDocument/2006/relationships/hyperlink" Target="consultantplus://offline/ref=05B1853F846F18CC846F5DE53C62B4126E3A006111841FF327B20153E6C954CECA7299EB2DF4C0F3Q1gDK" TargetMode="External"/><Relationship Id="rId77" Type="http://schemas.openxmlformats.org/officeDocument/2006/relationships/hyperlink" Target="consultantplus://offline/ref=05B1853F846F18CC846F5DE53C62B4126E3F0463158C1FF327B20153E6C954CECA7299EB2DF4C0F3Q1gFK" TargetMode="External"/><Relationship Id="rId100" Type="http://schemas.openxmlformats.org/officeDocument/2006/relationships/hyperlink" Target="consultantplus://offline/ref=05B1853F846F18CC846F5DE53C62B4126E3A0462158D1FF327B20153E6QCg9K" TargetMode="External"/><Relationship Id="rId105" Type="http://schemas.openxmlformats.org/officeDocument/2006/relationships/hyperlink" Target="consultantplus://offline/ref=05B1853F846F18CC846F5DE53C62B4126E3A0462158D1FF327B20153E6C954CECA7299E82CQFg3K" TargetMode="External"/><Relationship Id="rId126" Type="http://schemas.openxmlformats.org/officeDocument/2006/relationships/hyperlink" Target="consultantplus://offline/ref=05B1853F846F18CC846F5DE53C62B4126E3D096214811FF327B20153E6C954CECA7299EB2DF4C0F4Q1gAK" TargetMode="External"/><Relationship Id="rId147" Type="http://schemas.openxmlformats.org/officeDocument/2006/relationships/hyperlink" Target="consultantplus://offline/ref=05B1853F846F18CC846F5DE53C62B4126E3A006111861FF327B20153E6C954CECA7299EB2DF4C0F7Q1g8K" TargetMode="External"/><Relationship Id="rId168" Type="http://schemas.openxmlformats.org/officeDocument/2006/relationships/hyperlink" Target="consultantplus://offline/ref=05B1853F846F18CC846F5DE53C62B4126E3A0061178D1FF327B20153E6C954CECA7299EB2DF4C0F1Q1gEK" TargetMode="External"/><Relationship Id="rId282" Type="http://schemas.openxmlformats.org/officeDocument/2006/relationships/theme" Target="theme/theme1.xml"/><Relationship Id="rId8" Type="http://schemas.openxmlformats.org/officeDocument/2006/relationships/hyperlink" Target="consultantplus://offline/ref=05B1853F846F18CC846F5DE53C62B4126E3D096D108C1FF327B20153E6C954CECA7299EB2DF4C0FBQ1g3K" TargetMode="External"/><Relationship Id="rId51" Type="http://schemas.openxmlformats.org/officeDocument/2006/relationships/hyperlink" Target="consultantplus://offline/ref=05B1853F846F18CC846F5DE53C62B412663D0362168F42F92FEB0D51E1C60BD9CD3B95EA2DF4C0QFg0K" TargetMode="External"/><Relationship Id="rId72" Type="http://schemas.openxmlformats.org/officeDocument/2006/relationships/hyperlink" Target="consultantplus://offline/ref=05B1853F846F18CC846F5DE53C62B4126E3A046316811FF327B20153E6C954CECA7299EB2DF4C1F3Q1gEK" TargetMode="External"/><Relationship Id="rId93" Type="http://schemas.openxmlformats.org/officeDocument/2006/relationships/hyperlink" Target="consultantplus://offline/ref=05B1853F846F18CC846F5DE53C62B4126E3A006111861FF327B20153E6C954CECA7299EB2DF4C0F0Q1g2K" TargetMode="External"/><Relationship Id="rId98" Type="http://schemas.openxmlformats.org/officeDocument/2006/relationships/hyperlink" Target="consultantplus://offline/ref=05B1853F846F18CC846F5DE53C62B4126E3D096214811FF327B20153E6C954CECA7299EB2DF4C0F1Q1g3K" TargetMode="External"/><Relationship Id="rId121" Type="http://schemas.openxmlformats.org/officeDocument/2006/relationships/hyperlink" Target="consultantplus://offline/ref=05B1853F846F18CC846F5DE53C62B4126E3A006111861FF327B20153E6C954CECA7299EB2DF4C0F1Q1g8K" TargetMode="External"/><Relationship Id="rId142" Type="http://schemas.openxmlformats.org/officeDocument/2006/relationships/hyperlink" Target="consultantplus://offline/ref=05B1853F846F18CC846F5DE53C62B4126E3D096214811FF327B20153E6C954CECA7299EB2DF4C0F4Q1gCK" TargetMode="External"/><Relationship Id="rId163" Type="http://schemas.openxmlformats.org/officeDocument/2006/relationships/hyperlink" Target="consultantplus://offline/ref=05B1853F846F18CC846F5DE53C62B41266370765138F42F92FEB0D51E1C60BD9CD3B95EA2DF4C1QFg3K" TargetMode="External"/><Relationship Id="rId184" Type="http://schemas.openxmlformats.org/officeDocument/2006/relationships/hyperlink" Target="consultantplus://offline/ref=05B1853F846F18CC846F5DE53C62B4126E3D096214811FF327B20153E6C954CECA7299EB2DF4C2F3Q1g2K" TargetMode="External"/><Relationship Id="rId189" Type="http://schemas.openxmlformats.org/officeDocument/2006/relationships/hyperlink" Target="consultantplus://offline/ref=05B1853F846F18CC846F5DE53C62B4126E3D096214811FF327B20153E6C954CECA7299EB2DF4C1F0Q1g8K" TargetMode="External"/><Relationship Id="rId219" Type="http://schemas.openxmlformats.org/officeDocument/2006/relationships/hyperlink" Target="consultantplus://offline/ref=05B1853F846F18CC846F5DE53C62B4126E3D096214811FF327B20153E6C954CECA7299EB2DF4C1F7Q1gFK" TargetMode="External"/><Relationship Id="rId3" Type="http://schemas.openxmlformats.org/officeDocument/2006/relationships/settings" Target="settings.xml"/><Relationship Id="rId214" Type="http://schemas.openxmlformats.org/officeDocument/2006/relationships/hyperlink" Target="consultantplus://offline/ref=05B1853F846F18CC846F5DE53C62B4126E3A006111861FF327B20153E6C954CECA7299EB2DF4C0F5Q1g2K" TargetMode="External"/><Relationship Id="rId230" Type="http://schemas.openxmlformats.org/officeDocument/2006/relationships/hyperlink" Target="consultantplus://offline/ref=05B1853F846F18CC846F5DE53C62B4126E3A046316811FF327B20153E6C954CECA7299EB2DF4C1F3Q1g2K" TargetMode="External"/><Relationship Id="rId235" Type="http://schemas.openxmlformats.org/officeDocument/2006/relationships/hyperlink" Target="consultantplus://offline/ref=05B1853F846F18CC846F5DE53C62B4126E3D096214811FF327B20153E6C954CECA7299EB2DF4C1F7Q1g2K" TargetMode="External"/><Relationship Id="rId251" Type="http://schemas.openxmlformats.org/officeDocument/2006/relationships/hyperlink" Target="consultantplus://offline/ref=05B1853F846F18CC846F5DE53C62B4126E3D0367148C1FF327B20153E6C954CECA7299EB2DF4C4F4Q1g9K" TargetMode="External"/><Relationship Id="rId256" Type="http://schemas.openxmlformats.org/officeDocument/2006/relationships/hyperlink" Target="consultantplus://offline/ref=05B1853F846F18CC846F5DE53C62B4126E3D096214811FF327B20153E6C954CECA7299EB2DF4C1F5Q1g3K" TargetMode="External"/><Relationship Id="rId277" Type="http://schemas.openxmlformats.org/officeDocument/2006/relationships/hyperlink" Target="consultantplus://offline/ref=05B1853F846F18CC846F5DE53C62B4126E3A006111861FF327B20153E6C954CECA7299EB2DF4C0FBQ1gCK" TargetMode="External"/><Relationship Id="rId25" Type="http://schemas.openxmlformats.org/officeDocument/2006/relationships/hyperlink" Target="consultantplus://offline/ref=05B1853F846F18CC846F5DE53C62B4126E3D096214811FF327B20153E6C954CECA7299EB2DF4C2F0Q1g9K" TargetMode="External"/><Relationship Id="rId46" Type="http://schemas.openxmlformats.org/officeDocument/2006/relationships/hyperlink" Target="consultantplus://offline/ref=05B1853F846F18CC846F5DE53C62B4126E3D096214811FF327B20153E6C954CECA7299EB2DF4C0F3Q1gDK" TargetMode="External"/><Relationship Id="rId67" Type="http://schemas.openxmlformats.org/officeDocument/2006/relationships/hyperlink" Target="consultantplus://offline/ref=05B1853F846F18CC846F5DE53C62B4126E3C096416871FF327B20153E6C954CECA7299EB2DF4C2FBQ1gEK" TargetMode="External"/><Relationship Id="rId116" Type="http://schemas.openxmlformats.org/officeDocument/2006/relationships/hyperlink" Target="consultantplus://offline/ref=05B1853F846F18CC846F5DE53C62B4126E3D096214811FF327B20153E6C954CECA7299EB2DF4C0F7Q1gDK" TargetMode="External"/><Relationship Id="rId137" Type="http://schemas.openxmlformats.org/officeDocument/2006/relationships/hyperlink" Target="consultantplus://offline/ref=05B1853F846F18CC846F5DE53C62B4126E3A0061178D1FF327B20153E6C954CECA7299EB2DF4C0F1Q1gEK" TargetMode="External"/><Relationship Id="rId158" Type="http://schemas.openxmlformats.org/officeDocument/2006/relationships/hyperlink" Target="consultantplus://offline/ref=05B1853F846F18CC846F5DE53C62B4126E3A006111861FF327B20153E6C954CECA7299EB2DF4C1F2Q1g2K" TargetMode="External"/><Relationship Id="rId272" Type="http://schemas.openxmlformats.org/officeDocument/2006/relationships/hyperlink" Target="consultantplus://offline/ref=05B1853F846F18CC846F5DE53C62B4126E3A0660118C1FF327B20153E6C954CECA7299EB2DF4C0F2Q1g3K" TargetMode="External"/><Relationship Id="rId20" Type="http://schemas.openxmlformats.org/officeDocument/2006/relationships/hyperlink" Target="consultantplus://offline/ref=05B1853F846F18CC846F5DE53C62B4126E3D096214811FF327B20153E6C954CECA7299EB2DF4C0F2Q1g2K" TargetMode="External"/><Relationship Id="rId41" Type="http://schemas.openxmlformats.org/officeDocument/2006/relationships/hyperlink" Target="consultantplus://offline/ref=05B1853F846F18CC846F5DE53C62B4126E3A006111841FF327B20153E6C954CECA7299EB2DF4C0F3Q1gFK" TargetMode="External"/><Relationship Id="rId62" Type="http://schemas.openxmlformats.org/officeDocument/2006/relationships/hyperlink" Target="consultantplus://offline/ref=05B1853F846F18CC846F5DE53C62B4126E3D096214811FF327B20153E6C954CECA7299EB2DF4C0F0Q1g9K" TargetMode="External"/><Relationship Id="rId83" Type="http://schemas.openxmlformats.org/officeDocument/2006/relationships/hyperlink" Target="consultantplus://offline/ref=05B1853F846F18CC846F5DE53C62B4126E3A006111861FF327B20153E6C954CECA7299EB2DF4C0F3Q1g3K" TargetMode="External"/><Relationship Id="rId88" Type="http://schemas.openxmlformats.org/officeDocument/2006/relationships/hyperlink" Target="consultantplus://offline/ref=05B1853F846F18CC846F5DE53C62B4126E3A006111861FF327B20153E6C954CECA7299EB2DF4C0F0Q1gFK" TargetMode="External"/><Relationship Id="rId111" Type="http://schemas.openxmlformats.org/officeDocument/2006/relationships/hyperlink" Target="consultantplus://offline/ref=05B1853F846F18CC846F5DE53C62B4126E3D096214811FF327B20153E6C954CECA7299EB2DF4C0F6Q1g2K" TargetMode="External"/><Relationship Id="rId132" Type="http://schemas.openxmlformats.org/officeDocument/2006/relationships/hyperlink" Target="consultantplus://offline/ref=05B1853F846F18CC846F5DE53C62B4126E3A046213821FF327B20153E6C954CECA7299EB2DF5C0FBQ1gAK" TargetMode="External"/><Relationship Id="rId153" Type="http://schemas.openxmlformats.org/officeDocument/2006/relationships/hyperlink" Target="consultantplus://offline/ref=05B1853F846F18CC846F5DE53C62B4126E3D096214811FF327B20153E6C954CECA7299EB2DF4C0F5Q1gBK" TargetMode="External"/><Relationship Id="rId174" Type="http://schemas.openxmlformats.org/officeDocument/2006/relationships/hyperlink" Target="consultantplus://offline/ref=05B1853F846F18CC846F5DE53C62B4126E3A0061178D1FF327B20153E6C954CECA7299EB2DF4C0F3Q1g3K" TargetMode="External"/><Relationship Id="rId179" Type="http://schemas.openxmlformats.org/officeDocument/2006/relationships/hyperlink" Target="consultantplus://offline/ref=05B1853F846F18CC846F5DE53C62B4126E3D096214811FF327B20153E6C954CECA7299EB2DF4C1F2Q1g2K" TargetMode="External"/><Relationship Id="rId195" Type="http://schemas.openxmlformats.org/officeDocument/2006/relationships/hyperlink" Target="consultantplus://offline/ref=05B1853F846F18CC846F5DE53C62B4126E3A006111841FF327B20153E6C954CECA7299EB2DF4C0F1Q1gDK" TargetMode="External"/><Relationship Id="rId209" Type="http://schemas.openxmlformats.org/officeDocument/2006/relationships/hyperlink" Target="consultantplus://offline/ref=05B1853F846F18CC846F5DE53C62B41267370061128F42F92FEB0D51E1C60BD9CD3B95EA2DF4C1QFg5K" TargetMode="External"/><Relationship Id="rId190" Type="http://schemas.openxmlformats.org/officeDocument/2006/relationships/hyperlink" Target="consultantplus://offline/ref=05B1853F846F18CC846F5DE53C62B4126E3A016414801FF327B20153E6C954CECA7299EB2DF4C0F1Q1gCK" TargetMode="External"/><Relationship Id="rId204" Type="http://schemas.openxmlformats.org/officeDocument/2006/relationships/hyperlink" Target="consultantplus://offline/ref=05B1853F846F18CC846F5DE53C62B4126E3D096214811FF327B20153E6C954CECA7299EB2DF4C1F6Q1gCK" TargetMode="External"/><Relationship Id="rId220" Type="http://schemas.openxmlformats.org/officeDocument/2006/relationships/hyperlink" Target="consultantplus://offline/ref=05B1853F846F18CC846F5DE53C62B4126E3A006111861FF327B20153E6C954CECA7299EB2DF4C0FAQ1g9K" TargetMode="External"/><Relationship Id="rId225" Type="http://schemas.openxmlformats.org/officeDocument/2006/relationships/hyperlink" Target="consultantplus://offline/ref=05B1853F846F18CC846F5DE53C62B4126E3A006111861FF327B20153E6C954CECA7299EB2DF4C0FAQ1gDK" TargetMode="External"/><Relationship Id="rId241" Type="http://schemas.openxmlformats.org/officeDocument/2006/relationships/hyperlink" Target="consultantplus://offline/ref=05B1853F846F18CC846F5DE53C62B4126E3D096214811FF327B20153E6C954CECA7299EB2DF4C1F4Q1gEK" TargetMode="External"/><Relationship Id="rId246" Type="http://schemas.openxmlformats.org/officeDocument/2006/relationships/hyperlink" Target="consultantplus://offline/ref=05B1853F846F18CC846F5DE53C62B4126E3D096214811FF327B20153E6C954CECA7299EB2DF4C1F5Q1gBK" TargetMode="External"/><Relationship Id="rId267" Type="http://schemas.openxmlformats.org/officeDocument/2006/relationships/hyperlink" Target="consultantplus://offline/ref=05B1853F846F18CC846F5DE53C62B4126E3D096214811FF327B20153E6C954CECA7299EB2DF4C1FBQ1g3K" TargetMode="External"/><Relationship Id="rId15" Type="http://schemas.openxmlformats.org/officeDocument/2006/relationships/hyperlink" Target="consultantplus://offline/ref=05B1853F846F18CC846F5DE53C62B4126E3A006111861FF327B20153E6C954CECA7299EB2DF4C0F2Q1g2K" TargetMode="External"/><Relationship Id="rId36" Type="http://schemas.openxmlformats.org/officeDocument/2006/relationships/hyperlink" Target="consultantplus://offline/ref=05B1853F846F18CC846F5DE53C62B4126E3A026516841FF327B20153E6C954CECA7299E2Q2gEK" TargetMode="External"/><Relationship Id="rId57" Type="http://schemas.openxmlformats.org/officeDocument/2006/relationships/hyperlink" Target="consultantplus://offline/ref=05B1853F846F18CC846F5DE53C62B4126E3A006111801FF327B20153E6C954CECA7299EB2DF4C0F5Q1g8K" TargetMode="External"/><Relationship Id="rId106" Type="http://schemas.openxmlformats.org/officeDocument/2006/relationships/hyperlink" Target="consultantplus://offline/ref=05B1853F846F18CC846F5DE53C62B4126E3A0462158D1FF327B20153E6QCg9K" TargetMode="External"/><Relationship Id="rId127" Type="http://schemas.openxmlformats.org/officeDocument/2006/relationships/hyperlink" Target="consultantplus://offline/ref=05B1853F846F18CC846F5DE53C62B4126E3D0265158C1FF327B20153E6QCg9K" TargetMode="External"/><Relationship Id="rId262" Type="http://schemas.openxmlformats.org/officeDocument/2006/relationships/hyperlink" Target="consultantplus://offline/ref=05B1853F846F18CC846F5DE53C62B4126E3D096214811FF327B20153E6C954CECA7299EB2DF4C1FAQ1gCK" TargetMode="External"/><Relationship Id="rId10" Type="http://schemas.openxmlformats.org/officeDocument/2006/relationships/hyperlink" Target="consultantplus://offline/ref=05B1853F846F18CC846F5DE53C62B4126E3A006111871FF327B20153E6C954CECA7299EB2DF4C0F2Q1g2K" TargetMode="External"/><Relationship Id="rId31" Type="http://schemas.openxmlformats.org/officeDocument/2006/relationships/hyperlink" Target="consultantplus://offline/ref=05B1853F846F18CC846F5DE53C62B4126E3D096214811FF327B20153E6C954CECA7299EB2DF4C0F3Q1gFK" TargetMode="External"/><Relationship Id="rId52" Type="http://schemas.openxmlformats.org/officeDocument/2006/relationships/hyperlink" Target="consultantplus://offline/ref=05B1853F846F18CC846F5DE53C62B4126E3A006111861FF327B20153E6C954CECA7299EB2DF4C0F3Q1g8K" TargetMode="External"/><Relationship Id="rId73" Type="http://schemas.openxmlformats.org/officeDocument/2006/relationships/hyperlink" Target="consultantplus://offline/ref=05B1853F846F18CC846F5DE53C62B4126E3C096416871FF327B20153E6C954CECA7299EB2DF4C2FBQ1gDK" TargetMode="External"/><Relationship Id="rId78" Type="http://schemas.openxmlformats.org/officeDocument/2006/relationships/hyperlink" Target="consultantplus://offline/ref=05B1853F846F18CC846F5DE53C62B4126E3A006111861FF327B20153E6C954CECA7299EB2DF4C0F3Q1gCK" TargetMode="External"/><Relationship Id="rId94" Type="http://schemas.openxmlformats.org/officeDocument/2006/relationships/hyperlink" Target="consultantplus://offline/ref=05B1853F846F18CC846F5DE53C62B4126E3D096214811FF327B20153E6C954CECA7299EB2DF4C0F1Q1g8K" TargetMode="External"/><Relationship Id="rId99" Type="http://schemas.openxmlformats.org/officeDocument/2006/relationships/hyperlink" Target="consultantplus://offline/ref=05B1853F846F18CC846F5DE53C62B4126E3A0462158D1FF327B20153E6C954CECA7299E82CQFg3K" TargetMode="External"/><Relationship Id="rId101" Type="http://schemas.openxmlformats.org/officeDocument/2006/relationships/hyperlink" Target="consultantplus://offline/ref=05B1853F846F18CC846F5DE53C62B4126E3D096214811FF327B20153E6C954CECA7299EB2DF4C0F6Q1gBK" TargetMode="External"/><Relationship Id="rId122" Type="http://schemas.openxmlformats.org/officeDocument/2006/relationships/hyperlink" Target="consultantplus://offline/ref=05B1853F846F18CC846F5DE53C62B4126E3A006111861FF327B20153E6C954CECA7299EB2DF4C0F1Q1gCK" TargetMode="External"/><Relationship Id="rId143" Type="http://schemas.openxmlformats.org/officeDocument/2006/relationships/hyperlink" Target="consultantplus://offline/ref=05B1853F846F18CC846F5DE53C62B4126E3D096214811FF327B20153E6C954CECA7299EB2DF4C2F0Q1gFK" TargetMode="External"/><Relationship Id="rId148" Type="http://schemas.openxmlformats.org/officeDocument/2006/relationships/hyperlink" Target="consultantplus://offline/ref=05B1853F846F18CC846F5DE53C62B4126E3A006111801FF327B20153E6C954CECA7299EB2DF4C0F5Q1gFK" TargetMode="External"/><Relationship Id="rId164" Type="http://schemas.openxmlformats.org/officeDocument/2006/relationships/hyperlink" Target="consultantplus://offline/ref=05B1853F846F18CC846F5DE53C62B4126E3A006111861FF327B20153E6C954CECA7299EB2DF4C0F7Q1gCK" TargetMode="External"/><Relationship Id="rId169" Type="http://schemas.openxmlformats.org/officeDocument/2006/relationships/hyperlink" Target="consultantplus://offline/ref=05B1853F846F18CC846F5DE53C62B4126E3A006111861FF327B20153E6C954CECA7299EB2DF4C0F7Q1g2K" TargetMode="External"/><Relationship Id="rId185" Type="http://schemas.openxmlformats.org/officeDocument/2006/relationships/hyperlink" Target="consultantplus://offline/ref=05B1853F846F18CC846F5DE53C62B4126E3D096214811FF327B20153E6C954CECA7299EB2DF4C2F3Q1g2K" TargetMode="External"/><Relationship Id="rId4" Type="http://schemas.openxmlformats.org/officeDocument/2006/relationships/webSettings" Target="webSettings.xml"/><Relationship Id="rId9" Type="http://schemas.openxmlformats.org/officeDocument/2006/relationships/hyperlink" Target="consultantplus://offline/ref=05B1853F846F18CC846F5DE53C62B41267370061128F42F92FEB0D51E1C60BD9CD3B95EA2DF4C0QFgBK" TargetMode="External"/><Relationship Id="rId180" Type="http://schemas.openxmlformats.org/officeDocument/2006/relationships/hyperlink" Target="consultantplus://offline/ref=05B1853F846F18CC846F5DE53C62B4126E3D096214811FF327B20153E6C954CECA7299EB2DF4C2F3Q1g2K" TargetMode="External"/><Relationship Id="rId210" Type="http://schemas.openxmlformats.org/officeDocument/2006/relationships/hyperlink" Target="consultantplus://offline/ref=05B1853F846F18CC846F5DE53C62B41267370061128F42F92FEB0D51E1C60BD9CD3B95EA2DF4C1QFg0K" TargetMode="External"/><Relationship Id="rId215" Type="http://schemas.openxmlformats.org/officeDocument/2006/relationships/hyperlink" Target="consultantplus://offline/ref=05B1853F846F18CC846F5DE53C62B4126E3D096214811FF327B20153E6C954CECA7299EB2DF4C1F7Q1g8K" TargetMode="External"/><Relationship Id="rId236" Type="http://schemas.openxmlformats.org/officeDocument/2006/relationships/hyperlink" Target="consultantplus://offline/ref=05B1853F846F18CC846F5DE53C62B4126E3D096214811FF327B20153E6C954CECA7299EB2DF4C1F4Q1gBK" TargetMode="External"/><Relationship Id="rId257" Type="http://schemas.openxmlformats.org/officeDocument/2006/relationships/hyperlink" Target="consultantplus://offline/ref=05B1853F846F18CC846F5DE53C62B4126E3A006111871FF327B20153E6C954CECA7299EB2DF4C0F3Q1g3K" TargetMode="External"/><Relationship Id="rId278" Type="http://schemas.openxmlformats.org/officeDocument/2006/relationships/hyperlink" Target="consultantplus://offline/ref=05B1853F846F18CC846F5DE53C62B4126E3D096214811FF327B20153E6C954CECA7299EB2DF4C2F2Q1g2K" TargetMode="External"/><Relationship Id="rId26" Type="http://schemas.openxmlformats.org/officeDocument/2006/relationships/hyperlink" Target="consultantplus://offline/ref=05B1853F846F18CC846F5DE53C62B4126E3D096214811FF327B20153E6C954CECA7299EB2DF4C0F3Q1g9K" TargetMode="External"/><Relationship Id="rId231" Type="http://schemas.openxmlformats.org/officeDocument/2006/relationships/hyperlink" Target="consultantplus://offline/ref=05B1853F846F18CC846F5DE53C62B4126E3A026516841FF327B20153E6C954CECA7299E92FQFgDK" TargetMode="External"/><Relationship Id="rId252" Type="http://schemas.openxmlformats.org/officeDocument/2006/relationships/hyperlink" Target="consultantplus://offline/ref=05B1853F846F18CC846F5DE53C62B4126E3D096214811FF327B20153E6C954CECA7299EB2DF4C1F5Q1g8K" TargetMode="External"/><Relationship Id="rId273" Type="http://schemas.openxmlformats.org/officeDocument/2006/relationships/hyperlink" Target="consultantplus://offline/ref=05B1853F846F18CC846F5DE53C62B4126E3A006111801FF327B20153E6C954CECA7299EB2DF4C0F5Q1g8K" TargetMode="External"/><Relationship Id="rId47" Type="http://schemas.openxmlformats.org/officeDocument/2006/relationships/hyperlink" Target="consultantplus://offline/ref=05B1853F846F18CC846F5DE53C62B4126E3D096214811FF327B20153E6C954CECA7299EB2DF4C0F3Q1g3K" TargetMode="External"/><Relationship Id="rId68" Type="http://schemas.openxmlformats.org/officeDocument/2006/relationships/hyperlink" Target="consultantplus://offline/ref=05B1853F846F18CC846F5DE53C62B4126E3A026516841FF327B20153E6C954CECA7299E92CQFg3K" TargetMode="External"/><Relationship Id="rId89" Type="http://schemas.openxmlformats.org/officeDocument/2006/relationships/hyperlink" Target="consultantplus://offline/ref=05B1853F846F18CC846F5DE53C62B4126E3A006111861FF327B20153E6C954CECA7299EB2DF4C1F2Q1g3K" TargetMode="External"/><Relationship Id="rId112" Type="http://schemas.openxmlformats.org/officeDocument/2006/relationships/hyperlink" Target="consultantplus://offline/ref=05B1853F846F18CC846F5DE53C62B4126E3D096214811FF327B20153E6C954CECA7299EB2DF4C0F7Q1g8K" TargetMode="External"/><Relationship Id="rId133" Type="http://schemas.openxmlformats.org/officeDocument/2006/relationships/hyperlink" Target="consultantplus://offline/ref=05B1853F846F18CC846F5DE53C62B4126E3A006111861FF327B20153E6C954CECA7299EB2DF4C0F6Q1gDK" TargetMode="External"/><Relationship Id="rId154" Type="http://schemas.openxmlformats.org/officeDocument/2006/relationships/hyperlink" Target="consultantplus://offline/ref=05B1853F846F18CC846F5DE53C62B4126E3A0462158D1FF327B20153E6C954CECA7299EB2DF4C3F7Q1gCK" TargetMode="External"/><Relationship Id="rId175" Type="http://schemas.openxmlformats.org/officeDocument/2006/relationships/hyperlink" Target="consultantplus://offline/ref=05B1853F846F18CC846F5DE53C62B4126E3D096214811FF327B20153E6C954CECA7299EB2DF4C0F5Q1g8K" TargetMode="External"/><Relationship Id="rId196" Type="http://schemas.openxmlformats.org/officeDocument/2006/relationships/hyperlink" Target="consultantplus://offline/ref=05B1853F846F18CC846F5DE53C62B4126E3D096214811FF327B20153E6C954CECA7299EB2DF4C1F1Q1gBK" TargetMode="External"/><Relationship Id="rId200" Type="http://schemas.openxmlformats.org/officeDocument/2006/relationships/hyperlink" Target="consultantplus://offline/ref=05B1853F846F18CC846F5DE53C62B4126E3A06671B8D1FF327B20153E6C954CECA7299EB2DF6C1F5Q1g3K" TargetMode="External"/><Relationship Id="rId16" Type="http://schemas.openxmlformats.org/officeDocument/2006/relationships/hyperlink" Target="consultantplus://offline/ref=05B1853F846F18CC846F5DE53C62B4126E3F0463158C1FF327B20153E6C954CECA7299EB2DF4C0F2Q1g2K" TargetMode="External"/><Relationship Id="rId221" Type="http://schemas.openxmlformats.org/officeDocument/2006/relationships/hyperlink" Target="consultantplus://offline/ref=05B1853F846F18CC846F5DE53C62B4126E3A006111861FF327B20153E6C954CECA7299EB2DF4C0FAQ1g8K" TargetMode="External"/><Relationship Id="rId242" Type="http://schemas.openxmlformats.org/officeDocument/2006/relationships/hyperlink" Target="consultantplus://offline/ref=05B1853F846F18CC846F5DE53C62B4126E3A006111861FF327B20153E6C954CECA7299EB2DF4C0FAQ1g2K" TargetMode="External"/><Relationship Id="rId263" Type="http://schemas.openxmlformats.org/officeDocument/2006/relationships/hyperlink" Target="consultantplus://offline/ref=05B1853F846F18CC846F5DE53C62B4126E3D096214811FF327B20153E6C954CECA7299EB2DF4C1FAQ1g2K" TargetMode="External"/><Relationship Id="rId37" Type="http://schemas.openxmlformats.org/officeDocument/2006/relationships/hyperlink" Target="consultantplus://offline/ref=05B1853F846F18CC846F5DE53C62B4126E3A026516841FF327B20153E6C954CECA7299E2Q2g8K" TargetMode="External"/><Relationship Id="rId58" Type="http://schemas.openxmlformats.org/officeDocument/2006/relationships/hyperlink" Target="consultantplus://offline/ref=05B1853F846F18CC846F5DE53C62B4126E3A006111841FF327B20153E6C954CECA7299EB2DF4C0F3Q1gCK" TargetMode="External"/><Relationship Id="rId79" Type="http://schemas.openxmlformats.org/officeDocument/2006/relationships/hyperlink" Target="consultantplus://offline/ref=05B1853F846F18CC846F5DE53C62B4126E3F0463158C1FF327B20153E6C954CECA7299EB2DF4C0F3Q1gEK" TargetMode="External"/><Relationship Id="rId102" Type="http://schemas.openxmlformats.org/officeDocument/2006/relationships/hyperlink" Target="consultantplus://offline/ref=05B1853F846F18CC846F5DE53C62B4126E3A0462158D1FF327B20153E6C954CECA7299E82CQFg3K" TargetMode="External"/><Relationship Id="rId123" Type="http://schemas.openxmlformats.org/officeDocument/2006/relationships/hyperlink" Target="consultantplus://offline/ref=05B1853F846F18CC846F5DE53C62B4126E3A006111861FF327B20153E6C954CECA7299EB2DF4C0F1Q1g2K" TargetMode="External"/><Relationship Id="rId144" Type="http://schemas.openxmlformats.org/officeDocument/2006/relationships/hyperlink" Target="consultantplus://offline/ref=05B1853F846F18CC846F5DE53C62B4126E3D096214811FF327B20153E6C954CECA7299EB2DF4C2F0Q1g9K" TargetMode="External"/><Relationship Id="rId90" Type="http://schemas.openxmlformats.org/officeDocument/2006/relationships/hyperlink" Target="consultantplus://offline/ref=05B1853F846F18CC846F5DE53C62B4126E3A006111861FF327B20153E6C954CECA7299EB2DF4C0F0Q1gFK" TargetMode="External"/><Relationship Id="rId165" Type="http://schemas.openxmlformats.org/officeDocument/2006/relationships/hyperlink" Target="consultantplus://offline/ref=05B1853F846F18CC846F5DE53C62B4126E3A006111861FF327B20153E6C954CECA7299EB2DF4C0F7Q1g3K" TargetMode="External"/><Relationship Id="rId186" Type="http://schemas.openxmlformats.org/officeDocument/2006/relationships/hyperlink" Target="consultantplus://offline/ref=05B1853F846F18CC846F5DE53C62B4126E3D096214811FF327B20153E6C954CECA7299EB2DF4C2F0Q1gBK" TargetMode="External"/><Relationship Id="rId211" Type="http://schemas.openxmlformats.org/officeDocument/2006/relationships/hyperlink" Target="consultantplus://offline/ref=05B1853F846F18CC846F5DE53C62B4126E3A0462158D1FF327B20153E6C954CECA7299EB2DF4C5F4Q1gBK" TargetMode="External"/><Relationship Id="rId232" Type="http://schemas.openxmlformats.org/officeDocument/2006/relationships/hyperlink" Target="consultantplus://offline/ref=05B1853F846F18CC846F5DE53C62B4126E3A046316811FF327B20153E6C954CECA7299EB2DF4C1F0Q1gBK" TargetMode="External"/><Relationship Id="rId253" Type="http://schemas.openxmlformats.org/officeDocument/2006/relationships/hyperlink" Target="consultantplus://offline/ref=05B1853F846F18CC846F5DE53C62B4126E3D0367148C1FF327B20153E6C954CECA7299EB2DF4C2FAQ1gCK" TargetMode="External"/><Relationship Id="rId274" Type="http://schemas.openxmlformats.org/officeDocument/2006/relationships/hyperlink" Target="consultantplus://offline/ref=05B1853F846F18CC846F5DE53C62B4126E3D096214811FF327B20153E6C954CECA7299EB2DF4C2F2Q1gDK" TargetMode="External"/><Relationship Id="rId27" Type="http://schemas.openxmlformats.org/officeDocument/2006/relationships/hyperlink" Target="consultantplus://offline/ref=05B1853F846F18CC846F5DE53C62B4126E3A0462158D1FF327B20153E6C954CECA7299EB2DF4C2F6Q1gCK" TargetMode="External"/><Relationship Id="rId48" Type="http://schemas.openxmlformats.org/officeDocument/2006/relationships/hyperlink" Target="consultantplus://offline/ref=05B1853F846F18CC846F5DE53C62B4126E3D096214811FF327B20153E6C954CECA7299EB2DF4C0F3Q1g2K" TargetMode="External"/><Relationship Id="rId69" Type="http://schemas.openxmlformats.org/officeDocument/2006/relationships/hyperlink" Target="consultantplus://offline/ref=05B1853F846F18CC846F5DE53C62B4126E3A046316811FF327B20153E6C954CECA7299EB2DF4C1F3Q1g8K" TargetMode="External"/><Relationship Id="rId113" Type="http://schemas.openxmlformats.org/officeDocument/2006/relationships/hyperlink" Target="consultantplus://offline/ref=05B1853F846F18CC846F5DE53C62B4126E3D096214811FF327B20153E6C954CECA7299EB2DF4C0F7Q1gFK" TargetMode="External"/><Relationship Id="rId134" Type="http://schemas.openxmlformats.org/officeDocument/2006/relationships/hyperlink" Target="consultantplus://offline/ref=05B1853F846F18CC846F5DE53C62B4126E3D096214811FF327B20153E6C954CECA7299EB2DF4C0F4Q1gEK" TargetMode="External"/><Relationship Id="rId80" Type="http://schemas.openxmlformats.org/officeDocument/2006/relationships/hyperlink" Target="consultantplus://offline/ref=05B1853F846F18CC846F5DE53C62B4126E3D096214811FF327B20153E6C954CECA7299EB2DF4C0F0Q1gEK" TargetMode="External"/><Relationship Id="rId155" Type="http://schemas.openxmlformats.org/officeDocument/2006/relationships/hyperlink" Target="consultantplus://offline/ref=05B1853F846F18CC846F5DE53C62B4126E3D096214811FF327B20153E6C954CECA7299EB2DF4C0F5Q1gAK" TargetMode="External"/><Relationship Id="rId176" Type="http://schemas.openxmlformats.org/officeDocument/2006/relationships/hyperlink" Target="consultantplus://offline/ref=05B1853F846F18CC846F5DE53C62B4126E3D096214811FF327B20153E6C954CECA7299EB2DF4C0F5Q1gFK" TargetMode="External"/><Relationship Id="rId197" Type="http://schemas.openxmlformats.org/officeDocument/2006/relationships/hyperlink" Target="consultantplus://offline/ref=05B1853F846F18CC846F5DE53C62B4126E3A0061178D1FF327B20153E6C954CECA7299EB2DF4C0F1Q1gBK" TargetMode="External"/><Relationship Id="rId201" Type="http://schemas.openxmlformats.org/officeDocument/2006/relationships/hyperlink" Target="consultantplus://offline/ref=05B1853F846F18CC846F5DE53C62B4126E3A006111841FF327B20153E6C954CECA7299EB2DF4C0F1Q1g3K" TargetMode="External"/><Relationship Id="rId222" Type="http://schemas.openxmlformats.org/officeDocument/2006/relationships/hyperlink" Target="consultantplus://offline/ref=05B1853F846F18CC846F5DE53C62B4126E3D096214811FF327B20153E6C954CECA7299EB2DF4C2F0Q1gFK" TargetMode="External"/><Relationship Id="rId243" Type="http://schemas.openxmlformats.org/officeDocument/2006/relationships/hyperlink" Target="consultantplus://offline/ref=05B1853F846F18CC846F5DE53C62B4126E3D096214811FF327B20153E6C954CECA7299EB2DF4C1F4Q1g3K" TargetMode="External"/><Relationship Id="rId264" Type="http://schemas.openxmlformats.org/officeDocument/2006/relationships/hyperlink" Target="consultantplus://offline/ref=05B1853F846F18CC846F5DE53C62B4126E3D096214811FF327B20153E6C954CECA7299EB2DF4C1FBQ1g9K" TargetMode="External"/><Relationship Id="rId17" Type="http://schemas.openxmlformats.org/officeDocument/2006/relationships/hyperlink" Target="consultantplus://offline/ref=05B1853F846F18CC846F5DE53C62B4126E3C096416871FF327B20153E6C954CECA7299EB2DF4C2FBQ1g8K" TargetMode="External"/><Relationship Id="rId38" Type="http://schemas.openxmlformats.org/officeDocument/2006/relationships/hyperlink" Target="consultantplus://offline/ref=05B1853F846F18CC846F5DE53C62B4126E3A026516841FF327B20153E6C954CECA7299E3Q2gFK" TargetMode="External"/><Relationship Id="rId59" Type="http://schemas.openxmlformats.org/officeDocument/2006/relationships/hyperlink" Target="consultantplus://offline/ref=05B1853F846F18CC846F5DE53C62B4126E3A026516841FF327B20153E6C954CECA7299E92FQFg6K" TargetMode="External"/><Relationship Id="rId103" Type="http://schemas.openxmlformats.org/officeDocument/2006/relationships/hyperlink" Target="consultantplus://offline/ref=05B1853F846F18CC846F5DE53C62B4126E3A0462158D1FF327B20153E6QCg9K" TargetMode="External"/><Relationship Id="rId124" Type="http://schemas.openxmlformats.org/officeDocument/2006/relationships/hyperlink" Target="consultantplus://offline/ref=05B1853F846F18CC846F5DE53C62B4126E3A006111861FF327B20153E6C954CECA7299EB2DF4C0F6Q1gAK" TargetMode="External"/><Relationship Id="rId70" Type="http://schemas.openxmlformats.org/officeDocument/2006/relationships/hyperlink" Target="consultantplus://offline/ref=05B1853F846F18CC846F5DE53C62B4126E3A046316811FF327B20153E6C954CECA7299EB2DF4C1F3Q1gFK" TargetMode="External"/><Relationship Id="rId91" Type="http://schemas.openxmlformats.org/officeDocument/2006/relationships/hyperlink" Target="consultantplus://offline/ref=05B1853F846F18CC846F5DE53C62B4126E3D096214811FF327B20153E6C954CECA7299EB2DF4C0F1Q1gAK" TargetMode="External"/><Relationship Id="rId145" Type="http://schemas.openxmlformats.org/officeDocument/2006/relationships/hyperlink" Target="consultantplus://offline/ref=05B1853F846F18CC846F5DE53C62B4126E3D096214811FF327B20153E6C954CECA7299EB2DF4C0F4Q1g3K" TargetMode="External"/><Relationship Id="rId166" Type="http://schemas.openxmlformats.org/officeDocument/2006/relationships/hyperlink" Target="consultantplus://offline/ref=05B1853F846F18CC846F5DE53C62B4126E3A0061178D1FF327B20153E6C954CECA7299EB2DF4C0F3Q1gCK" TargetMode="External"/><Relationship Id="rId187" Type="http://schemas.openxmlformats.org/officeDocument/2006/relationships/hyperlink" Target="consultantplus://offline/ref=05B1853F846F18CC846F5DE53C62B4126E3D096214811FF327B20153E6C954CECA7299EB2DF4C1F0Q1g9K" TargetMode="External"/><Relationship Id="rId1" Type="http://schemas.openxmlformats.org/officeDocument/2006/relationships/styles" Target="styles.xml"/><Relationship Id="rId212" Type="http://schemas.openxmlformats.org/officeDocument/2006/relationships/hyperlink" Target="consultantplus://offline/ref=05B1853F846F18CC846F5DE53C62B4126E3D096214811FF327B20153E6C954CECA7299EB2DF4C1F7Q1gBK" TargetMode="External"/><Relationship Id="rId233" Type="http://schemas.openxmlformats.org/officeDocument/2006/relationships/hyperlink" Target="consultantplus://offline/ref=05B1853F846F18CC846F5DE53C62B4126E3A046316811FF327B20153E6C954CECA7299EB2DF4C1F0Q1g9K" TargetMode="External"/><Relationship Id="rId254" Type="http://schemas.openxmlformats.org/officeDocument/2006/relationships/hyperlink" Target="consultantplus://offline/ref=05B1853F846F18CC846F5DE53C62B4126E3D096214811FF327B20153E6C954CECA7299EB2DF4C1F5Q1gEK" TargetMode="External"/><Relationship Id="rId28" Type="http://schemas.openxmlformats.org/officeDocument/2006/relationships/hyperlink" Target="consultantplus://offline/ref=05B1853F846F18CC846F5DE53C62B4126E3A0462158D1FF327B20153E6C954CECA7299EB2DF4C5F7Q1gAK" TargetMode="External"/><Relationship Id="rId49" Type="http://schemas.openxmlformats.org/officeDocument/2006/relationships/hyperlink" Target="consultantplus://offline/ref=05B1853F846F18CC846F5DE53C62B4126E3D096D108C1FF327B20153E6C954CECA7299EB2DF4C0FBQ1g3K" TargetMode="External"/><Relationship Id="rId114" Type="http://schemas.openxmlformats.org/officeDocument/2006/relationships/hyperlink" Target="consultantplus://offline/ref=05B1853F846F18CC846F5DE53C62B4126E3A006111801FF327B20153E6C954CECA7299EB2DF4C0F5Q1g8K" TargetMode="External"/><Relationship Id="rId275" Type="http://schemas.openxmlformats.org/officeDocument/2006/relationships/hyperlink" Target="consultantplus://offline/ref=05B1853F846F18CC846F5DE53C62B4126E3A006111861FF327B20153E6C954CECA7299EB2DF4C0FBQ1gFK" TargetMode="External"/><Relationship Id="rId60" Type="http://schemas.openxmlformats.org/officeDocument/2006/relationships/hyperlink" Target="consultantplus://offline/ref=05B1853F846F18CC846F5DE53C62B4126E3A046316811FF327B20153E6C954CECA7299EB2DF4C1F3Q1gAK" TargetMode="External"/><Relationship Id="rId81" Type="http://schemas.openxmlformats.org/officeDocument/2006/relationships/hyperlink" Target="consultantplus://offline/ref=05B1853F846F18CC846F5DE53C62B4126E3D096214811FF327B20153E6C954CECA7299EB2DF4C0F0Q1gDK" TargetMode="External"/><Relationship Id="rId135" Type="http://schemas.openxmlformats.org/officeDocument/2006/relationships/hyperlink" Target="consultantplus://offline/ref=05B1853F846F18CC846F5DE53C62B4126E3A0061178D1FF327B20153E6C954CECA7299EB2DF4C0F3Q1g8K" TargetMode="External"/><Relationship Id="rId156" Type="http://schemas.openxmlformats.org/officeDocument/2006/relationships/hyperlink" Target="consultantplus://offline/ref=05B1853F846F18CC846F5DE53C62B4126E3A006111801FF327B20153E6C954CECA7299EB2DF4C0F0Q1g9K" TargetMode="External"/><Relationship Id="rId177" Type="http://schemas.openxmlformats.org/officeDocument/2006/relationships/hyperlink" Target="consultantplus://offline/ref=05B1853F846F18CC846F5DE53C62B4126E3D096214811FF327B20153E6C954CECA7299EB2DF4C0F5Q1gDK" TargetMode="External"/><Relationship Id="rId198" Type="http://schemas.openxmlformats.org/officeDocument/2006/relationships/hyperlink" Target="consultantplus://offline/ref=05B1853F846F18CC846F5DE53C62B4126E3D096214811FF327B20153E6C954CECA7299EB2DF4C1F1Q1g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30533</Words>
  <Characters>174039</Characters>
  <Application>Microsoft Office Word</Application>
  <DocSecurity>0</DocSecurity>
  <Lines>1450</Lines>
  <Paragraphs>408</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
      <vt:lpstr>Глава 1. ОБЩИЕ ПОЛОЖЕНИЯ</vt:lpstr>
      <vt:lpstr>    Статья 1. Предмет и цели настоящего Федерального закона</vt:lpstr>
      <vt:lpstr>    Статья 2. Основные понятия, используемые в настоящем Федеральном законе</vt:lpstr>
      <vt:lpstr>Глава 2. СТАТУС, ЦЕЛИ ДЕЯТЕЛЬНОСТИ И ФУНКЦИИ ФОНДА</vt:lpstr>
      <vt:lpstr>    Статья 3. Фонд содействия реформированию жилищно-коммунального хозяйства</vt:lpstr>
      <vt:lpstr>    Статья 4. Цели деятельности и функции Фонда</vt:lpstr>
      <vt:lpstr>    Статья 5. Имущество Фонда</vt:lpstr>
      <vt:lpstr>Глава 3. УПРАВЛЕНИЕ ФОНДОМ И КОНТРОЛЬ ЗА ЕГО ДЕЯТЕЛЬНОСТЬЮ</vt:lpstr>
      <vt:lpstr>    Статья 6. Органы управления Фонда</vt:lpstr>
      <vt:lpstr>    Статья 7. Наблюдательный совет Фонда</vt:lpstr>
      <vt:lpstr>    Статья 8. Полномочия наблюдательного совета Фонда</vt:lpstr>
      <vt:lpstr>    Статья 9. Правление Фонда</vt:lpstr>
      <vt:lpstr>    Статья 10. Полномочия правления Фонда</vt:lpstr>
      <vt:lpstr>    Статья 11. Генеральный директор Фонда</vt:lpstr>
      <vt:lpstr>Глава 4. ОТЧЕТНОСТЬ И АУДИТ ФОНДА</vt:lpstr>
      <vt:lpstr>    Статья 12. Отчетность Фонда</vt:lpstr>
      <vt:lpstr>    Статья 13. Аудит Фонда</vt:lpstr>
      <vt:lpstr>Глава 5. УСЛОВИЯ ПРЕДОСТАВЛЕНИЯ ФИНАНСОВОЙ ПОДДЕРЖКИ</vt:lpstr>
      <vt:lpstr>    Статья 14. Перечень условий предоставления финансовой поддержки за счет средств </vt:lpstr>
      <vt:lpstr>    Статья 15. Региональная адресная программа по проведению капитального ремонта мн</vt:lpstr>
      <vt:lpstr>    Статья 16. Региональная адресная программа по переселению граждан из аварийного </vt:lpstr>
      <vt:lpstr>    Статья 16.1. Региональная программа по модернизации системы коммунальной инфраст</vt:lpstr>
    </vt:vector>
  </TitlesOfParts>
  <Company>*</Company>
  <LinksUpToDate>false</LinksUpToDate>
  <CharactersWithSpaces>204164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Епифанова Елена Валерьевна</dc:creator>
  <cp:lastModifiedBy>Епифанова Елена Валерьевна</cp:lastModifiedBy>
  <cp:revision>1</cp:revision>
  <dcterms:created xsi:type="dcterms:W3CDTF">2013-06-25T10:32:00Z</dcterms:created>
  <dcterms:modified xsi:type="dcterms:W3CDTF">2013-06-25T10:33:00Z</dcterms:modified>
</cp:coreProperties>
</file>