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51B" w:rsidRPr="00283569" w:rsidRDefault="0032551B" w:rsidP="0032551B">
      <w:pPr>
        <w:shd w:val="clear" w:color="auto" w:fill="FFFFFF"/>
        <w:jc w:val="right"/>
      </w:pPr>
      <w:r>
        <w:t>Приложение №9</w:t>
      </w:r>
    </w:p>
    <w:p w:rsidR="00545C5B" w:rsidRPr="00283569" w:rsidRDefault="00545C5B" w:rsidP="00545C5B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545C5B" w:rsidRPr="00283569" w:rsidRDefault="00545C5B" w:rsidP="00545C5B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545C5B" w:rsidRPr="00283569" w:rsidRDefault="00545C5B" w:rsidP="00545C5B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545C5B" w:rsidRPr="00283569" w:rsidRDefault="00545C5B" w:rsidP="00545C5B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545C5B" w:rsidRPr="00283569" w:rsidRDefault="00545C5B" w:rsidP="00545C5B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545C5B" w:rsidRPr="00283569" w:rsidRDefault="00545C5B" w:rsidP="00545C5B">
      <w:pPr>
        <w:shd w:val="clear" w:color="auto" w:fill="FFFFFF"/>
        <w:jc w:val="right"/>
      </w:pPr>
      <w:r>
        <w:t>по адресу</w:t>
      </w:r>
      <w:r w:rsidRPr="00283569">
        <w:t>:</w:t>
      </w:r>
    </w:p>
    <w:p w:rsidR="00545C5B" w:rsidRPr="00283569" w:rsidRDefault="00545C5B" w:rsidP="00545C5B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545C5B" w:rsidRPr="00283569" w:rsidRDefault="00922B92" w:rsidP="00545C5B">
      <w:pPr>
        <w:shd w:val="clear" w:color="auto" w:fill="FFFFFF"/>
        <w:jc w:val="right"/>
      </w:pPr>
      <w:r>
        <w:t xml:space="preserve"> реестровый</w:t>
      </w:r>
      <w:r w:rsidR="00FE22C9">
        <w:t xml:space="preserve"> номер №</w:t>
      </w:r>
      <w:r w:rsidR="0063795F">
        <w:t>82</w:t>
      </w:r>
      <w:r w:rsidR="006461F8">
        <w:t>-</w:t>
      </w:r>
      <w:r w:rsidR="00545C5B" w:rsidRPr="00283569">
        <w:t>ЖК</w:t>
      </w:r>
    </w:p>
    <w:p w:rsidR="00F6420B" w:rsidRDefault="00F6420B" w:rsidP="00F6420B">
      <w:pPr>
        <w:shd w:val="clear" w:color="auto" w:fill="FFFFFF"/>
        <w:jc w:val="right"/>
      </w:pPr>
    </w:p>
    <w:p w:rsidR="00F6420B" w:rsidRDefault="00F6420B" w:rsidP="00F6420B">
      <w:pPr>
        <w:shd w:val="clear" w:color="auto" w:fill="FFFFFF"/>
        <w:jc w:val="right"/>
      </w:pPr>
      <w:r>
        <w:t>Приложение №</w:t>
      </w:r>
      <w:r w:rsidR="00E317E4">
        <w:t>2</w:t>
      </w:r>
      <w:r>
        <w:t xml:space="preserve"> </w:t>
      </w:r>
    </w:p>
    <w:p w:rsidR="00F6420B" w:rsidRDefault="00F6420B" w:rsidP="00F6420B">
      <w:pPr>
        <w:shd w:val="clear" w:color="auto" w:fill="FFFFFF"/>
        <w:jc w:val="right"/>
      </w:pPr>
      <w:r>
        <w:t>к договору на управление</w:t>
      </w:r>
    </w:p>
    <w:p w:rsidR="00F6420B" w:rsidRDefault="0032551B" w:rsidP="00F6420B">
      <w:pPr>
        <w:shd w:val="clear" w:color="auto" w:fill="FFFFFF"/>
        <w:jc w:val="right"/>
      </w:pPr>
      <w:r>
        <w:t xml:space="preserve"> многоквартирным домом</w:t>
      </w:r>
      <w:r w:rsidR="00F6420B">
        <w:t xml:space="preserve"> </w:t>
      </w:r>
    </w:p>
    <w:p w:rsidR="00F6420B" w:rsidRDefault="00F6420B" w:rsidP="00F6420B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A25BC6" w:rsidRDefault="00A25BC6" w:rsidP="00F6420B">
      <w:pPr>
        <w:shd w:val="clear" w:color="auto" w:fill="FFFFFF"/>
        <w:jc w:val="right"/>
      </w:pP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>УТВЕРЖДАЮ</w:t>
      </w:r>
    </w:p>
    <w:p w:rsidR="00A25BC6" w:rsidRDefault="006917E1" w:rsidP="00A25BC6">
      <w:pPr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И.о</w:t>
      </w:r>
      <w:proofErr w:type="spellEnd"/>
      <w:r>
        <w:rPr>
          <w:sz w:val="22"/>
          <w:szCs w:val="22"/>
        </w:rPr>
        <w:t>. д</w:t>
      </w:r>
      <w:r w:rsidR="00A25BC6">
        <w:rPr>
          <w:sz w:val="22"/>
          <w:szCs w:val="22"/>
        </w:rPr>
        <w:t>иректор</w:t>
      </w:r>
      <w:r>
        <w:rPr>
          <w:sz w:val="22"/>
          <w:szCs w:val="22"/>
        </w:rPr>
        <w:t>а</w:t>
      </w:r>
      <w:r w:rsidR="00A25BC6">
        <w:rPr>
          <w:sz w:val="22"/>
          <w:szCs w:val="22"/>
        </w:rPr>
        <w:t xml:space="preserve"> </w:t>
      </w: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казенного учреждения </w:t>
      </w:r>
    </w:p>
    <w:p w:rsidR="00F27527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«Управление </w:t>
      </w:r>
      <w:r w:rsidR="00F27527">
        <w:rPr>
          <w:sz w:val="22"/>
          <w:szCs w:val="22"/>
        </w:rPr>
        <w:t xml:space="preserve">капитального строительства </w:t>
      </w:r>
    </w:p>
    <w:p w:rsidR="00F27527" w:rsidRDefault="00F27527" w:rsidP="00F2752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и </w:t>
      </w:r>
      <w:r w:rsidR="00A25BC6">
        <w:rPr>
          <w:sz w:val="22"/>
          <w:szCs w:val="22"/>
        </w:rPr>
        <w:t xml:space="preserve">жилищно-коммунального </w:t>
      </w:r>
      <w:r>
        <w:rPr>
          <w:sz w:val="22"/>
          <w:szCs w:val="22"/>
        </w:rPr>
        <w:t>комплекса</w:t>
      </w:r>
      <w:r w:rsidR="00A25BC6">
        <w:rPr>
          <w:sz w:val="22"/>
          <w:szCs w:val="22"/>
        </w:rPr>
        <w:t xml:space="preserve"> </w:t>
      </w:r>
    </w:p>
    <w:p w:rsidR="00A25BC6" w:rsidRDefault="00A25BC6" w:rsidP="00F27527">
      <w:pPr>
        <w:jc w:val="right"/>
        <w:rPr>
          <w:sz w:val="22"/>
          <w:szCs w:val="22"/>
        </w:rPr>
      </w:pPr>
      <w:r>
        <w:rPr>
          <w:sz w:val="22"/>
          <w:szCs w:val="22"/>
        </w:rPr>
        <w:t>города Когалым</w:t>
      </w:r>
      <w:r w:rsidR="00F27527">
        <w:rPr>
          <w:sz w:val="22"/>
          <w:szCs w:val="22"/>
        </w:rPr>
        <w:t>»</w:t>
      </w: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_______________ </w:t>
      </w:r>
      <w:r w:rsidR="006917E1">
        <w:rPr>
          <w:sz w:val="22"/>
          <w:szCs w:val="22"/>
        </w:rPr>
        <w:t>В.Г.Буланый</w:t>
      </w:r>
      <w:bookmarkStart w:id="0" w:name="_GoBack"/>
      <w:bookmarkEnd w:id="0"/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628481, г. Когалым, </w:t>
      </w: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>ул.Дружбы народов д.7, 1-й этаж</w:t>
      </w:r>
    </w:p>
    <w:p w:rsidR="00A25BC6" w:rsidRPr="00E14516" w:rsidRDefault="00A25BC6" w:rsidP="00A25BC6">
      <w:pPr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t>тел</w:t>
      </w:r>
      <w:r w:rsidRPr="00E14516">
        <w:rPr>
          <w:sz w:val="22"/>
          <w:szCs w:val="22"/>
          <w:lang w:val="en-US"/>
        </w:rPr>
        <w:t>. (34667) 2-92-04</w:t>
      </w:r>
    </w:p>
    <w:p w:rsidR="00A25BC6" w:rsidRPr="00E14516" w:rsidRDefault="00A25BC6" w:rsidP="00A25BC6">
      <w:pPr>
        <w:jc w:val="right"/>
        <w:rPr>
          <w:sz w:val="22"/>
          <w:szCs w:val="22"/>
          <w:lang w:val="en-US"/>
        </w:rPr>
      </w:pPr>
      <w:proofErr w:type="gramStart"/>
      <w:r>
        <w:rPr>
          <w:sz w:val="22"/>
          <w:szCs w:val="22"/>
          <w:lang w:val="en-US"/>
        </w:rPr>
        <w:t>e</w:t>
      </w:r>
      <w:r w:rsidRPr="00E14516">
        <w:rPr>
          <w:sz w:val="22"/>
          <w:szCs w:val="22"/>
          <w:lang w:val="en-US"/>
        </w:rPr>
        <w:t>-</w:t>
      </w:r>
      <w:r>
        <w:rPr>
          <w:sz w:val="22"/>
          <w:szCs w:val="22"/>
          <w:lang w:val="en-US"/>
        </w:rPr>
        <w:t>mail</w:t>
      </w:r>
      <w:proofErr w:type="gramEnd"/>
      <w:r w:rsidRPr="00E14516">
        <w:rPr>
          <w:sz w:val="22"/>
          <w:szCs w:val="22"/>
          <w:lang w:val="en-US"/>
        </w:rPr>
        <w:t xml:space="preserve">:  </w:t>
      </w:r>
      <w:r>
        <w:rPr>
          <w:sz w:val="22"/>
          <w:szCs w:val="22"/>
          <w:lang w:val="en-US"/>
        </w:rPr>
        <w:t>glonass</w:t>
      </w:r>
      <w:r w:rsidRPr="00E14516">
        <w:rPr>
          <w:sz w:val="22"/>
          <w:szCs w:val="22"/>
          <w:lang w:val="en-US"/>
        </w:rPr>
        <w:t>1@</w:t>
      </w:r>
      <w:r>
        <w:rPr>
          <w:sz w:val="22"/>
          <w:szCs w:val="22"/>
          <w:lang w:val="en-US"/>
        </w:rPr>
        <w:t>yandex</w:t>
      </w:r>
      <w:r w:rsidRPr="00E14516">
        <w:rPr>
          <w:sz w:val="22"/>
          <w:szCs w:val="22"/>
          <w:lang w:val="en-US"/>
        </w:rPr>
        <w:t>.</w:t>
      </w:r>
      <w:r>
        <w:rPr>
          <w:sz w:val="22"/>
          <w:szCs w:val="22"/>
          <w:lang w:val="en-US"/>
        </w:rPr>
        <w:t>ru</w:t>
      </w:r>
    </w:p>
    <w:p w:rsidR="00A25BC6" w:rsidRPr="00892581" w:rsidRDefault="00A25BC6" w:rsidP="00A25BC6">
      <w:pPr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t>от</w:t>
      </w:r>
      <w:r w:rsidRPr="00892581">
        <w:rPr>
          <w:sz w:val="22"/>
          <w:szCs w:val="22"/>
          <w:lang w:val="en-US"/>
        </w:rPr>
        <w:t xml:space="preserve"> «__</w:t>
      </w:r>
      <w:proofErr w:type="gramStart"/>
      <w:r w:rsidRPr="00892581">
        <w:rPr>
          <w:sz w:val="22"/>
          <w:szCs w:val="22"/>
          <w:lang w:val="en-US"/>
        </w:rPr>
        <w:t>_»_</w:t>
      </w:r>
      <w:proofErr w:type="gramEnd"/>
      <w:r w:rsidRPr="00892581">
        <w:rPr>
          <w:sz w:val="22"/>
          <w:szCs w:val="22"/>
          <w:lang w:val="en-US"/>
        </w:rPr>
        <w:t xml:space="preserve">_____________20__ </w:t>
      </w:r>
      <w:r>
        <w:rPr>
          <w:sz w:val="22"/>
          <w:szCs w:val="22"/>
        </w:rPr>
        <w:t>г</w:t>
      </w:r>
      <w:r w:rsidRPr="00892581">
        <w:rPr>
          <w:sz w:val="22"/>
          <w:szCs w:val="22"/>
          <w:lang w:val="en-US"/>
        </w:rPr>
        <w:t>.</w:t>
      </w:r>
    </w:p>
    <w:p w:rsidR="00F6420B" w:rsidRPr="00892581" w:rsidRDefault="00F6420B" w:rsidP="00F6420B">
      <w:pPr>
        <w:shd w:val="clear" w:color="auto" w:fill="FFFFFF"/>
        <w:jc w:val="right"/>
        <w:rPr>
          <w:lang w:val="en-US"/>
        </w:rPr>
      </w:pPr>
    </w:p>
    <w:p w:rsidR="00F6420B" w:rsidRPr="00892581" w:rsidRDefault="00F6420B" w:rsidP="00F6420B">
      <w:pPr>
        <w:shd w:val="clear" w:color="auto" w:fill="FFFFFF"/>
        <w:jc w:val="right"/>
        <w:rPr>
          <w:lang w:val="en-US"/>
        </w:rPr>
      </w:pPr>
    </w:p>
    <w:p w:rsidR="0032551B" w:rsidRDefault="0032551B" w:rsidP="0032551B">
      <w:pPr>
        <w:shd w:val="clear" w:color="auto" w:fill="FFFFFF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Акт </w:t>
      </w:r>
      <w:r w:rsidR="00F6420B">
        <w:rPr>
          <w:sz w:val="26"/>
          <w:szCs w:val="26"/>
        </w:rPr>
        <w:t>о состоянии</w:t>
      </w:r>
      <w:r>
        <w:rPr>
          <w:sz w:val="26"/>
          <w:szCs w:val="26"/>
        </w:rPr>
        <w:t xml:space="preserve"> </w:t>
      </w:r>
      <w:r w:rsidR="00F6420B" w:rsidRPr="00786B2A">
        <w:rPr>
          <w:sz w:val="26"/>
          <w:szCs w:val="26"/>
        </w:rPr>
        <w:t>общего им</w:t>
      </w:r>
      <w:r w:rsidR="00F6420B">
        <w:rPr>
          <w:sz w:val="26"/>
          <w:szCs w:val="26"/>
        </w:rPr>
        <w:t xml:space="preserve">ущества </w:t>
      </w:r>
      <w:r>
        <w:rPr>
          <w:sz w:val="26"/>
          <w:szCs w:val="26"/>
        </w:rPr>
        <w:t>многоквартирного дома</w:t>
      </w:r>
      <w:r w:rsidR="00F6420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</w:t>
      </w:r>
      <w:proofErr w:type="gramStart"/>
      <w:r>
        <w:rPr>
          <w:sz w:val="26"/>
          <w:szCs w:val="26"/>
        </w:rPr>
        <w:t xml:space="preserve">адресу:   </w:t>
      </w:r>
      <w:proofErr w:type="gramEnd"/>
      <w:r>
        <w:rPr>
          <w:sz w:val="26"/>
          <w:szCs w:val="26"/>
        </w:rPr>
        <w:t xml:space="preserve">                                        </w:t>
      </w:r>
      <w:r w:rsidR="00545C5B">
        <w:rPr>
          <w:sz w:val="26"/>
          <w:szCs w:val="26"/>
        </w:rPr>
        <w:t xml:space="preserve">            г. Когалым, ул. Рижская</w:t>
      </w:r>
      <w:r>
        <w:rPr>
          <w:sz w:val="26"/>
          <w:szCs w:val="26"/>
        </w:rPr>
        <w:t>, д.</w:t>
      </w:r>
      <w:r w:rsidR="00545C5B">
        <w:rPr>
          <w:sz w:val="26"/>
          <w:szCs w:val="26"/>
        </w:rPr>
        <w:t>7</w:t>
      </w:r>
      <w:r>
        <w:rPr>
          <w:sz w:val="26"/>
          <w:szCs w:val="26"/>
        </w:rPr>
        <w:t>.</w:t>
      </w:r>
    </w:p>
    <w:p w:rsidR="0032551B" w:rsidRPr="0032551B" w:rsidRDefault="0032551B" w:rsidP="0032551B">
      <w:pPr>
        <w:shd w:val="clear" w:color="auto" w:fill="FFFFFF"/>
        <w:jc w:val="center"/>
        <w:rPr>
          <w:sz w:val="26"/>
          <w:szCs w:val="26"/>
        </w:rPr>
      </w:pPr>
    </w:p>
    <w:p w:rsidR="00545C5B" w:rsidRPr="00B26A38" w:rsidRDefault="00545C5B" w:rsidP="00545C5B">
      <w:pPr>
        <w:pStyle w:val="Standard"/>
      </w:pPr>
      <w:r w:rsidRPr="00B26A38">
        <w:rPr>
          <w:lang w:val="en-US"/>
        </w:rPr>
        <w:t>I</w:t>
      </w:r>
      <w:r w:rsidRPr="00B26A38">
        <w:t>. Общие сведения о многоквартирном доме</w:t>
      </w:r>
    </w:p>
    <w:tbl>
      <w:tblPr>
        <w:tblW w:w="985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2"/>
        <w:gridCol w:w="2843"/>
      </w:tblGrid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1. Адрес многоквартирного дома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Когалым,</w:t>
            </w:r>
            <w:r w:rsidRPr="00B26A38">
              <w:rPr>
                <w:rFonts w:ascii="Times New Roman" w:hAnsi="Times New Roman" w:cs="Times New Roman"/>
              </w:rPr>
              <w:t xml:space="preserve">  </w:t>
            </w:r>
          </w:p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ул. Рижская, д.7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2. Кадастровый номер многоквартирного дома (при его наличии) - инвентарный номер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892581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92581">
              <w:rPr>
                <w:rFonts w:ascii="Times New Roman" w:hAnsi="Times New Roman" w:cs="Times New Roman"/>
                <w:lang w:eastAsia="en-US"/>
              </w:rPr>
              <w:t>86:17:0010301:137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 xml:space="preserve">3. Серия, тип постройки  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многоквартирный </w:t>
            </w:r>
            <w:r w:rsidRPr="00B26A38">
              <w:rPr>
                <w:rFonts w:ascii="Times New Roman" w:hAnsi="Times New Roman" w:cs="Times New Roman"/>
                <w:lang w:eastAsia="en-US"/>
              </w:rPr>
              <w:t>жилой дом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4. Год постройки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1981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</w:tr>
      <w:tr w:rsidR="00545C5B" w:rsidRPr="00B26A38" w:rsidTr="00892549">
        <w:trPr>
          <w:trHeight w:val="278"/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5. Степень износа по данным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государственного технического учета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6. Степень фактического износа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F81B3D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78</w:t>
            </w:r>
            <w:r w:rsidR="00FC5363">
              <w:rPr>
                <w:rFonts w:ascii="Times New Roman" w:hAnsi="Times New Roman" w:cs="Times New Roman"/>
                <w:lang w:eastAsia="en-US"/>
              </w:rPr>
              <w:t>%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7. Год последнего капитального ремонта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8. Рекви</w:t>
            </w:r>
            <w:r>
              <w:rPr>
                <w:rFonts w:ascii="Times New Roman" w:hAnsi="Times New Roman" w:cs="Times New Roman"/>
                <w:lang w:eastAsia="en-US"/>
              </w:rPr>
              <w:t xml:space="preserve">зиты правового акта о признании </w:t>
            </w:r>
            <w:r w:rsidRPr="00B26A38">
              <w:rPr>
                <w:rFonts w:ascii="Times New Roman" w:hAnsi="Times New Roman" w:cs="Times New Roman"/>
                <w:lang w:eastAsia="en-US"/>
              </w:rPr>
              <w:t>многоквартирного дома</w:t>
            </w:r>
          </w:p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аварийным и подлежащим сносу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545C5B">
            <w:pPr>
              <w:pStyle w:val="ConsPlusNonformat"/>
              <w:widowControl/>
              <w:tabs>
                <w:tab w:val="left" w:pos="24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−</w:t>
            </w:r>
          </w:p>
          <w:p w:rsidR="00545C5B" w:rsidRPr="003342D2" w:rsidRDefault="00545C5B" w:rsidP="00545C5B">
            <w:pPr>
              <w:pStyle w:val="ConsPlusNonformat"/>
              <w:widowControl/>
              <w:tabs>
                <w:tab w:val="left" w:pos="24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9. Количество этажей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10. Наличие подвала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11. Наличие цокольного этажа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12. Наличие мансарды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</w:t>
            </w:r>
            <w:r w:rsidRPr="00B26A38">
              <w:rPr>
                <w:rFonts w:ascii="Times New Roman" w:hAnsi="Times New Roman" w:cs="Times New Roman"/>
                <w:lang w:eastAsia="en-US"/>
              </w:rPr>
              <w:t>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13. Наличие мезонина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</w:t>
            </w:r>
            <w:r w:rsidRPr="00B26A38">
              <w:rPr>
                <w:rFonts w:ascii="Times New Roman" w:hAnsi="Times New Roman" w:cs="Times New Roman"/>
                <w:lang w:eastAsia="en-US"/>
              </w:rPr>
              <w:t>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14. Количество квартир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 xml:space="preserve">15. Количество нежилых </w:t>
            </w:r>
            <w:r>
              <w:rPr>
                <w:rFonts w:ascii="Times New Roman" w:hAnsi="Times New Roman" w:cs="Times New Roman"/>
                <w:lang w:eastAsia="en-US"/>
              </w:rPr>
              <w:t>помещений, не входящих в состав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общего имущества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10151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 xml:space="preserve">16. Реквизиты правового акта о признании </w:t>
            </w:r>
            <w:r w:rsidR="0010151A">
              <w:rPr>
                <w:rFonts w:ascii="Times New Roman" w:hAnsi="Times New Roman" w:cs="Times New Roman"/>
                <w:lang w:eastAsia="en-US"/>
              </w:rPr>
              <w:t>жилого дома аварийным и подлежащим сносу.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4F489C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Постановление </w:t>
            </w:r>
            <w:r w:rsidR="00B340D4" w:rsidRPr="00B340D4">
              <w:rPr>
                <w:rFonts w:ascii="Times New Roman" w:hAnsi="Times New Roman" w:cs="Times New Roman"/>
                <w:lang w:eastAsia="en-US"/>
              </w:rPr>
              <w:t xml:space="preserve">Администрации </w:t>
            </w:r>
            <w:r w:rsidR="00B340D4">
              <w:rPr>
                <w:rFonts w:ascii="Times New Roman" w:hAnsi="Times New Roman" w:cs="Times New Roman"/>
                <w:lang w:eastAsia="en-US"/>
              </w:rPr>
              <w:t>города Когалыма от 22.07.2013 №</w:t>
            </w:r>
            <w:r w:rsidR="00B340D4" w:rsidRPr="00B340D4">
              <w:rPr>
                <w:rFonts w:ascii="Times New Roman" w:hAnsi="Times New Roman" w:cs="Times New Roman"/>
                <w:lang w:eastAsia="en-US"/>
              </w:rPr>
              <w:t>2152</w:t>
            </w:r>
            <w:r w:rsidR="00B340D4">
              <w:rPr>
                <w:rFonts w:ascii="Times New Roman" w:hAnsi="Times New Roman" w:cs="Times New Roman"/>
                <w:lang w:eastAsia="en-US"/>
              </w:rPr>
              <w:t>»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17.  Перечень жилых помещений, признанных непригодными для проживания (с указанием реквизитов правовых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актов о признании жилых помещений непригодными для проживания)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18. Строительный объем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286,50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куб. м.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19. Площадь: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hd w:val="clear" w:color="auto" w:fill="FFFF00"/>
                <w:lang w:eastAsia="en-US"/>
              </w:rPr>
            </w:pP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 xml:space="preserve">а) многоквартирного дома с лоджиями, балконами, </w:t>
            </w:r>
            <w:r w:rsidRPr="00B26A38">
              <w:rPr>
                <w:rFonts w:ascii="Times New Roman" w:hAnsi="Times New Roman" w:cs="Times New Roman"/>
                <w:lang w:eastAsia="en-US"/>
              </w:rPr>
              <w:t>шкафами, коридорами и лестничными клетками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545C5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95,50 </w:t>
            </w:r>
            <w:r w:rsidRPr="00B26A38">
              <w:rPr>
                <w:rFonts w:ascii="Times New Roman" w:hAnsi="Times New Roman" w:cs="Times New Roman"/>
                <w:lang w:eastAsia="en-US"/>
              </w:rPr>
              <w:t>кв. м.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б) жилых помещений (общая площадь квартир)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95,50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кв. м.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4F7024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в) нежилых помещений (общая площадь </w:t>
            </w:r>
            <w:r w:rsidRPr="004F7024">
              <w:rPr>
                <w:rFonts w:ascii="Times New Roman" w:hAnsi="Times New Roman" w:cs="Times New Roman"/>
                <w:lang w:eastAsia="en-US"/>
              </w:rPr>
              <w:t>нежилых помещений, не входящих в состав обще</w:t>
            </w:r>
            <w:r>
              <w:rPr>
                <w:rFonts w:ascii="Times New Roman" w:hAnsi="Times New Roman" w:cs="Times New Roman"/>
                <w:lang w:eastAsia="en-US"/>
              </w:rPr>
              <w:t xml:space="preserve">го имущества в многоквартирном </w:t>
            </w:r>
            <w:r w:rsidRPr="004F7024">
              <w:rPr>
                <w:rFonts w:ascii="Times New Roman" w:hAnsi="Times New Roman" w:cs="Times New Roman"/>
                <w:lang w:eastAsia="en-US"/>
              </w:rPr>
              <w:t>доме)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4F7024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г) помещений   общего пользования (общая площадь нежилых помещений, входящих в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состав общего имущества в многоквартирном доме)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20. Количество лестниц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21. Уборочная   площадь 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лестниц   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22. Уборочная площадь общих коридоров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23. Уборочная площадь других помещений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общего пользования (включая технические этажи, чердаки, технические подвалы)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 xml:space="preserve">24. Площадь </w:t>
            </w:r>
            <w:r>
              <w:rPr>
                <w:rFonts w:ascii="Times New Roman" w:hAnsi="Times New Roman" w:cs="Times New Roman"/>
                <w:lang w:eastAsia="en-US"/>
              </w:rPr>
              <w:t xml:space="preserve">земельного участка, </w:t>
            </w:r>
            <w:r w:rsidRPr="00B26A38">
              <w:rPr>
                <w:rFonts w:ascii="Times New Roman" w:hAnsi="Times New Roman" w:cs="Times New Roman"/>
                <w:lang w:eastAsia="en-US"/>
              </w:rPr>
              <w:t>входящего в состав общего имущества многоквартирного дома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25. Кадастровый номер земельного </w:t>
            </w:r>
            <w:r w:rsidRPr="00B26A38">
              <w:rPr>
                <w:rFonts w:ascii="Times New Roman" w:hAnsi="Times New Roman" w:cs="Times New Roman"/>
                <w:lang w:eastAsia="en-US"/>
              </w:rPr>
              <w:t>участка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</w:tbl>
    <w:p w:rsidR="00651B7D" w:rsidRDefault="00545C5B" w:rsidP="00545C5B">
      <w:pPr>
        <w:pStyle w:val="Standard"/>
      </w:pPr>
      <w:r w:rsidRPr="00B26A38">
        <w:t xml:space="preserve"> </w:t>
      </w:r>
    </w:p>
    <w:p w:rsidR="00545C5B" w:rsidRPr="00B26A38" w:rsidRDefault="00545C5B" w:rsidP="00545C5B">
      <w:pPr>
        <w:pStyle w:val="Standard"/>
      </w:pPr>
      <w:r w:rsidRPr="00B26A38">
        <w:t>II. Техническое состояние многоквартирного дома, включая пристройки</w:t>
      </w:r>
    </w:p>
    <w:tbl>
      <w:tblPr>
        <w:tblW w:w="980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474"/>
        <w:gridCol w:w="4679"/>
        <w:gridCol w:w="2087"/>
      </w:tblGrid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№ п/п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Наименование конструктивных</w:t>
            </w:r>
          </w:p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элементов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Описание э</w:t>
            </w:r>
            <w:r>
              <w:rPr>
                <w:rFonts w:ascii="Times New Roman" w:hAnsi="Times New Roman" w:cs="Times New Roman"/>
                <w:lang w:eastAsia="en-US"/>
              </w:rPr>
              <w:t xml:space="preserve">лементов (материал, конструкция или система, отделка и </w:t>
            </w:r>
            <w:r w:rsidRPr="00B26A38">
              <w:rPr>
                <w:rFonts w:ascii="Times New Roman" w:hAnsi="Times New Roman" w:cs="Times New Roman"/>
                <w:lang w:eastAsia="en-US"/>
              </w:rPr>
              <w:t>прочее)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Техническое состояние элементов общего имущества многоквартирного дома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Фундамент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 стулья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F40206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Наружные и </w:t>
            </w:r>
            <w:r w:rsidRPr="00B26A38">
              <w:rPr>
                <w:rFonts w:ascii="Times New Roman" w:hAnsi="Times New Roman" w:cs="Times New Roman"/>
                <w:lang w:eastAsia="en-US"/>
              </w:rPr>
              <w:t>внутренние капитальные стены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Деревянные, сборно-щитовые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F40206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Перегородки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Деревянные, сборно-щитовые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4.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Перекрытия: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Чердачные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Деревянные, утепленные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504048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Междуэтажные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B54CB1">
              <w:rPr>
                <w:sz w:val="20"/>
                <w:szCs w:val="20"/>
                <w:lang w:eastAsia="en-US"/>
              </w:rPr>
              <w:t>Деревянные, утепленные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504048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Подвальные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B54CB1">
              <w:rPr>
                <w:sz w:val="20"/>
                <w:szCs w:val="20"/>
                <w:lang w:eastAsia="en-US"/>
              </w:rPr>
              <w:t>Деревянные, утепленные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504048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5.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Крыша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 w:rsidRPr="00B26A38">
              <w:rPr>
                <w:sz w:val="20"/>
                <w:szCs w:val="20"/>
                <w:lang w:eastAsia="en-US"/>
              </w:rPr>
              <w:t xml:space="preserve">Материал кровли – </w:t>
            </w:r>
            <w:r>
              <w:rPr>
                <w:sz w:val="20"/>
                <w:szCs w:val="20"/>
                <w:lang w:eastAsia="en-US"/>
              </w:rPr>
              <w:t>плоские асбестоцементные листы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6.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Полы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7.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Проемы: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shd w:val="clear" w:color="auto" w:fill="FFFF00"/>
                <w:lang w:eastAsia="en-US"/>
              </w:rPr>
            </w:pP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Окна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Деревянные с тройным остеклением 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E216A6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Двери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E216A6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8.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Отделка: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Внутренняя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Окраска, побелка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Наружная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Облицован кирпичом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9.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Механическое, электричес</w:t>
            </w:r>
            <w:r>
              <w:rPr>
                <w:rFonts w:ascii="Times New Roman" w:hAnsi="Times New Roman" w:cs="Times New Roman"/>
                <w:lang w:eastAsia="en-US"/>
              </w:rPr>
              <w:t xml:space="preserve">кое, санитарно-техническое и иное </w:t>
            </w:r>
            <w:r w:rsidRPr="00B26A38">
              <w:rPr>
                <w:rFonts w:ascii="Times New Roman" w:hAnsi="Times New Roman" w:cs="Times New Roman"/>
                <w:lang w:eastAsia="en-US"/>
              </w:rPr>
              <w:t>оборудование: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Ванны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</w:t>
            </w:r>
            <w:r w:rsidRPr="00B26A38">
              <w:rPr>
                <w:rFonts w:ascii="Times New Roman" w:hAnsi="Times New Roman" w:cs="Times New Roman"/>
                <w:lang w:eastAsia="en-US"/>
              </w:rPr>
              <w:t>редусмотрены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Напольные эл. плиты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Предусмотрены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7D3104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7D3104">
              <w:rPr>
                <w:rFonts w:ascii="Times New Roman" w:hAnsi="Times New Roman" w:cs="Times New Roman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Радио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Не предусмотрено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Телефон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rPr>
                <w:sz w:val="20"/>
                <w:szCs w:val="20"/>
              </w:rPr>
            </w:pPr>
            <w:r w:rsidRPr="00B26A38">
              <w:rPr>
                <w:sz w:val="20"/>
                <w:szCs w:val="20"/>
                <w:lang w:eastAsia="en-US"/>
              </w:rPr>
              <w:t>Предусмотрены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Телевидение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Антенна общего пользования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7D3104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7D3104">
              <w:rPr>
                <w:rFonts w:ascii="Times New Roman" w:hAnsi="Times New Roman" w:cs="Times New Roman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Мусоропровод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Отсутствует 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rPr>
                <w:sz w:val="20"/>
                <w:szCs w:val="20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Лифты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Отсутствует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rPr>
                <w:sz w:val="20"/>
                <w:szCs w:val="20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Вентиляция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Вытяжная с е</w:t>
            </w:r>
            <w:r w:rsidRPr="00B26A38">
              <w:rPr>
                <w:rFonts w:ascii="Times New Roman" w:hAnsi="Times New Roman" w:cs="Times New Roman"/>
                <w:lang w:eastAsia="en-US"/>
              </w:rPr>
              <w:t>стественн</w:t>
            </w:r>
            <w:r>
              <w:rPr>
                <w:rFonts w:ascii="Times New Roman" w:hAnsi="Times New Roman" w:cs="Times New Roman"/>
                <w:lang w:eastAsia="en-US"/>
              </w:rPr>
              <w:t>ым побуждением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10.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Внутридомовые </w:t>
            </w:r>
            <w:r w:rsidRPr="00B26A38">
              <w:rPr>
                <w:rFonts w:ascii="Times New Roman" w:hAnsi="Times New Roman" w:cs="Times New Roman"/>
                <w:lang w:eastAsia="en-US"/>
              </w:rPr>
              <w:t>инженерные коммуникации и оборудование д</w:t>
            </w:r>
            <w:r>
              <w:rPr>
                <w:rFonts w:ascii="Times New Roman" w:hAnsi="Times New Roman" w:cs="Times New Roman"/>
                <w:lang w:eastAsia="en-US"/>
              </w:rPr>
              <w:t xml:space="preserve">ля предоставления коммунальных </w:t>
            </w:r>
            <w:r w:rsidRPr="00B26A38">
              <w:rPr>
                <w:rFonts w:ascii="Times New Roman" w:hAnsi="Times New Roman" w:cs="Times New Roman"/>
                <w:lang w:eastAsia="en-US"/>
              </w:rPr>
              <w:t>услуг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Электроосвещение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Проводка открытая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D7515B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Холодное водоснабжение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Централизованное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D7515B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Горячее </w:t>
            </w:r>
            <w:r w:rsidRPr="00B26A38">
              <w:rPr>
                <w:rFonts w:ascii="Times New Roman" w:hAnsi="Times New Roman" w:cs="Times New Roman"/>
                <w:lang w:eastAsia="en-US"/>
              </w:rPr>
              <w:t>водоснабжение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 w:rsidRPr="00B26A38">
              <w:rPr>
                <w:sz w:val="20"/>
                <w:szCs w:val="20"/>
                <w:lang w:eastAsia="en-US"/>
              </w:rPr>
              <w:t>Централизованное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D7515B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Водоотведение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Централизованное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Отопление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 w:rsidRPr="00B26A38">
              <w:rPr>
                <w:sz w:val="20"/>
                <w:szCs w:val="20"/>
                <w:lang w:eastAsia="en-US"/>
              </w:rPr>
              <w:t>Централизованное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B7736E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11.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Лестницы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Отсутствуют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/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12.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Прочие элементы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Крыльца деревянные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B7736E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</w:tbl>
    <w:p w:rsidR="00545C5B" w:rsidRDefault="00545C5B" w:rsidP="00545C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1E50" w:rsidRDefault="001C1E50" w:rsidP="00545C5B">
      <w:pPr>
        <w:pStyle w:val="Standard"/>
      </w:pPr>
    </w:p>
    <w:p w:rsidR="00B32E9E" w:rsidRDefault="00B32E9E" w:rsidP="00545C5B">
      <w:pPr>
        <w:pStyle w:val="Standard"/>
      </w:pPr>
      <w:r>
        <w:t>_____________ Ведущий инженер</w:t>
      </w:r>
      <w:r w:rsidRPr="00B32E9E">
        <w:t xml:space="preserve"> ОЖКК МКУ «УКС и</w:t>
      </w:r>
      <w:r>
        <w:t xml:space="preserve"> ЖКК г. Когалыма» Кудла А.В.</w:t>
      </w:r>
    </w:p>
    <w:sectPr w:rsidR="00B32E9E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AC1E05"/>
    <w:multiLevelType w:val="hybridMultilevel"/>
    <w:tmpl w:val="FD044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A57"/>
    <w:rsid w:val="00000BDC"/>
    <w:rsid w:val="00021A28"/>
    <w:rsid w:val="000E21DB"/>
    <w:rsid w:val="000E31EF"/>
    <w:rsid w:val="000E47ED"/>
    <w:rsid w:val="0010151A"/>
    <w:rsid w:val="00136EC3"/>
    <w:rsid w:val="00150543"/>
    <w:rsid w:val="001C1E50"/>
    <w:rsid w:val="001F4CB8"/>
    <w:rsid w:val="00230C03"/>
    <w:rsid w:val="002B1A57"/>
    <w:rsid w:val="002B1B5E"/>
    <w:rsid w:val="00303CE8"/>
    <w:rsid w:val="0032551B"/>
    <w:rsid w:val="003268AE"/>
    <w:rsid w:val="003706AB"/>
    <w:rsid w:val="003E5F44"/>
    <w:rsid w:val="00406D57"/>
    <w:rsid w:val="004142A9"/>
    <w:rsid w:val="004213DA"/>
    <w:rsid w:val="00462FFC"/>
    <w:rsid w:val="004D1793"/>
    <w:rsid w:val="004E541D"/>
    <w:rsid w:val="004F489C"/>
    <w:rsid w:val="00527F74"/>
    <w:rsid w:val="00532BCF"/>
    <w:rsid w:val="00545C5B"/>
    <w:rsid w:val="00553F1F"/>
    <w:rsid w:val="005645A6"/>
    <w:rsid w:val="00575509"/>
    <w:rsid w:val="006129BE"/>
    <w:rsid w:val="0063795F"/>
    <w:rsid w:val="006461F8"/>
    <w:rsid w:val="00651B7D"/>
    <w:rsid w:val="0066188F"/>
    <w:rsid w:val="006842D6"/>
    <w:rsid w:val="006917E1"/>
    <w:rsid w:val="006E0648"/>
    <w:rsid w:val="0070791D"/>
    <w:rsid w:val="00710C88"/>
    <w:rsid w:val="00752CCB"/>
    <w:rsid w:val="00764AB8"/>
    <w:rsid w:val="0078023D"/>
    <w:rsid w:val="007D53C2"/>
    <w:rsid w:val="00892581"/>
    <w:rsid w:val="008E3A1E"/>
    <w:rsid w:val="00922B92"/>
    <w:rsid w:val="00924097"/>
    <w:rsid w:val="00947348"/>
    <w:rsid w:val="00973988"/>
    <w:rsid w:val="009E0A73"/>
    <w:rsid w:val="00A25BC6"/>
    <w:rsid w:val="00A26405"/>
    <w:rsid w:val="00A81D6C"/>
    <w:rsid w:val="00AA52EF"/>
    <w:rsid w:val="00AF0A6F"/>
    <w:rsid w:val="00B32E9E"/>
    <w:rsid w:val="00B340D4"/>
    <w:rsid w:val="00B93EA7"/>
    <w:rsid w:val="00BB336F"/>
    <w:rsid w:val="00BB5633"/>
    <w:rsid w:val="00BC7E96"/>
    <w:rsid w:val="00BE4D3F"/>
    <w:rsid w:val="00C11CB6"/>
    <w:rsid w:val="00C12E59"/>
    <w:rsid w:val="00CA61C4"/>
    <w:rsid w:val="00D32F1F"/>
    <w:rsid w:val="00DC39CD"/>
    <w:rsid w:val="00E14516"/>
    <w:rsid w:val="00E317E4"/>
    <w:rsid w:val="00E71B0D"/>
    <w:rsid w:val="00EA0914"/>
    <w:rsid w:val="00EA77AE"/>
    <w:rsid w:val="00EC13CE"/>
    <w:rsid w:val="00EC4EB1"/>
    <w:rsid w:val="00F27527"/>
    <w:rsid w:val="00F319A9"/>
    <w:rsid w:val="00F6420B"/>
    <w:rsid w:val="00F81B3D"/>
    <w:rsid w:val="00F85CF5"/>
    <w:rsid w:val="00FA3E34"/>
    <w:rsid w:val="00FC5363"/>
    <w:rsid w:val="00FC65AB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876653-349B-4041-AE5F-F6EE0B697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20B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42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6420B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F6420B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6420B"/>
    <w:pPr>
      <w:suppressAutoHyphens/>
      <w:autoSpaceDN w:val="0"/>
      <w:ind w:firstLine="0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D32F1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D32F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22B9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2B9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0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48</cp:revision>
  <cp:lastPrinted>2023-09-08T11:43:00Z</cp:lastPrinted>
  <dcterms:created xsi:type="dcterms:W3CDTF">2019-02-22T07:09:00Z</dcterms:created>
  <dcterms:modified xsi:type="dcterms:W3CDTF">2024-03-21T04:46:00Z</dcterms:modified>
</cp:coreProperties>
</file>