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0.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1.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2.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3.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4.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5.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6.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7.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8.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8"/>
        <w:tblW w:w="4955" w:type="dxa"/>
        <w:tblInd w:w="49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262"/>
      </w:tblGrid>
      <w:tr w:rsidR="006074A2" w:rsidRPr="00E63D9E" w14:paraId="647C0A4D" w14:textId="77777777" w:rsidTr="006074A2">
        <w:tc>
          <w:tcPr>
            <w:tcW w:w="4955" w:type="dxa"/>
            <w:gridSpan w:val="2"/>
          </w:tcPr>
          <w:p w14:paraId="1E64E557" w14:textId="77777777" w:rsidR="006074A2" w:rsidRPr="00E63D9E" w:rsidRDefault="006074A2" w:rsidP="00B20D49">
            <w:pPr>
              <w:rPr>
                <w:sz w:val="26"/>
                <w:szCs w:val="26"/>
                <w:lang w:eastAsia="en-US"/>
              </w:rPr>
            </w:pPr>
            <w:bookmarkStart w:id="0" w:name="_Toc43294891"/>
            <w:bookmarkStart w:id="1" w:name="_Toc99981548"/>
            <w:r w:rsidRPr="00E63D9E">
              <w:rPr>
                <w:sz w:val="26"/>
                <w:szCs w:val="26"/>
              </w:rPr>
              <w:br w:type="page"/>
            </w:r>
            <w:r w:rsidRPr="00E63D9E">
              <w:rPr>
                <w:sz w:val="26"/>
                <w:szCs w:val="26"/>
                <w:lang w:eastAsia="en-US"/>
              </w:rPr>
              <w:t xml:space="preserve">Приложение </w:t>
            </w:r>
          </w:p>
          <w:p w14:paraId="1FBEF4FA" w14:textId="77777777" w:rsidR="006074A2" w:rsidRPr="00E63D9E" w:rsidRDefault="006074A2" w:rsidP="00B20D49">
            <w:pPr>
              <w:rPr>
                <w:sz w:val="26"/>
                <w:szCs w:val="26"/>
                <w:lang w:eastAsia="en-US"/>
              </w:rPr>
            </w:pPr>
            <w:r w:rsidRPr="00E63D9E">
              <w:rPr>
                <w:sz w:val="26"/>
                <w:szCs w:val="26"/>
                <w:lang w:eastAsia="en-US"/>
              </w:rPr>
              <w:t xml:space="preserve">к решению Думы </w:t>
            </w:r>
          </w:p>
          <w:p w14:paraId="7BC8E166" w14:textId="77777777" w:rsidR="006074A2" w:rsidRPr="00E63D9E" w:rsidRDefault="006074A2" w:rsidP="00B20D49">
            <w:pPr>
              <w:rPr>
                <w:sz w:val="26"/>
                <w:szCs w:val="26"/>
                <w:lang w:eastAsia="en-US"/>
              </w:rPr>
            </w:pPr>
            <w:r w:rsidRPr="00E63D9E">
              <w:rPr>
                <w:sz w:val="26"/>
                <w:szCs w:val="26"/>
                <w:lang w:eastAsia="en-US"/>
              </w:rPr>
              <w:t>города Когалыма</w:t>
            </w:r>
          </w:p>
        </w:tc>
      </w:tr>
      <w:tr w:rsidR="006074A2" w:rsidRPr="00E63D9E" w14:paraId="12423FBB" w14:textId="77777777" w:rsidTr="006074A2">
        <w:trPr>
          <w:trHeight w:val="665"/>
        </w:trPr>
        <w:tc>
          <w:tcPr>
            <w:tcW w:w="2693" w:type="dxa"/>
          </w:tcPr>
          <w:p w14:paraId="05A41CBE" w14:textId="77777777" w:rsidR="006074A2" w:rsidRPr="00E63D9E" w:rsidRDefault="006074A2" w:rsidP="00B20D49">
            <w:pPr>
              <w:rPr>
                <w:sz w:val="26"/>
                <w:szCs w:val="26"/>
              </w:rPr>
            </w:pPr>
            <w:r>
              <w:rPr>
                <w:sz w:val="26"/>
                <w:szCs w:val="26"/>
              </w:rPr>
              <w:t xml:space="preserve">от </w:t>
            </w:r>
            <w:r w:rsidRPr="002251BD">
              <w:rPr>
                <w:color w:val="FFFFFF" w:themeColor="background1"/>
                <w:sz w:val="24"/>
                <w:szCs w:val="26"/>
                <w:lang w:val="en-US"/>
              </w:rPr>
              <w:t>[</w:t>
            </w:r>
            <w:r w:rsidRPr="002251BD">
              <w:rPr>
                <w:color w:val="FFFFFF" w:themeColor="background1"/>
                <w:sz w:val="24"/>
                <w:szCs w:val="26"/>
              </w:rPr>
              <w:t>REGDATESTAMP</w:t>
            </w:r>
            <w:r w:rsidRPr="002251BD">
              <w:rPr>
                <w:color w:val="FFFFFF" w:themeColor="background1"/>
                <w:sz w:val="24"/>
                <w:szCs w:val="26"/>
                <w:lang w:val="en-US"/>
              </w:rPr>
              <w:t>]</w:t>
            </w:r>
          </w:p>
        </w:tc>
        <w:tc>
          <w:tcPr>
            <w:tcW w:w="2262" w:type="dxa"/>
          </w:tcPr>
          <w:p w14:paraId="03EF66AA" w14:textId="77777777" w:rsidR="006074A2" w:rsidRPr="00E63D9E" w:rsidRDefault="006074A2" w:rsidP="00B20D49">
            <w:pPr>
              <w:rPr>
                <w:sz w:val="26"/>
                <w:szCs w:val="26"/>
              </w:rPr>
            </w:pPr>
            <w:r w:rsidRPr="00E63D9E">
              <w:rPr>
                <w:sz w:val="26"/>
                <w:szCs w:val="26"/>
              </w:rPr>
              <w:t xml:space="preserve">№ </w:t>
            </w:r>
            <w:r w:rsidRPr="002251BD">
              <w:rPr>
                <w:color w:val="FFFFFF" w:themeColor="background1"/>
                <w:sz w:val="24"/>
                <w:szCs w:val="26"/>
                <w:lang w:val="en-US"/>
              </w:rPr>
              <w:t>[REGNUMSTAMP]</w:t>
            </w:r>
          </w:p>
        </w:tc>
      </w:tr>
    </w:tbl>
    <w:p w14:paraId="10ACE1AD" w14:textId="1CC87324" w:rsidR="00C546E6" w:rsidRDefault="00C546E6" w:rsidP="00C546E6">
      <w:pPr>
        <w:spacing w:after="0" w:line="240" w:lineRule="auto"/>
        <w:jc w:val="center"/>
        <w:rPr>
          <w:rFonts w:ascii="Times New Roman" w:hAnsi="Times New Roman" w:cs="Times New Roman"/>
          <w:sz w:val="24"/>
          <w:szCs w:val="24"/>
        </w:rPr>
      </w:pPr>
    </w:p>
    <w:p w14:paraId="50F5DECE" w14:textId="77777777" w:rsidR="006074A2" w:rsidRPr="00A14E5D" w:rsidRDefault="006074A2" w:rsidP="00C546E6">
      <w:pPr>
        <w:spacing w:after="0" w:line="240" w:lineRule="auto"/>
        <w:jc w:val="center"/>
        <w:rPr>
          <w:rFonts w:ascii="Times New Roman" w:hAnsi="Times New Roman" w:cs="Times New Roman"/>
          <w:sz w:val="24"/>
          <w:szCs w:val="24"/>
        </w:rPr>
      </w:pPr>
    </w:p>
    <w:p w14:paraId="105EFBE5" w14:textId="77777777" w:rsidR="006074A2" w:rsidRDefault="006074A2" w:rsidP="006074A2">
      <w:pPr>
        <w:spacing w:after="0" w:line="240" w:lineRule="auto"/>
        <w:jc w:val="center"/>
        <w:rPr>
          <w:rFonts w:ascii="Times New Roman" w:hAnsi="Times New Roman" w:cs="Times New Roman"/>
          <w:sz w:val="26"/>
          <w:szCs w:val="26"/>
        </w:rPr>
      </w:pPr>
      <w:r w:rsidRPr="006074A2">
        <w:rPr>
          <w:rFonts w:ascii="Times New Roman" w:hAnsi="Times New Roman" w:cs="Times New Roman"/>
          <w:sz w:val="26"/>
          <w:szCs w:val="26"/>
        </w:rPr>
        <w:t xml:space="preserve">Программа комплексного развития транспортной инфраструктуры </w:t>
      </w:r>
    </w:p>
    <w:p w14:paraId="33D89743" w14:textId="39BA9A7B" w:rsidR="00C546E6" w:rsidRPr="006074A2" w:rsidRDefault="006074A2" w:rsidP="006074A2">
      <w:pPr>
        <w:spacing w:after="0" w:line="240" w:lineRule="auto"/>
        <w:jc w:val="center"/>
        <w:rPr>
          <w:rFonts w:ascii="Times New Roman" w:hAnsi="Times New Roman" w:cs="Times New Roman"/>
          <w:sz w:val="24"/>
          <w:szCs w:val="24"/>
        </w:rPr>
      </w:pPr>
      <w:r w:rsidRPr="006074A2">
        <w:rPr>
          <w:rFonts w:ascii="Times New Roman" w:hAnsi="Times New Roman" w:cs="Times New Roman"/>
          <w:sz w:val="26"/>
          <w:szCs w:val="26"/>
        </w:rPr>
        <w:t xml:space="preserve">города Когалыма на </w:t>
      </w:r>
      <w:r w:rsidR="00037BB7">
        <w:rPr>
          <w:rFonts w:ascii="Times New Roman" w:hAnsi="Times New Roman" w:cs="Times New Roman"/>
          <w:sz w:val="26"/>
          <w:szCs w:val="26"/>
        </w:rPr>
        <w:t>период до 2035 года</w:t>
      </w:r>
    </w:p>
    <w:p w14:paraId="4EF48A67" w14:textId="48D6F7C8" w:rsidR="00C546E6" w:rsidRPr="00A14E5D" w:rsidRDefault="00C546E6" w:rsidP="006074A2">
      <w:pPr>
        <w:spacing w:after="0" w:line="240" w:lineRule="auto"/>
        <w:rPr>
          <w:rFonts w:ascii="Times New Roman" w:hAnsi="Times New Roman" w:cs="Times New Roman"/>
          <w:sz w:val="24"/>
          <w:szCs w:val="24"/>
        </w:rPr>
      </w:pPr>
    </w:p>
    <w:sdt>
      <w:sdtPr>
        <w:rPr>
          <w:rFonts w:ascii="Times New Roman" w:eastAsiaTheme="minorHAnsi" w:hAnsi="Times New Roman" w:cs="Times New Roman"/>
          <w:color w:val="000000" w:themeColor="text1"/>
          <w:sz w:val="24"/>
          <w:szCs w:val="24"/>
          <w:lang w:eastAsia="en-US"/>
        </w:rPr>
        <w:id w:val="-2021075395"/>
        <w:docPartObj>
          <w:docPartGallery w:val="Table of Contents"/>
          <w:docPartUnique/>
        </w:docPartObj>
      </w:sdtPr>
      <w:sdtEndPr>
        <w:rPr>
          <w:color w:val="auto"/>
        </w:rPr>
      </w:sdtEndPr>
      <w:sdtContent>
        <w:p w14:paraId="1A130A85" w14:textId="30224EA6" w:rsidR="00D0334F" w:rsidRPr="001B1946" w:rsidRDefault="001B1946" w:rsidP="001B1946">
          <w:pPr>
            <w:pStyle w:val="afff0"/>
            <w:spacing w:before="0"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СОДЕРЖАНИЕ</w:t>
          </w:r>
        </w:p>
        <w:p w14:paraId="27E166BC" w14:textId="62B90396" w:rsidR="001B1946" w:rsidRPr="001B1946" w:rsidRDefault="00D0334F" w:rsidP="001B1946">
          <w:pPr>
            <w:pStyle w:val="1f5"/>
            <w:rPr>
              <w:rFonts w:asciiTheme="minorHAnsi" w:eastAsiaTheme="minorEastAsia" w:hAnsiTheme="minorHAnsi" w:cstheme="minorBidi"/>
              <w:noProof/>
            </w:rPr>
          </w:pPr>
          <w:r w:rsidRPr="001B1946">
            <w:fldChar w:fldCharType="begin"/>
          </w:r>
          <w:r w:rsidRPr="001B1946">
            <w:instrText xml:space="preserve"> TOC \o "1-3" \h \z \u </w:instrText>
          </w:r>
          <w:r w:rsidRPr="001B1946">
            <w:fldChar w:fldCharType="separate"/>
          </w:r>
          <w:hyperlink w:anchor="_Toc141620639" w:history="1">
            <w:r w:rsidR="001B1946" w:rsidRPr="001B1946">
              <w:rPr>
                <w:rStyle w:val="aff"/>
                <w:noProof/>
              </w:rPr>
              <w:t>ОБОЗНАЧЕНИЯ И СОКРАЩЕНИЯ</w:t>
            </w:r>
            <w:r w:rsidR="001B1946">
              <w:rPr>
                <w:noProof/>
                <w:webHidden/>
              </w:rPr>
              <w:t>…………………………………………………………...</w:t>
            </w:r>
            <w:r w:rsidR="001B1946" w:rsidRPr="001B1946">
              <w:rPr>
                <w:noProof/>
                <w:webHidden/>
              </w:rPr>
              <w:fldChar w:fldCharType="begin"/>
            </w:r>
            <w:r w:rsidR="001B1946" w:rsidRPr="001B1946">
              <w:rPr>
                <w:noProof/>
                <w:webHidden/>
              </w:rPr>
              <w:instrText xml:space="preserve"> PAGEREF _Toc141620639 \h </w:instrText>
            </w:r>
            <w:r w:rsidR="001B1946" w:rsidRPr="001B1946">
              <w:rPr>
                <w:noProof/>
                <w:webHidden/>
              </w:rPr>
            </w:r>
            <w:r w:rsidR="001B1946" w:rsidRPr="001B1946">
              <w:rPr>
                <w:noProof/>
                <w:webHidden/>
              </w:rPr>
              <w:fldChar w:fldCharType="separate"/>
            </w:r>
            <w:r w:rsidR="00E2000B">
              <w:rPr>
                <w:noProof/>
                <w:webHidden/>
              </w:rPr>
              <w:t>4</w:t>
            </w:r>
            <w:r w:rsidR="001B1946" w:rsidRPr="001B1946">
              <w:rPr>
                <w:noProof/>
                <w:webHidden/>
              </w:rPr>
              <w:fldChar w:fldCharType="end"/>
            </w:r>
          </w:hyperlink>
        </w:p>
        <w:p w14:paraId="0D2F0142" w14:textId="7F137213" w:rsidR="001B1946" w:rsidRPr="001B1946" w:rsidRDefault="00342C85" w:rsidP="001B1946">
          <w:pPr>
            <w:pStyle w:val="1f5"/>
            <w:rPr>
              <w:rFonts w:asciiTheme="minorHAnsi" w:eastAsiaTheme="minorEastAsia" w:hAnsiTheme="minorHAnsi" w:cstheme="minorBidi"/>
              <w:noProof/>
            </w:rPr>
          </w:pPr>
          <w:hyperlink w:anchor="_Toc141620640" w:history="1">
            <w:r w:rsidR="001B1946" w:rsidRPr="001B1946">
              <w:rPr>
                <w:rStyle w:val="aff"/>
                <w:noProof/>
              </w:rPr>
              <w:t>Паспорт программы комплексного развития транспортной инфраструктуры города Когалыма</w:t>
            </w:r>
            <w:r w:rsidR="001B1946">
              <w:rPr>
                <w:rStyle w:val="aff"/>
                <w:noProof/>
              </w:rPr>
              <w:t>…</w:t>
            </w:r>
            <w:r w:rsidR="001B1946">
              <w:rPr>
                <w:noProof/>
                <w:webHidden/>
              </w:rPr>
              <w:t>……………………………………………………………………………..………..</w:t>
            </w:r>
            <w:r w:rsidR="001B1946" w:rsidRPr="001B1946">
              <w:rPr>
                <w:noProof/>
                <w:webHidden/>
              </w:rPr>
              <w:fldChar w:fldCharType="begin"/>
            </w:r>
            <w:r w:rsidR="001B1946" w:rsidRPr="001B1946">
              <w:rPr>
                <w:noProof/>
                <w:webHidden/>
              </w:rPr>
              <w:instrText xml:space="preserve"> PAGEREF _Toc141620640 \h </w:instrText>
            </w:r>
            <w:r w:rsidR="001B1946" w:rsidRPr="001B1946">
              <w:rPr>
                <w:noProof/>
                <w:webHidden/>
              </w:rPr>
            </w:r>
            <w:r w:rsidR="001B1946" w:rsidRPr="001B1946">
              <w:rPr>
                <w:noProof/>
                <w:webHidden/>
              </w:rPr>
              <w:fldChar w:fldCharType="separate"/>
            </w:r>
            <w:r w:rsidR="00E2000B">
              <w:rPr>
                <w:noProof/>
                <w:webHidden/>
              </w:rPr>
              <w:t>5</w:t>
            </w:r>
            <w:r w:rsidR="001B1946" w:rsidRPr="001B1946">
              <w:rPr>
                <w:noProof/>
                <w:webHidden/>
              </w:rPr>
              <w:fldChar w:fldCharType="end"/>
            </w:r>
          </w:hyperlink>
        </w:p>
        <w:p w14:paraId="5F4FF4FA" w14:textId="7AE72400" w:rsidR="001B1946" w:rsidRPr="001B1946" w:rsidRDefault="00342C85" w:rsidP="001B1946">
          <w:pPr>
            <w:pStyle w:val="1f5"/>
            <w:rPr>
              <w:rFonts w:asciiTheme="minorHAnsi" w:eastAsiaTheme="minorEastAsia" w:hAnsiTheme="minorHAnsi" w:cstheme="minorBidi"/>
              <w:noProof/>
            </w:rPr>
          </w:pPr>
          <w:hyperlink w:anchor="_Toc141620641" w:history="1">
            <w:r w:rsidR="001B1946" w:rsidRPr="001B1946">
              <w:rPr>
                <w:rStyle w:val="aff"/>
                <w:noProof/>
              </w:rPr>
              <w:t>1 Анализ транспортной инфраструктуры</w:t>
            </w:r>
            <w:r w:rsidR="001B1946">
              <w:rPr>
                <w:noProof/>
                <w:webHidden/>
              </w:rPr>
              <w:t>……………………………………………………...</w:t>
            </w:r>
            <w:r w:rsidR="001B1946" w:rsidRPr="001B1946">
              <w:rPr>
                <w:noProof/>
                <w:webHidden/>
              </w:rPr>
              <w:fldChar w:fldCharType="begin"/>
            </w:r>
            <w:r w:rsidR="001B1946" w:rsidRPr="001B1946">
              <w:rPr>
                <w:noProof/>
                <w:webHidden/>
              </w:rPr>
              <w:instrText xml:space="preserve"> PAGEREF _Toc141620641 \h </w:instrText>
            </w:r>
            <w:r w:rsidR="001B1946" w:rsidRPr="001B1946">
              <w:rPr>
                <w:noProof/>
                <w:webHidden/>
              </w:rPr>
            </w:r>
            <w:r w:rsidR="001B1946" w:rsidRPr="001B1946">
              <w:rPr>
                <w:noProof/>
                <w:webHidden/>
              </w:rPr>
              <w:fldChar w:fldCharType="separate"/>
            </w:r>
            <w:r w:rsidR="00E2000B">
              <w:rPr>
                <w:noProof/>
                <w:webHidden/>
              </w:rPr>
              <w:t>9</w:t>
            </w:r>
            <w:r w:rsidR="001B1946" w:rsidRPr="001B1946">
              <w:rPr>
                <w:noProof/>
                <w:webHidden/>
              </w:rPr>
              <w:fldChar w:fldCharType="end"/>
            </w:r>
          </w:hyperlink>
        </w:p>
        <w:p w14:paraId="1975F6E9" w14:textId="5A87271F" w:rsidR="001B1946" w:rsidRPr="001B1946" w:rsidRDefault="00342C85" w:rsidP="001B1946">
          <w:pPr>
            <w:pStyle w:val="2f0"/>
            <w:spacing w:after="0"/>
            <w:rPr>
              <w:rFonts w:asciiTheme="minorHAnsi" w:eastAsiaTheme="minorEastAsia" w:hAnsiTheme="minorHAnsi" w:cstheme="minorBidi"/>
              <w:noProof/>
            </w:rPr>
          </w:pPr>
          <w:hyperlink w:anchor="_Toc141620642" w:history="1">
            <w:r w:rsidR="001B1946" w:rsidRPr="001B1946">
              <w:rPr>
                <w:rStyle w:val="aff"/>
                <w:noProof/>
              </w:rPr>
              <w:t>1.1 Анализ положения города Когалыма в структуре пространственной организации субъекта Российской Федерации</w:t>
            </w:r>
            <w:r w:rsidR="001B1946">
              <w:rPr>
                <w:noProof/>
                <w:webHidden/>
              </w:rPr>
              <w:t>……………………………………………………………</w:t>
            </w:r>
            <w:r w:rsidR="001B1946" w:rsidRPr="001B1946">
              <w:rPr>
                <w:noProof/>
                <w:webHidden/>
              </w:rPr>
              <w:fldChar w:fldCharType="begin"/>
            </w:r>
            <w:r w:rsidR="001B1946" w:rsidRPr="001B1946">
              <w:rPr>
                <w:noProof/>
                <w:webHidden/>
              </w:rPr>
              <w:instrText xml:space="preserve"> PAGEREF _Toc141620642 \h </w:instrText>
            </w:r>
            <w:r w:rsidR="001B1946" w:rsidRPr="001B1946">
              <w:rPr>
                <w:noProof/>
                <w:webHidden/>
              </w:rPr>
            </w:r>
            <w:r w:rsidR="001B1946" w:rsidRPr="001B1946">
              <w:rPr>
                <w:noProof/>
                <w:webHidden/>
              </w:rPr>
              <w:fldChar w:fldCharType="separate"/>
            </w:r>
            <w:r w:rsidR="00E2000B">
              <w:rPr>
                <w:noProof/>
                <w:webHidden/>
              </w:rPr>
              <w:t>9</w:t>
            </w:r>
            <w:r w:rsidR="001B1946" w:rsidRPr="001B1946">
              <w:rPr>
                <w:noProof/>
                <w:webHidden/>
              </w:rPr>
              <w:fldChar w:fldCharType="end"/>
            </w:r>
          </w:hyperlink>
        </w:p>
        <w:p w14:paraId="5D8E052F" w14:textId="7FA7082C" w:rsidR="001B1946" w:rsidRPr="001B1946" w:rsidRDefault="00342C85" w:rsidP="001B1946">
          <w:pPr>
            <w:pStyle w:val="2f0"/>
            <w:spacing w:after="0"/>
            <w:rPr>
              <w:rFonts w:asciiTheme="minorHAnsi" w:eastAsiaTheme="minorEastAsia" w:hAnsiTheme="minorHAnsi" w:cstheme="minorBidi"/>
              <w:noProof/>
            </w:rPr>
          </w:pPr>
          <w:hyperlink w:anchor="_Toc141620643" w:history="1">
            <w:r w:rsidR="001B1946" w:rsidRPr="001B1946">
              <w:rPr>
                <w:rStyle w:val="aff"/>
                <w:noProof/>
              </w:rPr>
              <w:t>1.2 Анализ социально-экономической характеристики, характеристики градостроительной деятельности на территории города Когалыма, включая деятельность в сфере транспорта, оценку транспортного спроса</w:t>
            </w:r>
            <w:r w:rsidR="001B1946">
              <w:rPr>
                <w:noProof/>
                <w:webHidden/>
              </w:rPr>
              <w:t>………………………………………...</w:t>
            </w:r>
            <w:r w:rsidR="001B1946" w:rsidRPr="001B1946">
              <w:rPr>
                <w:noProof/>
                <w:webHidden/>
              </w:rPr>
              <w:fldChar w:fldCharType="begin"/>
            </w:r>
            <w:r w:rsidR="001B1946" w:rsidRPr="001B1946">
              <w:rPr>
                <w:noProof/>
                <w:webHidden/>
              </w:rPr>
              <w:instrText xml:space="preserve"> PAGEREF _Toc141620643 \h </w:instrText>
            </w:r>
            <w:r w:rsidR="001B1946" w:rsidRPr="001B1946">
              <w:rPr>
                <w:noProof/>
                <w:webHidden/>
              </w:rPr>
            </w:r>
            <w:r w:rsidR="001B1946" w:rsidRPr="001B1946">
              <w:rPr>
                <w:noProof/>
                <w:webHidden/>
              </w:rPr>
              <w:fldChar w:fldCharType="separate"/>
            </w:r>
            <w:r w:rsidR="00E2000B">
              <w:rPr>
                <w:noProof/>
                <w:webHidden/>
              </w:rPr>
              <w:t>12</w:t>
            </w:r>
            <w:r w:rsidR="001B1946" w:rsidRPr="001B1946">
              <w:rPr>
                <w:noProof/>
                <w:webHidden/>
              </w:rPr>
              <w:fldChar w:fldCharType="end"/>
            </w:r>
          </w:hyperlink>
        </w:p>
        <w:p w14:paraId="2C69D349" w14:textId="5C53E8AB" w:rsidR="001B1946" w:rsidRPr="001B1946" w:rsidRDefault="00342C85" w:rsidP="001B1946">
          <w:pPr>
            <w:pStyle w:val="2f0"/>
            <w:spacing w:after="0"/>
            <w:rPr>
              <w:rFonts w:asciiTheme="minorHAnsi" w:eastAsiaTheme="minorEastAsia" w:hAnsiTheme="minorHAnsi" w:cstheme="minorBidi"/>
              <w:noProof/>
            </w:rPr>
          </w:pPr>
          <w:hyperlink w:anchor="_Toc141620644" w:history="1">
            <w:r w:rsidR="001B1946" w:rsidRPr="001B1946">
              <w:rPr>
                <w:rStyle w:val="aff"/>
                <w:noProof/>
              </w:rPr>
              <w:t>1.3 Анализ характеристик функционирования и показателей работы транспортной инфраструктуры по видам транспорта</w:t>
            </w:r>
            <w:r w:rsidR="001B1946">
              <w:rPr>
                <w:noProof/>
                <w:webHidden/>
              </w:rPr>
              <w:t>……………………………………………………...</w:t>
            </w:r>
            <w:r w:rsidR="001B1946" w:rsidRPr="001B1946">
              <w:rPr>
                <w:noProof/>
                <w:webHidden/>
              </w:rPr>
              <w:fldChar w:fldCharType="begin"/>
            </w:r>
            <w:r w:rsidR="001B1946" w:rsidRPr="001B1946">
              <w:rPr>
                <w:noProof/>
                <w:webHidden/>
              </w:rPr>
              <w:instrText xml:space="preserve"> PAGEREF _Toc141620644 \h </w:instrText>
            </w:r>
            <w:r w:rsidR="001B1946" w:rsidRPr="001B1946">
              <w:rPr>
                <w:noProof/>
                <w:webHidden/>
              </w:rPr>
            </w:r>
            <w:r w:rsidR="001B1946" w:rsidRPr="001B1946">
              <w:rPr>
                <w:noProof/>
                <w:webHidden/>
              </w:rPr>
              <w:fldChar w:fldCharType="separate"/>
            </w:r>
            <w:r w:rsidR="00E2000B">
              <w:rPr>
                <w:noProof/>
                <w:webHidden/>
              </w:rPr>
              <w:t>36</w:t>
            </w:r>
            <w:r w:rsidR="001B1946" w:rsidRPr="001B1946">
              <w:rPr>
                <w:noProof/>
                <w:webHidden/>
              </w:rPr>
              <w:fldChar w:fldCharType="end"/>
            </w:r>
          </w:hyperlink>
        </w:p>
        <w:p w14:paraId="72DB70FB" w14:textId="39C8C3D2" w:rsidR="001B1946" w:rsidRPr="001B1946" w:rsidRDefault="00342C85" w:rsidP="001B1946">
          <w:pPr>
            <w:pStyle w:val="2f0"/>
            <w:spacing w:after="0"/>
            <w:rPr>
              <w:rFonts w:asciiTheme="minorHAnsi" w:eastAsiaTheme="minorEastAsia" w:hAnsiTheme="minorHAnsi" w:cstheme="minorBidi"/>
              <w:noProof/>
            </w:rPr>
          </w:pPr>
          <w:hyperlink w:anchor="_Toc141620645" w:history="1">
            <w:r w:rsidR="001B1946" w:rsidRPr="001B1946">
              <w:rPr>
                <w:rStyle w:val="aff"/>
                <w:noProof/>
              </w:rPr>
              <w:t>1.4 Анализ характеристики сети дорог города Когалыма, параметров дорожного движения (скорость, плотность, состав и интенсивность движения потоков транспортных средств, коэффициент загрузки дорог движением и иные показатели, характеризующие состояние дорожного движения, экологическую нагрузку на окружающую среду от автомобильного транспорта</w:t>
            </w:r>
            <w:r w:rsidR="005E2CA0">
              <w:rPr>
                <w:rStyle w:val="aff"/>
                <w:noProof/>
              </w:rPr>
              <w:t xml:space="preserve"> и экономические потери), оценка</w:t>
            </w:r>
            <w:r w:rsidR="001B1946" w:rsidRPr="001B1946">
              <w:rPr>
                <w:rStyle w:val="aff"/>
                <w:noProof/>
              </w:rPr>
              <w:t xml:space="preserve"> качества содержания дорог</w:t>
            </w:r>
            <w:r w:rsidR="001B1946">
              <w:rPr>
                <w:noProof/>
                <w:webHidden/>
              </w:rPr>
              <w:t>…………………………………………………………………………………………..</w:t>
            </w:r>
            <w:r w:rsidR="001B1946" w:rsidRPr="001B1946">
              <w:rPr>
                <w:noProof/>
                <w:webHidden/>
              </w:rPr>
              <w:fldChar w:fldCharType="begin"/>
            </w:r>
            <w:r w:rsidR="001B1946" w:rsidRPr="001B1946">
              <w:rPr>
                <w:noProof/>
                <w:webHidden/>
              </w:rPr>
              <w:instrText xml:space="preserve"> PAGEREF _Toc141620645 \h </w:instrText>
            </w:r>
            <w:r w:rsidR="001B1946" w:rsidRPr="001B1946">
              <w:rPr>
                <w:noProof/>
                <w:webHidden/>
              </w:rPr>
            </w:r>
            <w:r w:rsidR="001B1946" w:rsidRPr="001B1946">
              <w:rPr>
                <w:noProof/>
                <w:webHidden/>
              </w:rPr>
              <w:fldChar w:fldCharType="separate"/>
            </w:r>
            <w:r w:rsidR="00E2000B">
              <w:rPr>
                <w:noProof/>
                <w:webHidden/>
              </w:rPr>
              <w:t>47</w:t>
            </w:r>
            <w:r w:rsidR="001B1946" w:rsidRPr="001B1946">
              <w:rPr>
                <w:noProof/>
                <w:webHidden/>
              </w:rPr>
              <w:fldChar w:fldCharType="end"/>
            </w:r>
          </w:hyperlink>
        </w:p>
        <w:p w14:paraId="17B3D942" w14:textId="1F85A478" w:rsidR="00E10CCB" w:rsidRPr="00E10CCB" w:rsidRDefault="00342C85" w:rsidP="00E10CCB">
          <w:pPr>
            <w:pStyle w:val="2f0"/>
            <w:spacing w:after="0"/>
            <w:rPr>
              <w:noProof/>
            </w:rPr>
          </w:pPr>
          <w:hyperlink w:anchor="_Toc141620646" w:history="1">
            <w:r w:rsidR="001B1946" w:rsidRPr="001B1946">
              <w:rPr>
                <w:rStyle w:val="aff"/>
                <w:noProof/>
              </w:rPr>
              <w:t>1.5 Анализ состава парка транспортных средств и уровня автомобилизации в муниципальном образовании, обеспеченность парковками (парковочными местами)</w:t>
            </w:r>
            <w:r w:rsidR="001B1946">
              <w:rPr>
                <w:noProof/>
                <w:webHidden/>
              </w:rPr>
              <w:t>….</w:t>
            </w:r>
            <w:r w:rsidR="001B1946" w:rsidRPr="001B1946">
              <w:rPr>
                <w:noProof/>
                <w:webHidden/>
              </w:rPr>
              <w:fldChar w:fldCharType="begin"/>
            </w:r>
            <w:r w:rsidR="001B1946" w:rsidRPr="001B1946">
              <w:rPr>
                <w:noProof/>
                <w:webHidden/>
              </w:rPr>
              <w:instrText xml:space="preserve"> PAGEREF _Toc141620646 \h </w:instrText>
            </w:r>
            <w:r w:rsidR="001B1946" w:rsidRPr="001B1946">
              <w:rPr>
                <w:noProof/>
                <w:webHidden/>
              </w:rPr>
            </w:r>
            <w:r w:rsidR="001B1946" w:rsidRPr="001B1946">
              <w:rPr>
                <w:noProof/>
                <w:webHidden/>
              </w:rPr>
              <w:fldChar w:fldCharType="separate"/>
            </w:r>
            <w:r w:rsidR="00E2000B">
              <w:rPr>
                <w:noProof/>
                <w:webHidden/>
              </w:rPr>
              <w:t>87</w:t>
            </w:r>
            <w:r w:rsidR="001B1946" w:rsidRPr="001B1946">
              <w:rPr>
                <w:noProof/>
                <w:webHidden/>
              </w:rPr>
              <w:fldChar w:fldCharType="end"/>
            </w:r>
          </w:hyperlink>
        </w:p>
        <w:p w14:paraId="3F1568BB" w14:textId="49AC75A6" w:rsidR="001B1946" w:rsidRPr="001B1946" w:rsidRDefault="00342C85" w:rsidP="001B1946">
          <w:pPr>
            <w:pStyle w:val="2f0"/>
            <w:spacing w:after="0"/>
            <w:rPr>
              <w:rFonts w:asciiTheme="minorHAnsi" w:eastAsiaTheme="minorEastAsia" w:hAnsiTheme="minorHAnsi" w:cstheme="minorBidi"/>
              <w:noProof/>
            </w:rPr>
          </w:pPr>
          <w:hyperlink w:anchor="_Toc141620647" w:history="1">
            <w:r w:rsidR="001B1946" w:rsidRPr="001B1946">
              <w:rPr>
                <w:rStyle w:val="aff"/>
                <w:noProof/>
              </w:rPr>
              <w:t>1.6 Анализ характеристик работы транспортных средств общего пользования, включая анализ пассажиропотока</w:t>
            </w:r>
            <w:r w:rsidR="00990E42">
              <w:rPr>
                <w:noProof/>
                <w:webHidden/>
              </w:rPr>
              <w:t>..</w:t>
            </w:r>
            <w:r w:rsidR="001B1946">
              <w:rPr>
                <w:noProof/>
                <w:webHidden/>
              </w:rPr>
              <w:t>…………………………………………………………………..</w:t>
            </w:r>
            <w:r w:rsidR="001B1946" w:rsidRPr="001B1946">
              <w:rPr>
                <w:noProof/>
                <w:webHidden/>
              </w:rPr>
              <w:fldChar w:fldCharType="begin"/>
            </w:r>
            <w:r w:rsidR="001B1946" w:rsidRPr="001B1946">
              <w:rPr>
                <w:noProof/>
                <w:webHidden/>
              </w:rPr>
              <w:instrText xml:space="preserve"> PAGEREF _Toc141620647 \h </w:instrText>
            </w:r>
            <w:r w:rsidR="001B1946" w:rsidRPr="001B1946">
              <w:rPr>
                <w:noProof/>
                <w:webHidden/>
              </w:rPr>
            </w:r>
            <w:r w:rsidR="001B1946" w:rsidRPr="001B1946">
              <w:rPr>
                <w:noProof/>
                <w:webHidden/>
              </w:rPr>
              <w:fldChar w:fldCharType="separate"/>
            </w:r>
            <w:r w:rsidR="00E2000B">
              <w:rPr>
                <w:noProof/>
                <w:webHidden/>
              </w:rPr>
              <w:t>105</w:t>
            </w:r>
            <w:r w:rsidR="001B1946" w:rsidRPr="001B1946">
              <w:rPr>
                <w:noProof/>
                <w:webHidden/>
              </w:rPr>
              <w:fldChar w:fldCharType="end"/>
            </w:r>
          </w:hyperlink>
        </w:p>
        <w:p w14:paraId="335FA141" w14:textId="094B13AD" w:rsidR="001B1946" w:rsidRPr="001B1946" w:rsidRDefault="00342C85" w:rsidP="001B1946">
          <w:pPr>
            <w:pStyle w:val="2f0"/>
            <w:spacing w:after="0"/>
            <w:rPr>
              <w:rFonts w:asciiTheme="minorHAnsi" w:eastAsiaTheme="minorEastAsia" w:hAnsiTheme="minorHAnsi" w:cstheme="minorBidi"/>
              <w:noProof/>
            </w:rPr>
          </w:pPr>
          <w:hyperlink w:anchor="_Toc141620648" w:history="1">
            <w:r w:rsidR="001B1946" w:rsidRPr="001B1946">
              <w:rPr>
                <w:rStyle w:val="aff"/>
                <w:noProof/>
              </w:rPr>
              <w:t>1.7 Анализ характеристик условий пешеходного и велосипедного передвижения</w:t>
            </w:r>
            <w:r w:rsidR="001B1946">
              <w:rPr>
                <w:noProof/>
                <w:webHidden/>
              </w:rPr>
              <w:t>…….</w:t>
            </w:r>
            <w:r w:rsidR="001B1946" w:rsidRPr="001B1946">
              <w:rPr>
                <w:noProof/>
                <w:webHidden/>
              </w:rPr>
              <w:fldChar w:fldCharType="begin"/>
            </w:r>
            <w:r w:rsidR="001B1946" w:rsidRPr="001B1946">
              <w:rPr>
                <w:noProof/>
                <w:webHidden/>
              </w:rPr>
              <w:instrText xml:space="preserve"> PAGEREF _Toc141620648 \h </w:instrText>
            </w:r>
            <w:r w:rsidR="001B1946" w:rsidRPr="001B1946">
              <w:rPr>
                <w:noProof/>
                <w:webHidden/>
              </w:rPr>
            </w:r>
            <w:r w:rsidR="001B1946" w:rsidRPr="001B1946">
              <w:rPr>
                <w:noProof/>
                <w:webHidden/>
              </w:rPr>
              <w:fldChar w:fldCharType="separate"/>
            </w:r>
            <w:r w:rsidR="00E2000B">
              <w:rPr>
                <w:noProof/>
                <w:webHidden/>
              </w:rPr>
              <w:t>127</w:t>
            </w:r>
            <w:r w:rsidR="001B1946" w:rsidRPr="001B1946">
              <w:rPr>
                <w:noProof/>
                <w:webHidden/>
              </w:rPr>
              <w:fldChar w:fldCharType="end"/>
            </w:r>
          </w:hyperlink>
        </w:p>
        <w:p w14:paraId="76BA13DA" w14:textId="180E6185" w:rsidR="001B1946" w:rsidRPr="001B1946" w:rsidRDefault="00342C85" w:rsidP="001B1946">
          <w:pPr>
            <w:pStyle w:val="2f0"/>
            <w:spacing w:after="0"/>
            <w:rPr>
              <w:rFonts w:asciiTheme="minorHAnsi" w:eastAsiaTheme="minorEastAsia" w:hAnsiTheme="minorHAnsi" w:cstheme="minorBidi"/>
              <w:noProof/>
            </w:rPr>
          </w:pPr>
          <w:hyperlink w:anchor="_Toc141620649" w:history="1">
            <w:r w:rsidR="001B1946" w:rsidRPr="001B1946">
              <w:rPr>
                <w:rStyle w:val="aff"/>
                <w:noProof/>
              </w:rPr>
              <w:t>1.8 Анализ характеристик движения грузо</w:t>
            </w:r>
            <w:r w:rsidR="005E2CA0">
              <w:rPr>
                <w:rStyle w:val="aff"/>
                <w:noProof/>
              </w:rPr>
              <w:t>вых транспортных средств, оценка</w:t>
            </w:r>
            <w:r w:rsidR="001B1946" w:rsidRPr="001B1946">
              <w:rPr>
                <w:rStyle w:val="aff"/>
                <w:noProof/>
              </w:rPr>
              <w:t xml:space="preserve"> работы транспортных средств коммунальных и дорожных служб, состояния инфраструктуры для данных транспортных средств</w:t>
            </w:r>
            <w:r w:rsidR="001B1946">
              <w:rPr>
                <w:noProof/>
                <w:webHidden/>
              </w:rPr>
              <w:t>……………………………………………………………..</w:t>
            </w:r>
            <w:r w:rsidR="001B1946" w:rsidRPr="001B1946">
              <w:rPr>
                <w:noProof/>
                <w:webHidden/>
              </w:rPr>
              <w:fldChar w:fldCharType="begin"/>
            </w:r>
            <w:r w:rsidR="001B1946" w:rsidRPr="001B1946">
              <w:rPr>
                <w:noProof/>
                <w:webHidden/>
              </w:rPr>
              <w:instrText xml:space="preserve"> PAGEREF _Toc141620649 \h </w:instrText>
            </w:r>
            <w:r w:rsidR="001B1946" w:rsidRPr="001B1946">
              <w:rPr>
                <w:noProof/>
                <w:webHidden/>
              </w:rPr>
            </w:r>
            <w:r w:rsidR="001B1946" w:rsidRPr="001B1946">
              <w:rPr>
                <w:noProof/>
                <w:webHidden/>
              </w:rPr>
              <w:fldChar w:fldCharType="separate"/>
            </w:r>
            <w:r w:rsidR="00E2000B">
              <w:rPr>
                <w:noProof/>
                <w:webHidden/>
              </w:rPr>
              <w:t>130</w:t>
            </w:r>
            <w:r w:rsidR="001B1946" w:rsidRPr="001B1946">
              <w:rPr>
                <w:noProof/>
                <w:webHidden/>
              </w:rPr>
              <w:fldChar w:fldCharType="end"/>
            </w:r>
          </w:hyperlink>
        </w:p>
        <w:p w14:paraId="5B9878D9" w14:textId="2ED597C8" w:rsidR="001B1946" w:rsidRPr="001B1946" w:rsidRDefault="00342C85" w:rsidP="001B1946">
          <w:pPr>
            <w:pStyle w:val="2f0"/>
            <w:spacing w:after="0"/>
            <w:rPr>
              <w:rFonts w:asciiTheme="minorHAnsi" w:eastAsiaTheme="minorEastAsia" w:hAnsiTheme="minorHAnsi" w:cstheme="minorBidi"/>
              <w:noProof/>
            </w:rPr>
          </w:pPr>
          <w:hyperlink w:anchor="_Toc141620650" w:history="1">
            <w:r w:rsidR="001B1946" w:rsidRPr="001B1946">
              <w:rPr>
                <w:rStyle w:val="aff"/>
                <w:noProof/>
              </w:rPr>
              <w:t>1.9 Анализ уровня безопасности дорожного движения</w:t>
            </w:r>
            <w:r w:rsidR="001B1946">
              <w:rPr>
                <w:noProof/>
                <w:webHidden/>
              </w:rPr>
              <w:t>………………………………….</w:t>
            </w:r>
            <w:r w:rsidR="001B1946" w:rsidRPr="001B1946">
              <w:rPr>
                <w:noProof/>
                <w:webHidden/>
              </w:rPr>
              <w:fldChar w:fldCharType="begin"/>
            </w:r>
            <w:r w:rsidR="001B1946" w:rsidRPr="001B1946">
              <w:rPr>
                <w:noProof/>
                <w:webHidden/>
              </w:rPr>
              <w:instrText xml:space="preserve"> PAGEREF _Toc141620650 \h </w:instrText>
            </w:r>
            <w:r w:rsidR="001B1946" w:rsidRPr="001B1946">
              <w:rPr>
                <w:noProof/>
                <w:webHidden/>
              </w:rPr>
            </w:r>
            <w:r w:rsidR="001B1946" w:rsidRPr="001B1946">
              <w:rPr>
                <w:noProof/>
                <w:webHidden/>
              </w:rPr>
              <w:fldChar w:fldCharType="separate"/>
            </w:r>
            <w:r w:rsidR="00E2000B">
              <w:rPr>
                <w:noProof/>
                <w:webHidden/>
              </w:rPr>
              <w:t>132</w:t>
            </w:r>
            <w:r w:rsidR="001B1946" w:rsidRPr="001B1946">
              <w:rPr>
                <w:noProof/>
                <w:webHidden/>
              </w:rPr>
              <w:fldChar w:fldCharType="end"/>
            </w:r>
          </w:hyperlink>
        </w:p>
        <w:p w14:paraId="0360F0FB" w14:textId="70205FD0" w:rsidR="001B1946" w:rsidRPr="001B1946" w:rsidRDefault="00342C85" w:rsidP="001B1946">
          <w:pPr>
            <w:pStyle w:val="2f0"/>
            <w:spacing w:after="0"/>
            <w:rPr>
              <w:rFonts w:asciiTheme="minorHAnsi" w:eastAsiaTheme="minorEastAsia" w:hAnsiTheme="minorHAnsi" w:cstheme="minorBidi"/>
              <w:noProof/>
            </w:rPr>
          </w:pPr>
          <w:hyperlink w:anchor="_Toc141620651" w:history="1">
            <w:r w:rsidR="001B1946" w:rsidRPr="001B1946">
              <w:rPr>
                <w:rStyle w:val="aff"/>
                <w:noProof/>
              </w:rPr>
              <w:t>1.10 Анализ оценки уровня негативного воздействия транспортной инфраструктуры на окружающую среду, безопасность и здоровье населения</w:t>
            </w:r>
            <w:r w:rsidR="001B1946">
              <w:rPr>
                <w:noProof/>
                <w:webHidden/>
              </w:rPr>
              <w:t>………………………………...</w:t>
            </w:r>
            <w:r w:rsidR="001B1946" w:rsidRPr="001B1946">
              <w:rPr>
                <w:noProof/>
                <w:webHidden/>
              </w:rPr>
              <w:fldChar w:fldCharType="begin"/>
            </w:r>
            <w:r w:rsidR="001B1946" w:rsidRPr="001B1946">
              <w:rPr>
                <w:noProof/>
                <w:webHidden/>
              </w:rPr>
              <w:instrText xml:space="preserve"> PAGEREF _Toc141620651 \h </w:instrText>
            </w:r>
            <w:r w:rsidR="001B1946" w:rsidRPr="001B1946">
              <w:rPr>
                <w:noProof/>
                <w:webHidden/>
              </w:rPr>
            </w:r>
            <w:r w:rsidR="001B1946" w:rsidRPr="001B1946">
              <w:rPr>
                <w:noProof/>
                <w:webHidden/>
              </w:rPr>
              <w:fldChar w:fldCharType="separate"/>
            </w:r>
            <w:r w:rsidR="00E2000B">
              <w:rPr>
                <w:noProof/>
                <w:webHidden/>
              </w:rPr>
              <w:t>162</w:t>
            </w:r>
            <w:r w:rsidR="001B1946" w:rsidRPr="001B1946">
              <w:rPr>
                <w:noProof/>
                <w:webHidden/>
              </w:rPr>
              <w:fldChar w:fldCharType="end"/>
            </w:r>
          </w:hyperlink>
        </w:p>
        <w:p w14:paraId="39097FFC" w14:textId="5587D098" w:rsidR="001B1946" w:rsidRPr="001B1946" w:rsidRDefault="00342C85" w:rsidP="001B1946">
          <w:pPr>
            <w:pStyle w:val="2f0"/>
            <w:spacing w:after="0"/>
            <w:rPr>
              <w:rFonts w:asciiTheme="minorHAnsi" w:eastAsiaTheme="minorEastAsia" w:hAnsiTheme="minorHAnsi" w:cstheme="minorBidi"/>
              <w:noProof/>
            </w:rPr>
          </w:pPr>
          <w:hyperlink w:anchor="_Toc141620652" w:history="1">
            <w:r w:rsidR="001B1946" w:rsidRPr="001B1946">
              <w:rPr>
                <w:rStyle w:val="aff"/>
                <w:noProof/>
              </w:rPr>
              <w:t>1.11 Анализ характеристик существующих условий и перспектив развития и размещения транспортной инфраструктуры города Когалыма для функционирования и развития транспортной инфраструктуры города Когалыма</w:t>
            </w:r>
            <w:r w:rsidR="001B1946">
              <w:rPr>
                <w:noProof/>
                <w:webHidden/>
              </w:rPr>
              <w:t>………………………………………...</w:t>
            </w:r>
            <w:r w:rsidR="001B1946" w:rsidRPr="001B1946">
              <w:rPr>
                <w:noProof/>
                <w:webHidden/>
              </w:rPr>
              <w:fldChar w:fldCharType="begin"/>
            </w:r>
            <w:r w:rsidR="001B1946" w:rsidRPr="001B1946">
              <w:rPr>
                <w:noProof/>
                <w:webHidden/>
              </w:rPr>
              <w:instrText xml:space="preserve"> PAGEREF _Toc141620652 \h </w:instrText>
            </w:r>
            <w:r w:rsidR="001B1946" w:rsidRPr="001B1946">
              <w:rPr>
                <w:noProof/>
                <w:webHidden/>
              </w:rPr>
            </w:r>
            <w:r w:rsidR="001B1946" w:rsidRPr="001B1946">
              <w:rPr>
                <w:noProof/>
                <w:webHidden/>
              </w:rPr>
              <w:fldChar w:fldCharType="separate"/>
            </w:r>
            <w:r w:rsidR="00E2000B">
              <w:rPr>
                <w:noProof/>
                <w:webHidden/>
              </w:rPr>
              <w:t>168</w:t>
            </w:r>
            <w:r w:rsidR="001B1946" w:rsidRPr="001B1946">
              <w:rPr>
                <w:noProof/>
                <w:webHidden/>
              </w:rPr>
              <w:fldChar w:fldCharType="end"/>
            </w:r>
          </w:hyperlink>
        </w:p>
        <w:p w14:paraId="3C7FC63B" w14:textId="5BB74E07" w:rsidR="001B1946" w:rsidRPr="001B1946" w:rsidRDefault="00342C85" w:rsidP="001B1946">
          <w:pPr>
            <w:pStyle w:val="2f0"/>
            <w:spacing w:after="0"/>
            <w:rPr>
              <w:rFonts w:asciiTheme="minorHAnsi" w:eastAsiaTheme="minorEastAsia" w:hAnsiTheme="minorHAnsi" w:cstheme="minorBidi"/>
              <w:noProof/>
            </w:rPr>
          </w:pPr>
          <w:hyperlink w:anchor="_Toc141620653" w:history="1">
            <w:r w:rsidR="001B1946" w:rsidRPr="001B1946">
              <w:rPr>
                <w:rStyle w:val="aff"/>
                <w:noProof/>
              </w:rPr>
              <w:t>1.12 Анализ оценки финансирования транспортной инфраструктуры</w:t>
            </w:r>
            <w:r w:rsidR="001B1946">
              <w:rPr>
                <w:noProof/>
                <w:webHidden/>
              </w:rPr>
              <w:t>………………….</w:t>
            </w:r>
            <w:r w:rsidR="001B1946" w:rsidRPr="001B1946">
              <w:rPr>
                <w:noProof/>
                <w:webHidden/>
              </w:rPr>
              <w:fldChar w:fldCharType="begin"/>
            </w:r>
            <w:r w:rsidR="001B1946" w:rsidRPr="001B1946">
              <w:rPr>
                <w:noProof/>
                <w:webHidden/>
              </w:rPr>
              <w:instrText xml:space="preserve"> PAGEREF _Toc141620653 \h </w:instrText>
            </w:r>
            <w:r w:rsidR="001B1946" w:rsidRPr="001B1946">
              <w:rPr>
                <w:noProof/>
                <w:webHidden/>
              </w:rPr>
            </w:r>
            <w:r w:rsidR="001B1946" w:rsidRPr="001B1946">
              <w:rPr>
                <w:noProof/>
                <w:webHidden/>
              </w:rPr>
              <w:fldChar w:fldCharType="separate"/>
            </w:r>
            <w:r w:rsidR="00E2000B">
              <w:rPr>
                <w:noProof/>
                <w:webHidden/>
              </w:rPr>
              <w:t>169</w:t>
            </w:r>
            <w:r w:rsidR="001B1946" w:rsidRPr="001B1946">
              <w:rPr>
                <w:noProof/>
                <w:webHidden/>
              </w:rPr>
              <w:fldChar w:fldCharType="end"/>
            </w:r>
          </w:hyperlink>
        </w:p>
        <w:p w14:paraId="0CE49D8D" w14:textId="09F65FF5" w:rsidR="001B1946" w:rsidRPr="001B1946" w:rsidRDefault="00342C85" w:rsidP="001B1946">
          <w:pPr>
            <w:pStyle w:val="1f5"/>
            <w:rPr>
              <w:rFonts w:asciiTheme="minorHAnsi" w:eastAsiaTheme="minorEastAsia" w:hAnsiTheme="minorHAnsi" w:cstheme="minorBidi"/>
              <w:noProof/>
            </w:rPr>
          </w:pPr>
          <w:hyperlink w:anchor="_Toc141620654" w:history="1">
            <w:r w:rsidR="001B1946" w:rsidRPr="001B1946">
              <w:rPr>
                <w:rStyle w:val="aff"/>
                <w:noProof/>
              </w:rPr>
              <w:t>2. Прогноз транспортного спроса, изменения объемов и характера передвижения населения и перевозок грузов на территории города Когалыма</w:t>
            </w:r>
            <w:r w:rsidR="001B1946">
              <w:rPr>
                <w:noProof/>
                <w:webHidden/>
              </w:rPr>
              <w:t>………………………………………..</w:t>
            </w:r>
            <w:r w:rsidR="001B1946" w:rsidRPr="001B1946">
              <w:rPr>
                <w:noProof/>
                <w:webHidden/>
              </w:rPr>
              <w:fldChar w:fldCharType="begin"/>
            </w:r>
            <w:r w:rsidR="001B1946" w:rsidRPr="001B1946">
              <w:rPr>
                <w:noProof/>
                <w:webHidden/>
              </w:rPr>
              <w:instrText xml:space="preserve"> PAGEREF _Toc141620654 \h </w:instrText>
            </w:r>
            <w:r w:rsidR="001B1946" w:rsidRPr="001B1946">
              <w:rPr>
                <w:noProof/>
                <w:webHidden/>
              </w:rPr>
            </w:r>
            <w:r w:rsidR="001B1946" w:rsidRPr="001B1946">
              <w:rPr>
                <w:noProof/>
                <w:webHidden/>
              </w:rPr>
              <w:fldChar w:fldCharType="separate"/>
            </w:r>
            <w:r w:rsidR="00E2000B">
              <w:rPr>
                <w:noProof/>
                <w:webHidden/>
              </w:rPr>
              <w:t>171</w:t>
            </w:r>
            <w:r w:rsidR="001B1946" w:rsidRPr="001B1946">
              <w:rPr>
                <w:noProof/>
                <w:webHidden/>
              </w:rPr>
              <w:fldChar w:fldCharType="end"/>
            </w:r>
          </w:hyperlink>
        </w:p>
        <w:p w14:paraId="397CF514" w14:textId="68F23E66" w:rsidR="001B1946" w:rsidRPr="001B1946" w:rsidRDefault="00342C85" w:rsidP="001B1946">
          <w:pPr>
            <w:pStyle w:val="2f0"/>
            <w:spacing w:after="0"/>
            <w:rPr>
              <w:rFonts w:asciiTheme="minorHAnsi" w:eastAsiaTheme="minorEastAsia" w:hAnsiTheme="minorHAnsi" w:cstheme="minorBidi"/>
              <w:noProof/>
            </w:rPr>
          </w:pPr>
          <w:hyperlink w:anchor="_Toc141620655" w:history="1">
            <w:r w:rsidR="001B1946" w:rsidRPr="001B1946">
              <w:rPr>
                <w:rStyle w:val="aff"/>
                <w:noProof/>
              </w:rPr>
              <w:t>2.1 Прогноз социально-экономического и градостроительного развития города Когалыма</w:t>
            </w:r>
            <w:r w:rsidR="001B1946">
              <w:rPr>
                <w:noProof/>
                <w:webHidden/>
              </w:rPr>
              <w:t>…………………………………………………………………………………….</w:t>
            </w:r>
            <w:r w:rsidR="001B1946" w:rsidRPr="001B1946">
              <w:rPr>
                <w:noProof/>
                <w:webHidden/>
              </w:rPr>
              <w:fldChar w:fldCharType="begin"/>
            </w:r>
            <w:r w:rsidR="001B1946" w:rsidRPr="001B1946">
              <w:rPr>
                <w:noProof/>
                <w:webHidden/>
              </w:rPr>
              <w:instrText xml:space="preserve"> PAGEREF _Toc141620655 \h </w:instrText>
            </w:r>
            <w:r w:rsidR="001B1946" w:rsidRPr="001B1946">
              <w:rPr>
                <w:noProof/>
                <w:webHidden/>
              </w:rPr>
            </w:r>
            <w:r w:rsidR="001B1946" w:rsidRPr="001B1946">
              <w:rPr>
                <w:noProof/>
                <w:webHidden/>
              </w:rPr>
              <w:fldChar w:fldCharType="separate"/>
            </w:r>
            <w:r w:rsidR="00E2000B">
              <w:rPr>
                <w:noProof/>
                <w:webHidden/>
              </w:rPr>
              <w:t>171</w:t>
            </w:r>
            <w:r w:rsidR="001B1946" w:rsidRPr="001B1946">
              <w:rPr>
                <w:noProof/>
                <w:webHidden/>
              </w:rPr>
              <w:fldChar w:fldCharType="end"/>
            </w:r>
          </w:hyperlink>
        </w:p>
        <w:p w14:paraId="09D2C55A" w14:textId="2271BF19" w:rsidR="001B1946" w:rsidRPr="001B1946" w:rsidRDefault="00342C85" w:rsidP="001B1946">
          <w:pPr>
            <w:pStyle w:val="2f0"/>
            <w:spacing w:after="0"/>
            <w:rPr>
              <w:rFonts w:asciiTheme="minorHAnsi" w:eastAsiaTheme="minorEastAsia" w:hAnsiTheme="minorHAnsi" w:cstheme="minorBidi"/>
              <w:noProof/>
            </w:rPr>
          </w:pPr>
          <w:hyperlink w:anchor="_Toc141620656" w:history="1">
            <w:r w:rsidR="001B1946" w:rsidRPr="001B1946">
              <w:rPr>
                <w:rStyle w:val="aff"/>
                <w:noProof/>
              </w:rPr>
              <w:t>2.2 Прогноз транспортного спроса города Когалыма: объемов и характера передвижения населения и перевозок грузов по видам транспорта, имеющегося на территории города Когалыма</w:t>
            </w:r>
            <w:r w:rsidR="001B1946">
              <w:rPr>
                <w:noProof/>
                <w:webHidden/>
              </w:rPr>
              <w:t>…………………………………………………………………………………….</w:t>
            </w:r>
            <w:r w:rsidR="001B1946" w:rsidRPr="001B1946">
              <w:rPr>
                <w:noProof/>
                <w:webHidden/>
              </w:rPr>
              <w:fldChar w:fldCharType="begin"/>
            </w:r>
            <w:r w:rsidR="001B1946" w:rsidRPr="001B1946">
              <w:rPr>
                <w:noProof/>
                <w:webHidden/>
              </w:rPr>
              <w:instrText xml:space="preserve"> PAGEREF _Toc141620656 \h </w:instrText>
            </w:r>
            <w:r w:rsidR="001B1946" w:rsidRPr="001B1946">
              <w:rPr>
                <w:noProof/>
                <w:webHidden/>
              </w:rPr>
            </w:r>
            <w:r w:rsidR="001B1946" w:rsidRPr="001B1946">
              <w:rPr>
                <w:noProof/>
                <w:webHidden/>
              </w:rPr>
              <w:fldChar w:fldCharType="separate"/>
            </w:r>
            <w:r w:rsidR="00E2000B">
              <w:rPr>
                <w:noProof/>
                <w:webHidden/>
              </w:rPr>
              <w:t>177</w:t>
            </w:r>
            <w:r w:rsidR="001B1946" w:rsidRPr="001B1946">
              <w:rPr>
                <w:noProof/>
                <w:webHidden/>
              </w:rPr>
              <w:fldChar w:fldCharType="end"/>
            </w:r>
          </w:hyperlink>
        </w:p>
        <w:p w14:paraId="75E9D34D" w14:textId="6892F286" w:rsidR="001B1946" w:rsidRPr="001B1946" w:rsidRDefault="00342C85" w:rsidP="001B1946">
          <w:pPr>
            <w:pStyle w:val="2f0"/>
            <w:spacing w:after="0"/>
            <w:rPr>
              <w:rFonts w:asciiTheme="minorHAnsi" w:eastAsiaTheme="minorEastAsia" w:hAnsiTheme="minorHAnsi" w:cstheme="minorBidi"/>
              <w:noProof/>
            </w:rPr>
          </w:pPr>
          <w:hyperlink w:anchor="_Toc141620657" w:history="1">
            <w:r w:rsidR="001B1946" w:rsidRPr="001B1946">
              <w:rPr>
                <w:rStyle w:val="aff"/>
                <w:noProof/>
              </w:rPr>
              <w:t>2.3 Прогноз развития транспортной инфраструктуры по видам транспорта</w:t>
            </w:r>
            <w:r w:rsidR="001B1946">
              <w:rPr>
                <w:noProof/>
                <w:webHidden/>
              </w:rPr>
              <w:t>…………..</w:t>
            </w:r>
            <w:r w:rsidR="001B1946" w:rsidRPr="001B1946">
              <w:rPr>
                <w:noProof/>
                <w:webHidden/>
              </w:rPr>
              <w:fldChar w:fldCharType="begin"/>
            </w:r>
            <w:r w:rsidR="001B1946" w:rsidRPr="001B1946">
              <w:rPr>
                <w:noProof/>
                <w:webHidden/>
              </w:rPr>
              <w:instrText xml:space="preserve"> PAGEREF _Toc141620657 \h </w:instrText>
            </w:r>
            <w:r w:rsidR="001B1946" w:rsidRPr="001B1946">
              <w:rPr>
                <w:noProof/>
                <w:webHidden/>
              </w:rPr>
            </w:r>
            <w:r w:rsidR="001B1946" w:rsidRPr="001B1946">
              <w:rPr>
                <w:noProof/>
                <w:webHidden/>
              </w:rPr>
              <w:fldChar w:fldCharType="separate"/>
            </w:r>
            <w:r w:rsidR="00E2000B">
              <w:rPr>
                <w:noProof/>
                <w:webHidden/>
              </w:rPr>
              <w:t>178</w:t>
            </w:r>
            <w:r w:rsidR="001B1946" w:rsidRPr="001B1946">
              <w:rPr>
                <w:noProof/>
                <w:webHidden/>
              </w:rPr>
              <w:fldChar w:fldCharType="end"/>
            </w:r>
          </w:hyperlink>
        </w:p>
        <w:p w14:paraId="265C275C" w14:textId="011050F6" w:rsidR="001B1946" w:rsidRPr="001B1946" w:rsidRDefault="00342C85" w:rsidP="001B1946">
          <w:pPr>
            <w:pStyle w:val="2f0"/>
            <w:spacing w:after="0"/>
            <w:rPr>
              <w:rFonts w:asciiTheme="minorHAnsi" w:eastAsiaTheme="minorEastAsia" w:hAnsiTheme="minorHAnsi" w:cstheme="minorBidi"/>
              <w:noProof/>
            </w:rPr>
          </w:pPr>
          <w:hyperlink w:anchor="_Toc141620658" w:history="1">
            <w:r w:rsidR="001B1946" w:rsidRPr="001B1946">
              <w:rPr>
                <w:rStyle w:val="aff"/>
                <w:noProof/>
              </w:rPr>
              <w:t>2.4 Прогноз развития дорожной сети</w:t>
            </w:r>
            <w:r w:rsidR="001B1946">
              <w:rPr>
                <w:noProof/>
                <w:webHidden/>
              </w:rPr>
              <w:t>……………………………………………………..</w:t>
            </w:r>
            <w:r w:rsidR="001B1946" w:rsidRPr="001B1946">
              <w:rPr>
                <w:noProof/>
                <w:webHidden/>
              </w:rPr>
              <w:fldChar w:fldCharType="begin"/>
            </w:r>
            <w:r w:rsidR="001B1946" w:rsidRPr="001B1946">
              <w:rPr>
                <w:noProof/>
                <w:webHidden/>
              </w:rPr>
              <w:instrText xml:space="preserve"> PAGEREF _Toc141620658 \h </w:instrText>
            </w:r>
            <w:r w:rsidR="001B1946" w:rsidRPr="001B1946">
              <w:rPr>
                <w:noProof/>
                <w:webHidden/>
              </w:rPr>
            </w:r>
            <w:r w:rsidR="001B1946" w:rsidRPr="001B1946">
              <w:rPr>
                <w:noProof/>
                <w:webHidden/>
              </w:rPr>
              <w:fldChar w:fldCharType="separate"/>
            </w:r>
            <w:r w:rsidR="00E2000B">
              <w:rPr>
                <w:noProof/>
                <w:webHidden/>
              </w:rPr>
              <w:t>181</w:t>
            </w:r>
            <w:r w:rsidR="001B1946" w:rsidRPr="001B1946">
              <w:rPr>
                <w:noProof/>
                <w:webHidden/>
              </w:rPr>
              <w:fldChar w:fldCharType="end"/>
            </w:r>
          </w:hyperlink>
        </w:p>
        <w:p w14:paraId="385ECDF6" w14:textId="6AD47477" w:rsidR="001B1946" w:rsidRPr="001B1946" w:rsidRDefault="00342C85" w:rsidP="001B1946">
          <w:pPr>
            <w:pStyle w:val="2f0"/>
            <w:spacing w:after="0"/>
            <w:rPr>
              <w:rFonts w:asciiTheme="minorHAnsi" w:eastAsiaTheme="minorEastAsia" w:hAnsiTheme="minorHAnsi" w:cstheme="minorBidi"/>
              <w:noProof/>
            </w:rPr>
          </w:pPr>
          <w:hyperlink w:anchor="_Toc141620659" w:history="1">
            <w:r w:rsidR="001B1946" w:rsidRPr="001B1946">
              <w:rPr>
                <w:rStyle w:val="aff"/>
                <w:noProof/>
              </w:rPr>
              <w:t>2.5 Прогноз уровня автомобилизации, параметров дорожного движения</w:t>
            </w:r>
            <w:r w:rsidR="001B1946">
              <w:rPr>
                <w:noProof/>
                <w:webHidden/>
              </w:rPr>
              <w:t>……………..</w:t>
            </w:r>
            <w:r w:rsidR="001B1946" w:rsidRPr="001B1946">
              <w:rPr>
                <w:noProof/>
                <w:webHidden/>
              </w:rPr>
              <w:fldChar w:fldCharType="begin"/>
            </w:r>
            <w:r w:rsidR="001B1946" w:rsidRPr="001B1946">
              <w:rPr>
                <w:noProof/>
                <w:webHidden/>
              </w:rPr>
              <w:instrText xml:space="preserve"> PAGEREF _Toc141620659 \h </w:instrText>
            </w:r>
            <w:r w:rsidR="001B1946" w:rsidRPr="001B1946">
              <w:rPr>
                <w:noProof/>
                <w:webHidden/>
              </w:rPr>
            </w:r>
            <w:r w:rsidR="001B1946" w:rsidRPr="001B1946">
              <w:rPr>
                <w:noProof/>
                <w:webHidden/>
              </w:rPr>
              <w:fldChar w:fldCharType="separate"/>
            </w:r>
            <w:r w:rsidR="00E2000B">
              <w:rPr>
                <w:noProof/>
                <w:webHidden/>
              </w:rPr>
              <w:t>183</w:t>
            </w:r>
            <w:r w:rsidR="001B1946" w:rsidRPr="001B1946">
              <w:rPr>
                <w:noProof/>
                <w:webHidden/>
              </w:rPr>
              <w:fldChar w:fldCharType="end"/>
            </w:r>
          </w:hyperlink>
        </w:p>
        <w:p w14:paraId="28103288" w14:textId="4B59F76C" w:rsidR="001B1946" w:rsidRPr="001B1946" w:rsidRDefault="00342C85" w:rsidP="001B1946">
          <w:pPr>
            <w:pStyle w:val="2f0"/>
            <w:spacing w:after="0"/>
            <w:rPr>
              <w:rFonts w:asciiTheme="minorHAnsi" w:eastAsiaTheme="minorEastAsia" w:hAnsiTheme="minorHAnsi" w:cstheme="minorBidi"/>
              <w:noProof/>
            </w:rPr>
          </w:pPr>
          <w:hyperlink w:anchor="_Toc141620660" w:history="1">
            <w:r w:rsidR="001B1946" w:rsidRPr="001B1946">
              <w:rPr>
                <w:rStyle w:val="aff"/>
                <w:noProof/>
              </w:rPr>
              <w:t>2.6 Прогноз показателей безопасности дорожного движения</w:t>
            </w:r>
            <w:r w:rsidR="001B1946">
              <w:rPr>
                <w:noProof/>
                <w:webHidden/>
              </w:rPr>
              <w:t>…………………………..</w:t>
            </w:r>
            <w:r w:rsidR="001B1946" w:rsidRPr="001B1946">
              <w:rPr>
                <w:noProof/>
                <w:webHidden/>
              </w:rPr>
              <w:fldChar w:fldCharType="begin"/>
            </w:r>
            <w:r w:rsidR="001B1946" w:rsidRPr="001B1946">
              <w:rPr>
                <w:noProof/>
                <w:webHidden/>
              </w:rPr>
              <w:instrText xml:space="preserve"> PAGEREF _Toc141620660 \h </w:instrText>
            </w:r>
            <w:r w:rsidR="001B1946" w:rsidRPr="001B1946">
              <w:rPr>
                <w:noProof/>
                <w:webHidden/>
              </w:rPr>
            </w:r>
            <w:r w:rsidR="001B1946" w:rsidRPr="001B1946">
              <w:rPr>
                <w:noProof/>
                <w:webHidden/>
              </w:rPr>
              <w:fldChar w:fldCharType="separate"/>
            </w:r>
            <w:r w:rsidR="00E2000B">
              <w:rPr>
                <w:noProof/>
                <w:webHidden/>
              </w:rPr>
              <w:t>184</w:t>
            </w:r>
            <w:r w:rsidR="001B1946" w:rsidRPr="001B1946">
              <w:rPr>
                <w:noProof/>
                <w:webHidden/>
              </w:rPr>
              <w:fldChar w:fldCharType="end"/>
            </w:r>
          </w:hyperlink>
        </w:p>
        <w:p w14:paraId="106F4EEB" w14:textId="252039D9" w:rsidR="001B1946" w:rsidRPr="001B1946" w:rsidRDefault="00342C85" w:rsidP="001B1946">
          <w:pPr>
            <w:pStyle w:val="2f0"/>
            <w:spacing w:after="0"/>
            <w:rPr>
              <w:rFonts w:asciiTheme="minorHAnsi" w:eastAsiaTheme="minorEastAsia" w:hAnsiTheme="minorHAnsi" w:cstheme="minorBidi"/>
              <w:noProof/>
            </w:rPr>
          </w:pPr>
          <w:hyperlink w:anchor="_Toc141620661" w:history="1">
            <w:r w:rsidR="001B1946" w:rsidRPr="001B1946">
              <w:rPr>
                <w:rStyle w:val="aff"/>
                <w:noProof/>
              </w:rPr>
              <w:t>2.7 Прогноз негативного воздействия транспортной инфраструктуры на окружающую среду и здоровье населения</w:t>
            </w:r>
            <w:r w:rsidR="001B1946">
              <w:rPr>
                <w:noProof/>
                <w:webHidden/>
              </w:rPr>
              <w:t>………………………………………………………………...</w:t>
            </w:r>
            <w:r w:rsidR="001B1946" w:rsidRPr="001B1946">
              <w:rPr>
                <w:noProof/>
                <w:webHidden/>
              </w:rPr>
              <w:fldChar w:fldCharType="begin"/>
            </w:r>
            <w:r w:rsidR="001B1946" w:rsidRPr="001B1946">
              <w:rPr>
                <w:noProof/>
                <w:webHidden/>
              </w:rPr>
              <w:instrText xml:space="preserve"> PAGEREF _Toc141620661 \h </w:instrText>
            </w:r>
            <w:r w:rsidR="001B1946" w:rsidRPr="001B1946">
              <w:rPr>
                <w:noProof/>
                <w:webHidden/>
              </w:rPr>
            </w:r>
            <w:r w:rsidR="001B1946" w:rsidRPr="001B1946">
              <w:rPr>
                <w:noProof/>
                <w:webHidden/>
              </w:rPr>
              <w:fldChar w:fldCharType="separate"/>
            </w:r>
            <w:r w:rsidR="00E2000B">
              <w:rPr>
                <w:noProof/>
                <w:webHidden/>
              </w:rPr>
              <w:t>185</w:t>
            </w:r>
            <w:r w:rsidR="001B1946" w:rsidRPr="001B1946">
              <w:rPr>
                <w:noProof/>
                <w:webHidden/>
              </w:rPr>
              <w:fldChar w:fldCharType="end"/>
            </w:r>
          </w:hyperlink>
        </w:p>
        <w:p w14:paraId="19335A1A" w14:textId="2AFAE18F" w:rsidR="001B1946" w:rsidRPr="001B1946" w:rsidRDefault="00342C85" w:rsidP="001B1946">
          <w:pPr>
            <w:pStyle w:val="1f5"/>
            <w:rPr>
              <w:rFonts w:asciiTheme="minorHAnsi" w:eastAsiaTheme="minorEastAsia" w:hAnsiTheme="minorHAnsi" w:cstheme="minorBidi"/>
              <w:noProof/>
            </w:rPr>
          </w:pPr>
          <w:hyperlink w:anchor="_Toc141620662" w:history="1">
            <w:r w:rsidR="001B1946" w:rsidRPr="001B1946">
              <w:rPr>
                <w:rStyle w:val="aff"/>
                <w:noProof/>
              </w:rPr>
              <w:t>3. Укрупненная оценка принципиальных вариантов развития транспортной инфраструктуры и выбор предлагаемого к реализации варианта</w:t>
            </w:r>
            <w:r w:rsidR="001B1946">
              <w:rPr>
                <w:noProof/>
                <w:webHidden/>
              </w:rPr>
              <w:t>………………………….</w:t>
            </w:r>
            <w:r w:rsidR="001B1946" w:rsidRPr="001B1946">
              <w:rPr>
                <w:noProof/>
                <w:webHidden/>
              </w:rPr>
              <w:fldChar w:fldCharType="begin"/>
            </w:r>
            <w:r w:rsidR="001B1946" w:rsidRPr="001B1946">
              <w:rPr>
                <w:noProof/>
                <w:webHidden/>
              </w:rPr>
              <w:instrText xml:space="preserve"> PAGEREF _Toc141620662 \h </w:instrText>
            </w:r>
            <w:r w:rsidR="001B1946" w:rsidRPr="001B1946">
              <w:rPr>
                <w:noProof/>
                <w:webHidden/>
              </w:rPr>
            </w:r>
            <w:r w:rsidR="001B1946" w:rsidRPr="001B1946">
              <w:rPr>
                <w:noProof/>
                <w:webHidden/>
              </w:rPr>
              <w:fldChar w:fldCharType="separate"/>
            </w:r>
            <w:r w:rsidR="00E2000B">
              <w:rPr>
                <w:noProof/>
                <w:webHidden/>
              </w:rPr>
              <w:t>188</w:t>
            </w:r>
            <w:r w:rsidR="001B1946" w:rsidRPr="001B1946">
              <w:rPr>
                <w:noProof/>
                <w:webHidden/>
              </w:rPr>
              <w:fldChar w:fldCharType="end"/>
            </w:r>
          </w:hyperlink>
        </w:p>
        <w:p w14:paraId="62144AEB" w14:textId="60BCA806" w:rsidR="001B1946" w:rsidRPr="001B1946" w:rsidRDefault="00342C85" w:rsidP="001B1946">
          <w:pPr>
            <w:pStyle w:val="1f5"/>
            <w:rPr>
              <w:rFonts w:asciiTheme="minorHAnsi" w:eastAsiaTheme="minorEastAsia" w:hAnsiTheme="minorHAnsi" w:cstheme="minorBidi"/>
              <w:noProof/>
            </w:rPr>
          </w:pPr>
          <w:hyperlink w:anchor="_Toc141620663" w:history="1">
            <w:r w:rsidR="001B1946" w:rsidRPr="001B1946">
              <w:rPr>
                <w:rStyle w:val="aff"/>
                <w:noProof/>
              </w:rPr>
              <w:t>4. Разработка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1B1946">
              <w:rPr>
                <w:noProof/>
                <w:webHidden/>
              </w:rPr>
              <w:t>……………………………………………………………….</w:t>
            </w:r>
            <w:r w:rsidR="001B1946" w:rsidRPr="001B1946">
              <w:rPr>
                <w:noProof/>
                <w:webHidden/>
              </w:rPr>
              <w:fldChar w:fldCharType="begin"/>
            </w:r>
            <w:r w:rsidR="001B1946" w:rsidRPr="001B1946">
              <w:rPr>
                <w:noProof/>
                <w:webHidden/>
              </w:rPr>
              <w:instrText xml:space="preserve"> PAGEREF _Toc141620663 \h </w:instrText>
            </w:r>
            <w:r w:rsidR="001B1946" w:rsidRPr="001B1946">
              <w:rPr>
                <w:noProof/>
                <w:webHidden/>
              </w:rPr>
            </w:r>
            <w:r w:rsidR="001B1946" w:rsidRPr="001B1946">
              <w:rPr>
                <w:noProof/>
                <w:webHidden/>
              </w:rPr>
              <w:fldChar w:fldCharType="separate"/>
            </w:r>
            <w:r w:rsidR="00E2000B">
              <w:rPr>
                <w:noProof/>
                <w:webHidden/>
              </w:rPr>
              <w:t>201</w:t>
            </w:r>
            <w:r w:rsidR="001B1946" w:rsidRPr="001B1946">
              <w:rPr>
                <w:noProof/>
                <w:webHidden/>
              </w:rPr>
              <w:fldChar w:fldCharType="end"/>
            </w:r>
          </w:hyperlink>
        </w:p>
        <w:p w14:paraId="3F8B1168" w14:textId="0E04B5DF" w:rsidR="001B1946" w:rsidRPr="001B1946" w:rsidRDefault="00342C85" w:rsidP="001B1946">
          <w:pPr>
            <w:pStyle w:val="2f0"/>
            <w:spacing w:after="0"/>
            <w:rPr>
              <w:rFonts w:asciiTheme="minorHAnsi" w:eastAsiaTheme="minorEastAsia" w:hAnsiTheme="minorHAnsi" w:cstheme="minorBidi"/>
              <w:noProof/>
            </w:rPr>
          </w:pPr>
          <w:hyperlink w:anchor="_Toc141620664" w:history="1">
            <w:r w:rsidR="001B1946" w:rsidRPr="001B1946">
              <w:rPr>
                <w:rStyle w:val="aff"/>
                <w:noProof/>
              </w:rPr>
              <w:t>4.1 Перечень разрабатываемых мероприятий по проектированию, строительству, реконструкции объектов транспортной инфраструктуры</w:t>
            </w:r>
            <w:r w:rsidR="001B1946">
              <w:rPr>
                <w:noProof/>
                <w:webHidden/>
              </w:rPr>
              <w:t>………………………………..</w:t>
            </w:r>
            <w:r w:rsidR="001B1946" w:rsidRPr="001B1946">
              <w:rPr>
                <w:noProof/>
                <w:webHidden/>
              </w:rPr>
              <w:fldChar w:fldCharType="begin"/>
            </w:r>
            <w:r w:rsidR="001B1946" w:rsidRPr="001B1946">
              <w:rPr>
                <w:noProof/>
                <w:webHidden/>
              </w:rPr>
              <w:instrText xml:space="preserve"> PAGEREF _Toc141620664 \h </w:instrText>
            </w:r>
            <w:r w:rsidR="001B1946" w:rsidRPr="001B1946">
              <w:rPr>
                <w:noProof/>
                <w:webHidden/>
              </w:rPr>
            </w:r>
            <w:r w:rsidR="001B1946" w:rsidRPr="001B1946">
              <w:rPr>
                <w:noProof/>
                <w:webHidden/>
              </w:rPr>
              <w:fldChar w:fldCharType="separate"/>
            </w:r>
            <w:r w:rsidR="00E2000B">
              <w:rPr>
                <w:noProof/>
                <w:webHidden/>
              </w:rPr>
              <w:t>201</w:t>
            </w:r>
            <w:r w:rsidR="001B1946" w:rsidRPr="001B1946">
              <w:rPr>
                <w:noProof/>
                <w:webHidden/>
              </w:rPr>
              <w:fldChar w:fldCharType="end"/>
            </w:r>
          </w:hyperlink>
        </w:p>
        <w:p w14:paraId="55279C2B" w14:textId="598AD160" w:rsidR="001B1946" w:rsidRPr="001B1946" w:rsidRDefault="00342C85" w:rsidP="001B1946">
          <w:pPr>
            <w:pStyle w:val="2f0"/>
            <w:spacing w:after="0"/>
            <w:rPr>
              <w:rFonts w:asciiTheme="minorHAnsi" w:eastAsiaTheme="minorEastAsia" w:hAnsiTheme="minorHAnsi" w:cstheme="minorBidi"/>
              <w:noProof/>
            </w:rPr>
          </w:pPr>
          <w:hyperlink w:anchor="_Toc141620665" w:history="1">
            <w:r w:rsidR="001B1946" w:rsidRPr="001B1946">
              <w:rPr>
                <w:rStyle w:val="aff"/>
                <w:noProof/>
              </w:rPr>
              <w:t>4.2 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r w:rsidR="001B1946">
              <w:rPr>
                <w:noProof/>
                <w:webHidden/>
              </w:rPr>
              <w:t>…………………………………………………………………………….</w:t>
            </w:r>
            <w:r w:rsidR="001B1946" w:rsidRPr="001B1946">
              <w:rPr>
                <w:noProof/>
                <w:webHidden/>
              </w:rPr>
              <w:fldChar w:fldCharType="begin"/>
            </w:r>
            <w:r w:rsidR="001B1946" w:rsidRPr="001B1946">
              <w:rPr>
                <w:noProof/>
                <w:webHidden/>
              </w:rPr>
              <w:instrText xml:space="preserve"> PAGEREF _Toc141620665 \h </w:instrText>
            </w:r>
            <w:r w:rsidR="001B1946" w:rsidRPr="001B1946">
              <w:rPr>
                <w:noProof/>
                <w:webHidden/>
              </w:rPr>
            </w:r>
            <w:r w:rsidR="001B1946" w:rsidRPr="001B1946">
              <w:rPr>
                <w:noProof/>
                <w:webHidden/>
              </w:rPr>
              <w:fldChar w:fldCharType="separate"/>
            </w:r>
            <w:r w:rsidR="00E2000B">
              <w:rPr>
                <w:noProof/>
                <w:webHidden/>
              </w:rPr>
              <w:t>213</w:t>
            </w:r>
            <w:r w:rsidR="001B1946" w:rsidRPr="001B1946">
              <w:rPr>
                <w:noProof/>
                <w:webHidden/>
              </w:rPr>
              <w:fldChar w:fldCharType="end"/>
            </w:r>
          </w:hyperlink>
        </w:p>
        <w:p w14:paraId="6B9F1235" w14:textId="389C1F04" w:rsidR="001B1946" w:rsidRPr="001B1946" w:rsidRDefault="00342C85" w:rsidP="001B1946">
          <w:pPr>
            <w:pStyle w:val="2f0"/>
            <w:spacing w:after="0"/>
            <w:rPr>
              <w:rFonts w:asciiTheme="minorHAnsi" w:eastAsiaTheme="minorEastAsia" w:hAnsiTheme="minorHAnsi" w:cstheme="minorBidi"/>
              <w:noProof/>
            </w:rPr>
          </w:pPr>
          <w:hyperlink w:anchor="_Toc141620666" w:history="1">
            <w:r w:rsidR="001B1946" w:rsidRPr="001B1946">
              <w:rPr>
                <w:rStyle w:val="aff"/>
                <w:noProof/>
              </w:rPr>
              <w:t>4.3 Укрупненная оценка объемов и источников финансирования мероприятий по проектированию, строительству, реконструкции объектов транспортной инфраструктуры с разбивкой по видам транспорта и дорожному хозяйству, целям и задачам программы, источникам финансирования, включая средства бюджетов всех уровней, внебюджетные средства</w:t>
            </w:r>
            <w:r w:rsidR="001B1946">
              <w:rPr>
                <w:noProof/>
                <w:webHidden/>
              </w:rPr>
              <w:t>……………………………………………………………………………………...</w:t>
            </w:r>
            <w:r w:rsidR="001B1946" w:rsidRPr="001B1946">
              <w:rPr>
                <w:noProof/>
                <w:webHidden/>
              </w:rPr>
              <w:fldChar w:fldCharType="begin"/>
            </w:r>
            <w:r w:rsidR="001B1946" w:rsidRPr="001B1946">
              <w:rPr>
                <w:noProof/>
                <w:webHidden/>
              </w:rPr>
              <w:instrText xml:space="preserve"> PAGEREF _Toc141620666 \h </w:instrText>
            </w:r>
            <w:r w:rsidR="001B1946" w:rsidRPr="001B1946">
              <w:rPr>
                <w:noProof/>
                <w:webHidden/>
              </w:rPr>
            </w:r>
            <w:r w:rsidR="001B1946" w:rsidRPr="001B1946">
              <w:rPr>
                <w:noProof/>
                <w:webHidden/>
              </w:rPr>
              <w:fldChar w:fldCharType="separate"/>
            </w:r>
            <w:r w:rsidR="00E2000B">
              <w:rPr>
                <w:noProof/>
                <w:webHidden/>
              </w:rPr>
              <w:t>215</w:t>
            </w:r>
            <w:r w:rsidR="001B1946" w:rsidRPr="001B1946">
              <w:rPr>
                <w:noProof/>
                <w:webHidden/>
              </w:rPr>
              <w:fldChar w:fldCharType="end"/>
            </w:r>
          </w:hyperlink>
        </w:p>
        <w:p w14:paraId="508A6D5E" w14:textId="41EF0AAA" w:rsidR="001B1946" w:rsidRPr="001B1946" w:rsidRDefault="00342C85" w:rsidP="001B1946">
          <w:pPr>
            <w:pStyle w:val="2f0"/>
            <w:spacing w:after="0"/>
            <w:rPr>
              <w:rFonts w:asciiTheme="minorHAnsi" w:eastAsiaTheme="minorEastAsia" w:hAnsiTheme="minorHAnsi" w:cstheme="minorBidi"/>
              <w:noProof/>
            </w:rPr>
          </w:pPr>
          <w:hyperlink w:anchor="_Toc141620667" w:history="1">
            <w:r w:rsidR="001B1946" w:rsidRPr="001B1946">
              <w:rPr>
                <w:rStyle w:val="aff"/>
                <w:noProof/>
              </w:rPr>
              <w:t>4.4 Укрупненная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 включающая оценку социально-экономической эффективности и соответствия нормативам градостроительного проектирования, в том числе с разбивкой по видам транспорта, целям и задачам программы</w:t>
            </w:r>
            <w:r w:rsidR="001B1946">
              <w:rPr>
                <w:noProof/>
                <w:webHidden/>
              </w:rPr>
              <w:t>………………………………………………………………..</w:t>
            </w:r>
            <w:r w:rsidR="001B1946" w:rsidRPr="001B1946">
              <w:rPr>
                <w:noProof/>
                <w:webHidden/>
              </w:rPr>
              <w:fldChar w:fldCharType="begin"/>
            </w:r>
            <w:r w:rsidR="001B1946" w:rsidRPr="001B1946">
              <w:rPr>
                <w:noProof/>
                <w:webHidden/>
              </w:rPr>
              <w:instrText xml:space="preserve"> PAGEREF _Toc141620667 \h </w:instrText>
            </w:r>
            <w:r w:rsidR="001B1946" w:rsidRPr="001B1946">
              <w:rPr>
                <w:noProof/>
                <w:webHidden/>
              </w:rPr>
            </w:r>
            <w:r w:rsidR="001B1946" w:rsidRPr="001B1946">
              <w:rPr>
                <w:noProof/>
                <w:webHidden/>
              </w:rPr>
              <w:fldChar w:fldCharType="separate"/>
            </w:r>
            <w:r w:rsidR="00E2000B">
              <w:rPr>
                <w:noProof/>
                <w:webHidden/>
              </w:rPr>
              <w:t>224</w:t>
            </w:r>
            <w:r w:rsidR="001B1946" w:rsidRPr="001B1946">
              <w:rPr>
                <w:noProof/>
                <w:webHidden/>
              </w:rPr>
              <w:fldChar w:fldCharType="end"/>
            </w:r>
          </w:hyperlink>
        </w:p>
        <w:p w14:paraId="6992A190" w14:textId="5BB2546D" w:rsidR="001B1946" w:rsidRPr="001B1946" w:rsidRDefault="00342C85" w:rsidP="001B1946">
          <w:pPr>
            <w:pStyle w:val="2f0"/>
            <w:spacing w:after="0"/>
            <w:rPr>
              <w:rFonts w:asciiTheme="minorHAnsi" w:eastAsiaTheme="minorEastAsia" w:hAnsiTheme="minorHAnsi" w:cstheme="minorBidi"/>
              <w:noProof/>
            </w:rPr>
          </w:pPr>
          <w:hyperlink w:anchor="_Toc141620668" w:history="1">
            <w:r w:rsidR="001B1946" w:rsidRPr="001B1946">
              <w:rPr>
                <w:rStyle w:val="aff"/>
                <w:noProof/>
              </w:rPr>
              <w:t>4.5 Разработка предложений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города Когалыма</w:t>
            </w:r>
            <w:r w:rsidR="001B1946">
              <w:rPr>
                <w:noProof/>
                <w:webHidden/>
              </w:rPr>
              <w:t>…………………………………………………………...</w:t>
            </w:r>
            <w:r w:rsidR="001B1946" w:rsidRPr="001B1946">
              <w:rPr>
                <w:noProof/>
                <w:webHidden/>
              </w:rPr>
              <w:fldChar w:fldCharType="begin"/>
            </w:r>
            <w:r w:rsidR="001B1946" w:rsidRPr="001B1946">
              <w:rPr>
                <w:noProof/>
                <w:webHidden/>
              </w:rPr>
              <w:instrText xml:space="preserve"> PAGEREF _Toc141620668 \h </w:instrText>
            </w:r>
            <w:r w:rsidR="001B1946" w:rsidRPr="001B1946">
              <w:rPr>
                <w:noProof/>
                <w:webHidden/>
              </w:rPr>
            </w:r>
            <w:r w:rsidR="001B1946" w:rsidRPr="001B1946">
              <w:rPr>
                <w:noProof/>
                <w:webHidden/>
              </w:rPr>
              <w:fldChar w:fldCharType="separate"/>
            </w:r>
            <w:r w:rsidR="00E2000B">
              <w:rPr>
                <w:noProof/>
                <w:webHidden/>
              </w:rPr>
              <w:t>228</w:t>
            </w:r>
            <w:r w:rsidR="001B1946" w:rsidRPr="001B1946">
              <w:rPr>
                <w:noProof/>
                <w:webHidden/>
              </w:rPr>
              <w:fldChar w:fldCharType="end"/>
            </w:r>
          </w:hyperlink>
        </w:p>
        <w:p w14:paraId="394CF92A" w14:textId="2103AFF6" w:rsidR="001B1946" w:rsidRPr="001B1946" w:rsidRDefault="00342C85" w:rsidP="001B1946">
          <w:pPr>
            <w:pStyle w:val="1f5"/>
            <w:rPr>
              <w:rFonts w:asciiTheme="minorHAnsi" w:eastAsiaTheme="minorEastAsia" w:hAnsiTheme="minorHAnsi" w:cstheme="minorBidi"/>
              <w:noProof/>
            </w:rPr>
          </w:pPr>
          <w:hyperlink w:anchor="_Toc141620669" w:history="1">
            <w:r w:rsidR="001B1946" w:rsidRPr="001B1946">
              <w:rPr>
                <w:rStyle w:val="aff"/>
                <w:noProof/>
              </w:rPr>
              <w:t>СПИСОК ИСПОЛЬЗОВАННЫХ ИСТОЧНИКОВ</w:t>
            </w:r>
            <w:r w:rsidR="001B1946">
              <w:rPr>
                <w:noProof/>
                <w:webHidden/>
              </w:rPr>
              <w:t>………………………………………….</w:t>
            </w:r>
            <w:r w:rsidR="001B1946" w:rsidRPr="001B1946">
              <w:rPr>
                <w:noProof/>
                <w:webHidden/>
              </w:rPr>
              <w:fldChar w:fldCharType="begin"/>
            </w:r>
            <w:r w:rsidR="001B1946" w:rsidRPr="001B1946">
              <w:rPr>
                <w:noProof/>
                <w:webHidden/>
              </w:rPr>
              <w:instrText xml:space="preserve"> PAGEREF _Toc141620669 \h </w:instrText>
            </w:r>
            <w:r w:rsidR="001B1946" w:rsidRPr="001B1946">
              <w:rPr>
                <w:noProof/>
                <w:webHidden/>
              </w:rPr>
            </w:r>
            <w:r w:rsidR="001B1946" w:rsidRPr="001B1946">
              <w:rPr>
                <w:noProof/>
                <w:webHidden/>
              </w:rPr>
              <w:fldChar w:fldCharType="separate"/>
            </w:r>
            <w:r w:rsidR="00E2000B">
              <w:rPr>
                <w:noProof/>
                <w:webHidden/>
              </w:rPr>
              <w:t>230</w:t>
            </w:r>
            <w:r w:rsidR="001B1946" w:rsidRPr="001B1946">
              <w:rPr>
                <w:noProof/>
                <w:webHidden/>
              </w:rPr>
              <w:fldChar w:fldCharType="end"/>
            </w:r>
          </w:hyperlink>
        </w:p>
        <w:p w14:paraId="58FF90A8" w14:textId="0C60EA3F" w:rsidR="001B1946" w:rsidRPr="001B1946" w:rsidRDefault="00342C85" w:rsidP="001B1946">
          <w:pPr>
            <w:pStyle w:val="1f5"/>
            <w:rPr>
              <w:rFonts w:asciiTheme="minorHAnsi" w:eastAsiaTheme="minorEastAsia" w:hAnsiTheme="minorHAnsi" w:cstheme="minorBidi"/>
              <w:noProof/>
            </w:rPr>
          </w:pPr>
          <w:hyperlink w:anchor="_Toc141620670" w:history="1">
            <w:r w:rsidR="001B1946" w:rsidRPr="001B1946">
              <w:rPr>
                <w:rStyle w:val="aff"/>
                <w:noProof/>
              </w:rPr>
              <w:t>ПРИЛОЖЕНИЕ А</w:t>
            </w:r>
            <w:r w:rsidR="0069047E">
              <w:rPr>
                <w:rStyle w:val="aff"/>
                <w:noProof/>
              </w:rPr>
              <w:t xml:space="preserve">. </w:t>
            </w:r>
            <w:r w:rsidR="0069047E" w:rsidRPr="0069047E">
              <w:rPr>
                <w:rStyle w:val="aff"/>
                <w:noProof/>
              </w:rPr>
              <w:t>Методика проведения обследования интенсивностей движения и состава транспортных потоков на ключевых транспортных узлах</w:t>
            </w:r>
            <w:r w:rsidR="0069047E">
              <w:rPr>
                <w:rStyle w:val="aff"/>
                <w:noProof/>
              </w:rPr>
              <w:t>…………..</w:t>
            </w:r>
            <w:r w:rsidR="001B1946">
              <w:rPr>
                <w:noProof/>
                <w:webHidden/>
              </w:rPr>
              <w:t>…………….</w:t>
            </w:r>
            <w:r w:rsidR="001B1946" w:rsidRPr="001B1946">
              <w:rPr>
                <w:noProof/>
                <w:webHidden/>
              </w:rPr>
              <w:fldChar w:fldCharType="begin"/>
            </w:r>
            <w:r w:rsidR="001B1946" w:rsidRPr="001B1946">
              <w:rPr>
                <w:noProof/>
                <w:webHidden/>
              </w:rPr>
              <w:instrText xml:space="preserve"> PAGEREF _Toc141620670 \h </w:instrText>
            </w:r>
            <w:r w:rsidR="001B1946" w:rsidRPr="001B1946">
              <w:rPr>
                <w:noProof/>
                <w:webHidden/>
              </w:rPr>
            </w:r>
            <w:r w:rsidR="001B1946" w:rsidRPr="001B1946">
              <w:rPr>
                <w:noProof/>
                <w:webHidden/>
              </w:rPr>
              <w:fldChar w:fldCharType="separate"/>
            </w:r>
            <w:r w:rsidR="00E2000B">
              <w:rPr>
                <w:noProof/>
                <w:webHidden/>
              </w:rPr>
              <w:t>233</w:t>
            </w:r>
            <w:r w:rsidR="001B1946" w:rsidRPr="001B1946">
              <w:rPr>
                <w:noProof/>
                <w:webHidden/>
              </w:rPr>
              <w:fldChar w:fldCharType="end"/>
            </w:r>
          </w:hyperlink>
        </w:p>
        <w:p w14:paraId="5F5D530C" w14:textId="199929F5" w:rsidR="001B1946" w:rsidRPr="001B1946" w:rsidRDefault="00342C85" w:rsidP="001B1946">
          <w:pPr>
            <w:pStyle w:val="1f5"/>
            <w:rPr>
              <w:rFonts w:asciiTheme="minorHAnsi" w:eastAsiaTheme="minorEastAsia" w:hAnsiTheme="minorHAnsi" w:cstheme="minorBidi"/>
              <w:noProof/>
            </w:rPr>
          </w:pPr>
          <w:hyperlink w:anchor="_Toc141620671" w:history="1">
            <w:r w:rsidR="001B1946" w:rsidRPr="001B1946">
              <w:rPr>
                <w:rStyle w:val="aff"/>
                <w:noProof/>
              </w:rPr>
              <w:t>ПРИЛОЖЕНИЕ Б</w:t>
            </w:r>
            <w:r w:rsidR="0069047E">
              <w:rPr>
                <w:rStyle w:val="aff"/>
                <w:noProof/>
              </w:rPr>
              <w:t xml:space="preserve">. </w:t>
            </w:r>
            <w:r w:rsidR="0069047E" w:rsidRPr="0069047E">
              <w:rPr>
                <w:rStyle w:val="aff"/>
                <w:noProof/>
              </w:rPr>
              <w:t>Ведомость за период обследования интенсивности движения на объекте</w:t>
            </w:r>
            <w:r w:rsidR="0069047E">
              <w:rPr>
                <w:rStyle w:val="aff"/>
                <w:noProof/>
                <w:webHidden/>
              </w:rPr>
              <w:t>…………………………………………………………………………………………</w:t>
            </w:r>
            <w:r w:rsidR="001B1946" w:rsidRPr="001B1946">
              <w:rPr>
                <w:noProof/>
                <w:webHidden/>
              </w:rPr>
              <w:fldChar w:fldCharType="begin"/>
            </w:r>
            <w:r w:rsidR="001B1946" w:rsidRPr="001B1946">
              <w:rPr>
                <w:noProof/>
                <w:webHidden/>
              </w:rPr>
              <w:instrText xml:space="preserve"> PAGEREF _Toc141620671 \h </w:instrText>
            </w:r>
            <w:r w:rsidR="001B1946" w:rsidRPr="001B1946">
              <w:rPr>
                <w:noProof/>
                <w:webHidden/>
              </w:rPr>
            </w:r>
            <w:r w:rsidR="001B1946" w:rsidRPr="001B1946">
              <w:rPr>
                <w:noProof/>
                <w:webHidden/>
              </w:rPr>
              <w:fldChar w:fldCharType="separate"/>
            </w:r>
            <w:r w:rsidR="00E2000B">
              <w:rPr>
                <w:noProof/>
                <w:webHidden/>
              </w:rPr>
              <w:t>237</w:t>
            </w:r>
            <w:r w:rsidR="001B1946" w:rsidRPr="001B1946">
              <w:rPr>
                <w:noProof/>
                <w:webHidden/>
              </w:rPr>
              <w:fldChar w:fldCharType="end"/>
            </w:r>
          </w:hyperlink>
        </w:p>
        <w:p w14:paraId="1A47E148" w14:textId="14637E39" w:rsidR="001B1946" w:rsidRPr="001B1946" w:rsidRDefault="00342C85" w:rsidP="001B1946">
          <w:pPr>
            <w:pStyle w:val="1f5"/>
            <w:rPr>
              <w:rFonts w:asciiTheme="minorHAnsi" w:eastAsiaTheme="minorEastAsia" w:hAnsiTheme="minorHAnsi" w:cstheme="minorBidi"/>
              <w:noProof/>
            </w:rPr>
          </w:pPr>
          <w:hyperlink w:anchor="_Toc141620672" w:history="1">
            <w:r w:rsidR="00897D76">
              <w:rPr>
                <w:rStyle w:val="aff"/>
                <w:noProof/>
              </w:rPr>
              <w:t>ПРИЛОЖЕНИЕ В</w:t>
            </w:r>
            <w:r w:rsidR="0069047E">
              <w:rPr>
                <w:rStyle w:val="aff"/>
                <w:noProof/>
              </w:rPr>
              <w:t xml:space="preserve">. </w:t>
            </w:r>
            <w:r w:rsidR="0069047E" w:rsidRPr="0069047E">
              <w:rPr>
                <w:rStyle w:val="aff"/>
                <w:noProof/>
              </w:rPr>
              <w:t>Методика проведения натурного обследования пассажиропотоков на муниципальных маршрутах регулярных перевозок города Когалыма</w:t>
            </w:r>
            <w:r w:rsidR="0069047E">
              <w:rPr>
                <w:rStyle w:val="aff"/>
                <w:noProof/>
              </w:rPr>
              <w:t>…..</w:t>
            </w:r>
            <w:r w:rsidR="001B1946">
              <w:rPr>
                <w:noProof/>
                <w:webHidden/>
              </w:rPr>
              <w:t>………………..</w:t>
            </w:r>
            <w:r w:rsidR="001B1946" w:rsidRPr="001B1946">
              <w:rPr>
                <w:noProof/>
                <w:webHidden/>
              </w:rPr>
              <w:fldChar w:fldCharType="begin"/>
            </w:r>
            <w:r w:rsidR="001B1946" w:rsidRPr="001B1946">
              <w:rPr>
                <w:noProof/>
                <w:webHidden/>
              </w:rPr>
              <w:instrText xml:space="preserve"> PAGEREF _Toc141620672 \h </w:instrText>
            </w:r>
            <w:r w:rsidR="001B1946" w:rsidRPr="001B1946">
              <w:rPr>
                <w:noProof/>
                <w:webHidden/>
              </w:rPr>
            </w:r>
            <w:r w:rsidR="001B1946" w:rsidRPr="001B1946">
              <w:rPr>
                <w:noProof/>
                <w:webHidden/>
              </w:rPr>
              <w:fldChar w:fldCharType="separate"/>
            </w:r>
            <w:r w:rsidR="00E2000B">
              <w:rPr>
                <w:noProof/>
                <w:webHidden/>
              </w:rPr>
              <w:t>251</w:t>
            </w:r>
            <w:r w:rsidR="001B1946" w:rsidRPr="001B1946">
              <w:rPr>
                <w:noProof/>
                <w:webHidden/>
              </w:rPr>
              <w:fldChar w:fldCharType="end"/>
            </w:r>
          </w:hyperlink>
        </w:p>
        <w:p w14:paraId="529A4C8A" w14:textId="11348FF9" w:rsidR="001B1946" w:rsidRPr="001B1946" w:rsidRDefault="00342C85" w:rsidP="001B1946">
          <w:pPr>
            <w:pStyle w:val="1f5"/>
            <w:rPr>
              <w:rFonts w:asciiTheme="minorHAnsi" w:eastAsiaTheme="minorEastAsia" w:hAnsiTheme="minorHAnsi" w:cstheme="minorBidi"/>
              <w:noProof/>
            </w:rPr>
          </w:pPr>
          <w:hyperlink w:anchor="_Toc141620673" w:history="1">
            <w:r w:rsidR="00897D76">
              <w:rPr>
                <w:rStyle w:val="aff"/>
                <w:noProof/>
              </w:rPr>
              <w:t>ПРИЛОЖЕНИЕ Г</w:t>
            </w:r>
            <w:r w:rsidR="00450296">
              <w:rPr>
                <w:rStyle w:val="aff"/>
                <w:noProof/>
              </w:rPr>
              <w:t xml:space="preserve">. </w:t>
            </w:r>
            <w:r w:rsidR="00450296" w:rsidRPr="00450296">
              <w:rPr>
                <w:rStyle w:val="aff"/>
                <w:noProof/>
              </w:rPr>
              <w:t>Бланк обследования пассажиропотоков на маршрутах регулярных перевозок</w:t>
            </w:r>
            <w:r w:rsidR="001B1946">
              <w:rPr>
                <w:noProof/>
                <w:webHidden/>
              </w:rPr>
              <w:t>…………………………</w:t>
            </w:r>
            <w:r w:rsidR="00450296">
              <w:rPr>
                <w:noProof/>
                <w:webHidden/>
              </w:rPr>
              <w:t>………………………………………………………...</w:t>
            </w:r>
            <w:r w:rsidR="001B1946">
              <w:rPr>
                <w:noProof/>
                <w:webHidden/>
              </w:rPr>
              <w:t>….</w:t>
            </w:r>
            <w:r w:rsidR="001B1946" w:rsidRPr="001B1946">
              <w:rPr>
                <w:noProof/>
                <w:webHidden/>
              </w:rPr>
              <w:fldChar w:fldCharType="begin"/>
            </w:r>
            <w:r w:rsidR="001B1946" w:rsidRPr="001B1946">
              <w:rPr>
                <w:noProof/>
                <w:webHidden/>
              </w:rPr>
              <w:instrText xml:space="preserve"> PAGEREF _Toc141620673 \h </w:instrText>
            </w:r>
            <w:r w:rsidR="001B1946" w:rsidRPr="001B1946">
              <w:rPr>
                <w:noProof/>
                <w:webHidden/>
              </w:rPr>
            </w:r>
            <w:r w:rsidR="001B1946" w:rsidRPr="001B1946">
              <w:rPr>
                <w:noProof/>
                <w:webHidden/>
              </w:rPr>
              <w:fldChar w:fldCharType="separate"/>
            </w:r>
            <w:r w:rsidR="00E2000B">
              <w:rPr>
                <w:noProof/>
                <w:webHidden/>
              </w:rPr>
              <w:t>254</w:t>
            </w:r>
            <w:r w:rsidR="001B1946" w:rsidRPr="001B1946">
              <w:rPr>
                <w:noProof/>
                <w:webHidden/>
              </w:rPr>
              <w:fldChar w:fldCharType="end"/>
            </w:r>
          </w:hyperlink>
        </w:p>
        <w:p w14:paraId="6787601D" w14:textId="143FE02A" w:rsidR="00D0334F" w:rsidRPr="00A14E5D" w:rsidRDefault="00D0334F" w:rsidP="001B1946">
          <w:pPr>
            <w:spacing w:after="0" w:line="360" w:lineRule="auto"/>
            <w:jc w:val="both"/>
            <w:rPr>
              <w:rFonts w:ascii="Times New Roman" w:hAnsi="Times New Roman" w:cs="Times New Roman"/>
            </w:rPr>
          </w:pPr>
          <w:r w:rsidRPr="001B1946">
            <w:rPr>
              <w:rFonts w:ascii="Times New Roman" w:hAnsi="Times New Roman" w:cs="Times New Roman"/>
              <w:sz w:val="24"/>
              <w:szCs w:val="24"/>
            </w:rPr>
            <w:fldChar w:fldCharType="end"/>
          </w:r>
        </w:p>
      </w:sdtContent>
    </w:sdt>
    <w:p w14:paraId="6C4E4980" w14:textId="2AC79EA1" w:rsidR="00C546E6" w:rsidRPr="00A14E5D" w:rsidRDefault="00C546E6" w:rsidP="00847A1B">
      <w:pPr>
        <w:pStyle w:val="1f5"/>
      </w:pPr>
    </w:p>
    <w:p w14:paraId="1266B534" w14:textId="77777777" w:rsidR="00F65446" w:rsidRPr="00A14E5D" w:rsidRDefault="00F65446" w:rsidP="00F65446">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br w:type="page"/>
      </w:r>
    </w:p>
    <w:p w14:paraId="09424F8E" w14:textId="77777777" w:rsidR="00C546E6"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2" w:name="_Toc111490074"/>
      <w:bookmarkStart w:id="3" w:name="_Toc141620639"/>
      <w:r w:rsidRPr="00A14E5D">
        <w:rPr>
          <w:b/>
          <w:szCs w:val="24"/>
          <w:lang w:val="ru-RU" w:eastAsia="ru-RU"/>
        </w:rPr>
        <w:t>ОБОЗНАЧЕНИЯ И СОКРАЩЕНИЯ</w:t>
      </w:r>
      <w:bookmarkEnd w:id="2"/>
      <w:bookmarkEnd w:id="3"/>
    </w:p>
    <w:p w14:paraId="4FF2AEE3" w14:textId="77777777" w:rsidR="00C546E6" w:rsidRPr="00A14E5D" w:rsidRDefault="00C546E6" w:rsidP="00096F54">
      <w:pPr>
        <w:widowControl w:val="0"/>
        <w:autoSpaceDE w:val="0"/>
        <w:autoSpaceDN w:val="0"/>
        <w:adjustRightInd w:val="0"/>
        <w:spacing w:after="0" w:line="360" w:lineRule="auto"/>
        <w:ind w:firstLine="567"/>
        <w:jc w:val="both"/>
        <w:rPr>
          <w:rFonts w:ascii="Times New Roman" w:hAnsi="Times New Roman" w:cs="Times New Roman"/>
          <w:sz w:val="24"/>
          <w:szCs w:val="24"/>
        </w:rPr>
      </w:pPr>
    </w:p>
    <w:tbl>
      <w:tblPr>
        <w:tblW w:w="5000" w:type="pct"/>
        <w:tblLook w:val="04A0" w:firstRow="1" w:lastRow="0" w:firstColumn="1" w:lastColumn="0" w:noHBand="0" w:noVBand="1"/>
      </w:tblPr>
      <w:tblGrid>
        <w:gridCol w:w="2127"/>
        <w:gridCol w:w="425"/>
        <w:gridCol w:w="6802"/>
      </w:tblGrid>
      <w:tr w:rsidR="00446751" w:rsidRPr="00A14E5D" w14:paraId="7ADE3FB4" w14:textId="77777777" w:rsidTr="00446751">
        <w:tc>
          <w:tcPr>
            <w:tcW w:w="1137" w:type="pct"/>
            <w:shd w:val="clear" w:color="auto" w:fill="auto"/>
          </w:tcPr>
          <w:p w14:paraId="5CE88C4A" w14:textId="77777777" w:rsidR="00446751" w:rsidRPr="00A14E5D" w:rsidRDefault="00446751" w:rsidP="00423C95">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 xml:space="preserve">ПКРТИ </w:t>
            </w:r>
          </w:p>
        </w:tc>
        <w:tc>
          <w:tcPr>
            <w:tcW w:w="227" w:type="pct"/>
            <w:shd w:val="clear" w:color="auto" w:fill="auto"/>
          </w:tcPr>
          <w:p w14:paraId="605ACDB2" w14:textId="77777777"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w:t>
            </w:r>
          </w:p>
        </w:tc>
        <w:tc>
          <w:tcPr>
            <w:tcW w:w="3636" w:type="pct"/>
            <w:shd w:val="clear" w:color="auto" w:fill="auto"/>
            <w:vAlign w:val="center"/>
          </w:tcPr>
          <w:p w14:paraId="16920533"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Программа комплексного развития транспортной инфраструктуры</w:t>
            </w:r>
          </w:p>
        </w:tc>
      </w:tr>
      <w:tr w:rsidR="00446751" w:rsidRPr="00A14E5D" w14:paraId="51788236" w14:textId="77777777" w:rsidTr="00446751">
        <w:tc>
          <w:tcPr>
            <w:tcW w:w="1137" w:type="pct"/>
            <w:shd w:val="clear" w:color="auto" w:fill="auto"/>
          </w:tcPr>
          <w:p w14:paraId="3B3ED5DA"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ХМАО — Югра</w:t>
            </w:r>
          </w:p>
        </w:tc>
        <w:tc>
          <w:tcPr>
            <w:tcW w:w="227" w:type="pct"/>
            <w:shd w:val="clear" w:color="auto" w:fill="auto"/>
          </w:tcPr>
          <w:p w14:paraId="749ED09A" w14:textId="51828D1A"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0BB59DEF"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Ханты-Мансийский автономный округ - Югра</w:t>
            </w:r>
          </w:p>
        </w:tc>
      </w:tr>
      <w:tr w:rsidR="00446751" w:rsidRPr="00A14E5D" w14:paraId="57BD22F3" w14:textId="77777777" w:rsidTr="00446751">
        <w:tc>
          <w:tcPr>
            <w:tcW w:w="1137" w:type="pct"/>
            <w:shd w:val="clear" w:color="auto" w:fill="auto"/>
          </w:tcPr>
          <w:p w14:paraId="172827CA"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УДС</w:t>
            </w:r>
          </w:p>
        </w:tc>
        <w:tc>
          <w:tcPr>
            <w:tcW w:w="227" w:type="pct"/>
            <w:shd w:val="clear" w:color="auto" w:fill="auto"/>
          </w:tcPr>
          <w:p w14:paraId="7A8B1F82" w14:textId="01BEF315"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4644C818"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улично-дорожная сеть</w:t>
            </w:r>
          </w:p>
        </w:tc>
      </w:tr>
      <w:tr w:rsidR="00446751" w:rsidRPr="00A14E5D" w14:paraId="3F24BFC6" w14:textId="77777777" w:rsidTr="00446751">
        <w:tc>
          <w:tcPr>
            <w:tcW w:w="1137" w:type="pct"/>
            <w:shd w:val="clear" w:color="auto" w:fill="auto"/>
          </w:tcPr>
          <w:p w14:paraId="0DF2A32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БДД</w:t>
            </w:r>
          </w:p>
        </w:tc>
        <w:tc>
          <w:tcPr>
            <w:tcW w:w="227" w:type="pct"/>
            <w:shd w:val="clear" w:color="auto" w:fill="auto"/>
          </w:tcPr>
          <w:p w14:paraId="30694DE8" w14:textId="6FD2582E"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52DE8F1A"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безопасность дорожного движения</w:t>
            </w:r>
          </w:p>
        </w:tc>
      </w:tr>
      <w:tr w:rsidR="00446751" w:rsidRPr="00A14E5D" w14:paraId="5FBF89A9" w14:textId="77777777" w:rsidTr="00446751">
        <w:tc>
          <w:tcPr>
            <w:tcW w:w="1137" w:type="pct"/>
            <w:shd w:val="clear" w:color="auto" w:fill="auto"/>
          </w:tcPr>
          <w:p w14:paraId="7FDDD4E9"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ОДД</w:t>
            </w:r>
          </w:p>
        </w:tc>
        <w:tc>
          <w:tcPr>
            <w:tcW w:w="227" w:type="pct"/>
            <w:shd w:val="clear" w:color="auto" w:fill="auto"/>
          </w:tcPr>
          <w:p w14:paraId="7C3DE182" w14:textId="1FAF44D1"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6D012399"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организация дорожного движения</w:t>
            </w:r>
          </w:p>
        </w:tc>
      </w:tr>
      <w:tr w:rsidR="00446751" w:rsidRPr="00A14E5D" w14:paraId="60927A7F" w14:textId="77777777" w:rsidTr="00446751">
        <w:tc>
          <w:tcPr>
            <w:tcW w:w="1137" w:type="pct"/>
            <w:shd w:val="clear" w:color="auto" w:fill="auto"/>
          </w:tcPr>
          <w:p w14:paraId="5210F395"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ПС</w:t>
            </w:r>
          </w:p>
        </w:tc>
        <w:tc>
          <w:tcPr>
            <w:tcW w:w="227" w:type="pct"/>
            <w:shd w:val="clear" w:color="auto" w:fill="auto"/>
          </w:tcPr>
          <w:p w14:paraId="6F5D7723" w14:textId="21EFBC40"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6FB07C03"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подвижно</w:t>
            </w:r>
            <w:r>
              <w:rPr>
                <w:rFonts w:ascii="Times New Roman" w:hAnsi="Times New Roman" w:cs="Times New Roman"/>
                <w:color w:val="000000" w:themeColor="text1"/>
                <w:sz w:val="24"/>
                <w:szCs w:val="24"/>
              </w:rPr>
              <w:t>й</w:t>
            </w:r>
            <w:r w:rsidRPr="00817DD4">
              <w:rPr>
                <w:rFonts w:ascii="Times New Roman" w:hAnsi="Times New Roman" w:cs="Times New Roman"/>
                <w:color w:val="000000" w:themeColor="text1"/>
                <w:sz w:val="24"/>
                <w:szCs w:val="24"/>
              </w:rPr>
              <w:t xml:space="preserve"> состав</w:t>
            </w:r>
          </w:p>
        </w:tc>
      </w:tr>
      <w:tr w:rsidR="00446751" w:rsidRPr="00A14E5D" w14:paraId="5B21A041" w14:textId="77777777" w:rsidTr="00446751">
        <w:tc>
          <w:tcPr>
            <w:tcW w:w="1137" w:type="pct"/>
            <w:shd w:val="clear" w:color="auto" w:fill="auto"/>
          </w:tcPr>
          <w:p w14:paraId="6E723A4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СТП</w:t>
            </w:r>
          </w:p>
        </w:tc>
        <w:tc>
          <w:tcPr>
            <w:tcW w:w="227" w:type="pct"/>
            <w:shd w:val="clear" w:color="auto" w:fill="auto"/>
          </w:tcPr>
          <w:p w14:paraId="2F3244A1" w14:textId="2C3AE197"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367FAD21"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Схема территориального планирования</w:t>
            </w:r>
          </w:p>
        </w:tc>
      </w:tr>
      <w:tr w:rsidR="00446751" w:rsidRPr="00A14E5D" w14:paraId="6049DA44" w14:textId="77777777" w:rsidTr="00446751">
        <w:tc>
          <w:tcPr>
            <w:tcW w:w="1137" w:type="pct"/>
            <w:shd w:val="clear" w:color="auto" w:fill="auto"/>
          </w:tcPr>
          <w:p w14:paraId="340DD29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МГВД</w:t>
            </w:r>
          </w:p>
        </w:tc>
        <w:tc>
          <w:tcPr>
            <w:tcW w:w="227" w:type="pct"/>
            <w:shd w:val="clear" w:color="auto" w:fill="auto"/>
          </w:tcPr>
          <w:p w14:paraId="11544000" w14:textId="69ED3A51"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6827F75F"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магистральные газопроводы высокого давления</w:t>
            </w:r>
          </w:p>
        </w:tc>
      </w:tr>
      <w:tr w:rsidR="00446751" w:rsidRPr="00A14E5D" w14:paraId="4CD78C16" w14:textId="77777777" w:rsidTr="00446751">
        <w:tc>
          <w:tcPr>
            <w:tcW w:w="1137" w:type="pct"/>
            <w:shd w:val="clear" w:color="auto" w:fill="auto"/>
          </w:tcPr>
          <w:p w14:paraId="0C474BFB"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ЦПС</w:t>
            </w:r>
          </w:p>
        </w:tc>
        <w:tc>
          <w:tcPr>
            <w:tcW w:w="227" w:type="pct"/>
            <w:shd w:val="clear" w:color="auto" w:fill="auto"/>
          </w:tcPr>
          <w:p w14:paraId="263A9787" w14:textId="4CE314CF"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30D3EA7D"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центральный пункт сбора нефти</w:t>
            </w:r>
          </w:p>
        </w:tc>
      </w:tr>
      <w:tr w:rsidR="00446751" w:rsidRPr="00A14E5D" w14:paraId="46942FF8" w14:textId="77777777" w:rsidTr="00446751">
        <w:tc>
          <w:tcPr>
            <w:tcW w:w="1137" w:type="pct"/>
            <w:shd w:val="clear" w:color="auto" w:fill="auto"/>
          </w:tcPr>
          <w:p w14:paraId="0425F732"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МН</w:t>
            </w:r>
          </w:p>
        </w:tc>
        <w:tc>
          <w:tcPr>
            <w:tcW w:w="227" w:type="pct"/>
            <w:shd w:val="clear" w:color="auto" w:fill="auto"/>
          </w:tcPr>
          <w:p w14:paraId="3F88EC6A" w14:textId="3EA22BCE"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02E281A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магистральные нефтепроводы</w:t>
            </w:r>
          </w:p>
        </w:tc>
      </w:tr>
      <w:tr w:rsidR="00446751" w:rsidRPr="00A14E5D" w14:paraId="0EDE203C" w14:textId="77777777" w:rsidTr="00446751">
        <w:tc>
          <w:tcPr>
            <w:tcW w:w="1137" w:type="pct"/>
            <w:shd w:val="clear" w:color="auto" w:fill="auto"/>
          </w:tcPr>
          <w:p w14:paraId="3E010A33"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комплексы ФВФ</w:t>
            </w:r>
          </w:p>
        </w:tc>
        <w:tc>
          <w:tcPr>
            <w:tcW w:w="227" w:type="pct"/>
            <w:shd w:val="clear" w:color="auto" w:fill="auto"/>
          </w:tcPr>
          <w:p w14:paraId="48F10D7C" w14:textId="6E77592C"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629F2869"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комплекс</w:t>
            </w:r>
            <w:r>
              <w:rPr>
                <w:rFonts w:ascii="Times New Roman" w:hAnsi="Times New Roman" w:cs="Times New Roman"/>
                <w:color w:val="000000" w:themeColor="text1"/>
                <w:sz w:val="24"/>
                <w:szCs w:val="24"/>
              </w:rPr>
              <w:t>ы</w:t>
            </w:r>
            <w:r w:rsidRPr="00817DD4">
              <w:rPr>
                <w:rFonts w:ascii="Times New Roman" w:hAnsi="Times New Roman" w:cs="Times New Roman"/>
                <w:color w:val="000000" w:themeColor="text1"/>
                <w:sz w:val="24"/>
                <w:szCs w:val="24"/>
              </w:rPr>
              <w:t xml:space="preserve"> автоматической фотовидеофиксации</w:t>
            </w:r>
          </w:p>
        </w:tc>
      </w:tr>
      <w:tr w:rsidR="00446751" w:rsidRPr="00A14E5D" w14:paraId="46174A5F" w14:textId="77777777" w:rsidTr="00446751">
        <w:tc>
          <w:tcPr>
            <w:tcW w:w="1137" w:type="pct"/>
            <w:shd w:val="clear" w:color="auto" w:fill="auto"/>
          </w:tcPr>
          <w:p w14:paraId="7A875A56"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ПДД</w:t>
            </w:r>
          </w:p>
        </w:tc>
        <w:tc>
          <w:tcPr>
            <w:tcW w:w="227" w:type="pct"/>
            <w:shd w:val="clear" w:color="auto" w:fill="auto"/>
          </w:tcPr>
          <w:p w14:paraId="35A18C74" w14:textId="15D662AC"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119617AF"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eastAsia="Times New Roman" w:hAnsi="Times New Roman" w:cs="Times New Roman"/>
                <w:color w:val="000000" w:themeColor="text1"/>
                <w:sz w:val="24"/>
                <w:szCs w:val="24"/>
                <w:lang w:eastAsia="fr-CH"/>
              </w:rPr>
              <w:t>П</w:t>
            </w:r>
            <w:r w:rsidRPr="00A14E5D">
              <w:rPr>
                <w:rFonts w:ascii="Times New Roman" w:eastAsia="Times New Roman" w:hAnsi="Times New Roman" w:cs="Times New Roman"/>
                <w:color w:val="000000" w:themeColor="text1"/>
                <w:sz w:val="24"/>
                <w:szCs w:val="24"/>
                <w:lang w:val="fr-FR" w:eastAsia="fr-CH"/>
              </w:rPr>
              <w:t>равил</w:t>
            </w:r>
            <w:r w:rsidRPr="00A14E5D">
              <w:rPr>
                <w:rFonts w:ascii="Times New Roman" w:eastAsia="Times New Roman" w:hAnsi="Times New Roman" w:cs="Times New Roman"/>
                <w:color w:val="000000" w:themeColor="text1"/>
                <w:sz w:val="24"/>
                <w:szCs w:val="24"/>
                <w:lang w:eastAsia="fr-CH"/>
              </w:rPr>
              <w:t>а</w:t>
            </w:r>
            <w:r w:rsidRPr="00A14E5D">
              <w:rPr>
                <w:rFonts w:ascii="Times New Roman" w:eastAsia="Times New Roman" w:hAnsi="Times New Roman" w:cs="Times New Roman"/>
                <w:color w:val="000000" w:themeColor="text1"/>
                <w:sz w:val="24"/>
                <w:szCs w:val="24"/>
                <w:lang w:val="fr-FR" w:eastAsia="fr-CH"/>
              </w:rPr>
              <w:t xml:space="preserve"> дорожного движения</w:t>
            </w:r>
          </w:p>
        </w:tc>
      </w:tr>
      <w:tr w:rsidR="00446751" w:rsidRPr="00A14E5D" w14:paraId="44ED70D3" w14:textId="77777777" w:rsidTr="00446751">
        <w:tc>
          <w:tcPr>
            <w:tcW w:w="1137" w:type="pct"/>
            <w:shd w:val="clear" w:color="auto" w:fill="auto"/>
          </w:tcPr>
          <w:p w14:paraId="068D086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sz w:val="24"/>
                <w:szCs w:val="24"/>
              </w:rPr>
              <w:t>ГСК</w:t>
            </w:r>
          </w:p>
        </w:tc>
        <w:tc>
          <w:tcPr>
            <w:tcW w:w="227" w:type="pct"/>
            <w:shd w:val="clear" w:color="auto" w:fill="auto"/>
          </w:tcPr>
          <w:p w14:paraId="6B878AB0" w14:textId="5C941DD9"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49E08224"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гаражно-строительны</w:t>
            </w:r>
            <w:r>
              <w:rPr>
                <w:rFonts w:ascii="Times New Roman" w:hAnsi="Times New Roman" w:cs="Times New Roman"/>
                <w:color w:val="000000" w:themeColor="text1"/>
                <w:sz w:val="24"/>
                <w:szCs w:val="24"/>
              </w:rPr>
              <w:t>й</w:t>
            </w:r>
            <w:r w:rsidRPr="00817DD4">
              <w:rPr>
                <w:rFonts w:ascii="Times New Roman" w:hAnsi="Times New Roman" w:cs="Times New Roman"/>
                <w:color w:val="000000" w:themeColor="text1"/>
                <w:sz w:val="24"/>
                <w:szCs w:val="24"/>
              </w:rPr>
              <w:t xml:space="preserve"> кооператив</w:t>
            </w:r>
          </w:p>
        </w:tc>
      </w:tr>
      <w:tr w:rsidR="00446751" w:rsidRPr="00A14E5D" w14:paraId="40DFB7B4" w14:textId="77777777" w:rsidTr="00446751">
        <w:tc>
          <w:tcPr>
            <w:tcW w:w="1137" w:type="pct"/>
            <w:shd w:val="clear" w:color="auto" w:fill="auto"/>
          </w:tcPr>
          <w:p w14:paraId="640E2F02"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ОП</w:t>
            </w:r>
          </w:p>
        </w:tc>
        <w:tc>
          <w:tcPr>
            <w:tcW w:w="227" w:type="pct"/>
            <w:shd w:val="clear" w:color="auto" w:fill="auto"/>
          </w:tcPr>
          <w:p w14:paraId="0F2E5032" w14:textId="394A04F8"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7EC75A4A"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остановочны</w:t>
            </w:r>
            <w:r>
              <w:rPr>
                <w:rFonts w:ascii="Times New Roman" w:hAnsi="Times New Roman" w:cs="Times New Roman"/>
                <w:color w:val="000000" w:themeColor="text1"/>
                <w:sz w:val="24"/>
                <w:szCs w:val="24"/>
              </w:rPr>
              <w:t>е</w:t>
            </w:r>
            <w:r w:rsidRPr="00817DD4">
              <w:rPr>
                <w:rFonts w:ascii="Times New Roman" w:hAnsi="Times New Roman" w:cs="Times New Roman"/>
                <w:color w:val="000000" w:themeColor="text1"/>
                <w:sz w:val="24"/>
                <w:szCs w:val="24"/>
              </w:rPr>
              <w:t xml:space="preserve"> пункт</w:t>
            </w:r>
            <w:r>
              <w:rPr>
                <w:rFonts w:ascii="Times New Roman" w:hAnsi="Times New Roman" w:cs="Times New Roman"/>
                <w:color w:val="000000" w:themeColor="text1"/>
                <w:sz w:val="24"/>
                <w:szCs w:val="24"/>
              </w:rPr>
              <w:t>ы</w:t>
            </w:r>
          </w:p>
        </w:tc>
      </w:tr>
      <w:tr w:rsidR="00446751" w:rsidRPr="00A14E5D" w14:paraId="60387641" w14:textId="77777777" w:rsidTr="00446751">
        <w:tc>
          <w:tcPr>
            <w:tcW w:w="1137" w:type="pct"/>
            <w:shd w:val="clear" w:color="auto" w:fill="auto"/>
          </w:tcPr>
          <w:p w14:paraId="619740BE"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ПТОП</w:t>
            </w:r>
          </w:p>
        </w:tc>
        <w:tc>
          <w:tcPr>
            <w:tcW w:w="227" w:type="pct"/>
            <w:shd w:val="clear" w:color="auto" w:fill="auto"/>
          </w:tcPr>
          <w:p w14:paraId="029B9663" w14:textId="67AD7096"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25E513E1"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пассажирск</w:t>
            </w:r>
            <w:r>
              <w:rPr>
                <w:rFonts w:ascii="Times New Roman" w:hAnsi="Times New Roman" w:cs="Times New Roman"/>
                <w:color w:val="000000" w:themeColor="text1"/>
                <w:sz w:val="24"/>
                <w:szCs w:val="24"/>
              </w:rPr>
              <w:t>ий</w:t>
            </w:r>
            <w:r w:rsidRPr="00817DD4">
              <w:rPr>
                <w:rFonts w:ascii="Times New Roman" w:hAnsi="Times New Roman" w:cs="Times New Roman"/>
                <w:color w:val="000000" w:themeColor="text1"/>
                <w:sz w:val="24"/>
                <w:szCs w:val="24"/>
              </w:rPr>
              <w:t xml:space="preserve"> транспорт общего пользования</w:t>
            </w:r>
          </w:p>
        </w:tc>
      </w:tr>
      <w:tr w:rsidR="00446751" w:rsidRPr="00A14E5D" w14:paraId="4A7F4535" w14:textId="77777777" w:rsidTr="00446751">
        <w:tc>
          <w:tcPr>
            <w:tcW w:w="1137" w:type="pct"/>
            <w:shd w:val="clear" w:color="auto" w:fill="auto"/>
          </w:tcPr>
          <w:p w14:paraId="711D9272"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РНГП</w:t>
            </w:r>
          </w:p>
        </w:tc>
        <w:tc>
          <w:tcPr>
            <w:tcW w:w="227" w:type="pct"/>
            <w:shd w:val="clear" w:color="auto" w:fill="auto"/>
          </w:tcPr>
          <w:p w14:paraId="168822C4" w14:textId="03C52A2D"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7FAA7CB6"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Региональны</w:t>
            </w:r>
            <w:r>
              <w:rPr>
                <w:rFonts w:ascii="Times New Roman" w:hAnsi="Times New Roman" w:cs="Times New Roman"/>
                <w:color w:val="000000" w:themeColor="text1"/>
                <w:sz w:val="24"/>
                <w:szCs w:val="24"/>
              </w:rPr>
              <w:t>е</w:t>
            </w:r>
            <w:r w:rsidRPr="00817DD4">
              <w:rPr>
                <w:rFonts w:ascii="Times New Roman" w:hAnsi="Times New Roman" w:cs="Times New Roman"/>
                <w:color w:val="000000" w:themeColor="text1"/>
                <w:sz w:val="24"/>
                <w:szCs w:val="24"/>
              </w:rPr>
              <w:t xml:space="preserve"> норматив</w:t>
            </w:r>
            <w:r>
              <w:rPr>
                <w:rFonts w:ascii="Times New Roman" w:hAnsi="Times New Roman" w:cs="Times New Roman"/>
                <w:color w:val="000000" w:themeColor="text1"/>
                <w:sz w:val="24"/>
                <w:szCs w:val="24"/>
              </w:rPr>
              <w:t>ы</w:t>
            </w:r>
            <w:r w:rsidRPr="00817DD4">
              <w:rPr>
                <w:rFonts w:ascii="Times New Roman" w:hAnsi="Times New Roman" w:cs="Times New Roman"/>
                <w:color w:val="000000" w:themeColor="text1"/>
                <w:sz w:val="24"/>
                <w:szCs w:val="24"/>
              </w:rPr>
              <w:t xml:space="preserve"> градостроительного проектирования</w:t>
            </w:r>
          </w:p>
        </w:tc>
      </w:tr>
      <w:tr w:rsidR="00446751" w:rsidRPr="00A14E5D" w14:paraId="47B24825" w14:textId="77777777" w:rsidTr="00446751">
        <w:tc>
          <w:tcPr>
            <w:tcW w:w="1137" w:type="pct"/>
            <w:shd w:val="clear" w:color="auto" w:fill="auto"/>
          </w:tcPr>
          <w:p w14:paraId="0F8EDC19"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ДТП</w:t>
            </w:r>
          </w:p>
        </w:tc>
        <w:tc>
          <w:tcPr>
            <w:tcW w:w="227" w:type="pct"/>
            <w:shd w:val="clear" w:color="auto" w:fill="auto"/>
          </w:tcPr>
          <w:p w14:paraId="769E5663" w14:textId="2D099766"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336513B8"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A14E5D">
              <w:rPr>
                <w:rFonts w:ascii="Times New Roman" w:hAnsi="Times New Roman" w:cs="Times New Roman"/>
                <w:color w:val="000000" w:themeColor="text1"/>
                <w:sz w:val="24"/>
                <w:szCs w:val="24"/>
              </w:rPr>
              <w:t>дорожно-транспортное происшествие</w:t>
            </w:r>
          </w:p>
        </w:tc>
      </w:tr>
      <w:tr w:rsidR="00446751" w:rsidRPr="00A14E5D" w14:paraId="21347ABF" w14:textId="77777777" w:rsidTr="00446751">
        <w:tc>
          <w:tcPr>
            <w:tcW w:w="1137" w:type="pct"/>
            <w:shd w:val="clear" w:color="auto" w:fill="auto"/>
          </w:tcPr>
          <w:p w14:paraId="1D86862A"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ТБО</w:t>
            </w:r>
          </w:p>
        </w:tc>
        <w:tc>
          <w:tcPr>
            <w:tcW w:w="227" w:type="pct"/>
            <w:shd w:val="clear" w:color="auto" w:fill="auto"/>
          </w:tcPr>
          <w:p w14:paraId="4CD5C11D" w14:textId="6401EFA8"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3F5E56CB"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тверды</w:t>
            </w:r>
            <w:r>
              <w:rPr>
                <w:rFonts w:ascii="Times New Roman" w:hAnsi="Times New Roman" w:cs="Times New Roman"/>
                <w:color w:val="000000" w:themeColor="text1"/>
                <w:sz w:val="24"/>
                <w:szCs w:val="24"/>
              </w:rPr>
              <w:t>е</w:t>
            </w:r>
            <w:r w:rsidRPr="00817DD4">
              <w:rPr>
                <w:rFonts w:ascii="Times New Roman" w:hAnsi="Times New Roman" w:cs="Times New Roman"/>
                <w:color w:val="000000" w:themeColor="text1"/>
                <w:sz w:val="24"/>
                <w:szCs w:val="24"/>
              </w:rPr>
              <w:t xml:space="preserve"> бытовы</w:t>
            </w:r>
            <w:r>
              <w:rPr>
                <w:rFonts w:ascii="Times New Roman" w:hAnsi="Times New Roman" w:cs="Times New Roman"/>
                <w:color w:val="000000" w:themeColor="text1"/>
                <w:sz w:val="24"/>
                <w:szCs w:val="24"/>
              </w:rPr>
              <w:t>е</w:t>
            </w:r>
            <w:r w:rsidRPr="00817DD4">
              <w:rPr>
                <w:rFonts w:ascii="Times New Roman" w:hAnsi="Times New Roman" w:cs="Times New Roman"/>
                <w:color w:val="000000" w:themeColor="text1"/>
                <w:sz w:val="24"/>
                <w:szCs w:val="24"/>
              </w:rPr>
              <w:t xml:space="preserve"> отход</w:t>
            </w:r>
            <w:r>
              <w:rPr>
                <w:rFonts w:ascii="Times New Roman" w:hAnsi="Times New Roman" w:cs="Times New Roman"/>
                <w:color w:val="000000" w:themeColor="text1"/>
                <w:sz w:val="24"/>
                <w:szCs w:val="24"/>
              </w:rPr>
              <w:t>ы</w:t>
            </w:r>
          </w:p>
        </w:tc>
      </w:tr>
      <w:tr w:rsidR="00446751" w:rsidRPr="00A14E5D" w14:paraId="1CC4B091" w14:textId="77777777" w:rsidTr="00446751">
        <w:tc>
          <w:tcPr>
            <w:tcW w:w="1137" w:type="pct"/>
            <w:shd w:val="clear" w:color="auto" w:fill="auto"/>
          </w:tcPr>
          <w:p w14:paraId="7555B26C"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АГЗС</w:t>
            </w:r>
          </w:p>
        </w:tc>
        <w:tc>
          <w:tcPr>
            <w:tcW w:w="227" w:type="pct"/>
            <w:shd w:val="clear" w:color="auto" w:fill="auto"/>
          </w:tcPr>
          <w:p w14:paraId="73AACC8C" w14:textId="3953E470"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7A7605AD"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автогазозаправочная станция</w:t>
            </w:r>
          </w:p>
        </w:tc>
      </w:tr>
      <w:tr w:rsidR="00446751" w:rsidRPr="00A14E5D" w14:paraId="1FBF9419" w14:textId="77777777" w:rsidTr="00446751">
        <w:tc>
          <w:tcPr>
            <w:tcW w:w="1137" w:type="pct"/>
            <w:shd w:val="clear" w:color="auto" w:fill="auto"/>
          </w:tcPr>
          <w:p w14:paraId="40B661C0"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СТО</w:t>
            </w:r>
          </w:p>
        </w:tc>
        <w:tc>
          <w:tcPr>
            <w:tcW w:w="227" w:type="pct"/>
            <w:shd w:val="clear" w:color="auto" w:fill="auto"/>
          </w:tcPr>
          <w:p w14:paraId="2FD0C9A2" w14:textId="626F5F72"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77D41F3E"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станции технического обслуживания автомобилей</w:t>
            </w:r>
          </w:p>
        </w:tc>
      </w:tr>
      <w:tr w:rsidR="00446751" w:rsidRPr="00A14E5D" w14:paraId="55645BEA" w14:textId="77777777" w:rsidTr="00446751">
        <w:tc>
          <w:tcPr>
            <w:tcW w:w="1137" w:type="pct"/>
            <w:shd w:val="clear" w:color="auto" w:fill="auto"/>
          </w:tcPr>
          <w:p w14:paraId="13A13F41" w14:textId="77777777" w:rsidR="00446751" w:rsidRPr="00817DD4"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ЛПДС</w:t>
            </w:r>
          </w:p>
        </w:tc>
        <w:tc>
          <w:tcPr>
            <w:tcW w:w="227" w:type="pct"/>
            <w:shd w:val="clear" w:color="auto" w:fill="auto"/>
          </w:tcPr>
          <w:p w14:paraId="2C044E9F" w14:textId="65AD928C"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3C48F178"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линейной производственно-диспетчерск</w:t>
            </w:r>
            <w:r>
              <w:rPr>
                <w:rFonts w:ascii="Times New Roman" w:hAnsi="Times New Roman" w:cs="Times New Roman"/>
                <w:color w:val="000000" w:themeColor="text1"/>
                <w:sz w:val="24"/>
                <w:szCs w:val="24"/>
              </w:rPr>
              <w:t>ая</w:t>
            </w:r>
            <w:r w:rsidRPr="00817DD4">
              <w:rPr>
                <w:rFonts w:ascii="Times New Roman" w:hAnsi="Times New Roman" w:cs="Times New Roman"/>
                <w:color w:val="000000" w:themeColor="text1"/>
                <w:sz w:val="24"/>
                <w:szCs w:val="24"/>
              </w:rPr>
              <w:t xml:space="preserve"> станци</w:t>
            </w:r>
            <w:r>
              <w:rPr>
                <w:rFonts w:ascii="Times New Roman" w:hAnsi="Times New Roman" w:cs="Times New Roman"/>
                <w:color w:val="000000" w:themeColor="text1"/>
                <w:sz w:val="24"/>
                <w:szCs w:val="24"/>
              </w:rPr>
              <w:t>я</w:t>
            </w:r>
          </w:p>
        </w:tc>
      </w:tr>
      <w:tr w:rsidR="00446751" w:rsidRPr="00A14E5D" w14:paraId="679A2337" w14:textId="77777777" w:rsidTr="00446751">
        <w:tc>
          <w:tcPr>
            <w:tcW w:w="1137" w:type="pct"/>
            <w:shd w:val="clear" w:color="auto" w:fill="auto"/>
          </w:tcPr>
          <w:p w14:paraId="0626F940" w14:textId="77777777" w:rsidR="00446751" w:rsidRPr="00817DD4"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АСУДД</w:t>
            </w:r>
          </w:p>
        </w:tc>
        <w:tc>
          <w:tcPr>
            <w:tcW w:w="227" w:type="pct"/>
            <w:shd w:val="clear" w:color="auto" w:fill="auto"/>
          </w:tcPr>
          <w:p w14:paraId="2034CC8A" w14:textId="4EDBE18C"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24979E21"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автоматизированн</w:t>
            </w:r>
            <w:r>
              <w:rPr>
                <w:rFonts w:ascii="Times New Roman" w:hAnsi="Times New Roman" w:cs="Times New Roman"/>
                <w:color w:val="000000" w:themeColor="text1"/>
                <w:sz w:val="24"/>
                <w:szCs w:val="24"/>
              </w:rPr>
              <w:t>ая</w:t>
            </w:r>
            <w:r w:rsidRPr="00817DD4">
              <w:rPr>
                <w:rFonts w:ascii="Times New Roman" w:hAnsi="Times New Roman" w:cs="Times New Roman"/>
                <w:color w:val="000000" w:themeColor="text1"/>
                <w:sz w:val="24"/>
                <w:szCs w:val="24"/>
              </w:rPr>
              <w:t xml:space="preserve"> систем</w:t>
            </w:r>
            <w:r>
              <w:rPr>
                <w:rFonts w:ascii="Times New Roman" w:hAnsi="Times New Roman" w:cs="Times New Roman"/>
                <w:color w:val="000000" w:themeColor="text1"/>
                <w:sz w:val="24"/>
                <w:szCs w:val="24"/>
              </w:rPr>
              <w:t>а</w:t>
            </w:r>
            <w:r w:rsidRPr="00817DD4">
              <w:rPr>
                <w:rFonts w:ascii="Times New Roman" w:hAnsi="Times New Roman" w:cs="Times New Roman"/>
                <w:color w:val="000000" w:themeColor="text1"/>
                <w:sz w:val="24"/>
                <w:szCs w:val="24"/>
              </w:rPr>
              <w:t xml:space="preserve"> управления дорожным движением</w:t>
            </w:r>
          </w:p>
        </w:tc>
      </w:tr>
      <w:tr w:rsidR="00446751" w:rsidRPr="00A14E5D" w14:paraId="373F3BD3" w14:textId="77777777" w:rsidTr="00446751">
        <w:tc>
          <w:tcPr>
            <w:tcW w:w="1137" w:type="pct"/>
            <w:shd w:val="clear" w:color="auto" w:fill="auto"/>
          </w:tcPr>
          <w:p w14:paraId="1F45DCE9" w14:textId="77777777" w:rsidR="00446751" w:rsidRPr="00817DD4"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АПК «Безопасный город»</w:t>
            </w:r>
          </w:p>
        </w:tc>
        <w:tc>
          <w:tcPr>
            <w:tcW w:w="227" w:type="pct"/>
            <w:shd w:val="clear" w:color="auto" w:fill="auto"/>
          </w:tcPr>
          <w:p w14:paraId="563887A6" w14:textId="646885C8" w:rsidR="00446751" w:rsidRPr="00A14E5D" w:rsidRDefault="00446751" w:rsidP="00446751">
            <w:pPr>
              <w:spacing w:after="0" w:line="360" w:lineRule="auto"/>
              <w:jc w:val="center"/>
              <w:rPr>
                <w:rFonts w:ascii="Times New Roman" w:hAnsi="Times New Roman" w:cs="Times New Roman"/>
                <w:color w:val="000000" w:themeColor="text1"/>
                <w:sz w:val="24"/>
                <w:szCs w:val="24"/>
              </w:rPr>
            </w:pPr>
            <w:r w:rsidRPr="00F027FB">
              <w:rPr>
                <w:rFonts w:ascii="Times New Roman" w:hAnsi="Times New Roman" w:cs="Times New Roman"/>
                <w:color w:val="000000" w:themeColor="text1"/>
                <w:sz w:val="24"/>
                <w:szCs w:val="24"/>
              </w:rPr>
              <w:t>–</w:t>
            </w:r>
          </w:p>
        </w:tc>
        <w:tc>
          <w:tcPr>
            <w:tcW w:w="3636" w:type="pct"/>
            <w:shd w:val="clear" w:color="auto" w:fill="auto"/>
            <w:vAlign w:val="center"/>
          </w:tcPr>
          <w:p w14:paraId="51B8BD33" w14:textId="77777777" w:rsidR="00446751" w:rsidRPr="00A14E5D" w:rsidRDefault="00446751" w:rsidP="00446751">
            <w:pPr>
              <w:spacing w:after="0" w:line="360" w:lineRule="auto"/>
              <w:rPr>
                <w:rFonts w:ascii="Times New Roman" w:hAnsi="Times New Roman" w:cs="Times New Roman"/>
                <w:color w:val="000000" w:themeColor="text1"/>
                <w:sz w:val="24"/>
                <w:szCs w:val="24"/>
              </w:rPr>
            </w:pPr>
            <w:r w:rsidRPr="00817DD4">
              <w:rPr>
                <w:rFonts w:ascii="Times New Roman" w:hAnsi="Times New Roman" w:cs="Times New Roman"/>
                <w:color w:val="000000" w:themeColor="text1"/>
                <w:sz w:val="24"/>
                <w:szCs w:val="24"/>
              </w:rPr>
              <w:t>аппаратно-программн</w:t>
            </w:r>
            <w:r>
              <w:rPr>
                <w:rFonts w:ascii="Times New Roman" w:hAnsi="Times New Roman" w:cs="Times New Roman"/>
                <w:color w:val="000000" w:themeColor="text1"/>
                <w:sz w:val="24"/>
                <w:szCs w:val="24"/>
              </w:rPr>
              <w:t>ый</w:t>
            </w:r>
            <w:r w:rsidRPr="00817DD4">
              <w:rPr>
                <w:rFonts w:ascii="Times New Roman" w:hAnsi="Times New Roman" w:cs="Times New Roman"/>
                <w:color w:val="000000" w:themeColor="text1"/>
                <w:sz w:val="24"/>
                <w:szCs w:val="24"/>
              </w:rPr>
              <w:t xml:space="preserve"> комплекс «Безопасный город»</w:t>
            </w:r>
          </w:p>
        </w:tc>
      </w:tr>
    </w:tbl>
    <w:p w14:paraId="2DB35FAA" w14:textId="77777777" w:rsidR="00F65446" w:rsidRPr="00A14E5D" w:rsidRDefault="00F65446" w:rsidP="00F65446">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br w:type="page"/>
      </w:r>
    </w:p>
    <w:p w14:paraId="7888ACA6" w14:textId="77777777" w:rsidR="000B7046"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4" w:name="_Toc111490075"/>
      <w:bookmarkStart w:id="5" w:name="_Toc141620640"/>
      <w:r w:rsidRPr="00A14E5D">
        <w:rPr>
          <w:b/>
          <w:szCs w:val="24"/>
          <w:lang w:val="ru-RU" w:eastAsia="ru-RU"/>
        </w:rPr>
        <w:t xml:space="preserve">Паспорт </w:t>
      </w:r>
      <w:r w:rsidR="000B7046">
        <w:rPr>
          <w:b/>
          <w:szCs w:val="24"/>
          <w:lang w:val="ru-RU" w:eastAsia="ru-RU"/>
        </w:rPr>
        <w:t>П</w:t>
      </w:r>
      <w:r w:rsidR="002E15D0" w:rsidRPr="002E15D0">
        <w:rPr>
          <w:b/>
          <w:szCs w:val="24"/>
          <w:lang w:val="ru-RU" w:eastAsia="ru-RU"/>
        </w:rPr>
        <w:t xml:space="preserve">рограммы комплексного развития транспортной инфраструктуры </w:t>
      </w:r>
      <w:bookmarkEnd w:id="4"/>
    </w:p>
    <w:p w14:paraId="5569C703" w14:textId="6DFC0640" w:rsidR="00F65446" w:rsidRPr="00A14E5D" w:rsidRDefault="002E15D0" w:rsidP="00F65446">
      <w:pPr>
        <w:pStyle w:val="afd"/>
        <w:shd w:val="clear" w:color="auto" w:fill="FFFFFF"/>
        <w:tabs>
          <w:tab w:val="left" w:pos="993"/>
        </w:tabs>
        <w:spacing w:after="0" w:line="360" w:lineRule="auto"/>
        <w:ind w:left="0"/>
        <w:jc w:val="center"/>
        <w:outlineLvl w:val="0"/>
        <w:rPr>
          <w:b/>
          <w:szCs w:val="24"/>
          <w:lang w:val="ru-RU" w:eastAsia="ru-RU"/>
        </w:rPr>
      </w:pPr>
      <w:r w:rsidRPr="002E15D0">
        <w:rPr>
          <w:b/>
          <w:szCs w:val="24"/>
          <w:lang w:val="ru-RU" w:eastAsia="ru-RU"/>
        </w:rPr>
        <w:t>города Когалыма</w:t>
      </w:r>
      <w:bookmarkEnd w:id="5"/>
    </w:p>
    <w:p w14:paraId="56049827" w14:textId="77777777" w:rsidR="00F65446" w:rsidRPr="00A14E5D" w:rsidRDefault="00F65446" w:rsidP="00F65446">
      <w:pPr>
        <w:widowControl w:val="0"/>
        <w:autoSpaceDE w:val="0"/>
        <w:autoSpaceDN w:val="0"/>
        <w:adjustRightInd w:val="0"/>
        <w:spacing w:after="0" w:line="360" w:lineRule="auto"/>
        <w:ind w:firstLine="567"/>
        <w:jc w:val="both"/>
        <w:rPr>
          <w:rFonts w:ascii="Times New Roman" w:hAnsi="Times New Roman" w:cs="Times New Roman"/>
          <w:sz w:val="24"/>
          <w:szCs w:val="24"/>
        </w:rPr>
      </w:pPr>
    </w:p>
    <w:tbl>
      <w:tblPr>
        <w:tblStyle w:val="af8"/>
        <w:tblW w:w="0" w:type="auto"/>
        <w:jc w:val="center"/>
        <w:tblLook w:val="04A0" w:firstRow="1" w:lastRow="0" w:firstColumn="1" w:lastColumn="0" w:noHBand="0" w:noVBand="1"/>
      </w:tblPr>
      <w:tblGrid>
        <w:gridCol w:w="2972"/>
        <w:gridCol w:w="6372"/>
      </w:tblGrid>
      <w:tr w:rsidR="0050191C" w:rsidRPr="00A14E5D" w14:paraId="060513DC" w14:textId="77777777" w:rsidTr="00FC0770">
        <w:trPr>
          <w:jc w:val="center"/>
        </w:trPr>
        <w:tc>
          <w:tcPr>
            <w:tcW w:w="2972" w:type="dxa"/>
            <w:vAlign w:val="center"/>
          </w:tcPr>
          <w:p w14:paraId="094DF6C0" w14:textId="77777777" w:rsidR="0050191C" w:rsidRPr="00A14E5D" w:rsidRDefault="0050191C" w:rsidP="00FC0770">
            <w:pPr>
              <w:autoSpaceDE w:val="0"/>
              <w:autoSpaceDN w:val="0"/>
              <w:adjustRightInd w:val="0"/>
              <w:spacing w:line="360" w:lineRule="auto"/>
              <w:jc w:val="center"/>
              <w:rPr>
                <w:color w:val="000000"/>
                <w:sz w:val="24"/>
                <w:szCs w:val="24"/>
              </w:rPr>
            </w:pPr>
            <w:r w:rsidRPr="00A14E5D">
              <w:rPr>
                <w:color w:val="000000"/>
                <w:sz w:val="24"/>
                <w:szCs w:val="24"/>
              </w:rPr>
              <w:t>Наименование Программы</w:t>
            </w:r>
          </w:p>
        </w:tc>
        <w:tc>
          <w:tcPr>
            <w:tcW w:w="6372" w:type="dxa"/>
          </w:tcPr>
          <w:p w14:paraId="0EFFCA6B" w14:textId="0C27274A" w:rsidR="0050191C" w:rsidRPr="00A14E5D" w:rsidRDefault="000B7046" w:rsidP="00FC0770">
            <w:pPr>
              <w:autoSpaceDE w:val="0"/>
              <w:autoSpaceDN w:val="0"/>
              <w:adjustRightInd w:val="0"/>
              <w:spacing w:line="360" w:lineRule="auto"/>
              <w:jc w:val="both"/>
              <w:rPr>
                <w:sz w:val="24"/>
                <w:szCs w:val="24"/>
              </w:rPr>
            </w:pPr>
            <w:r>
              <w:rPr>
                <w:sz w:val="24"/>
                <w:szCs w:val="24"/>
              </w:rPr>
              <w:t>Программа</w:t>
            </w:r>
            <w:r w:rsidR="00FC0770" w:rsidRPr="00A14E5D">
              <w:rPr>
                <w:sz w:val="24"/>
                <w:szCs w:val="24"/>
              </w:rPr>
              <w:t xml:space="preserve"> комплексного развития транспортной инфраструктуры </w:t>
            </w:r>
            <w:r w:rsidR="00AD231E" w:rsidRPr="00A14E5D">
              <w:rPr>
                <w:sz w:val="24"/>
                <w:szCs w:val="24"/>
              </w:rPr>
              <w:t xml:space="preserve">(ПКРТИ) </w:t>
            </w:r>
            <w:r w:rsidR="00FC0770" w:rsidRPr="00A14E5D">
              <w:rPr>
                <w:sz w:val="24"/>
                <w:szCs w:val="24"/>
              </w:rPr>
              <w:t>на автомобильных дорогах общего пользования местного значения города Когалыма</w:t>
            </w:r>
          </w:p>
        </w:tc>
      </w:tr>
      <w:tr w:rsidR="0050191C" w:rsidRPr="00A14E5D" w14:paraId="53F3D27F" w14:textId="77777777" w:rsidTr="00FC0770">
        <w:trPr>
          <w:jc w:val="center"/>
        </w:trPr>
        <w:tc>
          <w:tcPr>
            <w:tcW w:w="2972" w:type="dxa"/>
            <w:vAlign w:val="center"/>
          </w:tcPr>
          <w:p w14:paraId="0BD7A01D" w14:textId="77777777" w:rsidR="0050191C" w:rsidRPr="00A14E5D" w:rsidRDefault="0050191C" w:rsidP="00FC0770">
            <w:pPr>
              <w:autoSpaceDE w:val="0"/>
              <w:autoSpaceDN w:val="0"/>
              <w:adjustRightInd w:val="0"/>
              <w:spacing w:line="360" w:lineRule="auto"/>
              <w:jc w:val="center"/>
              <w:rPr>
                <w:color w:val="000000"/>
                <w:sz w:val="24"/>
                <w:szCs w:val="24"/>
              </w:rPr>
            </w:pPr>
            <w:r w:rsidRPr="00A14E5D">
              <w:rPr>
                <w:color w:val="000000"/>
                <w:sz w:val="24"/>
                <w:szCs w:val="24"/>
              </w:rPr>
              <w:t>Основание для разработки Программы</w:t>
            </w:r>
          </w:p>
        </w:tc>
        <w:tc>
          <w:tcPr>
            <w:tcW w:w="6372" w:type="dxa"/>
          </w:tcPr>
          <w:p w14:paraId="5998148E" w14:textId="7A62B034" w:rsidR="00FC0770" w:rsidRPr="00A14E5D" w:rsidRDefault="00FC0770" w:rsidP="00FC0770">
            <w:pPr>
              <w:autoSpaceDE w:val="0"/>
              <w:autoSpaceDN w:val="0"/>
              <w:adjustRightInd w:val="0"/>
              <w:spacing w:line="360" w:lineRule="auto"/>
              <w:jc w:val="both"/>
              <w:rPr>
                <w:sz w:val="24"/>
                <w:szCs w:val="24"/>
              </w:rPr>
            </w:pPr>
            <w:r w:rsidRPr="00A14E5D">
              <w:rPr>
                <w:sz w:val="24"/>
                <w:szCs w:val="24"/>
              </w:rPr>
              <w:t>Выполнение работ по актуализации программы комплексного развития транспортной инфраструктуры на автомобильных дорогах общего пользования местного значения города Когалыма осуществлять в соответствии с требованиями действующего законодательства:</w:t>
            </w:r>
          </w:p>
          <w:p w14:paraId="3A59784F"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Градостроительный кодекс Российской Федерации;</w:t>
            </w:r>
          </w:p>
          <w:p w14:paraId="156937AF"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Федеральный закон от 29.12.2017 №443-ФЗ «Об организации дорожного движения в Российской Федерации и о внесении изменений в отдельные законодательные акты Российской Федерации»;</w:t>
            </w:r>
          </w:p>
          <w:p w14:paraId="0089E4E8"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Федеральный закон от 8.11.2007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51F51D4"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Федеральный закон от 10.12.1995 №196-ФЗ «О безопасности дорожного движения»;</w:t>
            </w:r>
          </w:p>
          <w:p w14:paraId="5D92F8AC"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Решение Комиссии Таможенного союза от 18.10.2011 №827 «О принятии технического регламента Таможенного союза «Безопасность автомобильных дорог»;</w:t>
            </w:r>
          </w:p>
          <w:p w14:paraId="6A5ACECD" w14:textId="77777777" w:rsidR="00FC0770" w:rsidRPr="00A14E5D" w:rsidRDefault="00FC0770" w:rsidP="00FC0770">
            <w:pPr>
              <w:autoSpaceDE w:val="0"/>
              <w:autoSpaceDN w:val="0"/>
              <w:adjustRightInd w:val="0"/>
              <w:spacing w:line="360" w:lineRule="auto"/>
              <w:jc w:val="both"/>
              <w:rPr>
                <w:sz w:val="24"/>
                <w:szCs w:val="24"/>
              </w:rPr>
            </w:pPr>
            <w:r w:rsidRPr="00A14E5D">
              <w:rPr>
                <w:sz w:val="24"/>
                <w:szCs w:val="24"/>
              </w:rPr>
              <w:t>- Постановление Правительства Российской Федерации от 25.12.2015 №1440 «Об утверждении требований к программам комплексного развития транспортной инфраструктуры поселений, городских округов»;</w:t>
            </w:r>
          </w:p>
          <w:p w14:paraId="38BC7307" w14:textId="517ED39D" w:rsidR="00FC0770" w:rsidRPr="00A14E5D" w:rsidRDefault="00FC0770" w:rsidP="00FC0770">
            <w:pPr>
              <w:autoSpaceDE w:val="0"/>
              <w:autoSpaceDN w:val="0"/>
              <w:adjustRightInd w:val="0"/>
              <w:spacing w:line="360" w:lineRule="auto"/>
              <w:jc w:val="both"/>
              <w:rPr>
                <w:sz w:val="24"/>
                <w:szCs w:val="24"/>
              </w:rPr>
            </w:pPr>
            <w:r w:rsidRPr="00A14E5D">
              <w:rPr>
                <w:sz w:val="24"/>
                <w:szCs w:val="24"/>
              </w:rPr>
              <w:t>- Постановление Правительства Р</w:t>
            </w:r>
            <w:r w:rsidR="009336BA">
              <w:rPr>
                <w:sz w:val="24"/>
                <w:szCs w:val="24"/>
              </w:rPr>
              <w:t xml:space="preserve">оссийской </w:t>
            </w:r>
            <w:r w:rsidRPr="00A14E5D">
              <w:rPr>
                <w:sz w:val="24"/>
                <w:szCs w:val="24"/>
              </w:rPr>
              <w:t>Ф</w:t>
            </w:r>
            <w:r w:rsidR="009336BA">
              <w:rPr>
                <w:sz w:val="24"/>
                <w:szCs w:val="24"/>
              </w:rPr>
              <w:t>едерации</w:t>
            </w:r>
            <w:r w:rsidRPr="00A14E5D">
              <w:rPr>
                <w:sz w:val="24"/>
                <w:szCs w:val="24"/>
              </w:rPr>
              <w:t xml:space="preserve"> от 28.09.2009 №767 «О классификации автомобильных дорог в Российской Федерации»;</w:t>
            </w:r>
          </w:p>
          <w:p w14:paraId="49621CB3" w14:textId="31468281" w:rsidR="0050191C" w:rsidRPr="00A14E5D" w:rsidRDefault="00FC0770" w:rsidP="009336BA">
            <w:pPr>
              <w:autoSpaceDE w:val="0"/>
              <w:autoSpaceDN w:val="0"/>
              <w:adjustRightInd w:val="0"/>
              <w:spacing w:line="360" w:lineRule="auto"/>
              <w:jc w:val="both"/>
              <w:rPr>
                <w:sz w:val="24"/>
                <w:szCs w:val="24"/>
              </w:rPr>
            </w:pPr>
            <w:r w:rsidRPr="00A14E5D">
              <w:rPr>
                <w:sz w:val="24"/>
                <w:szCs w:val="24"/>
              </w:rPr>
              <w:t>- Приказ Министерства транспорта Р</w:t>
            </w:r>
            <w:r w:rsidR="009336BA">
              <w:rPr>
                <w:sz w:val="24"/>
                <w:szCs w:val="24"/>
              </w:rPr>
              <w:t>оссийской Федерации</w:t>
            </w:r>
            <w:r w:rsidRPr="00A14E5D">
              <w:rPr>
                <w:sz w:val="24"/>
                <w:szCs w:val="24"/>
              </w:rPr>
              <w:t xml:space="preserve"> от 30.07.2020 №274 «Об утверждении Правил подготовки документации по организации дорожного движения».</w:t>
            </w:r>
          </w:p>
        </w:tc>
      </w:tr>
      <w:tr w:rsidR="0050191C" w:rsidRPr="00A14E5D" w14:paraId="644E8B7B" w14:textId="77777777" w:rsidTr="00FC0770">
        <w:trPr>
          <w:jc w:val="center"/>
        </w:trPr>
        <w:tc>
          <w:tcPr>
            <w:tcW w:w="2972" w:type="dxa"/>
            <w:vAlign w:val="center"/>
          </w:tcPr>
          <w:p w14:paraId="4BDF3950" w14:textId="77777777" w:rsidR="0050191C" w:rsidRPr="00A14E5D" w:rsidRDefault="0050191C" w:rsidP="00FC0770">
            <w:pPr>
              <w:autoSpaceDE w:val="0"/>
              <w:autoSpaceDN w:val="0"/>
              <w:adjustRightInd w:val="0"/>
              <w:spacing w:line="360" w:lineRule="auto"/>
              <w:jc w:val="center"/>
              <w:rPr>
                <w:color w:val="000000"/>
                <w:sz w:val="24"/>
                <w:szCs w:val="24"/>
              </w:rPr>
            </w:pPr>
            <w:r w:rsidRPr="00A14E5D">
              <w:rPr>
                <w:color w:val="000000"/>
                <w:sz w:val="24"/>
                <w:szCs w:val="24"/>
              </w:rPr>
              <w:t>Заказчик Программы</w:t>
            </w:r>
          </w:p>
        </w:tc>
        <w:tc>
          <w:tcPr>
            <w:tcW w:w="6372" w:type="dxa"/>
          </w:tcPr>
          <w:p w14:paraId="79B40536" w14:textId="611EEFD0" w:rsidR="00A711BE" w:rsidRPr="00A14E5D" w:rsidRDefault="00FC0770" w:rsidP="00AD231E">
            <w:pPr>
              <w:autoSpaceDE w:val="0"/>
              <w:autoSpaceDN w:val="0"/>
              <w:adjustRightInd w:val="0"/>
              <w:spacing w:line="360" w:lineRule="auto"/>
              <w:jc w:val="both"/>
              <w:rPr>
                <w:bCs/>
                <w:sz w:val="24"/>
                <w:szCs w:val="24"/>
              </w:rPr>
            </w:pPr>
            <w:r w:rsidRPr="00A14E5D">
              <w:rPr>
                <w:bCs/>
                <w:sz w:val="24"/>
                <w:szCs w:val="24"/>
              </w:rPr>
              <w:t>Муниципальное каз</w:t>
            </w:r>
            <w:r w:rsidR="006C6B25">
              <w:rPr>
                <w:bCs/>
                <w:sz w:val="24"/>
                <w:szCs w:val="24"/>
              </w:rPr>
              <w:t>е</w:t>
            </w:r>
            <w:r w:rsidRPr="00A14E5D">
              <w:rPr>
                <w:bCs/>
                <w:sz w:val="24"/>
                <w:szCs w:val="24"/>
              </w:rPr>
              <w:t xml:space="preserve">нное учреждение «Управление </w:t>
            </w:r>
            <w:r w:rsidR="000B7046">
              <w:rPr>
                <w:bCs/>
                <w:sz w:val="24"/>
                <w:szCs w:val="24"/>
              </w:rPr>
              <w:t>капитального строительства и жилищно-коммунального комплекса</w:t>
            </w:r>
            <w:r w:rsidRPr="00A14E5D">
              <w:rPr>
                <w:bCs/>
                <w:sz w:val="24"/>
                <w:szCs w:val="24"/>
              </w:rPr>
              <w:t xml:space="preserve"> города Когалыма»</w:t>
            </w:r>
          </w:p>
          <w:p w14:paraId="7672F9ED" w14:textId="77777777" w:rsidR="00AD231E" w:rsidRPr="00A14E5D" w:rsidRDefault="00AD231E" w:rsidP="00AD231E">
            <w:pPr>
              <w:autoSpaceDE w:val="0"/>
              <w:autoSpaceDN w:val="0"/>
              <w:adjustRightInd w:val="0"/>
              <w:spacing w:line="360" w:lineRule="auto"/>
              <w:jc w:val="both"/>
              <w:rPr>
                <w:bCs/>
                <w:sz w:val="24"/>
                <w:szCs w:val="24"/>
              </w:rPr>
            </w:pPr>
            <w:r w:rsidRPr="00A14E5D">
              <w:rPr>
                <w:color w:val="000000"/>
                <w:sz w:val="24"/>
                <w:szCs w:val="24"/>
              </w:rPr>
              <w:t>Юридический/почтовый адрес</w:t>
            </w:r>
            <w:r w:rsidR="008B7345" w:rsidRPr="00A14E5D">
              <w:rPr>
                <w:bCs/>
                <w:sz w:val="24"/>
                <w:szCs w:val="24"/>
              </w:rPr>
              <w:t>:</w:t>
            </w:r>
            <w:r w:rsidRPr="00A14E5D">
              <w:rPr>
                <w:color w:val="000000"/>
                <w:sz w:val="24"/>
                <w:szCs w:val="24"/>
              </w:rPr>
              <w:t xml:space="preserve"> Россия,</w:t>
            </w:r>
            <w:r w:rsidR="008B7345" w:rsidRPr="00A14E5D">
              <w:rPr>
                <w:bCs/>
                <w:sz w:val="24"/>
                <w:szCs w:val="24"/>
              </w:rPr>
              <w:t xml:space="preserve"> 628486,</w:t>
            </w:r>
          </w:p>
          <w:p w14:paraId="0375BC08" w14:textId="77777777" w:rsidR="00AD231E" w:rsidRPr="00A14E5D" w:rsidRDefault="008B7345" w:rsidP="00AD231E">
            <w:pPr>
              <w:autoSpaceDE w:val="0"/>
              <w:autoSpaceDN w:val="0"/>
              <w:adjustRightInd w:val="0"/>
              <w:spacing w:line="360" w:lineRule="auto"/>
              <w:jc w:val="both"/>
              <w:rPr>
                <w:bCs/>
                <w:sz w:val="24"/>
                <w:szCs w:val="24"/>
              </w:rPr>
            </w:pPr>
            <w:r w:rsidRPr="00A14E5D">
              <w:rPr>
                <w:bCs/>
                <w:sz w:val="24"/>
                <w:szCs w:val="24"/>
              </w:rPr>
              <w:t>Ханты-Мансийский автономный округ – Югра,</w:t>
            </w:r>
          </w:p>
          <w:p w14:paraId="6E022B93" w14:textId="596E9C79" w:rsidR="008B7345" w:rsidRPr="00A14E5D" w:rsidRDefault="008B7345" w:rsidP="00AD231E">
            <w:pPr>
              <w:autoSpaceDE w:val="0"/>
              <w:autoSpaceDN w:val="0"/>
              <w:adjustRightInd w:val="0"/>
              <w:spacing w:line="360" w:lineRule="auto"/>
              <w:jc w:val="both"/>
              <w:rPr>
                <w:bCs/>
                <w:sz w:val="24"/>
                <w:szCs w:val="24"/>
              </w:rPr>
            </w:pPr>
            <w:r w:rsidRPr="00A14E5D">
              <w:rPr>
                <w:bCs/>
                <w:sz w:val="24"/>
                <w:szCs w:val="24"/>
              </w:rPr>
              <w:t>город Когалым, улица Дружбы народов, дом 7</w:t>
            </w:r>
          </w:p>
        </w:tc>
      </w:tr>
      <w:tr w:rsidR="0050191C" w:rsidRPr="00A14E5D" w14:paraId="3AE641BD" w14:textId="77777777" w:rsidTr="00FC0770">
        <w:trPr>
          <w:jc w:val="center"/>
        </w:trPr>
        <w:tc>
          <w:tcPr>
            <w:tcW w:w="2972" w:type="dxa"/>
            <w:vAlign w:val="center"/>
          </w:tcPr>
          <w:p w14:paraId="3449C8DF" w14:textId="77777777" w:rsidR="0050191C" w:rsidRPr="00A14E5D" w:rsidRDefault="0050191C" w:rsidP="00FC0770">
            <w:pPr>
              <w:autoSpaceDE w:val="0"/>
              <w:autoSpaceDN w:val="0"/>
              <w:adjustRightInd w:val="0"/>
              <w:spacing w:line="360" w:lineRule="auto"/>
              <w:jc w:val="center"/>
              <w:rPr>
                <w:color w:val="000000"/>
                <w:sz w:val="24"/>
                <w:szCs w:val="24"/>
              </w:rPr>
            </w:pPr>
            <w:r w:rsidRPr="00A14E5D">
              <w:rPr>
                <w:color w:val="000000"/>
                <w:sz w:val="24"/>
                <w:szCs w:val="24"/>
              </w:rPr>
              <w:t>Разработчик Программы</w:t>
            </w:r>
          </w:p>
        </w:tc>
        <w:tc>
          <w:tcPr>
            <w:tcW w:w="6372" w:type="dxa"/>
          </w:tcPr>
          <w:p w14:paraId="7EBC38B8" w14:textId="77777777" w:rsidR="00AD231E"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Общество с ограниченной ответственностью «ДорМостПроект»</w:t>
            </w:r>
          </w:p>
          <w:p w14:paraId="15D8F6E3" w14:textId="77777777" w:rsidR="00AD231E"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 xml:space="preserve">Юридический/почтовый адрес: Россия, 394054, </w:t>
            </w:r>
          </w:p>
          <w:p w14:paraId="3F8428AC" w14:textId="77777777" w:rsidR="00AD231E"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г. Воронеж, Олимпийский бульвар, д. 12, помещение 8/4</w:t>
            </w:r>
          </w:p>
          <w:p w14:paraId="4C192FE4" w14:textId="77777777" w:rsidR="00AD231E"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Тел.: 8 (980) 248-50-78, 8 (473) 204-53-25</w:t>
            </w:r>
          </w:p>
          <w:p w14:paraId="7D4F1CC2" w14:textId="77777777" w:rsidR="00AD231E"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Факс: 8 (473) 233-43-38</w:t>
            </w:r>
          </w:p>
          <w:p w14:paraId="764E74DD" w14:textId="5F0F43FF" w:rsidR="0050191C" w:rsidRPr="00A14E5D" w:rsidRDefault="00AD231E" w:rsidP="00AD231E">
            <w:pPr>
              <w:autoSpaceDE w:val="0"/>
              <w:autoSpaceDN w:val="0"/>
              <w:adjustRightInd w:val="0"/>
              <w:spacing w:line="360" w:lineRule="auto"/>
              <w:jc w:val="both"/>
              <w:rPr>
                <w:color w:val="000000"/>
                <w:sz w:val="24"/>
                <w:szCs w:val="24"/>
              </w:rPr>
            </w:pPr>
            <w:r w:rsidRPr="00A14E5D">
              <w:rPr>
                <w:color w:val="000000"/>
                <w:sz w:val="24"/>
                <w:szCs w:val="24"/>
              </w:rPr>
              <w:t xml:space="preserve">E-mail: </w:t>
            </w:r>
            <w:hyperlink r:id="rId8" w:history="1">
              <w:r w:rsidRPr="00A14E5D">
                <w:rPr>
                  <w:rStyle w:val="aff"/>
                  <w:sz w:val="24"/>
                  <w:szCs w:val="24"/>
                </w:rPr>
                <w:t>dmproekt36</w:t>
              </w:r>
              <w:bookmarkStart w:id="6" w:name="_Hlk97039800"/>
              <w:r w:rsidRPr="00A14E5D">
                <w:rPr>
                  <w:rStyle w:val="aff"/>
                  <w:sz w:val="24"/>
                  <w:szCs w:val="24"/>
                </w:rPr>
                <w:t>@yandex.ru</w:t>
              </w:r>
              <w:bookmarkEnd w:id="6"/>
            </w:hyperlink>
          </w:p>
        </w:tc>
      </w:tr>
      <w:tr w:rsidR="00FC0770" w:rsidRPr="00A14E5D" w14:paraId="113D09D9" w14:textId="77777777" w:rsidTr="00FC0770">
        <w:trPr>
          <w:jc w:val="center"/>
        </w:trPr>
        <w:tc>
          <w:tcPr>
            <w:tcW w:w="2972" w:type="dxa"/>
            <w:vAlign w:val="center"/>
          </w:tcPr>
          <w:p w14:paraId="2E74C874" w14:textId="77777777" w:rsidR="00FC0770" w:rsidRPr="00A14E5D" w:rsidRDefault="00FC0770" w:rsidP="00FC0770">
            <w:pPr>
              <w:autoSpaceDE w:val="0"/>
              <w:autoSpaceDN w:val="0"/>
              <w:adjustRightInd w:val="0"/>
              <w:spacing w:line="360" w:lineRule="auto"/>
              <w:jc w:val="center"/>
              <w:rPr>
                <w:color w:val="000000"/>
                <w:sz w:val="24"/>
                <w:szCs w:val="24"/>
              </w:rPr>
            </w:pPr>
            <w:r w:rsidRPr="00A14E5D">
              <w:rPr>
                <w:color w:val="000000"/>
                <w:sz w:val="24"/>
                <w:szCs w:val="24"/>
              </w:rPr>
              <w:t>Цель и задачи Программы</w:t>
            </w:r>
          </w:p>
        </w:tc>
        <w:tc>
          <w:tcPr>
            <w:tcW w:w="6372" w:type="dxa"/>
            <w:vAlign w:val="center"/>
          </w:tcPr>
          <w:p w14:paraId="78D0E21B" w14:textId="1489EDB1" w:rsidR="00FC0770" w:rsidRPr="00A14E5D" w:rsidRDefault="00FC0770" w:rsidP="00AD231E">
            <w:pPr>
              <w:tabs>
                <w:tab w:val="left" w:pos="225"/>
              </w:tabs>
              <w:suppressAutoHyphens/>
              <w:spacing w:line="360" w:lineRule="auto"/>
              <w:jc w:val="both"/>
              <w:rPr>
                <w:b/>
                <w:sz w:val="24"/>
                <w:szCs w:val="24"/>
              </w:rPr>
            </w:pPr>
            <w:r w:rsidRPr="00A14E5D">
              <w:rPr>
                <w:b/>
                <w:sz w:val="24"/>
                <w:szCs w:val="24"/>
              </w:rPr>
              <w:t>Цел</w:t>
            </w:r>
            <w:r w:rsidR="00FA1086">
              <w:rPr>
                <w:b/>
                <w:sz w:val="24"/>
                <w:szCs w:val="24"/>
              </w:rPr>
              <w:t>ь</w:t>
            </w:r>
            <w:r w:rsidRPr="00A14E5D">
              <w:rPr>
                <w:b/>
                <w:sz w:val="24"/>
                <w:szCs w:val="24"/>
              </w:rPr>
              <w:t>:</w:t>
            </w:r>
          </w:p>
          <w:p w14:paraId="007F23B1"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актуализация программы комплексного развития транспортной инфраструктуры, направленной на обеспечение безотказной работы транспортной системы;</w:t>
            </w:r>
          </w:p>
          <w:p w14:paraId="296FC99F" w14:textId="77777777" w:rsidR="00FC0770" w:rsidRPr="00A14E5D" w:rsidRDefault="00FC0770" w:rsidP="00AD231E">
            <w:pPr>
              <w:tabs>
                <w:tab w:val="left" w:pos="225"/>
              </w:tabs>
              <w:suppressAutoHyphens/>
              <w:spacing w:line="360" w:lineRule="auto"/>
              <w:jc w:val="both"/>
              <w:rPr>
                <w:b/>
                <w:sz w:val="24"/>
                <w:szCs w:val="24"/>
              </w:rPr>
            </w:pPr>
            <w:r w:rsidRPr="00A14E5D">
              <w:rPr>
                <w:b/>
                <w:sz w:val="24"/>
                <w:szCs w:val="24"/>
              </w:rPr>
              <w:t>Задачи:</w:t>
            </w:r>
          </w:p>
          <w:p w14:paraId="4096A6E0"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безопасность, качество и эффективность транспортного обслуживания граждан, проживающих на территории города Когалыма;</w:t>
            </w:r>
          </w:p>
          <w:p w14:paraId="6E8CB3DB"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города Когалыма;</w:t>
            </w:r>
          </w:p>
          <w:p w14:paraId="26DCBDDD"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города Когалыма (далее - транспортный спрос);</w:t>
            </w:r>
          </w:p>
          <w:p w14:paraId="7D6C90F0"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развитие транспортной инфраструктуры, сбалансированное с градостроительной деятельностью в муниципальном образовании;</w:t>
            </w:r>
          </w:p>
          <w:p w14:paraId="4901363B"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условия для управления транспортным спросом;</w:t>
            </w:r>
          </w:p>
          <w:p w14:paraId="4E8A56C4"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14:paraId="2C2F752C"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создание приоритетных условий движения транспортных средств общего пользования по отношению к иным транспортным средствам;</w:t>
            </w:r>
          </w:p>
          <w:p w14:paraId="33AED5E7" w14:textId="77777777" w:rsidR="00FC0770" w:rsidRPr="00A14E5D" w:rsidRDefault="00FC0770" w:rsidP="00AD231E">
            <w:pPr>
              <w:tabs>
                <w:tab w:val="left" w:pos="225"/>
              </w:tabs>
              <w:suppressAutoHyphens/>
              <w:spacing w:line="360" w:lineRule="auto"/>
              <w:jc w:val="both"/>
              <w:rPr>
                <w:sz w:val="24"/>
                <w:szCs w:val="24"/>
              </w:rPr>
            </w:pPr>
            <w:r w:rsidRPr="00A14E5D">
              <w:rPr>
                <w:sz w:val="24"/>
                <w:szCs w:val="24"/>
              </w:rPr>
              <w:t>- условия для пешеходного и велосипедного передвижения населения;</w:t>
            </w:r>
          </w:p>
          <w:p w14:paraId="1B9A8069" w14:textId="5550CC3E" w:rsidR="00FC0770" w:rsidRPr="00A14E5D" w:rsidRDefault="00FC0770" w:rsidP="00AD231E">
            <w:pPr>
              <w:autoSpaceDE w:val="0"/>
              <w:autoSpaceDN w:val="0"/>
              <w:adjustRightInd w:val="0"/>
              <w:spacing w:line="360" w:lineRule="auto"/>
              <w:jc w:val="both"/>
              <w:rPr>
                <w:color w:val="000000"/>
                <w:sz w:val="24"/>
                <w:szCs w:val="24"/>
              </w:rPr>
            </w:pPr>
            <w:r w:rsidRPr="00A14E5D">
              <w:rPr>
                <w:sz w:val="24"/>
                <w:szCs w:val="24"/>
              </w:rPr>
              <w:t>- эффективность функционирования действующей транспортной инфраструктуры.</w:t>
            </w:r>
          </w:p>
        </w:tc>
      </w:tr>
      <w:tr w:rsidR="00FC0770" w:rsidRPr="00A14E5D" w14:paraId="7C08889A" w14:textId="77777777" w:rsidTr="00FC0770">
        <w:trPr>
          <w:jc w:val="center"/>
        </w:trPr>
        <w:tc>
          <w:tcPr>
            <w:tcW w:w="2972" w:type="dxa"/>
            <w:vAlign w:val="center"/>
          </w:tcPr>
          <w:p w14:paraId="6DAF8B2B" w14:textId="77777777" w:rsidR="00FC0770" w:rsidRPr="00A14E5D" w:rsidRDefault="00FC0770" w:rsidP="00FC0770">
            <w:pPr>
              <w:autoSpaceDE w:val="0"/>
              <w:autoSpaceDN w:val="0"/>
              <w:adjustRightInd w:val="0"/>
              <w:spacing w:line="360" w:lineRule="auto"/>
              <w:jc w:val="center"/>
              <w:rPr>
                <w:color w:val="000000" w:themeColor="text1"/>
                <w:sz w:val="24"/>
                <w:szCs w:val="24"/>
              </w:rPr>
            </w:pPr>
            <w:r w:rsidRPr="00A14E5D">
              <w:rPr>
                <w:color w:val="000000" w:themeColor="text1"/>
                <w:sz w:val="24"/>
                <w:szCs w:val="24"/>
              </w:rPr>
              <w:t>Целевые показатели Программы</w:t>
            </w:r>
          </w:p>
        </w:tc>
        <w:tc>
          <w:tcPr>
            <w:tcW w:w="6372" w:type="dxa"/>
          </w:tcPr>
          <w:p w14:paraId="550F6100" w14:textId="322BB914" w:rsidR="008B7345" w:rsidRPr="00A14E5D" w:rsidRDefault="008B7345" w:rsidP="008B7345">
            <w:pPr>
              <w:autoSpaceDE w:val="0"/>
              <w:autoSpaceDN w:val="0"/>
              <w:adjustRightInd w:val="0"/>
              <w:spacing w:line="360" w:lineRule="auto"/>
              <w:jc w:val="both"/>
              <w:rPr>
                <w:color w:val="000000" w:themeColor="text1"/>
                <w:sz w:val="24"/>
                <w:szCs w:val="24"/>
              </w:rPr>
            </w:pPr>
            <w:r w:rsidRPr="00A14E5D">
              <w:rPr>
                <w:color w:val="000000" w:themeColor="text1"/>
                <w:sz w:val="24"/>
                <w:szCs w:val="24"/>
              </w:rPr>
              <w:t>1. Протяж</w:t>
            </w:r>
            <w:r w:rsidR="006C6B25">
              <w:rPr>
                <w:color w:val="000000" w:themeColor="text1"/>
                <w:sz w:val="24"/>
                <w:szCs w:val="24"/>
              </w:rPr>
              <w:t>е</w:t>
            </w:r>
            <w:r w:rsidRPr="00A14E5D">
              <w:rPr>
                <w:color w:val="000000" w:themeColor="text1"/>
                <w:sz w:val="24"/>
                <w:szCs w:val="24"/>
              </w:rPr>
              <w:t xml:space="preserve">нность автомобильных дорог общего пользования местного значения (магистральных улиц и </w:t>
            </w:r>
            <w:r w:rsidRPr="00604E0E">
              <w:rPr>
                <w:color w:val="000000" w:themeColor="text1"/>
                <w:sz w:val="24"/>
                <w:szCs w:val="24"/>
              </w:rPr>
              <w:t xml:space="preserve">дорог) – </w:t>
            </w:r>
            <w:r w:rsidR="00604E0E" w:rsidRPr="00604E0E">
              <w:rPr>
                <w:color w:val="000000" w:themeColor="text1"/>
                <w:sz w:val="24"/>
                <w:szCs w:val="24"/>
              </w:rPr>
              <w:t>96,324</w:t>
            </w:r>
            <w:r w:rsidR="00440810" w:rsidRPr="00604E0E">
              <w:rPr>
                <w:color w:val="000000" w:themeColor="text1"/>
                <w:sz w:val="24"/>
                <w:szCs w:val="24"/>
              </w:rPr>
              <w:t xml:space="preserve"> </w:t>
            </w:r>
            <w:r w:rsidRPr="00604E0E">
              <w:rPr>
                <w:color w:val="000000" w:themeColor="text1"/>
                <w:sz w:val="24"/>
                <w:szCs w:val="24"/>
              </w:rPr>
              <w:t>км.</w:t>
            </w:r>
          </w:p>
          <w:p w14:paraId="4A0928D2" w14:textId="2DC72BD0" w:rsidR="008B7345" w:rsidRPr="00A14E5D" w:rsidRDefault="008B7345" w:rsidP="008B7345">
            <w:pPr>
              <w:autoSpaceDE w:val="0"/>
              <w:autoSpaceDN w:val="0"/>
              <w:adjustRightInd w:val="0"/>
              <w:spacing w:line="360" w:lineRule="auto"/>
              <w:jc w:val="both"/>
              <w:rPr>
                <w:color w:val="000000" w:themeColor="text1"/>
                <w:sz w:val="24"/>
                <w:szCs w:val="24"/>
              </w:rPr>
            </w:pPr>
            <w:r w:rsidRPr="00A14E5D">
              <w:rPr>
                <w:color w:val="000000" w:themeColor="text1"/>
                <w:sz w:val="24"/>
                <w:szCs w:val="24"/>
              </w:rPr>
              <w:t>2. Доля протяж</w:t>
            </w:r>
            <w:r w:rsidR="006C6B25">
              <w:rPr>
                <w:color w:val="000000" w:themeColor="text1"/>
                <w:sz w:val="24"/>
                <w:szCs w:val="24"/>
              </w:rPr>
              <w:t>е</w:t>
            </w:r>
            <w:r w:rsidRPr="00A14E5D">
              <w:rPr>
                <w:color w:val="000000" w:themeColor="text1"/>
                <w:sz w:val="24"/>
                <w:szCs w:val="24"/>
              </w:rPr>
              <w:t>нности автомобильных дорог общего пользования местного значения с тв</w:t>
            </w:r>
            <w:r w:rsidR="006C6B25">
              <w:rPr>
                <w:color w:val="000000" w:themeColor="text1"/>
                <w:sz w:val="24"/>
                <w:szCs w:val="24"/>
              </w:rPr>
              <w:t>е</w:t>
            </w:r>
            <w:r w:rsidRPr="00A14E5D">
              <w:rPr>
                <w:color w:val="000000" w:themeColor="text1"/>
                <w:sz w:val="24"/>
                <w:szCs w:val="24"/>
              </w:rPr>
              <w:t>рдым покрытием в общей протяж</w:t>
            </w:r>
            <w:r w:rsidR="006C6B25">
              <w:rPr>
                <w:color w:val="000000" w:themeColor="text1"/>
                <w:sz w:val="24"/>
                <w:szCs w:val="24"/>
              </w:rPr>
              <w:t>е</w:t>
            </w:r>
            <w:r w:rsidRPr="00A14E5D">
              <w:rPr>
                <w:color w:val="000000" w:themeColor="text1"/>
                <w:sz w:val="24"/>
                <w:szCs w:val="24"/>
              </w:rPr>
              <w:t>нности автомобильных дорог общего пользования местного значения – 100%.</w:t>
            </w:r>
          </w:p>
          <w:p w14:paraId="5C6FE8BD" w14:textId="77777777" w:rsidR="008B7345" w:rsidRPr="00A14E5D" w:rsidRDefault="008B7345" w:rsidP="008B7345">
            <w:pPr>
              <w:autoSpaceDE w:val="0"/>
              <w:autoSpaceDN w:val="0"/>
              <w:adjustRightInd w:val="0"/>
              <w:spacing w:line="360" w:lineRule="auto"/>
              <w:jc w:val="both"/>
              <w:rPr>
                <w:color w:val="000000" w:themeColor="text1"/>
                <w:sz w:val="24"/>
                <w:szCs w:val="24"/>
              </w:rPr>
            </w:pPr>
            <w:r w:rsidRPr="00A14E5D">
              <w:rPr>
                <w:color w:val="000000" w:themeColor="text1"/>
                <w:sz w:val="24"/>
                <w:szCs w:val="24"/>
              </w:rPr>
              <w:t>3. Плотность автомобильных дорог общего пользования местного значения (магистральных улиц и дорог) на застроенной территории – 5,89 км/км</w:t>
            </w:r>
            <w:r w:rsidRPr="00A14E5D">
              <w:rPr>
                <w:color w:val="000000" w:themeColor="text1"/>
                <w:sz w:val="24"/>
                <w:szCs w:val="24"/>
                <w:vertAlign w:val="superscript"/>
              </w:rPr>
              <w:t>2</w:t>
            </w:r>
            <w:r w:rsidRPr="00A14E5D">
              <w:rPr>
                <w:color w:val="000000" w:themeColor="text1"/>
                <w:sz w:val="24"/>
                <w:szCs w:val="24"/>
              </w:rPr>
              <w:t>.</w:t>
            </w:r>
          </w:p>
          <w:p w14:paraId="5E8A55C0" w14:textId="5D957D7E" w:rsidR="00FC0770" w:rsidRPr="00A14E5D" w:rsidRDefault="008B7345" w:rsidP="008B7345">
            <w:pPr>
              <w:autoSpaceDE w:val="0"/>
              <w:autoSpaceDN w:val="0"/>
              <w:adjustRightInd w:val="0"/>
              <w:spacing w:line="360" w:lineRule="auto"/>
              <w:jc w:val="both"/>
              <w:rPr>
                <w:color w:val="000000" w:themeColor="text1"/>
                <w:sz w:val="24"/>
                <w:szCs w:val="24"/>
              </w:rPr>
            </w:pPr>
            <w:r w:rsidRPr="00A14E5D">
              <w:rPr>
                <w:color w:val="000000" w:themeColor="text1"/>
                <w:sz w:val="24"/>
                <w:szCs w:val="24"/>
              </w:rPr>
              <w:t xml:space="preserve">4. Обеспеченность светофорными объектами – </w:t>
            </w:r>
            <w:r w:rsidR="000B7046">
              <w:rPr>
                <w:color w:val="000000" w:themeColor="text1"/>
                <w:sz w:val="24"/>
                <w:szCs w:val="24"/>
              </w:rPr>
              <w:t>42</w:t>
            </w:r>
            <w:r w:rsidRPr="00A14E5D">
              <w:rPr>
                <w:color w:val="000000" w:themeColor="text1"/>
                <w:sz w:val="24"/>
                <w:szCs w:val="24"/>
              </w:rPr>
              <w:t xml:space="preserve"> шт.</w:t>
            </w:r>
          </w:p>
        </w:tc>
      </w:tr>
      <w:tr w:rsidR="00FC0770" w:rsidRPr="00A14E5D" w14:paraId="582B1C31" w14:textId="77777777" w:rsidTr="00FC0770">
        <w:trPr>
          <w:jc w:val="center"/>
        </w:trPr>
        <w:tc>
          <w:tcPr>
            <w:tcW w:w="2972" w:type="dxa"/>
            <w:vAlign w:val="center"/>
          </w:tcPr>
          <w:p w14:paraId="6E6D84B0" w14:textId="77777777" w:rsidR="00FC0770" w:rsidRPr="00A14E5D" w:rsidRDefault="00FC0770" w:rsidP="00FC0770">
            <w:pPr>
              <w:autoSpaceDE w:val="0"/>
              <w:autoSpaceDN w:val="0"/>
              <w:adjustRightInd w:val="0"/>
              <w:spacing w:line="360" w:lineRule="auto"/>
              <w:jc w:val="center"/>
              <w:rPr>
                <w:color w:val="000000"/>
                <w:sz w:val="24"/>
                <w:szCs w:val="24"/>
              </w:rPr>
            </w:pPr>
            <w:r w:rsidRPr="00A14E5D">
              <w:rPr>
                <w:color w:val="000000"/>
                <w:sz w:val="24"/>
                <w:szCs w:val="24"/>
              </w:rPr>
              <w:t>Сроки и этапы реализации Программы</w:t>
            </w:r>
          </w:p>
        </w:tc>
        <w:tc>
          <w:tcPr>
            <w:tcW w:w="6372" w:type="dxa"/>
          </w:tcPr>
          <w:p w14:paraId="292A695A" w14:textId="45A4E2FD" w:rsidR="008B7345" w:rsidRPr="00A14E5D" w:rsidRDefault="000B7046" w:rsidP="008B7345">
            <w:pPr>
              <w:autoSpaceDE w:val="0"/>
              <w:autoSpaceDN w:val="0"/>
              <w:adjustRightInd w:val="0"/>
              <w:spacing w:line="360" w:lineRule="auto"/>
              <w:jc w:val="both"/>
              <w:rPr>
                <w:color w:val="000000"/>
                <w:sz w:val="24"/>
                <w:szCs w:val="24"/>
              </w:rPr>
            </w:pPr>
            <w:r>
              <w:rPr>
                <w:color w:val="000000"/>
                <w:sz w:val="24"/>
                <w:szCs w:val="24"/>
              </w:rPr>
              <w:t>Срок реализации: 2024 – 2035 г</w:t>
            </w:r>
            <w:r w:rsidR="008B7345" w:rsidRPr="00A14E5D">
              <w:rPr>
                <w:color w:val="000000"/>
                <w:sz w:val="24"/>
                <w:szCs w:val="24"/>
              </w:rPr>
              <w:t>г.</w:t>
            </w:r>
          </w:p>
          <w:p w14:paraId="5B186DF9"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Этапы:</w:t>
            </w:r>
          </w:p>
          <w:p w14:paraId="533FBFD9" w14:textId="05B8D368"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 xml:space="preserve">I </w:t>
            </w:r>
            <w:r w:rsidR="00D365A6" w:rsidRPr="00A14E5D">
              <w:rPr>
                <w:color w:val="000000"/>
                <w:sz w:val="24"/>
                <w:szCs w:val="24"/>
              </w:rPr>
              <w:t>этап: 2024</w:t>
            </w:r>
            <w:r w:rsidRPr="00A14E5D">
              <w:rPr>
                <w:color w:val="000000"/>
                <w:sz w:val="24"/>
                <w:szCs w:val="24"/>
              </w:rPr>
              <w:t xml:space="preserve"> г.</w:t>
            </w:r>
          </w:p>
          <w:p w14:paraId="4FAFD23B" w14:textId="66BAD193"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 xml:space="preserve">II </w:t>
            </w:r>
            <w:r w:rsidR="00D365A6" w:rsidRPr="00A14E5D">
              <w:rPr>
                <w:color w:val="000000"/>
                <w:sz w:val="24"/>
                <w:szCs w:val="24"/>
              </w:rPr>
              <w:t>этап: 2025</w:t>
            </w:r>
            <w:r w:rsidRPr="00A14E5D">
              <w:rPr>
                <w:color w:val="000000"/>
                <w:sz w:val="24"/>
                <w:szCs w:val="24"/>
              </w:rPr>
              <w:t xml:space="preserve"> г.</w:t>
            </w:r>
          </w:p>
          <w:p w14:paraId="2720F894" w14:textId="25B8A916"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 xml:space="preserve">III этап: 2026 г. </w:t>
            </w:r>
          </w:p>
          <w:p w14:paraId="36ED02C2" w14:textId="5D783400"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IV этап: 2027 г.</w:t>
            </w:r>
          </w:p>
          <w:p w14:paraId="3D8FA0C5" w14:textId="223F5E01"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 xml:space="preserve">V </w:t>
            </w:r>
            <w:r w:rsidR="00D365A6" w:rsidRPr="00A14E5D">
              <w:rPr>
                <w:color w:val="000000"/>
                <w:sz w:val="24"/>
                <w:szCs w:val="24"/>
              </w:rPr>
              <w:t>этап: 2028</w:t>
            </w:r>
            <w:r w:rsidRPr="00A14E5D">
              <w:rPr>
                <w:color w:val="000000"/>
                <w:sz w:val="24"/>
                <w:szCs w:val="24"/>
              </w:rPr>
              <w:t xml:space="preserve"> г.</w:t>
            </w:r>
          </w:p>
          <w:p w14:paraId="7A8840CE" w14:textId="48C63B0B" w:rsidR="00FC0770" w:rsidRPr="00A14E5D" w:rsidRDefault="008B7345" w:rsidP="000B7046">
            <w:pPr>
              <w:autoSpaceDE w:val="0"/>
              <w:autoSpaceDN w:val="0"/>
              <w:adjustRightInd w:val="0"/>
              <w:spacing w:line="360" w:lineRule="auto"/>
              <w:jc w:val="both"/>
              <w:rPr>
                <w:color w:val="000000"/>
                <w:sz w:val="24"/>
                <w:szCs w:val="24"/>
              </w:rPr>
            </w:pPr>
            <w:r w:rsidRPr="00A14E5D">
              <w:rPr>
                <w:color w:val="000000"/>
                <w:sz w:val="24"/>
                <w:szCs w:val="24"/>
              </w:rPr>
              <w:t>VI этап: 2029-2035 гг.</w:t>
            </w:r>
          </w:p>
        </w:tc>
      </w:tr>
      <w:tr w:rsidR="00FC0770" w:rsidRPr="00A14E5D" w14:paraId="7247D829" w14:textId="77777777" w:rsidTr="00FC0770">
        <w:trPr>
          <w:jc w:val="center"/>
        </w:trPr>
        <w:tc>
          <w:tcPr>
            <w:tcW w:w="2972" w:type="dxa"/>
            <w:vAlign w:val="center"/>
          </w:tcPr>
          <w:p w14:paraId="08E5594C" w14:textId="77777777" w:rsidR="00FC0770" w:rsidRPr="00A14E5D" w:rsidRDefault="00FC0770" w:rsidP="00FC0770">
            <w:pPr>
              <w:autoSpaceDE w:val="0"/>
              <w:autoSpaceDN w:val="0"/>
              <w:adjustRightInd w:val="0"/>
              <w:spacing w:line="360" w:lineRule="auto"/>
              <w:jc w:val="center"/>
              <w:rPr>
                <w:color w:val="000000"/>
                <w:sz w:val="24"/>
                <w:szCs w:val="24"/>
              </w:rPr>
            </w:pPr>
            <w:r w:rsidRPr="00A14E5D">
              <w:rPr>
                <w:color w:val="000000"/>
                <w:sz w:val="24"/>
                <w:szCs w:val="24"/>
              </w:rPr>
              <w:t>Группы мероприятий Программы</w:t>
            </w:r>
          </w:p>
        </w:tc>
        <w:tc>
          <w:tcPr>
            <w:tcW w:w="6372" w:type="dxa"/>
          </w:tcPr>
          <w:p w14:paraId="14CB7A5A"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а) мероприятия по развитию транспортной инфраструктуры по видам транспорта;</w:t>
            </w:r>
          </w:p>
          <w:p w14:paraId="5D217DF9"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б) мероприятия по развитию транспорта общего пользования, созданию транспортно-пересадочных узлов;</w:t>
            </w:r>
          </w:p>
          <w:p w14:paraId="68EAAAE5"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в) мероприятия по развитию инфраструктуры для легкового автомобильного транспорта, включая развитие единого парковочного пространства;</w:t>
            </w:r>
          </w:p>
          <w:p w14:paraId="0DAB138C"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г) мероприятия по развитию инфраструктуры пешеходного и велосипедного передвижения;</w:t>
            </w:r>
          </w:p>
          <w:p w14:paraId="77199B1A" w14:textId="77777777" w:rsidR="008B7345"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д) мероприятия по развитию инфраструктуры для грузового транспорта, транспортных средств коммунальных и дорожных служб;</w:t>
            </w:r>
          </w:p>
          <w:p w14:paraId="71194A64" w14:textId="2C602BF5" w:rsidR="00FC0770" w:rsidRPr="00A14E5D" w:rsidRDefault="008B7345" w:rsidP="008B7345">
            <w:pPr>
              <w:autoSpaceDE w:val="0"/>
              <w:autoSpaceDN w:val="0"/>
              <w:adjustRightInd w:val="0"/>
              <w:spacing w:line="360" w:lineRule="auto"/>
              <w:jc w:val="both"/>
              <w:rPr>
                <w:color w:val="000000"/>
                <w:sz w:val="24"/>
                <w:szCs w:val="24"/>
              </w:rPr>
            </w:pPr>
            <w:r w:rsidRPr="00A14E5D">
              <w:rPr>
                <w:color w:val="000000"/>
                <w:sz w:val="24"/>
                <w:szCs w:val="24"/>
              </w:rPr>
              <w:t>е) мероприятия по развитию сети дорог города Когалыма.</w:t>
            </w:r>
          </w:p>
        </w:tc>
      </w:tr>
      <w:tr w:rsidR="00FC0770" w:rsidRPr="00A14E5D" w14:paraId="2B89C77C" w14:textId="77777777" w:rsidTr="00FC0770">
        <w:trPr>
          <w:jc w:val="center"/>
        </w:trPr>
        <w:tc>
          <w:tcPr>
            <w:tcW w:w="2972" w:type="dxa"/>
            <w:vAlign w:val="center"/>
          </w:tcPr>
          <w:p w14:paraId="493C8438" w14:textId="77777777" w:rsidR="00FC0770" w:rsidRPr="00A14E5D" w:rsidRDefault="00FC0770" w:rsidP="00FC0770">
            <w:pPr>
              <w:autoSpaceDE w:val="0"/>
              <w:autoSpaceDN w:val="0"/>
              <w:adjustRightInd w:val="0"/>
              <w:spacing w:line="360" w:lineRule="auto"/>
              <w:jc w:val="center"/>
              <w:rPr>
                <w:color w:val="000000"/>
                <w:sz w:val="24"/>
                <w:szCs w:val="24"/>
              </w:rPr>
            </w:pPr>
            <w:r w:rsidRPr="00A14E5D">
              <w:rPr>
                <w:color w:val="000000"/>
                <w:sz w:val="24"/>
                <w:szCs w:val="24"/>
              </w:rPr>
              <w:t>Финансовое обеспечение Программы</w:t>
            </w:r>
          </w:p>
        </w:tc>
        <w:tc>
          <w:tcPr>
            <w:tcW w:w="6372" w:type="dxa"/>
          </w:tcPr>
          <w:p w14:paraId="759EE922" w14:textId="633B3403" w:rsidR="008B7345" w:rsidRPr="00461815" w:rsidRDefault="008B7345" w:rsidP="008B7345">
            <w:pPr>
              <w:autoSpaceDE w:val="0"/>
              <w:autoSpaceDN w:val="0"/>
              <w:adjustRightInd w:val="0"/>
              <w:spacing w:line="360" w:lineRule="auto"/>
              <w:jc w:val="both"/>
              <w:rPr>
                <w:color w:val="000000"/>
                <w:sz w:val="24"/>
                <w:szCs w:val="24"/>
              </w:rPr>
            </w:pPr>
            <w:r w:rsidRPr="00604E0E">
              <w:rPr>
                <w:color w:val="000000"/>
                <w:sz w:val="24"/>
                <w:szCs w:val="24"/>
              </w:rPr>
              <w:t>Объ</w:t>
            </w:r>
            <w:r w:rsidR="006C6B25">
              <w:rPr>
                <w:color w:val="000000"/>
                <w:sz w:val="24"/>
                <w:szCs w:val="24"/>
              </w:rPr>
              <w:t>е</w:t>
            </w:r>
            <w:r w:rsidRPr="00604E0E">
              <w:rPr>
                <w:color w:val="000000"/>
                <w:sz w:val="24"/>
                <w:szCs w:val="24"/>
              </w:rPr>
              <w:t xml:space="preserve">м </w:t>
            </w:r>
            <w:r w:rsidRPr="00461815">
              <w:rPr>
                <w:color w:val="000000"/>
                <w:sz w:val="24"/>
                <w:szCs w:val="24"/>
              </w:rPr>
              <w:t>финансирован</w:t>
            </w:r>
            <w:r w:rsidR="000B7046" w:rsidRPr="00461815">
              <w:rPr>
                <w:color w:val="000000"/>
                <w:sz w:val="24"/>
                <w:szCs w:val="24"/>
              </w:rPr>
              <w:t>ия за весь срок с 2024 – 2035 г</w:t>
            </w:r>
            <w:r w:rsidRPr="00461815">
              <w:rPr>
                <w:color w:val="000000"/>
                <w:sz w:val="24"/>
                <w:szCs w:val="24"/>
              </w:rPr>
              <w:t xml:space="preserve">г. – </w:t>
            </w:r>
          </w:p>
          <w:p w14:paraId="6C62BBE7" w14:textId="4EFFDD67"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2 365 361,16 тыс. рублей, в том числе:</w:t>
            </w:r>
          </w:p>
          <w:p w14:paraId="22CF852E" w14:textId="7C00A4D4"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 xml:space="preserve">I </w:t>
            </w:r>
            <w:r w:rsidR="00D365A6" w:rsidRPr="00461815">
              <w:rPr>
                <w:color w:val="000000"/>
                <w:sz w:val="24"/>
                <w:szCs w:val="24"/>
              </w:rPr>
              <w:t>этап: 2024</w:t>
            </w:r>
            <w:r w:rsidRPr="00461815">
              <w:rPr>
                <w:color w:val="000000"/>
                <w:sz w:val="24"/>
                <w:szCs w:val="24"/>
              </w:rPr>
              <w:t xml:space="preserve"> г. – 405,00 тыс. рублей;</w:t>
            </w:r>
          </w:p>
          <w:p w14:paraId="0E34FDB8" w14:textId="656F8007"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 xml:space="preserve">II </w:t>
            </w:r>
            <w:r w:rsidR="00D365A6" w:rsidRPr="00461815">
              <w:rPr>
                <w:color w:val="000000"/>
                <w:sz w:val="24"/>
                <w:szCs w:val="24"/>
              </w:rPr>
              <w:t>этап: 2025</w:t>
            </w:r>
            <w:r w:rsidRPr="00461815">
              <w:rPr>
                <w:color w:val="000000"/>
                <w:sz w:val="24"/>
                <w:szCs w:val="24"/>
              </w:rPr>
              <w:t xml:space="preserve"> г. – 347 104,85 тыс. рублей;</w:t>
            </w:r>
          </w:p>
          <w:p w14:paraId="21F644AD" w14:textId="4171F8EA"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III этап: 2026 г. – 12 438,37 тыс. рублей;</w:t>
            </w:r>
          </w:p>
          <w:p w14:paraId="7FB56999" w14:textId="78A5DFE3"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IV этап: 2027 г. – 171 472,36 тыс. рублей;</w:t>
            </w:r>
          </w:p>
          <w:p w14:paraId="6DA12118" w14:textId="1B221695"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 xml:space="preserve">V </w:t>
            </w:r>
            <w:r w:rsidR="00D365A6" w:rsidRPr="00461815">
              <w:rPr>
                <w:color w:val="000000"/>
                <w:sz w:val="24"/>
                <w:szCs w:val="24"/>
              </w:rPr>
              <w:t>этап: 2028</w:t>
            </w:r>
            <w:r w:rsidRPr="00461815">
              <w:rPr>
                <w:color w:val="000000"/>
                <w:sz w:val="24"/>
                <w:szCs w:val="24"/>
              </w:rPr>
              <w:t xml:space="preserve"> г. – 10 761,60 тыс. рублей;</w:t>
            </w:r>
          </w:p>
          <w:p w14:paraId="597F8224" w14:textId="76D56B67"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VI этап: 2029-2035 г.г. – 1 823 178,97 тыс. рублей.</w:t>
            </w:r>
          </w:p>
          <w:p w14:paraId="0BB072A0" w14:textId="77777777"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Источники финансирования:</w:t>
            </w:r>
          </w:p>
          <w:p w14:paraId="0B2A2BE9" w14:textId="152DB12D"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1. Средства бюджета города Когалыма – 405,0 тыс. рублей.</w:t>
            </w:r>
          </w:p>
          <w:p w14:paraId="07BDDF29" w14:textId="3EBABFE5" w:rsidR="008B7345" w:rsidRPr="00461815" w:rsidRDefault="008B7345" w:rsidP="008B7345">
            <w:pPr>
              <w:autoSpaceDE w:val="0"/>
              <w:autoSpaceDN w:val="0"/>
              <w:adjustRightInd w:val="0"/>
              <w:spacing w:line="360" w:lineRule="auto"/>
              <w:jc w:val="both"/>
              <w:rPr>
                <w:color w:val="000000"/>
                <w:sz w:val="24"/>
                <w:szCs w:val="24"/>
              </w:rPr>
            </w:pPr>
            <w:r w:rsidRPr="00461815">
              <w:rPr>
                <w:color w:val="000000"/>
                <w:sz w:val="24"/>
                <w:szCs w:val="24"/>
              </w:rPr>
              <w:t>2. Средства частных инвесторов ¬ – 9 239,20 тыс. рублей.</w:t>
            </w:r>
          </w:p>
          <w:p w14:paraId="3CEB5788" w14:textId="1B02378F" w:rsidR="00FC0770" w:rsidRPr="00A14E5D" w:rsidRDefault="008B7345" w:rsidP="006C6B25">
            <w:pPr>
              <w:autoSpaceDE w:val="0"/>
              <w:autoSpaceDN w:val="0"/>
              <w:adjustRightInd w:val="0"/>
              <w:spacing w:line="360" w:lineRule="auto"/>
              <w:ind w:firstLine="34"/>
              <w:jc w:val="both"/>
              <w:rPr>
                <w:color w:val="000000"/>
                <w:sz w:val="24"/>
                <w:szCs w:val="24"/>
              </w:rPr>
            </w:pPr>
            <w:r w:rsidRPr="00461815">
              <w:rPr>
                <w:color w:val="000000"/>
                <w:sz w:val="24"/>
                <w:szCs w:val="24"/>
              </w:rPr>
              <w:t>3. Источник финансирования не определ</w:t>
            </w:r>
            <w:r w:rsidR="006C6B25">
              <w:rPr>
                <w:color w:val="000000"/>
                <w:sz w:val="24"/>
                <w:szCs w:val="24"/>
              </w:rPr>
              <w:t>е</w:t>
            </w:r>
            <w:r w:rsidRPr="00461815">
              <w:rPr>
                <w:color w:val="000000"/>
                <w:sz w:val="24"/>
                <w:szCs w:val="24"/>
              </w:rPr>
              <w:t>н –</w:t>
            </w:r>
            <w:r w:rsidRPr="00461815">
              <w:t xml:space="preserve"> </w:t>
            </w:r>
            <w:r w:rsidRPr="00461815">
              <w:rPr>
                <w:color w:val="000000"/>
                <w:sz w:val="24"/>
                <w:szCs w:val="24"/>
              </w:rPr>
              <w:t>2 355 716,96 тыс. рублей.</w:t>
            </w:r>
          </w:p>
        </w:tc>
      </w:tr>
    </w:tbl>
    <w:p w14:paraId="5FB6BA09" w14:textId="77777777" w:rsidR="00F65446" w:rsidRPr="00A14E5D" w:rsidRDefault="00F65446" w:rsidP="00F65446">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br w:type="page"/>
      </w:r>
    </w:p>
    <w:p w14:paraId="000BCAE2" w14:textId="01AB5B98" w:rsidR="00746D35" w:rsidRPr="00A14E5D" w:rsidRDefault="00746D35" w:rsidP="00F65446">
      <w:pPr>
        <w:pStyle w:val="afd"/>
        <w:shd w:val="clear" w:color="auto" w:fill="FFFFFF"/>
        <w:tabs>
          <w:tab w:val="left" w:pos="993"/>
        </w:tabs>
        <w:spacing w:after="0" w:line="360" w:lineRule="auto"/>
        <w:ind w:left="0"/>
        <w:jc w:val="center"/>
        <w:outlineLvl w:val="0"/>
        <w:rPr>
          <w:b/>
          <w:szCs w:val="24"/>
          <w:lang w:val="ru-RU" w:eastAsia="ru-RU"/>
        </w:rPr>
      </w:pPr>
      <w:bookmarkStart w:id="7" w:name="_Toc111490076"/>
      <w:bookmarkStart w:id="8" w:name="_Toc141620641"/>
      <w:r w:rsidRPr="00A14E5D">
        <w:rPr>
          <w:b/>
          <w:szCs w:val="24"/>
          <w:lang w:val="ru-RU" w:eastAsia="ru-RU"/>
        </w:rPr>
        <w:t xml:space="preserve">1 </w:t>
      </w:r>
      <w:bookmarkEnd w:id="7"/>
      <w:r w:rsidR="00B80422" w:rsidRPr="00A14E5D">
        <w:rPr>
          <w:b/>
          <w:szCs w:val="24"/>
          <w:lang w:val="ru-RU" w:eastAsia="ru-RU"/>
        </w:rPr>
        <w:t>Анализ транспортной инфраструктуры</w:t>
      </w:r>
      <w:bookmarkEnd w:id="8"/>
    </w:p>
    <w:p w14:paraId="5F72EAE2" w14:textId="77777777" w:rsidR="00746D35" w:rsidRPr="00A14E5D" w:rsidRDefault="00746D35" w:rsidP="00F65446">
      <w:pPr>
        <w:widowControl w:val="0"/>
        <w:autoSpaceDE w:val="0"/>
        <w:autoSpaceDN w:val="0"/>
        <w:adjustRightInd w:val="0"/>
        <w:spacing w:after="0" w:line="360" w:lineRule="auto"/>
        <w:jc w:val="center"/>
        <w:rPr>
          <w:rFonts w:ascii="Times New Roman" w:hAnsi="Times New Roman" w:cs="Times New Roman"/>
          <w:b/>
          <w:bCs/>
          <w:color w:val="000000" w:themeColor="text1"/>
          <w:sz w:val="24"/>
          <w:szCs w:val="24"/>
        </w:rPr>
      </w:pPr>
    </w:p>
    <w:p w14:paraId="4C6E2266" w14:textId="3ADE4682" w:rsidR="00371BA1" w:rsidRPr="00A14E5D" w:rsidRDefault="00F65446" w:rsidP="00B80422">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9" w:name="_Toc111490077"/>
      <w:bookmarkStart w:id="10" w:name="_Toc141620642"/>
      <w:r w:rsidRPr="00A14E5D">
        <w:rPr>
          <w:rFonts w:ascii="Times New Roman" w:hAnsi="Times New Roman" w:cs="Times New Roman"/>
          <w:b/>
          <w:bCs/>
          <w:color w:val="000000" w:themeColor="text1"/>
          <w:sz w:val="24"/>
          <w:szCs w:val="24"/>
        </w:rPr>
        <w:t xml:space="preserve">1.1 </w:t>
      </w:r>
      <w:bookmarkEnd w:id="9"/>
      <w:r w:rsidR="00B80422" w:rsidRPr="00A14E5D">
        <w:rPr>
          <w:rFonts w:ascii="Times New Roman" w:hAnsi="Times New Roman" w:cs="Times New Roman"/>
          <w:b/>
          <w:bCs/>
          <w:color w:val="000000" w:themeColor="text1"/>
          <w:sz w:val="24"/>
          <w:szCs w:val="24"/>
        </w:rPr>
        <w:t>Анализ положения города Когалыма в структуре пространственной организации субъекта Российской Федерации</w:t>
      </w:r>
      <w:bookmarkEnd w:id="10"/>
    </w:p>
    <w:p w14:paraId="162940A5" w14:textId="77777777" w:rsidR="00B80422" w:rsidRPr="00A14E5D" w:rsidRDefault="00B80422" w:rsidP="00CB65D9">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5B7D8BE2" w14:textId="7F2DC233"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Ханты-Мансийский автономный округ - Югра </w:t>
      </w:r>
      <w:r w:rsidR="00B167BD" w:rsidRPr="00A14E5D">
        <w:rPr>
          <w:rFonts w:ascii="Times New Roman" w:hAnsi="Times New Roman" w:cs="Times New Roman"/>
          <w:sz w:val="24"/>
          <w:szCs w:val="24"/>
        </w:rPr>
        <w:t>(ХМАО — Югра)</w:t>
      </w:r>
      <w:r w:rsidR="000B7046">
        <w:rPr>
          <w:rFonts w:ascii="Times New Roman" w:hAnsi="Times New Roman" w:cs="Times New Roman"/>
          <w:sz w:val="24"/>
          <w:szCs w:val="24"/>
        </w:rPr>
        <w:t xml:space="preserve"> </w:t>
      </w:r>
      <w:r w:rsidRPr="00A14E5D">
        <w:rPr>
          <w:rFonts w:ascii="Times New Roman" w:hAnsi="Times New Roman" w:cs="Times New Roman"/>
          <w:sz w:val="24"/>
          <w:szCs w:val="24"/>
        </w:rPr>
        <w:t xml:space="preserve">— субъект Российской Федерации, входящий в состав Тюменской области Уральского федерального округа. Административный центр </w:t>
      </w:r>
      <w:r w:rsidR="00383597"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xml:space="preserve">- Югры — город Ханты-Мансийск. Численность населения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Югры - 1 730 353 человека, площадь 534 801 км².</w:t>
      </w:r>
    </w:p>
    <w:p w14:paraId="7A6C4A32" w14:textId="6F7AC160" w:rsidR="00F658E0" w:rsidRPr="00B22ED0" w:rsidRDefault="00F14571"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ХМАО </w:t>
      </w:r>
      <w:r w:rsidR="00F658E0" w:rsidRPr="00A14E5D">
        <w:rPr>
          <w:rFonts w:ascii="Times New Roman" w:hAnsi="Times New Roman" w:cs="Times New Roman"/>
          <w:sz w:val="24"/>
          <w:szCs w:val="24"/>
        </w:rPr>
        <w:t>-</w:t>
      </w:r>
      <w:r w:rsidRPr="00A14E5D">
        <w:rPr>
          <w:rFonts w:ascii="Times New Roman" w:hAnsi="Times New Roman" w:cs="Times New Roman"/>
          <w:sz w:val="24"/>
          <w:szCs w:val="24"/>
        </w:rPr>
        <w:t xml:space="preserve"> </w:t>
      </w:r>
      <w:r w:rsidR="00F658E0" w:rsidRPr="00A14E5D">
        <w:rPr>
          <w:rFonts w:ascii="Times New Roman" w:hAnsi="Times New Roman" w:cs="Times New Roman"/>
          <w:sz w:val="24"/>
          <w:szCs w:val="24"/>
        </w:rPr>
        <w:t xml:space="preserve">Югра расположен в серединной части России и Евразийского материка. С запада на восток территория региона простирается на 1400 км от восточных склонов Северного Урала почти до берегов Енисея; с севера на юг — на 900 км от Сибирских Увалов до Кондинской тайги. Крайняя северная точка расположена у истоков р. Хулга в Березовском районе, крайняя южная — вблизи поселка городского типа Куминский, крайняя западная — в горах Северного Урала у истоков р. Северная Сосьва, крайняя восточная — у истоков р. Вах. На севере округ граничит с Ямало-Ненецким автономный округом, на северо-западе — с Республикой Коми, на юго-западе — со Свердловской областью, на юге — с Тобольским и Уватским районами Тюменской областью, на юго-востоке и востоке — с Томской областью и Красноярским краем. Вся территория Югры </w:t>
      </w:r>
      <w:r w:rsidR="00F658E0" w:rsidRPr="00B22ED0">
        <w:rPr>
          <w:rFonts w:ascii="Times New Roman" w:hAnsi="Times New Roman" w:cs="Times New Roman"/>
          <w:sz w:val="24"/>
          <w:szCs w:val="24"/>
        </w:rPr>
        <w:t xml:space="preserve">относится к районам Крайнего Севера. </w:t>
      </w:r>
    </w:p>
    <w:p w14:paraId="27674BFD" w14:textId="2FA57482"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B22ED0">
        <w:rPr>
          <w:rFonts w:ascii="Times New Roman" w:hAnsi="Times New Roman" w:cs="Times New Roman"/>
          <w:sz w:val="24"/>
          <w:szCs w:val="24"/>
        </w:rPr>
        <w:t xml:space="preserve">Официальное наименование муниципального образования - городской округ Когалым </w:t>
      </w:r>
      <w:r w:rsidR="00B22ED0" w:rsidRPr="00B22ED0">
        <w:rPr>
          <w:rFonts w:ascii="Times New Roman" w:hAnsi="Times New Roman" w:cs="Times New Roman"/>
          <w:sz w:val="24"/>
          <w:szCs w:val="24"/>
        </w:rPr>
        <w:t>Ханты-Мансийского автономного округа – Югры.</w:t>
      </w:r>
      <w:r w:rsidRPr="00B22ED0">
        <w:rPr>
          <w:rFonts w:ascii="Times New Roman" w:hAnsi="Times New Roman" w:cs="Times New Roman"/>
          <w:sz w:val="24"/>
          <w:szCs w:val="24"/>
        </w:rPr>
        <w:t xml:space="preserve"> Сокращенное наименование - город Когалым.</w:t>
      </w:r>
      <w:r w:rsidR="00C71D53" w:rsidRPr="00B22ED0">
        <w:rPr>
          <w:rFonts w:ascii="Times New Roman" w:hAnsi="Times New Roman" w:cs="Times New Roman"/>
          <w:sz w:val="24"/>
          <w:szCs w:val="24"/>
        </w:rPr>
        <w:t xml:space="preserve"> </w:t>
      </w:r>
      <w:r w:rsidRPr="00B22ED0">
        <w:rPr>
          <w:rFonts w:ascii="Times New Roman" w:hAnsi="Times New Roman" w:cs="Times New Roman"/>
          <w:sz w:val="24"/>
          <w:szCs w:val="24"/>
        </w:rPr>
        <w:t xml:space="preserve">Город Когалым расположен в северо-восточной части </w:t>
      </w:r>
      <w:r w:rsidR="00F14571" w:rsidRPr="00B22ED0">
        <w:rPr>
          <w:rFonts w:ascii="Times New Roman" w:hAnsi="Times New Roman" w:cs="Times New Roman"/>
          <w:sz w:val="24"/>
          <w:szCs w:val="24"/>
        </w:rPr>
        <w:t xml:space="preserve">ХМАО </w:t>
      </w:r>
      <w:r w:rsidR="00C71D53" w:rsidRPr="00B22ED0">
        <w:rPr>
          <w:rFonts w:ascii="Times New Roman" w:hAnsi="Times New Roman" w:cs="Times New Roman"/>
          <w:sz w:val="24"/>
          <w:szCs w:val="24"/>
        </w:rPr>
        <w:t>-</w:t>
      </w:r>
      <w:r w:rsidR="0077213A" w:rsidRPr="00B22ED0">
        <w:rPr>
          <w:rFonts w:ascii="Times New Roman" w:hAnsi="Times New Roman" w:cs="Times New Roman"/>
          <w:sz w:val="24"/>
          <w:szCs w:val="24"/>
        </w:rPr>
        <w:t xml:space="preserve"> </w:t>
      </w:r>
      <w:r w:rsidR="00C71D53" w:rsidRPr="00B22ED0">
        <w:rPr>
          <w:rFonts w:ascii="Times New Roman" w:hAnsi="Times New Roman" w:cs="Times New Roman"/>
          <w:sz w:val="24"/>
          <w:szCs w:val="24"/>
        </w:rPr>
        <w:t>Ю</w:t>
      </w:r>
      <w:r w:rsidRPr="00B22ED0">
        <w:rPr>
          <w:rFonts w:ascii="Times New Roman" w:hAnsi="Times New Roman" w:cs="Times New Roman"/>
          <w:sz w:val="24"/>
          <w:szCs w:val="24"/>
        </w:rPr>
        <w:t>гры Тюменской области, граничит с Сургутским и Нижневартовским районами и находится на расстоянии около 800 км</w:t>
      </w:r>
      <w:r w:rsidRPr="00A14E5D">
        <w:rPr>
          <w:rFonts w:ascii="Times New Roman" w:hAnsi="Times New Roman" w:cs="Times New Roman"/>
          <w:sz w:val="24"/>
          <w:szCs w:val="24"/>
        </w:rPr>
        <w:t xml:space="preserve"> от города Тюмени, 320 км от города Ханты-Мансийска, 160 км от города Сургута (88 км по железной дороге), 230 км от города Нижневартовска. Город расположен в Сургутской низине Среднеобской низменности. Для этой территории характерна сильная заболоченность. Здесь очень много рек, ручьев, озер. Самые крупные из них – Ингу-Ягун, Ортьягун и Кирилл-Высьягун. </w:t>
      </w:r>
      <w:r w:rsidR="00503D31" w:rsidRPr="00A14E5D">
        <w:rPr>
          <w:rFonts w:ascii="Times New Roman" w:hAnsi="Times New Roman" w:cs="Times New Roman"/>
          <w:sz w:val="24"/>
          <w:szCs w:val="24"/>
        </w:rPr>
        <w:t xml:space="preserve">Город </w:t>
      </w:r>
      <w:r w:rsidRPr="00A14E5D">
        <w:rPr>
          <w:rFonts w:ascii="Times New Roman" w:hAnsi="Times New Roman" w:cs="Times New Roman"/>
          <w:sz w:val="24"/>
          <w:szCs w:val="24"/>
        </w:rPr>
        <w:t>Когалым расположен в междуречье двух крупных рек Ингу-Ягун и Кирилл-Высьягун. Климат резко континентальный, с суровой длительной зимой. Река Ингу-Ягун делит город на правобережный с капитальной застройкой 5-16 этажей и левобережный. Левобережная часть города Когалыма сформирована вдоль железной дороги и представляет собой историческую часть города, поселок первой высадки строителей и нефтяников-первопроходцев. Вдоль железной дороги расположены территории производственного и коммунально-складского назначения. Жилые районы сформировались из исторических поселков: Пионерный, Фестивальный, Прибалтийских строителей. Районы разделены магистральной улицей, соединяющей их с правобережной центральной частью города Когалыма.</w:t>
      </w:r>
    </w:p>
    <w:p w14:paraId="40DAEB12" w14:textId="3C415A40"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На территории города Когалым</w:t>
      </w:r>
      <w:r w:rsidR="0077213A" w:rsidRPr="00A14E5D">
        <w:rPr>
          <w:rFonts w:ascii="Times New Roman" w:hAnsi="Times New Roman" w:cs="Times New Roman"/>
          <w:sz w:val="24"/>
          <w:szCs w:val="24"/>
        </w:rPr>
        <w:t>а</w:t>
      </w:r>
      <w:r w:rsidRPr="00A14E5D">
        <w:rPr>
          <w:rFonts w:ascii="Times New Roman" w:hAnsi="Times New Roman" w:cs="Times New Roman"/>
          <w:sz w:val="24"/>
          <w:szCs w:val="24"/>
        </w:rPr>
        <w:t xml:space="preserve"> находятся: один город (Когалым) и один поселок (Ортъягун), расположенный на расстоянии 20 км от северной промзоны.</w:t>
      </w:r>
    </w:p>
    <w:p w14:paraId="2978FA4A" w14:textId="7B5F1600"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Город окружного значения Когалым в соответствии с Законом </w:t>
      </w:r>
      <w:r w:rsidR="00F14571" w:rsidRPr="00A14E5D">
        <w:rPr>
          <w:rFonts w:ascii="Times New Roman" w:hAnsi="Times New Roman" w:cs="Times New Roman"/>
          <w:sz w:val="24"/>
          <w:szCs w:val="24"/>
        </w:rPr>
        <w:t>ХМАО</w:t>
      </w:r>
      <w:r w:rsidRPr="00A14E5D">
        <w:rPr>
          <w:rFonts w:ascii="Times New Roman" w:hAnsi="Times New Roman" w:cs="Times New Roman"/>
          <w:sz w:val="24"/>
          <w:szCs w:val="24"/>
        </w:rPr>
        <w:t xml:space="preserve"> –</w:t>
      </w:r>
      <w:r w:rsidR="000B7046">
        <w:rPr>
          <w:rFonts w:ascii="Times New Roman" w:hAnsi="Times New Roman" w:cs="Times New Roman"/>
          <w:sz w:val="24"/>
          <w:szCs w:val="24"/>
        </w:rPr>
        <w:t xml:space="preserve"> </w:t>
      </w:r>
      <w:r w:rsidR="009336BA">
        <w:rPr>
          <w:rFonts w:ascii="Times New Roman" w:hAnsi="Times New Roman" w:cs="Times New Roman"/>
          <w:sz w:val="24"/>
          <w:szCs w:val="24"/>
        </w:rPr>
        <w:t>Югры от 07.07.2004 №</w:t>
      </w:r>
      <w:r w:rsidRPr="00A14E5D">
        <w:rPr>
          <w:rFonts w:ascii="Times New Roman" w:hAnsi="Times New Roman" w:cs="Times New Roman"/>
          <w:sz w:val="24"/>
          <w:szCs w:val="24"/>
        </w:rPr>
        <w:t xml:space="preserve">43-оз «Об административно-территориальном устройстве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w:t>
      </w:r>
      <w:r w:rsidR="0077213A" w:rsidRPr="00A14E5D">
        <w:rPr>
          <w:rFonts w:ascii="Times New Roman" w:hAnsi="Times New Roman" w:cs="Times New Roman"/>
          <w:sz w:val="24"/>
          <w:szCs w:val="24"/>
        </w:rPr>
        <w:t xml:space="preserve"> </w:t>
      </w:r>
      <w:r w:rsidRPr="00A14E5D">
        <w:rPr>
          <w:rFonts w:ascii="Times New Roman" w:hAnsi="Times New Roman" w:cs="Times New Roman"/>
          <w:sz w:val="24"/>
          <w:szCs w:val="24"/>
        </w:rPr>
        <w:t xml:space="preserve">Югры и порядке его изменения» является административно-территориальной единицей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–Югры.</w:t>
      </w:r>
    </w:p>
    <w:p w14:paraId="2126C02D" w14:textId="1782BA71"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Расположение города Когалым</w:t>
      </w:r>
      <w:r w:rsidR="0077213A" w:rsidRPr="00A14E5D">
        <w:rPr>
          <w:rFonts w:ascii="Times New Roman" w:hAnsi="Times New Roman" w:cs="Times New Roman"/>
          <w:sz w:val="24"/>
          <w:szCs w:val="24"/>
        </w:rPr>
        <w:t>а</w:t>
      </w:r>
      <w:r w:rsidRPr="00A14E5D">
        <w:rPr>
          <w:rFonts w:ascii="Times New Roman" w:hAnsi="Times New Roman" w:cs="Times New Roman"/>
          <w:sz w:val="24"/>
          <w:szCs w:val="24"/>
        </w:rPr>
        <w:t xml:space="preserve"> в структуре пространственной организации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–Югры Тюменской области представлено на рисунке 1.1.1.</w:t>
      </w:r>
    </w:p>
    <w:p w14:paraId="013028EE" w14:textId="77777777" w:rsidR="00AB2D55" w:rsidRPr="00A14E5D" w:rsidRDefault="00AB2D55" w:rsidP="00F658E0">
      <w:pPr>
        <w:widowControl w:val="0"/>
        <w:autoSpaceDE w:val="0"/>
        <w:autoSpaceDN w:val="0"/>
        <w:adjustRightInd w:val="0"/>
        <w:spacing w:after="0" w:line="360" w:lineRule="auto"/>
        <w:ind w:firstLine="567"/>
        <w:jc w:val="both"/>
        <w:rPr>
          <w:rFonts w:ascii="Times New Roman" w:hAnsi="Times New Roman" w:cs="Times New Roman"/>
          <w:sz w:val="24"/>
          <w:szCs w:val="24"/>
        </w:rPr>
        <w:sectPr w:rsidR="00AB2D55" w:rsidRPr="00A14E5D" w:rsidSect="002E15D0">
          <w:footerReference w:type="default" r:id="rId9"/>
          <w:footerReference w:type="first" r:id="rId10"/>
          <w:type w:val="nextColumn"/>
          <w:pgSz w:w="11906" w:h="16838"/>
          <w:pgMar w:top="1134" w:right="851" w:bottom="1134" w:left="1701" w:header="708" w:footer="708" w:gutter="0"/>
          <w:cols w:space="708"/>
          <w:titlePg/>
          <w:docGrid w:linePitch="360"/>
        </w:sectPr>
      </w:pPr>
    </w:p>
    <w:p w14:paraId="6981A6D0" w14:textId="7F6C59FB" w:rsidR="0077213A" w:rsidRPr="00A14E5D" w:rsidRDefault="004D1BB5" w:rsidP="00AB2D55">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noProof/>
          <w:lang w:eastAsia="ru-RU"/>
        </w:rPr>
        <w:drawing>
          <wp:inline distT="0" distB="0" distL="0" distR="0" wp14:anchorId="322D7978" wp14:editId="5C986E40">
            <wp:extent cx="7667625" cy="54531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037" t="1283" b="1059"/>
                    <a:stretch/>
                  </pic:blipFill>
                  <pic:spPr bwMode="auto">
                    <a:xfrm>
                      <a:off x="0" y="0"/>
                      <a:ext cx="7713639" cy="5485874"/>
                    </a:xfrm>
                    <a:prstGeom prst="rect">
                      <a:avLst/>
                    </a:prstGeom>
                    <a:noFill/>
                    <a:ln>
                      <a:noFill/>
                    </a:ln>
                    <a:extLst>
                      <a:ext uri="{53640926-AAD7-44D8-BBD7-CCE9431645EC}">
                        <a14:shadowObscured xmlns:a14="http://schemas.microsoft.com/office/drawing/2010/main"/>
                      </a:ext>
                    </a:extLst>
                  </pic:spPr>
                </pic:pic>
              </a:graphicData>
            </a:graphic>
          </wp:inline>
        </w:drawing>
      </w:r>
    </w:p>
    <w:p w14:paraId="3AB2F4D9" w14:textId="4082DF95" w:rsidR="00F658E0" w:rsidRPr="00A14E5D" w:rsidRDefault="00F658E0" w:rsidP="00AB2D55">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sz w:val="24"/>
          <w:szCs w:val="24"/>
        </w:rPr>
        <w:t>Рисунок 1.1.1 - Расположение город</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 xml:space="preserve"> Когалым</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 xml:space="preserve"> в структуре пространственной организации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w:t>
      </w:r>
      <w:r w:rsidR="00F14571" w:rsidRPr="00A14E5D">
        <w:rPr>
          <w:rFonts w:ascii="Times New Roman" w:hAnsi="Times New Roman" w:cs="Times New Roman"/>
          <w:sz w:val="24"/>
          <w:szCs w:val="24"/>
        </w:rPr>
        <w:t xml:space="preserve"> </w:t>
      </w:r>
      <w:r w:rsidRPr="00A14E5D">
        <w:rPr>
          <w:rFonts w:ascii="Times New Roman" w:hAnsi="Times New Roman" w:cs="Times New Roman"/>
          <w:sz w:val="24"/>
          <w:szCs w:val="24"/>
        </w:rPr>
        <w:t>Югры Тюменской области</w:t>
      </w:r>
    </w:p>
    <w:p w14:paraId="7C0ACF53" w14:textId="77777777" w:rsidR="00AB2D55" w:rsidRPr="00A14E5D" w:rsidRDefault="00AB2D55" w:rsidP="00F658E0">
      <w:pPr>
        <w:widowControl w:val="0"/>
        <w:autoSpaceDE w:val="0"/>
        <w:autoSpaceDN w:val="0"/>
        <w:adjustRightInd w:val="0"/>
        <w:spacing w:after="0" w:line="360" w:lineRule="auto"/>
        <w:ind w:firstLine="567"/>
        <w:jc w:val="both"/>
        <w:rPr>
          <w:rFonts w:ascii="Times New Roman" w:hAnsi="Times New Roman" w:cs="Times New Roman"/>
          <w:sz w:val="24"/>
          <w:szCs w:val="24"/>
        </w:rPr>
        <w:sectPr w:rsidR="00AB2D55" w:rsidRPr="00A14E5D" w:rsidSect="002E15D0">
          <w:pgSz w:w="16838" w:h="11906" w:orient="landscape"/>
          <w:pgMar w:top="1701" w:right="1134" w:bottom="851" w:left="1134" w:header="709" w:footer="709" w:gutter="0"/>
          <w:cols w:space="708"/>
          <w:titlePg/>
          <w:docGrid w:linePitch="360"/>
        </w:sectPr>
      </w:pPr>
    </w:p>
    <w:p w14:paraId="73951C2F" w14:textId="65257394"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Внешние транспортные связи осуществляются с помощью воздушного, железнодорожного и автомобильного транспорта. Город Когалым расположен на участке Свердловской железной дороги Ульт-Ягун –Ноябрьск. Кроме того, город имеет аэропорт, расположенный в южной части города, и развитую сеть автомобильных дорог, связывающих город как с соседними муниципальными образованиями, так и с месторождениями нефти.</w:t>
      </w:r>
    </w:p>
    <w:p w14:paraId="3A673388" w14:textId="77777777"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Промышленный комплекс города Когалыма представлен следующими основными отраслями промышленности: добыча полезных ископаемых (предоставление услуг в области добычи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утилизация отходов, деятельность по ликвидации загрязнений. Производство кокса и нефтепродуктов занимает ведущее место в обрабатывающем секторе города Когалыма.</w:t>
      </w:r>
    </w:p>
    <w:p w14:paraId="2430B702" w14:textId="77777777" w:rsidR="00F658E0" w:rsidRPr="00A14E5D" w:rsidRDefault="00F658E0" w:rsidP="00F658E0">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Обеспеченность округа газом, электроэнергией, водными ресурсами, обусловливают высокую инвестиционную привлекательность территории для размещения новых производств.</w:t>
      </w:r>
    </w:p>
    <w:p w14:paraId="7BE98FF4" w14:textId="77777777" w:rsidR="00F658E0" w:rsidRPr="00A14E5D" w:rsidRDefault="00F658E0" w:rsidP="00F658E0">
      <w:pPr>
        <w:rPr>
          <w:rFonts w:ascii="Times New Roman" w:hAnsi="Times New Roman" w:cs="Times New Roman"/>
        </w:rPr>
      </w:pPr>
    </w:p>
    <w:p w14:paraId="18B51E8E" w14:textId="12284596" w:rsidR="00746D35" w:rsidRPr="00A14E5D" w:rsidRDefault="00510877"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1" w:name="_Toc111490078"/>
      <w:bookmarkStart w:id="12" w:name="_Toc141620643"/>
      <w:r w:rsidRPr="00A14E5D">
        <w:rPr>
          <w:rFonts w:ascii="Times New Roman" w:hAnsi="Times New Roman" w:cs="Times New Roman"/>
          <w:b/>
          <w:bCs/>
          <w:color w:val="000000" w:themeColor="text1"/>
          <w:sz w:val="24"/>
          <w:szCs w:val="24"/>
        </w:rPr>
        <w:t xml:space="preserve">1.2 </w:t>
      </w:r>
      <w:bookmarkEnd w:id="11"/>
      <w:r w:rsidR="00B80422" w:rsidRPr="00A14E5D">
        <w:rPr>
          <w:rFonts w:ascii="Times New Roman" w:hAnsi="Times New Roman" w:cs="Times New Roman"/>
          <w:b/>
          <w:bCs/>
          <w:color w:val="000000" w:themeColor="text1"/>
          <w:sz w:val="24"/>
          <w:szCs w:val="24"/>
        </w:rPr>
        <w:t>Анализ социально-экономической характеристики, характеристики градостроительной деятельности на территории города Когалыма, включая деятельность в сфере транспорта, оценку транспортного спроса</w:t>
      </w:r>
      <w:bookmarkEnd w:id="12"/>
    </w:p>
    <w:p w14:paraId="7761DC6A" w14:textId="77777777" w:rsidR="00746D35" w:rsidRPr="00A14E5D" w:rsidRDefault="00746D35" w:rsidP="00371BA1">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0051BC82" w14:textId="77777777" w:rsidR="00746D35" w:rsidRPr="00A14E5D" w:rsidRDefault="00510877" w:rsidP="00371BA1">
      <w:pPr>
        <w:widowControl w:val="0"/>
        <w:autoSpaceDE w:val="0"/>
        <w:autoSpaceDN w:val="0"/>
        <w:adjustRightInd w:val="0"/>
        <w:spacing w:after="0"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1) Демографические показатели</w:t>
      </w:r>
    </w:p>
    <w:p w14:paraId="2487EC56" w14:textId="1D684E62"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Город Когалым – муниципальное образование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Югры Российской Федерации. Площадь города Когалым</w:t>
      </w:r>
      <w:r w:rsidR="007D6133" w:rsidRPr="00A14E5D">
        <w:rPr>
          <w:rFonts w:ascii="Times New Roman" w:hAnsi="Times New Roman" w:cs="Times New Roman"/>
          <w:sz w:val="24"/>
          <w:szCs w:val="24"/>
        </w:rPr>
        <w:t>а</w:t>
      </w:r>
      <w:r w:rsidRPr="00A14E5D">
        <w:rPr>
          <w:rFonts w:ascii="Times New Roman" w:hAnsi="Times New Roman" w:cs="Times New Roman"/>
          <w:sz w:val="24"/>
          <w:szCs w:val="24"/>
        </w:rPr>
        <w:t xml:space="preserve"> составляет 153,5 км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 Общая численность населения по состоянию на 1 я</w:t>
      </w:r>
      <w:r w:rsidR="00175A08">
        <w:rPr>
          <w:rFonts w:ascii="Times New Roman" w:hAnsi="Times New Roman" w:cs="Times New Roman"/>
          <w:sz w:val="24"/>
          <w:szCs w:val="24"/>
        </w:rPr>
        <w:t>нваря 2023 года составила 62,494</w:t>
      </w:r>
      <w:r w:rsidRPr="00A14E5D">
        <w:rPr>
          <w:rFonts w:ascii="Times New Roman" w:hAnsi="Times New Roman" w:cs="Times New Roman"/>
          <w:sz w:val="24"/>
          <w:szCs w:val="24"/>
        </w:rPr>
        <w:t xml:space="preserve"> тыс. человек. Динамика численности населения </w:t>
      </w:r>
      <w:r w:rsidR="00E77171" w:rsidRPr="00A14E5D">
        <w:rPr>
          <w:rFonts w:ascii="Times New Roman" w:hAnsi="Times New Roman" w:cs="Times New Roman"/>
          <w:sz w:val="24"/>
          <w:szCs w:val="24"/>
        </w:rPr>
        <w:t xml:space="preserve">города Когалыма </w:t>
      </w:r>
      <w:r w:rsidRPr="00A14E5D">
        <w:rPr>
          <w:rFonts w:ascii="Times New Roman" w:hAnsi="Times New Roman" w:cs="Times New Roman"/>
          <w:sz w:val="24"/>
          <w:szCs w:val="24"/>
        </w:rPr>
        <w:t>за последние 10 лет (2014 – 2023 годы) представлена в таблице 1.2.1 и на рисунке 1.2.1.</w:t>
      </w:r>
    </w:p>
    <w:p w14:paraId="0D825D70" w14:textId="77777777"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5D473C05" w14:textId="4B739DCC" w:rsidR="00C92863" w:rsidRPr="00A14E5D" w:rsidRDefault="00C92863" w:rsidP="00C92863">
      <w:pPr>
        <w:widowControl w:val="0"/>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 xml:space="preserve">Таблица 1.2.1 – Динамика изменения численности населения </w:t>
      </w:r>
      <w:r w:rsidR="00AB2D55" w:rsidRPr="00A14E5D">
        <w:rPr>
          <w:rFonts w:ascii="Times New Roman" w:hAnsi="Times New Roman" w:cs="Times New Roman"/>
          <w:sz w:val="24"/>
          <w:szCs w:val="24"/>
        </w:rPr>
        <w:t>города Когалыма</w:t>
      </w:r>
      <w:r w:rsidRPr="00A14E5D">
        <w:rPr>
          <w:rFonts w:ascii="Times New Roman" w:hAnsi="Times New Roman" w:cs="Times New Roman"/>
          <w:sz w:val="24"/>
          <w:szCs w:val="24"/>
        </w:rPr>
        <w:t xml:space="preserve"> за последние 10 лет (2014 – 2023 годы)</w:t>
      </w:r>
    </w:p>
    <w:tbl>
      <w:tblPr>
        <w:tblStyle w:val="11130"/>
        <w:tblW w:w="5000" w:type="pct"/>
        <w:jc w:val="center"/>
        <w:tblLook w:val="04A0" w:firstRow="1" w:lastRow="0" w:firstColumn="1" w:lastColumn="0" w:noHBand="0" w:noVBand="1"/>
      </w:tblPr>
      <w:tblGrid>
        <w:gridCol w:w="3536"/>
        <w:gridCol w:w="5808"/>
      </w:tblGrid>
      <w:tr w:rsidR="00C92863" w:rsidRPr="00A14E5D" w14:paraId="3DDA2CAF" w14:textId="77777777" w:rsidTr="0006487A">
        <w:trPr>
          <w:trHeight w:val="20"/>
          <w:tblHeader/>
          <w:jc w:val="center"/>
        </w:trPr>
        <w:tc>
          <w:tcPr>
            <w:tcW w:w="1892" w:type="pct"/>
            <w:noWrap/>
          </w:tcPr>
          <w:p w14:paraId="10D67DB6" w14:textId="77777777" w:rsidR="00C92863" w:rsidRPr="00A14E5D" w:rsidRDefault="00C92863" w:rsidP="00E77171">
            <w:pPr>
              <w:widowControl w:val="0"/>
              <w:autoSpaceDE w:val="0"/>
              <w:autoSpaceDN w:val="0"/>
              <w:adjustRightInd w:val="0"/>
              <w:jc w:val="center"/>
              <w:rPr>
                <w:rFonts w:ascii="Times New Roman" w:eastAsiaTheme="minorHAnsi" w:hAnsi="Times New Roman"/>
                <w:b/>
                <w:bCs/>
              </w:rPr>
            </w:pPr>
            <w:r w:rsidRPr="00A14E5D">
              <w:rPr>
                <w:rFonts w:ascii="Times New Roman" w:eastAsiaTheme="minorHAnsi" w:hAnsi="Times New Roman"/>
                <w:b/>
                <w:bCs/>
              </w:rPr>
              <w:t>Год</w:t>
            </w:r>
          </w:p>
        </w:tc>
        <w:tc>
          <w:tcPr>
            <w:tcW w:w="3108" w:type="pct"/>
            <w:noWrap/>
          </w:tcPr>
          <w:p w14:paraId="0FA16631" w14:textId="4B3A59DC" w:rsidR="00C92863" w:rsidRPr="00A14E5D" w:rsidRDefault="00C92863" w:rsidP="00E77171">
            <w:pPr>
              <w:widowControl w:val="0"/>
              <w:autoSpaceDE w:val="0"/>
              <w:autoSpaceDN w:val="0"/>
              <w:adjustRightInd w:val="0"/>
              <w:jc w:val="center"/>
              <w:rPr>
                <w:rFonts w:ascii="Times New Roman" w:eastAsiaTheme="minorHAnsi" w:hAnsi="Times New Roman"/>
                <w:b/>
                <w:bCs/>
              </w:rPr>
            </w:pPr>
            <w:r w:rsidRPr="00A14E5D">
              <w:rPr>
                <w:rFonts w:ascii="Times New Roman" w:eastAsiaTheme="minorHAnsi" w:hAnsi="Times New Roman"/>
                <w:b/>
                <w:bCs/>
              </w:rPr>
              <w:t xml:space="preserve">Численность населения </w:t>
            </w:r>
            <w:r w:rsidR="00E77171" w:rsidRPr="00A14E5D">
              <w:rPr>
                <w:rFonts w:ascii="Times New Roman" w:eastAsiaTheme="minorHAnsi" w:hAnsi="Times New Roman"/>
                <w:b/>
                <w:bCs/>
              </w:rPr>
              <w:t>города Когалыма</w:t>
            </w:r>
            <w:r w:rsidRPr="00A14E5D">
              <w:rPr>
                <w:rFonts w:ascii="Times New Roman" w:eastAsiaTheme="minorHAnsi" w:hAnsi="Times New Roman"/>
                <w:b/>
                <w:bCs/>
              </w:rPr>
              <w:t>, чел.</w:t>
            </w:r>
          </w:p>
        </w:tc>
      </w:tr>
      <w:tr w:rsidR="00C92863" w:rsidRPr="00A14E5D" w14:paraId="6EE95680" w14:textId="77777777" w:rsidTr="0006487A">
        <w:trPr>
          <w:trHeight w:val="20"/>
          <w:tblHeader/>
          <w:jc w:val="center"/>
        </w:trPr>
        <w:tc>
          <w:tcPr>
            <w:tcW w:w="1892" w:type="pct"/>
            <w:noWrap/>
          </w:tcPr>
          <w:p w14:paraId="75F108F7" w14:textId="77777777" w:rsidR="00C92863" w:rsidRPr="00A14E5D" w:rsidRDefault="00C92863" w:rsidP="00E77171">
            <w:pPr>
              <w:widowControl w:val="0"/>
              <w:autoSpaceDE w:val="0"/>
              <w:autoSpaceDN w:val="0"/>
              <w:adjustRightInd w:val="0"/>
              <w:jc w:val="center"/>
              <w:rPr>
                <w:rFonts w:ascii="Times New Roman" w:eastAsiaTheme="minorHAnsi" w:hAnsi="Times New Roman"/>
                <w:b/>
                <w:bCs/>
                <w:i/>
                <w:iCs/>
              </w:rPr>
            </w:pPr>
            <w:r w:rsidRPr="00A14E5D">
              <w:rPr>
                <w:rFonts w:ascii="Times New Roman" w:eastAsiaTheme="minorHAnsi" w:hAnsi="Times New Roman"/>
                <w:b/>
                <w:bCs/>
                <w:i/>
                <w:iCs/>
              </w:rPr>
              <w:t>1</w:t>
            </w:r>
          </w:p>
        </w:tc>
        <w:tc>
          <w:tcPr>
            <w:tcW w:w="3108" w:type="pct"/>
            <w:noWrap/>
          </w:tcPr>
          <w:p w14:paraId="3AF1F24D" w14:textId="77777777" w:rsidR="00C92863" w:rsidRPr="00A14E5D" w:rsidRDefault="00C92863" w:rsidP="00E77171">
            <w:pPr>
              <w:widowControl w:val="0"/>
              <w:autoSpaceDE w:val="0"/>
              <w:autoSpaceDN w:val="0"/>
              <w:adjustRightInd w:val="0"/>
              <w:jc w:val="center"/>
              <w:rPr>
                <w:rFonts w:ascii="Times New Roman" w:eastAsiaTheme="minorHAnsi" w:hAnsi="Times New Roman"/>
                <w:b/>
                <w:bCs/>
                <w:i/>
                <w:iCs/>
              </w:rPr>
            </w:pPr>
            <w:r w:rsidRPr="00A14E5D">
              <w:rPr>
                <w:rFonts w:ascii="Times New Roman" w:eastAsiaTheme="minorHAnsi" w:hAnsi="Times New Roman"/>
                <w:b/>
                <w:bCs/>
                <w:i/>
                <w:iCs/>
              </w:rPr>
              <w:t>2</w:t>
            </w:r>
          </w:p>
        </w:tc>
      </w:tr>
      <w:tr w:rsidR="00C92863" w:rsidRPr="00A14E5D" w14:paraId="269057ED" w14:textId="77777777" w:rsidTr="0006487A">
        <w:trPr>
          <w:trHeight w:val="20"/>
          <w:jc w:val="center"/>
        </w:trPr>
        <w:tc>
          <w:tcPr>
            <w:tcW w:w="1892" w:type="pct"/>
            <w:noWrap/>
          </w:tcPr>
          <w:p w14:paraId="08A8673C"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2014</w:t>
            </w:r>
          </w:p>
        </w:tc>
        <w:tc>
          <w:tcPr>
            <w:tcW w:w="3108" w:type="pct"/>
            <w:noWrap/>
          </w:tcPr>
          <w:p w14:paraId="3F8D30A7"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61 146</w:t>
            </w:r>
          </w:p>
        </w:tc>
      </w:tr>
      <w:tr w:rsidR="00C92863" w:rsidRPr="00A14E5D" w14:paraId="0F8D6237" w14:textId="77777777" w:rsidTr="0006487A">
        <w:trPr>
          <w:trHeight w:val="20"/>
          <w:jc w:val="center"/>
        </w:trPr>
        <w:tc>
          <w:tcPr>
            <w:tcW w:w="1892" w:type="pct"/>
            <w:noWrap/>
          </w:tcPr>
          <w:p w14:paraId="0A89F019"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2015</w:t>
            </w:r>
          </w:p>
        </w:tc>
        <w:tc>
          <w:tcPr>
            <w:tcW w:w="3108" w:type="pct"/>
            <w:noWrap/>
          </w:tcPr>
          <w:p w14:paraId="68CCB01E"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62 328</w:t>
            </w:r>
          </w:p>
        </w:tc>
      </w:tr>
      <w:tr w:rsidR="00C92863" w:rsidRPr="00A14E5D" w14:paraId="35E4D43C" w14:textId="77777777" w:rsidTr="0006487A">
        <w:trPr>
          <w:trHeight w:val="20"/>
          <w:jc w:val="center"/>
        </w:trPr>
        <w:tc>
          <w:tcPr>
            <w:tcW w:w="1892" w:type="pct"/>
            <w:noWrap/>
          </w:tcPr>
          <w:p w14:paraId="3DFDA05D"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2016</w:t>
            </w:r>
          </w:p>
        </w:tc>
        <w:tc>
          <w:tcPr>
            <w:tcW w:w="3108" w:type="pct"/>
            <w:noWrap/>
          </w:tcPr>
          <w:p w14:paraId="45FDD518"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63 476</w:t>
            </w:r>
          </w:p>
        </w:tc>
      </w:tr>
      <w:tr w:rsidR="00C92863" w:rsidRPr="00A14E5D" w14:paraId="5978E737" w14:textId="77777777" w:rsidTr="0006487A">
        <w:trPr>
          <w:trHeight w:val="20"/>
          <w:jc w:val="center"/>
        </w:trPr>
        <w:tc>
          <w:tcPr>
            <w:tcW w:w="1892" w:type="pct"/>
            <w:noWrap/>
          </w:tcPr>
          <w:p w14:paraId="26AEC576"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2017</w:t>
            </w:r>
          </w:p>
        </w:tc>
        <w:tc>
          <w:tcPr>
            <w:tcW w:w="3108" w:type="pct"/>
            <w:noWrap/>
          </w:tcPr>
          <w:p w14:paraId="19D9F42B"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64 846</w:t>
            </w:r>
          </w:p>
        </w:tc>
      </w:tr>
      <w:tr w:rsidR="00C92863" w:rsidRPr="00A14E5D" w14:paraId="0C15A29B" w14:textId="77777777" w:rsidTr="0006487A">
        <w:trPr>
          <w:trHeight w:val="20"/>
          <w:jc w:val="center"/>
        </w:trPr>
        <w:tc>
          <w:tcPr>
            <w:tcW w:w="1892" w:type="pct"/>
            <w:noWrap/>
          </w:tcPr>
          <w:p w14:paraId="0E4B21C5"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2018</w:t>
            </w:r>
          </w:p>
        </w:tc>
        <w:tc>
          <w:tcPr>
            <w:tcW w:w="3108" w:type="pct"/>
            <w:noWrap/>
          </w:tcPr>
          <w:p w14:paraId="735B2E8C"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66 373</w:t>
            </w:r>
          </w:p>
        </w:tc>
      </w:tr>
      <w:tr w:rsidR="00C92863" w:rsidRPr="00A14E5D" w14:paraId="15228D90" w14:textId="77777777" w:rsidTr="0006487A">
        <w:trPr>
          <w:trHeight w:val="20"/>
          <w:jc w:val="center"/>
        </w:trPr>
        <w:tc>
          <w:tcPr>
            <w:tcW w:w="1892" w:type="pct"/>
            <w:noWrap/>
          </w:tcPr>
          <w:p w14:paraId="350BBD98"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2019</w:t>
            </w:r>
          </w:p>
        </w:tc>
        <w:tc>
          <w:tcPr>
            <w:tcW w:w="3108" w:type="pct"/>
            <w:noWrap/>
          </w:tcPr>
          <w:p w14:paraId="1E754D48"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66 864</w:t>
            </w:r>
          </w:p>
        </w:tc>
      </w:tr>
      <w:tr w:rsidR="00C92863" w:rsidRPr="00A14E5D" w14:paraId="7D45FACF" w14:textId="77777777" w:rsidTr="0006487A">
        <w:trPr>
          <w:trHeight w:val="20"/>
          <w:jc w:val="center"/>
        </w:trPr>
        <w:tc>
          <w:tcPr>
            <w:tcW w:w="1892" w:type="pct"/>
            <w:noWrap/>
          </w:tcPr>
          <w:p w14:paraId="699D8EF3"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2020</w:t>
            </w:r>
          </w:p>
        </w:tc>
        <w:tc>
          <w:tcPr>
            <w:tcW w:w="3108" w:type="pct"/>
            <w:noWrap/>
          </w:tcPr>
          <w:p w14:paraId="5C81DE9C"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67 872</w:t>
            </w:r>
          </w:p>
        </w:tc>
      </w:tr>
      <w:tr w:rsidR="00C92863" w:rsidRPr="00A14E5D" w14:paraId="158ECD34" w14:textId="77777777" w:rsidTr="0006487A">
        <w:trPr>
          <w:trHeight w:val="20"/>
          <w:jc w:val="center"/>
        </w:trPr>
        <w:tc>
          <w:tcPr>
            <w:tcW w:w="1892" w:type="pct"/>
            <w:noWrap/>
          </w:tcPr>
          <w:p w14:paraId="00B3C5DF"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2021</w:t>
            </w:r>
          </w:p>
        </w:tc>
        <w:tc>
          <w:tcPr>
            <w:tcW w:w="3108" w:type="pct"/>
            <w:noWrap/>
          </w:tcPr>
          <w:p w14:paraId="0BBABA6E"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68 847</w:t>
            </w:r>
          </w:p>
        </w:tc>
      </w:tr>
      <w:tr w:rsidR="00C92863" w:rsidRPr="00A14E5D" w14:paraId="1D6C30D7" w14:textId="77777777" w:rsidTr="0006487A">
        <w:trPr>
          <w:trHeight w:val="20"/>
          <w:jc w:val="center"/>
        </w:trPr>
        <w:tc>
          <w:tcPr>
            <w:tcW w:w="1892" w:type="pct"/>
            <w:noWrap/>
          </w:tcPr>
          <w:p w14:paraId="22630E8F"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2022</w:t>
            </w:r>
          </w:p>
        </w:tc>
        <w:tc>
          <w:tcPr>
            <w:tcW w:w="3108" w:type="pct"/>
            <w:noWrap/>
          </w:tcPr>
          <w:p w14:paraId="4D324ACB" w14:textId="7BE02E7B" w:rsidR="00C92863" w:rsidRPr="00A14E5D" w:rsidRDefault="00175A08" w:rsidP="00E77171">
            <w:pPr>
              <w:widowControl w:val="0"/>
              <w:autoSpaceDE w:val="0"/>
              <w:autoSpaceDN w:val="0"/>
              <w:adjustRightInd w:val="0"/>
              <w:jc w:val="center"/>
              <w:rPr>
                <w:rFonts w:ascii="Times New Roman" w:eastAsiaTheme="minorHAnsi" w:hAnsi="Times New Roman"/>
              </w:rPr>
            </w:pPr>
            <w:r>
              <w:rPr>
                <w:rFonts w:ascii="Times New Roman" w:eastAsiaTheme="minorHAnsi" w:hAnsi="Times New Roman"/>
              </w:rPr>
              <w:t>61 869</w:t>
            </w:r>
          </w:p>
        </w:tc>
      </w:tr>
      <w:tr w:rsidR="00C92863" w:rsidRPr="00A14E5D" w14:paraId="1F4D1785" w14:textId="77777777" w:rsidTr="0006487A">
        <w:trPr>
          <w:trHeight w:val="20"/>
          <w:jc w:val="center"/>
        </w:trPr>
        <w:tc>
          <w:tcPr>
            <w:tcW w:w="1892" w:type="pct"/>
            <w:noWrap/>
          </w:tcPr>
          <w:p w14:paraId="5A9A773A" w14:textId="77777777" w:rsidR="00C92863" w:rsidRPr="00A14E5D" w:rsidRDefault="00C92863" w:rsidP="00E77171">
            <w:pPr>
              <w:widowControl w:val="0"/>
              <w:autoSpaceDE w:val="0"/>
              <w:autoSpaceDN w:val="0"/>
              <w:adjustRightInd w:val="0"/>
              <w:jc w:val="center"/>
              <w:rPr>
                <w:rFonts w:ascii="Times New Roman" w:eastAsiaTheme="minorHAnsi" w:hAnsi="Times New Roman"/>
              </w:rPr>
            </w:pPr>
            <w:r w:rsidRPr="00A14E5D">
              <w:rPr>
                <w:rFonts w:ascii="Times New Roman" w:eastAsiaTheme="minorHAnsi" w:hAnsi="Times New Roman"/>
              </w:rPr>
              <w:t>2023</w:t>
            </w:r>
          </w:p>
        </w:tc>
        <w:tc>
          <w:tcPr>
            <w:tcW w:w="3108" w:type="pct"/>
            <w:noWrap/>
          </w:tcPr>
          <w:p w14:paraId="72DCE514" w14:textId="4A88B47A" w:rsidR="00C92863" w:rsidRPr="00A14E5D" w:rsidRDefault="00175A08" w:rsidP="00E77171">
            <w:pPr>
              <w:widowControl w:val="0"/>
              <w:autoSpaceDE w:val="0"/>
              <w:autoSpaceDN w:val="0"/>
              <w:adjustRightInd w:val="0"/>
              <w:jc w:val="center"/>
              <w:rPr>
                <w:rFonts w:ascii="Times New Roman" w:eastAsiaTheme="minorHAnsi" w:hAnsi="Times New Roman"/>
              </w:rPr>
            </w:pPr>
            <w:r>
              <w:rPr>
                <w:rFonts w:ascii="Times New Roman" w:eastAsiaTheme="minorHAnsi" w:hAnsi="Times New Roman"/>
              </w:rPr>
              <w:t>62 494</w:t>
            </w:r>
          </w:p>
        </w:tc>
      </w:tr>
    </w:tbl>
    <w:p w14:paraId="6B8C087B" w14:textId="77777777"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762E353D" w14:textId="77777777" w:rsidR="00C92863" w:rsidRPr="00A14E5D" w:rsidRDefault="00C92863" w:rsidP="007D6133">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noProof/>
          <w:sz w:val="24"/>
          <w:szCs w:val="24"/>
          <w:lang w:eastAsia="ru-RU"/>
        </w:rPr>
        <w:drawing>
          <wp:inline distT="0" distB="0" distL="0" distR="0" wp14:anchorId="4866F618" wp14:editId="1F4A398B">
            <wp:extent cx="6046470" cy="275272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5BD6E5A" w14:textId="24EEDDB0" w:rsidR="00C92863" w:rsidRPr="00A14E5D" w:rsidRDefault="00C92863" w:rsidP="007D6133">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sz w:val="24"/>
          <w:szCs w:val="24"/>
        </w:rPr>
        <w:t xml:space="preserve">Рисунок 1.2.1 – Динамика изменения численности населения </w:t>
      </w:r>
      <w:r w:rsidR="00E77171" w:rsidRPr="00A14E5D">
        <w:rPr>
          <w:rFonts w:ascii="Times New Roman" w:hAnsi="Times New Roman" w:cs="Times New Roman"/>
          <w:sz w:val="24"/>
          <w:szCs w:val="24"/>
        </w:rPr>
        <w:t xml:space="preserve">города Когалыма </w:t>
      </w:r>
      <w:r w:rsidRPr="00A14E5D">
        <w:rPr>
          <w:rFonts w:ascii="Times New Roman" w:hAnsi="Times New Roman" w:cs="Times New Roman"/>
          <w:sz w:val="24"/>
          <w:szCs w:val="24"/>
        </w:rPr>
        <w:t>за последние 10 лет (2014 – 2023 годы)</w:t>
      </w:r>
    </w:p>
    <w:p w14:paraId="412A072D" w14:textId="77777777" w:rsidR="0006487A" w:rsidRPr="00A14E5D" w:rsidRDefault="0006487A"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2F3F6304" w14:textId="590ED812"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Численность населения</w:t>
      </w:r>
      <w:r w:rsidR="00E75324">
        <w:rPr>
          <w:rFonts w:ascii="Times New Roman" w:hAnsi="Times New Roman" w:cs="Times New Roman"/>
          <w:sz w:val="24"/>
          <w:szCs w:val="24"/>
        </w:rPr>
        <w:t xml:space="preserve"> в 2023 году увеличилось на 2,2% (1 348</w:t>
      </w:r>
      <w:r w:rsidRPr="00A14E5D">
        <w:rPr>
          <w:rFonts w:ascii="Times New Roman" w:hAnsi="Times New Roman" w:cs="Times New Roman"/>
          <w:sz w:val="24"/>
          <w:szCs w:val="24"/>
        </w:rPr>
        <w:t xml:space="preserve"> чел.) по сравнению с 2014 годом.</w:t>
      </w:r>
    </w:p>
    <w:p w14:paraId="350815E8" w14:textId="1EDE3835" w:rsidR="00AB2D55" w:rsidRPr="00A14E5D" w:rsidRDefault="00E75324" w:rsidP="00AB2D55">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2022 году родилось 685 младенцев, что на 40</w:t>
      </w:r>
      <w:r w:rsidR="00AB2D55" w:rsidRPr="00A14E5D">
        <w:rPr>
          <w:rFonts w:ascii="Times New Roman" w:hAnsi="Times New Roman" w:cs="Times New Roman"/>
          <w:sz w:val="24"/>
          <w:szCs w:val="24"/>
        </w:rPr>
        <w:t xml:space="preserve"> младенцев меньше, чем в 2021 г</w:t>
      </w:r>
      <w:r>
        <w:rPr>
          <w:rFonts w:ascii="Times New Roman" w:hAnsi="Times New Roman" w:cs="Times New Roman"/>
          <w:sz w:val="24"/>
          <w:szCs w:val="24"/>
        </w:rPr>
        <w:t>оду. Число умерших составило 252</w:t>
      </w:r>
      <w:r w:rsidR="00AB2D55" w:rsidRPr="00A14E5D">
        <w:rPr>
          <w:rFonts w:ascii="Times New Roman" w:hAnsi="Times New Roman" w:cs="Times New Roman"/>
          <w:sz w:val="24"/>
          <w:szCs w:val="24"/>
        </w:rPr>
        <w:t xml:space="preserve"> человек</w:t>
      </w:r>
      <w:r>
        <w:rPr>
          <w:rFonts w:ascii="Times New Roman" w:hAnsi="Times New Roman" w:cs="Times New Roman"/>
          <w:sz w:val="24"/>
          <w:szCs w:val="24"/>
        </w:rPr>
        <w:t>а, что на 89</w:t>
      </w:r>
      <w:r w:rsidR="00AB2D55" w:rsidRPr="00A14E5D">
        <w:rPr>
          <w:rFonts w:ascii="Times New Roman" w:hAnsi="Times New Roman" w:cs="Times New Roman"/>
          <w:sz w:val="24"/>
          <w:szCs w:val="24"/>
        </w:rPr>
        <w:t xml:space="preserve"> человек меньше, чем в 2021 году.</w:t>
      </w:r>
    </w:p>
    <w:p w14:paraId="123D4232" w14:textId="71CAF38D" w:rsidR="00AB2D55" w:rsidRPr="00A14E5D" w:rsidRDefault="00AB2D55" w:rsidP="00AB2D55">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Количество приб</w:t>
      </w:r>
      <w:r w:rsidR="00E75324">
        <w:rPr>
          <w:rFonts w:ascii="Times New Roman" w:hAnsi="Times New Roman" w:cs="Times New Roman"/>
          <w:sz w:val="24"/>
          <w:szCs w:val="24"/>
        </w:rPr>
        <w:t xml:space="preserve">ывших граждан </w:t>
      </w:r>
      <w:r w:rsidRPr="00A14E5D">
        <w:rPr>
          <w:rFonts w:ascii="Times New Roman" w:hAnsi="Times New Roman" w:cs="Times New Roman"/>
          <w:sz w:val="24"/>
          <w:szCs w:val="24"/>
        </w:rPr>
        <w:t>увеличилось</w:t>
      </w:r>
      <w:r w:rsidR="00E75324">
        <w:rPr>
          <w:rFonts w:ascii="Times New Roman" w:hAnsi="Times New Roman" w:cs="Times New Roman"/>
          <w:sz w:val="24"/>
          <w:szCs w:val="24"/>
        </w:rPr>
        <w:t xml:space="preserve"> по отношению к 2021 году на 3,6% и составило 2 814</w:t>
      </w:r>
      <w:r w:rsidRPr="00A14E5D">
        <w:rPr>
          <w:rFonts w:ascii="Times New Roman" w:hAnsi="Times New Roman" w:cs="Times New Roman"/>
          <w:sz w:val="24"/>
          <w:szCs w:val="24"/>
        </w:rPr>
        <w:t xml:space="preserve"> человек. Число выбывших из города увеличилось на 3,1% и составило 2 622 человека.</w:t>
      </w:r>
    </w:p>
    <w:p w14:paraId="532134A1" w14:textId="272DE228" w:rsidR="00AB2D55" w:rsidRPr="00A14E5D" w:rsidRDefault="00AB2D55" w:rsidP="00AB2D55">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Число зарегистрированных браков в городе Когалыме, по данным отдела записи актов гражданского состояния Администрации города Когалыма в 2022 году уменьшилось на 32 единицы по сравнению с 2021 годом и составило 404 акта (2021 год – 436 актов).</w:t>
      </w:r>
    </w:p>
    <w:p w14:paraId="51108726" w14:textId="3BECF4BB" w:rsidR="00AB2D55" w:rsidRPr="00A14E5D" w:rsidRDefault="00AB2D55" w:rsidP="00AB2D55">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2022 году на 1 брак приходилось 0,8 разводов, в 2021 году данный показатель составлял 0,7. Разводов зарегистрировано 313, что на 23 единицы больше, чем за 2021 год (290 разводов).</w:t>
      </w:r>
    </w:p>
    <w:p w14:paraId="2DC64EA5" w14:textId="512A7FF6"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Плотность населени</w:t>
      </w:r>
      <w:r w:rsidR="00E75324">
        <w:rPr>
          <w:rFonts w:ascii="Times New Roman" w:hAnsi="Times New Roman" w:cs="Times New Roman"/>
          <w:sz w:val="24"/>
          <w:szCs w:val="24"/>
        </w:rPr>
        <w:t>я города составляет 338</w:t>
      </w:r>
      <w:r w:rsidRPr="00A14E5D">
        <w:rPr>
          <w:rFonts w:ascii="Times New Roman" w:hAnsi="Times New Roman" w:cs="Times New Roman"/>
          <w:sz w:val="24"/>
          <w:szCs w:val="24"/>
        </w:rPr>
        <w:t xml:space="preserve"> человек на км</w:t>
      </w:r>
      <w:r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 что говорит о высоком уровне заселенности территории. Население, в основном, сконцентрировано в городе Когалым</w:t>
      </w:r>
      <w:r w:rsidR="00E77171" w:rsidRPr="00A14E5D">
        <w:rPr>
          <w:rFonts w:ascii="Times New Roman" w:hAnsi="Times New Roman" w:cs="Times New Roman"/>
          <w:sz w:val="24"/>
          <w:szCs w:val="24"/>
        </w:rPr>
        <w:t>е</w:t>
      </w:r>
      <w:r w:rsidRPr="00A14E5D">
        <w:rPr>
          <w:rFonts w:ascii="Times New Roman" w:hAnsi="Times New Roman" w:cs="Times New Roman"/>
          <w:sz w:val="24"/>
          <w:szCs w:val="24"/>
        </w:rPr>
        <w:t>.</w:t>
      </w:r>
    </w:p>
    <w:p w14:paraId="78AB8E51" w14:textId="73C1D6C8"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Информация о численности населения с распределением по административно-территориальным единицам города Когалым</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 xml:space="preserve"> представлена в таблице 1.2.2. В административном центре </w:t>
      </w:r>
      <w:r w:rsidR="00212465" w:rsidRPr="00A14E5D">
        <w:rPr>
          <w:rFonts w:ascii="Times New Roman" w:hAnsi="Times New Roman" w:cs="Times New Roman"/>
          <w:sz w:val="24"/>
          <w:szCs w:val="24"/>
        </w:rPr>
        <w:t xml:space="preserve">в </w:t>
      </w:r>
      <w:r w:rsidRPr="00A14E5D">
        <w:rPr>
          <w:rFonts w:ascii="Times New Roman" w:hAnsi="Times New Roman" w:cs="Times New Roman"/>
          <w:sz w:val="24"/>
          <w:szCs w:val="24"/>
        </w:rPr>
        <w:t>город</w:t>
      </w:r>
      <w:r w:rsidR="00212465" w:rsidRPr="00A14E5D">
        <w:rPr>
          <w:rFonts w:ascii="Times New Roman" w:hAnsi="Times New Roman" w:cs="Times New Roman"/>
          <w:sz w:val="24"/>
          <w:szCs w:val="24"/>
        </w:rPr>
        <w:t>е</w:t>
      </w:r>
      <w:r w:rsidRPr="00A14E5D">
        <w:rPr>
          <w:rFonts w:ascii="Times New Roman" w:hAnsi="Times New Roman" w:cs="Times New Roman"/>
          <w:sz w:val="24"/>
          <w:szCs w:val="24"/>
        </w:rPr>
        <w:t xml:space="preserve"> Когалым</w:t>
      </w:r>
      <w:r w:rsidR="00212465" w:rsidRPr="00A14E5D">
        <w:rPr>
          <w:rFonts w:ascii="Times New Roman" w:hAnsi="Times New Roman" w:cs="Times New Roman"/>
          <w:sz w:val="24"/>
          <w:szCs w:val="24"/>
        </w:rPr>
        <w:t>е</w:t>
      </w:r>
      <w:r w:rsidR="00E75324">
        <w:rPr>
          <w:rFonts w:ascii="Times New Roman" w:hAnsi="Times New Roman" w:cs="Times New Roman"/>
          <w:sz w:val="24"/>
          <w:szCs w:val="24"/>
        </w:rPr>
        <w:t xml:space="preserve"> проживает 99,31</w:t>
      </w:r>
      <w:r w:rsidRPr="00A14E5D">
        <w:rPr>
          <w:rFonts w:ascii="Times New Roman" w:hAnsi="Times New Roman" w:cs="Times New Roman"/>
          <w:sz w:val="24"/>
          <w:szCs w:val="24"/>
        </w:rPr>
        <w:t>% от общей численности населения города Когалым</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w:t>
      </w:r>
    </w:p>
    <w:p w14:paraId="5C565FF1" w14:textId="77777777" w:rsidR="0006487A" w:rsidRPr="00A14E5D" w:rsidRDefault="0006487A"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16DE9C20" w14:textId="510CF3BF" w:rsidR="00C92863" w:rsidRPr="00A14E5D" w:rsidRDefault="00C92863" w:rsidP="00E77171">
      <w:pPr>
        <w:widowControl w:val="0"/>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Таблица 1.2.2 – Численность постоянного населения с распределением по административно-территориальным единицам города Когалым</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 xml:space="preserve"> на 1 января 2023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1983"/>
        <w:gridCol w:w="1560"/>
        <w:gridCol w:w="1411"/>
      </w:tblGrid>
      <w:tr w:rsidR="00C92863" w:rsidRPr="00A14E5D" w14:paraId="1A180CE6" w14:textId="77777777" w:rsidTr="000F2BD3">
        <w:trPr>
          <w:trHeight w:val="20"/>
          <w:tblHeader/>
          <w:jc w:val="center"/>
        </w:trPr>
        <w:tc>
          <w:tcPr>
            <w:tcW w:w="2349" w:type="pct"/>
            <w:vMerge w:val="restart"/>
            <w:vAlign w:val="center"/>
          </w:tcPr>
          <w:p w14:paraId="751844B9"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Муниципальное образование</w:t>
            </w:r>
          </w:p>
        </w:tc>
        <w:tc>
          <w:tcPr>
            <w:tcW w:w="2651" w:type="pct"/>
            <w:gridSpan w:val="3"/>
            <w:shd w:val="clear" w:color="auto" w:fill="auto"/>
            <w:vAlign w:val="center"/>
          </w:tcPr>
          <w:p w14:paraId="3F1169E3"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Численность населения, человек</w:t>
            </w:r>
          </w:p>
        </w:tc>
      </w:tr>
      <w:tr w:rsidR="00C92863" w:rsidRPr="00A14E5D" w14:paraId="6829C03D" w14:textId="77777777" w:rsidTr="000F2BD3">
        <w:trPr>
          <w:trHeight w:val="20"/>
          <w:tblHeader/>
          <w:jc w:val="center"/>
        </w:trPr>
        <w:tc>
          <w:tcPr>
            <w:tcW w:w="2349" w:type="pct"/>
            <w:vMerge/>
            <w:vAlign w:val="center"/>
            <w:hideMark/>
          </w:tcPr>
          <w:p w14:paraId="27B38875"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p>
        </w:tc>
        <w:tc>
          <w:tcPr>
            <w:tcW w:w="1061" w:type="pct"/>
            <w:shd w:val="clear" w:color="auto" w:fill="auto"/>
            <w:vAlign w:val="center"/>
            <w:hideMark/>
          </w:tcPr>
          <w:p w14:paraId="2D86AD1F"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Всего</w:t>
            </w:r>
          </w:p>
        </w:tc>
        <w:tc>
          <w:tcPr>
            <w:tcW w:w="835" w:type="pct"/>
            <w:vAlign w:val="center"/>
          </w:tcPr>
          <w:p w14:paraId="22AC5614"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городское население</w:t>
            </w:r>
          </w:p>
        </w:tc>
        <w:tc>
          <w:tcPr>
            <w:tcW w:w="755" w:type="pct"/>
            <w:vAlign w:val="center"/>
          </w:tcPr>
          <w:p w14:paraId="486F129C"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сельское население</w:t>
            </w:r>
          </w:p>
        </w:tc>
      </w:tr>
      <w:tr w:rsidR="00C92863" w:rsidRPr="00A14E5D" w14:paraId="2D9C309E" w14:textId="77777777" w:rsidTr="000F2BD3">
        <w:trPr>
          <w:trHeight w:val="20"/>
          <w:tblHeader/>
          <w:jc w:val="center"/>
        </w:trPr>
        <w:tc>
          <w:tcPr>
            <w:tcW w:w="2349" w:type="pct"/>
            <w:vAlign w:val="center"/>
          </w:tcPr>
          <w:p w14:paraId="24C0CEA3"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1</w:t>
            </w:r>
          </w:p>
        </w:tc>
        <w:tc>
          <w:tcPr>
            <w:tcW w:w="1061" w:type="pct"/>
            <w:shd w:val="clear" w:color="auto" w:fill="auto"/>
            <w:vAlign w:val="center"/>
          </w:tcPr>
          <w:p w14:paraId="13C3FAF7"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2</w:t>
            </w:r>
          </w:p>
        </w:tc>
        <w:tc>
          <w:tcPr>
            <w:tcW w:w="835" w:type="pct"/>
            <w:vAlign w:val="center"/>
          </w:tcPr>
          <w:p w14:paraId="607F8E99"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3</w:t>
            </w:r>
          </w:p>
        </w:tc>
        <w:tc>
          <w:tcPr>
            <w:tcW w:w="755" w:type="pct"/>
            <w:vAlign w:val="center"/>
          </w:tcPr>
          <w:p w14:paraId="188E7E9E" w14:textId="77777777" w:rsidR="00C92863" w:rsidRPr="00A14E5D" w:rsidRDefault="00C92863" w:rsidP="00E7717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4</w:t>
            </w:r>
          </w:p>
        </w:tc>
      </w:tr>
      <w:tr w:rsidR="00C92863" w:rsidRPr="00A14E5D" w14:paraId="53A66C4A" w14:textId="77777777" w:rsidTr="00AB2D55">
        <w:tblPrEx>
          <w:tblCellMar>
            <w:left w:w="70" w:type="dxa"/>
            <w:right w:w="70" w:type="dxa"/>
          </w:tblCellMar>
          <w:tblLook w:val="0000" w:firstRow="0" w:lastRow="0" w:firstColumn="0" w:lastColumn="0" w:noHBand="0" w:noVBand="0"/>
        </w:tblPrEx>
        <w:trPr>
          <w:cantSplit/>
          <w:trHeight w:val="20"/>
          <w:jc w:val="center"/>
        </w:trPr>
        <w:tc>
          <w:tcPr>
            <w:tcW w:w="2349" w:type="pct"/>
            <w:vAlign w:val="center"/>
          </w:tcPr>
          <w:p w14:paraId="5C01E03C" w14:textId="21B0F71B" w:rsidR="00C92863" w:rsidRPr="00A14E5D" w:rsidRDefault="00C92863" w:rsidP="00E77171">
            <w:pPr>
              <w:widowControl w:val="0"/>
              <w:autoSpaceDE w:val="0"/>
              <w:autoSpaceDN w:val="0"/>
              <w:adjustRightInd w:val="0"/>
              <w:spacing w:after="0" w:line="240" w:lineRule="auto"/>
              <w:jc w:val="both"/>
              <w:rPr>
                <w:rFonts w:ascii="Times New Roman" w:hAnsi="Times New Roman" w:cs="Times New Roman"/>
                <w:sz w:val="20"/>
                <w:szCs w:val="20"/>
              </w:rPr>
            </w:pPr>
            <w:r w:rsidRPr="00A14E5D">
              <w:rPr>
                <w:rFonts w:ascii="Times New Roman" w:hAnsi="Times New Roman" w:cs="Times New Roman"/>
                <w:sz w:val="20"/>
                <w:szCs w:val="20"/>
              </w:rPr>
              <w:t>ИТОГО в городе Когалым</w:t>
            </w:r>
            <w:r w:rsidR="00212465" w:rsidRPr="00A14E5D">
              <w:rPr>
                <w:rFonts w:ascii="Times New Roman" w:hAnsi="Times New Roman" w:cs="Times New Roman"/>
                <w:sz w:val="20"/>
                <w:szCs w:val="20"/>
              </w:rPr>
              <w:t>е</w:t>
            </w:r>
          </w:p>
        </w:tc>
        <w:tc>
          <w:tcPr>
            <w:tcW w:w="1061" w:type="pct"/>
            <w:shd w:val="clear" w:color="auto" w:fill="auto"/>
            <w:vAlign w:val="center"/>
          </w:tcPr>
          <w:p w14:paraId="4F043889" w14:textId="5ABE10E2" w:rsidR="00C92863" w:rsidRPr="00A14E5D" w:rsidRDefault="00E75324" w:rsidP="00AB2D5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62 494</w:t>
            </w:r>
          </w:p>
        </w:tc>
        <w:tc>
          <w:tcPr>
            <w:tcW w:w="835" w:type="pct"/>
            <w:vAlign w:val="center"/>
          </w:tcPr>
          <w:p w14:paraId="6FF9B855" w14:textId="01466A5E" w:rsidR="00C92863" w:rsidRPr="00A14E5D" w:rsidRDefault="00E75324" w:rsidP="00AB2D5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62 062</w:t>
            </w:r>
          </w:p>
        </w:tc>
        <w:tc>
          <w:tcPr>
            <w:tcW w:w="755" w:type="pct"/>
            <w:vAlign w:val="center"/>
          </w:tcPr>
          <w:p w14:paraId="5A21898A" w14:textId="77777777" w:rsidR="00C92863" w:rsidRPr="00A14E5D" w:rsidRDefault="00C92863" w:rsidP="00AB2D55">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432</w:t>
            </w:r>
          </w:p>
        </w:tc>
      </w:tr>
      <w:tr w:rsidR="00C92863" w:rsidRPr="00A14E5D" w14:paraId="300F526B" w14:textId="77777777" w:rsidTr="00AB2D55">
        <w:tblPrEx>
          <w:tblCellMar>
            <w:left w:w="70" w:type="dxa"/>
            <w:right w:w="70" w:type="dxa"/>
          </w:tblCellMar>
          <w:tblLook w:val="0000" w:firstRow="0" w:lastRow="0" w:firstColumn="0" w:lastColumn="0" w:noHBand="0" w:noVBand="0"/>
        </w:tblPrEx>
        <w:trPr>
          <w:cantSplit/>
          <w:trHeight w:val="20"/>
          <w:jc w:val="center"/>
        </w:trPr>
        <w:tc>
          <w:tcPr>
            <w:tcW w:w="2349" w:type="pct"/>
            <w:vAlign w:val="bottom"/>
          </w:tcPr>
          <w:p w14:paraId="32954812" w14:textId="77777777" w:rsidR="00C92863" w:rsidRPr="00A14E5D" w:rsidRDefault="00C92863" w:rsidP="00E77171">
            <w:pPr>
              <w:widowControl w:val="0"/>
              <w:autoSpaceDE w:val="0"/>
              <w:autoSpaceDN w:val="0"/>
              <w:adjustRightInd w:val="0"/>
              <w:spacing w:after="0" w:line="240" w:lineRule="auto"/>
              <w:jc w:val="both"/>
              <w:rPr>
                <w:rFonts w:ascii="Times New Roman" w:hAnsi="Times New Roman" w:cs="Times New Roman"/>
                <w:sz w:val="20"/>
                <w:szCs w:val="20"/>
              </w:rPr>
            </w:pPr>
            <w:r w:rsidRPr="00A14E5D">
              <w:rPr>
                <w:rFonts w:ascii="Times New Roman" w:hAnsi="Times New Roman" w:cs="Times New Roman"/>
                <w:sz w:val="20"/>
                <w:szCs w:val="20"/>
              </w:rPr>
              <w:t>г. Когалым</w:t>
            </w:r>
          </w:p>
        </w:tc>
        <w:tc>
          <w:tcPr>
            <w:tcW w:w="1061" w:type="pct"/>
            <w:shd w:val="clear" w:color="auto" w:fill="auto"/>
            <w:vAlign w:val="center"/>
          </w:tcPr>
          <w:p w14:paraId="23FAB7AD" w14:textId="01C2527F" w:rsidR="00C92863" w:rsidRPr="00A14E5D" w:rsidRDefault="00E75324" w:rsidP="00AB2D5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62 062</w:t>
            </w:r>
          </w:p>
        </w:tc>
        <w:tc>
          <w:tcPr>
            <w:tcW w:w="835" w:type="pct"/>
            <w:vAlign w:val="center"/>
          </w:tcPr>
          <w:p w14:paraId="64653938" w14:textId="0899137C" w:rsidR="00C92863" w:rsidRPr="00A14E5D" w:rsidRDefault="00E75324" w:rsidP="00AB2D55">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62 062</w:t>
            </w:r>
          </w:p>
        </w:tc>
        <w:tc>
          <w:tcPr>
            <w:tcW w:w="755" w:type="pct"/>
            <w:vAlign w:val="center"/>
          </w:tcPr>
          <w:p w14:paraId="1A50FD3A" w14:textId="77777777" w:rsidR="00C92863" w:rsidRPr="00A14E5D" w:rsidRDefault="00C92863" w:rsidP="00AB2D55">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C92863" w:rsidRPr="00A14E5D" w14:paraId="3B9B6C67" w14:textId="77777777" w:rsidTr="00AB2D55">
        <w:tblPrEx>
          <w:tblCellMar>
            <w:left w:w="70" w:type="dxa"/>
            <w:right w:w="70" w:type="dxa"/>
          </w:tblCellMar>
          <w:tblLook w:val="0000" w:firstRow="0" w:lastRow="0" w:firstColumn="0" w:lastColumn="0" w:noHBand="0" w:noVBand="0"/>
        </w:tblPrEx>
        <w:trPr>
          <w:cantSplit/>
          <w:trHeight w:val="20"/>
          <w:jc w:val="center"/>
        </w:trPr>
        <w:tc>
          <w:tcPr>
            <w:tcW w:w="2349" w:type="pct"/>
            <w:vAlign w:val="bottom"/>
          </w:tcPr>
          <w:p w14:paraId="56D99D20" w14:textId="77777777" w:rsidR="00C92863" w:rsidRPr="00A14E5D" w:rsidRDefault="00C92863" w:rsidP="00E77171">
            <w:pPr>
              <w:widowControl w:val="0"/>
              <w:autoSpaceDE w:val="0"/>
              <w:autoSpaceDN w:val="0"/>
              <w:adjustRightInd w:val="0"/>
              <w:spacing w:after="0" w:line="240" w:lineRule="auto"/>
              <w:jc w:val="both"/>
              <w:rPr>
                <w:rFonts w:ascii="Times New Roman" w:hAnsi="Times New Roman" w:cs="Times New Roman"/>
                <w:sz w:val="20"/>
                <w:szCs w:val="20"/>
              </w:rPr>
            </w:pPr>
            <w:r w:rsidRPr="00A14E5D">
              <w:rPr>
                <w:rFonts w:ascii="Times New Roman" w:hAnsi="Times New Roman" w:cs="Times New Roman"/>
                <w:sz w:val="20"/>
                <w:szCs w:val="20"/>
              </w:rPr>
              <w:t>п. Ортъягун</w:t>
            </w:r>
          </w:p>
        </w:tc>
        <w:tc>
          <w:tcPr>
            <w:tcW w:w="1061" w:type="pct"/>
            <w:shd w:val="clear" w:color="auto" w:fill="auto"/>
            <w:vAlign w:val="center"/>
          </w:tcPr>
          <w:p w14:paraId="756DAEB0" w14:textId="77777777" w:rsidR="00C92863" w:rsidRPr="00A14E5D" w:rsidRDefault="00C92863" w:rsidP="00AB2D55">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432</w:t>
            </w:r>
          </w:p>
        </w:tc>
        <w:tc>
          <w:tcPr>
            <w:tcW w:w="835" w:type="pct"/>
            <w:vAlign w:val="center"/>
          </w:tcPr>
          <w:p w14:paraId="0BD37C85" w14:textId="77777777" w:rsidR="00C92863" w:rsidRPr="00A14E5D" w:rsidRDefault="00C92863" w:rsidP="00AB2D55">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c>
          <w:tcPr>
            <w:tcW w:w="755" w:type="pct"/>
            <w:vAlign w:val="center"/>
          </w:tcPr>
          <w:p w14:paraId="4B5CA10E" w14:textId="77777777" w:rsidR="00C92863" w:rsidRPr="00A14E5D" w:rsidRDefault="00C92863" w:rsidP="00AB2D55">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432</w:t>
            </w:r>
          </w:p>
        </w:tc>
      </w:tr>
    </w:tbl>
    <w:p w14:paraId="549A8ED9" w14:textId="0F8C8663" w:rsidR="00C92863" w:rsidRPr="00A14E5D" w:rsidRDefault="00C92863"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64313E7D" w14:textId="79BAFB47" w:rsidR="0006487A" w:rsidRPr="00A14E5D" w:rsidRDefault="0006487A" w:rsidP="00E75324">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Численность </w:t>
      </w:r>
      <w:r w:rsidR="00E75324">
        <w:rPr>
          <w:rFonts w:ascii="Times New Roman" w:hAnsi="Times New Roman" w:cs="Times New Roman"/>
          <w:sz w:val="24"/>
          <w:szCs w:val="24"/>
        </w:rPr>
        <w:t>занятых в экономике</w:t>
      </w:r>
      <w:r w:rsidRPr="00A14E5D">
        <w:rPr>
          <w:rFonts w:ascii="Times New Roman" w:hAnsi="Times New Roman" w:cs="Times New Roman"/>
          <w:sz w:val="24"/>
          <w:szCs w:val="24"/>
        </w:rPr>
        <w:t xml:space="preserve"> города Когалыма на 1 января 2023 года</w:t>
      </w:r>
      <w:r w:rsidR="00E75324">
        <w:rPr>
          <w:rFonts w:ascii="Times New Roman" w:hAnsi="Times New Roman" w:cs="Times New Roman"/>
          <w:sz w:val="24"/>
          <w:szCs w:val="24"/>
        </w:rPr>
        <w:t xml:space="preserve"> составила 34,4 тыс. человек или 55</w:t>
      </w:r>
      <w:r w:rsidRPr="00A14E5D">
        <w:rPr>
          <w:rFonts w:ascii="Times New Roman" w:hAnsi="Times New Roman" w:cs="Times New Roman"/>
          <w:sz w:val="24"/>
          <w:szCs w:val="24"/>
        </w:rPr>
        <w:t xml:space="preserve">,4% от </w:t>
      </w:r>
      <w:r w:rsidR="00E75324">
        <w:rPr>
          <w:rFonts w:ascii="Times New Roman" w:hAnsi="Times New Roman" w:cs="Times New Roman"/>
          <w:sz w:val="24"/>
          <w:szCs w:val="24"/>
        </w:rPr>
        <w:t xml:space="preserve">среднегодовой </w:t>
      </w:r>
      <w:r w:rsidRPr="00A14E5D">
        <w:rPr>
          <w:rFonts w:ascii="Times New Roman" w:hAnsi="Times New Roman" w:cs="Times New Roman"/>
          <w:sz w:val="24"/>
          <w:szCs w:val="24"/>
        </w:rPr>
        <w:t>численности на</w:t>
      </w:r>
      <w:r w:rsidR="00E75324">
        <w:rPr>
          <w:rFonts w:ascii="Times New Roman" w:hAnsi="Times New Roman" w:cs="Times New Roman"/>
          <w:sz w:val="24"/>
          <w:szCs w:val="24"/>
        </w:rPr>
        <w:t>селения (2021 год – 34,0 тыс. человек или 49,2</w:t>
      </w:r>
      <w:r w:rsidRPr="00A14E5D">
        <w:rPr>
          <w:rFonts w:ascii="Times New Roman" w:hAnsi="Times New Roman" w:cs="Times New Roman"/>
          <w:sz w:val="24"/>
          <w:szCs w:val="24"/>
        </w:rPr>
        <w:t>%)</w:t>
      </w:r>
      <w:r w:rsidR="00E75324">
        <w:rPr>
          <w:rFonts w:ascii="Times New Roman" w:hAnsi="Times New Roman" w:cs="Times New Roman"/>
          <w:sz w:val="24"/>
          <w:szCs w:val="24"/>
        </w:rPr>
        <w:t>.</w:t>
      </w:r>
    </w:p>
    <w:p w14:paraId="503738B2" w14:textId="6F488E89"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Среднесписочная численность работников (по полному кругу организаций)</w:t>
      </w:r>
      <w:r w:rsidR="00E75324">
        <w:rPr>
          <w:rFonts w:ascii="Times New Roman" w:hAnsi="Times New Roman" w:cs="Times New Roman"/>
          <w:sz w:val="24"/>
          <w:szCs w:val="24"/>
        </w:rPr>
        <w:t xml:space="preserve"> </w:t>
      </w:r>
      <w:r w:rsidRPr="00A14E5D">
        <w:rPr>
          <w:rFonts w:ascii="Times New Roman" w:hAnsi="Times New Roman" w:cs="Times New Roman"/>
          <w:sz w:val="24"/>
          <w:szCs w:val="24"/>
        </w:rPr>
        <w:t>на 1 января 2023 года, составила 29,2 тыс. человек (на 1 января 2022 года – 29,5 тыс. человек). Преобладающая часть занятого населения 26,4 тыс. человек (2021 год – 26,8 тыс. человек) сосредоточена на крупных и средних предприятиях и организациях города.</w:t>
      </w:r>
    </w:p>
    <w:p w14:paraId="74C002D3" w14:textId="169F4D44"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2022 году увеличилась численность зарегистрированных безработных граждан по отношению к концу 2021 года на 7 человек, и составила 74 человека (2021 год – 67 человек). Показатель уровня регистрируемой безработицы по городу Когалыму на конец отчетного периода составил 0,21%, увеличившись по отн</w:t>
      </w:r>
      <w:r w:rsidR="00E75324">
        <w:rPr>
          <w:rFonts w:ascii="Times New Roman" w:hAnsi="Times New Roman" w:cs="Times New Roman"/>
          <w:sz w:val="24"/>
          <w:szCs w:val="24"/>
        </w:rPr>
        <w:t>ошению к концу 2021 года на 0,01</w:t>
      </w:r>
      <w:r w:rsidRPr="00A14E5D">
        <w:rPr>
          <w:rFonts w:ascii="Times New Roman" w:hAnsi="Times New Roman" w:cs="Times New Roman"/>
          <w:sz w:val="24"/>
          <w:szCs w:val="24"/>
        </w:rPr>
        <w:t xml:space="preserve"> процентных пункта. Динамика численности безработных граждан с 2021 года по 2022 год представлена на рисунке 1.2.2.</w:t>
      </w:r>
    </w:p>
    <w:p w14:paraId="00190917" w14:textId="5B7E7266"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1CF791FE" w14:textId="3BD186B4" w:rsidR="0006487A" w:rsidRPr="00A14E5D" w:rsidRDefault="0006487A" w:rsidP="0001334F">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noProof/>
          <w:sz w:val="24"/>
          <w:szCs w:val="24"/>
          <w:lang w:eastAsia="ru-RU"/>
        </w:rPr>
        <w:drawing>
          <wp:inline distT="0" distB="0" distL="0" distR="0" wp14:anchorId="702979F6" wp14:editId="0A9536CD">
            <wp:extent cx="5927271" cy="3457575"/>
            <wp:effectExtent l="0" t="0" r="0"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704A922" w14:textId="62455282" w:rsidR="00E77171" w:rsidRPr="00A14E5D" w:rsidRDefault="0006487A" w:rsidP="0001334F">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sz w:val="24"/>
          <w:szCs w:val="24"/>
        </w:rPr>
        <w:t>Рисунок 1.2.2 – Динамика численности безработных граждан с 2021 года по 2022 год</w:t>
      </w:r>
    </w:p>
    <w:p w14:paraId="682686B6" w14:textId="0B8705A1" w:rsidR="0006487A" w:rsidRPr="00A14E5D" w:rsidRDefault="0006487A"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2DBEC647" w14:textId="77777777"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По состоянию на 31 декабря 2022 года численность граждан, обратившихся за содействием в поиске подходящей работы в Центр занятости населения, составила 2 084 человек, что на 15,2% меньше по отношению к концу 2021 года. Из числа граждан, которые обратились за содействием в поиске подходящей работы, трудоустроено 1 511 человек (72,5% от числа обратившихся граждан).</w:t>
      </w:r>
    </w:p>
    <w:p w14:paraId="0AC9651E" w14:textId="77777777"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Заявленная работодателями в Центр занятости потребность в работниках на 31 декабря 2022 года составила 1 117 человек, что на 256 рабочих мест меньше, чем на конец 2021 года. </w:t>
      </w:r>
    </w:p>
    <w:p w14:paraId="55EFB9B8" w14:textId="0060AC96"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Коэффициент напряженности на рынке труда составил 0,06.</w:t>
      </w:r>
    </w:p>
    <w:p w14:paraId="0B42FA0D" w14:textId="360ED625"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Денежные доходы на душу населения в 2022 году </w:t>
      </w:r>
      <w:r w:rsidR="00E75324">
        <w:rPr>
          <w:rFonts w:ascii="Times New Roman" w:hAnsi="Times New Roman" w:cs="Times New Roman"/>
          <w:sz w:val="24"/>
          <w:szCs w:val="24"/>
        </w:rPr>
        <w:t>составили 57 552,7 рубля и увеличились на 15,4</w:t>
      </w:r>
      <w:r w:rsidRPr="00A14E5D">
        <w:rPr>
          <w:rFonts w:ascii="Times New Roman" w:hAnsi="Times New Roman" w:cs="Times New Roman"/>
          <w:sz w:val="24"/>
          <w:szCs w:val="24"/>
        </w:rPr>
        <w:t>% к уровню 2021 года.</w:t>
      </w:r>
    </w:p>
    <w:p w14:paraId="237F8457" w14:textId="3D2DB8EA"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Реальные располагаемые денежные доходы в расчете на душу населения, скорректированные на уровень инфляции (индекс потребительских цен по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xml:space="preserve">– Югре в 2022 году по отношению к 2021 году </w:t>
      </w:r>
      <w:r w:rsidR="00E75324">
        <w:rPr>
          <w:rFonts w:ascii="Times New Roman" w:hAnsi="Times New Roman" w:cs="Times New Roman"/>
          <w:sz w:val="24"/>
          <w:szCs w:val="24"/>
        </w:rPr>
        <w:t>составил 112,4%), составили 100,9</w:t>
      </w:r>
      <w:r w:rsidRPr="00A14E5D">
        <w:rPr>
          <w:rFonts w:ascii="Times New Roman" w:hAnsi="Times New Roman" w:cs="Times New Roman"/>
          <w:sz w:val="24"/>
          <w:szCs w:val="24"/>
        </w:rPr>
        <w:t>%.</w:t>
      </w:r>
    </w:p>
    <w:p w14:paraId="6E04B93F" w14:textId="77777777"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Среднемесячная начисленная заработная плата по крупным и средним организациям города на 1 работника в 2022 году по предварительным данным составила 100 043,0 рубля (2021 год – 88 296,4 рублей, прирост к соответствующему периоду прошлого года на 13,3%).</w:t>
      </w:r>
    </w:p>
    <w:p w14:paraId="46439634" w14:textId="4198232E"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По данным Государственного учреждения - отделения Пенсионного фонда Российской Федерации по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Югре, численность получателей пенсий в городе Когалыме на 1 января 2023 года составила 15 789 человека, что составляет 22,6% от общей численности постоянного населения города (на 1 января 2022 года – 22,4%). Численность пенсионеров в 2022 году увеличилась на 1,0% по отношению к 2021 году.</w:t>
      </w:r>
    </w:p>
    <w:p w14:paraId="17C9A447" w14:textId="29E62D85" w:rsidR="0006487A" w:rsidRPr="00A14E5D" w:rsidRDefault="0006487A" w:rsidP="0006487A">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результате проведенных индексаций средний размер дохода пенсионера в 2022 году составил 27 059,7 рублей, увеличившись по сравнению с 2021 годом на 9,0%.</w:t>
      </w:r>
    </w:p>
    <w:p w14:paraId="75410185" w14:textId="77777777" w:rsidR="0006487A" w:rsidRPr="00A14E5D" w:rsidRDefault="0006487A" w:rsidP="00C92863">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643CDB6A" w14:textId="77777777" w:rsidR="00106832" w:rsidRPr="00A14E5D" w:rsidRDefault="00106832" w:rsidP="009503C7">
      <w:pPr>
        <w:widowControl w:val="0"/>
        <w:autoSpaceDE w:val="0"/>
        <w:autoSpaceDN w:val="0"/>
        <w:adjustRightInd w:val="0"/>
        <w:spacing w:after="0"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2) Социальная сфера</w:t>
      </w:r>
    </w:p>
    <w:p w14:paraId="4DC55ECE"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Система образования города Когалыма включает 7 муниципальных автономных дошкольных образовательных организаций (мощность составляет 4 356 мест), 7 общеобразовательных организаций, из них одна с углубленным изучением отдельных предметов (мощность школ составляет 5 790 мест), 2 организации дополнительного образования.</w:t>
      </w:r>
    </w:p>
    <w:p w14:paraId="27D2E3FF" w14:textId="28D5311F" w:rsidR="000F2BD3" w:rsidRPr="00A14E5D" w:rsidRDefault="00E2409F"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Ч</w:t>
      </w:r>
      <w:r w:rsidR="000F2BD3" w:rsidRPr="00A14E5D">
        <w:rPr>
          <w:rFonts w:ascii="Times New Roman" w:hAnsi="Times New Roman" w:cs="Times New Roman"/>
          <w:sz w:val="24"/>
          <w:szCs w:val="24"/>
        </w:rPr>
        <w:t>исленность детей в дошкольных образовательных организациях (далее – ДОО) за 2022 год составила 3 701 человек (за 2021 год – 3 971 человек).</w:t>
      </w:r>
    </w:p>
    <w:p w14:paraId="608186CD" w14:textId="5F3CA921"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В </w:t>
      </w:r>
      <w:r w:rsidRPr="00E2409F">
        <w:rPr>
          <w:rFonts w:ascii="Times New Roman" w:hAnsi="Times New Roman" w:cs="Times New Roman"/>
          <w:sz w:val="24"/>
          <w:szCs w:val="24"/>
        </w:rPr>
        <w:t xml:space="preserve">электронной базе очередности («отложенный спрос») в </w:t>
      </w:r>
      <w:r w:rsidR="00E2409F" w:rsidRPr="00E2409F">
        <w:rPr>
          <w:rFonts w:ascii="Times New Roman" w:hAnsi="Times New Roman" w:cs="Times New Roman"/>
          <w:sz w:val="24"/>
          <w:szCs w:val="24"/>
        </w:rPr>
        <w:t>ДОО</w:t>
      </w:r>
      <w:r w:rsidRPr="00E2409F">
        <w:rPr>
          <w:rFonts w:ascii="Times New Roman" w:hAnsi="Times New Roman" w:cs="Times New Roman"/>
          <w:sz w:val="24"/>
          <w:szCs w:val="24"/>
        </w:rPr>
        <w:t xml:space="preserve"> города Когалыма на 31.12.2022 года значились 1 211 детей (в 2021 году – 1 165 детей).</w:t>
      </w:r>
      <w:r w:rsidR="00E2409F" w:rsidRPr="00E2409F">
        <w:rPr>
          <w:rFonts w:ascii="Times New Roman" w:hAnsi="Times New Roman" w:cs="Times New Roman"/>
          <w:sz w:val="24"/>
          <w:szCs w:val="24"/>
        </w:rPr>
        <w:t xml:space="preserve"> Все дети, желающие посещать ДОО, обеспечены местами.</w:t>
      </w:r>
    </w:p>
    <w:p w14:paraId="1D33A1C6"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Потребность детей города Когалыма в возрасте от 1,5 до 7 лет в услугах дошкольного образования удовлетворена полностью.</w:t>
      </w:r>
    </w:p>
    <w:p w14:paraId="60D1DC1B" w14:textId="2C37603D" w:rsidR="000F2BD3" w:rsidRPr="00E75324" w:rsidRDefault="00E2409F"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Количество мест в ДОО</w:t>
      </w:r>
      <w:r w:rsidR="000F2BD3" w:rsidRPr="00A14E5D">
        <w:rPr>
          <w:rFonts w:ascii="Times New Roman" w:hAnsi="Times New Roman" w:cs="Times New Roman"/>
          <w:sz w:val="24"/>
          <w:szCs w:val="24"/>
        </w:rPr>
        <w:t xml:space="preserve"> в соответствии с нормами СанПиН (фактическая мощность по паспорту образовательной организации) в 2022 году составило 4 356 (2021 год – 4 326), что на 30 мест больше в сравнении с 2021 годом и обусловлено </w:t>
      </w:r>
      <w:r w:rsidR="000F2BD3" w:rsidRPr="00E75324">
        <w:rPr>
          <w:rFonts w:ascii="Times New Roman" w:hAnsi="Times New Roman" w:cs="Times New Roman"/>
          <w:sz w:val="24"/>
          <w:szCs w:val="24"/>
        </w:rPr>
        <w:t>созданием дополнительных мест в структурном подразделении МАОУ «Школа – сад №10», дошкольное отделение «Акварелька».</w:t>
      </w:r>
    </w:p>
    <w:p w14:paraId="6DF5D3F8" w14:textId="21CCFBA9" w:rsidR="000F2BD3" w:rsidRPr="00E75324"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E75324">
        <w:rPr>
          <w:rFonts w:ascii="Times New Roman" w:hAnsi="Times New Roman" w:cs="Times New Roman"/>
          <w:sz w:val="24"/>
          <w:szCs w:val="24"/>
        </w:rPr>
        <w:t>В общеобразовательных организациях на конец отчетного периода 2022 года обучаются 8 2</w:t>
      </w:r>
      <w:r w:rsidR="00E2409F">
        <w:rPr>
          <w:rFonts w:ascii="Times New Roman" w:hAnsi="Times New Roman" w:cs="Times New Roman"/>
          <w:sz w:val="24"/>
          <w:szCs w:val="24"/>
        </w:rPr>
        <w:t>60 учащихся (в 2021 году – 8 131 человек</w:t>
      </w:r>
      <w:r w:rsidRPr="00E75324">
        <w:rPr>
          <w:rFonts w:ascii="Times New Roman" w:hAnsi="Times New Roman" w:cs="Times New Roman"/>
          <w:sz w:val="24"/>
          <w:szCs w:val="24"/>
        </w:rPr>
        <w:t xml:space="preserve">). </w:t>
      </w:r>
    </w:p>
    <w:p w14:paraId="0AD1BAF9" w14:textId="77777777" w:rsidR="000F2BD3" w:rsidRPr="00E75324"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E75324">
        <w:rPr>
          <w:rFonts w:ascii="Times New Roman" w:hAnsi="Times New Roman" w:cs="Times New Roman"/>
          <w:sz w:val="24"/>
          <w:szCs w:val="24"/>
        </w:rPr>
        <w:t>Пропускная способность существующих зданий общеобразовательных организаций составляет 5 948 мест (2021 год – 5 790 мест). В 2022-2023 учебном году только в одной общеобразовательной организации (МАОУ «Школа – сад № 10») учащиеся обучаются в одну (первую) смену, в остальных организациях обучение осуществляется в две смены.</w:t>
      </w:r>
    </w:p>
    <w:p w14:paraId="2AFE88E6" w14:textId="7C98D336" w:rsidR="000F2BD3" w:rsidRPr="00E75324"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E75324">
        <w:rPr>
          <w:rFonts w:ascii="Times New Roman" w:hAnsi="Times New Roman" w:cs="Times New Roman"/>
          <w:sz w:val="24"/>
          <w:szCs w:val="24"/>
        </w:rPr>
        <w:t>Доля учащихся, занимающихся во вторую смену, уменьшилась и составила 28,9% (2 381 учащийся), в 2021 году – 30,8% (2 513 учащихся), в 2020 году – 31,4% (2 546 учащихся), в 2019 году – 23,3% (1 867 учащихся), в 2018 году – 24,3% (1 875 учащихся).</w:t>
      </w:r>
    </w:p>
    <w:p w14:paraId="01D69A01" w14:textId="60CE4E08"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E75324">
        <w:rPr>
          <w:rFonts w:ascii="Times New Roman" w:hAnsi="Times New Roman" w:cs="Times New Roman"/>
          <w:sz w:val="24"/>
          <w:szCs w:val="24"/>
        </w:rPr>
        <w:t>В общеобразовательных организациях города по новым Федеральным Государственным Образовательным Стандартам основного общего образования обучаются ученики 1-11 классов, что составляет 100% от общего количества</w:t>
      </w:r>
      <w:r w:rsidRPr="00A14E5D">
        <w:rPr>
          <w:rFonts w:ascii="Times New Roman" w:hAnsi="Times New Roman" w:cs="Times New Roman"/>
          <w:sz w:val="24"/>
          <w:szCs w:val="24"/>
        </w:rPr>
        <w:t xml:space="preserve"> обучающихся.</w:t>
      </w:r>
    </w:p>
    <w:p w14:paraId="20DEBF8E"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целях максимального удовлетворения потребностей ребенка в образовательных услугах в школах города функционируют классы различного уровня и направленности:</w:t>
      </w:r>
    </w:p>
    <w:p w14:paraId="1C675DFE" w14:textId="1828432F"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традиционные классы;</w:t>
      </w:r>
    </w:p>
    <w:p w14:paraId="448D949E" w14:textId="45D67AA9"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профильные классы (5-11 классы);</w:t>
      </w:r>
    </w:p>
    <w:p w14:paraId="068B45D9" w14:textId="1F76659F"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классы с углубл</w:t>
      </w:r>
      <w:r w:rsidR="006C6B25">
        <w:rPr>
          <w:rFonts w:ascii="Times New Roman" w:hAnsi="Times New Roman" w:cs="Times New Roman"/>
          <w:sz w:val="24"/>
          <w:szCs w:val="24"/>
        </w:rPr>
        <w:t>е</w:t>
      </w:r>
      <w:r w:rsidRPr="00A14E5D">
        <w:rPr>
          <w:rFonts w:ascii="Times New Roman" w:hAnsi="Times New Roman" w:cs="Times New Roman"/>
          <w:sz w:val="24"/>
          <w:szCs w:val="24"/>
        </w:rPr>
        <w:t>нным изучением отдельных предметов;</w:t>
      </w:r>
    </w:p>
    <w:p w14:paraId="28033E25" w14:textId="00965625"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классы развивающего обучения;</w:t>
      </w:r>
    </w:p>
    <w:p w14:paraId="1F73E0A5" w14:textId="11D702E2"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классы, реализующие адаптированные основные общеобразовательные программы для обучающихся с умственной отсталостью (с интеллектуальными нарушениями).</w:t>
      </w:r>
    </w:p>
    <w:p w14:paraId="3B7DCD31"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Дополнительные образовательные услуги для детей города Когалыма предоставляются на базе всех 7 дошкольных образовательных организаций, 7 общеобразовательных организаций, 2-х организаций дополнительного образования детей (муниципальное автономное учреждение дополнительного образования, а также в негосударственной организации дополнительного образования (ЧОУ ДО «Школа иностранных языков «Диалог»). Реализация дополнительных общеобразовательных программ осуществляется по всем шести направленностям: техническое, художественное, естественнонаучное, физкультурно-спортивное, туристско-краеведческое, социально-гуманитарное.</w:t>
      </w:r>
    </w:p>
    <w:p w14:paraId="6435B3EE"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Доля детей, охваченных программами дополнительного образования детей в общей численности детей и молодежи в возрасте 5-18 лет (12 955 человек) составляет 11 217 человек, 86,6%. (2021 год – 81,8% (10 443 человека), 2020 год – 81,5 % (10 180 человек), 2019 год - 73,05% (8 791 человек).</w:t>
      </w:r>
    </w:p>
    <w:p w14:paraId="7B449736" w14:textId="5010B5AD" w:rsidR="000F2BD3" w:rsidRPr="00A14E5D" w:rsidRDefault="000F2BD3" w:rsidP="000F2BD3">
      <w:pPr>
        <w:widowControl w:val="0"/>
        <w:tabs>
          <w:tab w:val="num" w:pos="1134"/>
          <w:tab w:val="num" w:pos="2160"/>
        </w:tabs>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Продолжается реализация персонифицированного финансирования дополнительного образования (далее – система ПФДО).</w:t>
      </w:r>
    </w:p>
    <w:p w14:paraId="1169E616" w14:textId="77777777" w:rsidR="000F2BD3" w:rsidRPr="00A14E5D" w:rsidRDefault="000F2BD3" w:rsidP="000F2BD3">
      <w:pPr>
        <w:widowControl w:val="0"/>
        <w:tabs>
          <w:tab w:val="num" w:pos="1134"/>
          <w:tab w:val="num" w:pos="2160"/>
        </w:tabs>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Системой ПФДО на 01.01.2023 года, нарастающим итогом, было охвачено 2 800 человек или 25,0% от общей численности детей, охваченных дополнительным образованием (т.е. выдано 2 800 сертификатов), (в 2021 году выдано 1 886 сертификатов или 18,0% от общего количества детей в возрасте от 5 до 18 лет).</w:t>
      </w:r>
    </w:p>
    <w:p w14:paraId="26AC8A06"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Принцип доступности дополнительного образования реализуется и в отношении получения такого образования детьми-инвалидами, детьми с ограниченными возможностями здоровья и расстройствами аутистического спектра.</w:t>
      </w:r>
    </w:p>
    <w:p w14:paraId="679F5E4B" w14:textId="2C169F5E"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Основным учреждением здравоохранения в городе Когалыме является - БУ «Когалымская городская больница».</w:t>
      </w:r>
    </w:p>
    <w:p w14:paraId="67F15B0E"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БУ «Когалымская городская больница» на 01.01.2023 было развернуто 306 коек круглосуточного стационара с учетом коек отделения анестезиологии, в том числе в отделениях: терапевтическое - 50 коек, неврологическое – 31 койка, инфекционное – 34 койки, хирургическое – 30 коек, травматологическое – 25 коек, акушерское – 38 коек, гинекологическое – 35 коек, педиатрическое – 20 коек, наркологическое – 10 коек, урологическое – 20 коек, реанимационное – 6 коек, паллиативной медицинской помощи – 7 коек.</w:t>
      </w:r>
    </w:p>
    <w:p w14:paraId="313F12EF"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За отчетный период эффективность работы коечного фонда круглосуточного стационара по сравнению с аналогичным периодом прошлого года сложилась следующим образом:</w:t>
      </w:r>
    </w:p>
    <w:p w14:paraId="5BC63569"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занятость койки 201 день в году (2021 год – 218 дней в году);</w:t>
      </w:r>
    </w:p>
    <w:p w14:paraId="5DFBEE23"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снижение дней пребывания больного на койке до 6,7 дня (2021 год – 7,3 дня);</w:t>
      </w:r>
    </w:p>
    <w:p w14:paraId="24EB8B42"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увеличение числа пролеченных пациентов на 0,2% (2021 год – 8 915 больных, 2022 год – 8 933).</w:t>
      </w:r>
    </w:p>
    <w:p w14:paraId="63F59B21" w14:textId="4D790C6E" w:rsidR="00D3614F"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Пропускная способность амбулаторно-поликлинических подразделений больницы составляет 1 598 посещений в смену, в том числе, поликлиники по обслуживанию взрослого населения - 867 посещений в смену, детской поликлиники – 370 посещений в смену, отделения профилактических осмотров - 61 посещение в смену, женской консультации - 140 посещений в смену, стоматологической поликлиники - 160 посещений в смену.</w:t>
      </w:r>
    </w:p>
    <w:p w14:paraId="37DEADC1" w14:textId="32C1E843" w:rsidR="0001334F" w:rsidRDefault="0001334F"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Расположение организаций социальной сферы на территории города Когалыма представлена на рисунке 1.2.4.</w:t>
      </w:r>
    </w:p>
    <w:p w14:paraId="711765A6" w14:textId="4411330A" w:rsidR="00990E42" w:rsidRDefault="00990E42" w:rsidP="00990E42">
      <w:pPr>
        <w:pStyle w:val="G1"/>
        <w:spacing w:before="0" w:after="0" w:line="360" w:lineRule="auto"/>
        <w:rPr>
          <w:sz w:val="24"/>
          <w:szCs w:val="24"/>
        </w:rPr>
      </w:pPr>
      <w:r>
        <w:rPr>
          <w:sz w:val="24"/>
          <w:szCs w:val="24"/>
        </w:rPr>
        <w:t>В таблице 1.2.3 представлен п</w:t>
      </w:r>
      <w:r w:rsidRPr="00136415">
        <w:rPr>
          <w:sz w:val="24"/>
          <w:szCs w:val="24"/>
        </w:rPr>
        <w:t>еречень инвестиционных проектов, реализуемых и планируемых к реализации в городе Когалыме в среднесрочной перспективе</w:t>
      </w:r>
      <w:r>
        <w:rPr>
          <w:sz w:val="24"/>
          <w:szCs w:val="24"/>
        </w:rPr>
        <w:t>.</w:t>
      </w:r>
    </w:p>
    <w:p w14:paraId="29A39149" w14:textId="77777777" w:rsidR="00990E42" w:rsidRDefault="00990E42" w:rsidP="00990E42">
      <w:pPr>
        <w:pStyle w:val="G1"/>
        <w:spacing w:before="0" w:after="0" w:line="360" w:lineRule="auto"/>
        <w:ind w:firstLine="0"/>
        <w:rPr>
          <w:sz w:val="24"/>
          <w:szCs w:val="24"/>
        </w:rPr>
      </w:pPr>
    </w:p>
    <w:p w14:paraId="03095A4A" w14:textId="11F4B923" w:rsidR="00990E42" w:rsidRDefault="00990E42" w:rsidP="00990E42">
      <w:pPr>
        <w:pStyle w:val="G1"/>
        <w:spacing w:before="0" w:after="0" w:line="360" w:lineRule="auto"/>
        <w:ind w:firstLine="0"/>
        <w:rPr>
          <w:sz w:val="24"/>
          <w:szCs w:val="24"/>
        </w:rPr>
      </w:pPr>
      <w:r>
        <w:rPr>
          <w:sz w:val="24"/>
          <w:szCs w:val="24"/>
        </w:rPr>
        <w:t xml:space="preserve">Таблица 1.2.3 - </w:t>
      </w:r>
      <w:r w:rsidRPr="00136415">
        <w:rPr>
          <w:sz w:val="24"/>
          <w:szCs w:val="24"/>
        </w:rPr>
        <w:t>Перечень инвестиционных проектов, реализуемых и планируемых к реализации в городе Когалыме в среднесрочной перспективе</w:t>
      </w:r>
    </w:p>
    <w:tbl>
      <w:tblPr>
        <w:tblW w:w="5000" w:type="pct"/>
        <w:jc w:val="center"/>
        <w:tblLook w:val="04A0" w:firstRow="1" w:lastRow="0" w:firstColumn="1" w:lastColumn="0" w:noHBand="0" w:noVBand="1"/>
      </w:tblPr>
      <w:tblGrid>
        <w:gridCol w:w="503"/>
        <w:gridCol w:w="6898"/>
        <w:gridCol w:w="972"/>
        <w:gridCol w:w="971"/>
      </w:tblGrid>
      <w:tr w:rsidR="00990E42" w:rsidRPr="00136415" w14:paraId="20C579DC" w14:textId="77777777" w:rsidTr="000B7046">
        <w:trPr>
          <w:trHeight w:val="20"/>
          <w:jc w:val="cent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D98846"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w:t>
            </w:r>
          </w:p>
          <w:p w14:paraId="6C4DB288"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п/п</w:t>
            </w:r>
          </w:p>
        </w:tc>
        <w:tc>
          <w:tcPr>
            <w:tcW w:w="37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C6F8B9"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Наименование проекта</w:t>
            </w:r>
          </w:p>
        </w:tc>
        <w:tc>
          <w:tcPr>
            <w:tcW w:w="1069" w:type="pct"/>
            <w:gridSpan w:val="2"/>
            <w:tcBorders>
              <w:top w:val="single" w:sz="4" w:space="0" w:color="auto"/>
              <w:left w:val="nil"/>
              <w:bottom w:val="single" w:sz="4" w:space="0" w:color="auto"/>
              <w:right w:val="single" w:sz="4" w:space="0" w:color="auto"/>
            </w:tcBorders>
            <w:shd w:val="clear" w:color="auto" w:fill="auto"/>
            <w:vAlign w:val="center"/>
            <w:hideMark/>
          </w:tcPr>
          <w:p w14:paraId="1B40D203"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Период реализации проекта</w:t>
            </w:r>
          </w:p>
        </w:tc>
      </w:tr>
      <w:tr w:rsidR="00990E42" w:rsidRPr="00136415" w14:paraId="17E60FA5" w14:textId="77777777" w:rsidTr="000B7046">
        <w:trPr>
          <w:trHeight w:val="20"/>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52E0AC4F" w14:textId="77777777" w:rsidR="00990E42" w:rsidRPr="00136415" w:rsidRDefault="00990E42" w:rsidP="000B7046">
            <w:pPr>
              <w:spacing w:after="0" w:line="240" w:lineRule="auto"/>
              <w:rPr>
                <w:rFonts w:ascii="Times New Roman" w:eastAsia="Times New Roman" w:hAnsi="Times New Roman" w:cs="Times New Roman"/>
                <w:b/>
                <w:bCs/>
                <w:color w:val="000000"/>
                <w:sz w:val="20"/>
                <w:szCs w:val="20"/>
                <w:lang w:eastAsia="ru-RU"/>
              </w:rPr>
            </w:pPr>
          </w:p>
        </w:tc>
        <w:tc>
          <w:tcPr>
            <w:tcW w:w="3706" w:type="pct"/>
            <w:vMerge/>
            <w:tcBorders>
              <w:top w:val="single" w:sz="4" w:space="0" w:color="auto"/>
              <w:left w:val="single" w:sz="4" w:space="0" w:color="auto"/>
              <w:bottom w:val="single" w:sz="4" w:space="0" w:color="auto"/>
              <w:right w:val="single" w:sz="4" w:space="0" w:color="auto"/>
            </w:tcBorders>
            <w:vAlign w:val="center"/>
            <w:hideMark/>
          </w:tcPr>
          <w:p w14:paraId="103F462B" w14:textId="77777777" w:rsidR="00990E42" w:rsidRPr="00136415" w:rsidRDefault="00990E42" w:rsidP="000B7046">
            <w:pPr>
              <w:spacing w:after="0" w:line="240" w:lineRule="auto"/>
              <w:rPr>
                <w:rFonts w:ascii="Times New Roman" w:eastAsia="Times New Roman" w:hAnsi="Times New Roman" w:cs="Times New Roman"/>
                <w:b/>
                <w:bCs/>
                <w:color w:val="000000"/>
                <w:sz w:val="20"/>
                <w:szCs w:val="20"/>
                <w:lang w:eastAsia="ru-RU"/>
              </w:rPr>
            </w:pPr>
          </w:p>
        </w:tc>
        <w:tc>
          <w:tcPr>
            <w:tcW w:w="535" w:type="pct"/>
            <w:tcBorders>
              <w:top w:val="nil"/>
              <w:left w:val="nil"/>
              <w:bottom w:val="single" w:sz="4" w:space="0" w:color="auto"/>
              <w:right w:val="single" w:sz="4" w:space="0" w:color="auto"/>
            </w:tcBorders>
            <w:shd w:val="clear" w:color="auto" w:fill="auto"/>
            <w:vAlign w:val="center"/>
            <w:hideMark/>
          </w:tcPr>
          <w:p w14:paraId="66738F93"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начало</w:t>
            </w:r>
          </w:p>
        </w:tc>
        <w:tc>
          <w:tcPr>
            <w:tcW w:w="534" w:type="pct"/>
            <w:tcBorders>
              <w:top w:val="nil"/>
              <w:left w:val="nil"/>
              <w:bottom w:val="single" w:sz="4" w:space="0" w:color="auto"/>
              <w:right w:val="single" w:sz="4" w:space="0" w:color="auto"/>
            </w:tcBorders>
            <w:shd w:val="clear" w:color="auto" w:fill="auto"/>
            <w:vAlign w:val="center"/>
            <w:hideMark/>
          </w:tcPr>
          <w:p w14:paraId="7A57DDD4" w14:textId="77777777" w:rsidR="00990E42" w:rsidRPr="00136415" w:rsidRDefault="00990E42" w:rsidP="000B7046">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конец</w:t>
            </w:r>
          </w:p>
        </w:tc>
      </w:tr>
      <w:tr w:rsidR="00990E42" w:rsidRPr="00136415" w14:paraId="1B3DB8BE" w14:textId="77777777" w:rsidTr="000B7046">
        <w:trPr>
          <w:trHeight w:val="20"/>
          <w:jc w:val="center"/>
        </w:trPr>
        <w:tc>
          <w:tcPr>
            <w:tcW w:w="225" w:type="pct"/>
            <w:tcBorders>
              <w:top w:val="single" w:sz="4" w:space="0" w:color="auto"/>
              <w:left w:val="single" w:sz="4" w:space="0" w:color="auto"/>
              <w:bottom w:val="single" w:sz="4" w:space="0" w:color="auto"/>
              <w:right w:val="single" w:sz="4" w:space="0" w:color="auto"/>
            </w:tcBorders>
            <w:vAlign w:val="center"/>
          </w:tcPr>
          <w:p w14:paraId="6FF2E9B5" w14:textId="77777777" w:rsidR="00990E42" w:rsidRPr="00136415" w:rsidRDefault="00990E42" w:rsidP="000B7046">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1</w:t>
            </w:r>
          </w:p>
        </w:tc>
        <w:tc>
          <w:tcPr>
            <w:tcW w:w="3706" w:type="pct"/>
            <w:tcBorders>
              <w:top w:val="single" w:sz="4" w:space="0" w:color="auto"/>
              <w:left w:val="single" w:sz="4" w:space="0" w:color="auto"/>
              <w:bottom w:val="single" w:sz="4" w:space="0" w:color="auto"/>
              <w:right w:val="single" w:sz="4" w:space="0" w:color="auto"/>
            </w:tcBorders>
            <w:vAlign w:val="center"/>
          </w:tcPr>
          <w:p w14:paraId="54FCAA81" w14:textId="77777777" w:rsidR="00990E42" w:rsidRPr="00136415" w:rsidRDefault="00990E42" w:rsidP="000B7046">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2</w:t>
            </w:r>
          </w:p>
        </w:tc>
        <w:tc>
          <w:tcPr>
            <w:tcW w:w="535" w:type="pct"/>
            <w:tcBorders>
              <w:top w:val="nil"/>
              <w:left w:val="nil"/>
              <w:bottom w:val="single" w:sz="4" w:space="0" w:color="auto"/>
              <w:right w:val="single" w:sz="4" w:space="0" w:color="auto"/>
            </w:tcBorders>
            <w:shd w:val="clear" w:color="auto" w:fill="auto"/>
            <w:vAlign w:val="center"/>
          </w:tcPr>
          <w:p w14:paraId="7C260A79" w14:textId="77777777" w:rsidR="00990E42" w:rsidRPr="00136415" w:rsidRDefault="00990E42" w:rsidP="000B7046">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3</w:t>
            </w:r>
          </w:p>
        </w:tc>
        <w:tc>
          <w:tcPr>
            <w:tcW w:w="534" w:type="pct"/>
            <w:tcBorders>
              <w:top w:val="nil"/>
              <w:left w:val="nil"/>
              <w:bottom w:val="single" w:sz="4" w:space="0" w:color="auto"/>
              <w:right w:val="single" w:sz="4" w:space="0" w:color="auto"/>
            </w:tcBorders>
            <w:shd w:val="clear" w:color="auto" w:fill="auto"/>
            <w:vAlign w:val="center"/>
          </w:tcPr>
          <w:p w14:paraId="5A6CCE93" w14:textId="77777777" w:rsidR="00990E42" w:rsidRPr="00136415" w:rsidRDefault="00990E42" w:rsidP="000B7046">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4</w:t>
            </w:r>
          </w:p>
        </w:tc>
      </w:tr>
      <w:tr w:rsidR="00990E42" w:rsidRPr="00136415" w14:paraId="5A315B88"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29E5149C"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w:t>
            </w:r>
          </w:p>
        </w:tc>
        <w:tc>
          <w:tcPr>
            <w:tcW w:w="3706" w:type="pct"/>
            <w:tcBorders>
              <w:top w:val="nil"/>
              <w:left w:val="nil"/>
              <w:bottom w:val="single" w:sz="4" w:space="0" w:color="auto"/>
              <w:right w:val="single" w:sz="4" w:space="0" w:color="auto"/>
            </w:tcBorders>
            <w:shd w:val="clear" w:color="000000" w:fill="FFFFFF"/>
            <w:vAlign w:val="center"/>
            <w:hideMark/>
          </w:tcPr>
          <w:p w14:paraId="5454785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Образовательный центр г.Когалым</w:t>
            </w:r>
          </w:p>
        </w:tc>
        <w:tc>
          <w:tcPr>
            <w:tcW w:w="535" w:type="pct"/>
            <w:tcBorders>
              <w:top w:val="nil"/>
              <w:left w:val="nil"/>
              <w:bottom w:val="single" w:sz="4" w:space="0" w:color="auto"/>
              <w:right w:val="single" w:sz="4" w:space="0" w:color="auto"/>
            </w:tcBorders>
            <w:shd w:val="clear" w:color="000000" w:fill="FFFFFF"/>
            <w:vAlign w:val="center"/>
            <w:hideMark/>
          </w:tcPr>
          <w:p w14:paraId="479A83D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0DC1ADB3"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r>
      <w:tr w:rsidR="00990E42" w:rsidRPr="00136415" w14:paraId="4CB64163"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32915064"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w:t>
            </w:r>
          </w:p>
        </w:tc>
        <w:tc>
          <w:tcPr>
            <w:tcW w:w="3706" w:type="pct"/>
            <w:tcBorders>
              <w:top w:val="nil"/>
              <w:left w:val="nil"/>
              <w:bottom w:val="single" w:sz="4" w:space="0" w:color="auto"/>
              <w:right w:val="single" w:sz="4" w:space="0" w:color="auto"/>
            </w:tcBorders>
            <w:shd w:val="clear" w:color="000000" w:fill="FFFFFF"/>
            <w:vAlign w:val="center"/>
            <w:hideMark/>
          </w:tcPr>
          <w:p w14:paraId="0BC5D9F5" w14:textId="77777777" w:rsidR="00990E42" w:rsidRPr="00136415" w:rsidRDefault="00990E42" w:rsidP="000B7046">
            <w:pPr>
              <w:spacing w:after="0" w:line="240" w:lineRule="auto"/>
              <w:jc w:val="center"/>
              <w:rPr>
                <w:rFonts w:ascii="Times New Roman" w:eastAsia="Times New Roman" w:hAnsi="Times New Roman" w:cs="Times New Roman"/>
                <w:sz w:val="20"/>
                <w:szCs w:val="20"/>
                <w:lang w:eastAsia="ru-RU"/>
              </w:rPr>
            </w:pPr>
            <w:r w:rsidRPr="00136415">
              <w:rPr>
                <w:rFonts w:ascii="Times New Roman" w:eastAsia="Times New Roman" w:hAnsi="Times New Roman" w:cs="Times New Roman"/>
                <w:sz w:val="20"/>
                <w:szCs w:val="20"/>
                <w:lang w:eastAsia="ru-RU"/>
              </w:rPr>
              <w:t>Музыкальная школа</w:t>
            </w:r>
          </w:p>
        </w:tc>
        <w:tc>
          <w:tcPr>
            <w:tcW w:w="535" w:type="pct"/>
            <w:tcBorders>
              <w:top w:val="nil"/>
              <w:left w:val="nil"/>
              <w:bottom w:val="single" w:sz="4" w:space="0" w:color="auto"/>
              <w:right w:val="single" w:sz="4" w:space="0" w:color="auto"/>
            </w:tcBorders>
            <w:shd w:val="clear" w:color="000000" w:fill="FFFFFF"/>
            <w:vAlign w:val="center"/>
            <w:hideMark/>
          </w:tcPr>
          <w:p w14:paraId="40474660"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09639776"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990E42" w:rsidRPr="00136415" w14:paraId="06817C6D"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06F763A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3</w:t>
            </w:r>
          </w:p>
        </w:tc>
        <w:tc>
          <w:tcPr>
            <w:tcW w:w="3706" w:type="pct"/>
            <w:tcBorders>
              <w:top w:val="nil"/>
              <w:left w:val="nil"/>
              <w:bottom w:val="single" w:sz="4" w:space="0" w:color="auto"/>
              <w:right w:val="single" w:sz="4" w:space="0" w:color="auto"/>
            </w:tcBorders>
            <w:shd w:val="clear" w:color="000000" w:fill="FFFFFF"/>
            <w:vAlign w:val="center"/>
            <w:hideMark/>
          </w:tcPr>
          <w:p w14:paraId="5BB70510"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Региональный центр спортивной подготовки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174A1945"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2017</w:t>
            </w:r>
          </w:p>
        </w:tc>
        <w:tc>
          <w:tcPr>
            <w:tcW w:w="534" w:type="pct"/>
            <w:tcBorders>
              <w:top w:val="nil"/>
              <w:left w:val="nil"/>
              <w:bottom w:val="single" w:sz="4" w:space="0" w:color="auto"/>
              <w:right w:val="single" w:sz="4" w:space="0" w:color="auto"/>
            </w:tcBorders>
            <w:shd w:val="clear" w:color="000000" w:fill="FFFFFF"/>
            <w:vAlign w:val="center"/>
            <w:hideMark/>
          </w:tcPr>
          <w:p w14:paraId="10B83978"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2025</w:t>
            </w:r>
          </w:p>
        </w:tc>
      </w:tr>
      <w:tr w:rsidR="00990E42" w:rsidRPr="00136415" w14:paraId="68B4A221"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308F0E2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4</w:t>
            </w:r>
          </w:p>
        </w:tc>
        <w:tc>
          <w:tcPr>
            <w:tcW w:w="3706" w:type="pct"/>
            <w:tcBorders>
              <w:top w:val="nil"/>
              <w:left w:val="nil"/>
              <w:bottom w:val="single" w:sz="4" w:space="0" w:color="auto"/>
              <w:right w:val="single" w:sz="4" w:space="0" w:color="auto"/>
            </w:tcBorders>
            <w:shd w:val="clear" w:color="000000" w:fill="FFFFFF"/>
            <w:vAlign w:val="center"/>
            <w:hideMark/>
          </w:tcPr>
          <w:p w14:paraId="7B1FD778"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Футбольный манеж</w:t>
            </w:r>
          </w:p>
        </w:tc>
        <w:tc>
          <w:tcPr>
            <w:tcW w:w="535" w:type="pct"/>
            <w:tcBorders>
              <w:top w:val="nil"/>
              <w:left w:val="nil"/>
              <w:bottom w:val="single" w:sz="4" w:space="0" w:color="auto"/>
              <w:right w:val="single" w:sz="4" w:space="0" w:color="auto"/>
            </w:tcBorders>
            <w:shd w:val="clear" w:color="000000" w:fill="FFFFFF"/>
            <w:vAlign w:val="center"/>
            <w:hideMark/>
          </w:tcPr>
          <w:p w14:paraId="0F9A11DB"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2022</w:t>
            </w:r>
          </w:p>
        </w:tc>
        <w:tc>
          <w:tcPr>
            <w:tcW w:w="534" w:type="pct"/>
            <w:tcBorders>
              <w:top w:val="nil"/>
              <w:left w:val="nil"/>
              <w:bottom w:val="single" w:sz="4" w:space="0" w:color="auto"/>
              <w:right w:val="single" w:sz="4" w:space="0" w:color="auto"/>
            </w:tcBorders>
            <w:shd w:val="clear" w:color="000000" w:fill="FFFFFF"/>
            <w:vAlign w:val="center"/>
            <w:hideMark/>
          </w:tcPr>
          <w:p w14:paraId="24ABAA65"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990E42" w:rsidRPr="00136415" w14:paraId="3E33FF27"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74BCCA17"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5</w:t>
            </w:r>
          </w:p>
        </w:tc>
        <w:tc>
          <w:tcPr>
            <w:tcW w:w="3706" w:type="pct"/>
            <w:tcBorders>
              <w:top w:val="nil"/>
              <w:left w:val="nil"/>
              <w:bottom w:val="single" w:sz="4" w:space="0" w:color="auto"/>
              <w:right w:val="single" w:sz="4" w:space="0" w:color="auto"/>
            </w:tcBorders>
            <w:shd w:val="clear" w:color="000000" w:fill="FFFFFF"/>
            <w:vAlign w:val="center"/>
            <w:hideMark/>
          </w:tcPr>
          <w:p w14:paraId="09A1C91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Когалымский филиал автономного профессионального образовательного учреждения «Югорский колледж-интернат олимпийского резерва»</w:t>
            </w:r>
          </w:p>
        </w:tc>
        <w:tc>
          <w:tcPr>
            <w:tcW w:w="535" w:type="pct"/>
            <w:tcBorders>
              <w:top w:val="nil"/>
              <w:left w:val="nil"/>
              <w:bottom w:val="single" w:sz="4" w:space="0" w:color="auto"/>
              <w:right w:val="single" w:sz="4" w:space="0" w:color="auto"/>
            </w:tcBorders>
            <w:shd w:val="clear" w:color="000000" w:fill="FFFFFF"/>
            <w:vAlign w:val="center"/>
            <w:hideMark/>
          </w:tcPr>
          <w:p w14:paraId="1EAC778F"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c>
          <w:tcPr>
            <w:tcW w:w="534" w:type="pct"/>
            <w:tcBorders>
              <w:top w:val="nil"/>
              <w:left w:val="nil"/>
              <w:bottom w:val="single" w:sz="4" w:space="0" w:color="auto"/>
              <w:right w:val="single" w:sz="4" w:space="0" w:color="auto"/>
            </w:tcBorders>
            <w:shd w:val="clear" w:color="000000" w:fill="FFFFFF"/>
            <w:vAlign w:val="center"/>
            <w:hideMark/>
          </w:tcPr>
          <w:p w14:paraId="59737A9F"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990E42" w:rsidRPr="00136415" w14:paraId="33C1872E"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6BD04964"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6</w:t>
            </w:r>
          </w:p>
        </w:tc>
        <w:tc>
          <w:tcPr>
            <w:tcW w:w="3706" w:type="pct"/>
            <w:tcBorders>
              <w:top w:val="nil"/>
              <w:left w:val="nil"/>
              <w:bottom w:val="single" w:sz="4" w:space="0" w:color="auto"/>
              <w:right w:val="single" w:sz="4" w:space="0" w:color="auto"/>
            </w:tcBorders>
            <w:shd w:val="clear" w:color="000000" w:fill="FFFFFF"/>
            <w:vAlign w:val="center"/>
            <w:hideMark/>
          </w:tcPr>
          <w:p w14:paraId="309C7372"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Парк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7D05A876"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5D1CC514"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990E42" w:rsidRPr="00136415" w14:paraId="05AE6BB4"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226BAD4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7</w:t>
            </w:r>
          </w:p>
        </w:tc>
        <w:tc>
          <w:tcPr>
            <w:tcW w:w="3706" w:type="pct"/>
            <w:tcBorders>
              <w:top w:val="nil"/>
              <w:left w:val="nil"/>
              <w:bottom w:val="single" w:sz="4" w:space="0" w:color="auto"/>
              <w:right w:val="single" w:sz="4" w:space="0" w:color="auto"/>
            </w:tcBorders>
            <w:shd w:val="clear" w:color="000000" w:fill="FFFFFF"/>
            <w:vAlign w:val="center"/>
            <w:hideMark/>
          </w:tcPr>
          <w:p w14:paraId="17E448A7"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Сад тропических лесов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2BC3F4CD"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2018</w:t>
            </w:r>
          </w:p>
        </w:tc>
        <w:tc>
          <w:tcPr>
            <w:tcW w:w="534" w:type="pct"/>
            <w:tcBorders>
              <w:top w:val="nil"/>
              <w:left w:val="nil"/>
              <w:bottom w:val="single" w:sz="4" w:space="0" w:color="auto"/>
              <w:right w:val="single" w:sz="4" w:space="0" w:color="auto"/>
            </w:tcBorders>
            <w:shd w:val="clear" w:color="000000" w:fill="FFFFFF"/>
            <w:vAlign w:val="center"/>
            <w:hideMark/>
          </w:tcPr>
          <w:p w14:paraId="179336EA"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990E42" w:rsidRPr="00136415" w14:paraId="658D372A"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0F6690D1"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8</w:t>
            </w:r>
          </w:p>
        </w:tc>
        <w:tc>
          <w:tcPr>
            <w:tcW w:w="3706" w:type="pct"/>
            <w:tcBorders>
              <w:top w:val="nil"/>
              <w:left w:val="nil"/>
              <w:bottom w:val="single" w:sz="4" w:space="0" w:color="auto"/>
              <w:right w:val="single" w:sz="4" w:space="0" w:color="auto"/>
            </w:tcBorders>
            <w:shd w:val="clear" w:color="000000" w:fill="FFFFFF"/>
            <w:vAlign w:val="center"/>
            <w:hideMark/>
          </w:tcPr>
          <w:p w14:paraId="6CCE4CC8"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Вейк-Парк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416490F6"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4A1A1465"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990E42" w:rsidRPr="00136415" w14:paraId="2705E79C"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758A233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9</w:t>
            </w:r>
          </w:p>
        </w:tc>
        <w:tc>
          <w:tcPr>
            <w:tcW w:w="3706" w:type="pct"/>
            <w:tcBorders>
              <w:top w:val="nil"/>
              <w:left w:val="nil"/>
              <w:bottom w:val="single" w:sz="4" w:space="0" w:color="auto"/>
              <w:right w:val="single" w:sz="4" w:space="0" w:color="auto"/>
            </w:tcBorders>
            <w:shd w:val="clear" w:color="000000" w:fill="FFFFFF"/>
            <w:vAlign w:val="center"/>
            <w:hideMark/>
          </w:tcPr>
          <w:p w14:paraId="4F76EB52"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Музейный комплекс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202E94EA"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36138C9B"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990E42" w:rsidRPr="00136415" w14:paraId="7C8164EC"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2893023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10</w:t>
            </w:r>
          </w:p>
        </w:tc>
        <w:tc>
          <w:tcPr>
            <w:tcW w:w="3706" w:type="pct"/>
            <w:tcBorders>
              <w:top w:val="nil"/>
              <w:left w:val="nil"/>
              <w:bottom w:val="single" w:sz="4" w:space="0" w:color="auto"/>
              <w:right w:val="single" w:sz="4" w:space="0" w:color="auto"/>
            </w:tcBorders>
            <w:shd w:val="clear" w:color="000000" w:fill="FFFFFF"/>
            <w:vAlign w:val="center"/>
            <w:hideMark/>
          </w:tcPr>
          <w:p w14:paraId="2AC9012D"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Индустриальный парк в г.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7C3EE53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13ECBFA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990E42" w:rsidRPr="00136415" w14:paraId="151F7CA2"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0B09AA3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11</w:t>
            </w:r>
          </w:p>
        </w:tc>
        <w:tc>
          <w:tcPr>
            <w:tcW w:w="3706" w:type="pct"/>
            <w:tcBorders>
              <w:top w:val="nil"/>
              <w:left w:val="nil"/>
              <w:bottom w:val="single" w:sz="4" w:space="0" w:color="auto"/>
              <w:right w:val="single" w:sz="4" w:space="0" w:color="auto"/>
            </w:tcBorders>
            <w:shd w:val="clear" w:color="000000" w:fill="FFFFFF"/>
            <w:vAlign w:val="center"/>
            <w:hideMark/>
          </w:tcPr>
          <w:p w14:paraId="0CD4032F"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Технический центр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3C8AD793"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357CF067"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990E42" w:rsidRPr="00136415" w14:paraId="4BEE45D4"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73FD04D3"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12</w:t>
            </w:r>
          </w:p>
        </w:tc>
        <w:tc>
          <w:tcPr>
            <w:tcW w:w="3706" w:type="pct"/>
            <w:tcBorders>
              <w:top w:val="nil"/>
              <w:left w:val="nil"/>
              <w:bottom w:val="single" w:sz="4" w:space="0" w:color="auto"/>
              <w:right w:val="single" w:sz="4" w:space="0" w:color="auto"/>
            </w:tcBorders>
            <w:shd w:val="clear" w:color="000000" w:fill="FFFFFF"/>
            <w:vAlign w:val="center"/>
            <w:hideMark/>
          </w:tcPr>
          <w:p w14:paraId="4CAF18C6" w14:textId="79B22298" w:rsidR="00990E42" w:rsidRPr="00136415" w:rsidRDefault="009336BA" w:rsidP="000B704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ЖК «Философский камень»</w:t>
            </w:r>
          </w:p>
        </w:tc>
        <w:tc>
          <w:tcPr>
            <w:tcW w:w="535" w:type="pct"/>
            <w:tcBorders>
              <w:top w:val="nil"/>
              <w:left w:val="nil"/>
              <w:bottom w:val="single" w:sz="4" w:space="0" w:color="auto"/>
              <w:right w:val="single" w:sz="4" w:space="0" w:color="auto"/>
            </w:tcBorders>
            <w:shd w:val="clear" w:color="000000" w:fill="FFFFFF"/>
            <w:noWrap/>
            <w:vAlign w:val="center"/>
            <w:hideMark/>
          </w:tcPr>
          <w:p w14:paraId="74564329"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c>
          <w:tcPr>
            <w:tcW w:w="534" w:type="pct"/>
            <w:tcBorders>
              <w:top w:val="nil"/>
              <w:left w:val="nil"/>
              <w:bottom w:val="single" w:sz="4" w:space="0" w:color="auto"/>
              <w:right w:val="single" w:sz="4" w:space="0" w:color="auto"/>
            </w:tcBorders>
            <w:shd w:val="clear" w:color="000000" w:fill="FFFFFF"/>
            <w:noWrap/>
            <w:vAlign w:val="center"/>
            <w:hideMark/>
          </w:tcPr>
          <w:p w14:paraId="2C5B76EE"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990E42" w:rsidRPr="00136415" w14:paraId="1EC831D8" w14:textId="77777777" w:rsidTr="000B7046">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0EF9A6CB"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13</w:t>
            </w:r>
          </w:p>
        </w:tc>
        <w:tc>
          <w:tcPr>
            <w:tcW w:w="3706" w:type="pct"/>
            <w:tcBorders>
              <w:top w:val="nil"/>
              <w:left w:val="nil"/>
              <w:bottom w:val="single" w:sz="4" w:space="0" w:color="auto"/>
              <w:right w:val="single" w:sz="4" w:space="0" w:color="auto"/>
            </w:tcBorders>
            <w:shd w:val="clear" w:color="000000" w:fill="FFFFFF"/>
            <w:vAlign w:val="center"/>
            <w:hideMark/>
          </w:tcPr>
          <w:p w14:paraId="1A8065E2" w14:textId="312D2E9A" w:rsidR="00990E42" w:rsidRPr="00136415" w:rsidRDefault="009336BA" w:rsidP="000B704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ЖК «Энергия»</w:t>
            </w:r>
          </w:p>
        </w:tc>
        <w:tc>
          <w:tcPr>
            <w:tcW w:w="535" w:type="pct"/>
            <w:tcBorders>
              <w:top w:val="nil"/>
              <w:left w:val="nil"/>
              <w:bottom w:val="single" w:sz="4" w:space="0" w:color="auto"/>
              <w:right w:val="single" w:sz="4" w:space="0" w:color="auto"/>
            </w:tcBorders>
            <w:shd w:val="clear" w:color="000000" w:fill="FFFFFF"/>
            <w:noWrap/>
            <w:vAlign w:val="center"/>
            <w:hideMark/>
          </w:tcPr>
          <w:p w14:paraId="4AD1420D"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c>
          <w:tcPr>
            <w:tcW w:w="534" w:type="pct"/>
            <w:tcBorders>
              <w:top w:val="nil"/>
              <w:left w:val="nil"/>
              <w:bottom w:val="single" w:sz="4" w:space="0" w:color="auto"/>
              <w:right w:val="single" w:sz="4" w:space="0" w:color="auto"/>
            </w:tcBorders>
            <w:shd w:val="clear" w:color="000000" w:fill="FFFFFF"/>
            <w:noWrap/>
            <w:vAlign w:val="center"/>
            <w:hideMark/>
          </w:tcPr>
          <w:p w14:paraId="58DFDA57" w14:textId="77777777" w:rsidR="00990E42" w:rsidRPr="00136415" w:rsidRDefault="00990E42" w:rsidP="000B7046">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bl>
    <w:p w14:paraId="7B4BAE06" w14:textId="7B76EFE1" w:rsidR="007726E6" w:rsidRPr="00A14E5D" w:rsidRDefault="007726E6" w:rsidP="009336BA">
      <w:pPr>
        <w:widowControl w:val="0"/>
        <w:autoSpaceDE w:val="0"/>
        <w:autoSpaceDN w:val="0"/>
        <w:adjustRightInd w:val="0"/>
        <w:spacing w:after="0" w:line="360" w:lineRule="auto"/>
        <w:rPr>
          <w:rFonts w:ascii="Times New Roman" w:hAnsi="Times New Roman" w:cs="Times New Roman"/>
          <w:sz w:val="24"/>
          <w:szCs w:val="24"/>
        </w:rPr>
        <w:sectPr w:rsidR="007726E6" w:rsidRPr="00A14E5D" w:rsidSect="002E15D0">
          <w:pgSz w:w="11906" w:h="16838"/>
          <w:pgMar w:top="1134" w:right="851" w:bottom="1134" w:left="1701" w:header="708" w:footer="708" w:gutter="0"/>
          <w:cols w:space="708"/>
          <w:titlePg/>
          <w:docGrid w:linePitch="360"/>
        </w:sectPr>
      </w:pPr>
    </w:p>
    <w:p w14:paraId="0BBEC334" w14:textId="0F04C858" w:rsidR="00102345" w:rsidRPr="00A14E5D" w:rsidRDefault="00990E42" w:rsidP="00102345">
      <w:pPr>
        <w:widowControl w:val="0"/>
        <w:autoSpaceDE w:val="0"/>
        <w:autoSpaceDN w:val="0"/>
        <w:adjustRightInd w:val="0"/>
        <w:spacing w:after="0" w:line="360" w:lineRule="auto"/>
        <w:jc w:val="center"/>
        <w:rPr>
          <w:rFonts w:ascii="Times New Roman" w:hAnsi="Times New Roman" w:cs="Times New Roman"/>
          <w:sz w:val="24"/>
          <w:szCs w:val="24"/>
        </w:rPr>
      </w:pPr>
      <w:r>
        <w:rPr>
          <w:noProof/>
          <w:lang w:eastAsia="ru-RU"/>
        </w:rPr>
        <w:drawing>
          <wp:inline distT="0" distB="0" distL="0" distR="0" wp14:anchorId="3F5DF7CE" wp14:editId="3BA95EAD">
            <wp:extent cx="8251815" cy="58320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51815" cy="5832000"/>
                    </a:xfrm>
                    <a:prstGeom prst="rect">
                      <a:avLst/>
                    </a:prstGeom>
                    <a:noFill/>
                    <a:ln>
                      <a:noFill/>
                    </a:ln>
                  </pic:spPr>
                </pic:pic>
              </a:graphicData>
            </a:graphic>
          </wp:inline>
        </w:drawing>
      </w:r>
    </w:p>
    <w:p w14:paraId="06DF55C2" w14:textId="6C7C835E" w:rsidR="007726E6" w:rsidRPr="00A14E5D" w:rsidRDefault="007726E6" w:rsidP="00C92863">
      <w:pPr>
        <w:widowControl w:val="0"/>
        <w:autoSpaceDE w:val="0"/>
        <w:autoSpaceDN w:val="0"/>
        <w:adjustRightInd w:val="0"/>
        <w:spacing w:after="0" w:line="360" w:lineRule="auto"/>
        <w:jc w:val="center"/>
        <w:rPr>
          <w:rFonts w:ascii="Times New Roman" w:hAnsi="Times New Roman" w:cs="Times New Roman"/>
          <w:i/>
          <w:iCs/>
          <w:sz w:val="24"/>
          <w:szCs w:val="24"/>
        </w:rPr>
        <w:sectPr w:rsidR="007726E6" w:rsidRPr="00A14E5D" w:rsidSect="002E15D0">
          <w:type w:val="nextColumn"/>
          <w:pgSz w:w="16838" w:h="11906" w:orient="landscape"/>
          <w:pgMar w:top="1134" w:right="851" w:bottom="1134" w:left="1701" w:header="709" w:footer="709" w:gutter="0"/>
          <w:cols w:space="708"/>
          <w:titlePg/>
          <w:docGrid w:linePitch="360"/>
        </w:sectPr>
      </w:pPr>
      <w:r w:rsidRPr="00A14E5D">
        <w:rPr>
          <w:rFonts w:ascii="Times New Roman" w:hAnsi="Times New Roman" w:cs="Times New Roman"/>
          <w:sz w:val="24"/>
          <w:szCs w:val="24"/>
        </w:rPr>
        <w:t>Рисунок 1.2.</w:t>
      </w:r>
      <w:r w:rsidR="0001334F" w:rsidRPr="00A14E5D">
        <w:rPr>
          <w:rFonts w:ascii="Times New Roman" w:hAnsi="Times New Roman" w:cs="Times New Roman"/>
          <w:sz w:val="24"/>
          <w:szCs w:val="24"/>
        </w:rPr>
        <w:t>4</w:t>
      </w:r>
      <w:r w:rsidRPr="00A14E5D">
        <w:rPr>
          <w:rFonts w:ascii="Times New Roman" w:hAnsi="Times New Roman" w:cs="Times New Roman"/>
          <w:sz w:val="24"/>
          <w:szCs w:val="24"/>
        </w:rPr>
        <w:t xml:space="preserve"> – Расположение </w:t>
      </w:r>
      <w:r w:rsidR="00C92863" w:rsidRPr="00A14E5D">
        <w:rPr>
          <w:rFonts w:ascii="Times New Roman" w:hAnsi="Times New Roman" w:cs="Times New Roman"/>
          <w:sz w:val="24"/>
          <w:szCs w:val="24"/>
        </w:rPr>
        <w:t xml:space="preserve">организаций социальной сферы </w:t>
      </w:r>
      <w:r w:rsidRPr="00A14E5D">
        <w:rPr>
          <w:rFonts w:ascii="Times New Roman" w:hAnsi="Times New Roman" w:cs="Times New Roman"/>
          <w:sz w:val="24"/>
          <w:szCs w:val="24"/>
        </w:rPr>
        <w:t xml:space="preserve">на территории </w:t>
      </w:r>
      <w:r w:rsidR="00C92863" w:rsidRPr="00A14E5D">
        <w:rPr>
          <w:rFonts w:ascii="Times New Roman" w:hAnsi="Times New Roman" w:cs="Times New Roman"/>
          <w:sz w:val="24"/>
          <w:szCs w:val="24"/>
        </w:rPr>
        <w:t>города Когалыма</w:t>
      </w:r>
    </w:p>
    <w:p w14:paraId="40E99C9D" w14:textId="77777777" w:rsidR="00106832" w:rsidRPr="00A14E5D" w:rsidRDefault="00106832" w:rsidP="009503C7">
      <w:pPr>
        <w:widowControl w:val="0"/>
        <w:autoSpaceDE w:val="0"/>
        <w:autoSpaceDN w:val="0"/>
        <w:adjustRightInd w:val="0"/>
        <w:spacing w:after="0"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3) Жилищный фонд</w:t>
      </w:r>
    </w:p>
    <w:p w14:paraId="6DDC0749" w14:textId="07DA5E68"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По состоянию на 1 января 2023 года жилищный фонд города Когалыма составляет – 1 085,6 тыс. 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 xml:space="preserve">, обеспеченность жильем составила 15,5 </w:t>
      </w:r>
      <w:r w:rsidR="009F3799" w:rsidRPr="00A14E5D">
        <w:rPr>
          <w:rFonts w:ascii="Times New Roman" w:hAnsi="Times New Roman" w:cs="Times New Roman"/>
          <w:sz w:val="24"/>
          <w:szCs w:val="24"/>
        </w:rPr>
        <w:t>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 xml:space="preserve"> на одного жителя. Доля благоустроенного жилищного фонда составляет 100%.</w:t>
      </w:r>
    </w:p>
    <w:p w14:paraId="2D106F0F" w14:textId="0BCB9F08"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Доля жилья, признанного в установленном порядке аварийным и подлежащим сносу на отчетну</w:t>
      </w:r>
      <w:r w:rsidR="009336BA">
        <w:rPr>
          <w:rFonts w:ascii="Times New Roman" w:hAnsi="Times New Roman" w:cs="Times New Roman"/>
          <w:sz w:val="24"/>
          <w:szCs w:val="24"/>
        </w:rPr>
        <w:t>ю дату, составляет 55 жилых домов</w:t>
      </w:r>
      <w:r w:rsidRPr="00A14E5D">
        <w:rPr>
          <w:rFonts w:ascii="Times New Roman" w:hAnsi="Times New Roman" w:cs="Times New Roman"/>
          <w:sz w:val="24"/>
          <w:szCs w:val="24"/>
        </w:rPr>
        <w:t xml:space="preserve"> 20,1 тыс. </w:t>
      </w:r>
      <w:r w:rsidR="009F3799" w:rsidRPr="00A14E5D">
        <w:rPr>
          <w:rFonts w:ascii="Times New Roman" w:hAnsi="Times New Roman" w:cs="Times New Roman"/>
          <w:sz w:val="24"/>
          <w:szCs w:val="24"/>
        </w:rPr>
        <w:t>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 xml:space="preserve">. За 2022 год отключены от электро-, тепло-, водоснабжения и водоотведения и снесены 33 жилых дома, общей площадью 16 483,5 </w:t>
      </w:r>
      <w:r w:rsidR="009F3799" w:rsidRPr="00A14E5D">
        <w:rPr>
          <w:rFonts w:ascii="Times New Roman" w:hAnsi="Times New Roman" w:cs="Times New Roman"/>
          <w:sz w:val="24"/>
          <w:szCs w:val="24"/>
        </w:rPr>
        <w:t>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rPr>
        <w:t>.</w:t>
      </w:r>
    </w:p>
    <w:p w14:paraId="6A816FE2" w14:textId="77777777" w:rsidR="000F2BD3"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Технологические нарушения на сетях водоснабжения и водоотведения в отчетный период зафиксировано не было. Аварии, повлекшие длительное отключение водоснабжение в городе Когалыме, отсутствовали.</w:t>
      </w:r>
    </w:p>
    <w:p w14:paraId="71519CE2" w14:textId="02AE1E5A" w:rsidR="00C87070" w:rsidRPr="00A14E5D" w:rsidRDefault="000F2BD3" w:rsidP="000F2BD3">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Основной задачей управляющих организаций в отчетном периоде являлось выполнение мероприятий по поддержанию жилищного фонда города в надлежащем техническом состоянии, энергосбережению и повышению энергетической эффективности, обеспечение капитального ремонта общего имущества, подготовка жилищного фонда к осенне-зимнему периоду.</w:t>
      </w:r>
    </w:p>
    <w:p w14:paraId="5A6CF00B" w14:textId="77777777" w:rsidR="00606349" w:rsidRPr="00A14E5D" w:rsidRDefault="00606349" w:rsidP="009503C7">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62FC7AA5" w14:textId="77777777" w:rsidR="00216BEF" w:rsidRPr="00A14E5D" w:rsidRDefault="00216BEF" w:rsidP="009503C7">
      <w:pPr>
        <w:widowControl w:val="0"/>
        <w:autoSpaceDE w:val="0"/>
        <w:autoSpaceDN w:val="0"/>
        <w:adjustRightInd w:val="0"/>
        <w:spacing w:after="0"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4) Градостроительная деятельность</w:t>
      </w:r>
    </w:p>
    <w:p w14:paraId="6FE3F02E" w14:textId="414D5A36"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Основным градостроительным документом, определяющим перспективы развития на длительный срок, является Генеральный план </w:t>
      </w:r>
      <w:r w:rsidR="009336BA">
        <w:rPr>
          <w:rFonts w:ascii="Times New Roman" w:hAnsi="Times New Roman" w:cs="Times New Roman"/>
          <w:sz w:val="24"/>
          <w:szCs w:val="24"/>
        </w:rPr>
        <w:t>города Когалыма</w:t>
      </w:r>
      <w:r w:rsidRPr="00A14E5D">
        <w:rPr>
          <w:rFonts w:ascii="Times New Roman" w:hAnsi="Times New Roman" w:cs="Times New Roman"/>
          <w:sz w:val="24"/>
          <w:szCs w:val="24"/>
        </w:rPr>
        <w:t>.</w:t>
      </w:r>
    </w:p>
    <w:p w14:paraId="1681F54C" w14:textId="77777777"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Генеральный план устанавливает:</w:t>
      </w:r>
    </w:p>
    <w:p w14:paraId="12AC1D55" w14:textId="58F58947"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функциональное зонирование территории города;</w:t>
      </w:r>
    </w:p>
    <w:p w14:paraId="6FEE0C9C" w14:textId="5F20233F"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границы населенных пунктов г. Когалым, п. Ортьягун, входящих в состав муниципального образования;</w:t>
      </w:r>
    </w:p>
    <w:p w14:paraId="1A66A87F" w14:textId="6EF5065E"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характер развития муниципального образования с определением подсистем социально- культурных и общественно-деловых центров на основе перечня планируемых к размещению объектов местного значения;</w:t>
      </w:r>
    </w:p>
    <w:p w14:paraId="6F5AD24C" w14:textId="49024639"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характер развития сети транспортной, инженерной, социальной и иных инфраструктур.</w:t>
      </w:r>
    </w:p>
    <w:p w14:paraId="0A42965D" w14:textId="51AB7EFB"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Генеральный план разработан на расчетный срок до конца 2035 года. Реализация генерального плана города осуществляется путем выполнения мероприятий, которые предусмотрены программами, утвержденными Администрацией города Когалыма и реализуемыми за счет средств местного бюджета, или нормативными правовыми актами Администрации города Когалыма, или в установленном Администрацией города Когалыма порядке решениями главных распорядителей средств местного бюджета, программами комплексного развития систем коммунальной инфраструктуры города и (при наличии) инвестиционными программами организаций коммунального комплекса.</w:t>
      </w:r>
    </w:p>
    <w:p w14:paraId="378F1EDD" w14:textId="4EF8D781"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На рисунке 1.2.5 приведена карта границ города Когалым</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w:t>
      </w:r>
    </w:p>
    <w:p w14:paraId="089FDD27" w14:textId="77777777" w:rsidR="00606349" w:rsidRPr="00A14E5D" w:rsidRDefault="00606349" w:rsidP="00606349">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77F3E4FA" w14:textId="77777777" w:rsidR="00606349" w:rsidRPr="00A14E5D" w:rsidRDefault="00606349" w:rsidP="00606349">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noProof/>
          <w:sz w:val="24"/>
          <w:szCs w:val="24"/>
          <w:lang w:eastAsia="ru-RU"/>
        </w:rPr>
        <w:drawing>
          <wp:inline distT="0" distB="0" distL="0" distR="0" wp14:anchorId="50557F97" wp14:editId="32DA8E71">
            <wp:extent cx="6129360" cy="7172960"/>
            <wp:effectExtent l="0" t="0" r="5080" b="88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ложение 6) Карта границ.tif"/>
                    <pic:cNvPicPr/>
                  </pic:nvPicPr>
                  <pic:blipFill rotWithShape="1">
                    <a:blip r:embed="rId15" cstate="print">
                      <a:extLst>
                        <a:ext uri="{28A0092B-C50C-407E-A947-70E740481C1C}">
                          <a14:useLocalDpi xmlns:a14="http://schemas.microsoft.com/office/drawing/2010/main" val="0"/>
                        </a:ext>
                      </a:extLst>
                    </a:blip>
                    <a:srcRect l="2296"/>
                    <a:stretch/>
                  </pic:blipFill>
                  <pic:spPr bwMode="auto">
                    <a:xfrm>
                      <a:off x="0" y="0"/>
                      <a:ext cx="6192967" cy="7247396"/>
                    </a:xfrm>
                    <a:prstGeom prst="rect">
                      <a:avLst/>
                    </a:prstGeom>
                    <a:ln>
                      <a:noFill/>
                    </a:ln>
                    <a:extLst>
                      <a:ext uri="{53640926-AAD7-44D8-BBD7-CCE9431645EC}">
                        <a14:shadowObscured xmlns:a14="http://schemas.microsoft.com/office/drawing/2010/main"/>
                      </a:ext>
                    </a:extLst>
                  </pic:spPr>
                </pic:pic>
              </a:graphicData>
            </a:graphic>
          </wp:inline>
        </w:drawing>
      </w:r>
    </w:p>
    <w:p w14:paraId="62A4336B" w14:textId="2B61E010" w:rsidR="00606349" w:rsidRDefault="00606349" w:rsidP="00606349">
      <w:pPr>
        <w:widowControl w:val="0"/>
        <w:autoSpaceDE w:val="0"/>
        <w:autoSpaceDN w:val="0"/>
        <w:adjustRightInd w:val="0"/>
        <w:spacing w:after="0" w:line="360" w:lineRule="auto"/>
        <w:jc w:val="center"/>
        <w:rPr>
          <w:rFonts w:ascii="Times New Roman" w:hAnsi="Times New Roman" w:cs="Times New Roman"/>
          <w:sz w:val="24"/>
          <w:szCs w:val="24"/>
        </w:rPr>
      </w:pPr>
      <w:r w:rsidRPr="00A14E5D">
        <w:rPr>
          <w:rFonts w:ascii="Times New Roman" w:hAnsi="Times New Roman" w:cs="Times New Roman"/>
          <w:sz w:val="24"/>
          <w:szCs w:val="24"/>
        </w:rPr>
        <w:t>Рисунок 1.2.5 – Карта границ населенных пунктов, входящих в состав города Когалым</w:t>
      </w:r>
      <w:r w:rsidR="00212465" w:rsidRPr="00A14E5D">
        <w:rPr>
          <w:rFonts w:ascii="Times New Roman" w:hAnsi="Times New Roman" w:cs="Times New Roman"/>
          <w:sz w:val="24"/>
          <w:szCs w:val="24"/>
        </w:rPr>
        <w:t>а</w:t>
      </w:r>
    </w:p>
    <w:p w14:paraId="64DD8799" w14:textId="77777777" w:rsidR="009336BA" w:rsidRPr="00A14E5D" w:rsidRDefault="009336BA" w:rsidP="00606349">
      <w:pPr>
        <w:widowControl w:val="0"/>
        <w:autoSpaceDE w:val="0"/>
        <w:autoSpaceDN w:val="0"/>
        <w:adjustRightInd w:val="0"/>
        <w:spacing w:after="0" w:line="360" w:lineRule="auto"/>
        <w:jc w:val="center"/>
        <w:rPr>
          <w:rFonts w:ascii="Times New Roman" w:hAnsi="Times New Roman" w:cs="Times New Roman"/>
          <w:sz w:val="24"/>
          <w:szCs w:val="24"/>
        </w:rPr>
      </w:pPr>
    </w:p>
    <w:p w14:paraId="45D5A243" w14:textId="6A049D6C" w:rsidR="00A36414" w:rsidRPr="00A14E5D" w:rsidRDefault="00A36414" w:rsidP="00A36414">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361CDB2E" w14:textId="0FFD6789" w:rsidR="00216BEF" w:rsidRPr="00A14E5D" w:rsidRDefault="00606349" w:rsidP="009503C7">
      <w:pPr>
        <w:widowControl w:val="0"/>
        <w:autoSpaceDE w:val="0"/>
        <w:autoSpaceDN w:val="0"/>
        <w:adjustRightInd w:val="0"/>
        <w:spacing w:after="0"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 xml:space="preserve">5) </w:t>
      </w:r>
      <w:r w:rsidR="00216BEF" w:rsidRPr="00A14E5D">
        <w:rPr>
          <w:rFonts w:ascii="Times New Roman" w:hAnsi="Times New Roman" w:cs="Times New Roman"/>
          <w:b/>
          <w:bCs/>
          <w:i/>
          <w:iCs/>
          <w:sz w:val="24"/>
          <w:szCs w:val="24"/>
        </w:rPr>
        <w:t>Деятельность в сфере транспорта, включая оценку транспортного спроса</w:t>
      </w:r>
    </w:p>
    <w:p w14:paraId="0F7CF424" w14:textId="6CC6AC51"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В 2022 году выполнен ремонт автомобильных дорог города Когалыма общей площадью 21,626 тыс. </w:t>
      </w:r>
      <w:r w:rsidR="009F3799" w:rsidRPr="00A14E5D">
        <w:rPr>
          <w:rFonts w:ascii="Times New Roman" w:hAnsi="Times New Roman" w:cs="Times New Roman"/>
          <w:sz w:val="24"/>
          <w:szCs w:val="24"/>
        </w:rPr>
        <w:t>м</w:t>
      </w:r>
      <w:r w:rsidR="009F3799" w:rsidRPr="00A14E5D">
        <w:rPr>
          <w:rFonts w:ascii="Times New Roman" w:hAnsi="Times New Roman" w:cs="Times New Roman"/>
          <w:sz w:val="24"/>
          <w:szCs w:val="24"/>
          <w:vertAlign w:val="superscript"/>
        </w:rPr>
        <w:t xml:space="preserve">2 </w:t>
      </w:r>
      <w:r w:rsidRPr="00A14E5D">
        <w:rPr>
          <w:rFonts w:ascii="Times New Roman" w:hAnsi="Times New Roman" w:cs="Times New Roman"/>
          <w:sz w:val="24"/>
          <w:szCs w:val="24"/>
          <w:lang w:eastAsia="en-US"/>
        </w:rPr>
        <w:t xml:space="preserve">протяженностью 3,03 км (в 2021 году – общая площадь составила 28,326 тыс. </w:t>
      </w:r>
      <w:r w:rsidR="009F3799" w:rsidRPr="00A14E5D">
        <w:rPr>
          <w:rFonts w:ascii="Times New Roman" w:hAnsi="Times New Roman" w:cs="Times New Roman"/>
          <w:sz w:val="24"/>
          <w:szCs w:val="24"/>
        </w:rPr>
        <w:t>м</w:t>
      </w:r>
      <w:r w:rsidR="009F3799" w:rsidRPr="00A14E5D">
        <w:rPr>
          <w:rFonts w:ascii="Times New Roman" w:hAnsi="Times New Roman" w:cs="Times New Roman"/>
          <w:sz w:val="24"/>
          <w:szCs w:val="24"/>
          <w:vertAlign w:val="superscript"/>
        </w:rPr>
        <w:t>2</w:t>
      </w:r>
      <w:r w:rsidRPr="00A14E5D">
        <w:rPr>
          <w:rFonts w:ascii="Times New Roman" w:hAnsi="Times New Roman" w:cs="Times New Roman"/>
          <w:sz w:val="24"/>
          <w:szCs w:val="24"/>
          <w:lang w:eastAsia="en-US"/>
        </w:rPr>
        <w:t xml:space="preserve"> протяженность – 3,07 км), из них:</w:t>
      </w:r>
    </w:p>
    <w:p w14:paraId="47AEB210"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1. Участок автомобильной дороги по улице Нефтяников (от улицы Романтиков до улицы Олимпийская) – 0,26 км;</w:t>
      </w:r>
    </w:p>
    <w:p w14:paraId="13F1F75E" w14:textId="14578308"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2. Участок автомобильной дороги по улице Таллиннская (от улицы проспект Нефтяников до </w:t>
      </w:r>
      <w:r w:rsidR="00122BFF">
        <w:rPr>
          <w:rFonts w:ascii="Times New Roman" w:hAnsi="Times New Roman" w:cs="Times New Roman"/>
          <w:sz w:val="24"/>
          <w:szCs w:val="24"/>
          <w:lang w:eastAsia="en-US"/>
        </w:rPr>
        <w:t xml:space="preserve">дома </w:t>
      </w:r>
      <w:r w:rsidRPr="00A14E5D">
        <w:rPr>
          <w:rFonts w:ascii="Times New Roman" w:hAnsi="Times New Roman" w:cs="Times New Roman"/>
          <w:sz w:val="24"/>
          <w:szCs w:val="24"/>
          <w:lang w:eastAsia="en-US"/>
        </w:rPr>
        <w:t>№26</w:t>
      </w:r>
      <w:r w:rsidR="00122BFF">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по улице Таллиннская) – 0,323 км;</w:t>
      </w:r>
    </w:p>
    <w:p w14:paraId="44AB85AC"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3. Участок автомобильной дороги по проезду Сопочинского (в районе перекрестка с улицей Ленинградская) – 0,061 км;</w:t>
      </w:r>
    </w:p>
    <w:p w14:paraId="0333FDFE"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4. Участок автомобильной дороги по улице Прибалтийская (перекресток с круговым движением улиц Прибалтийская – Объездная) – 0,077 км;</w:t>
      </w:r>
    </w:p>
    <w:p w14:paraId="7CA398F7"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5. Участок автомобильной дороги по проспекту Шмидта (перед перекрестком с круговым движением улицы Дружбы народов – проспект Шмидта) – 0,048 км;</w:t>
      </w:r>
    </w:p>
    <w:p w14:paraId="2B303591" w14:textId="5111AEBC"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6. Участок автомобильной дороги по улице проспект Нефтяников (в районе </w:t>
      </w:r>
      <w:r w:rsidR="00AF7900" w:rsidRPr="00A14E5D">
        <w:rPr>
          <w:rFonts w:ascii="Times New Roman" w:hAnsi="Times New Roman" w:cs="Times New Roman"/>
          <w:sz w:val="24"/>
          <w:szCs w:val="24"/>
          <w:lang w:eastAsia="en-US"/>
        </w:rPr>
        <w:t>автозаправочной станции (</w:t>
      </w:r>
      <w:r w:rsidRPr="00A14E5D">
        <w:rPr>
          <w:rFonts w:ascii="Times New Roman" w:hAnsi="Times New Roman" w:cs="Times New Roman"/>
          <w:sz w:val="24"/>
          <w:szCs w:val="24"/>
          <w:lang w:eastAsia="en-US"/>
        </w:rPr>
        <w:t>АЗС</w:t>
      </w:r>
      <w:r w:rsidR="00AF7900" w:rsidRPr="00A14E5D">
        <w:rPr>
          <w:rFonts w:ascii="Times New Roman" w:hAnsi="Times New Roman" w:cs="Times New Roman"/>
          <w:sz w:val="24"/>
          <w:szCs w:val="24"/>
          <w:lang w:eastAsia="en-US"/>
        </w:rPr>
        <w:t>)</w:t>
      </w:r>
      <w:r w:rsidRPr="00A14E5D">
        <w:rPr>
          <w:rFonts w:ascii="Times New Roman" w:hAnsi="Times New Roman" w:cs="Times New Roman"/>
          <w:sz w:val="24"/>
          <w:szCs w:val="24"/>
          <w:lang w:eastAsia="en-US"/>
        </w:rPr>
        <w:t xml:space="preserve"> «Лукойл») – 0,119 км;</w:t>
      </w:r>
    </w:p>
    <w:p w14:paraId="7383D390"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7. Участок автомобильной дороги по улица Береговая (в районе СКК «Галактика») – 0,185 км;</w:t>
      </w:r>
    </w:p>
    <w:p w14:paraId="23583DFD"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8. Участок автомобильной дороги улицы Авиаторов (от Стеллы до поворота) – 0,373 км.</w:t>
      </w:r>
    </w:p>
    <w:p w14:paraId="0B4EE45C"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9. Участок Подъездной дороги к зоне отдыха «Этнодеревня» – 1,584 км.</w:t>
      </w:r>
    </w:p>
    <w:p w14:paraId="6C9B61E7"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При осуществлении ремонта автомобильных дорог города Когалыма выполнялись работы по замене верхнего слоя асфальтобетонного покрытия с ликвидацией колейности и других неровностей методами фрезерования.</w:t>
      </w:r>
    </w:p>
    <w:p w14:paraId="2007DBDF"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Также, в рамках работ по ремонту автомобильных дорог города Когалыма в 2022 году дорожная разметка на пешеходных переходах выполнена с применением двухкомпонентного холодного пластика с предварительным фрезерованием.</w:t>
      </w:r>
    </w:p>
    <w:p w14:paraId="688AC4B7" w14:textId="270EEE24" w:rsidR="007A2872" w:rsidRPr="00A14E5D" w:rsidRDefault="009336BA" w:rsidP="007A2872">
      <w:pPr>
        <w:pStyle w:val="ConsPlusNormal"/>
        <w:spacing w:line="360" w:lineRule="auto"/>
        <w:ind w:firstLine="567"/>
        <w:jc w:val="both"/>
        <w:rPr>
          <w:rFonts w:ascii="Times New Roman" w:hAnsi="Times New Roman" w:cs="Times New Roman"/>
          <w:sz w:val="24"/>
          <w:szCs w:val="24"/>
          <w:lang w:eastAsia="en-US"/>
        </w:rPr>
      </w:pPr>
      <w:r>
        <w:rPr>
          <w:rFonts w:ascii="Times New Roman" w:hAnsi="Times New Roman" w:cs="Times New Roman"/>
          <w:sz w:val="24"/>
          <w:szCs w:val="24"/>
          <w:lang w:eastAsia="en-US"/>
        </w:rPr>
        <w:t>Реализация мероприятий</w:t>
      </w:r>
      <w:r w:rsidR="007A2872" w:rsidRPr="00A14E5D">
        <w:rPr>
          <w:rFonts w:ascii="Times New Roman" w:hAnsi="Times New Roman" w:cs="Times New Roman"/>
          <w:sz w:val="24"/>
          <w:szCs w:val="24"/>
          <w:lang w:eastAsia="en-US"/>
        </w:rPr>
        <w:t xml:space="preserve"> по ремонту автомобильных до</w:t>
      </w:r>
      <w:r>
        <w:rPr>
          <w:rFonts w:ascii="Times New Roman" w:hAnsi="Times New Roman" w:cs="Times New Roman"/>
          <w:sz w:val="24"/>
          <w:szCs w:val="24"/>
          <w:lang w:eastAsia="en-US"/>
        </w:rPr>
        <w:t>рог города Когалыма осуществляла</w:t>
      </w:r>
      <w:r w:rsidR="007A2872" w:rsidRPr="00A14E5D">
        <w:rPr>
          <w:rFonts w:ascii="Times New Roman" w:hAnsi="Times New Roman" w:cs="Times New Roman"/>
          <w:sz w:val="24"/>
          <w:szCs w:val="24"/>
          <w:lang w:eastAsia="en-US"/>
        </w:rPr>
        <w:t xml:space="preserve">сь в рамках </w:t>
      </w:r>
      <w:bookmarkStart w:id="13" w:name="_Hlk141624844"/>
      <w:r w:rsidR="007A2872" w:rsidRPr="00A14E5D">
        <w:rPr>
          <w:rFonts w:ascii="Times New Roman" w:hAnsi="Times New Roman" w:cs="Times New Roman"/>
          <w:sz w:val="24"/>
          <w:szCs w:val="24"/>
          <w:lang w:eastAsia="en-US"/>
        </w:rPr>
        <w:t xml:space="preserve">муниципальной программы «Развитие транспортной системы в городе Когалыме», утвержденной постановлением Администрации города Когалыма от 11.10.2013 №2906 </w:t>
      </w:r>
      <w:bookmarkEnd w:id="13"/>
      <w:r w:rsidR="007A2872" w:rsidRPr="00A14E5D">
        <w:rPr>
          <w:rFonts w:ascii="Times New Roman" w:hAnsi="Times New Roman" w:cs="Times New Roman"/>
          <w:sz w:val="24"/>
          <w:szCs w:val="24"/>
          <w:lang w:eastAsia="en-US"/>
        </w:rPr>
        <w:t>(далее – муниципальная программа «Развитие транспортной системы в городе Когалыме»). Анализ достижения целевых показ</w:t>
      </w:r>
      <w:r>
        <w:rPr>
          <w:rFonts w:ascii="Times New Roman" w:hAnsi="Times New Roman" w:cs="Times New Roman"/>
          <w:sz w:val="24"/>
          <w:szCs w:val="24"/>
          <w:lang w:eastAsia="en-US"/>
        </w:rPr>
        <w:t>ателей муниципальной программы «</w:t>
      </w:r>
      <w:r w:rsidR="007A2872" w:rsidRPr="00A14E5D">
        <w:rPr>
          <w:rFonts w:ascii="Times New Roman" w:hAnsi="Times New Roman" w:cs="Times New Roman"/>
          <w:sz w:val="24"/>
          <w:szCs w:val="24"/>
          <w:lang w:eastAsia="en-US"/>
        </w:rPr>
        <w:t>Развитие транс</w:t>
      </w:r>
      <w:r>
        <w:rPr>
          <w:rFonts w:ascii="Times New Roman" w:hAnsi="Times New Roman" w:cs="Times New Roman"/>
          <w:sz w:val="24"/>
          <w:szCs w:val="24"/>
          <w:lang w:eastAsia="en-US"/>
        </w:rPr>
        <w:t>портной системы города Когалыма»</w:t>
      </w:r>
      <w:r w:rsidR="007A2872" w:rsidRPr="00A14E5D">
        <w:rPr>
          <w:rFonts w:ascii="Times New Roman" w:hAnsi="Times New Roman" w:cs="Times New Roman"/>
          <w:sz w:val="24"/>
          <w:szCs w:val="24"/>
          <w:lang w:eastAsia="en-US"/>
        </w:rPr>
        <w:t xml:space="preserve"> по состоянию на 01.07.2023 г. представлена в таблице 1.</w:t>
      </w:r>
      <w:r w:rsidR="007C06A2" w:rsidRPr="00A14E5D">
        <w:rPr>
          <w:rFonts w:ascii="Times New Roman" w:hAnsi="Times New Roman" w:cs="Times New Roman"/>
          <w:sz w:val="24"/>
          <w:szCs w:val="24"/>
          <w:lang w:eastAsia="en-US"/>
        </w:rPr>
        <w:t>2</w:t>
      </w:r>
      <w:r w:rsidR="007A2872" w:rsidRPr="00A14E5D">
        <w:rPr>
          <w:rFonts w:ascii="Times New Roman" w:hAnsi="Times New Roman" w:cs="Times New Roman"/>
          <w:sz w:val="24"/>
          <w:szCs w:val="24"/>
          <w:lang w:eastAsia="en-US"/>
        </w:rPr>
        <w:t>.</w:t>
      </w:r>
      <w:r w:rsidR="00990E42">
        <w:rPr>
          <w:rFonts w:ascii="Times New Roman" w:hAnsi="Times New Roman" w:cs="Times New Roman"/>
          <w:sz w:val="24"/>
          <w:szCs w:val="24"/>
          <w:lang w:eastAsia="en-US"/>
        </w:rPr>
        <w:t>4</w:t>
      </w:r>
      <w:r w:rsidR="007A2872" w:rsidRPr="00A14E5D">
        <w:rPr>
          <w:rFonts w:ascii="Times New Roman" w:hAnsi="Times New Roman" w:cs="Times New Roman"/>
          <w:sz w:val="24"/>
          <w:szCs w:val="24"/>
          <w:lang w:eastAsia="en-US"/>
        </w:rPr>
        <w:t>.</w:t>
      </w:r>
    </w:p>
    <w:p w14:paraId="37534720" w14:textId="17CA430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Мероприятия направленные на обеспечение безопасности дорожного движения </w:t>
      </w:r>
      <w:r w:rsidR="00AF7900" w:rsidRPr="00A14E5D">
        <w:rPr>
          <w:rFonts w:ascii="Times New Roman" w:hAnsi="Times New Roman" w:cs="Times New Roman"/>
          <w:sz w:val="24"/>
          <w:szCs w:val="24"/>
          <w:lang w:eastAsia="en-US"/>
        </w:rPr>
        <w:t xml:space="preserve">(БДД) </w:t>
      </w:r>
      <w:r w:rsidRPr="00A14E5D">
        <w:rPr>
          <w:rFonts w:ascii="Times New Roman" w:hAnsi="Times New Roman" w:cs="Times New Roman"/>
          <w:sz w:val="24"/>
          <w:szCs w:val="24"/>
          <w:lang w:eastAsia="en-US"/>
        </w:rPr>
        <w:t>по автомобильным дорогам города Когалыма в 2022 году:</w:t>
      </w:r>
    </w:p>
    <w:p w14:paraId="10DC65E7"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строительство сетей наружного освещения переулок Волжский, проезд Нефтяников от ул. Олимпийской до ул. Береговая, ул. Повховское шоссе – 3,81 км;</w:t>
      </w:r>
    </w:p>
    <w:p w14:paraId="723E0922"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модернизация светофорного объекта на пересечении ул. Прибалтийская-Бакинская – 1 объект;</w:t>
      </w:r>
    </w:p>
    <w:p w14:paraId="50F162B9"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содержание и ремонт информационных табло – 56 табло;</w:t>
      </w:r>
    </w:p>
    <w:p w14:paraId="57653955"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обеспечение стабильности работы светофорных объектов – 38 объектов;</w:t>
      </w:r>
    </w:p>
    <w:p w14:paraId="615561D2"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обеспечение бесперебойного функционирования системы фотовидеофиксации – 18 комплексов;</w:t>
      </w:r>
    </w:p>
    <w:p w14:paraId="23969D5E"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ремонт сети наружного освещения по ул. Вильнюсская протяженностью 0,37 км;</w:t>
      </w:r>
    </w:p>
    <w:p w14:paraId="641FDE16"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установка ограждений в районе пешеходных переходов протяженностью 791 км;</w:t>
      </w:r>
    </w:p>
    <w:p w14:paraId="3597E203" w14:textId="6BF49A6C"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работы по обустройству искусственных неровностей на 4 участках улично-дорожной сети</w:t>
      </w:r>
      <w:r w:rsidR="00F23EF6" w:rsidRPr="00A14E5D">
        <w:rPr>
          <w:rFonts w:ascii="Times New Roman" w:hAnsi="Times New Roman" w:cs="Times New Roman"/>
          <w:sz w:val="24"/>
          <w:szCs w:val="24"/>
          <w:lang w:eastAsia="en-US"/>
        </w:rPr>
        <w:t xml:space="preserve"> (УДС)</w:t>
      </w:r>
      <w:r w:rsidRPr="00A14E5D">
        <w:rPr>
          <w:rFonts w:ascii="Times New Roman" w:hAnsi="Times New Roman" w:cs="Times New Roman"/>
          <w:sz w:val="24"/>
          <w:szCs w:val="24"/>
          <w:lang w:eastAsia="en-US"/>
        </w:rPr>
        <w:t>.</w:t>
      </w:r>
    </w:p>
    <w:p w14:paraId="1EC655C6" w14:textId="77777777"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Городские дороги оснащены необходимыми элементами обустройства и техническими средствами обеспечения дорожного движения. Освещенность улиц и дорог в городе соответствует «Инструкции по проектированию наружного освещения городов, поселков и сельских населенных пунктов».</w:t>
      </w:r>
    </w:p>
    <w:p w14:paraId="39D547C0" w14:textId="1CDE0AA0" w:rsidR="007A2872" w:rsidRPr="00A14E5D" w:rsidRDefault="007A2872"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«Коммунспецавтотехника» в соответствии с муниципальным заданием.</w:t>
      </w:r>
    </w:p>
    <w:p w14:paraId="2F841CEE" w14:textId="0C4E5E4F" w:rsidR="007A2872" w:rsidRPr="00A14E5D" w:rsidRDefault="007A2872" w:rsidP="007A287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Перечень </w:t>
      </w:r>
      <w:r w:rsidRPr="009336BA">
        <w:rPr>
          <w:rFonts w:ascii="Times New Roman" w:hAnsi="Times New Roman" w:cs="Times New Roman"/>
          <w:sz w:val="24"/>
          <w:szCs w:val="24"/>
        </w:rPr>
        <w:t xml:space="preserve">объектов капитального строительства согласно </w:t>
      </w:r>
      <w:r w:rsidRPr="009336BA">
        <w:rPr>
          <w:rFonts w:ascii="Times New Roman" w:hAnsi="Times New Roman" w:cs="Times New Roman"/>
          <w:iCs/>
          <w:sz w:val="24"/>
          <w:szCs w:val="24"/>
        </w:rPr>
        <w:t>Муниципальной программе «Развитие трансп</w:t>
      </w:r>
      <w:r w:rsidR="009336BA" w:rsidRPr="009336BA">
        <w:rPr>
          <w:rFonts w:ascii="Times New Roman" w:hAnsi="Times New Roman" w:cs="Times New Roman"/>
          <w:iCs/>
          <w:sz w:val="24"/>
          <w:szCs w:val="24"/>
        </w:rPr>
        <w:t xml:space="preserve">ортной системы города Когалыма» </w:t>
      </w:r>
      <w:r w:rsidRPr="009336BA">
        <w:rPr>
          <w:rFonts w:ascii="Times New Roman" w:hAnsi="Times New Roman" w:cs="Times New Roman"/>
          <w:sz w:val="24"/>
          <w:szCs w:val="24"/>
        </w:rPr>
        <w:t>приведен</w:t>
      </w:r>
      <w:r w:rsidRPr="00A14E5D">
        <w:rPr>
          <w:rFonts w:ascii="Times New Roman" w:hAnsi="Times New Roman" w:cs="Times New Roman"/>
          <w:sz w:val="24"/>
          <w:szCs w:val="24"/>
        </w:rPr>
        <w:t xml:space="preserve"> в таблице 1.2.</w:t>
      </w:r>
      <w:r w:rsidR="00990E42">
        <w:rPr>
          <w:rFonts w:ascii="Times New Roman" w:hAnsi="Times New Roman" w:cs="Times New Roman"/>
          <w:sz w:val="24"/>
          <w:szCs w:val="24"/>
        </w:rPr>
        <w:t>5</w:t>
      </w:r>
      <w:r w:rsidRPr="00A14E5D">
        <w:rPr>
          <w:rFonts w:ascii="Times New Roman" w:hAnsi="Times New Roman" w:cs="Times New Roman"/>
          <w:sz w:val="24"/>
          <w:szCs w:val="24"/>
        </w:rPr>
        <w:t>.</w:t>
      </w:r>
    </w:p>
    <w:p w14:paraId="7A569745" w14:textId="7A1A44C6" w:rsidR="007A2872" w:rsidRPr="00A14E5D" w:rsidRDefault="007A2872" w:rsidP="007A287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Мероприятия по развитию транспортной системы и оптимизации схемы организации дорожного движения на территории города Когалыма </w:t>
      </w:r>
      <w:r w:rsidRPr="009336BA">
        <w:rPr>
          <w:rFonts w:ascii="Times New Roman" w:hAnsi="Times New Roman" w:cs="Times New Roman"/>
          <w:sz w:val="24"/>
          <w:szCs w:val="24"/>
        </w:rPr>
        <w:t xml:space="preserve">согласно </w:t>
      </w:r>
      <w:bookmarkStart w:id="14" w:name="_Hlk141624911"/>
      <w:r w:rsidRPr="009336BA">
        <w:rPr>
          <w:rFonts w:ascii="Times New Roman" w:hAnsi="Times New Roman" w:cs="Times New Roman"/>
          <w:iCs/>
          <w:sz w:val="24"/>
          <w:szCs w:val="24"/>
        </w:rPr>
        <w:t>Комплексной схеме организации дорожного движения на территории города Когалыма</w:t>
      </w:r>
      <w:r w:rsidRPr="009336BA">
        <w:rPr>
          <w:rFonts w:ascii="Times New Roman" w:hAnsi="Times New Roman" w:cs="Times New Roman"/>
          <w:sz w:val="24"/>
          <w:szCs w:val="24"/>
        </w:rPr>
        <w:t>,</w:t>
      </w:r>
      <w:r w:rsidR="009336BA">
        <w:rPr>
          <w:rFonts w:ascii="Times New Roman" w:hAnsi="Times New Roman" w:cs="Times New Roman"/>
          <w:sz w:val="24"/>
          <w:szCs w:val="24"/>
        </w:rPr>
        <w:t xml:space="preserve"> утвержденной</w:t>
      </w:r>
      <w:r w:rsidRPr="00A14E5D">
        <w:rPr>
          <w:rFonts w:ascii="Times New Roman" w:hAnsi="Times New Roman" w:cs="Times New Roman"/>
          <w:sz w:val="24"/>
          <w:szCs w:val="24"/>
        </w:rPr>
        <w:t xml:space="preserve"> постановлением Администрации города Когалыма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Югры №1973 от 04.09.2018 года</w:t>
      </w:r>
      <w:r w:rsidR="007C06A2" w:rsidRPr="00A14E5D">
        <w:rPr>
          <w:rFonts w:ascii="Times New Roman" w:hAnsi="Times New Roman" w:cs="Times New Roman"/>
          <w:sz w:val="24"/>
          <w:szCs w:val="24"/>
        </w:rPr>
        <w:t>,</w:t>
      </w:r>
      <w:bookmarkEnd w:id="14"/>
      <w:r w:rsidR="007C06A2" w:rsidRPr="00A14E5D">
        <w:rPr>
          <w:rFonts w:ascii="Times New Roman" w:hAnsi="Times New Roman" w:cs="Times New Roman"/>
          <w:sz w:val="24"/>
          <w:szCs w:val="24"/>
        </w:rPr>
        <w:t xml:space="preserve"> приведены в таблице 1.2.</w:t>
      </w:r>
      <w:r w:rsidR="00990E42">
        <w:rPr>
          <w:rFonts w:ascii="Times New Roman" w:hAnsi="Times New Roman" w:cs="Times New Roman"/>
          <w:sz w:val="24"/>
          <w:szCs w:val="24"/>
        </w:rPr>
        <w:t>6</w:t>
      </w:r>
      <w:r w:rsidR="007C06A2" w:rsidRPr="00A14E5D">
        <w:rPr>
          <w:rFonts w:ascii="Times New Roman" w:hAnsi="Times New Roman" w:cs="Times New Roman"/>
          <w:sz w:val="24"/>
          <w:szCs w:val="24"/>
        </w:rPr>
        <w:t>.</w:t>
      </w:r>
    </w:p>
    <w:p w14:paraId="7AA6B379" w14:textId="7D0547E0" w:rsidR="00CE0F13" w:rsidRPr="00A14E5D" w:rsidRDefault="00A0498D" w:rsidP="007A287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период 2023-2024 годов планируется выполнение работ по реконструкции развязки Восточной (проспект Нефтяников, улица Ноябрьская)</w:t>
      </w:r>
      <w:r w:rsidR="00CE0F13" w:rsidRPr="00A14E5D">
        <w:rPr>
          <w:rFonts w:ascii="Times New Roman" w:hAnsi="Times New Roman" w:cs="Times New Roman"/>
          <w:sz w:val="24"/>
          <w:szCs w:val="24"/>
          <w:lang w:eastAsia="en-US"/>
        </w:rPr>
        <w:t>, основные технико-экономические показатели приведены в таблице 1.2.</w:t>
      </w:r>
      <w:r w:rsidR="00990E42">
        <w:rPr>
          <w:rFonts w:ascii="Times New Roman" w:hAnsi="Times New Roman" w:cs="Times New Roman"/>
          <w:sz w:val="24"/>
          <w:szCs w:val="24"/>
          <w:lang w:eastAsia="en-US"/>
        </w:rPr>
        <w:t>7</w:t>
      </w:r>
      <w:r w:rsidR="00CE0F13" w:rsidRPr="00A14E5D">
        <w:rPr>
          <w:rFonts w:ascii="Times New Roman" w:hAnsi="Times New Roman" w:cs="Times New Roman"/>
          <w:sz w:val="24"/>
          <w:szCs w:val="24"/>
          <w:lang w:eastAsia="en-US"/>
        </w:rPr>
        <w:t>.</w:t>
      </w:r>
    </w:p>
    <w:p w14:paraId="6E3ACE90" w14:textId="61136EDC" w:rsidR="007C06A2" w:rsidRPr="00A14E5D" w:rsidRDefault="007C06A2" w:rsidP="00987EE8">
      <w:pPr>
        <w:pStyle w:val="ConsPlusNormal"/>
        <w:spacing w:line="360" w:lineRule="auto"/>
        <w:ind w:firstLine="0"/>
        <w:jc w:val="both"/>
        <w:rPr>
          <w:rFonts w:ascii="Times New Roman" w:hAnsi="Times New Roman" w:cs="Times New Roman"/>
          <w:sz w:val="24"/>
          <w:szCs w:val="24"/>
          <w:lang w:eastAsia="en-US"/>
        </w:rPr>
      </w:pPr>
    </w:p>
    <w:p w14:paraId="198B9089" w14:textId="77777777" w:rsidR="007C06A2" w:rsidRPr="00A14E5D" w:rsidRDefault="007C06A2" w:rsidP="007A2872">
      <w:pPr>
        <w:pStyle w:val="ConsPlusNormal"/>
        <w:spacing w:line="360" w:lineRule="auto"/>
        <w:ind w:firstLine="567"/>
        <w:jc w:val="both"/>
        <w:rPr>
          <w:rFonts w:ascii="Times New Roman" w:hAnsi="Times New Roman" w:cs="Times New Roman"/>
          <w:sz w:val="24"/>
          <w:szCs w:val="24"/>
          <w:lang w:eastAsia="en-US"/>
        </w:rPr>
        <w:sectPr w:rsidR="007C06A2" w:rsidRPr="00A14E5D" w:rsidSect="002E15D0">
          <w:type w:val="nextColumn"/>
          <w:pgSz w:w="11906" w:h="16838"/>
          <w:pgMar w:top="1134" w:right="851" w:bottom="1134" w:left="1701" w:header="708" w:footer="708" w:gutter="0"/>
          <w:cols w:space="708"/>
          <w:titlePg/>
          <w:docGrid w:linePitch="360"/>
        </w:sectPr>
      </w:pPr>
    </w:p>
    <w:p w14:paraId="6DC31772" w14:textId="686A1B15" w:rsidR="007C06A2" w:rsidRPr="00A14E5D" w:rsidRDefault="007C06A2" w:rsidP="007C06A2">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1.2.</w:t>
      </w:r>
      <w:r w:rsidR="00990E42">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xml:space="preserve"> - Анализ достижения целевых показ</w:t>
      </w:r>
      <w:r w:rsidR="009336BA">
        <w:rPr>
          <w:rFonts w:ascii="Times New Roman" w:hAnsi="Times New Roman" w:cs="Times New Roman"/>
          <w:sz w:val="24"/>
          <w:szCs w:val="24"/>
          <w:lang w:eastAsia="en-US"/>
        </w:rPr>
        <w:t>ателей муниципальной программы «</w:t>
      </w:r>
      <w:r w:rsidRPr="00A14E5D">
        <w:rPr>
          <w:rFonts w:ascii="Times New Roman" w:hAnsi="Times New Roman" w:cs="Times New Roman"/>
          <w:sz w:val="24"/>
          <w:szCs w:val="24"/>
          <w:lang w:eastAsia="en-US"/>
        </w:rPr>
        <w:t>Развитие транс</w:t>
      </w:r>
      <w:r w:rsidR="009336BA">
        <w:rPr>
          <w:rFonts w:ascii="Times New Roman" w:hAnsi="Times New Roman" w:cs="Times New Roman"/>
          <w:sz w:val="24"/>
          <w:szCs w:val="24"/>
          <w:lang w:eastAsia="en-US"/>
        </w:rPr>
        <w:t>портной системы города Когалыма»</w:t>
      </w:r>
      <w:r w:rsidRPr="00A14E5D">
        <w:rPr>
          <w:rFonts w:ascii="Times New Roman" w:hAnsi="Times New Roman" w:cs="Times New Roman"/>
          <w:sz w:val="24"/>
          <w:szCs w:val="24"/>
          <w:lang w:eastAsia="en-US"/>
        </w:rPr>
        <w:t xml:space="preserve"> по состоянию на 01.07.2023 г.</w:t>
      </w:r>
    </w:p>
    <w:tbl>
      <w:tblPr>
        <w:tblStyle w:val="1f3"/>
        <w:tblW w:w="5000" w:type="pct"/>
        <w:jc w:val="center"/>
        <w:tblLook w:val="04A0" w:firstRow="1" w:lastRow="0" w:firstColumn="1" w:lastColumn="0" w:noHBand="0" w:noVBand="1"/>
      </w:tblPr>
      <w:tblGrid>
        <w:gridCol w:w="572"/>
        <w:gridCol w:w="4291"/>
        <w:gridCol w:w="1293"/>
        <w:gridCol w:w="1470"/>
        <w:gridCol w:w="1345"/>
        <w:gridCol w:w="851"/>
        <w:gridCol w:w="851"/>
        <w:gridCol w:w="897"/>
        <w:gridCol w:w="942"/>
        <w:gridCol w:w="882"/>
        <w:gridCol w:w="882"/>
      </w:tblGrid>
      <w:tr w:rsidR="007C06A2" w:rsidRPr="00A14E5D" w14:paraId="4BA14EAC" w14:textId="77777777" w:rsidTr="00FF72D1">
        <w:trPr>
          <w:trHeight w:val="20"/>
          <w:tblHeader/>
          <w:jc w:val="center"/>
        </w:trPr>
        <w:tc>
          <w:tcPr>
            <w:tcW w:w="200" w:type="pct"/>
            <w:vMerge w:val="restart"/>
            <w:vAlign w:val="center"/>
            <w:hideMark/>
          </w:tcPr>
          <w:p w14:paraId="706757BD" w14:textId="77777777" w:rsidR="007C06A2" w:rsidRPr="00A14E5D" w:rsidRDefault="007C06A2" w:rsidP="00FF72D1">
            <w:pPr>
              <w:jc w:val="center"/>
              <w:rPr>
                <w:szCs w:val="20"/>
              </w:rPr>
            </w:pPr>
            <w:r w:rsidRPr="00A14E5D">
              <w:rPr>
                <w:szCs w:val="20"/>
              </w:rPr>
              <w:t>№ п/п</w:t>
            </w:r>
          </w:p>
        </w:tc>
        <w:tc>
          <w:tcPr>
            <w:tcW w:w="1503" w:type="pct"/>
            <w:vMerge w:val="restart"/>
            <w:vAlign w:val="center"/>
            <w:hideMark/>
          </w:tcPr>
          <w:p w14:paraId="479DDA15" w14:textId="77777777" w:rsidR="007C06A2" w:rsidRPr="00A14E5D" w:rsidRDefault="007C06A2" w:rsidP="00FF72D1">
            <w:pPr>
              <w:jc w:val="center"/>
              <w:rPr>
                <w:b/>
                <w:bCs/>
                <w:szCs w:val="20"/>
              </w:rPr>
            </w:pPr>
            <w:r w:rsidRPr="00A14E5D">
              <w:rPr>
                <w:b/>
                <w:bCs/>
                <w:szCs w:val="20"/>
              </w:rPr>
              <w:t>Наименование показателей результатов</w:t>
            </w:r>
          </w:p>
        </w:tc>
        <w:tc>
          <w:tcPr>
            <w:tcW w:w="453" w:type="pct"/>
            <w:vMerge w:val="restart"/>
            <w:vAlign w:val="center"/>
            <w:hideMark/>
          </w:tcPr>
          <w:p w14:paraId="0DC42B2D" w14:textId="77777777" w:rsidR="007C06A2" w:rsidRPr="00A14E5D" w:rsidRDefault="007C06A2" w:rsidP="00FF72D1">
            <w:pPr>
              <w:jc w:val="center"/>
              <w:rPr>
                <w:b/>
                <w:bCs/>
                <w:szCs w:val="20"/>
              </w:rPr>
            </w:pPr>
            <w:r w:rsidRPr="00A14E5D">
              <w:rPr>
                <w:b/>
                <w:bCs/>
                <w:szCs w:val="20"/>
              </w:rPr>
              <w:t>Единица измерения</w:t>
            </w:r>
          </w:p>
        </w:tc>
        <w:tc>
          <w:tcPr>
            <w:tcW w:w="515" w:type="pct"/>
            <w:vMerge w:val="restart"/>
            <w:vAlign w:val="center"/>
            <w:hideMark/>
          </w:tcPr>
          <w:p w14:paraId="39B92521" w14:textId="77777777" w:rsidR="007C06A2" w:rsidRPr="00A14E5D" w:rsidRDefault="007C06A2" w:rsidP="00FF72D1">
            <w:pPr>
              <w:jc w:val="center"/>
              <w:rPr>
                <w:b/>
                <w:bCs/>
                <w:szCs w:val="20"/>
              </w:rPr>
            </w:pPr>
            <w:r w:rsidRPr="00A14E5D">
              <w:rPr>
                <w:b/>
                <w:bCs/>
                <w:szCs w:val="20"/>
              </w:rPr>
              <w:t>Базовый показатель на начало реализации программы</w:t>
            </w:r>
          </w:p>
        </w:tc>
        <w:tc>
          <w:tcPr>
            <w:tcW w:w="471" w:type="pct"/>
            <w:vMerge w:val="restart"/>
            <w:vAlign w:val="center"/>
            <w:hideMark/>
          </w:tcPr>
          <w:p w14:paraId="0ED23D48" w14:textId="77777777" w:rsidR="007C06A2" w:rsidRPr="00A14E5D" w:rsidRDefault="007C06A2" w:rsidP="00FF72D1">
            <w:pPr>
              <w:jc w:val="center"/>
              <w:rPr>
                <w:b/>
                <w:bCs/>
                <w:szCs w:val="20"/>
              </w:rPr>
            </w:pPr>
            <w:r w:rsidRPr="00A14E5D">
              <w:rPr>
                <w:b/>
                <w:bCs/>
                <w:szCs w:val="20"/>
              </w:rPr>
              <w:t>Утверждено программой на 2023 год</w:t>
            </w:r>
          </w:p>
        </w:tc>
        <w:tc>
          <w:tcPr>
            <w:tcW w:w="1858" w:type="pct"/>
            <w:gridSpan w:val="6"/>
            <w:vAlign w:val="center"/>
            <w:hideMark/>
          </w:tcPr>
          <w:p w14:paraId="3285A1EA" w14:textId="77777777" w:rsidR="007C06A2" w:rsidRPr="00A14E5D" w:rsidRDefault="007C06A2" w:rsidP="00FF72D1">
            <w:pPr>
              <w:jc w:val="center"/>
              <w:rPr>
                <w:b/>
                <w:bCs/>
                <w:szCs w:val="20"/>
              </w:rPr>
            </w:pPr>
            <w:r w:rsidRPr="00A14E5D">
              <w:rPr>
                <w:b/>
                <w:bCs/>
                <w:szCs w:val="20"/>
              </w:rPr>
              <w:t>Фактическое значение показателя на отчетную дату (нарастающим)</w:t>
            </w:r>
          </w:p>
        </w:tc>
      </w:tr>
      <w:tr w:rsidR="007C06A2" w:rsidRPr="00A14E5D" w14:paraId="650671B0" w14:textId="77777777" w:rsidTr="00FF72D1">
        <w:trPr>
          <w:trHeight w:val="815"/>
          <w:tblHeader/>
          <w:jc w:val="center"/>
        </w:trPr>
        <w:tc>
          <w:tcPr>
            <w:tcW w:w="200" w:type="pct"/>
            <w:vMerge/>
            <w:vAlign w:val="center"/>
            <w:hideMark/>
          </w:tcPr>
          <w:p w14:paraId="0653ECF6" w14:textId="77777777" w:rsidR="007C06A2" w:rsidRPr="00A14E5D" w:rsidRDefault="007C06A2" w:rsidP="00FF72D1">
            <w:pPr>
              <w:jc w:val="center"/>
              <w:rPr>
                <w:szCs w:val="20"/>
              </w:rPr>
            </w:pPr>
          </w:p>
        </w:tc>
        <w:tc>
          <w:tcPr>
            <w:tcW w:w="1503" w:type="pct"/>
            <w:vMerge/>
            <w:vAlign w:val="center"/>
            <w:hideMark/>
          </w:tcPr>
          <w:p w14:paraId="5CB64FFD" w14:textId="77777777" w:rsidR="007C06A2" w:rsidRPr="00A14E5D" w:rsidRDefault="007C06A2" w:rsidP="00FF72D1">
            <w:pPr>
              <w:jc w:val="center"/>
              <w:rPr>
                <w:b/>
                <w:bCs/>
                <w:szCs w:val="20"/>
              </w:rPr>
            </w:pPr>
          </w:p>
        </w:tc>
        <w:tc>
          <w:tcPr>
            <w:tcW w:w="453" w:type="pct"/>
            <w:vMerge/>
            <w:vAlign w:val="center"/>
            <w:hideMark/>
          </w:tcPr>
          <w:p w14:paraId="592786B5" w14:textId="77777777" w:rsidR="007C06A2" w:rsidRPr="00A14E5D" w:rsidRDefault="007C06A2" w:rsidP="00FF72D1">
            <w:pPr>
              <w:jc w:val="center"/>
              <w:rPr>
                <w:b/>
                <w:bCs/>
                <w:szCs w:val="20"/>
              </w:rPr>
            </w:pPr>
          </w:p>
        </w:tc>
        <w:tc>
          <w:tcPr>
            <w:tcW w:w="515" w:type="pct"/>
            <w:vMerge/>
            <w:vAlign w:val="center"/>
            <w:hideMark/>
          </w:tcPr>
          <w:p w14:paraId="5C67B9E0" w14:textId="77777777" w:rsidR="007C06A2" w:rsidRPr="00A14E5D" w:rsidRDefault="007C06A2" w:rsidP="00FF72D1">
            <w:pPr>
              <w:jc w:val="center"/>
              <w:rPr>
                <w:b/>
                <w:bCs/>
                <w:szCs w:val="20"/>
              </w:rPr>
            </w:pPr>
          </w:p>
        </w:tc>
        <w:tc>
          <w:tcPr>
            <w:tcW w:w="471" w:type="pct"/>
            <w:vMerge/>
            <w:vAlign w:val="center"/>
            <w:hideMark/>
          </w:tcPr>
          <w:p w14:paraId="1252A457" w14:textId="77777777" w:rsidR="007C06A2" w:rsidRPr="00A14E5D" w:rsidRDefault="007C06A2" w:rsidP="00FF72D1">
            <w:pPr>
              <w:jc w:val="center"/>
              <w:rPr>
                <w:b/>
                <w:bCs/>
                <w:szCs w:val="20"/>
              </w:rPr>
            </w:pPr>
          </w:p>
        </w:tc>
        <w:tc>
          <w:tcPr>
            <w:tcW w:w="298" w:type="pct"/>
            <w:textDirection w:val="btLr"/>
            <w:vAlign w:val="center"/>
            <w:hideMark/>
          </w:tcPr>
          <w:p w14:paraId="0777488B" w14:textId="77777777" w:rsidR="007C06A2" w:rsidRPr="00A14E5D" w:rsidRDefault="007C06A2" w:rsidP="00FF72D1">
            <w:pPr>
              <w:jc w:val="center"/>
              <w:rPr>
                <w:b/>
                <w:bCs/>
                <w:szCs w:val="20"/>
              </w:rPr>
            </w:pPr>
            <w:r w:rsidRPr="00A14E5D">
              <w:rPr>
                <w:b/>
                <w:bCs/>
                <w:szCs w:val="20"/>
              </w:rPr>
              <w:t>январь</w:t>
            </w:r>
          </w:p>
        </w:tc>
        <w:tc>
          <w:tcPr>
            <w:tcW w:w="298" w:type="pct"/>
            <w:textDirection w:val="btLr"/>
            <w:vAlign w:val="center"/>
            <w:hideMark/>
          </w:tcPr>
          <w:p w14:paraId="0626B30C" w14:textId="77777777" w:rsidR="007C06A2" w:rsidRPr="00A14E5D" w:rsidRDefault="007C06A2" w:rsidP="00FF72D1">
            <w:pPr>
              <w:jc w:val="center"/>
              <w:rPr>
                <w:b/>
                <w:bCs/>
                <w:szCs w:val="20"/>
              </w:rPr>
            </w:pPr>
            <w:r w:rsidRPr="00A14E5D">
              <w:rPr>
                <w:b/>
                <w:bCs/>
                <w:szCs w:val="20"/>
              </w:rPr>
              <w:t>февраль</w:t>
            </w:r>
          </w:p>
        </w:tc>
        <w:tc>
          <w:tcPr>
            <w:tcW w:w="314" w:type="pct"/>
            <w:textDirection w:val="btLr"/>
            <w:vAlign w:val="center"/>
            <w:hideMark/>
          </w:tcPr>
          <w:p w14:paraId="15AF8FD4" w14:textId="77777777" w:rsidR="007C06A2" w:rsidRPr="00A14E5D" w:rsidRDefault="007C06A2" w:rsidP="00FF72D1">
            <w:pPr>
              <w:jc w:val="center"/>
              <w:rPr>
                <w:b/>
                <w:bCs/>
                <w:szCs w:val="20"/>
              </w:rPr>
            </w:pPr>
            <w:r w:rsidRPr="00A14E5D">
              <w:rPr>
                <w:b/>
                <w:bCs/>
                <w:szCs w:val="20"/>
              </w:rPr>
              <w:t>март</w:t>
            </w:r>
          </w:p>
        </w:tc>
        <w:tc>
          <w:tcPr>
            <w:tcW w:w="330" w:type="pct"/>
            <w:textDirection w:val="btLr"/>
            <w:vAlign w:val="center"/>
            <w:hideMark/>
          </w:tcPr>
          <w:p w14:paraId="0B2D81E6" w14:textId="77777777" w:rsidR="007C06A2" w:rsidRPr="00A14E5D" w:rsidRDefault="007C06A2" w:rsidP="00FF72D1">
            <w:pPr>
              <w:jc w:val="center"/>
              <w:rPr>
                <w:b/>
                <w:bCs/>
                <w:szCs w:val="20"/>
              </w:rPr>
            </w:pPr>
            <w:r w:rsidRPr="00A14E5D">
              <w:rPr>
                <w:b/>
                <w:bCs/>
                <w:szCs w:val="20"/>
              </w:rPr>
              <w:t>апрель</w:t>
            </w:r>
          </w:p>
        </w:tc>
        <w:tc>
          <w:tcPr>
            <w:tcW w:w="309" w:type="pct"/>
            <w:textDirection w:val="btLr"/>
            <w:vAlign w:val="center"/>
            <w:hideMark/>
          </w:tcPr>
          <w:p w14:paraId="6BDD0BC6" w14:textId="77777777" w:rsidR="007C06A2" w:rsidRPr="00A14E5D" w:rsidRDefault="007C06A2" w:rsidP="00FF72D1">
            <w:pPr>
              <w:jc w:val="center"/>
              <w:rPr>
                <w:b/>
                <w:bCs/>
                <w:szCs w:val="20"/>
              </w:rPr>
            </w:pPr>
            <w:r w:rsidRPr="00A14E5D">
              <w:rPr>
                <w:b/>
                <w:bCs/>
                <w:szCs w:val="20"/>
              </w:rPr>
              <w:t>май</w:t>
            </w:r>
          </w:p>
        </w:tc>
        <w:tc>
          <w:tcPr>
            <w:tcW w:w="309" w:type="pct"/>
            <w:textDirection w:val="btLr"/>
            <w:vAlign w:val="center"/>
            <w:hideMark/>
          </w:tcPr>
          <w:p w14:paraId="1A19A61D" w14:textId="77777777" w:rsidR="007C06A2" w:rsidRPr="00A14E5D" w:rsidRDefault="007C06A2" w:rsidP="00FF72D1">
            <w:pPr>
              <w:jc w:val="center"/>
              <w:rPr>
                <w:b/>
                <w:bCs/>
                <w:szCs w:val="20"/>
              </w:rPr>
            </w:pPr>
            <w:r w:rsidRPr="00A14E5D">
              <w:rPr>
                <w:b/>
                <w:bCs/>
                <w:szCs w:val="20"/>
              </w:rPr>
              <w:t>июнь</w:t>
            </w:r>
          </w:p>
        </w:tc>
      </w:tr>
      <w:tr w:rsidR="007C06A2" w:rsidRPr="00A14E5D" w14:paraId="7BC45040" w14:textId="77777777" w:rsidTr="00FF72D1">
        <w:trPr>
          <w:trHeight w:val="20"/>
          <w:tblHeader/>
          <w:jc w:val="center"/>
        </w:trPr>
        <w:tc>
          <w:tcPr>
            <w:tcW w:w="200" w:type="pct"/>
            <w:vAlign w:val="center"/>
            <w:hideMark/>
          </w:tcPr>
          <w:p w14:paraId="43444DE5" w14:textId="77777777" w:rsidR="007C06A2" w:rsidRPr="00A14E5D" w:rsidRDefault="007C06A2" w:rsidP="00FF72D1">
            <w:pPr>
              <w:jc w:val="center"/>
              <w:rPr>
                <w:b/>
                <w:bCs/>
                <w:i/>
                <w:iCs/>
                <w:szCs w:val="20"/>
              </w:rPr>
            </w:pPr>
            <w:r w:rsidRPr="00A14E5D">
              <w:rPr>
                <w:b/>
                <w:bCs/>
                <w:i/>
                <w:iCs/>
                <w:szCs w:val="20"/>
              </w:rPr>
              <w:t>1</w:t>
            </w:r>
          </w:p>
        </w:tc>
        <w:tc>
          <w:tcPr>
            <w:tcW w:w="1503" w:type="pct"/>
            <w:vAlign w:val="center"/>
            <w:hideMark/>
          </w:tcPr>
          <w:p w14:paraId="2E6D25AE" w14:textId="77777777" w:rsidR="007C06A2" w:rsidRPr="00A14E5D" w:rsidRDefault="007C06A2" w:rsidP="00FF72D1">
            <w:pPr>
              <w:jc w:val="center"/>
              <w:rPr>
                <w:b/>
                <w:bCs/>
                <w:i/>
                <w:iCs/>
                <w:szCs w:val="20"/>
              </w:rPr>
            </w:pPr>
            <w:r w:rsidRPr="00A14E5D">
              <w:rPr>
                <w:b/>
                <w:bCs/>
                <w:i/>
                <w:iCs/>
                <w:szCs w:val="20"/>
              </w:rPr>
              <w:t>2</w:t>
            </w:r>
          </w:p>
        </w:tc>
        <w:tc>
          <w:tcPr>
            <w:tcW w:w="453" w:type="pct"/>
            <w:vAlign w:val="center"/>
            <w:hideMark/>
          </w:tcPr>
          <w:p w14:paraId="2C4B55BC" w14:textId="77777777" w:rsidR="007C06A2" w:rsidRPr="00A14E5D" w:rsidRDefault="007C06A2" w:rsidP="00FF72D1">
            <w:pPr>
              <w:jc w:val="center"/>
              <w:rPr>
                <w:b/>
                <w:bCs/>
                <w:i/>
                <w:iCs/>
                <w:szCs w:val="20"/>
              </w:rPr>
            </w:pPr>
            <w:r w:rsidRPr="00A14E5D">
              <w:rPr>
                <w:b/>
                <w:bCs/>
                <w:i/>
                <w:iCs/>
                <w:szCs w:val="20"/>
              </w:rPr>
              <w:t>3</w:t>
            </w:r>
          </w:p>
        </w:tc>
        <w:tc>
          <w:tcPr>
            <w:tcW w:w="515" w:type="pct"/>
            <w:vAlign w:val="center"/>
            <w:hideMark/>
          </w:tcPr>
          <w:p w14:paraId="6124D8BF" w14:textId="77777777" w:rsidR="007C06A2" w:rsidRPr="00A14E5D" w:rsidRDefault="007C06A2" w:rsidP="00FF72D1">
            <w:pPr>
              <w:jc w:val="center"/>
              <w:rPr>
                <w:b/>
                <w:bCs/>
                <w:i/>
                <w:iCs/>
                <w:szCs w:val="20"/>
              </w:rPr>
            </w:pPr>
            <w:r w:rsidRPr="00A14E5D">
              <w:rPr>
                <w:b/>
                <w:bCs/>
                <w:i/>
                <w:iCs/>
                <w:szCs w:val="20"/>
              </w:rPr>
              <w:t>4</w:t>
            </w:r>
          </w:p>
        </w:tc>
        <w:tc>
          <w:tcPr>
            <w:tcW w:w="471" w:type="pct"/>
            <w:vAlign w:val="center"/>
            <w:hideMark/>
          </w:tcPr>
          <w:p w14:paraId="5D9C1437" w14:textId="77777777" w:rsidR="007C06A2" w:rsidRPr="00A14E5D" w:rsidRDefault="007C06A2" w:rsidP="00FF72D1">
            <w:pPr>
              <w:jc w:val="center"/>
              <w:rPr>
                <w:b/>
                <w:bCs/>
                <w:i/>
                <w:iCs/>
                <w:szCs w:val="20"/>
              </w:rPr>
            </w:pPr>
            <w:r w:rsidRPr="00A14E5D">
              <w:rPr>
                <w:b/>
                <w:bCs/>
                <w:i/>
                <w:iCs/>
                <w:szCs w:val="20"/>
              </w:rPr>
              <w:t>5</w:t>
            </w:r>
          </w:p>
        </w:tc>
        <w:tc>
          <w:tcPr>
            <w:tcW w:w="298" w:type="pct"/>
            <w:vAlign w:val="center"/>
            <w:hideMark/>
          </w:tcPr>
          <w:p w14:paraId="47C07359" w14:textId="77777777" w:rsidR="007C06A2" w:rsidRPr="00A14E5D" w:rsidRDefault="007C06A2" w:rsidP="00FF72D1">
            <w:pPr>
              <w:jc w:val="center"/>
              <w:rPr>
                <w:b/>
                <w:bCs/>
                <w:i/>
                <w:iCs/>
                <w:szCs w:val="20"/>
              </w:rPr>
            </w:pPr>
            <w:r w:rsidRPr="00A14E5D">
              <w:rPr>
                <w:b/>
                <w:bCs/>
                <w:i/>
                <w:iCs/>
                <w:szCs w:val="20"/>
              </w:rPr>
              <w:t>6</w:t>
            </w:r>
          </w:p>
        </w:tc>
        <w:tc>
          <w:tcPr>
            <w:tcW w:w="298" w:type="pct"/>
            <w:vAlign w:val="center"/>
            <w:hideMark/>
          </w:tcPr>
          <w:p w14:paraId="3D15F05A" w14:textId="77777777" w:rsidR="007C06A2" w:rsidRPr="00A14E5D" w:rsidRDefault="007C06A2" w:rsidP="00FF72D1">
            <w:pPr>
              <w:jc w:val="center"/>
              <w:rPr>
                <w:b/>
                <w:bCs/>
                <w:i/>
                <w:iCs/>
                <w:szCs w:val="20"/>
              </w:rPr>
            </w:pPr>
            <w:r w:rsidRPr="00A14E5D">
              <w:rPr>
                <w:b/>
                <w:bCs/>
                <w:i/>
                <w:iCs/>
                <w:szCs w:val="20"/>
              </w:rPr>
              <w:t>7</w:t>
            </w:r>
          </w:p>
        </w:tc>
        <w:tc>
          <w:tcPr>
            <w:tcW w:w="314" w:type="pct"/>
            <w:vAlign w:val="center"/>
            <w:hideMark/>
          </w:tcPr>
          <w:p w14:paraId="0DB2906E" w14:textId="77777777" w:rsidR="007C06A2" w:rsidRPr="00A14E5D" w:rsidRDefault="007C06A2" w:rsidP="00FF72D1">
            <w:pPr>
              <w:jc w:val="center"/>
              <w:rPr>
                <w:b/>
                <w:bCs/>
                <w:i/>
                <w:iCs/>
                <w:szCs w:val="20"/>
              </w:rPr>
            </w:pPr>
            <w:r w:rsidRPr="00A14E5D">
              <w:rPr>
                <w:b/>
                <w:bCs/>
                <w:i/>
                <w:iCs/>
                <w:szCs w:val="20"/>
              </w:rPr>
              <w:t>8</w:t>
            </w:r>
          </w:p>
        </w:tc>
        <w:tc>
          <w:tcPr>
            <w:tcW w:w="330" w:type="pct"/>
            <w:vAlign w:val="center"/>
            <w:hideMark/>
          </w:tcPr>
          <w:p w14:paraId="165B7660" w14:textId="77777777" w:rsidR="007C06A2" w:rsidRPr="00A14E5D" w:rsidRDefault="007C06A2" w:rsidP="00FF72D1">
            <w:pPr>
              <w:jc w:val="center"/>
              <w:rPr>
                <w:b/>
                <w:bCs/>
                <w:i/>
                <w:iCs/>
                <w:szCs w:val="20"/>
              </w:rPr>
            </w:pPr>
            <w:r w:rsidRPr="00A14E5D">
              <w:rPr>
                <w:b/>
                <w:bCs/>
                <w:i/>
                <w:iCs/>
                <w:szCs w:val="20"/>
              </w:rPr>
              <w:t>9</w:t>
            </w:r>
          </w:p>
        </w:tc>
        <w:tc>
          <w:tcPr>
            <w:tcW w:w="309" w:type="pct"/>
            <w:vAlign w:val="center"/>
            <w:hideMark/>
          </w:tcPr>
          <w:p w14:paraId="4DD8ED02" w14:textId="77777777" w:rsidR="007C06A2" w:rsidRPr="00A14E5D" w:rsidRDefault="007C06A2" w:rsidP="00FF72D1">
            <w:pPr>
              <w:jc w:val="center"/>
              <w:rPr>
                <w:b/>
                <w:bCs/>
                <w:i/>
                <w:iCs/>
                <w:szCs w:val="20"/>
              </w:rPr>
            </w:pPr>
            <w:r w:rsidRPr="00A14E5D">
              <w:rPr>
                <w:b/>
                <w:bCs/>
                <w:i/>
                <w:iCs/>
                <w:szCs w:val="20"/>
              </w:rPr>
              <w:t>10</w:t>
            </w:r>
          </w:p>
        </w:tc>
        <w:tc>
          <w:tcPr>
            <w:tcW w:w="309" w:type="pct"/>
            <w:vAlign w:val="center"/>
            <w:hideMark/>
          </w:tcPr>
          <w:p w14:paraId="16093F0B" w14:textId="77777777" w:rsidR="007C06A2" w:rsidRPr="00A14E5D" w:rsidRDefault="007C06A2" w:rsidP="00FF72D1">
            <w:pPr>
              <w:jc w:val="center"/>
              <w:rPr>
                <w:b/>
                <w:bCs/>
                <w:i/>
                <w:iCs/>
                <w:szCs w:val="20"/>
              </w:rPr>
            </w:pPr>
            <w:r w:rsidRPr="00A14E5D">
              <w:rPr>
                <w:b/>
                <w:bCs/>
                <w:i/>
                <w:iCs/>
                <w:szCs w:val="20"/>
              </w:rPr>
              <w:t>11</w:t>
            </w:r>
          </w:p>
        </w:tc>
      </w:tr>
      <w:tr w:rsidR="007C06A2" w:rsidRPr="00A14E5D" w14:paraId="05E30303" w14:textId="77777777" w:rsidTr="00FF72D1">
        <w:trPr>
          <w:trHeight w:val="20"/>
          <w:jc w:val="center"/>
        </w:trPr>
        <w:tc>
          <w:tcPr>
            <w:tcW w:w="200" w:type="pct"/>
            <w:vAlign w:val="center"/>
            <w:hideMark/>
          </w:tcPr>
          <w:p w14:paraId="35479D7D" w14:textId="77777777" w:rsidR="007C06A2" w:rsidRPr="00A14E5D" w:rsidRDefault="007C06A2" w:rsidP="00FF72D1">
            <w:pPr>
              <w:jc w:val="center"/>
              <w:rPr>
                <w:szCs w:val="20"/>
              </w:rPr>
            </w:pPr>
            <w:r w:rsidRPr="00A14E5D">
              <w:rPr>
                <w:szCs w:val="20"/>
              </w:rPr>
              <w:t>I</w:t>
            </w:r>
          </w:p>
        </w:tc>
        <w:tc>
          <w:tcPr>
            <w:tcW w:w="1503" w:type="pct"/>
            <w:hideMark/>
          </w:tcPr>
          <w:p w14:paraId="1771902A" w14:textId="77777777" w:rsidR="007C06A2" w:rsidRPr="00A14E5D" w:rsidRDefault="007C06A2" w:rsidP="00FF72D1">
            <w:pPr>
              <w:rPr>
                <w:szCs w:val="20"/>
              </w:rPr>
            </w:pPr>
            <w:r w:rsidRPr="00A14E5D">
              <w:rPr>
                <w:szCs w:val="20"/>
              </w:rPr>
              <w:t xml:space="preserve">Актуализация программы комплексного развития транспортной инфраструктуры города Когалыма в соответствие с требованиями действующего законодательства </w:t>
            </w:r>
          </w:p>
        </w:tc>
        <w:tc>
          <w:tcPr>
            <w:tcW w:w="453" w:type="pct"/>
            <w:vAlign w:val="center"/>
            <w:hideMark/>
          </w:tcPr>
          <w:p w14:paraId="7AB4673B" w14:textId="77777777" w:rsidR="007C06A2" w:rsidRPr="00A14E5D" w:rsidRDefault="007C06A2" w:rsidP="00FF72D1">
            <w:pPr>
              <w:jc w:val="center"/>
              <w:rPr>
                <w:szCs w:val="20"/>
              </w:rPr>
            </w:pPr>
            <w:r w:rsidRPr="00A14E5D">
              <w:rPr>
                <w:szCs w:val="20"/>
              </w:rPr>
              <w:t>шт.</w:t>
            </w:r>
          </w:p>
        </w:tc>
        <w:tc>
          <w:tcPr>
            <w:tcW w:w="515" w:type="pct"/>
            <w:vAlign w:val="center"/>
            <w:hideMark/>
          </w:tcPr>
          <w:p w14:paraId="75E949AD" w14:textId="77777777" w:rsidR="007C06A2" w:rsidRPr="00A14E5D" w:rsidRDefault="007C06A2" w:rsidP="00FF72D1">
            <w:pPr>
              <w:jc w:val="center"/>
              <w:rPr>
                <w:szCs w:val="20"/>
              </w:rPr>
            </w:pPr>
            <w:r w:rsidRPr="00A14E5D">
              <w:rPr>
                <w:szCs w:val="20"/>
              </w:rPr>
              <w:t>-</w:t>
            </w:r>
          </w:p>
        </w:tc>
        <w:tc>
          <w:tcPr>
            <w:tcW w:w="471" w:type="pct"/>
            <w:vAlign w:val="center"/>
            <w:hideMark/>
          </w:tcPr>
          <w:p w14:paraId="11BC6CCF" w14:textId="77777777" w:rsidR="007C06A2" w:rsidRPr="00A14E5D" w:rsidRDefault="007C06A2" w:rsidP="00FF72D1">
            <w:pPr>
              <w:jc w:val="center"/>
              <w:rPr>
                <w:szCs w:val="20"/>
              </w:rPr>
            </w:pPr>
            <w:r w:rsidRPr="00A14E5D">
              <w:rPr>
                <w:szCs w:val="20"/>
              </w:rPr>
              <w:t>1</w:t>
            </w:r>
          </w:p>
        </w:tc>
        <w:tc>
          <w:tcPr>
            <w:tcW w:w="298" w:type="pct"/>
            <w:vAlign w:val="center"/>
            <w:hideMark/>
          </w:tcPr>
          <w:p w14:paraId="04A6F787" w14:textId="77777777" w:rsidR="007C06A2" w:rsidRPr="00A14E5D" w:rsidRDefault="007C06A2" w:rsidP="00FF72D1">
            <w:pPr>
              <w:jc w:val="center"/>
              <w:rPr>
                <w:szCs w:val="20"/>
              </w:rPr>
            </w:pPr>
            <w:r w:rsidRPr="00A14E5D">
              <w:rPr>
                <w:szCs w:val="20"/>
              </w:rPr>
              <w:t>-</w:t>
            </w:r>
          </w:p>
        </w:tc>
        <w:tc>
          <w:tcPr>
            <w:tcW w:w="298" w:type="pct"/>
            <w:vAlign w:val="center"/>
            <w:hideMark/>
          </w:tcPr>
          <w:p w14:paraId="14729D9C" w14:textId="77777777" w:rsidR="007C06A2" w:rsidRPr="00A14E5D" w:rsidRDefault="007C06A2" w:rsidP="00FF72D1">
            <w:pPr>
              <w:jc w:val="center"/>
              <w:rPr>
                <w:szCs w:val="20"/>
              </w:rPr>
            </w:pPr>
            <w:r w:rsidRPr="00A14E5D">
              <w:rPr>
                <w:szCs w:val="20"/>
              </w:rPr>
              <w:t>-</w:t>
            </w:r>
          </w:p>
        </w:tc>
        <w:tc>
          <w:tcPr>
            <w:tcW w:w="314" w:type="pct"/>
            <w:vAlign w:val="center"/>
            <w:hideMark/>
          </w:tcPr>
          <w:p w14:paraId="0C15198E" w14:textId="77777777" w:rsidR="007C06A2" w:rsidRPr="00A14E5D" w:rsidRDefault="007C06A2" w:rsidP="00FF72D1">
            <w:pPr>
              <w:jc w:val="center"/>
              <w:rPr>
                <w:szCs w:val="20"/>
              </w:rPr>
            </w:pPr>
            <w:r w:rsidRPr="00A14E5D">
              <w:rPr>
                <w:szCs w:val="20"/>
              </w:rPr>
              <w:t>-</w:t>
            </w:r>
          </w:p>
        </w:tc>
        <w:tc>
          <w:tcPr>
            <w:tcW w:w="330" w:type="pct"/>
            <w:vAlign w:val="center"/>
            <w:hideMark/>
          </w:tcPr>
          <w:p w14:paraId="208212B0" w14:textId="77777777" w:rsidR="007C06A2" w:rsidRPr="00A14E5D" w:rsidRDefault="007C06A2" w:rsidP="00FF72D1">
            <w:pPr>
              <w:jc w:val="center"/>
              <w:rPr>
                <w:szCs w:val="20"/>
              </w:rPr>
            </w:pPr>
            <w:r w:rsidRPr="00A14E5D">
              <w:rPr>
                <w:szCs w:val="20"/>
              </w:rPr>
              <w:t>-</w:t>
            </w:r>
          </w:p>
        </w:tc>
        <w:tc>
          <w:tcPr>
            <w:tcW w:w="309" w:type="pct"/>
            <w:vAlign w:val="center"/>
            <w:hideMark/>
          </w:tcPr>
          <w:p w14:paraId="3913A2F5" w14:textId="77777777" w:rsidR="007C06A2" w:rsidRPr="00A14E5D" w:rsidRDefault="007C06A2" w:rsidP="00FF72D1">
            <w:pPr>
              <w:jc w:val="center"/>
              <w:rPr>
                <w:szCs w:val="20"/>
              </w:rPr>
            </w:pPr>
            <w:r w:rsidRPr="00A14E5D">
              <w:rPr>
                <w:szCs w:val="20"/>
              </w:rPr>
              <w:t>-</w:t>
            </w:r>
          </w:p>
        </w:tc>
        <w:tc>
          <w:tcPr>
            <w:tcW w:w="309" w:type="pct"/>
            <w:vAlign w:val="center"/>
            <w:hideMark/>
          </w:tcPr>
          <w:p w14:paraId="415F739C" w14:textId="77777777" w:rsidR="007C06A2" w:rsidRPr="00A14E5D" w:rsidRDefault="007C06A2" w:rsidP="00FF72D1">
            <w:pPr>
              <w:jc w:val="center"/>
              <w:rPr>
                <w:szCs w:val="20"/>
              </w:rPr>
            </w:pPr>
            <w:r w:rsidRPr="00A14E5D">
              <w:rPr>
                <w:szCs w:val="20"/>
              </w:rPr>
              <w:t>-</w:t>
            </w:r>
          </w:p>
        </w:tc>
      </w:tr>
      <w:tr w:rsidR="007C06A2" w:rsidRPr="00A14E5D" w14:paraId="42548046" w14:textId="77777777" w:rsidTr="00FF72D1">
        <w:trPr>
          <w:trHeight w:val="20"/>
          <w:jc w:val="center"/>
        </w:trPr>
        <w:tc>
          <w:tcPr>
            <w:tcW w:w="200" w:type="pct"/>
            <w:vAlign w:val="center"/>
            <w:hideMark/>
          </w:tcPr>
          <w:p w14:paraId="70F74DAC" w14:textId="77777777" w:rsidR="007C06A2" w:rsidRPr="00A14E5D" w:rsidRDefault="007C06A2" w:rsidP="00FF72D1">
            <w:pPr>
              <w:jc w:val="center"/>
              <w:rPr>
                <w:szCs w:val="20"/>
              </w:rPr>
            </w:pPr>
            <w:r w:rsidRPr="00A14E5D">
              <w:rPr>
                <w:szCs w:val="20"/>
              </w:rPr>
              <w:t>II</w:t>
            </w:r>
          </w:p>
        </w:tc>
        <w:tc>
          <w:tcPr>
            <w:tcW w:w="1503" w:type="pct"/>
            <w:hideMark/>
          </w:tcPr>
          <w:p w14:paraId="5A6BB98B" w14:textId="77777777" w:rsidR="007C06A2" w:rsidRPr="00A14E5D" w:rsidRDefault="007C06A2" w:rsidP="00FF72D1">
            <w:pPr>
              <w:rPr>
                <w:szCs w:val="20"/>
              </w:rPr>
            </w:pPr>
            <w:r w:rsidRPr="00A14E5D">
              <w:rPr>
                <w:szCs w:val="20"/>
              </w:rPr>
              <w:t xml:space="preserve">Обеспечение выполнения работ по перевозке пассажиров по городским маршрутам </w:t>
            </w:r>
          </w:p>
        </w:tc>
        <w:tc>
          <w:tcPr>
            <w:tcW w:w="453" w:type="pct"/>
            <w:vAlign w:val="center"/>
            <w:hideMark/>
          </w:tcPr>
          <w:p w14:paraId="71B9DF49" w14:textId="77777777" w:rsidR="007C06A2" w:rsidRPr="00A14E5D" w:rsidRDefault="007C06A2" w:rsidP="00FF72D1">
            <w:pPr>
              <w:jc w:val="center"/>
              <w:rPr>
                <w:szCs w:val="20"/>
              </w:rPr>
            </w:pPr>
            <w:r w:rsidRPr="00A14E5D">
              <w:rPr>
                <w:szCs w:val="20"/>
              </w:rPr>
              <w:t>кол-во маршрутов</w:t>
            </w:r>
          </w:p>
        </w:tc>
        <w:tc>
          <w:tcPr>
            <w:tcW w:w="515" w:type="pct"/>
            <w:vAlign w:val="center"/>
            <w:hideMark/>
          </w:tcPr>
          <w:p w14:paraId="02B7F2E7" w14:textId="77777777" w:rsidR="007C06A2" w:rsidRPr="00A14E5D" w:rsidRDefault="007C06A2" w:rsidP="00FF72D1">
            <w:pPr>
              <w:jc w:val="center"/>
              <w:rPr>
                <w:szCs w:val="20"/>
              </w:rPr>
            </w:pPr>
            <w:r w:rsidRPr="00A14E5D">
              <w:rPr>
                <w:szCs w:val="20"/>
              </w:rPr>
              <w:t>9</w:t>
            </w:r>
          </w:p>
        </w:tc>
        <w:tc>
          <w:tcPr>
            <w:tcW w:w="471" w:type="pct"/>
            <w:vAlign w:val="center"/>
            <w:hideMark/>
          </w:tcPr>
          <w:p w14:paraId="65EE334D" w14:textId="77777777" w:rsidR="007C06A2" w:rsidRPr="00A14E5D" w:rsidRDefault="007C06A2" w:rsidP="00FF72D1">
            <w:pPr>
              <w:jc w:val="center"/>
              <w:rPr>
                <w:szCs w:val="20"/>
              </w:rPr>
            </w:pPr>
            <w:r w:rsidRPr="00A14E5D">
              <w:rPr>
                <w:szCs w:val="20"/>
              </w:rPr>
              <w:t>7</w:t>
            </w:r>
          </w:p>
        </w:tc>
        <w:tc>
          <w:tcPr>
            <w:tcW w:w="298" w:type="pct"/>
            <w:vAlign w:val="center"/>
            <w:hideMark/>
          </w:tcPr>
          <w:p w14:paraId="7E32F154" w14:textId="77777777" w:rsidR="007C06A2" w:rsidRPr="00A14E5D" w:rsidRDefault="007C06A2" w:rsidP="00FF72D1">
            <w:pPr>
              <w:jc w:val="center"/>
              <w:rPr>
                <w:szCs w:val="20"/>
              </w:rPr>
            </w:pPr>
            <w:r w:rsidRPr="00A14E5D">
              <w:rPr>
                <w:szCs w:val="20"/>
              </w:rPr>
              <w:t>7</w:t>
            </w:r>
          </w:p>
        </w:tc>
        <w:tc>
          <w:tcPr>
            <w:tcW w:w="298" w:type="pct"/>
            <w:vAlign w:val="center"/>
            <w:hideMark/>
          </w:tcPr>
          <w:p w14:paraId="03612AFD" w14:textId="77777777" w:rsidR="007C06A2" w:rsidRPr="00A14E5D" w:rsidRDefault="007C06A2" w:rsidP="00FF72D1">
            <w:pPr>
              <w:jc w:val="center"/>
              <w:rPr>
                <w:szCs w:val="20"/>
              </w:rPr>
            </w:pPr>
            <w:r w:rsidRPr="00A14E5D">
              <w:rPr>
                <w:szCs w:val="20"/>
              </w:rPr>
              <w:t>7</w:t>
            </w:r>
          </w:p>
        </w:tc>
        <w:tc>
          <w:tcPr>
            <w:tcW w:w="314" w:type="pct"/>
            <w:vAlign w:val="center"/>
            <w:hideMark/>
          </w:tcPr>
          <w:p w14:paraId="41BAEEF9" w14:textId="77777777" w:rsidR="007C06A2" w:rsidRPr="00A14E5D" w:rsidRDefault="007C06A2" w:rsidP="00FF72D1">
            <w:pPr>
              <w:jc w:val="center"/>
              <w:rPr>
                <w:szCs w:val="20"/>
              </w:rPr>
            </w:pPr>
            <w:r w:rsidRPr="00A14E5D">
              <w:rPr>
                <w:szCs w:val="20"/>
              </w:rPr>
              <w:t>7</w:t>
            </w:r>
          </w:p>
        </w:tc>
        <w:tc>
          <w:tcPr>
            <w:tcW w:w="330" w:type="pct"/>
            <w:vAlign w:val="center"/>
            <w:hideMark/>
          </w:tcPr>
          <w:p w14:paraId="3B6E8FBD" w14:textId="77777777" w:rsidR="007C06A2" w:rsidRPr="00A14E5D" w:rsidRDefault="007C06A2" w:rsidP="00FF72D1">
            <w:pPr>
              <w:jc w:val="center"/>
              <w:rPr>
                <w:szCs w:val="20"/>
              </w:rPr>
            </w:pPr>
            <w:r w:rsidRPr="00A14E5D">
              <w:rPr>
                <w:szCs w:val="20"/>
              </w:rPr>
              <w:t>7</w:t>
            </w:r>
          </w:p>
        </w:tc>
        <w:tc>
          <w:tcPr>
            <w:tcW w:w="309" w:type="pct"/>
            <w:vAlign w:val="center"/>
            <w:hideMark/>
          </w:tcPr>
          <w:p w14:paraId="1B8D11DD" w14:textId="77777777" w:rsidR="007C06A2" w:rsidRPr="00A14E5D" w:rsidRDefault="007C06A2" w:rsidP="00FF72D1">
            <w:pPr>
              <w:jc w:val="center"/>
              <w:rPr>
                <w:szCs w:val="20"/>
              </w:rPr>
            </w:pPr>
            <w:r w:rsidRPr="00A14E5D">
              <w:rPr>
                <w:szCs w:val="20"/>
              </w:rPr>
              <w:t>7</w:t>
            </w:r>
          </w:p>
        </w:tc>
        <w:tc>
          <w:tcPr>
            <w:tcW w:w="309" w:type="pct"/>
            <w:vAlign w:val="center"/>
            <w:hideMark/>
          </w:tcPr>
          <w:p w14:paraId="0DF31AB6" w14:textId="77777777" w:rsidR="007C06A2" w:rsidRPr="00A14E5D" w:rsidRDefault="007C06A2" w:rsidP="00FF72D1">
            <w:pPr>
              <w:jc w:val="center"/>
              <w:rPr>
                <w:szCs w:val="20"/>
              </w:rPr>
            </w:pPr>
            <w:r w:rsidRPr="00A14E5D">
              <w:rPr>
                <w:szCs w:val="20"/>
              </w:rPr>
              <w:t>7</w:t>
            </w:r>
          </w:p>
        </w:tc>
      </w:tr>
      <w:tr w:rsidR="007C06A2" w:rsidRPr="00A14E5D" w14:paraId="0E5AFD9C" w14:textId="77777777" w:rsidTr="00FF72D1">
        <w:trPr>
          <w:trHeight w:val="20"/>
          <w:jc w:val="center"/>
        </w:trPr>
        <w:tc>
          <w:tcPr>
            <w:tcW w:w="200" w:type="pct"/>
            <w:vAlign w:val="center"/>
            <w:hideMark/>
          </w:tcPr>
          <w:p w14:paraId="3EC9D432" w14:textId="77777777" w:rsidR="007C06A2" w:rsidRPr="00A14E5D" w:rsidRDefault="007C06A2" w:rsidP="00FF72D1">
            <w:pPr>
              <w:jc w:val="center"/>
              <w:rPr>
                <w:szCs w:val="20"/>
              </w:rPr>
            </w:pPr>
            <w:r w:rsidRPr="00A14E5D">
              <w:rPr>
                <w:szCs w:val="20"/>
              </w:rPr>
              <w:t>III</w:t>
            </w:r>
          </w:p>
        </w:tc>
        <w:tc>
          <w:tcPr>
            <w:tcW w:w="1503" w:type="pct"/>
            <w:hideMark/>
          </w:tcPr>
          <w:p w14:paraId="5FDE690A" w14:textId="77777777" w:rsidR="007C06A2" w:rsidRPr="00A14E5D" w:rsidRDefault="007C06A2" w:rsidP="00FF72D1">
            <w:pPr>
              <w:rPr>
                <w:szCs w:val="20"/>
              </w:rPr>
            </w:pPr>
            <w:r w:rsidRPr="00A14E5D">
              <w:rPr>
                <w:szCs w:val="20"/>
              </w:rPr>
              <w:t>Прирост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 в результате капитального ремонта и ремонта автомобильных дорог</w:t>
            </w:r>
          </w:p>
        </w:tc>
        <w:tc>
          <w:tcPr>
            <w:tcW w:w="453" w:type="pct"/>
            <w:vAlign w:val="center"/>
            <w:hideMark/>
          </w:tcPr>
          <w:p w14:paraId="72708D88" w14:textId="77777777" w:rsidR="007C06A2" w:rsidRPr="00A14E5D" w:rsidRDefault="007C06A2" w:rsidP="00FF72D1">
            <w:pPr>
              <w:jc w:val="center"/>
              <w:rPr>
                <w:szCs w:val="20"/>
              </w:rPr>
            </w:pPr>
            <w:r w:rsidRPr="00A14E5D">
              <w:rPr>
                <w:szCs w:val="20"/>
              </w:rPr>
              <w:t>км</w:t>
            </w:r>
          </w:p>
        </w:tc>
        <w:tc>
          <w:tcPr>
            <w:tcW w:w="515" w:type="pct"/>
            <w:vAlign w:val="center"/>
            <w:hideMark/>
          </w:tcPr>
          <w:p w14:paraId="62F27FA2" w14:textId="77777777" w:rsidR="007C06A2" w:rsidRPr="00A14E5D" w:rsidRDefault="007C06A2" w:rsidP="00FF72D1">
            <w:pPr>
              <w:jc w:val="center"/>
              <w:rPr>
                <w:szCs w:val="20"/>
              </w:rPr>
            </w:pPr>
            <w:r w:rsidRPr="00A14E5D">
              <w:rPr>
                <w:szCs w:val="20"/>
              </w:rPr>
              <w:t>3,068</w:t>
            </w:r>
          </w:p>
        </w:tc>
        <w:tc>
          <w:tcPr>
            <w:tcW w:w="471" w:type="pct"/>
            <w:vAlign w:val="center"/>
            <w:hideMark/>
          </w:tcPr>
          <w:p w14:paraId="0C1752FB" w14:textId="77777777" w:rsidR="007C06A2" w:rsidRPr="00A14E5D" w:rsidRDefault="007C06A2" w:rsidP="00FF72D1">
            <w:pPr>
              <w:jc w:val="center"/>
              <w:rPr>
                <w:szCs w:val="20"/>
              </w:rPr>
            </w:pPr>
            <w:r w:rsidRPr="00A14E5D">
              <w:rPr>
                <w:szCs w:val="20"/>
              </w:rPr>
              <w:t>0,58762</w:t>
            </w:r>
          </w:p>
        </w:tc>
        <w:tc>
          <w:tcPr>
            <w:tcW w:w="298" w:type="pct"/>
            <w:vAlign w:val="center"/>
            <w:hideMark/>
          </w:tcPr>
          <w:p w14:paraId="75D71496" w14:textId="77777777" w:rsidR="007C06A2" w:rsidRPr="00A14E5D" w:rsidRDefault="007C06A2" w:rsidP="00FF72D1">
            <w:pPr>
              <w:jc w:val="center"/>
              <w:rPr>
                <w:szCs w:val="20"/>
              </w:rPr>
            </w:pPr>
            <w:r w:rsidRPr="00A14E5D">
              <w:rPr>
                <w:szCs w:val="20"/>
              </w:rPr>
              <w:t>-</w:t>
            </w:r>
          </w:p>
        </w:tc>
        <w:tc>
          <w:tcPr>
            <w:tcW w:w="298" w:type="pct"/>
            <w:vAlign w:val="center"/>
            <w:hideMark/>
          </w:tcPr>
          <w:p w14:paraId="573DC18A" w14:textId="77777777" w:rsidR="007C06A2" w:rsidRPr="00A14E5D" w:rsidRDefault="007C06A2" w:rsidP="00FF72D1">
            <w:pPr>
              <w:jc w:val="center"/>
              <w:rPr>
                <w:szCs w:val="20"/>
              </w:rPr>
            </w:pPr>
            <w:r w:rsidRPr="00A14E5D">
              <w:rPr>
                <w:szCs w:val="20"/>
              </w:rPr>
              <w:t>-</w:t>
            </w:r>
          </w:p>
        </w:tc>
        <w:tc>
          <w:tcPr>
            <w:tcW w:w="314" w:type="pct"/>
            <w:vAlign w:val="center"/>
            <w:hideMark/>
          </w:tcPr>
          <w:p w14:paraId="7736BF7E" w14:textId="77777777" w:rsidR="007C06A2" w:rsidRPr="00A14E5D" w:rsidRDefault="007C06A2" w:rsidP="00FF72D1">
            <w:pPr>
              <w:jc w:val="center"/>
              <w:rPr>
                <w:szCs w:val="20"/>
              </w:rPr>
            </w:pPr>
            <w:r w:rsidRPr="00A14E5D">
              <w:rPr>
                <w:szCs w:val="20"/>
              </w:rPr>
              <w:t>-</w:t>
            </w:r>
          </w:p>
        </w:tc>
        <w:tc>
          <w:tcPr>
            <w:tcW w:w="330" w:type="pct"/>
            <w:vAlign w:val="center"/>
            <w:hideMark/>
          </w:tcPr>
          <w:p w14:paraId="0A5D485A" w14:textId="77777777" w:rsidR="007C06A2" w:rsidRPr="00A14E5D" w:rsidRDefault="007C06A2" w:rsidP="00FF72D1">
            <w:pPr>
              <w:jc w:val="center"/>
              <w:rPr>
                <w:szCs w:val="20"/>
              </w:rPr>
            </w:pPr>
            <w:r w:rsidRPr="00A14E5D">
              <w:rPr>
                <w:szCs w:val="20"/>
              </w:rPr>
              <w:t>-</w:t>
            </w:r>
          </w:p>
        </w:tc>
        <w:tc>
          <w:tcPr>
            <w:tcW w:w="309" w:type="pct"/>
            <w:vAlign w:val="center"/>
            <w:hideMark/>
          </w:tcPr>
          <w:p w14:paraId="37AD56AC" w14:textId="77777777" w:rsidR="007C06A2" w:rsidRPr="00A14E5D" w:rsidRDefault="007C06A2" w:rsidP="00FF72D1">
            <w:pPr>
              <w:jc w:val="center"/>
              <w:rPr>
                <w:szCs w:val="20"/>
              </w:rPr>
            </w:pPr>
            <w:r w:rsidRPr="00A14E5D">
              <w:rPr>
                <w:szCs w:val="20"/>
              </w:rPr>
              <w:t>-</w:t>
            </w:r>
          </w:p>
        </w:tc>
        <w:tc>
          <w:tcPr>
            <w:tcW w:w="309" w:type="pct"/>
            <w:vAlign w:val="center"/>
            <w:hideMark/>
          </w:tcPr>
          <w:p w14:paraId="0FE2E43F" w14:textId="77777777" w:rsidR="007C06A2" w:rsidRPr="00A14E5D" w:rsidRDefault="007C06A2" w:rsidP="00FF72D1">
            <w:pPr>
              <w:jc w:val="center"/>
              <w:rPr>
                <w:szCs w:val="20"/>
              </w:rPr>
            </w:pPr>
            <w:r w:rsidRPr="00A14E5D">
              <w:rPr>
                <w:szCs w:val="20"/>
              </w:rPr>
              <w:t>-</w:t>
            </w:r>
          </w:p>
        </w:tc>
      </w:tr>
      <w:tr w:rsidR="007C06A2" w:rsidRPr="00A14E5D" w14:paraId="3D0CBE62" w14:textId="77777777" w:rsidTr="00FF72D1">
        <w:trPr>
          <w:trHeight w:val="20"/>
          <w:jc w:val="center"/>
        </w:trPr>
        <w:tc>
          <w:tcPr>
            <w:tcW w:w="200" w:type="pct"/>
            <w:vAlign w:val="center"/>
            <w:hideMark/>
          </w:tcPr>
          <w:p w14:paraId="53C01067" w14:textId="77777777" w:rsidR="007C06A2" w:rsidRPr="00A14E5D" w:rsidRDefault="007C06A2" w:rsidP="00FF72D1">
            <w:pPr>
              <w:jc w:val="center"/>
              <w:rPr>
                <w:szCs w:val="20"/>
              </w:rPr>
            </w:pPr>
            <w:r w:rsidRPr="00A14E5D">
              <w:rPr>
                <w:szCs w:val="20"/>
              </w:rPr>
              <w:t>1</w:t>
            </w:r>
          </w:p>
        </w:tc>
        <w:tc>
          <w:tcPr>
            <w:tcW w:w="1503" w:type="pct"/>
            <w:hideMark/>
          </w:tcPr>
          <w:p w14:paraId="0A422B3E" w14:textId="77777777" w:rsidR="007C06A2" w:rsidRPr="00A14E5D" w:rsidRDefault="007C06A2" w:rsidP="00FF72D1">
            <w:pPr>
              <w:rPr>
                <w:szCs w:val="20"/>
              </w:rPr>
            </w:pPr>
            <w:r w:rsidRPr="00A14E5D">
              <w:rPr>
                <w:szCs w:val="20"/>
              </w:rPr>
              <w:t>Общая протяженность автомобильных дорог общего пользования местного значения, не соответствующих нормативным требованиям к транспортно-эксплуатационным показателям</w:t>
            </w:r>
          </w:p>
        </w:tc>
        <w:tc>
          <w:tcPr>
            <w:tcW w:w="453" w:type="pct"/>
            <w:vAlign w:val="center"/>
            <w:hideMark/>
          </w:tcPr>
          <w:p w14:paraId="2781AB9D" w14:textId="77777777" w:rsidR="007C06A2" w:rsidRPr="00A14E5D" w:rsidRDefault="007C06A2" w:rsidP="00FF72D1">
            <w:pPr>
              <w:jc w:val="center"/>
              <w:rPr>
                <w:szCs w:val="20"/>
              </w:rPr>
            </w:pPr>
            <w:r w:rsidRPr="00A14E5D">
              <w:rPr>
                <w:szCs w:val="20"/>
              </w:rPr>
              <w:t>км</w:t>
            </w:r>
          </w:p>
        </w:tc>
        <w:tc>
          <w:tcPr>
            <w:tcW w:w="515" w:type="pct"/>
            <w:vAlign w:val="center"/>
            <w:hideMark/>
          </w:tcPr>
          <w:p w14:paraId="34A16174" w14:textId="77777777" w:rsidR="007C06A2" w:rsidRPr="00A14E5D" w:rsidRDefault="007C06A2" w:rsidP="00FF72D1">
            <w:pPr>
              <w:jc w:val="center"/>
              <w:rPr>
                <w:szCs w:val="20"/>
              </w:rPr>
            </w:pPr>
            <w:r w:rsidRPr="00A14E5D">
              <w:rPr>
                <w:szCs w:val="20"/>
              </w:rPr>
              <w:t>3,068</w:t>
            </w:r>
          </w:p>
        </w:tc>
        <w:tc>
          <w:tcPr>
            <w:tcW w:w="471" w:type="pct"/>
            <w:vAlign w:val="center"/>
            <w:hideMark/>
          </w:tcPr>
          <w:p w14:paraId="2E247A8E" w14:textId="77777777" w:rsidR="007C06A2" w:rsidRPr="00A14E5D" w:rsidRDefault="007C06A2" w:rsidP="00FF72D1">
            <w:pPr>
              <w:jc w:val="center"/>
              <w:rPr>
                <w:szCs w:val="20"/>
              </w:rPr>
            </w:pPr>
            <w:r w:rsidRPr="00A14E5D">
              <w:rPr>
                <w:szCs w:val="20"/>
              </w:rPr>
              <w:t>0,58762</w:t>
            </w:r>
          </w:p>
        </w:tc>
        <w:tc>
          <w:tcPr>
            <w:tcW w:w="298" w:type="pct"/>
            <w:vAlign w:val="center"/>
            <w:hideMark/>
          </w:tcPr>
          <w:p w14:paraId="487E6424" w14:textId="77777777" w:rsidR="007C06A2" w:rsidRPr="00A14E5D" w:rsidRDefault="007C06A2" w:rsidP="00FF72D1">
            <w:pPr>
              <w:jc w:val="center"/>
              <w:rPr>
                <w:szCs w:val="20"/>
              </w:rPr>
            </w:pPr>
            <w:r w:rsidRPr="00A14E5D">
              <w:rPr>
                <w:szCs w:val="20"/>
              </w:rPr>
              <w:t>-</w:t>
            </w:r>
          </w:p>
        </w:tc>
        <w:tc>
          <w:tcPr>
            <w:tcW w:w="298" w:type="pct"/>
            <w:vAlign w:val="center"/>
            <w:hideMark/>
          </w:tcPr>
          <w:p w14:paraId="33D488A7" w14:textId="77777777" w:rsidR="007C06A2" w:rsidRPr="00A14E5D" w:rsidRDefault="007C06A2" w:rsidP="00FF72D1">
            <w:pPr>
              <w:jc w:val="center"/>
              <w:rPr>
                <w:szCs w:val="20"/>
              </w:rPr>
            </w:pPr>
            <w:r w:rsidRPr="00A14E5D">
              <w:rPr>
                <w:szCs w:val="20"/>
              </w:rPr>
              <w:t>-</w:t>
            </w:r>
          </w:p>
        </w:tc>
        <w:tc>
          <w:tcPr>
            <w:tcW w:w="314" w:type="pct"/>
            <w:vAlign w:val="center"/>
            <w:hideMark/>
          </w:tcPr>
          <w:p w14:paraId="7B8B44C2" w14:textId="77777777" w:rsidR="007C06A2" w:rsidRPr="00A14E5D" w:rsidRDefault="007C06A2" w:rsidP="00FF72D1">
            <w:pPr>
              <w:jc w:val="center"/>
              <w:rPr>
                <w:szCs w:val="20"/>
              </w:rPr>
            </w:pPr>
            <w:r w:rsidRPr="00A14E5D">
              <w:rPr>
                <w:szCs w:val="20"/>
              </w:rPr>
              <w:t>-</w:t>
            </w:r>
          </w:p>
        </w:tc>
        <w:tc>
          <w:tcPr>
            <w:tcW w:w="330" w:type="pct"/>
            <w:vAlign w:val="center"/>
            <w:hideMark/>
          </w:tcPr>
          <w:p w14:paraId="28D9BB5E" w14:textId="77777777" w:rsidR="007C06A2" w:rsidRPr="00A14E5D" w:rsidRDefault="007C06A2" w:rsidP="00FF72D1">
            <w:pPr>
              <w:jc w:val="center"/>
              <w:rPr>
                <w:szCs w:val="20"/>
              </w:rPr>
            </w:pPr>
            <w:r w:rsidRPr="00A14E5D">
              <w:rPr>
                <w:szCs w:val="20"/>
              </w:rPr>
              <w:t>-</w:t>
            </w:r>
          </w:p>
        </w:tc>
        <w:tc>
          <w:tcPr>
            <w:tcW w:w="309" w:type="pct"/>
            <w:vAlign w:val="center"/>
            <w:hideMark/>
          </w:tcPr>
          <w:p w14:paraId="43F5C669" w14:textId="77777777" w:rsidR="007C06A2" w:rsidRPr="00A14E5D" w:rsidRDefault="007C06A2" w:rsidP="00FF72D1">
            <w:pPr>
              <w:jc w:val="center"/>
              <w:rPr>
                <w:szCs w:val="20"/>
              </w:rPr>
            </w:pPr>
            <w:r w:rsidRPr="00A14E5D">
              <w:rPr>
                <w:szCs w:val="20"/>
              </w:rPr>
              <w:t>-</w:t>
            </w:r>
          </w:p>
        </w:tc>
        <w:tc>
          <w:tcPr>
            <w:tcW w:w="309" w:type="pct"/>
            <w:vAlign w:val="center"/>
            <w:hideMark/>
          </w:tcPr>
          <w:p w14:paraId="46C98C00" w14:textId="77777777" w:rsidR="007C06A2" w:rsidRPr="00A14E5D" w:rsidRDefault="007C06A2" w:rsidP="00FF72D1">
            <w:pPr>
              <w:jc w:val="center"/>
              <w:rPr>
                <w:szCs w:val="20"/>
              </w:rPr>
            </w:pPr>
            <w:r w:rsidRPr="00A14E5D">
              <w:rPr>
                <w:szCs w:val="20"/>
              </w:rPr>
              <w:t>-</w:t>
            </w:r>
          </w:p>
        </w:tc>
      </w:tr>
      <w:tr w:rsidR="007C06A2" w:rsidRPr="00A14E5D" w14:paraId="1E55DC83" w14:textId="77777777" w:rsidTr="00FF72D1">
        <w:trPr>
          <w:trHeight w:val="20"/>
          <w:jc w:val="center"/>
        </w:trPr>
        <w:tc>
          <w:tcPr>
            <w:tcW w:w="200" w:type="pct"/>
            <w:vAlign w:val="center"/>
            <w:hideMark/>
          </w:tcPr>
          <w:p w14:paraId="2CF07C09" w14:textId="77777777" w:rsidR="007C06A2" w:rsidRPr="00A14E5D" w:rsidRDefault="007C06A2" w:rsidP="00FF72D1">
            <w:pPr>
              <w:jc w:val="center"/>
              <w:rPr>
                <w:szCs w:val="20"/>
              </w:rPr>
            </w:pPr>
            <w:r w:rsidRPr="00A14E5D">
              <w:rPr>
                <w:szCs w:val="20"/>
              </w:rPr>
              <w:t>2</w:t>
            </w:r>
          </w:p>
        </w:tc>
        <w:tc>
          <w:tcPr>
            <w:tcW w:w="1503" w:type="pct"/>
            <w:hideMark/>
          </w:tcPr>
          <w:p w14:paraId="20D33538" w14:textId="77777777" w:rsidR="007C06A2" w:rsidRPr="00A14E5D" w:rsidRDefault="007C06A2" w:rsidP="00FF72D1">
            <w:pPr>
              <w:rPr>
                <w:szCs w:val="20"/>
              </w:rPr>
            </w:pPr>
            <w:r w:rsidRPr="00A14E5D">
              <w:rPr>
                <w:szCs w:val="20"/>
              </w:rPr>
              <w:t>Прирост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 в результате реконструкции автомобильных дорог</w:t>
            </w:r>
          </w:p>
        </w:tc>
        <w:tc>
          <w:tcPr>
            <w:tcW w:w="453" w:type="pct"/>
            <w:vAlign w:val="center"/>
            <w:hideMark/>
          </w:tcPr>
          <w:p w14:paraId="61AD77EA" w14:textId="77777777" w:rsidR="007C06A2" w:rsidRPr="00A14E5D" w:rsidRDefault="007C06A2" w:rsidP="00FF72D1">
            <w:pPr>
              <w:jc w:val="center"/>
              <w:rPr>
                <w:szCs w:val="20"/>
              </w:rPr>
            </w:pPr>
            <w:r w:rsidRPr="00A14E5D">
              <w:rPr>
                <w:szCs w:val="20"/>
              </w:rPr>
              <w:t>комплект ПСД</w:t>
            </w:r>
          </w:p>
        </w:tc>
        <w:tc>
          <w:tcPr>
            <w:tcW w:w="515" w:type="pct"/>
            <w:vAlign w:val="center"/>
            <w:hideMark/>
          </w:tcPr>
          <w:p w14:paraId="56DE2C4A" w14:textId="77777777" w:rsidR="007C06A2" w:rsidRPr="00A14E5D" w:rsidRDefault="007C06A2" w:rsidP="00FF72D1">
            <w:pPr>
              <w:jc w:val="center"/>
              <w:rPr>
                <w:szCs w:val="20"/>
              </w:rPr>
            </w:pPr>
            <w:r w:rsidRPr="00A14E5D">
              <w:rPr>
                <w:szCs w:val="20"/>
              </w:rPr>
              <w:t>-</w:t>
            </w:r>
          </w:p>
        </w:tc>
        <w:tc>
          <w:tcPr>
            <w:tcW w:w="471" w:type="pct"/>
            <w:vAlign w:val="center"/>
            <w:hideMark/>
          </w:tcPr>
          <w:p w14:paraId="2455FC62" w14:textId="77777777" w:rsidR="007C06A2" w:rsidRPr="00A14E5D" w:rsidRDefault="007C06A2" w:rsidP="00FF72D1">
            <w:pPr>
              <w:jc w:val="center"/>
              <w:rPr>
                <w:szCs w:val="20"/>
              </w:rPr>
            </w:pPr>
            <w:r w:rsidRPr="00A14E5D">
              <w:rPr>
                <w:szCs w:val="20"/>
              </w:rPr>
              <w:t>1</w:t>
            </w:r>
          </w:p>
        </w:tc>
        <w:tc>
          <w:tcPr>
            <w:tcW w:w="298" w:type="pct"/>
            <w:vAlign w:val="center"/>
            <w:hideMark/>
          </w:tcPr>
          <w:p w14:paraId="11C00BDA" w14:textId="77777777" w:rsidR="007C06A2" w:rsidRPr="00A14E5D" w:rsidRDefault="007C06A2" w:rsidP="00FF72D1">
            <w:pPr>
              <w:jc w:val="center"/>
              <w:rPr>
                <w:szCs w:val="20"/>
              </w:rPr>
            </w:pPr>
            <w:r w:rsidRPr="00A14E5D">
              <w:rPr>
                <w:szCs w:val="20"/>
              </w:rPr>
              <w:t>-</w:t>
            </w:r>
          </w:p>
        </w:tc>
        <w:tc>
          <w:tcPr>
            <w:tcW w:w="298" w:type="pct"/>
            <w:vAlign w:val="center"/>
            <w:hideMark/>
          </w:tcPr>
          <w:p w14:paraId="0F937248" w14:textId="77777777" w:rsidR="007C06A2" w:rsidRPr="00A14E5D" w:rsidRDefault="007C06A2" w:rsidP="00FF72D1">
            <w:pPr>
              <w:jc w:val="center"/>
              <w:rPr>
                <w:szCs w:val="20"/>
              </w:rPr>
            </w:pPr>
            <w:r w:rsidRPr="00A14E5D">
              <w:rPr>
                <w:szCs w:val="20"/>
              </w:rPr>
              <w:t>-</w:t>
            </w:r>
          </w:p>
        </w:tc>
        <w:tc>
          <w:tcPr>
            <w:tcW w:w="314" w:type="pct"/>
            <w:vAlign w:val="center"/>
            <w:hideMark/>
          </w:tcPr>
          <w:p w14:paraId="2693DD98" w14:textId="77777777" w:rsidR="007C06A2" w:rsidRPr="00A14E5D" w:rsidRDefault="007C06A2" w:rsidP="00FF72D1">
            <w:pPr>
              <w:jc w:val="center"/>
              <w:rPr>
                <w:szCs w:val="20"/>
              </w:rPr>
            </w:pPr>
            <w:r w:rsidRPr="00A14E5D">
              <w:rPr>
                <w:szCs w:val="20"/>
              </w:rPr>
              <w:t>-</w:t>
            </w:r>
          </w:p>
        </w:tc>
        <w:tc>
          <w:tcPr>
            <w:tcW w:w="330" w:type="pct"/>
            <w:vAlign w:val="center"/>
            <w:hideMark/>
          </w:tcPr>
          <w:p w14:paraId="11A8D4DB" w14:textId="77777777" w:rsidR="007C06A2" w:rsidRPr="00A14E5D" w:rsidRDefault="007C06A2" w:rsidP="00FF72D1">
            <w:pPr>
              <w:jc w:val="center"/>
              <w:rPr>
                <w:szCs w:val="20"/>
              </w:rPr>
            </w:pPr>
            <w:r w:rsidRPr="00A14E5D">
              <w:rPr>
                <w:szCs w:val="20"/>
              </w:rPr>
              <w:t>-</w:t>
            </w:r>
          </w:p>
        </w:tc>
        <w:tc>
          <w:tcPr>
            <w:tcW w:w="309" w:type="pct"/>
            <w:vAlign w:val="center"/>
            <w:hideMark/>
          </w:tcPr>
          <w:p w14:paraId="14FA97B9" w14:textId="77777777" w:rsidR="007C06A2" w:rsidRPr="00A14E5D" w:rsidRDefault="007C06A2" w:rsidP="00FF72D1">
            <w:pPr>
              <w:jc w:val="center"/>
              <w:rPr>
                <w:szCs w:val="20"/>
              </w:rPr>
            </w:pPr>
            <w:r w:rsidRPr="00A14E5D">
              <w:rPr>
                <w:szCs w:val="20"/>
              </w:rPr>
              <w:t>-</w:t>
            </w:r>
          </w:p>
        </w:tc>
        <w:tc>
          <w:tcPr>
            <w:tcW w:w="309" w:type="pct"/>
            <w:vAlign w:val="center"/>
            <w:hideMark/>
          </w:tcPr>
          <w:p w14:paraId="6C9B5697" w14:textId="77777777" w:rsidR="007C06A2" w:rsidRPr="00A14E5D" w:rsidRDefault="007C06A2" w:rsidP="00FF72D1">
            <w:pPr>
              <w:jc w:val="center"/>
              <w:rPr>
                <w:szCs w:val="20"/>
              </w:rPr>
            </w:pPr>
            <w:r w:rsidRPr="00A14E5D">
              <w:rPr>
                <w:szCs w:val="20"/>
              </w:rPr>
              <w:t>-</w:t>
            </w:r>
          </w:p>
        </w:tc>
      </w:tr>
      <w:tr w:rsidR="007C06A2" w:rsidRPr="00A14E5D" w14:paraId="10DAAB6F" w14:textId="77777777" w:rsidTr="00FF72D1">
        <w:trPr>
          <w:trHeight w:val="20"/>
          <w:jc w:val="center"/>
        </w:trPr>
        <w:tc>
          <w:tcPr>
            <w:tcW w:w="200" w:type="pct"/>
            <w:vAlign w:val="center"/>
            <w:hideMark/>
          </w:tcPr>
          <w:p w14:paraId="5EF95897" w14:textId="77777777" w:rsidR="007C06A2" w:rsidRPr="00A14E5D" w:rsidRDefault="007C06A2" w:rsidP="00FF72D1">
            <w:pPr>
              <w:jc w:val="center"/>
              <w:rPr>
                <w:szCs w:val="20"/>
              </w:rPr>
            </w:pPr>
            <w:r w:rsidRPr="00A14E5D">
              <w:rPr>
                <w:szCs w:val="20"/>
              </w:rPr>
              <w:t>3</w:t>
            </w:r>
          </w:p>
        </w:tc>
        <w:tc>
          <w:tcPr>
            <w:tcW w:w="1503" w:type="pct"/>
            <w:hideMark/>
          </w:tcPr>
          <w:p w14:paraId="1EC8923E" w14:textId="77777777" w:rsidR="007C06A2" w:rsidRPr="00A14E5D" w:rsidRDefault="007C06A2" w:rsidP="00FF72D1">
            <w:pPr>
              <w:rPr>
                <w:szCs w:val="20"/>
              </w:rPr>
            </w:pPr>
            <w:r w:rsidRPr="00A14E5D">
              <w:rPr>
                <w:szCs w:val="20"/>
              </w:rPr>
              <w:t xml:space="preserve">Обеспечение  автомобильных дорог города Когалыма  сетями наружного освещения </w:t>
            </w:r>
          </w:p>
        </w:tc>
        <w:tc>
          <w:tcPr>
            <w:tcW w:w="453" w:type="pct"/>
            <w:vAlign w:val="center"/>
            <w:hideMark/>
          </w:tcPr>
          <w:p w14:paraId="0F9F11E5" w14:textId="77777777" w:rsidR="007C06A2" w:rsidRPr="00A14E5D" w:rsidRDefault="007C06A2" w:rsidP="00FF72D1">
            <w:pPr>
              <w:jc w:val="center"/>
              <w:rPr>
                <w:szCs w:val="20"/>
              </w:rPr>
            </w:pPr>
            <w:r w:rsidRPr="00A14E5D">
              <w:rPr>
                <w:szCs w:val="20"/>
              </w:rPr>
              <w:t>км/трасса</w:t>
            </w:r>
          </w:p>
        </w:tc>
        <w:tc>
          <w:tcPr>
            <w:tcW w:w="515" w:type="pct"/>
            <w:vAlign w:val="center"/>
            <w:hideMark/>
          </w:tcPr>
          <w:p w14:paraId="647E2899" w14:textId="77777777" w:rsidR="007C06A2" w:rsidRPr="00A14E5D" w:rsidRDefault="007C06A2" w:rsidP="00FF72D1">
            <w:pPr>
              <w:jc w:val="center"/>
              <w:rPr>
                <w:szCs w:val="20"/>
              </w:rPr>
            </w:pPr>
            <w:r w:rsidRPr="00A14E5D">
              <w:rPr>
                <w:szCs w:val="20"/>
              </w:rPr>
              <w:t>5,237</w:t>
            </w:r>
          </w:p>
        </w:tc>
        <w:tc>
          <w:tcPr>
            <w:tcW w:w="471" w:type="pct"/>
            <w:vAlign w:val="center"/>
            <w:hideMark/>
          </w:tcPr>
          <w:p w14:paraId="56E86E71" w14:textId="77777777" w:rsidR="007C06A2" w:rsidRPr="00A14E5D" w:rsidRDefault="007C06A2" w:rsidP="00FF72D1">
            <w:pPr>
              <w:jc w:val="center"/>
              <w:rPr>
                <w:szCs w:val="20"/>
              </w:rPr>
            </w:pPr>
            <w:r w:rsidRPr="00A14E5D">
              <w:rPr>
                <w:szCs w:val="20"/>
              </w:rPr>
              <w:t>1,788</w:t>
            </w:r>
          </w:p>
        </w:tc>
        <w:tc>
          <w:tcPr>
            <w:tcW w:w="298" w:type="pct"/>
            <w:vAlign w:val="center"/>
            <w:hideMark/>
          </w:tcPr>
          <w:p w14:paraId="2DE1BE5E" w14:textId="77777777" w:rsidR="007C06A2" w:rsidRPr="00A14E5D" w:rsidRDefault="007C06A2" w:rsidP="00FF72D1">
            <w:pPr>
              <w:jc w:val="center"/>
              <w:rPr>
                <w:szCs w:val="20"/>
              </w:rPr>
            </w:pPr>
            <w:r w:rsidRPr="00A14E5D">
              <w:rPr>
                <w:szCs w:val="20"/>
              </w:rPr>
              <w:t>-</w:t>
            </w:r>
          </w:p>
        </w:tc>
        <w:tc>
          <w:tcPr>
            <w:tcW w:w="298" w:type="pct"/>
            <w:vAlign w:val="center"/>
            <w:hideMark/>
          </w:tcPr>
          <w:p w14:paraId="4850E368" w14:textId="77777777" w:rsidR="007C06A2" w:rsidRPr="00A14E5D" w:rsidRDefault="007C06A2" w:rsidP="00FF72D1">
            <w:pPr>
              <w:jc w:val="center"/>
              <w:rPr>
                <w:szCs w:val="20"/>
              </w:rPr>
            </w:pPr>
            <w:r w:rsidRPr="00A14E5D">
              <w:rPr>
                <w:szCs w:val="20"/>
              </w:rPr>
              <w:t>-</w:t>
            </w:r>
          </w:p>
        </w:tc>
        <w:tc>
          <w:tcPr>
            <w:tcW w:w="314" w:type="pct"/>
            <w:vAlign w:val="center"/>
            <w:hideMark/>
          </w:tcPr>
          <w:p w14:paraId="6230DCA7" w14:textId="77777777" w:rsidR="007C06A2" w:rsidRPr="00A14E5D" w:rsidRDefault="007C06A2" w:rsidP="00FF72D1">
            <w:pPr>
              <w:jc w:val="center"/>
              <w:rPr>
                <w:szCs w:val="20"/>
              </w:rPr>
            </w:pPr>
            <w:r w:rsidRPr="00A14E5D">
              <w:rPr>
                <w:szCs w:val="20"/>
              </w:rPr>
              <w:t>-</w:t>
            </w:r>
          </w:p>
        </w:tc>
        <w:tc>
          <w:tcPr>
            <w:tcW w:w="330" w:type="pct"/>
            <w:vAlign w:val="center"/>
            <w:hideMark/>
          </w:tcPr>
          <w:p w14:paraId="078DE4A3" w14:textId="77777777" w:rsidR="007C06A2" w:rsidRPr="00A14E5D" w:rsidRDefault="007C06A2" w:rsidP="00FF72D1">
            <w:pPr>
              <w:jc w:val="center"/>
              <w:rPr>
                <w:szCs w:val="20"/>
              </w:rPr>
            </w:pPr>
            <w:r w:rsidRPr="00A14E5D">
              <w:rPr>
                <w:szCs w:val="20"/>
              </w:rPr>
              <w:t>-</w:t>
            </w:r>
          </w:p>
        </w:tc>
        <w:tc>
          <w:tcPr>
            <w:tcW w:w="309" w:type="pct"/>
            <w:vAlign w:val="center"/>
            <w:hideMark/>
          </w:tcPr>
          <w:p w14:paraId="6988FF41" w14:textId="77777777" w:rsidR="007C06A2" w:rsidRPr="00A14E5D" w:rsidRDefault="007C06A2" w:rsidP="00FF72D1">
            <w:pPr>
              <w:jc w:val="center"/>
              <w:rPr>
                <w:szCs w:val="20"/>
              </w:rPr>
            </w:pPr>
            <w:r w:rsidRPr="00A14E5D">
              <w:rPr>
                <w:szCs w:val="20"/>
              </w:rPr>
              <w:t>-</w:t>
            </w:r>
          </w:p>
        </w:tc>
        <w:tc>
          <w:tcPr>
            <w:tcW w:w="309" w:type="pct"/>
            <w:vAlign w:val="center"/>
            <w:hideMark/>
          </w:tcPr>
          <w:p w14:paraId="47B549BD" w14:textId="77777777" w:rsidR="007C06A2" w:rsidRPr="00A14E5D" w:rsidRDefault="007C06A2" w:rsidP="00FF72D1">
            <w:pPr>
              <w:jc w:val="center"/>
              <w:rPr>
                <w:szCs w:val="20"/>
              </w:rPr>
            </w:pPr>
            <w:r w:rsidRPr="00A14E5D">
              <w:rPr>
                <w:szCs w:val="20"/>
              </w:rPr>
              <w:t>-</w:t>
            </w:r>
          </w:p>
        </w:tc>
      </w:tr>
      <w:tr w:rsidR="007C06A2" w:rsidRPr="00A14E5D" w14:paraId="68E2AE09" w14:textId="77777777" w:rsidTr="00FF72D1">
        <w:trPr>
          <w:trHeight w:val="20"/>
          <w:jc w:val="center"/>
        </w:trPr>
        <w:tc>
          <w:tcPr>
            <w:tcW w:w="200" w:type="pct"/>
            <w:vAlign w:val="center"/>
            <w:hideMark/>
          </w:tcPr>
          <w:p w14:paraId="2FEF77A6" w14:textId="77777777" w:rsidR="007C06A2" w:rsidRPr="00A14E5D" w:rsidRDefault="007C06A2" w:rsidP="00FF72D1">
            <w:pPr>
              <w:jc w:val="center"/>
              <w:rPr>
                <w:szCs w:val="20"/>
              </w:rPr>
            </w:pPr>
            <w:r w:rsidRPr="00A14E5D">
              <w:rPr>
                <w:szCs w:val="20"/>
              </w:rPr>
              <w:t>4</w:t>
            </w:r>
          </w:p>
        </w:tc>
        <w:tc>
          <w:tcPr>
            <w:tcW w:w="1503" w:type="pct"/>
            <w:hideMark/>
          </w:tcPr>
          <w:p w14:paraId="10CDE93C" w14:textId="77777777" w:rsidR="007C06A2" w:rsidRPr="00A14E5D" w:rsidRDefault="007C06A2" w:rsidP="00FF72D1">
            <w:pPr>
              <w:rPr>
                <w:szCs w:val="20"/>
              </w:rPr>
            </w:pPr>
            <w:r w:rsidRPr="00A14E5D">
              <w:rPr>
                <w:szCs w:val="20"/>
              </w:rPr>
              <w:t xml:space="preserve">Протяженность сети автомобильных дорог общего пользования местного значения </w:t>
            </w:r>
          </w:p>
        </w:tc>
        <w:tc>
          <w:tcPr>
            <w:tcW w:w="453" w:type="pct"/>
            <w:vAlign w:val="center"/>
            <w:hideMark/>
          </w:tcPr>
          <w:p w14:paraId="467952AD" w14:textId="77777777" w:rsidR="007C06A2" w:rsidRPr="00A14E5D" w:rsidRDefault="007C06A2" w:rsidP="00FF72D1">
            <w:pPr>
              <w:jc w:val="center"/>
              <w:rPr>
                <w:szCs w:val="20"/>
              </w:rPr>
            </w:pPr>
            <w:r w:rsidRPr="00A14E5D">
              <w:rPr>
                <w:szCs w:val="20"/>
              </w:rPr>
              <w:t>км</w:t>
            </w:r>
          </w:p>
        </w:tc>
        <w:tc>
          <w:tcPr>
            <w:tcW w:w="515" w:type="pct"/>
            <w:vAlign w:val="center"/>
            <w:hideMark/>
          </w:tcPr>
          <w:p w14:paraId="3765934F" w14:textId="77777777" w:rsidR="007C06A2" w:rsidRPr="00A14E5D" w:rsidRDefault="007C06A2" w:rsidP="00FF72D1">
            <w:pPr>
              <w:jc w:val="center"/>
              <w:rPr>
                <w:szCs w:val="20"/>
              </w:rPr>
            </w:pPr>
            <w:r w:rsidRPr="00A14E5D">
              <w:rPr>
                <w:szCs w:val="20"/>
              </w:rPr>
              <w:t>93,983</w:t>
            </w:r>
          </w:p>
        </w:tc>
        <w:tc>
          <w:tcPr>
            <w:tcW w:w="471" w:type="pct"/>
            <w:vAlign w:val="center"/>
            <w:hideMark/>
          </w:tcPr>
          <w:p w14:paraId="4ED11D15" w14:textId="77777777" w:rsidR="007C06A2" w:rsidRPr="00A14E5D" w:rsidRDefault="007C06A2" w:rsidP="00FF72D1">
            <w:pPr>
              <w:jc w:val="center"/>
              <w:rPr>
                <w:szCs w:val="20"/>
              </w:rPr>
            </w:pPr>
            <w:r w:rsidRPr="00A14E5D">
              <w:rPr>
                <w:szCs w:val="20"/>
              </w:rPr>
              <w:t>96,324</w:t>
            </w:r>
          </w:p>
        </w:tc>
        <w:tc>
          <w:tcPr>
            <w:tcW w:w="298" w:type="pct"/>
            <w:vAlign w:val="center"/>
            <w:hideMark/>
          </w:tcPr>
          <w:p w14:paraId="4755913C" w14:textId="77777777" w:rsidR="007C06A2" w:rsidRPr="00A14E5D" w:rsidRDefault="007C06A2" w:rsidP="00FF72D1">
            <w:pPr>
              <w:jc w:val="center"/>
              <w:rPr>
                <w:szCs w:val="20"/>
              </w:rPr>
            </w:pPr>
            <w:r w:rsidRPr="00A14E5D">
              <w:rPr>
                <w:szCs w:val="20"/>
              </w:rPr>
              <w:t>96,324</w:t>
            </w:r>
          </w:p>
        </w:tc>
        <w:tc>
          <w:tcPr>
            <w:tcW w:w="298" w:type="pct"/>
            <w:vAlign w:val="center"/>
            <w:hideMark/>
          </w:tcPr>
          <w:p w14:paraId="38B18623" w14:textId="77777777" w:rsidR="007C06A2" w:rsidRPr="00A14E5D" w:rsidRDefault="007C06A2" w:rsidP="00FF72D1">
            <w:pPr>
              <w:jc w:val="center"/>
              <w:rPr>
                <w:szCs w:val="20"/>
              </w:rPr>
            </w:pPr>
            <w:r w:rsidRPr="00A14E5D">
              <w:rPr>
                <w:szCs w:val="20"/>
              </w:rPr>
              <w:t>96,324</w:t>
            </w:r>
          </w:p>
        </w:tc>
        <w:tc>
          <w:tcPr>
            <w:tcW w:w="314" w:type="pct"/>
            <w:vAlign w:val="center"/>
            <w:hideMark/>
          </w:tcPr>
          <w:p w14:paraId="0D73B04E" w14:textId="77777777" w:rsidR="007C06A2" w:rsidRPr="00A14E5D" w:rsidRDefault="007C06A2" w:rsidP="00FF72D1">
            <w:pPr>
              <w:jc w:val="center"/>
              <w:rPr>
                <w:szCs w:val="20"/>
              </w:rPr>
            </w:pPr>
            <w:r w:rsidRPr="00A14E5D">
              <w:rPr>
                <w:szCs w:val="20"/>
              </w:rPr>
              <w:t>96,324</w:t>
            </w:r>
          </w:p>
        </w:tc>
        <w:tc>
          <w:tcPr>
            <w:tcW w:w="330" w:type="pct"/>
            <w:vAlign w:val="center"/>
            <w:hideMark/>
          </w:tcPr>
          <w:p w14:paraId="2A3F4DAB" w14:textId="77777777" w:rsidR="007C06A2" w:rsidRPr="00A14E5D" w:rsidRDefault="007C06A2" w:rsidP="00FF72D1">
            <w:pPr>
              <w:jc w:val="center"/>
              <w:rPr>
                <w:szCs w:val="20"/>
              </w:rPr>
            </w:pPr>
            <w:r w:rsidRPr="00A14E5D">
              <w:rPr>
                <w:szCs w:val="20"/>
              </w:rPr>
              <w:t>96,324</w:t>
            </w:r>
          </w:p>
        </w:tc>
        <w:tc>
          <w:tcPr>
            <w:tcW w:w="309" w:type="pct"/>
            <w:vAlign w:val="center"/>
            <w:hideMark/>
          </w:tcPr>
          <w:p w14:paraId="59936ED6" w14:textId="77777777" w:rsidR="007C06A2" w:rsidRPr="00A14E5D" w:rsidRDefault="007C06A2" w:rsidP="00FF72D1">
            <w:pPr>
              <w:jc w:val="center"/>
              <w:rPr>
                <w:szCs w:val="20"/>
              </w:rPr>
            </w:pPr>
            <w:r w:rsidRPr="00A14E5D">
              <w:rPr>
                <w:szCs w:val="20"/>
              </w:rPr>
              <w:t>96,324</w:t>
            </w:r>
          </w:p>
        </w:tc>
        <w:tc>
          <w:tcPr>
            <w:tcW w:w="309" w:type="pct"/>
            <w:vAlign w:val="center"/>
            <w:hideMark/>
          </w:tcPr>
          <w:p w14:paraId="08100028" w14:textId="77777777" w:rsidR="007C06A2" w:rsidRPr="00A14E5D" w:rsidRDefault="007C06A2" w:rsidP="00FF72D1">
            <w:pPr>
              <w:jc w:val="center"/>
              <w:rPr>
                <w:szCs w:val="20"/>
              </w:rPr>
            </w:pPr>
            <w:r w:rsidRPr="00A14E5D">
              <w:rPr>
                <w:szCs w:val="20"/>
              </w:rPr>
              <w:t>96,324</w:t>
            </w:r>
          </w:p>
        </w:tc>
      </w:tr>
      <w:tr w:rsidR="007C06A2" w:rsidRPr="00A14E5D" w14:paraId="5DBCE469" w14:textId="77777777" w:rsidTr="00FF72D1">
        <w:trPr>
          <w:trHeight w:val="20"/>
          <w:jc w:val="center"/>
        </w:trPr>
        <w:tc>
          <w:tcPr>
            <w:tcW w:w="200" w:type="pct"/>
            <w:vAlign w:val="center"/>
            <w:hideMark/>
          </w:tcPr>
          <w:p w14:paraId="5B3B6F40" w14:textId="77777777" w:rsidR="007C06A2" w:rsidRPr="00A14E5D" w:rsidRDefault="007C06A2" w:rsidP="00FF72D1">
            <w:pPr>
              <w:jc w:val="center"/>
              <w:rPr>
                <w:szCs w:val="20"/>
              </w:rPr>
            </w:pPr>
            <w:r w:rsidRPr="00A14E5D">
              <w:rPr>
                <w:szCs w:val="20"/>
              </w:rPr>
              <w:t>5</w:t>
            </w:r>
          </w:p>
        </w:tc>
        <w:tc>
          <w:tcPr>
            <w:tcW w:w="1503" w:type="pct"/>
            <w:hideMark/>
          </w:tcPr>
          <w:p w14:paraId="1227DE3E" w14:textId="77777777" w:rsidR="007C06A2" w:rsidRPr="00A14E5D" w:rsidRDefault="007C06A2" w:rsidP="00FF72D1">
            <w:pPr>
              <w:rPr>
                <w:szCs w:val="20"/>
              </w:rPr>
            </w:pPr>
            <w:r w:rsidRPr="00A14E5D">
              <w:rPr>
                <w:szCs w:val="20"/>
              </w:rPr>
              <w:t>Обеспечение стабильности работы светофорных объектов</w:t>
            </w:r>
          </w:p>
        </w:tc>
        <w:tc>
          <w:tcPr>
            <w:tcW w:w="453" w:type="pct"/>
            <w:vAlign w:val="center"/>
            <w:hideMark/>
          </w:tcPr>
          <w:p w14:paraId="1E85AAE5" w14:textId="77777777" w:rsidR="007C06A2" w:rsidRPr="00A14E5D" w:rsidRDefault="007C06A2" w:rsidP="00FF72D1">
            <w:pPr>
              <w:jc w:val="center"/>
              <w:rPr>
                <w:szCs w:val="20"/>
              </w:rPr>
            </w:pPr>
            <w:r w:rsidRPr="00A14E5D">
              <w:rPr>
                <w:szCs w:val="20"/>
              </w:rPr>
              <w:t>шт</w:t>
            </w:r>
          </w:p>
        </w:tc>
        <w:tc>
          <w:tcPr>
            <w:tcW w:w="515" w:type="pct"/>
            <w:vAlign w:val="center"/>
            <w:hideMark/>
          </w:tcPr>
          <w:p w14:paraId="08F9D9C7" w14:textId="77777777" w:rsidR="007C06A2" w:rsidRPr="00A14E5D" w:rsidRDefault="007C06A2" w:rsidP="00FF72D1">
            <w:pPr>
              <w:jc w:val="center"/>
              <w:rPr>
                <w:szCs w:val="20"/>
              </w:rPr>
            </w:pPr>
            <w:r w:rsidRPr="00A14E5D">
              <w:rPr>
                <w:szCs w:val="20"/>
              </w:rPr>
              <w:t>38</w:t>
            </w:r>
          </w:p>
        </w:tc>
        <w:tc>
          <w:tcPr>
            <w:tcW w:w="471" w:type="pct"/>
            <w:vAlign w:val="center"/>
            <w:hideMark/>
          </w:tcPr>
          <w:p w14:paraId="74245ED0" w14:textId="77777777" w:rsidR="007C06A2" w:rsidRPr="00A14E5D" w:rsidRDefault="007C06A2" w:rsidP="00FF72D1">
            <w:pPr>
              <w:jc w:val="center"/>
              <w:rPr>
                <w:szCs w:val="20"/>
              </w:rPr>
            </w:pPr>
            <w:r w:rsidRPr="00A14E5D">
              <w:rPr>
                <w:szCs w:val="20"/>
              </w:rPr>
              <w:t>38</w:t>
            </w:r>
          </w:p>
        </w:tc>
        <w:tc>
          <w:tcPr>
            <w:tcW w:w="298" w:type="pct"/>
            <w:vAlign w:val="center"/>
            <w:hideMark/>
          </w:tcPr>
          <w:p w14:paraId="32564241" w14:textId="77777777" w:rsidR="007C06A2" w:rsidRPr="00A14E5D" w:rsidRDefault="007C06A2" w:rsidP="00FF72D1">
            <w:pPr>
              <w:jc w:val="center"/>
              <w:rPr>
                <w:szCs w:val="20"/>
              </w:rPr>
            </w:pPr>
            <w:r w:rsidRPr="00A14E5D">
              <w:rPr>
                <w:szCs w:val="20"/>
              </w:rPr>
              <w:t>38</w:t>
            </w:r>
          </w:p>
        </w:tc>
        <w:tc>
          <w:tcPr>
            <w:tcW w:w="298" w:type="pct"/>
            <w:vAlign w:val="center"/>
            <w:hideMark/>
          </w:tcPr>
          <w:p w14:paraId="323898A6" w14:textId="77777777" w:rsidR="007C06A2" w:rsidRPr="00A14E5D" w:rsidRDefault="007C06A2" w:rsidP="00FF72D1">
            <w:pPr>
              <w:jc w:val="center"/>
              <w:rPr>
                <w:szCs w:val="20"/>
              </w:rPr>
            </w:pPr>
            <w:r w:rsidRPr="00A14E5D">
              <w:rPr>
                <w:szCs w:val="20"/>
              </w:rPr>
              <w:t>38</w:t>
            </w:r>
          </w:p>
        </w:tc>
        <w:tc>
          <w:tcPr>
            <w:tcW w:w="314" w:type="pct"/>
            <w:vAlign w:val="center"/>
            <w:hideMark/>
          </w:tcPr>
          <w:p w14:paraId="4044D466" w14:textId="77777777" w:rsidR="007C06A2" w:rsidRPr="00A14E5D" w:rsidRDefault="007C06A2" w:rsidP="00FF72D1">
            <w:pPr>
              <w:jc w:val="center"/>
              <w:rPr>
                <w:szCs w:val="20"/>
              </w:rPr>
            </w:pPr>
            <w:r w:rsidRPr="00A14E5D">
              <w:rPr>
                <w:szCs w:val="20"/>
              </w:rPr>
              <w:t>38</w:t>
            </w:r>
          </w:p>
        </w:tc>
        <w:tc>
          <w:tcPr>
            <w:tcW w:w="330" w:type="pct"/>
            <w:vAlign w:val="center"/>
            <w:hideMark/>
          </w:tcPr>
          <w:p w14:paraId="2B951A75" w14:textId="77777777" w:rsidR="007C06A2" w:rsidRPr="00A14E5D" w:rsidRDefault="007C06A2" w:rsidP="00FF72D1">
            <w:pPr>
              <w:jc w:val="center"/>
              <w:rPr>
                <w:szCs w:val="20"/>
              </w:rPr>
            </w:pPr>
            <w:r w:rsidRPr="00A14E5D">
              <w:rPr>
                <w:szCs w:val="20"/>
              </w:rPr>
              <w:t>38</w:t>
            </w:r>
          </w:p>
        </w:tc>
        <w:tc>
          <w:tcPr>
            <w:tcW w:w="309" w:type="pct"/>
            <w:vAlign w:val="center"/>
            <w:hideMark/>
          </w:tcPr>
          <w:p w14:paraId="1224C656" w14:textId="77777777" w:rsidR="007C06A2" w:rsidRPr="00A14E5D" w:rsidRDefault="007C06A2" w:rsidP="00FF72D1">
            <w:pPr>
              <w:jc w:val="center"/>
              <w:rPr>
                <w:szCs w:val="20"/>
              </w:rPr>
            </w:pPr>
            <w:r w:rsidRPr="00A14E5D">
              <w:rPr>
                <w:szCs w:val="20"/>
              </w:rPr>
              <w:t>38</w:t>
            </w:r>
          </w:p>
        </w:tc>
        <w:tc>
          <w:tcPr>
            <w:tcW w:w="309" w:type="pct"/>
            <w:vAlign w:val="center"/>
            <w:hideMark/>
          </w:tcPr>
          <w:p w14:paraId="27D97DD4" w14:textId="77777777" w:rsidR="007C06A2" w:rsidRPr="00A14E5D" w:rsidRDefault="007C06A2" w:rsidP="00FF72D1">
            <w:pPr>
              <w:jc w:val="center"/>
              <w:rPr>
                <w:szCs w:val="20"/>
              </w:rPr>
            </w:pPr>
            <w:r w:rsidRPr="00A14E5D">
              <w:rPr>
                <w:szCs w:val="20"/>
              </w:rPr>
              <w:t>38</w:t>
            </w:r>
          </w:p>
        </w:tc>
      </w:tr>
      <w:tr w:rsidR="007C06A2" w:rsidRPr="00A14E5D" w14:paraId="02675DDE" w14:textId="77777777" w:rsidTr="00FF72D1">
        <w:trPr>
          <w:trHeight w:val="20"/>
          <w:jc w:val="center"/>
        </w:trPr>
        <w:tc>
          <w:tcPr>
            <w:tcW w:w="200" w:type="pct"/>
            <w:vAlign w:val="center"/>
            <w:hideMark/>
          </w:tcPr>
          <w:p w14:paraId="32938B67" w14:textId="77777777" w:rsidR="007C06A2" w:rsidRPr="00A14E5D" w:rsidRDefault="007C06A2" w:rsidP="00FF72D1">
            <w:pPr>
              <w:jc w:val="center"/>
              <w:rPr>
                <w:szCs w:val="20"/>
              </w:rPr>
            </w:pPr>
            <w:r w:rsidRPr="00A14E5D">
              <w:rPr>
                <w:szCs w:val="20"/>
              </w:rPr>
              <w:t>6</w:t>
            </w:r>
          </w:p>
        </w:tc>
        <w:tc>
          <w:tcPr>
            <w:tcW w:w="1503" w:type="pct"/>
            <w:hideMark/>
          </w:tcPr>
          <w:p w14:paraId="6157C08A" w14:textId="13DB571B" w:rsidR="007C06A2" w:rsidRPr="00A14E5D" w:rsidRDefault="007C06A2" w:rsidP="00FF72D1">
            <w:pPr>
              <w:rPr>
                <w:szCs w:val="20"/>
              </w:rPr>
            </w:pPr>
            <w:r w:rsidRPr="00A14E5D">
              <w:rPr>
                <w:szCs w:val="20"/>
              </w:rPr>
              <w:t xml:space="preserve">Обеспечение </w:t>
            </w:r>
            <w:r w:rsidR="00346D19" w:rsidRPr="00A14E5D">
              <w:rPr>
                <w:szCs w:val="20"/>
              </w:rPr>
              <w:t>ОП</w:t>
            </w:r>
            <w:r w:rsidRPr="00A14E5D">
              <w:rPr>
                <w:szCs w:val="20"/>
              </w:rPr>
              <w:t xml:space="preserve"> информационными табло (приобретение, монтаж, ремонт и техническое обслуживание)</w:t>
            </w:r>
          </w:p>
        </w:tc>
        <w:tc>
          <w:tcPr>
            <w:tcW w:w="453" w:type="pct"/>
            <w:vAlign w:val="center"/>
            <w:hideMark/>
          </w:tcPr>
          <w:p w14:paraId="7E824AF7" w14:textId="77777777" w:rsidR="007C06A2" w:rsidRPr="00A14E5D" w:rsidRDefault="007C06A2" w:rsidP="00FF72D1">
            <w:pPr>
              <w:jc w:val="center"/>
              <w:rPr>
                <w:szCs w:val="20"/>
              </w:rPr>
            </w:pPr>
            <w:r w:rsidRPr="00A14E5D">
              <w:rPr>
                <w:szCs w:val="20"/>
              </w:rPr>
              <w:t>шт</w:t>
            </w:r>
          </w:p>
        </w:tc>
        <w:tc>
          <w:tcPr>
            <w:tcW w:w="515" w:type="pct"/>
            <w:vAlign w:val="center"/>
            <w:hideMark/>
          </w:tcPr>
          <w:p w14:paraId="6782E7F4" w14:textId="77777777" w:rsidR="007C06A2" w:rsidRPr="00A14E5D" w:rsidRDefault="007C06A2" w:rsidP="00FF72D1">
            <w:pPr>
              <w:jc w:val="center"/>
              <w:rPr>
                <w:szCs w:val="20"/>
              </w:rPr>
            </w:pPr>
            <w:r w:rsidRPr="00A14E5D">
              <w:rPr>
                <w:szCs w:val="20"/>
              </w:rPr>
              <w:t>11</w:t>
            </w:r>
          </w:p>
        </w:tc>
        <w:tc>
          <w:tcPr>
            <w:tcW w:w="471" w:type="pct"/>
            <w:vAlign w:val="center"/>
            <w:hideMark/>
          </w:tcPr>
          <w:p w14:paraId="24097028" w14:textId="77777777" w:rsidR="007C06A2" w:rsidRPr="00A14E5D" w:rsidRDefault="007C06A2" w:rsidP="00FF72D1">
            <w:pPr>
              <w:jc w:val="center"/>
              <w:rPr>
                <w:szCs w:val="20"/>
              </w:rPr>
            </w:pPr>
            <w:r w:rsidRPr="00A14E5D">
              <w:rPr>
                <w:szCs w:val="20"/>
              </w:rPr>
              <w:t>56</w:t>
            </w:r>
          </w:p>
        </w:tc>
        <w:tc>
          <w:tcPr>
            <w:tcW w:w="298" w:type="pct"/>
            <w:vAlign w:val="center"/>
            <w:hideMark/>
          </w:tcPr>
          <w:p w14:paraId="19207351" w14:textId="77777777" w:rsidR="007C06A2" w:rsidRPr="00A14E5D" w:rsidRDefault="007C06A2" w:rsidP="00FF72D1">
            <w:pPr>
              <w:jc w:val="center"/>
              <w:rPr>
                <w:szCs w:val="20"/>
              </w:rPr>
            </w:pPr>
            <w:r w:rsidRPr="00A14E5D">
              <w:rPr>
                <w:szCs w:val="20"/>
              </w:rPr>
              <w:t>56</w:t>
            </w:r>
          </w:p>
        </w:tc>
        <w:tc>
          <w:tcPr>
            <w:tcW w:w="298" w:type="pct"/>
            <w:vAlign w:val="center"/>
            <w:hideMark/>
          </w:tcPr>
          <w:p w14:paraId="0CF4BA87" w14:textId="77777777" w:rsidR="007C06A2" w:rsidRPr="00A14E5D" w:rsidRDefault="007C06A2" w:rsidP="00FF72D1">
            <w:pPr>
              <w:jc w:val="center"/>
              <w:rPr>
                <w:szCs w:val="20"/>
              </w:rPr>
            </w:pPr>
            <w:r w:rsidRPr="00A14E5D">
              <w:rPr>
                <w:szCs w:val="20"/>
              </w:rPr>
              <w:t>56</w:t>
            </w:r>
          </w:p>
        </w:tc>
        <w:tc>
          <w:tcPr>
            <w:tcW w:w="314" w:type="pct"/>
            <w:vAlign w:val="center"/>
            <w:hideMark/>
          </w:tcPr>
          <w:p w14:paraId="23A48730" w14:textId="77777777" w:rsidR="007C06A2" w:rsidRPr="00A14E5D" w:rsidRDefault="007C06A2" w:rsidP="00FF72D1">
            <w:pPr>
              <w:jc w:val="center"/>
              <w:rPr>
                <w:szCs w:val="20"/>
              </w:rPr>
            </w:pPr>
            <w:r w:rsidRPr="00A14E5D">
              <w:rPr>
                <w:szCs w:val="20"/>
              </w:rPr>
              <w:t>56</w:t>
            </w:r>
          </w:p>
        </w:tc>
        <w:tc>
          <w:tcPr>
            <w:tcW w:w="330" w:type="pct"/>
            <w:vAlign w:val="center"/>
            <w:hideMark/>
          </w:tcPr>
          <w:p w14:paraId="79E3147A" w14:textId="77777777" w:rsidR="007C06A2" w:rsidRPr="00A14E5D" w:rsidRDefault="007C06A2" w:rsidP="00FF72D1">
            <w:pPr>
              <w:jc w:val="center"/>
              <w:rPr>
                <w:szCs w:val="20"/>
              </w:rPr>
            </w:pPr>
            <w:r w:rsidRPr="00A14E5D">
              <w:rPr>
                <w:szCs w:val="20"/>
              </w:rPr>
              <w:t>56</w:t>
            </w:r>
          </w:p>
        </w:tc>
        <w:tc>
          <w:tcPr>
            <w:tcW w:w="309" w:type="pct"/>
            <w:vAlign w:val="center"/>
            <w:hideMark/>
          </w:tcPr>
          <w:p w14:paraId="17957692" w14:textId="77777777" w:rsidR="007C06A2" w:rsidRPr="00A14E5D" w:rsidRDefault="007C06A2" w:rsidP="00FF72D1">
            <w:pPr>
              <w:jc w:val="center"/>
              <w:rPr>
                <w:szCs w:val="20"/>
              </w:rPr>
            </w:pPr>
            <w:r w:rsidRPr="00A14E5D">
              <w:rPr>
                <w:szCs w:val="20"/>
              </w:rPr>
              <w:t>56</w:t>
            </w:r>
          </w:p>
        </w:tc>
        <w:tc>
          <w:tcPr>
            <w:tcW w:w="309" w:type="pct"/>
            <w:vAlign w:val="center"/>
            <w:hideMark/>
          </w:tcPr>
          <w:p w14:paraId="5BF28864" w14:textId="77777777" w:rsidR="007C06A2" w:rsidRPr="00A14E5D" w:rsidRDefault="007C06A2" w:rsidP="00FF72D1">
            <w:pPr>
              <w:jc w:val="center"/>
              <w:rPr>
                <w:szCs w:val="20"/>
              </w:rPr>
            </w:pPr>
            <w:r w:rsidRPr="00A14E5D">
              <w:rPr>
                <w:szCs w:val="20"/>
              </w:rPr>
              <w:t>56</w:t>
            </w:r>
          </w:p>
        </w:tc>
      </w:tr>
      <w:tr w:rsidR="007C06A2" w:rsidRPr="00A14E5D" w14:paraId="671CE02C" w14:textId="77777777" w:rsidTr="00FF72D1">
        <w:trPr>
          <w:trHeight w:val="20"/>
          <w:jc w:val="center"/>
        </w:trPr>
        <w:tc>
          <w:tcPr>
            <w:tcW w:w="200" w:type="pct"/>
            <w:vAlign w:val="center"/>
            <w:hideMark/>
          </w:tcPr>
          <w:p w14:paraId="5288B296" w14:textId="77777777" w:rsidR="007C06A2" w:rsidRPr="00A14E5D" w:rsidRDefault="007C06A2" w:rsidP="00FF72D1">
            <w:pPr>
              <w:jc w:val="center"/>
              <w:rPr>
                <w:szCs w:val="20"/>
              </w:rPr>
            </w:pPr>
            <w:r w:rsidRPr="00A14E5D">
              <w:rPr>
                <w:szCs w:val="20"/>
              </w:rPr>
              <w:t>7</w:t>
            </w:r>
          </w:p>
        </w:tc>
        <w:tc>
          <w:tcPr>
            <w:tcW w:w="1503" w:type="pct"/>
            <w:hideMark/>
          </w:tcPr>
          <w:p w14:paraId="61381363" w14:textId="77777777" w:rsidR="007C06A2" w:rsidRPr="00A14E5D" w:rsidRDefault="007C06A2" w:rsidP="00FF72D1">
            <w:pPr>
              <w:rPr>
                <w:szCs w:val="20"/>
              </w:rPr>
            </w:pPr>
            <w:r w:rsidRPr="00A14E5D">
              <w:rPr>
                <w:szCs w:val="20"/>
              </w:rPr>
              <w:t>Обустройство, модернизация светофорных объектов на территории города Когалыма</w:t>
            </w:r>
          </w:p>
        </w:tc>
        <w:tc>
          <w:tcPr>
            <w:tcW w:w="453" w:type="pct"/>
            <w:vAlign w:val="center"/>
            <w:hideMark/>
          </w:tcPr>
          <w:p w14:paraId="3F4CA737" w14:textId="77777777" w:rsidR="007C06A2" w:rsidRPr="00A14E5D" w:rsidRDefault="007C06A2" w:rsidP="00FF72D1">
            <w:pPr>
              <w:jc w:val="center"/>
              <w:rPr>
                <w:szCs w:val="20"/>
              </w:rPr>
            </w:pPr>
            <w:r w:rsidRPr="00A14E5D">
              <w:rPr>
                <w:szCs w:val="20"/>
              </w:rPr>
              <w:t>шт</w:t>
            </w:r>
          </w:p>
        </w:tc>
        <w:tc>
          <w:tcPr>
            <w:tcW w:w="515" w:type="pct"/>
            <w:vAlign w:val="center"/>
            <w:hideMark/>
          </w:tcPr>
          <w:p w14:paraId="7AB7B22F" w14:textId="77777777" w:rsidR="007C06A2" w:rsidRPr="00A14E5D" w:rsidRDefault="007C06A2" w:rsidP="00FF72D1">
            <w:pPr>
              <w:jc w:val="center"/>
              <w:rPr>
                <w:szCs w:val="20"/>
              </w:rPr>
            </w:pPr>
            <w:r w:rsidRPr="00A14E5D">
              <w:rPr>
                <w:szCs w:val="20"/>
              </w:rPr>
              <w:t>1</w:t>
            </w:r>
          </w:p>
        </w:tc>
        <w:tc>
          <w:tcPr>
            <w:tcW w:w="471" w:type="pct"/>
            <w:vAlign w:val="center"/>
            <w:hideMark/>
          </w:tcPr>
          <w:p w14:paraId="743BA0AB" w14:textId="77777777" w:rsidR="007C06A2" w:rsidRPr="00A14E5D" w:rsidRDefault="007C06A2" w:rsidP="00FF72D1">
            <w:pPr>
              <w:jc w:val="center"/>
              <w:rPr>
                <w:szCs w:val="20"/>
              </w:rPr>
            </w:pPr>
            <w:r w:rsidRPr="00A14E5D">
              <w:rPr>
                <w:szCs w:val="20"/>
              </w:rPr>
              <w:t>2</w:t>
            </w:r>
          </w:p>
        </w:tc>
        <w:tc>
          <w:tcPr>
            <w:tcW w:w="298" w:type="pct"/>
            <w:vAlign w:val="center"/>
            <w:hideMark/>
          </w:tcPr>
          <w:p w14:paraId="2E8FBA08" w14:textId="77777777" w:rsidR="007C06A2" w:rsidRPr="00A14E5D" w:rsidRDefault="007C06A2" w:rsidP="00FF72D1">
            <w:pPr>
              <w:jc w:val="center"/>
              <w:rPr>
                <w:szCs w:val="20"/>
              </w:rPr>
            </w:pPr>
            <w:r w:rsidRPr="00A14E5D">
              <w:rPr>
                <w:szCs w:val="20"/>
              </w:rPr>
              <w:t>-</w:t>
            </w:r>
          </w:p>
        </w:tc>
        <w:tc>
          <w:tcPr>
            <w:tcW w:w="298" w:type="pct"/>
            <w:vAlign w:val="center"/>
            <w:hideMark/>
          </w:tcPr>
          <w:p w14:paraId="5AE08CC3" w14:textId="77777777" w:rsidR="007C06A2" w:rsidRPr="00A14E5D" w:rsidRDefault="007C06A2" w:rsidP="00FF72D1">
            <w:pPr>
              <w:jc w:val="center"/>
              <w:rPr>
                <w:szCs w:val="20"/>
              </w:rPr>
            </w:pPr>
            <w:r w:rsidRPr="00A14E5D">
              <w:rPr>
                <w:szCs w:val="20"/>
              </w:rPr>
              <w:t>-</w:t>
            </w:r>
          </w:p>
        </w:tc>
        <w:tc>
          <w:tcPr>
            <w:tcW w:w="314" w:type="pct"/>
            <w:vAlign w:val="center"/>
            <w:hideMark/>
          </w:tcPr>
          <w:p w14:paraId="7384F618" w14:textId="77777777" w:rsidR="007C06A2" w:rsidRPr="00A14E5D" w:rsidRDefault="007C06A2" w:rsidP="00FF72D1">
            <w:pPr>
              <w:jc w:val="center"/>
              <w:rPr>
                <w:szCs w:val="20"/>
              </w:rPr>
            </w:pPr>
            <w:r w:rsidRPr="00A14E5D">
              <w:rPr>
                <w:szCs w:val="20"/>
              </w:rPr>
              <w:t>-</w:t>
            </w:r>
          </w:p>
        </w:tc>
        <w:tc>
          <w:tcPr>
            <w:tcW w:w="330" w:type="pct"/>
            <w:vAlign w:val="center"/>
            <w:hideMark/>
          </w:tcPr>
          <w:p w14:paraId="4EE1EE14" w14:textId="77777777" w:rsidR="007C06A2" w:rsidRPr="00A14E5D" w:rsidRDefault="007C06A2" w:rsidP="00FF72D1">
            <w:pPr>
              <w:jc w:val="center"/>
              <w:rPr>
                <w:szCs w:val="20"/>
              </w:rPr>
            </w:pPr>
            <w:r w:rsidRPr="00A14E5D">
              <w:rPr>
                <w:szCs w:val="20"/>
              </w:rPr>
              <w:t>-</w:t>
            </w:r>
          </w:p>
        </w:tc>
        <w:tc>
          <w:tcPr>
            <w:tcW w:w="309" w:type="pct"/>
            <w:vAlign w:val="center"/>
            <w:hideMark/>
          </w:tcPr>
          <w:p w14:paraId="4C775CBE" w14:textId="77777777" w:rsidR="007C06A2" w:rsidRPr="00A14E5D" w:rsidRDefault="007C06A2" w:rsidP="00FF72D1">
            <w:pPr>
              <w:jc w:val="center"/>
              <w:rPr>
                <w:szCs w:val="20"/>
              </w:rPr>
            </w:pPr>
            <w:r w:rsidRPr="00A14E5D">
              <w:rPr>
                <w:szCs w:val="20"/>
              </w:rPr>
              <w:t>-</w:t>
            </w:r>
          </w:p>
        </w:tc>
        <w:tc>
          <w:tcPr>
            <w:tcW w:w="309" w:type="pct"/>
            <w:vAlign w:val="center"/>
            <w:hideMark/>
          </w:tcPr>
          <w:p w14:paraId="1A2DB8F2" w14:textId="77777777" w:rsidR="007C06A2" w:rsidRPr="00A14E5D" w:rsidRDefault="007C06A2" w:rsidP="00FF72D1">
            <w:pPr>
              <w:jc w:val="center"/>
              <w:rPr>
                <w:szCs w:val="20"/>
              </w:rPr>
            </w:pPr>
            <w:r w:rsidRPr="00A14E5D">
              <w:rPr>
                <w:szCs w:val="20"/>
              </w:rPr>
              <w:t>-</w:t>
            </w:r>
          </w:p>
        </w:tc>
      </w:tr>
      <w:tr w:rsidR="007C06A2" w:rsidRPr="00A14E5D" w14:paraId="0A258FF2" w14:textId="77777777" w:rsidTr="00FF72D1">
        <w:trPr>
          <w:trHeight w:val="20"/>
          <w:jc w:val="center"/>
        </w:trPr>
        <w:tc>
          <w:tcPr>
            <w:tcW w:w="200" w:type="pct"/>
            <w:vAlign w:val="center"/>
            <w:hideMark/>
          </w:tcPr>
          <w:p w14:paraId="59D0E408" w14:textId="77777777" w:rsidR="007C06A2" w:rsidRPr="00A14E5D" w:rsidRDefault="007C06A2" w:rsidP="00FF72D1">
            <w:pPr>
              <w:jc w:val="center"/>
              <w:rPr>
                <w:szCs w:val="20"/>
              </w:rPr>
            </w:pPr>
            <w:r w:rsidRPr="00A14E5D">
              <w:rPr>
                <w:szCs w:val="20"/>
              </w:rPr>
              <w:t>8</w:t>
            </w:r>
          </w:p>
        </w:tc>
        <w:tc>
          <w:tcPr>
            <w:tcW w:w="1503" w:type="pct"/>
            <w:hideMark/>
          </w:tcPr>
          <w:p w14:paraId="3DC8DDE6" w14:textId="6A2ADC8A" w:rsidR="007C06A2" w:rsidRPr="00A14E5D" w:rsidRDefault="007C06A2" w:rsidP="00FF72D1">
            <w:pPr>
              <w:rPr>
                <w:szCs w:val="20"/>
              </w:rPr>
            </w:pPr>
            <w:r w:rsidRPr="00A14E5D">
              <w:rPr>
                <w:szCs w:val="20"/>
              </w:rPr>
              <w:t>Обеспечение технического и эксплуатационного обслуживания программно-техниче</w:t>
            </w:r>
            <w:r w:rsidR="009336BA">
              <w:rPr>
                <w:szCs w:val="20"/>
              </w:rPr>
              <w:t>ского измерительного комплекса «Одиссей»</w:t>
            </w:r>
          </w:p>
        </w:tc>
        <w:tc>
          <w:tcPr>
            <w:tcW w:w="453" w:type="pct"/>
            <w:vAlign w:val="center"/>
            <w:hideMark/>
          </w:tcPr>
          <w:p w14:paraId="5DF595F9" w14:textId="77777777" w:rsidR="007C06A2" w:rsidRPr="00A14E5D" w:rsidRDefault="007C06A2" w:rsidP="00FF72D1">
            <w:pPr>
              <w:jc w:val="center"/>
              <w:rPr>
                <w:szCs w:val="20"/>
              </w:rPr>
            </w:pPr>
            <w:r w:rsidRPr="00A14E5D">
              <w:rPr>
                <w:szCs w:val="20"/>
              </w:rPr>
              <w:t>шт</w:t>
            </w:r>
          </w:p>
        </w:tc>
        <w:tc>
          <w:tcPr>
            <w:tcW w:w="515" w:type="pct"/>
            <w:vAlign w:val="center"/>
            <w:hideMark/>
          </w:tcPr>
          <w:p w14:paraId="31874DFF" w14:textId="77777777" w:rsidR="007C06A2" w:rsidRPr="00A14E5D" w:rsidRDefault="007C06A2" w:rsidP="00FF72D1">
            <w:pPr>
              <w:jc w:val="center"/>
              <w:rPr>
                <w:szCs w:val="20"/>
              </w:rPr>
            </w:pPr>
            <w:r w:rsidRPr="00A14E5D">
              <w:rPr>
                <w:szCs w:val="20"/>
              </w:rPr>
              <w:t>18</w:t>
            </w:r>
          </w:p>
        </w:tc>
        <w:tc>
          <w:tcPr>
            <w:tcW w:w="471" w:type="pct"/>
            <w:vAlign w:val="center"/>
            <w:hideMark/>
          </w:tcPr>
          <w:p w14:paraId="2EC7EFA0" w14:textId="77777777" w:rsidR="007C06A2" w:rsidRPr="00A14E5D" w:rsidRDefault="007C06A2" w:rsidP="00FF72D1">
            <w:pPr>
              <w:jc w:val="center"/>
              <w:rPr>
                <w:szCs w:val="20"/>
              </w:rPr>
            </w:pPr>
            <w:r w:rsidRPr="00A14E5D">
              <w:rPr>
                <w:szCs w:val="20"/>
              </w:rPr>
              <w:t>18</w:t>
            </w:r>
          </w:p>
        </w:tc>
        <w:tc>
          <w:tcPr>
            <w:tcW w:w="298" w:type="pct"/>
            <w:vAlign w:val="center"/>
            <w:hideMark/>
          </w:tcPr>
          <w:p w14:paraId="4740AB9C" w14:textId="77777777" w:rsidR="007C06A2" w:rsidRPr="00A14E5D" w:rsidRDefault="007C06A2" w:rsidP="00FF72D1">
            <w:pPr>
              <w:jc w:val="center"/>
              <w:rPr>
                <w:szCs w:val="20"/>
              </w:rPr>
            </w:pPr>
            <w:r w:rsidRPr="00A14E5D">
              <w:rPr>
                <w:szCs w:val="20"/>
              </w:rPr>
              <w:t>18</w:t>
            </w:r>
          </w:p>
        </w:tc>
        <w:tc>
          <w:tcPr>
            <w:tcW w:w="298" w:type="pct"/>
            <w:vAlign w:val="center"/>
            <w:hideMark/>
          </w:tcPr>
          <w:p w14:paraId="17045B63" w14:textId="77777777" w:rsidR="007C06A2" w:rsidRPr="00A14E5D" w:rsidRDefault="007C06A2" w:rsidP="00FF72D1">
            <w:pPr>
              <w:jc w:val="center"/>
              <w:rPr>
                <w:szCs w:val="20"/>
              </w:rPr>
            </w:pPr>
            <w:r w:rsidRPr="00A14E5D">
              <w:rPr>
                <w:szCs w:val="20"/>
              </w:rPr>
              <w:t>18</w:t>
            </w:r>
          </w:p>
        </w:tc>
        <w:tc>
          <w:tcPr>
            <w:tcW w:w="314" w:type="pct"/>
            <w:vAlign w:val="center"/>
            <w:hideMark/>
          </w:tcPr>
          <w:p w14:paraId="1D32A508" w14:textId="77777777" w:rsidR="007C06A2" w:rsidRPr="00A14E5D" w:rsidRDefault="007C06A2" w:rsidP="00FF72D1">
            <w:pPr>
              <w:jc w:val="center"/>
              <w:rPr>
                <w:szCs w:val="20"/>
              </w:rPr>
            </w:pPr>
            <w:r w:rsidRPr="00A14E5D">
              <w:rPr>
                <w:szCs w:val="20"/>
              </w:rPr>
              <w:t>18</w:t>
            </w:r>
          </w:p>
        </w:tc>
        <w:tc>
          <w:tcPr>
            <w:tcW w:w="330" w:type="pct"/>
            <w:vAlign w:val="center"/>
            <w:hideMark/>
          </w:tcPr>
          <w:p w14:paraId="3AF1E2FF" w14:textId="77777777" w:rsidR="007C06A2" w:rsidRPr="00A14E5D" w:rsidRDefault="007C06A2" w:rsidP="00FF72D1">
            <w:pPr>
              <w:jc w:val="center"/>
              <w:rPr>
                <w:szCs w:val="20"/>
              </w:rPr>
            </w:pPr>
            <w:r w:rsidRPr="00A14E5D">
              <w:rPr>
                <w:szCs w:val="20"/>
              </w:rPr>
              <w:t>18</w:t>
            </w:r>
          </w:p>
        </w:tc>
        <w:tc>
          <w:tcPr>
            <w:tcW w:w="309" w:type="pct"/>
            <w:vAlign w:val="center"/>
            <w:hideMark/>
          </w:tcPr>
          <w:p w14:paraId="6C9E283A" w14:textId="77777777" w:rsidR="007C06A2" w:rsidRPr="00A14E5D" w:rsidRDefault="007C06A2" w:rsidP="00FF72D1">
            <w:pPr>
              <w:jc w:val="center"/>
              <w:rPr>
                <w:szCs w:val="20"/>
              </w:rPr>
            </w:pPr>
            <w:r w:rsidRPr="00A14E5D">
              <w:rPr>
                <w:szCs w:val="20"/>
              </w:rPr>
              <w:t>18</w:t>
            </w:r>
          </w:p>
        </w:tc>
        <w:tc>
          <w:tcPr>
            <w:tcW w:w="309" w:type="pct"/>
            <w:vAlign w:val="center"/>
            <w:hideMark/>
          </w:tcPr>
          <w:p w14:paraId="0A7A1FE0" w14:textId="77777777" w:rsidR="007C06A2" w:rsidRPr="00A14E5D" w:rsidRDefault="007C06A2" w:rsidP="00FF72D1">
            <w:pPr>
              <w:jc w:val="center"/>
              <w:rPr>
                <w:szCs w:val="20"/>
              </w:rPr>
            </w:pPr>
            <w:r w:rsidRPr="00A14E5D">
              <w:rPr>
                <w:szCs w:val="20"/>
              </w:rPr>
              <w:t>18</w:t>
            </w:r>
          </w:p>
        </w:tc>
      </w:tr>
    </w:tbl>
    <w:p w14:paraId="5E0FF9E6" w14:textId="77777777" w:rsidR="007C06A2" w:rsidRPr="00A14E5D" w:rsidRDefault="007C06A2" w:rsidP="007C06A2">
      <w:pPr>
        <w:pStyle w:val="ConsPlusNormal"/>
        <w:spacing w:line="360" w:lineRule="auto"/>
        <w:ind w:firstLine="567"/>
        <w:jc w:val="both"/>
        <w:rPr>
          <w:rFonts w:ascii="Times New Roman" w:hAnsi="Times New Roman" w:cs="Times New Roman"/>
          <w:sz w:val="24"/>
          <w:szCs w:val="24"/>
          <w:lang w:eastAsia="en-US"/>
        </w:rPr>
      </w:pPr>
    </w:p>
    <w:p w14:paraId="25F2D53B" w14:textId="38B38C2E" w:rsidR="007C06A2" w:rsidRPr="00A14E5D" w:rsidRDefault="007C06A2" w:rsidP="007C06A2">
      <w:pPr>
        <w:widowControl w:val="0"/>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Таблица 1.2.</w:t>
      </w:r>
      <w:r w:rsidR="00990E42">
        <w:rPr>
          <w:rFonts w:ascii="Times New Roman" w:hAnsi="Times New Roman" w:cs="Times New Roman"/>
          <w:sz w:val="24"/>
          <w:szCs w:val="24"/>
        </w:rPr>
        <w:t xml:space="preserve">5 </w:t>
      </w:r>
      <w:r w:rsidRPr="00A14E5D">
        <w:rPr>
          <w:rFonts w:ascii="Times New Roman" w:hAnsi="Times New Roman" w:cs="Times New Roman"/>
          <w:sz w:val="24"/>
          <w:szCs w:val="24"/>
        </w:rPr>
        <w:t>- Перечень объектов капитального строительства</w:t>
      </w:r>
    </w:p>
    <w:tbl>
      <w:tblPr>
        <w:tblW w:w="5000" w:type="pct"/>
        <w:jc w:val="center"/>
        <w:tblLook w:val="04A0" w:firstRow="1" w:lastRow="0" w:firstColumn="1" w:lastColumn="0" w:noHBand="0" w:noVBand="1"/>
      </w:tblPr>
      <w:tblGrid>
        <w:gridCol w:w="725"/>
        <w:gridCol w:w="8006"/>
        <w:gridCol w:w="1450"/>
        <w:gridCol w:w="1939"/>
        <w:gridCol w:w="2156"/>
      </w:tblGrid>
      <w:tr w:rsidR="007C06A2" w:rsidRPr="00A14E5D" w14:paraId="658C66E4" w14:textId="77777777" w:rsidTr="00FF72D1">
        <w:trPr>
          <w:trHeight w:val="20"/>
          <w:jc w:val="center"/>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EB08C1"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 п/п</w:t>
            </w:r>
          </w:p>
        </w:tc>
        <w:tc>
          <w:tcPr>
            <w:tcW w:w="2804" w:type="pct"/>
            <w:tcBorders>
              <w:top w:val="single" w:sz="4" w:space="0" w:color="auto"/>
              <w:left w:val="nil"/>
              <w:bottom w:val="single" w:sz="4" w:space="0" w:color="auto"/>
              <w:right w:val="single" w:sz="4" w:space="0" w:color="auto"/>
            </w:tcBorders>
            <w:shd w:val="clear" w:color="auto" w:fill="auto"/>
            <w:vAlign w:val="center"/>
            <w:hideMark/>
          </w:tcPr>
          <w:p w14:paraId="26BBC987"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Наименование объекта (инвестиционного проекта)</w:t>
            </w:r>
          </w:p>
        </w:tc>
        <w:tc>
          <w:tcPr>
            <w:tcW w:w="508" w:type="pct"/>
            <w:tcBorders>
              <w:top w:val="single" w:sz="4" w:space="0" w:color="auto"/>
              <w:left w:val="nil"/>
              <w:bottom w:val="single" w:sz="4" w:space="0" w:color="auto"/>
              <w:right w:val="single" w:sz="4" w:space="0" w:color="auto"/>
            </w:tcBorders>
            <w:shd w:val="clear" w:color="auto" w:fill="auto"/>
            <w:vAlign w:val="center"/>
            <w:hideMark/>
          </w:tcPr>
          <w:p w14:paraId="0D2F0BCD"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Мощность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14:paraId="60E45D16"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Срок строительства, проектирования</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33D3F5E0"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Источник финансирования</w:t>
            </w:r>
          </w:p>
        </w:tc>
      </w:tr>
      <w:tr w:rsidR="007C06A2" w:rsidRPr="00A14E5D" w14:paraId="068E688B" w14:textId="77777777" w:rsidTr="00FF72D1">
        <w:trPr>
          <w:trHeight w:val="20"/>
          <w:jc w:val="center"/>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565434D5"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1</w:t>
            </w:r>
          </w:p>
        </w:tc>
        <w:tc>
          <w:tcPr>
            <w:tcW w:w="2804" w:type="pct"/>
            <w:tcBorders>
              <w:top w:val="nil"/>
              <w:left w:val="nil"/>
              <w:bottom w:val="single" w:sz="4" w:space="0" w:color="auto"/>
              <w:right w:val="single" w:sz="4" w:space="0" w:color="auto"/>
            </w:tcBorders>
            <w:shd w:val="clear" w:color="auto" w:fill="auto"/>
            <w:vAlign w:val="center"/>
            <w:hideMark/>
          </w:tcPr>
          <w:p w14:paraId="777BC0D1"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2</w:t>
            </w:r>
          </w:p>
        </w:tc>
        <w:tc>
          <w:tcPr>
            <w:tcW w:w="508" w:type="pct"/>
            <w:tcBorders>
              <w:top w:val="nil"/>
              <w:left w:val="nil"/>
              <w:bottom w:val="single" w:sz="4" w:space="0" w:color="auto"/>
              <w:right w:val="single" w:sz="4" w:space="0" w:color="auto"/>
            </w:tcBorders>
            <w:shd w:val="clear" w:color="auto" w:fill="auto"/>
            <w:vAlign w:val="center"/>
            <w:hideMark/>
          </w:tcPr>
          <w:p w14:paraId="61A11247"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3</w:t>
            </w:r>
          </w:p>
        </w:tc>
        <w:tc>
          <w:tcPr>
            <w:tcW w:w="679" w:type="pct"/>
            <w:tcBorders>
              <w:top w:val="nil"/>
              <w:left w:val="nil"/>
              <w:bottom w:val="single" w:sz="4" w:space="0" w:color="auto"/>
              <w:right w:val="single" w:sz="4" w:space="0" w:color="auto"/>
            </w:tcBorders>
            <w:shd w:val="clear" w:color="auto" w:fill="auto"/>
            <w:vAlign w:val="center"/>
            <w:hideMark/>
          </w:tcPr>
          <w:p w14:paraId="7B470D79"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4</w:t>
            </w:r>
          </w:p>
        </w:tc>
        <w:tc>
          <w:tcPr>
            <w:tcW w:w="755" w:type="pct"/>
            <w:tcBorders>
              <w:top w:val="nil"/>
              <w:left w:val="nil"/>
              <w:bottom w:val="single" w:sz="4" w:space="0" w:color="auto"/>
              <w:right w:val="single" w:sz="4" w:space="0" w:color="auto"/>
            </w:tcBorders>
            <w:shd w:val="clear" w:color="auto" w:fill="auto"/>
            <w:vAlign w:val="center"/>
            <w:hideMark/>
          </w:tcPr>
          <w:p w14:paraId="6FDCD96F"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5</w:t>
            </w:r>
          </w:p>
        </w:tc>
      </w:tr>
      <w:tr w:rsidR="007C06A2" w:rsidRPr="00A14E5D" w14:paraId="5E2D8885" w14:textId="77777777" w:rsidTr="00FF72D1">
        <w:trPr>
          <w:trHeight w:val="20"/>
          <w:jc w:val="center"/>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204D61A8"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2804" w:type="pct"/>
            <w:tcBorders>
              <w:top w:val="nil"/>
              <w:left w:val="nil"/>
              <w:bottom w:val="single" w:sz="4" w:space="0" w:color="auto"/>
              <w:right w:val="single" w:sz="4" w:space="0" w:color="auto"/>
            </w:tcBorders>
            <w:shd w:val="clear" w:color="auto" w:fill="auto"/>
            <w:vAlign w:val="center"/>
            <w:hideMark/>
          </w:tcPr>
          <w:p w14:paraId="53A8369B" w14:textId="77777777" w:rsidR="007C06A2" w:rsidRPr="00A14E5D" w:rsidRDefault="007C06A2" w:rsidP="00FF72D1">
            <w:pPr>
              <w:widowControl w:val="0"/>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Строительство сетей наружного освещения участка автомобильной дороги по улице Центральная в городе Когалыме</w:t>
            </w:r>
          </w:p>
        </w:tc>
        <w:tc>
          <w:tcPr>
            <w:tcW w:w="508" w:type="pct"/>
            <w:tcBorders>
              <w:top w:val="nil"/>
              <w:left w:val="nil"/>
              <w:bottom w:val="single" w:sz="4" w:space="0" w:color="auto"/>
              <w:right w:val="single" w:sz="4" w:space="0" w:color="auto"/>
            </w:tcBorders>
            <w:shd w:val="clear" w:color="auto" w:fill="auto"/>
            <w:vAlign w:val="center"/>
            <w:hideMark/>
          </w:tcPr>
          <w:p w14:paraId="7743CA92"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0,190 км</w:t>
            </w:r>
          </w:p>
        </w:tc>
        <w:tc>
          <w:tcPr>
            <w:tcW w:w="679" w:type="pct"/>
            <w:tcBorders>
              <w:top w:val="nil"/>
              <w:left w:val="nil"/>
              <w:bottom w:val="single" w:sz="4" w:space="0" w:color="auto"/>
              <w:right w:val="single" w:sz="4" w:space="0" w:color="auto"/>
            </w:tcBorders>
            <w:shd w:val="clear" w:color="auto" w:fill="auto"/>
            <w:vAlign w:val="center"/>
            <w:hideMark/>
          </w:tcPr>
          <w:p w14:paraId="7EBF4350"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2023*</w:t>
            </w:r>
          </w:p>
        </w:tc>
        <w:tc>
          <w:tcPr>
            <w:tcW w:w="755" w:type="pct"/>
            <w:tcBorders>
              <w:top w:val="nil"/>
              <w:left w:val="nil"/>
              <w:bottom w:val="single" w:sz="4" w:space="0" w:color="auto"/>
              <w:right w:val="single" w:sz="4" w:space="0" w:color="auto"/>
            </w:tcBorders>
            <w:shd w:val="clear" w:color="auto" w:fill="auto"/>
            <w:vAlign w:val="center"/>
            <w:hideMark/>
          </w:tcPr>
          <w:p w14:paraId="0A865312"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r>
      <w:tr w:rsidR="007C06A2" w:rsidRPr="00A14E5D" w14:paraId="7B10045E" w14:textId="77777777" w:rsidTr="00FF72D1">
        <w:trPr>
          <w:trHeight w:val="20"/>
          <w:jc w:val="center"/>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13DB2BE3"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2804" w:type="pct"/>
            <w:tcBorders>
              <w:top w:val="nil"/>
              <w:left w:val="nil"/>
              <w:bottom w:val="single" w:sz="4" w:space="0" w:color="auto"/>
              <w:right w:val="single" w:sz="4" w:space="0" w:color="auto"/>
            </w:tcBorders>
            <w:shd w:val="clear" w:color="auto" w:fill="auto"/>
            <w:vAlign w:val="center"/>
            <w:hideMark/>
          </w:tcPr>
          <w:p w14:paraId="5A2F6793" w14:textId="77777777" w:rsidR="007C06A2" w:rsidRPr="00A14E5D" w:rsidRDefault="007C06A2" w:rsidP="00FF72D1">
            <w:pPr>
              <w:widowControl w:val="0"/>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Строительство сетей наружного освещения участка автомобильных дорог по улице Авиаторов в городе Когалыме (в том числе корректировка ПИР)</w:t>
            </w:r>
          </w:p>
        </w:tc>
        <w:tc>
          <w:tcPr>
            <w:tcW w:w="508" w:type="pct"/>
            <w:tcBorders>
              <w:top w:val="nil"/>
              <w:left w:val="nil"/>
              <w:bottom w:val="single" w:sz="4" w:space="0" w:color="auto"/>
              <w:right w:val="single" w:sz="4" w:space="0" w:color="auto"/>
            </w:tcBorders>
            <w:shd w:val="clear" w:color="auto" w:fill="auto"/>
            <w:vAlign w:val="center"/>
            <w:hideMark/>
          </w:tcPr>
          <w:p w14:paraId="67A55083"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0,840 км</w:t>
            </w:r>
          </w:p>
        </w:tc>
        <w:tc>
          <w:tcPr>
            <w:tcW w:w="679" w:type="pct"/>
            <w:tcBorders>
              <w:top w:val="nil"/>
              <w:left w:val="nil"/>
              <w:bottom w:val="single" w:sz="4" w:space="0" w:color="auto"/>
              <w:right w:val="single" w:sz="4" w:space="0" w:color="auto"/>
            </w:tcBorders>
            <w:shd w:val="clear" w:color="auto" w:fill="auto"/>
            <w:vAlign w:val="center"/>
            <w:hideMark/>
          </w:tcPr>
          <w:p w14:paraId="4C0E90D3"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2023*</w:t>
            </w:r>
          </w:p>
        </w:tc>
        <w:tc>
          <w:tcPr>
            <w:tcW w:w="755" w:type="pct"/>
            <w:tcBorders>
              <w:top w:val="nil"/>
              <w:left w:val="nil"/>
              <w:bottom w:val="single" w:sz="4" w:space="0" w:color="auto"/>
              <w:right w:val="single" w:sz="4" w:space="0" w:color="auto"/>
            </w:tcBorders>
            <w:shd w:val="clear" w:color="auto" w:fill="auto"/>
            <w:vAlign w:val="center"/>
            <w:hideMark/>
          </w:tcPr>
          <w:p w14:paraId="65D6C352"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r>
      <w:tr w:rsidR="007C06A2" w:rsidRPr="00A14E5D" w14:paraId="2E33E60D" w14:textId="77777777" w:rsidTr="00FF72D1">
        <w:trPr>
          <w:trHeight w:val="20"/>
          <w:jc w:val="center"/>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30847359"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w:t>
            </w:r>
          </w:p>
        </w:tc>
        <w:tc>
          <w:tcPr>
            <w:tcW w:w="2804" w:type="pct"/>
            <w:tcBorders>
              <w:top w:val="nil"/>
              <w:left w:val="nil"/>
              <w:bottom w:val="single" w:sz="4" w:space="0" w:color="auto"/>
              <w:right w:val="single" w:sz="4" w:space="0" w:color="auto"/>
            </w:tcBorders>
            <w:shd w:val="clear" w:color="auto" w:fill="auto"/>
            <w:vAlign w:val="center"/>
            <w:hideMark/>
          </w:tcPr>
          <w:p w14:paraId="6449F811" w14:textId="77777777" w:rsidR="007C06A2" w:rsidRPr="00A14E5D" w:rsidRDefault="007C06A2" w:rsidP="00FF72D1">
            <w:pPr>
              <w:widowControl w:val="0"/>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Строительство сетей наружного освещения участков автомобильных дорог по улице Лангепасская в городе Когалыме (в том числе корректировка ПИР)</w:t>
            </w:r>
          </w:p>
        </w:tc>
        <w:tc>
          <w:tcPr>
            <w:tcW w:w="508" w:type="pct"/>
            <w:tcBorders>
              <w:top w:val="nil"/>
              <w:left w:val="nil"/>
              <w:bottom w:val="single" w:sz="4" w:space="0" w:color="auto"/>
              <w:right w:val="single" w:sz="4" w:space="0" w:color="auto"/>
            </w:tcBorders>
            <w:shd w:val="clear" w:color="auto" w:fill="auto"/>
            <w:vAlign w:val="center"/>
            <w:hideMark/>
          </w:tcPr>
          <w:p w14:paraId="04BEA31C"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0,758 км</w:t>
            </w:r>
          </w:p>
        </w:tc>
        <w:tc>
          <w:tcPr>
            <w:tcW w:w="679" w:type="pct"/>
            <w:tcBorders>
              <w:top w:val="nil"/>
              <w:left w:val="nil"/>
              <w:bottom w:val="single" w:sz="4" w:space="0" w:color="auto"/>
              <w:right w:val="single" w:sz="4" w:space="0" w:color="auto"/>
            </w:tcBorders>
            <w:shd w:val="clear" w:color="auto" w:fill="auto"/>
            <w:vAlign w:val="center"/>
            <w:hideMark/>
          </w:tcPr>
          <w:p w14:paraId="2084111C"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2023*</w:t>
            </w:r>
          </w:p>
        </w:tc>
        <w:tc>
          <w:tcPr>
            <w:tcW w:w="755" w:type="pct"/>
            <w:tcBorders>
              <w:top w:val="nil"/>
              <w:left w:val="nil"/>
              <w:bottom w:val="single" w:sz="4" w:space="0" w:color="auto"/>
              <w:right w:val="single" w:sz="4" w:space="0" w:color="auto"/>
            </w:tcBorders>
            <w:shd w:val="clear" w:color="auto" w:fill="auto"/>
            <w:vAlign w:val="center"/>
            <w:hideMark/>
          </w:tcPr>
          <w:p w14:paraId="059131E6"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r>
      <w:tr w:rsidR="007C06A2" w:rsidRPr="00A14E5D" w14:paraId="41209BF5" w14:textId="77777777" w:rsidTr="00FF72D1">
        <w:trPr>
          <w:trHeight w:val="20"/>
          <w:jc w:val="center"/>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180D3B9E"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w:t>
            </w:r>
          </w:p>
        </w:tc>
        <w:tc>
          <w:tcPr>
            <w:tcW w:w="2804" w:type="pct"/>
            <w:tcBorders>
              <w:top w:val="nil"/>
              <w:left w:val="nil"/>
              <w:bottom w:val="single" w:sz="4" w:space="0" w:color="auto"/>
              <w:right w:val="single" w:sz="4" w:space="0" w:color="auto"/>
            </w:tcBorders>
            <w:shd w:val="clear" w:color="auto" w:fill="auto"/>
            <w:vAlign w:val="center"/>
            <w:hideMark/>
          </w:tcPr>
          <w:p w14:paraId="4EB4ED65" w14:textId="77777777" w:rsidR="007C06A2" w:rsidRPr="00A14E5D" w:rsidRDefault="007C06A2" w:rsidP="00FF72D1">
            <w:pPr>
              <w:widowControl w:val="0"/>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Реконструкция участков автомобильных дорог улица Дорожников и улица Романтиков</w:t>
            </w:r>
          </w:p>
        </w:tc>
        <w:tc>
          <w:tcPr>
            <w:tcW w:w="508" w:type="pct"/>
            <w:tcBorders>
              <w:top w:val="nil"/>
              <w:left w:val="nil"/>
              <w:bottom w:val="single" w:sz="4" w:space="0" w:color="auto"/>
              <w:right w:val="single" w:sz="4" w:space="0" w:color="auto"/>
            </w:tcBorders>
            <w:shd w:val="clear" w:color="auto" w:fill="auto"/>
            <w:vAlign w:val="center"/>
            <w:hideMark/>
          </w:tcPr>
          <w:p w14:paraId="0E042319"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 км</w:t>
            </w:r>
          </w:p>
        </w:tc>
        <w:tc>
          <w:tcPr>
            <w:tcW w:w="679" w:type="pct"/>
            <w:tcBorders>
              <w:top w:val="nil"/>
              <w:left w:val="nil"/>
              <w:bottom w:val="single" w:sz="4" w:space="0" w:color="auto"/>
              <w:right w:val="single" w:sz="4" w:space="0" w:color="auto"/>
            </w:tcBorders>
            <w:shd w:val="clear" w:color="auto" w:fill="auto"/>
            <w:vAlign w:val="center"/>
            <w:hideMark/>
          </w:tcPr>
          <w:p w14:paraId="4FC31CAB"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2022-2023**</w:t>
            </w:r>
          </w:p>
        </w:tc>
        <w:tc>
          <w:tcPr>
            <w:tcW w:w="755" w:type="pct"/>
            <w:tcBorders>
              <w:top w:val="nil"/>
              <w:left w:val="nil"/>
              <w:bottom w:val="single" w:sz="4" w:space="0" w:color="auto"/>
              <w:right w:val="single" w:sz="4" w:space="0" w:color="auto"/>
            </w:tcBorders>
            <w:shd w:val="clear" w:color="auto" w:fill="auto"/>
            <w:vAlign w:val="center"/>
            <w:hideMark/>
          </w:tcPr>
          <w:p w14:paraId="0B2FBADE"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r>
      <w:tr w:rsidR="007C06A2" w:rsidRPr="00A14E5D" w14:paraId="28280A01" w14:textId="77777777" w:rsidTr="00FF72D1">
        <w:trPr>
          <w:trHeight w:val="20"/>
          <w:jc w:val="center"/>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0BE085"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w:t>
            </w:r>
          </w:p>
        </w:tc>
        <w:tc>
          <w:tcPr>
            <w:tcW w:w="28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111FA" w14:textId="77777777" w:rsidR="007C06A2" w:rsidRPr="00A14E5D" w:rsidRDefault="007C06A2" w:rsidP="00FF72D1">
            <w:pPr>
              <w:widowControl w:val="0"/>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Реконструкция развязки Восточная (проспект Нефтяников, улица Ноябрьская)</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B7E7B"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0,86305 км</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002CA4"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2023-2024*</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BD8870" w14:textId="77777777" w:rsidR="007C06A2" w:rsidRPr="00A14E5D" w:rsidRDefault="007C06A2" w:rsidP="00FF72D1">
            <w:pPr>
              <w:widowControl w:val="0"/>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 иные источники финансирования</w:t>
            </w:r>
          </w:p>
        </w:tc>
      </w:tr>
    </w:tbl>
    <w:p w14:paraId="23148F9F" w14:textId="77777777" w:rsidR="007C06A2" w:rsidRPr="00A14E5D" w:rsidRDefault="007C06A2" w:rsidP="007C06A2">
      <w:pPr>
        <w:widowControl w:val="0"/>
        <w:autoSpaceDE w:val="0"/>
        <w:autoSpaceDN w:val="0"/>
        <w:adjustRightInd w:val="0"/>
        <w:spacing w:after="0" w:line="360" w:lineRule="auto"/>
        <w:jc w:val="both"/>
        <w:rPr>
          <w:rFonts w:ascii="Times New Roman" w:hAnsi="Times New Roman" w:cs="Times New Roman"/>
          <w:sz w:val="20"/>
          <w:szCs w:val="20"/>
        </w:rPr>
      </w:pPr>
      <w:r w:rsidRPr="00A14E5D">
        <w:rPr>
          <w:rFonts w:ascii="Times New Roman" w:hAnsi="Times New Roman" w:cs="Times New Roman"/>
          <w:sz w:val="20"/>
          <w:szCs w:val="20"/>
        </w:rPr>
        <w:t>* срок строительства или реконструкции</w:t>
      </w:r>
    </w:p>
    <w:p w14:paraId="66D696A2" w14:textId="77777777" w:rsidR="007C06A2" w:rsidRPr="00A14E5D" w:rsidRDefault="007C06A2" w:rsidP="007C06A2">
      <w:pPr>
        <w:widowControl w:val="0"/>
        <w:autoSpaceDE w:val="0"/>
        <w:autoSpaceDN w:val="0"/>
        <w:adjustRightInd w:val="0"/>
        <w:spacing w:after="0" w:line="360" w:lineRule="auto"/>
        <w:jc w:val="both"/>
        <w:rPr>
          <w:rFonts w:ascii="Times New Roman" w:hAnsi="Times New Roman" w:cs="Times New Roman"/>
          <w:sz w:val="20"/>
          <w:szCs w:val="20"/>
        </w:rPr>
      </w:pPr>
      <w:r w:rsidRPr="00A14E5D">
        <w:rPr>
          <w:rFonts w:ascii="Times New Roman" w:hAnsi="Times New Roman" w:cs="Times New Roman"/>
          <w:sz w:val="20"/>
          <w:szCs w:val="20"/>
        </w:rPr>
        <w:t>** срок проектирования</w:t>
      </w:r>
    </w:p>
    <w:p w14:paraId="515DB6D1" w14:textId="1D394C4E" w:rsidR="007C06A2" w:rsidRDefault="007C06A2" w:rsidP="007C06A2">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3A310D26" w14:textId="06D24938" w:rsidR="0041556B" w:rsidRDefault="0041556B" w:rsidP="007C06A2">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4C4F97B9" w14:textId="77777777" w:rsidR="0041556B" w:rsidRPr="00A14E5D" w:rsidRDefault="0041556B" w:rsidP="007C06A2">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558AF904" w14:textId="6707C2B2" w:rsidR="007C06A2" w:rsidRPr="00A14E5D" w:rsidRDefault="007C06A2" w:rsidP="007C06A2">
      <w:pPr>
        <w:widowControl w:val="0"/>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Таблица 1.2.</w:t>
      </w:r>
      <w:r w:rsidR="00990E42">
        <w:rPr>
          <w:rFonts w:ascii="Times New Roman" w:hAnsi="Times New Roman" w:cs="Times New Roman"/>
          <w:sz w:val="24"/>
          <w:szCs w:val="24"/>
        </w:rPr>
        <w:t>6</w:t>
      </w:r>
      <w:r w:rsidRPr="00A14E5D">
        <w:rPr>
          <w:rFonts w:ascii="Times New Roman" w:hAnsi="Times New Roman" w:cs="Times New Roman"/>
          <w:sz w:val="24"/>
          <w:szCs w:val="24"/>
        </w:rPr>
        <w:t xml:space="preserve"> - Мероприятия по развитию транспортной системы и оптимизации схемы организации дорожного движения</w:t>
      </w:r>
      <w:r w:rsidR="0041556B">
        <w:rPr>
          <w:rFonts w:ascii="Times New Roman" w:hAnsi="Times New Roman" w:cs="Times New Roman"/>
          <w:sz w:val="24"/>
          <w:szCs w:val="24"/>
        </w:rPr>
        <w:t xml:space="preserve"> (ОДД)</w:t>
      </w:r>
      <w:r w:rsidRPr="00A14E5D">
        <w:rPr>
          <w:rFonts w:ascii="Times New Roman" w:hAnsi="Times New Roman" w:cs="Times New Roman"/>
          <w:sz w:val="24"/>
          <w:szCs w:val="24"/>
        </w:rPr>
        <w:t xml:space="preserve"> на территории города Когалыма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2958"/>
        <w:gridCol w:w="4032"/>
        <w:gridCol w:w="1807"/>
        <w:gridCol w:w="3198"/>
        <w:gridCol w:w="1770"/>
      </w:tblGrid>
      <w:tr w:rsidR="007C06A2" w:rsidRPr="00A14E5D" w14:paraId="0D3A3E81" w14:textId="77777777" w:rsidTr="00FF72D1">
        <w:trPr>
          <w:trHeight w:val="20"/>
          <w:tblHeader/>
          <w:jc w:val="center"/>
        </w:trPr>
        <w:tc>
          <w:tcPr>
            <w:tcW w:w="179" w:type="pct"/>
            <w:vAlign w:val="center"/>
          </w:tcPr>
          <w:p w14:paraId="4F8002BE"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w:t>
            </w:r>
          </w:p>
        </w:tc>
        <w:tc>
          <w:tcPr>
            <w:tcW w:w="1036" w:type="pct"/>
            <w:vAlign w:val="center"/>
          </w:tcPr>
          <w:p w14:paraId="7CF60943"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Территория планирования мероприятий</w:t>
            </w:r>
          </w:p>
        </w:tc>
        <w:tc>
          <w:tcPr>
            <w:tcW w:w="1412" w:type="pct"/>
            <w:vAlign w:val="center"/>
          </w:tcPr>
          <w:p w14:paraId="05CE522B"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Перечень мероприятий</w:t>
            </w:r>
          </w:p>
        </w:tc>
        <w:tc>
          <w:tcPr>
            <w:tcW w:w="633" w:type="pct"/>
            <w:vAlign w:val="center"/>
          </w:tcPr>
          <w:p w14:paraId="5732F4CA"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Срок выполнения мероприятий</w:t>
            </w:r>
          </w:p>
        </w:tc>
        <w:tc>
          <w:tcPr>
            <w:tcW w:w="1120" w:type="pct"/>
            <w:vAlign w:val="center"/>
          </w:tcPr>
          <w:p w14:paraId="58E5D9ED"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Характеристика</w:t>
            </w:r>
          </w:p>
        </w:tc>
        <w:tc>
          <w:tcPr>
            <w:tcW w:w="620" w:type="pct"/>
            <w:vAlign w:val="center"/>
          </w:tcPr>
          <w:p w14:paraId="04E62C32" w14:textId="77777777" w:rsidR="007C06A2" w:rsidRPr="00A14E5D" w:rsidRDefault="007C06A2" w:rsidP="00FF72D1">
            <w:pPr>
              <w:autoSpaceDE w:val="0"/>
              <w:autoSpaceDN w:val="0"/>
              <w:adjustRightInd w:val="0"/>
              <w:jc w:val="center"/>
              <w:rPr>
                <w:rFonts w:ascii="Times New Roman" w:hAnsi="Times New Roman" w:cs="Times New Roman"/>
                <w:b/>
                <w:bCs/>
                <w:sz w:val="20"/>
                <w:szCs w:val="20"/>
                <w:lang w:val="ru-RU"/>
              </w:rPr>
            </w:pPr>
            <w:r w:rsidRPr="00A14E5D">
              <w:rPr>
                <w:rFonts w:ascii="Times New Roman" w:hAnsi="Times New Roman" w:cs="Times New Roman"/>
                <w:b/>
                <w:bCs/>
                <w:sz w:val="20"/>
                <w:szCs w:val="20"/>
                <w:lang w:val="ru-RU"/>
              </w:rPr>
              <w:t>Укрупненная стоимость, тыс.руб.</w:t>
            </w:r>
          </w:p>
        </w:tc>
      </w:tr>
      <w:tr w:rsidR="007C06A2" w:rsidRPr="00A14E5D" w14:paraId="7292838E" w14:textId="77777777" w:rsidTr="00FF72D1">
        <w:trPr>
          <w:trHeight w:val="20"/>
          <w:tblHeader/>
          <w:jc w:val="center"/>
        </w:trPr>
        <w:tc>
          <w:tcPr>
            <w:tcW w:w="179" w:type="pct"/>
            <w:vAlign w:val="center"/>
          </w:tcPr>
          <w:p w14:paraId="0E7C8128"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1</w:t>
            </w:r>
          </w:p>
        </w:tc>
        <w:tc>
          <w:tcPr>
            <w:tcW w:w="1036" w:type="pct"/>
            <w:vAlign w:val="center"/>
          </w:tcPr>
          <w:p w14:paraId="5973880A"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2</w:t>
            </w:r>
          </w:p>
        </w:tc>
        <w:tc>
          <w:tcPr>
            <w:tcW w:w="1412" w:type="pct"/>
            <w:vAlign w:val="center"/>
          </w:tcPr>
          <w:p w14:paraId="4036BD6D"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3</w:t>
            </w:r>
          </w:p>
        </w:tc>
        <w:tc>
          <w:tcPr>
            <w:tcW w:w="633" w:type="pct"/>
            <w:vAlign w:val="center"/>
          </w:tcPr>
          <w:p w14:paraId="0F0DD79E"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4</w:t>
            </w:r>
          </w:p>
        </w:tc>
        <w:tc>
          <w:tcPr>
            <w:tcW w:w="1120" w:type="pct"/>
            <w:vAlign w:val="center"/>
          </w:tcPr>
          <w:p w14:paraId="211573C9"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5</w:t>
            </w:r>
          </w:p>
        </w:tc>
        <w:tc>
          <w:tcPr>
            <w:tcW w:w="620" w:type="pct"/>
            <w:vAlign w:val="center"/>
          </w:tcPr>
          <w:p w14:paraId="4F07A003" w14:textId="77777777" w:rsidR="007C06A2" w:rsidRPr="00A14E5D" w:rsidRDefault="007C06A2" w:rsidP="00FF72D1">
            <w:pPr>
              <w:autoSpaceDE w:val="0"/>
              <w:autoSpaceDN w:val="0"/>
              <w:adjustRightInd w:val="0"/>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6</w:t>
            </w:r>
          </w:p>
        </w:tc>
      </w:tr>
      <w:tr w:rsidR="007C06A2" w:rsidRPr="00A14E5D" w14:paraId="67DAB4B8" w14:textId="77777777" w:rsidTr="00FF72D1">
        <w:trPr>
          <w:trHeight w:val="20"/>
          <w:jc w:val="center"/>
        </w:trPr>
        <w:tc>
          <w:tcPr>
            <w:tcW w:w="5000" w:type="pct"/>
            <w:gridSpan w:val="6"/>
            <w:vAlign w:val="center"/>
          </w:tcPr>
          <w:p w14:paraId="79CDD11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Реконструктивно-планировочные мероприятия</w:t>
            </w:r>
          </w:p>
        </w:tc>
      </w:tr>
      <w:tr w:rsidR="007C06A2" w:rsidRPr="00A14E5D" w14:paraId="3764CC9E" w14:textId="77777777" w:rsidTr="00FF72D1">
        <w:trPr>
          <w:trHeight w:val="20"/>
          <w:jc w:val="center"/>
        </w:trPr>
        <w:tc>
          <w:tcPr>
            <w:tcW w:w="179" w:type="pct"/>
            <w:vAlign w:val="center"/>
          </w:tcPr>
          <w:p w14:paraId="4C53E98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036" w:type="pct"/>
            <w:vAlign w:val="center"/>
          </w:tcPr>
          <w:p w14:paraId="4A33F04F"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4596ECFA"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Ленинградская</w:t>
            </w:r>
          </w:p>
        </w:tc>
        <w:tc>
          <w:tcPr>
            <w:tcW w:w="633" w:type="pct"/>
            <w:vAlign w:val="center"/>
          </w:tcPr>
          <w:p w14:paraId="4A0E0A5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17AF651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0,866</w:t>
            </w:r>
          </w:p>
        </w:tc>
        <w:tc>
          <w:tcPr>
            <w:tcW w:w="620" w:type="pct"/>
            <w:vAlign w:val="center"/>
          </w:tcPr>
          <w:p w14:paraId="3EC56FF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25893,33</w:t>
            </w:r>
          </w:p>
        </w:tc>
      </w:tr>
      <w:tr w:rsidR="007C06A2" w:rsidRPr="00A14E5D" w14:paraId="2D23C05F" w14:textId="77777777" w:rsidTr="00FF72D1">
        <w:trPr>
          <w:trHeight w:val="20"/>
          <w:jc w:val="center"/>
        </w:trPr>
        <w:tc>
          <w:tcPr>
            <w:tcW w:w="179" w:type="pct"/>
            <w:vAlign w:val="center"/>
          </w:tcPr>
          <w:p w14:paraId="310A8F3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7D25AF5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29C54FF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Сибирская</w:t>
            </w:r>
          </w:p>
        </w:tc>
        <w:tc>
          <w:tcPr>
            <w:tcW w:w="633" w:type="pct"/>
            <w:vAlign w:val="center"/>
          </w:tcPr>
          <w:p w14:paraId="11996DC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46163EB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0,452</w:t>
            </w:r>
          </w:p>
        </w:tc>
        <w:tc>
          <w:tcPr>
            <w:tcW w:w="620" w:type="pct"/>
            <w:vAlign w:val="center"/>
          </w:tcPr>
          <w:p w14:paraId="5E70EC3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13514,76</w:t>
            </w:r>
          </w:p>
        </w:tc>
      </w:tr>
      <w:tr w:rsidR="007C06A2" w:rsidRPr="00A14E5D" w14:paraId="0078D9E0" w14:textId="77777777" w:rsidTr="00FF72D1">
        <w:trPr>
          <w:trHeight w:val="20"/>
          <w:jc w:val="center"/>
        </w:trPr>
        <w:tc>
          <w:tcPr>
            <w:tcW w:w="179" w:type="pct"/>
            <w:vAlign w:val="center"/>
          </w:tcPr>
          <w:p w14:paraId="4F97B8A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036" w:type="pct"/>
            <w:vAlign w:val="center"/>
          </w:tcPr>
          <w:p w14:paraId="0A94BF9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07867ED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Бакинская</w:t>
            </w:r>
          </w:p>
        </w:tc>
        <w:tc>
          <w:tcPr>
            <w:tcW w:w="633" w:type="pct"/>
            <w:vAlign w:val="center"/>
          </w:tcPr>
          <w:p w14:paraId="4DBCAB1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59FB5E0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1,249</w:t>
            </w:r>
          </w:p>
        </w:tc>
        <w:tc>
          <w:tcPr>
            <w:tcW w:w="620" w:type="pct"/>
            <w:vAlign w:val="center"/>
          </w:tcPr>
          <w:p w14:paraId="1B53FF6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37345</w:t>
            </w:r>
          </w:p>
        </w:tc>
      </w:tr>
      <w:tr w:rsidR="007C06A2" w:rsidRPr="00A14E5D" w14:paraId="72BE07DE" w14:textId="77777777" w:rsidTr="00FF72D1">
        <w:trPr>
          <w:trHeight w:val="20"/>
          <w:jc w:val="center"/>
        </w:trPr>
        <w:tc>
          <w:tcPr>
            <w:tcW w:w="179" w:type="pct"/>
            <w:vAlign w:val="center"/>
          </w:tcPr>
          <w:p w14:paraId="374B0B3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036" w:type="pct"/>
            <w:vAlign w:val="center"/>
          </w:tcPr>
          <w:p w14:paraId="54FB0B16"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3DE52DD3" w14:textId="72EE2229" w:rsidR="007C06A2" w:rsidRPr="00A14E5D" w:rsidRDefault="007C06A2" w:rsidP="006C6B25">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Молод</w:t>
            </w:r>
            <w:r w:rsidR="006C6B25">
              <w:rPr>
                <w:rFonts w:ascii="Times New Roman" w:hAnsi="Times New Roman" w:cs="Times New Roman"/>
                <w:sz w:val="20"/>
                <w:szCs w:val="20"/>
                <w:lang w:val="ru-RU"/>
              </w:rPr>
              <w:t>е</w:t>
            </w:r>
            <w:r w:rsidRPr="00A14E5D">
              <w:rPr>
                <w:rFonts w:ascii="Times New Roman" w:hAnsi="Times New Roman" w:cs="Times New Roman"/>
                <w:sz w:val="20"/>
                <w:szCs w:val="20"/>
                <w:lang w:val="ru-RU"/>
              </w:rPr>
              <w:t>жная</w:t>
            </w:r>
          </w:p>
        </w:tc>
        <w:tc>
          <w:tcPr>
            <w:tcW w:w="633" w:type="pct"/>
            <w:vAlign w:val="center"/>
          </w:tcPr>
          <w:p w14:paraId="1C1BC18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6FDC5BF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0,880</w:t>
            </w:r>
          </w:p>
        </w:tc>
        <w:tc>
          <w:tcPr>
            <w:tcW w:w="620" w:type="pct"/>
            <w:vAlign w:val="center"/>
          </w:tcPr>
          <w:p w14:paraId="73C1F41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26311,93</w:t>
            </w:r>
          </w:p>
        </w:tc>
      </w:tr>
      <w:tr w:rsidR="007C06A2" w:rsidRPr="00A14E5D" w14:paraId="7065EDD7" w14:textId="77777777" w:rsidTr="00FF72D1">
        <w:trPr>
          <w:trHeight w:val="20"/>
          <w:jc w:val="center"/>
        </w:trPr>
        <w:tc>
          <w:tcPr>
            <w:tcW w:w="179" w:type="pct"/>
            <w:vAlign w:val="center"/>
          </w:tcPr>
          <w:p w14:paraId="7F40D70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036" w:type="pct"/>
            <w:vAlign w:val="center"/>
          </w:tcPr>
          <w:p w14:paraId="7586A386"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493C467D"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Югорская</w:t>
            </w:r>
          </w:p>
        </w:tc>
        <w:tc>
          <w:tcPr>
            <w:tcW w:w="633" w:type="pct"/>
            <w:vAlign w:val="center"/>
          </w:tcPr>
          <w:p w14:paraId="2868F82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5E05131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0,810</w:t>
            </w:r>
          </w:p>
        </w:tc>
        <w:tc>
          <w:tcPr>
            <w:tcW w:w="620" w:type="pct"/>
            <w:vAlign w:val="center"/>
          </w:tcPr>
          <w:p w14:paraId="03B9224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24218,94</w:t>
            </w:r>
          </w:p>
        </w:tc>
      </w:tr>
      <w:tr w:rsidR="007C06A2" w:rsidRPr="00A14E5D" w14:paraId="5F641840" w14:textId="77777777" w:rsidTr="00FF72D1">
        <w:trPr>
          <w:trHeight w:val="20"/>
          <w:jc w:val="center"/>
        </w:trPr>
        <w:tc>
          <w:tcPr>
            <w:tcW w:w="179" w:type="pct"/>
            <w:vAlign w:val="center"/>
          </w:tcPr>
          <w:p w14:paraId="1162335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w:t>
            </w:r>
          </w:p>
        </w:tc>
        <w:tc>
          <w:tcPr>
            <w:tcW w:w="1036" w:type="pct"/>
            <w:vAlign w:val="center"/>
          </w:tcPr>
          <w:p w14:paraId="7F58492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78FC228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проезда Сопочинского</w:t>
            </w:r>
          </w:p>
        </w:tc>
        <w:tc>
          <w:tcPr>
            <w:tcW w:w="633" w:type="pct"/>
            <w:vAlign w:val="center"/>
          </w:tcPr>
          <w:p w14:paraId="7BC4A31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41B1059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0,331</w:t>
            </w:r>
          </w:p>
        </w:tc>
        <w:tc>
          <w:tcPr>
            <w:tcW w:w="620" w:type="pct"/>
            <w:vAlign w:val="center"/>
          </w:tcPr>
          <w:p w14:paraId="3F313FA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9896,874</w:t>
            </w:r>
          </w:p>
        </w:tc>
      </w:tr>
      <w:tr w:rsidR="007C06A2" w:rsidRPr="00A14E5D" w14:paraId="19480732" w14:textId="77777777" w:rsidTr="00FF72D1">
        <w:trPr>
          <w:trHeight w:val="20"/>
          <w:jc w:val="center"/>
        </w:trPr>
        <w:tc>
          <w:tcPr>
            <w:tcW w:w="179" w:type="pct"/>
            <w:vAlign w:val="center"/>
          </w:tcPr>
          <w:p w14:paraId="1E0331A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7</w:t>
            </w:r>
          </w:p>
        </w:tc>
        <w:tc>
          <w:tcPr>
            <w:tcW w:w="1036" w:type="pct"/>
            <w:vAlign w:val="center"/>
          </w:tcPr>
          <w:p w14:paraId="7B93DA48"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Правобережная часть города</w:t>
            </w:r>
          </w:p>
        </w:tc>
        <w:tc>
          <w:tcPr>
            <w:tcW w:w="1412" w:type="pct"/>
            <w:vAlign w:val="center"/>
          </w:tcPr>
          <w:p w14:paraId="7229F27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проезда Солнечного</w:t>
            </w:r>
          </w:p>
        </w:tc>
        <w:tc>
          <w:tcPr>
            <w:tcW w:w="633" w:type="pct"/>
            <w:vAlign w:val="center"/>
          </w:tcPr>
          <w:p w14:paraId="4E47B83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3073E37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0,365</w:t>
            </w:r>
          </w:p>
        </w:tc>
        <w:tc>
          <w:tcPr>
            <w:tcW w:w="620" w:type="pct"/>
            <w:vAlign w:val="center"/>
          </w:tcPr>
          <w:p w14:paraId="68EAF86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10913,47</w:t>
            </w:r>
          </w:p>
        </w:tc>
      </w:tr>
      <w:tr w:rsidR="007C06A2" w:rsidRPr="00A14E5D" w14:paraId="0CEA6F9F" w14:textId="77777777" w:rsidTr="00FF72D1">
        <w:trPr>
          <w:trHeight w:val="20"/>
          <w:jc w:val="center"/>
        </w:trPr>
        <w:tc>
          <w:tcPr>
            <w:tcW w:w="179" w:type="pct"/>
            <w:vAlign w:val="center"/>
          </w:tcPr>
          <w:p w14:paraId="7B48CE1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8</w:t>
            </w:r>
          </w:p>
        </w:tc>
        <w:tc>
          <w:tcPr>
            <w:tcW w:w="1036" w:type="pct"/>
            <w:vAlign w:val="center"/>
          </w:tcPr>
          <w:p w14:paraId="3317731E" w14:textId="1A4482BC" w:rsidR="007C06A2" w:rsidRPr="00A14E5D" w:rsidRDefault="007C06A2" w:rsidP="006C6B25">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перспективной застройки на юге от перекр</w:t>
            </w:r>
            <w:r w:rsidR="006C6B25">
              <w:rPr>
                <w:rFonts w:ascii="Times New Roman" w:hAnsi="Times New Roman" w:cs="Times New Roman"/>
                <w:sz w:val="20"/>
                <w:szCs w:val="20"/>
                <w:lang w:val="ru-RU"/>
              </w:rPr>
              <w:t>е</w:t>
            </w:r>
            <w:r w:rsidRPr="00A14E5D">
              <w:rPr>
                <w:rFonts w:ascii="Times New Roman" w:hAnsi="Times New Roman" w:cs="Times New Roman"/>
                <w:sz w:val="20"/>
                <w:szCs w:val="20"/>
                <w:lang w:val="ru-RU"/>
              </w:rPr>
              <w:t>стка проспекта Нефтяников–Повховского шоссе</w:t>
            </w:r>
          </w:p>
        </w:tc>
        <w:tc>
          <w:tcPr>
            <w:tcW w:w="1412" w:type="pct"/>
            <w:vAlign w:val="center"/>
          </w:tcPr>
          <w:p w14:paraId="25A81E3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магистральных улиц районного значения (б/н) пешеходно- транспортных в перспективной жилой застройке</w:t>
            </w:r>
          </w:p>
        </w:tc>
        <w:tc>
          <w:tcPr>
            <w:tcW w:w="633" w:type="pct"/>
            <w:vAlign w:val="center"/>
          </w:tcPr>
          <w:p w14:paraId="3D9CE9E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47C6BB7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1,080</w:t>
            </w:r>
          </w:p>
        </w:tc>
        <w:tc>
          <w:tcPr>
            <w:tcW w:w="620" w:type="pct"/>
            <w:vAlign w:val="center"/>
          </w:tcPr>
          <w:p w14:paraId="2E123E3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32291,91</w:t>
            </w:r>
          </w:p>
        </w:tc>
      </w:tr>
      <w:tr w:rsidR="007C06A2" w:rsidRPr="00A14E5D" w14:paraId="07470611" w14:textId="77777777" w:rsidTr="00FF72D1">
        <w:trPr>
          <w:trHeight w:val="20"/>
          <w:jc w:val="center"/>
        </w:trPr>
        <w:tc>
          <w:tcPr>
            <w:tcW w:w="179" w:type="pct"/>
            <w:vAlign w:val="center"/>
          </w:tcPr>
          <w:p w14:paraId="18C8E8D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9</w:t>
            </w:r>
          </w:p>
        </w:tc>
        <w:tc>
          <w:tcPr>
            <w:tcW w:w="1036" w:type="pct"/>
            <w:vAlign w:val="center"/>
          </w:tcPr>
          <w:p w14:paraId="6E99AE9C" w14:textId="2191F071" w:rsidR="007C06A2" w:rsidRPr="00A14E5D" w:rsidRDefault="007C06A2" w:rsidP="00122BFF">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перспективной застройки на юге от перекр</w:t>
            </w:r>
            <w:r w:rsidR="00122BFF">
              <w:rPr>
                <w:rFonts w:ascii="Times New Roman" w:hAnsi="Times New Roman" w:cs="Times New Roman"/>
                <w:sz w:val="20"/>
                <w:szCs w:val="20"/>
                <w:lang w:val="ru-RU"/>
              </w:rPr>
              <w:t>е</w:t>
            </w:r>
            <w:r w:rsidRPr="00A14E5D">
              <w:rPr>
                <w:rFonts w:ascii="Times New Roman" w:hAnsi="Times New Roman" w:cs="Times New Roman"/>
                <w:sz w:val="20"/>
                <w:szCs w:val="20"/>
                <w:lang w:val="ru-RU"/>
              </w:rPr>
              <w:t>стка проспекта Нефтяников–Повховского шоссе</w:t>
            </w:r>
          </w:p>
        </w:tc>
        <w:tc>
          <w:tcPr>
            <w:tcW w:w="1412" w:type="pct"/>
            <w:vAlign w:val="center"/>
          </w:tcPr>
          <w:p w14:paraId="18CC987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улиц и дорог местного значения (б/н)</w:t>
            </w:r>
          </w:p>
        </w:tc>
        <w:tc>
          <w:tcPr>
            <w:tcW w:w="633" w:type="pct"/>
            <w:vAlign w:val="center"/>
          </w:tcPr>
          <w:p w14:paraId="7C013E5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56C1127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3,510</w:t>
            </w:r>
          </w:p>
        </w:tc>
        <w:tc>
          <w:tcPr>
            <w:tcW w:w="620" w:type="pct"/>
            <w:vAlign w:val="center"/>
          </w:tcPr>
          <w:p w14:paraId="47EDC26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104948,7</w:t>
            </w:r>
          </w:p>
        </w:tc>
      </w:tr>
      <w:tr w:rsidR="007C06A2" w:rsidRPr="00A14E5D" w14:paraId="7177F8FB" w14:textId="77777777" w:rsidTr="00FF72D1">
        <w:trPr>
          <w:trHeight w:val="20"/>
          <w:jc w:val="center"/>
        </w:trPr>
        <w:tc>
          <w:tcPr>
            <w:tcW w:w="179" w:type="pct"/>
            <w:vAlign w:val="center"/>
          </w:tcPr>
          <w:p w14:paraId="4AC0733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w:t>
            </w:r>
          </w:p>
        </w:tc>
        <w:tc>
          <w:tcPr>
            <w:tcW w:w="1036" w:type="pct"/>
            <w:vAlign w:val="center"/>
          </w:tcPr>
          <w:p w14:paraId="541027C5" w14:textId="4DE0A7DB" w:rsidR="007C06A2" w:rsidRPr="00A14E5D" w:rsidRDefault="007C06A2" w:rsidP="009336BA">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перспективной застройки на юге от проспекта Нефтяников–Повховского шоссе</w:t>
            </w:r>
          </w:p>
        </w:tc>
        <w:tc>
          <w:tcPr>
            <w:tcW w:w="1412" w:type="pct"/>
            <w:vAlign w:val="center"/>
          </w:tcPr>
          <w:p w14:paraId="0AD28BE8"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проездов основных (б/н)</w:t>
            </w:r>
          </w:p>
        </w:tc>
        <w:tc>
          <w:tcPr>
            <w:tcW w:w="633" w:type="pct"/>
            <w:vAlign w:val="center"/>
          </w:tcPr>
          <w:p w14:paraId="4A4E06D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2E6A465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0,600</w:t>
            </w:r>
          </w:p>
        </w:tc>
        <w:tc>
          <w:tcPr>
            <w:tcW w:w="620" w:type="pct"/>
            <w:vAlign w:val="center"/>
          </w:tcPr>
          <w:p w14:paraId="3E1973B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17939,95</w:t>
            </w:r>
          </w:p>
        </w:tc>
      </w:tr>
      <w:tr w:rsidR="007C06A2" w:rsidRPr="00A14E5D" w14:paraId="743A566E" w14:textId="77777777" w:rsidTr="00FF72D1">
        <w:tblPrEx>
          <w:tblLook w:val="04A0" w:firstRow="1" w:lastRow="0" w:firstColumn="1" w:lastColumn="0" w:noHBand="0" w:noVBand="1"/>
        </w:tblPrEx>
        <w:trPr>
          <w:trHeight w:val="20"/>
          <w:jc w:val="center"/>
        </w:trPr>
        <w:tc>
          <w:tcPr>
            <w:tcW w:w="179" w:type="pct"/>
            <w:vAlign w:val="center"/>
          </w:tcPr>
          <w:p w14:paraId="2297B16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11</w:t>
            </w:r>
          </w:p>
        </w:tc>
        <w:tc>
          <w:tcPr>
            <w:tcW w:w="1036" w:type="pct"/>
            <w:vAlign w:val="center"/>
          </w:tcPr>
          <w:p w14:paraId="307E0FA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6F2AE22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магистральных улиц районного значения (б/н) пешеходно-транспортных в перспективную жилой застройке</w:t>
            </w:r>
          </w:p>
        </w:tc>
        <w:tc>
          <w:tcPr>
            <w:tcW w:w="633" w:type="pct"/>
            <w:vAlign w:val="center"/>
          </w:tcPr>
          <w:p w14:paraId="5B32579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3556437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0,990</w:t>
            </w:r>
          </w:p>
        </w:tc>
        <w:tc>
          <w:tcPr>
            <w:tcW w:w="620" w:type="pct"/>
            <w:vAlign w:val="center"/>
          </w:tcPr>
          <w:p w14:paraId="49664A3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29600,92</w:t>
            </w:r>
          </w:p>
        </w:tc>
      </w:tr>
      <w:tr w:rsidR="007C06A2" w:rsidRPr="00A14E5D" w14:paraId="50E5BBC5" w14:textId="77777777" w:rsidTr="00FF72D1">
        <w:tblPrEx>
          <w:tblLook w:val="04A0" w:firstRow="1" w:lastRow="0" w:firstColumn="1" w:lastColumn="0" w:noHBand="0" w:noVBand="1"/>
        </w:tblPrEx>
        <w:trPr>
          <w:trHeight w:val="20"/>
          <w:jc w:val="center"/>
        </w:trPr>
        <w:tc>
          <w:tcPr>
            <w:tcW w:w="179" w:type="pct"/>
            <w:vAlign w:val="center"/>
          </w:tcPr>
          <w:p w14:paraId="7D129F1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12</w:t>
            </w:r>
          </w:p>
        </w:tc>
        <w:tc>
          <w:tcPr>
            <w:tcW w:w="1036" w:type="pct"/>
            <w:vAlign w:val="center"/>
          </w:tcPr>
          <w:p w14:paraId="4E6EFDC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130A272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улиц и дорог местного значения (б/н)</w:t>
            </w:r>
          </w:p>
        </w:tc>
        <w:tc>
          <w:tcPr>
            <w:tcW w:w="633" w:type="pct"/>
            <w:vAlign w:val="center"/>
          </w:tcPr>
          <w:p w14:paraId="078C48E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2BD4871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3,690</w:t>
            </w:r>
          </w:p>
        </w:tc>
        <w:tc>
          <w:tcPr>
            <w:tcW w:w="620" w:type="pct"/>
            <w:vAlign w:val="center"/>
          </w:tcPr>
          <w:p w14:paraId="134ECB9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110330,7</w:t>
            </w:r>
          </w:p>
        </w:tc>
      </w:tr>
      <w:tr w:rsidR="007C06A2" w:rsidRPr="00A14E5D" w14:paraId="16D87998" w14:textId="77777777" w:rsidTr="00FF72D1">
        <w:tblPrEx>
          <w:tblLook w:val="04A0" w:firstRow="1" w:lastRow="0" w:firstColumn="1" w:lastColumn="0" w:noHBand="0" w:noVBand="1"/>
        </w:tblPrEx>
        <w:trPr>
          <w:trHeight w:val="20"/>
          <w:jc w:val="center"/>
        </w:trPr>
        <w:tc>
          <w:tcPr>
            <w:tcW w:w="179" w:type="pct"/>
            <w:vAlign w:val="center"/>
          </w:tcPr>
          <w:p w14:paraId="186152D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13</w:t>
            </w:r>
          </w:p>
        </w:tc>
        <w:tc>
          <w:tcPr>
            <w:tcW w:w="1036" w:type="pct"/>
            <w:vAlign w:val="center"/>
          </w:tcPr>
          <w:p w14:paraId="68B355D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42F04C1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проездов основных (б/н)</w:t>
            </w:r>
          </w:p>
        </w:tc>
        <w:tc>
          <w:tcPr>
            <w:tcW w:w="633" w:type="pct"/>
            <w:vAlign w:val="center"/>
          </w:tcPr>
          <w:p w14:paraId="17A37F9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7662CC5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0,700</w:t>
            </w:r>
          </w:p>
        </w:tc>
        <w:tc>
          <w:tcPr>
            <w:tcW w:w="620" w:type="pct"/>
            <w:vAlign w:val="center"/>
          </w:tcPr>
          <w:p w14:paraId="474756C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20929,94</w:t>
            </w:r>
          </w:p>
        </w:tc>
      </w:tr>
      <w:tr w:rsidR="007C06A2" w:rsidRPr="00A14E5D" w14:paraId="3549B796" w14:textId="77777777" w:rsidTr="00FF72D1">
        <w:tblPrEx>
          <w:tblLook w:val="04A0" w:firstRow="1" w:lastRow="0" w:firstColumn="1" w:lastColumn="0" w:noHBand="0" w:noVBand="1"/>
        </w:tblPrEx>
        <w:trPr>
          <w:trHeight w:val="20"/>
          <w:jc w:val="center"/>
        </w:trPr>
        <w:tc>
          <w:tcPr>
            <w:tcW w:w="179" w:type="pct"/>
            <w:vAlign w:val="center"/>
          </w:tcPr>
          <w:p w14:paraId="09BD6E4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14</w:t>
            </w:r>
          </w:p>
        </w:tc>
        <w:tc>
          <w:tcPr>
            <w:tcW w:w="1036" w:type="pct"/>
            <w:vAlign w:val="center"/>
          </w:tcPr>
          <w:p w14:paraId="433C33CB"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779BCDB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проездов второстепенных (б/н)</w:t>
            </w:r>
          </w:p>
        </w:tc>
        <w:tc>
          <w:tcPr>
            <w:tcW w:w="633" w:type="pct"/>
            <w:vAlign w:val="center"/>
          </w:tcPr>
          <w:p w14:paraId="2F2F863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4D3D2115"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0,080</w:t>
            </w:r>
          </w:p>
        </w:tc>
        <w:tc>
          <w:tcPr>
            <w:tcW w:w="620" w:type="pct"/>
            <w:vAlign w:val="center"/>
          </w:tcPr>
          <w:p w14:paraId="3D2AFD7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2391,994</w:t>
            </w:r>
          </w:p>
        </w:tc>
      </w:tr>
      <w:tr w:rsidR="007C06A2" w:rsidRPr="00A14E5D" w14:paraId="35887744" w14:textId="77777777" w:rsidTr="00FF72D1">
        <w:tblPrEx>
          <w:tblLook w:val="04A0" w:firstRow="1" w:lastRow="0" w:firstColumn="1" w:lastColumn="0" w:noHBand="0" w:noVBand="1"/>
        </w:tblPrEx>
        <w:trPr>
          <w:trHeight w:val="20"/>
          <w:jc w:val="center"/>
        </w:trPr>
        <w:tc>
          <w:tcPr>
            <w:tcW w:w="179" w:type="pct"/>
            <w:vAlign w:val="center"/>
          </w:tcPr>
          <w:p w14:paraId="6814BFA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15</w:t>
            </w:r>
          </w:p>
        </w:tc>
        <w:tc>
          <w:tcPr>
            <w:tcW w:w="1036" w:type="pct"/>
            <w:vAlign w:val="center"/>
          </w:tcPr>
          <w:p w14:paraId="7F09FC9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3D2BA47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улицы Таллинской</w:t>
            </w:r>
          </w:p>
        </w:tc>
        <w:tc>
          <w:tcPr>
            <w:tcW w:w="633" w:type="pct"/>
            <w:vAlign w:val="center"/>
          </w:tcPr>
          <w:p w14:paraId="4E5135E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1C8CF1F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0,700</w:t>
            </w:r>
          </w:p>
        </w:tc>
        <w:tc>
          <w:tcPr>
            <w:tcW w:w="620" w:type="pct"/>
            <w:vAlign w:val="center"/>
          </w:tcPr>
          <w:p w14:paraId="662BB33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20929,94</w:t>
            </w:r>
          </w:p>
        </w:tc>
      </w:tr>
      <w:tr w:rsidR="007C06A2" w:rsidRPr="00A14E5D" w14:paraId="5F51026A" w14:textId="77777777" w:rsidTr="00FF72D1">
        <w:tblPrEx>
          <w:tblLook w:val="04A0" w:firstRow="1" w:lastRow="0" w:firstColumn="1" w:lastColumn="0" w:noHBand="0" w:noVBand="1"/>
        </w:tblPrEx>
        <w:trPr>
          <w:trHeight w:val="20"/>
          <w:jc w:val="center"/>
        </w:trPr>
        <w:tc>
          <w:tcPr>
            <w:tcW w:w="179" w:type="pct"/>
            <w:vAlign w:val="center"/>
          </w:tcPr>
          <w:p w14:paraId="4F543D7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16</w:t>
            </w:r>
          </w:p>
        </w:tc>
        <w:tc>
          <w:tcPr>
            <w:tcW w:w="1036" w:type="pct"/>
            <w:vAlign w:val="center"/>
          </w:tcPr>
          <w:p w14:paraId="6DC6452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участка по улице Таллинская – улице Рижская</w:t>
            </w:r>
          </w:p>
        </w:tc>
        <w:tc>
          <w:tcPr>
            <w:tcW w:w="1412" w:type="pct"/>
            <w:vAlign w:val="center"/>
          </w:tcPr>
          <w:p w14:paraId="6A5719D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улицы Рижской</w:t>
            </w:r>
          </w:p>
        </w:tc>
        <w:tc>
          <w:tcPr>
            <w:tcW w:w="633" w:type="pct"/>
            <w:vAlign w:val="center"/>
          </w:tcPr>
          <w:p w14:paraId="2A86597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7F24063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0,416</w:t>
            </w:r>
          </w:p>
        </w:tc>
        <w:tc>
          <w:tcPr>
            <w:tcW w:w="620" w:type="pct"/>
            <w:vAlign w:val="center"/>
          </w:tcPr>
          <w:p w14:paraId="240E9AA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12438,37</w:t>
            </w:r>
          </w:p>
        </w:tc>
      </w:tr>
      <w:tr w:rsidR="007C06A2" w:rsidRPr="00A14E5D" w14:paraId="20CE502E" w14:textId="77777777" w:rsidTr="00FF72D1">
        <w:tblPrEx>
          <w:tblLook w:val="04A0" w:firstRow="1" w:lastRow="0" w:firstColumn="1" w:lastColumn="0" w:noHBand="0" w:noVBand="1"/>
        </w:tblPrEx>
        <w:trPr>
          <w:trHeight w:val="20"/>
          <w:jc w:val="center"/>
        </w:trPr>
        <w:tc>
          <w:tcPr>
            <w:tcW w:w="179" w:type="pct"/>
            <w:vAlign w:val="center"/>
          </w:tcPr>
          <w:p w14:paraId="41D68A5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17</w:t>
            </w:r>
          </w:p>
        </w:tc>
        <w:tc>
          <w:tcPr>
            <w:tcW w:w="1036" w:type="pct"/>
            <w:vAlign w:val="center"/>
          </w:tcPr>
          <w:p w14:paraId="5E868379"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района «Пионерный»</w:t>
            </w:r>
          </w:p>
        </w:tc>
        <w:tc>
          <w:tcPr>
            <w:tcW w:w="1412" w:type="pct"/>
            <w:vAlign w:val="center"/>
          </w:tcPr>
          <w:p w14:paraId="696E9E8F"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магистральных улиц районного значения (б/н) пешеходно- транспортных</w:t>
            </w:r>
          </w:p>
        </w:tc>
        <w:tc>
          <w:tcPr>
            <w:tcW w:w="633" w:type="pct"/>
            <w:vAlign w:val="center"/>
          </w:tcPr>
          <w:p w14:paraId="53C5B97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2030</w:t>
            </w:r>
          </w:p>
        </w:tc>
        <w:tc>
          <w:tcPr>
            <w:tcW w:w="1120" w:type="pct"/>
            <w:vAlign w:val="center"/>
          </w:tcPr>
          <w:p w14:paraId="63695BE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0,08</w:t>
            </w:r>
          </w:p>
        </w:tc>
        <w:tc>
          <w:tcPr>
            <w:tcW w:w="620" w:type="pct"/>
            <w:vAlign w:val="center"/>
          </w:tcPr>
          <w:p w14:paraId="5BF6A96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2391,994</w:t>
            </w:r>
          </w:p>
        </w:tc>
      </w:tr>
      <w:tr w:rsidR="007C06A2" w:rsidRPr="00A14E5D" w14:paraId="55E88DA5" w14:textId="77777777" w:rsidTr="00FF72D1">
        <w:tblPrEx>
          <w:tblLook w:val="04A0" w:firstRow="1" w:lastRow="0" w:firstColumn="1" w:lastColumn="0" w:noHBand="0" w:noVBand="1"/>
        </w:tblPrEx>
        <w:trPr>
          <w:trHeight w:val="20"/>
          <w:jc w:val="center"/>
        </w:trPr>
        <w:tc>
          <w:tcPr>
            <w:tcW w:w="179" w:type="pct"/>
            <w:vAlign w:val="center"/>
          </w:tcPr>
          <w:p w14:paraId="25E6B42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18</w:t>
            </w:r>
          </w:p>
        </w:tc>
        <w:tc>
          <w:tcPr>
            <w:tcW w:w="1036" w:type="pct"/>
            <w:vAlign w:val="center"/>
          </w:tcPr>
          <w:p w14:paraId="1E9AF66B"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района «Пионерный»</w:t>
            </w:r>
          </w:p>
        </w:tc>
        <w:tc>
          <w:tcPr>
            <w:tcW w:w="1412" w:type="pct"/>
            <w:vAlign w:val="center"/>
          </w:tcPr>
          <w:p w14:paraId="39EC391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улиц и дорог местного значения (б/н)</w:t>
            </w:r>
          </w:p>
        </w:tc>
        <w:tc>
          <w:tcPr>
            <w:tcW w:w="633" w:type="pct"/>
            <w:vAlign w:val="center"/>
          </w:tcPr>
          <w:p w14:paraId="365624F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2035</w:t>
            </w:r>
          </w:p>
        </w:tc>
        <w:tc>
          <w:tcPr>
            <w:tcW w:w="1120" w:type="pct"/>
            <w:vAlign w:val="center"/>
          </w:tcPr>
          <w:p w14:paraId="21D588E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4,08</w:t>
            </w:r>
          </w:p>
        </w:tc>
        <w:tc>
          <w:tcPr>
            <w:tcW w:w="620" w:type="pct"/>
            <w:vAlign w:val="center"/>
          </w:tcPr>
          <w:p w14:paraId="17F2BA7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121991,7</w:t>
            </w:r>
          </w:p>
        </w:tc>
      </w:tr>
      <w:tr w:rsidR="007C06A2" w:rsidRPr="00A14E5D" w14:paraId="25A6694C" w14:textId="77777777" w:rsidTr="00FF72D1">
        <w:tblPrEx>
          <w:tblLook w:val="04A0" w:firstRow="1" w:lastRow="0" w:firstColumn="1" w:lastColumn="0" w:noHBand="0" w:noVBand="1"/>
        </w:tblPrEx>
        <w:trPr>
          <w:trHeight w:val="20"/>
          <w:jc w:val="center"/>
        </w:trPr>
        <w:tc>
          <w:tcPr>
            <w:tcW w:w="179" w:type="pct"/>
            <w:vAlign w:val="center"/>
          </w:tcPr>
          <w:p w14:paraId="558EDD0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19</w:t>
            </w:r>
          </w:p>
        </w:tc>
        <w:tc>
          <w:tcPr>
            <w:tcW w:w="1036" w:type="pct"/>
            <w:vAlign w:val="center"/>
          </w:tcPr>
          <w:p w14:paraId="64C2AA4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района «Пионерный»</w:t>
            </w:r>
          </w:p>
        </w:tc>
        <w:tc>
          <w:tcPr>
            <w:tcW w:w="1412" w:type="pct"/>
            <w:vAlign w:val="center"/>
          </w:tcPr>
          <w:p w14:paraId="1B0AC02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магистральных улиц районного значения транспортно - пешеходных</w:t>
            </w:r>
          </w:p>
        </w:tc>
        <w:tc>
          <w:tcPr>
            <w:tcW w:w="633" w:type="pct"/>
            <w:vAlign w:val="center"/>
          </w:tcPr>
          <w:p w14:paraId="067B778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2030</w:t>
            </w:r>
          </w:p>
        </w:tc>
        <w:tc>
          <w:tcPr>
            <w:tcW w:w="1120" w:type="pct"/>
            <w:vAlign w:val="center"/>
          </w:tcPr>
          <w:p w14:paraId="49A4850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0,84</w:t>
            </w:r>
          </w:p>
        </w:tc>
        <w:tc>
          <w:tcPr>
            <w:tcW w:w="620" w:type="pct"/>
            <w:vAlign w:val="center"/>
          </w:tcPr>
          <w:p w14:paraId="479120D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25115,93</w:t>
            </w:r>
          </w:p>
        </w:tc>
      </w:tr>
      <w:tr w:rsidR="007C06A2" w:rsidRPr="00A14E5D" w14:paraId="48475B17" w14:textId="77777777" w:rsidTr="00FF72D1">
        <w:tblPrEx>
          <w:tblLook w:val="04A0" w:firstRow="1" w:lastRow="0" w:firstColumn="1" w:lastColumn="0" w:noHBand="0" w:noVBand="1"/>
        </w:tblPrEx>
        <w:trPr>
          <w:trHeight w:val="20"/>
          <w:jc w:val="center"/>
        </w:trPr>
        <w:tc>
          <w:tcPr>
            <w:tcW w:w="179" w:type="pct"/>
            <w:vAlign w:val="center"/>
          </w:tcPr>
          <w:p w14:paraId="7C22461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w:t>
            </w:r>
          </w:p>
        </w:tc>
        <w:tc>
          <w:tcPr>
            <w:tcW w:w="1036" w:type="pct"/>
            <w:vAlign w:val="center"/>
          </w:tcPr>
          <w:p w14:paraId="49E91856"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района «Пионерный»</w:t>
            </w:r>
          </w:p>
        </w:tc>
        <w:tc>
          <w:tcPr>
            <w:tcW w:w="1412" w:type="pct"/>
            <w:vAlign w:val="center"/>
          </w:tcPr>
          <w:p w14:paraId="0E576580"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магистральных улиц районного значения пешеходно- транспортных</w:t>
            </w:r>
          </w:p>
        </w:tc>
        <w:tc>
          <w:tcPr>
            <w:tcW w:w="633" w:type="pct"/>
            <w:vAlign w:val="center"/>
          </w:tcPr>
          <w:p w14:paraId="49DD933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2030</w:t>
            </w:r>
          </w:p>
        </w:tc>
        <w:tc>
          <w:tcPr>
            <w:tcW w:w="1120" w:type="pct"/>
            <w:vAlign w:val="center"/>
          </w:tcPr>
          <w:p w14:paraId="5464F21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1,06</w:t>
            </w:r>
          </w:p>
        </w:tc>
        <w:tc>
          <w:tcPr>
            <w:tcW w:w="620" w:type="pct"/>
            <w:vAlign w:val="center"/>
          </w:tcPr>
          <w:p w14:paraId="3FA8C2D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31693,92</w:t>
            </w:r>
          </w:p>
        </w:tc>
      </w:tr>
      <w:tr w:rsidR="007C06A2" w:rsidRPr="00A14E5D" w14:paraId="71B2C3E9" w14:textId="77777777" w:rsidTr="00FF72D1">
        <w:tblPrEx>
          <w:tblLook w:val="04A0" w:firstRow="1" w:lastRow="0" w:firstColumn="1" w:lastColumn="0" w:noHBand="0" w:noVBand="1"/>
        </w:tblPrEx>
        <w:trPr>
          <w:trHeight w:val="20"/>
          <w:jc w:val="center"/>
        </w:trPr>
        <w:tc>
          <w:tcPr>
            <w:tcW w:w="179" w:type="pct"/>
            <w:vAlign w:val="center"/>
          </w:tcPr>
          <w:p w14:paraId="747E68E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21</w:t>
            </w:r>
          </w:p>
        </w:tc>
        <w:tc>
          <w:tcPr>
            <w:tcW w:w="1036" w:type="pct"/>
            <w:vAlign w:val="center"/>
          </w:tcPr>
          <w:p w14:paraId="308B672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 района «Пионерный»</w:t>
            </w:r>
          </w:p>
        </w:tc>
        <w:tc>
          <w:tcPr>
            <w:tcW w:w="1412" w:type="pct"/>
            <w:vAlign w:val="center"/>
          </w:tcPr>
          <w:p w14:paraId="6F01C33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улиц и дорог местного значения (б/н)</w:t>
            </w:r>
          </w:p>
        </w:tc>
        <w:tc>
          <w:tcPr>
            <w:tcW w:w="633" w:type="pct"/>
            <w:vAlign w:val="center"/>
          </w:tcPr>
          <w:p w14:paraId="31AA488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2030</w:t>
            </w:r>
          </w:p>
        </w:tc>
        <w:tc>
          <w:tcPr>
            <w:tcW w:w="1120" w:type="pct"/>
            <w:vAlign w:val="center"/>
          </w:tcPr>
          <w:p w14:paraId="6CAE3EE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2,68</w:t>
            </w:r>
          </w:p>
        </w:tc>
        <w:tc>
          <w:tcPr>
            <w:tcW w:w="620" w:type="pct"/>
            <w:vAlign w:val="center"/>
          </w:tcPr>
          <w:p w14:paraId="73B13E5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80131,79</w:t>
            </w:r>
          </w:p>
        </w:tc>
      </w:tr>
      <w:tr w:rsidR="007C06A2" w:rsidRPr="00A14E5D" w14:paraId="7D47489D" w14:textId="77777777" w:rsidTr="00FF72D1">
        <w:tblPrEx>
          <w:tblLook w:val="04A0" w:firstRow="1" w:lastRow="0" w:firstColumn="1" w:lastColumn="0" w:noHBand="0" w:noVBand="1"/>
        </w:tblPrEx>
        <w:trPr>
          <w:trHeight w:val="20"/>
          <w:jc w:val="center"/>
        </w:trPr>
        <w:tc>
          <w:tcPr>
            <w:tcW w:w="179" w:type="pct"/>
            <w:vAlign w:val="center"/>
          </w:tcPr>
          <w:p w14:paraId="7212B62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22</w:t>
            </w:r>
          </w:p>
        </w:tc>
        <w:tc>
          <w:tcPr>
            <w:tcW w:w="1036" w:type="pct"/>
            <w:vAlign w:val="center"/>
          </w:tcPr>
          <w:p w14:paraId="52E307C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6AAD4E4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Центральная</w:t>
            </w:r>
          </w:p>
        </w:tc>
        <w:tc>
          <w:tcPr>
            <w:tcW w:w="633" w:type="pct"/>
            <w:vAlign w:val="center"/>
          </w:tcPr>
          <w:p w14:paraId="159FF6F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34D25C6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1,960</w:t>
            </w:r>
          </w:p>
        </w:tc>
        <w:tc>
          <w:tcPr>
            <w:tcW w:w="620" w:type="pct"/>
            <w:vAlign w:val="center"/>
          </w:tcPr>
          <w:p w14:paraId="052F291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58603,84</w:t>
            </w:r>
          </w:p>
        </w:tc>
      </w:tr>
      <w:tr w:rsidR="007C06A2" w:rsidRPr="00A14E5D" w14:paraId="75C67901" w14:textId="77777777" w:rsidTr="00FF72D1">
        <w:tblPrEx>
          <w:tblLook w:val="04A0" w:firstRow="1" w:lastRow="0" w:firstColumn="1" w:lastColumn="0" w:noHBand="0" w:noVBand="1"/>
        </w:tblPrEx>
        <w:trPr>
          <w:trHeight w:val="20"/>
          <w:jc w:val="center"/>
        </w:trPr>
        <w:tc>
          <w:tcPr>
            <w:tcW w:w="179" w:type="pct"/>
            <w:vAlign w:val="center"/>
          </w:tcPr>
          <w:p w14:paraId="32B9AE4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23</w:t>
            </w:r>
          </w:p>
        </w:tc>
        <w:tc>
          <w:tcPr>
            <w:tcW w:w="1036" w:type="pct"/>
            <w:vAlign w:val="center"/>
          </w:tcPr>
          <w:p w14:paraId="185F2AAA"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15F48BEF"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Октябрьская</w:t>
            </w:r>
          </w:p>
        </w:tc>
        <w:tc>
          <w:tcPr>
            <w:tcW w:w="633" w:type="pct"/>
            <w:vAlign w:val="center"/>
          </w:tcPr>
          <w:p w14:paraId="61A910E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2DFB9B1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1,950</w:t>
            </w:r>
          </w:p>
        </w:tc>
        <w:tc>
          <w:tcPr>
            <w:tcW w:w="620" w:type="pct"/>
            <w:vAlign w:val="center"/>
          </w:tcPr>
          <w:p w14:paraId="287A456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58304,84</w:t>
            </w:r>
          </w:p>
        </w:tc>
      </w:tr>
      <w:tr w:rsidR="007C06A2" w:rsidRPr="00A14E5D" w14:paraId="00B74672" w14:textId="77777777" w:rsidTr="00FF72D1">
        <w:tblPrEx>
          <w:tblLook w:val="04A0" w:firstRow="1" w:lastRow="0" w:firstColumn="1" w:lastColumn="0" w:noHBand="0" w:noVBand="1"/>
        </w:tblPrEx>
        <w:trPr>
          <w:trHeight w:val="20"/>
          <w:jc w:val="center"/>
        </w:trPr>
        <w:tc>
          <w:tcPr>
            <w:tcW w:w="179" w:type="pct"/>
            <w:vAlign w:val="center"/>
          </w:tcPr>
          <w:p w14:paraId="5A1D18B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24</w:t>
            </w:r>
          </w:p>
        </w:tc>
        <w:tc>
          <w:tcPr>
            <w:tcW w:w="1036" w:type="pct"/>
            <w:vAlign w:val="center"/>
          </w:tcPr>
          <w:p w14:paraId="294A205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1BC766C0"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переулок Волжский (дорога местного значения)</w:t>
            </w:r>
          </w:p>
        </w:tc>
        <w:tc>
          <w:tcPr>
            <w:tcW w:w="633" w:type="pct"/>
            <w:vAlign w:val="center"/>
          </w:tcPr>
          <w:p w14:paraId="4BBD8F9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2029</w:t>
            </w:r>
          </w:p>
        </w:tc>
        <w:tc>
          <w:tcPr>
            <w:tcW w:w="1120" w:type="pct"/>
            <w:vAlign w:val="center"/>
          </w:tcPr>
          <w:p w14:paraId="423B7F4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0,490</w:t>
            </w:r>
          </w:p>
        </w:tc>
        <w:tc>
          <w:tcPr>
            <w:tcW w:w="620" w:type="pct"/>
            <w:vAlign w:val="center"/>
          </w:tcPr>
          <w:p w14:paraId="7F8DDF2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14650,96</w:t>
            </w:r>
          </w:p>
        </w:tc>
      </w:tr>
      <w:tr w:rsidR="007C06A2" w:rsidRPr="00A14E5D" w14:paraId="7A065BC1" w14:textId="77777777" w:rsidTr="00FF72D1">
        <w:tblPrEx>
          <w:tblLook w:val="04A0" w:firstRow="1" w:lastRow="0" w:firstColumn="1" w:lastColumn="0" w:noHBand="0" w:noVBand="1"/>
        </w:tblPrEx>
        <w:trPr>
          <w:trHeight w:val="20"/>
          <w:jc w:val="center"/>
        </w:trPr>
        <w:tc>
          <w:tcPr>
            <w:tcW w:w="179" w:type="pct"/>
            <w:vAlign w:val="center"/>
          </w:tcPr>
          <w:p w14:paraId="1216446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25</w:t>
            </w:r>
          </w:p>
        </w:tc>
        <w:tc>
          <w:tcPr>
            <w:tcW w:w="1036" w:type="pct"/>
            <w:vAlign w:val="center"/>
          </w:tcPr>
          <w:p w14:paraId="7B4A0338"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616A79B5" w14:textId="61C50EE5" w:rsidR="007C06A2" w:rsidRPr="00A14E5D" w:rsidRDefault="009336BA" w:rsidP="009336BA">
            <w:pPr>
              <w:autoSpaceDE w:val="0"/>
              <w:autoSpaceDN w:val="0"/>
              <w:adjustRightInd w:val="0"/>
              <w:rPr>
                <w:rFonts w:ascii="Times New Roman" w:hAnsi="Times New Roman" w:cs="Times New Roman"/>
                <w:sz w:val="20"/>
                <w:szCs w:val="20"/>
                <w:lang w:val="ru-RU"/>
              </w:rPr>
            </w:pPr>
            <w:r>
              <w:rPr>
                <w:rFonts w:ascii="Times New Roman" w:hAnsi="Times New Roman" w:cs="Times New Roman"/>
                <w:sz w:val="20"/>
                <w:szCs w:val="20"/>
                <w:lang w:val="ru-RU"/>
              </w:rPr>
              <w:t>Реконструкция дороги</w:t>
            </w:r>
            <w:r w:rsidR="007C06A2" w:rsidRPr="00A14E5D">
              <w:rPr>
                <w:rFonts w:ascii="Times New Roman" w:hAnsi="Times New Roman" w:cs="Times New Roman"/>
                <w:sz w:val="20"/>
                <w:szCs w:val="20"/>
                <w:lang w:val="ru-RU"/>
              </w:rPr>
              <w:t xml:space="preserve"> местного значения в границах ул. Октябрьская и ул. Центральная</w:t>
            </w:r>
          </w:p>
        </w:tc>
        <w:tc>
          <w:tcPr>
            <w:tcW w:w="633" w:type="pct"/>
            <w:vAlign w:val="center"/>
          </w:tcPr>
          <w:p w14:paraId="4CCC0ED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2029</w:t>
            </w:r>
          </w:p>
        </w:tc>
        <w:tc>
          <w:tcPr>
            <w:tcW w:w="1120" w:type="pct"/>
            <w:vAlign w:val="center"/>
          </w:tcPr>
          <w:p w14:paraId="4B61174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0,480</w:t>
            </w:r>
          </w:p>
        </w:tc>
        <w:tc>
          <w:tcPr>
            <w:tcW w:w="620" w:type="pct"/>
            <w:vAlign w:val="center"/>
          </w:tcPr>
          <w:p w14:paraId="66C6F73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14351,96</w:t>
            </w:r>
          </w:p>
        </w:tc>
      </w:tr>
      <w:tr w:rsidR="007C06A2" w:rsidRPr="00A14E5D" w14:paraId="62A832BA" w14:textId="77777777" w:rsidTr="00FF72D1">
        <w:tblPrEx>
          <w:tblLook w:val="04A0" w:firstRow="1" w:lastRow="0" w:firstColumn="1" w:lastColumn="0" w:noHBand="0" w:noVBand="1"/>
        </w:tblPrEx>
        <w:trPr>
          <w:trHeight w:val="20"/>
          <w:jc w:val="center"/>
        </w:trPr>
        <w:tc>
          <w:tcPr>
            <w:tcW w:w="179" w:type="pct"/>
            <w:vAlign w:val="center"/>
          </w:tcPr>
          <w:p w14:paraId="60FB0175"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26</w:t>
            </w:r>
          </w:p>
        </w:tc>
        <w:tc>
          <w:tcPr>
            <w:tcW w:w="1036" w:type="pct"/>
            <w:vAlign w:val="center"/>
          </w:tcPr>
          <w:p w14:paraId="1873D99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2F6E776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ул. Восточная (проезд).</w:t>
            </w:r>
          </w:p>
        </w:tc>
        <w:tc>
          <w:tcPr>
            <w:tcW w:w="633" w:type="pct"/>
            <w:vAlign w:val="center"/>
          </w:tcPr>
          <w:p w14:paraId="3BE686B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2029</w:t>
            </w:r>
          </w:p>
        </w:tc>
        <w:tc>
          <w:tcPr>
            <w:tcW w:w="1120" w:type="pct"/>
            <w:vAlign w:val="center"/>
          </w:tcPr>
          <w:p w14:paraId="15CA5F4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0,860</w:t>
            </w:r>
          </w:p>
        </w:tc>
        <w:tc>
          <w:tcPr>
            <w:tcW w:w="620" w:type="pct"/>
            <w:vAlign w:val="center"/>
          </w:tcPr>
          <w:p w14:paraId="0FB660B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25713,93</w:t>
            </w:r>
          </w:p>
        </w:tc>
      </w:tr>
      <w:tr w:rsidR="007C06A2" w:rsidRPr="00A14E5D" w14:paraId="29255D38" w14:textId="77777777" w:rsidTr="00FF72D1">
        <w:tblPrEx>
          <w:tblLook w:val="04A0" w:firstRow="1" w:lastRow="0" w:firstColumn="1" w:lastColumn="0" w:noHBand="0" w:noVBand="1"/>
        </w:tblPrEx>
        <w:trPr>
          <w:trHeight w:val="20"/>
          <w:jc w:val="center"/>
        </w:trPr>
        <w:tc>
          <w:tcPr>
            <w:tcW w:w="179" w:type="pct"/>
            <w:vAlign w:val="center"/>
          </w:tcPr>
          <w:p w14:paraId="69AEEDE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27</w:t>
            </w:r>
          </w:p>
        </w:tc>
        <w:tc>
          <w:tcPr>
            <w:tcW w:w="1036" w:type="pct"/>
            <w:vAlign w:val="center"/>
          </w:tcPr>
          <w:p w14:paraId="76E972B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Восточная промышленная зона</w:t>
            </w:r>
          </w:p>
        </w:tc>
        <w:tc>
          <w:tcPr>
            <w:tcW w:w="1412" w:type="pct"/>
            <w:vAlign w:val="center"/>
          </w:tcPr>
          <w:p w14:paraId="74E28801" w14:textId="46D8AF5E" w:rsidR="007C06A2" w:rsidRPr="00A14E5D" w:rsidRDefault="009336BA" w:rsidP="00FF72D1">
            <w:pPr>
              <w:autoSpaceDE w:val="0"/>
              <w:autoSpaceDN w:val="0"/>
              <w:adjustRightInd w:val="0"/>
              <w:rPr>
                <w:rFonts w:ascii="Times New Roman" w:hAnsi="Times New Roman" w:cs="Times New Roman"/>
                <w:sz w:val="20"/>
                <w:szCs w:val="20"/>
                <w:lang w:val="ru-RU"/>
              </w:rPr>
            </w:pPr>
            <w:r>
              <w:rPr>
                <w:rFonts w:ascii="Times New Roman" w:hAnsi="Times New Roman" w:cs="Times New Roman"/>
                <w:sz w:val="20"/>
                <w:szCs w:val="20"/>
                <w:lang w:val="ru-RU"/>
              </w:rPr>
              <w:t>Строительство дороги</w:t>
            </w:r>
            <w:r w:rsidR="007C06A2" w:rsidRPr="00A14E5D">
              <w:rPr>
                <w:rFonts w:ascii="Times New Roman" w:hAnsi="Times New Roman" w:cs="Times New Roman"/>
                <w:sz w:val="20"/>
                <w:szCs w:val="20"/>
                <w:lang w:val="ru-RU"/>
              </w:rPr>
              <w:t xml:space="preserve"> местного значения в границах </w:t>
            </w:r>
            <w:r>
              <w:rPr>
                <w:rFonts w:ascii="Times New Roman" w:hAnsi="Times New Roman" w:cs="Times New Roman"/>
                <w:sz w:val="20"/>
                <w:szCs w:val="20"/>
                <w:lang w:val="ru-RU"/>
              </w:rPr>
              <w:t>ул. Октябрьская и пер. Волжский</w:t>
            </w:r>
            <w:r w:rsidR="007C06A2" w:rsidRPr="00A14E5D">
              <w:rPr>
                <w:rFonts w:ascii="Times New Roman" w:hAnsi="Times New Roman" w:cs="Times New Roman"/>
                <w:sz w:val="20"/>
                <w:szCs w:val="20"/>
                <w:lang w:val="ru-RU"/>
              </w:rPr>
              <w:t xml:space="preserve"> – 0,750 км.</w:t>
            </w:r>
          </w:p>
        </w:tc>
        <w:tc>
          <w:tcPr>
            <w:tcW w:w="633" w:type="pct"/>
            <w:vAlign w:val="center"/>
          </w:tcPr>
          <w:p w14:paraId="3188911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2030</w:t>
            </w:r>
          </w:p>
        </w:tc>
        <w:tc>
          <w:tcPr>
            <w:tcW w:w="1120" w:type="pct"/>
            <w:vAlign w:val="center"/>
          </w:tcPr>
          <w:p w14:paraId="5F33DE0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0,750</w:t>
            </w:r>
          </w:p>
        </w:tc>
        <w:tc>
          <w:tcPr>
            <w:tcW w:w="620" w:type="pct"/>
            <w:vAlign w:val="center"/>
          </w:tcPr>
          <w:p w14:paraId="63D979D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22424,94</w:t>
            </w:r>
          </w:p>
        </w:tc>
      </w:tr>
      <w:tr w:rsidR="007C06A2" w:rsidRPr="00A14E5D" w14:paraId="72BF1CFE" w14:textId="77777777" w:rsidTr="00FF72D1">
        <w:tblPrEx>
          <w:tblLook w:val="04A0" w:firstRow="1" w:lastRow="0" w:firstColumn="1" w:lastColumn="0" w:noHBand="0" w:noVBand="1"/>
        </w:tblPrEx>
        <w:trPr>
          <w:trHeight w:val="20"/>
          <w:jc w:val="center"/>
        </w:trPr>
        <w:tc>
          <w:tcPr>
            <w:tcW w:w="179" w:type="pct"/>
            <w:vAlign w:val="center"/>
          </w:tcPr>
          <w:p w14:paraId="1975F4D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w:t>
            </w:r>
          </w:p>
        </w:tc>
        <w:tc>
          <w:tcPr>
            <w:tcW w:w="1036" w:type="pct"/>
            <w:vAlign w:val="center"/>
          </w:tcPr>
          <w:p w14:paraId="5D3E276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Объекты общегородского значения</w:t>
            </w:r>
          </w:p>
        </w:tc>
        <w:tc>
          <w:tcPr>
            <w:tcW w:w="1412" w:type="pct"/>
            <w:vAlign w:val="center"/>
          </w:tcPr>
          <w:p w14:paraId="347B8C9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магистральной дороги регулируемого движения (с автомобильным мостом через р. Ингу-Ягун) от развязки ул. Дружбы Народов – пр. Шмидта до пересечения с проспектом Нефтяников.</w:t>
            </w:r>
          </w:p>
        </w:tc>
        <w:tc>
          <w:tcPr>
            <w:tcW w:w="633" w:type="pct"/>
            <w:vAlign w:val="center"/>
          </w:tcPr>
          <w:p w14:paraId="02CC55D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2035</w:t>
            </w:r>
          </w:p>
        </w:tc>
        <w:tc>
          <w:tcPr>
            <w:tcW w:w="1120" w:type="pct"/>
            <w:vAlign w:val="center"/>
          </w:tcPr>
          <w:p w14:paraId="7405F7A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2,150</w:t>
            </w:r>
          </w:p>
        </w:tc>
        <w:tc>
          <w:tcPr>
            <w:tcW w:w="620" w:type="pct"/>
            <w:vAlign w:val="center"/>
          </w:tcPr>
          <w:p w14:paraId="23FB177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64284,83</w:t>
            </w:r>
          </w:p>
        </w:tc>
      </w:tr>
      <w:tr w:rsidR="007C06A2" w:rsidRPr="00A14E5D" w14:paraId="3B2525C2" w14:textId="77777777" w:rsidTr="00FF72D1">
        <w:tblPrEx>
          <w:tblLook w:val="04A0" w:firstRow="1" w:lastRow="0" w:firstColumn="1" w:lastColumn="0" w:noHBand="0" w:noVBand="1"/>
        </w:tblPrEx>
        <w:trPr>
          <w:trHeight w:val="20"/>
          <w:jc w:val="center"/>
        </w:trPr>
        <w:tc>
          <w:tcPr>
            <w:tcW w:w="179" w:type="pct"/>
            <w:vAlign w:val="center"/>
          </w:tcPr>
          <w:p w14:paraId="28C83F6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29</w:t>
            </w:r>
          </w:p>
        </w:tc>
        <w:tc>
          <w:tcPr>
            <w:tcW w:w="1036" w:type="pct"/>
            <w:vAlign w:val="center"/>
          </w:tcPr>
          <w:p w14:paraId="2535011A"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Объекты общегородского значения</w:t>
            </w:r>
          </w:p>
        </w:tc>
        <w:tc>
          <w:tcPr>
            <w:tcW w:w="1412" w:type="pct"/>
            <w:vAlign w:val="center"/>
          </w:tcPr>
          <w:p w14:paraId="7D77FC2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автомобильного моста через реку Ингу-Ягун.</w:t>
            </w:r>
          </w:p>
        </w:tc>
        <w:tc>
          <w:tcPr>
            <w:tcW w:w="633" w:type="pct"/>
            <w:vAlign w:val="center"/>
          </w:tcPr>
          <w:p w14:paraId="7F10C5A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2035</w:t>
            </w:r>
          </w:p>
        </w:tc>
        <w:tc>
          <w:tcPr>
            <w:tcW w:w="1120" w:type="pct"/>
            <w:vAlign w:val="center"/>
          </w:tcPr>
          <w:p w14:paraId="417C342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По проекту</w:t>
            </w:r>
          </w:p>
        </w:tc>
        <w:tc>
          <w:tcPr>
            <w:tcW w:w="620" w:type="pct"/>
            <w:vAlign w:val="center"/>
          </w:tcPr>
          <w:p w14:paraId="54EA49F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1000000</w:t>
            </w:r>
          </w:p>
        </w:tc>
      </w:tr>
      <w:tr w:rsidR="007C06A2" w:rsidRPr="00A14E5D" w14:paraId="299D40B0" w14:textId="77777777" w:rsidTr="00FF72D1">
        <w:tblPrEx>
          <w:tblLook w:val="04A0" w:firstRow="1" w:lastRow="0" w:firstColumn="1" w:lastColumn="0" w:noHBand="0" w:noVBand="1"/>
        </w:tblPrEx>
        <w:trPr>
          <w:trHeight w:val="20"/>
          <w:jc w:val="center"/>
        </w:trPr>
        <w:tc>
          <w:tcPr>
            <w:tcW w:w="5000" w:type="pct"/>
            <w:gridSpan w:val="6"/>
            <w:vAlign w:val="center"/>
          </w:tcPr>
          <w:p w14:paraId="1B265BD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Организационные мероприятия</w:t>
            </w:r>
          </w:p>
        </w:tc>
      </w:tr>
      <w:tr w:rsidR="007C06A2" w:rsidRPr="00A14E5D" w14:paraId="38CEEF6A" w14:textId="77777777" w:rsidTr="00FF72D1">
        <w:tblPrEx>
          <w:tblLook w:val="04A0" w:firstRow="1" w:lastRow="0" w:firstColumn="1" w:lastColumn="0" w:noHBand="0" w:noVBand="1"/>
        </w:tblPrEx>
        <w:trPr>
          <w:trHeight w:val="20"/>
          <w:jc w:val="center"/>
        </w:trPr>
        <w:tc>
          <w:tcPr>
            <w:tcW w:w="179" w:type="pct"/>
            <w:vAlign w:val="center"/>
          </w:tcPr>
          <w:p w14:paraId="10C758A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036" w:type="pct"/>
            <w:vAlign w:val="center"/>
          </w:tcPr>
          <w:p w14:paraId="4AA11220"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2041417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 пересечения, в том числе: устройство уширений проезжих частей на подходе к пересечениям организация левоповоротной полосы с каждого подхода изменение пофазного режима работы светофорного объекта</w:t>
            </w:r>
          </w:p>
        </w:tc>
        <w:tc>
          <w:tcPr>
            <w:tcW w:w="633" w:type="pct"/>
            <w:vAlign w:val="center"/>
          </w:tcPr>
          <w:p w14:paraId="02789AD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2026</w:t>
            </w:r>
          </w:p>
        </w:tc>
        <w:tc>
          <w:tcPr>
            <w:tcW w:w="1120" w:type="pct"/>
            <w:vAlign w:val="center"/>
          </w:tcPr>
          <w:p w14:paraId="67D9F21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перекрестке улица Мира - Молодежная улица</w:t>
            </w:r>
          </w:p>
        </w:tc>
        <w:tc>
          <w:tcPr>
            <w:tcW w:w="620" w:type="pct"/>
            <w:vAlign w:val="center"/>
          </w:tcPr>
          <w:p w14:paraId="2F28519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6500</w:t>
            </w:r>
          </w:p>
        </w:tc>
      </w:tr>
      <w:tr w:rsidR="007C06A2" w:rsidRPr="00A14E5D" w14:paraId="6AB7B016" w14:textId="77777777" w:rsidTr="00FF72D1">
        <w:tblPrEx>
          <w:tblLook w:val="04A0" w:firstRow="1" w:lastRow="0" w:firstColumn="1" w:lastColumn="0" w:noHBand="0" w:noVBand="1"/>
        </w:tblPrEx>
        <w:trPr>
          <w:trHeight w:val="20"/>
          <w:jc w:val="center"/>
        </w:trPr>
        <w:tc>
          <w:tcPr>
            <w:tcW w:w="179" w:type="pct"/>
            <w:vAlign w:val="center"/>
          </w:tcPr>
          <w:p w14:paraId="75C37C0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67797C5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3AA516F6"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Совершенствование светофорного объекта (устройство табло вызова зеленого сигнала пешеходами)</w:t>
            </w:r>
          </w:p>
        </w:tc>
        <w:tc>
          <w:tcPr>
            <w:tcW w:w="633" w:type="pct"/>
            <w:vAlign w:val="center"/>
          </w:tcPr>
          <w:p w14:paraId="6A6EBC0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2026</w:t>
            </w:r>
          </w:p>
        </w:tc>
        <w:tc>
          <w:tcPr>
            <w:tcW w:w="1120" w:type="pct"/>
            <w:vAlign w:val="center"/>
          </w:tcPr>
          <w:p w14:paraId="3530182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перекрестке улица Градостроителей -Сургутское шоссе</w:t>
            </w:r>
          </w:p>
        </w:tc>
        <w:tc>
          <w:tcPr>
            <w:tcW w:w="620" w:type="pct"/>
            <w:vAlign w:val="center"/>
          </w:tcPr>
          <w:p w14:paraId="111B988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250</w:t>
            </w:r>
          </w:p>
        </w:tc>
      </w:tr>
      <w:tr w:rsidR="007C06A2" w:rsidRPr="00A14E5D" w14:paraId="0E4C6B8F" w14:textId="77777777" w:rsidTr="00FF72D1">
        <w:tblPrEx>
          <w:tblLook w:val="04A0" w:firstRow="1" w:lastRow="0" w:firstColumn="1" w:lastColumn="0" w:noHBand="0" w:noVBand="1"/>
        </w:tblPrEx>
        <w:trPr>
          <w:trHeight w:val="20"/>
          <w:jc w:val="center"/>
        </w:trPr>
        <w:tc>
          <w:tcPr>
            <w:tcW w:w="5000" w:type="pct"/>
            <w:gridSpan w:val="6"/>
            <w:vAlign w:val="center"/>
          </w:tcPr>
          <w:p w14:paraId="23EB208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Мероприятия по оптимизации системы пассажирских перевозок</w:t>
            </w:r>
          </w:p>
        </w:tc>
      </w:tr>
      <w:tr w:rsidR="007C06A2" w:rsidRPr="00A14E5D" w14:paraId="5D409478" w14:textId="77777777" w:rsidTr="00FF72D1">
        <w:tblPrEx>
          <w:tblLook w:val="04A0" w:firstRow="1" w:lastRow="0" w:firstColumn="1" w:lastColumn="0" w:noHBand="0" w:noVBand="1"/>
        </w:tblPrEx>
        <w:trPr>
          <w:trHeight w:val="20"/>
          <w:jc w:val="center"/>
        </w:trPr>
        <w:tc>
          <w:tcPr>
            <w:tcW w:w="179" w:type="pct"/>
            <w:vAlign w:val="center"/>
          </w:tcPr>
          <w:p w14:paraId="24C7187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0502DDC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5A02225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Приведение ООТ «Дачный 1» к нормативному состоянию согласно ОСТ 218.1.002-2003, обустройство павильона</w:t>
            </w:r>
          </w:p>
        </w:tc>
        <w:tc>
          <w:tcPr>
            <w:tcW w:w="633" w:type="pct"/>
            <w:vAlign w:val="center"/>
          </w:tcPr>
          <w:p w14:paraId="1EECF6D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2024</w:t>
            </w:r>
          </w:p>
        </w:tc>
        <w:tc>
          <w:tcPr>
            <w:tcW w:w="1120" w:type="pct"/>
            <w:vAlign w:val="center"/>
          </w:tcPr>
          <w:p w14:paraId="03C5902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w:t>
            </w:r>
          </w:p>
        </w:tc>
        <w:tc>
          <w:tcPr>
            <w:tcW w:w="620" w:type="pct"/>
            <w:vAlign w:val="center"/>
          </w:tcPr>
          <w:p w14:paraId="4D374AE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135</w:t>
            </w:r>
          </w:p>
        </w:tc>
      </w:tr>
      <w:tr w:rsidR="007C06A2" w:rsidRPr="00A14E5D" w14:paraId="19C5DDCB" w14:textId="77777777" w:rsidTr="00FF72D1">
        <w:tblPrEx>
          <w:tblLook w:val="04A0" w:firstRow="1" w:lastRow="0" w:firstColumn="1" w:lastColumn="0" w:noHBand="0" w:noVBand="1"/>
        </w:tblPrEx>
        <w:trPr>
          <w:trHeight w:val="20"/>
          <w:jc w:val="center"/>
        </w:trPr>
        <w:tc>
          <w:tcPr>
            <w:tcW w:w="179" w:type="pct"/>
            <w:vAlign w:val="center"/>
          </w:tcPr>
          <w:p w14:paraId="118CADA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036" w:type="pct"/>
            <w:vAlign w:val="center"/>
          </w:tcPr>
          <w:p w14:paraId="5CEF261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5D94A681"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Приведение ООТ «Дачный 2» к нормативному состоянию согласно ОСТ 218.1.002-2003, обустройство павильона</w:t>
            </w:r>
          </w:p>
        </w:tc>
        <w:tc>
          <w:tcPr>
            <w:tcW w:w="633" w:type="pct"/>
            <w:vAlign w:val="center"/>
          </w:tcPr>
          <w:p w14:paraId="2AC4898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2024</w:t>
            </w:r>
          </w:p>
        </w:tc>
        <w:tc>
          <w:tcPr>
            <w:tcW w:w="1120" w:type="pct"/>
            <w:vAlign w:val="center"/>
          </w:tcPr>
          <w:p w14:paraId="50DC60F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w:t>
            </w:r>
          </w:p>
        </w:tc>
        <w:tc>
          <w:tcPr>
            <w:tcW w:w="620" w:type="pct"/>
            <w:vAlign w:val="center"/>
          </w:tcPr>
          <w:p w14:paraId="3180158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135</w:t>
            </w:r>
          </w:p>
        </w:tc>
      </w:tr>
      <w:tr w:rsidR="007C06A2" w:rsidRPr="00A14E5D" w14:paraId="3E0C2A9B" w14:textId="77777777" w:rsidTr="00FF72D1">
        <w:tblPrEx>
          <w:tblLook w:val="04A0" w:firstRow="1" w:lastRow="0" w:firstColumn="1" w:lastColumn="0" w:noHBand="0" w:noVBand="1"/>
        </w:tblPrEx>
        <w:trPr>
          <w:trHeight w:val="20"/>
          <w:jc w:val="center"/>
        </w:trPr>
        <w:tc>
          <w:tcPr>
            <w:tcW w:w="179" w:type="pct"/>
            <w:vAlign w:val="center"/>
          </w:tcPr>
          <w:p w14:paraId="56DA65C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036" w:type="pct"/>
            <w:vAlign w:val="center"/>
          </w:tcPr>
          <w:p w14:paraId="137E48A6"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6EB5D03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Приведение ООТ «Горводоканал» к нормативному состоянию согласно ОСТ 218.1.002-2003, обустройство павильона</w:t>
            </w:r>
          </w:p>
        </w:tc>
        <w:tc>
          <w:tcPr>
            <w:tcW w:w="633" w:type="pct"/>
            <w:vAlign w:val="center"/>
          </w:tcPr>
          <w:p w14:paraId="50027605"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2024</w:t>
            </w:r>
          </w:p>
        </w:tc>
        <w:tc>
          <w:tcPr>
            <w:tcW w:w="1120" w:type="pct"/>
            <w:vAlign w:val="center"/>
          </w:tcPr>
          <w:p w14:paraId="0976912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w:t>
            </w:r>
          </w:p>
        </w:tc>
        <w:tc>
          <w:tcPr>
            <w:tcW w:w="620" w:type="pct"/>
            <w:vAlign w:val="center"/>
          </w:tcPr>
          <w:p w14:paraId="24AA8DB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135</w:t>
            </w:r>
          </w:p>
        </w:tc>
      </w:tr>
      <w:tr w:rsidR="007C06A2" w:rsidRPr="00A14E5D" w14:paraId="14C6EAB8" w14:textId="77777777" w:rsidTr="00FF72D1">
        <w:tblPrEx>
          <w:tblLook w:val="04A0" w:firstRow="1" w:lastRow="0" w:firstColumn="1" w:lastColumn="0" w:noHBand="0" w:noVBand="1"/>
        </w:tblPrEx>
        <w:trPr>
          <w:trHeight w:val="20"/>
          <w:jc w:val="center"/>
        </w:trPr>
        <w:tc>
          <w:tcPr>
            <w:tcW w:w="179" w:type="pct"/>
            <w:vAlign w:val="center"/>
          </w:tcPr>
          <w:p w14:paraId="73CB56D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036" w:type="pct"/>
            <w:vAlign w:val="center"/>
          </w:tcPr>
          <w:p w14:paraId="5ACEA050"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43E8F7CD"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Запуск автобусного движения</w:t>
            </w:r>
          </w:p>
        </w:tc>
        <w:tc>
          <w:tcPr>
            <w:tcW w:w="633" w:type="pct"/>
            <w:vAlign w:val="center"/>
          </w:tcPr>
          <w:p w14:paraId="5B774C0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2022</w:t>
            </w:r>
          </w:p>
        </w:tc>
        <w:tc>
          <w:tcPr>
            <w:tcW w:w="1120" w:type="pct"/>
            <w:vAlign w:val="center"/>
          </w:tcPr>
          <w:p w14:paraId="0AACE9F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w:t>
            </w:r>
          </w:p>
        </w:tc>
        <w:tc>
          <w:tcPr>
            <w:tcW w:w="620" w:type="pct"/>
            <w:vAlign w:val="center"/>
          </w:tcPr>
          <w:p w14:paraId="2697488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w:t>
            </w:r>
          </w:p>
        </w:tc>
      </w:tr>
      <w:tr w:rsidR="007C06A2" w:rsidRPr="00A14E5D" w14:paraId="352AD6A9" w14:textId="77777777" w:rsidTr="00FF72D1">
        <w:tblPrEx>
          <w:tblLook w:val="04A0" w:firstRow="1" w:lastRow="0" w:firstColumn="1" w:lastColumn="0" w:noHBand="0" w:noVBand="1"/>
        </w:tblPrEx>
        <w:trPr>
          <w:trHeight w:val="20"/>
          <w:jc w:val="center"/>
        </w:trPr>
        <w:tc>
          <w:tcPr>
            <w:tcW w:w="5000" w:type="pct"/>
            <w:gridSpan w:val="6"/>
            <w:vAlign w:val="center"/>
          </w:tcPr>
          <w:p w14:paraId="2E274FBD"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Мероприятия по совершенствованию условий пешеходного движения</w:t>
            </w:r>
          </w:p>
        </w:tc>
      </w:tr>
      <w:tr w:rsidR="007C06A2" w:rsidRPr="00A14E5D" w14:paraId="18334DFB" w14:textId="77777777" w:rsidTr="00FF72D1">
        <w:tblPrEx>
          <w:tblLook w:val="04A0" w:firstRow="1" w:lastRow="0" w:firstColumn="1" w:lastColumn="0" w:noHBand="0" w:noVBand="1"/>
        </w:tblPrEx>
        <w:trPr>
          <w:trHeight w:val="20"/>
          <w:jc w:val="center"/>
        </w:trPr>
        <w:tc>
          <w:tcPr>
            <w:tcW w:w="179" w:type="pct"/>
            <w:vAlign w:val="center"/>
          </w:tcPr>
          <w:p w14:paraId="4779D26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036" w:type="pct"/>
            <w:vAlign w:val="center"/>
          </w:tcPr>
          <w:p w14:paraId="278AB94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0FF2A12D"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Веломаршрут 1 транспортно - рекреационный</w:t>
            </w:r>
          </w:p>
        </w:tc>
        <w:tc>
          <w:tcPr>
            <w:tcW w:w="633" w:type="pct"/>
            <w:vAlign w:val="center"/>
          </w:tcPr>
          <w:p w14:paraId="6A1E00A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1C0C078C" w14:textId="4BECAF2E"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проходит по улицам: ул. Дружбы Народов от пересечения с пр. Шмидта до пересечения с ул. Градостроителей – 1,75 км по ул. Градостроителей от пересечения с ул. Дружбы Народов, далее по Ведомственной дороге, далее по ул. Прибалтийской до пересечения с ул. Бакинской – 1,55 км по ул. Бакинской до пересечения с ул. Сибирской, по ул. Сибирской, далее по проспекту Шмидта до пересечения с ул. Дружбы Народов – 2,4 км по ул. Ленинградская от пересечения с ул. Бакинская до пересечения с ведомственной дорогой и улицей Прибалтийской – 1 км Итого: 6,7 км.</w:t>
            </w:r>
          </w:p>
        </w:tc>
        <w:tc>
          <w:tcPr>
            <w:tcW w:w="620" w:type="pct"/>
            <w:vAlign w:val="center"/>
          </w:tcPr>
          <w:p w14:paraId="148A498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160907,2</w:t>
            </w:r>
          </w:p>
        </w:tc>
      </w:tr>
      <w:tr w:rsidR="007C06A2" w:rsidRPr="00A14E5D" w14:paraId="436BDFFB" w14:textId="77777777" w:rsidTr="00FF72D1">
        <w:tblPrEx>
          <w:tblLook w:val="04A0" w:firstRow="1" w:lastRow="0" w:firstColumn="1" w:lastColumn="0" w:noHBand="0" w:noVBand="1"/>
        </w:tblPrEx>
        <w:trPr>
          <w:trHeight w:val="20"/>
          <w:jc w:val="center"/>
        </w:trPr>
        <w:tc>
          <w:tcPr>
            <w:tcW w:w="179" w:type="pct"/>
            <w:vAlign w:val="center"/>
          </w:tcPr>
          <w:p w14:paraId="034367C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4BF1361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7FB46F9C"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Веломаршрут 2 – рекреационный</w:t>
            </w:r>
          </w:p>
        </w:tc>
        <w:tc>
          <w:tcPr>
            <w:tcW w:w="633" w:type="pct"/>
            <w:vAlign w:val="center"/>
          </w:tcPr>
          <w:p w14:paraId="482ABC6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2A8B1B6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рекреационный веломаршрут в районе Рябинового бульвара: по ул. Прибалтийской от пересечения с ул. Дружбы Народов до пересечения с ул. Ленинградская – 0,93 км.</w:t>
            </w:r>
          </w:p>
        </w:tc>
        <w:tc>
          <w:tcPr>
            <w:tcW w:w="620" w:type="pct"/>
            <w:vAlign w:val="center"/>
          </w:tcPr>
          <w:p w14:paraId="35A62F2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22334,88</w:t>
            </w:r>
          </w:p>
        </w:tc>
      </w:tr>
      <w:tr w:rsidR="007C06A2" w:rsidRPr="00A14E5D" w14:paraId="72E48AC6" w14:textId="77777777" w:rsidTr="00FF72D1">
        <w:tblPrEx>
          <w:tblLook w:val="04A0" w:firstRow="1" w:lastRow="0" w:firstColumn="1" w:lastColumn="0" w:noHBand="0" w:noVBand="1"/>
        </w:tblPrEx>
        <w:trPr>
          <w:trHeight w:val="20"/>
          <w:jc w:val="center"/>
        </w:trPr>
        <w:tc>
          <w:tcPr>
            <w:tcW w:w="179" w:type="pct"/>
            <w:vAlign w:val="center"/>
          </w:tcPr>
          <w:p w14:paraId="1C7C80D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036" w:type="pct"/>
            <w:vAlign w:val="center"/>
          </w:tcPr>
          <w:p w14:paraId="6F679E1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75286DA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Веломаршрут 3 – транспортно- рекреационный</w:t>
            </w:r>
          </w:p>
        </w:tc>
        <w:tc>
          <w:tcPr>
            <w:tcW w:w="633" w:type="pct"/>
            <w:vAlign w:val="center"/>
          </w:tcPr>
          <w:p w14:paraId="2B02D02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25F8E640" w14:textId="34D8CAAA" w:rsidR="007C06A2" w:rsidRPr="00A14E5D" w:rsidRDefault="007C06A2" w:rsidP="00FC736B">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В системе с Веломаршрутом 3 планируется транспортно- рекреационный веломаршрут от </w:t>
            </w:r>
            <w:r w:rsidR="00FC736B">
              <w:rPr>
                <w:rFonts w:ascii="Times New Roman" w:hAnsi="Times New Roman" w:cs="Times New Roman"/>
                <w:sz w:val="20"/>
                <w:szCs w:val="20"/>
                <w:lang w:val="ru-RU"/>
              </w:rPr>
              <w:t>МАУ «Музейно-выставочный центр»</w:t>
            </w:r>
            <w:r w:rsidRPr="00A14E5D">
              <w:rPr>
                <w:rFonts w:ascii="Times New Roman" w:hAnsi="Times New Roman" w:cs="Times New Roman"/>
                <w:sz w:val="20"/>
                <w:szCs w:val="20"/>
                <w:lang w:val="ru-RU"/>
              </w:rPr>
              <w:t xml:space="preserve"> до СКК «Галактика», далее по ул. Береговой до ул. Широкой – 2,4 км.</w:t>
            </w:r>
          </w:p>
        </w:tc>
        <w:tc>
          <w:tcPr>
            <w:tcW w:w="620" w:type="pct"/>
            <w:vAlign w:val="center"/>
          </w:tcPr>
          <w:p w14:paraId="58A5FCE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57638,4</w:t>
            </w:r>
          </w:p>
        </w:tc>
      </w:tr>
      <w:tr w:rsidR="007C06A2" w:rsidRPr="00A14E5D" w14:paraId="3505192C" w14:textId="77777777" w:rsidTr="00FF72D1">
        <w:tblPrEx>
          <w:tblLook w:val="04A0" w:firstRow="1" w:lastRow="0" w:firstColumn="1" w:lastColumn="0" w:noHBand="0" w:noVBand="1"/>
        </w:tblPrEx>
        <w:trPr>
          <w:trHeight w:val="20"/>
          <w:jc w:val="center"/>
        </w:trPr>
        <w:tc>
          <w:tcPr>
            <w:tcW w:w="5000" w:type="pct"/>
            <w:gridSpan w:val="6"/>
            <w:vAlign w:val="center"/>
          </w:tcPr>
          <w:p w14:paraId="44ACD21A" w14:textId="159B0284"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Мероприятия по повышению общего уровня </w:t>
            </w:r>
            <w:r w:rsidR="00AF7900" w:rsidRPr="00A14E5D">
              <w:rPr>
                <w:rFonts w:ascii="Times New Roman" w:hAnsi="Times New Roman" w:cs="Times New Roman"/>
                <w:sz w:val="20"/>
                <w:szCs w:val="20"/>
                <w:lang w:val="ru-RU"/>
              </w:rPr>
              <w:t>БДД</w:t>
            </w:r>
          </w:p>
        </w:tc>
      </w:tr>
      <w:tr w:rsidR="007C06A2" w:rsidRPr="00A14E5D" w14:paraId="3FB2AB2B" w14:textId="77777777" w:rsidTr="00FF72D1">
        <w:tblPrEx>
          <w:tblLook w:val="04A0" w:firstRow="1" w:lastRow="0" w:firstColumn="1" w:lastColumn="0" w:noHBand="0" w:noVBand="1"/>
        </w:tblPrEx>
        <w:trPr>
          <w:trHeight w:val="20"/>
          <w:jc w:val="center"/>
        </w:trPr>
        <w:tc>
          <w:tcPr>
            <w:tcW w:w="179" w:type="pct"/>
            <w:vAlign w:val="center"/>
          </w:tcPr>
          <w:p w14:paraId="1FA36BC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036" w:type="pct"/>
            <w:vAlign w:val="center"/>
          </w:tcPr>
          <w:p w14:paraId="5B6A6D02"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1CE4DD0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12FF9C8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732491C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в районе пересечения улицы Мира с улицей Прибалтийская</w:t>
            </w:r>
          </w:p>
        </w:tc>
        <w:tc>
          <w:tcPr>
            <w:tcW w:w="620" w:type="pct"/>
            <w:vAlign w:val="center"/>
          </w:tcPr>
          <w:p w14:paraId="5CF8611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2ECEF8EB" w14:textId="77777777" w:rsidTr="00FF72D1">
        <w:tblPrEx>
          <w:tblLook w:val="04A0" w:firstRow="1" w:lastRow="0" w:firstColumn="1" w:lastColumn="0" w:noHBand="0" w:noVBand="1"/>
        </w:tblPrEx>
        <w:trPr>
          <w:trHeight w:val="20"/>
          <w:jc w:val="center"/>
        </w:trPr>
        <w:tc>
          <w:tcPr>
            <w:tcW w:w="179" w:type="pct"/>
            <w:vAlign w:val="center"/>
          </w:tcPr>
          <w:p w14:paraId="445D605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4D45F3FF"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0FAE6A49"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3130348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215C2039"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в районе пересечения улицы Молодежной с улицей Ленинградской</w:t>
            </w:r>
          </w:p>
        </w:tc>
        <w:tc>
          <w:tcPr>
            <w:tcW w:w="620" w:type="pct"/>
            <w:vAlign w:val="center"/>
          </w:tcPr>
          <w:p w14:paraId="664CE3E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4AC8407D" w14:textId="77777777" w:rsidTr="00FF72D1">
        <w:tblPrEx>
          <w:tblLook w:val="04A0" w:firstRow="1" w:lastRow="0" w:firstColumn="1" w:lastColumn="0" w:noHBand="0" w:noVBand="1"/>
        </w:tblPrEx>
        <w:trPr>
          <w:trHeight w:val="20"/>
          <w:jc w:val="center"/>
        </w:trPr>
        <w:tc>
          <w:tcPr>
            <w:tcW w:w="179" w:type="pct"/>
            <w:vAlign w:val="center"/>
          </w:tcPr>
          <w:p w14:paraId="5530227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036" w:type="pct"/>
            <w:vAlign w:val="center"/>
          </w:tcPr>
          <w:p w14:paraId="32A719E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4F9A8C1D"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76FE076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0A6EF69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в районе пересечения улицы Ленинградской с улицей Прибалтийская</w:t>
            </w:r>
          </w:p>
        </w:tc>
        <w:tc>
          <w:tcPr>
            <w:tcW w:w="620" w:type="pct"/>
            <w:vAlign w:val="center"/>
          </w:tcPr>
          <w:p w14:paraId="5DF63E7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55064945" w14:textId="77777777" w:rsidTr="00FF72D1">
        <w:tblPrEx>
          <w:tblLook w:val="04A0" w:firstRow="1" w:lastRow="0" w:firstColumn="1" w:lastColumn="0" w:noHBand="0" w:noVBand="1"/>
        </w:tblPrEx>
        <w:trPr>
          <w:trHeight w:val="20"/>
          <w:jc w:val="center"/>
        </w:trPr>
        <w:tc>
          <w:tcPr>
            <w:tcW w:w="179" w:type="pct"/>
            <w:vAlign w:val="center"/>
          </w:tcPr>
          <w:p w14:paraId="7F5ED7A5"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036" w:type="pct"/>
            <w:vAlign w:val="center"/>
          </w:tcPr>
          <w:p w14:paraId="7483C5C8"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7E4778C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16F12C2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2023</w:t>
            </w:r>
          </w:p>
        </w:tc>
        <w:tc>
          <w:tcPr>
            <w:tcW w:w="1120" w:type="pct"/>
            <w:vAlign w:val="center"/>
          </w:tcPr>
          <w:p w14:paraId="3D37C77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в районе пересечения улицы Степана Повха с улицей Мира</w:t>
            </w:r>
          </w:p>
        </w:tc>
        <w:tc>
          <w:tcPr>
            <w:tcW w:w="620" w:type="pct"/>
            <w:vAlign w:val="center"/>
          </w:tcPr>
          <w:p w14:paraId="1FECA86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35C1E4AA" w14:textId="77777777" w:rsidTr="00FF72D1">
        <w:tblPrEx>
          <w:tblLook w:val="04A0" w:firstRow="1" w:lastRow="0" w:firstColumn="1" w:lastColumn="0" w:noHBand="0" w:noVBand="1"/>
        </w:tblPrEx>
        <w:trPr>
          <w:trHeight w:val="20"/>
          <w:jc w:val="center"/>
        </w:trPr>
        <w:tc>
          <w:tcPr>
            <w:tcW w:w="179" w:type="pct"/>
            <w:vAlign w:val="center"/>
          </w:tcPr>
          <w:p w14:paraId="6D35B69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036" w:type="pct"/>
            <w:vAlign w:val="center"/>
          </w:tcPr>
          <w:p w14:paraId="40AA35CA"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5CDE611F"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5A40BAD3"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004C255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нерегулируемом пешеходном переходе по улице Молодежная в районе детской поликлиники</w:t>
            </w:r>
          </w:p>
        </w:tc>
        <w:tc>
          <w:tcPr>
            <w:tcW w:w="620" w:type="pct"/>
            <w:vAlign w:val="center"/>
          </w:tcPr>
          <w:p w14:paraId="0440672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037A013B" w14:textId="77777777" w:rsidTr="00FF72D1">
        <w:tblPrEx>
          <w:tblLook w:val="04A0" w:firstRow="1" w:lastRow="0" w:firstColumn="1" w:lastColumn="0" w:noHBand="0" w:noVBand="1"/>
        </w:tblPrEx>
        <w:trPr>
          <w:trHeight w:val="20"/>
          <w:jc w:val="center"/>
        </w:trPr>
        <w:tc>
          <w:tcPr>
            <w:tcW w:w="179" w:type="pct"/>
            <w:vAlign w:val="center"/>
          </w:tcPr>
          <w:p w14:paraId="6A6E1705"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w:t>
            </w:r>
          </w:p>
        </w:tc>
        <w:tc>
          <w:tcPr>
            <w:tcW w:w="1036" w:type="pct"/>
            <w:vAlign w:val="center"/>
          </w:tcPr>
          <w:p w14:paraId="1C761CE5"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7A3F3D40"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671DCC1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7D2A7FEA"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регулируемом пешеходном переходе по улице Дружбы Народов в районе дома № 7 (Администрация города)</w:t>
            </w:r>
          </w:p>
        </w:tc>
        <w:tc>
          <w:tcPr>
            <w:tcW w:w="620" w:type="pct"/>
            <w:vAlign w:val="center"/>
          </w:tcPr>
          <w:p w14:paraId="627A28B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36F40489" w14:textId="77777777" w:rsidTr="00FF72D1">
        <w:tblPrEx>
          <w:tblLook w:val="04A0" w:firstRow="1" w:lastRow="0" w:firstColumn="1" w:lastColumn="0" w:noHBand="0" w:noVBand="1"/>
        </w:tblPrEx>
        <w:trPr>
          <w:trHeight w:val="20"/>
          <w:jc w:val="center"/>
        </w:trPr>
        <w:tc>
          <w:tcPr>
            <w:tcW w:w="179" w:type="pct"/>
            <w:vAlign w:val="center"/>
          </w:tcPr>
          <w:p w14:paraId="7A8DDFBD"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7</w:t>
            </w:r>
          </w:p>
        </w:tc>
        <w:tc>
          <w:tcPr>
            <w:tcW w:w="1036" w:type="pct"/>
            <w:vAlign w:val="center"/>
          </w:tcPr>
          <w:p w14:paraId="2FCD556A"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735291CE"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41B084E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2BE81998"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регулируемом пешеходном переходе по улице Градостроителей в районе дома № 20/1 (магазин «Север»)</w:t>
            </w:r>
          </w:p>
        </w:tc>
        <w:tc>
          <w:tcPr>
            <w:tcW w:w="620" w:type="pct"/>
            <w:vAlign w:val="center"/>
          </w:tcPr>
          <w:p w14:paraId="022A971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757E6DA1" w14:textId="77777777" w:rsidTr="00FF72D1">
        <w:tblPrEx>
          <w:tblLook w:val="04A0" w:firstRow="1" w:lastRow="0" w:firstColumn="1" w:lastColumn="0" w:noHBand="0" w:noVBand="1"/>
        </w:tblPrEx>
        <w:trPr>
          <w:trHeight w:val="20"/>
          <w:jc w:val="center"/>
        </w:trPr>
        <w:tc>
          <w:tcPr>
            <w:tcW w:w="179" w:type="pct"/>
            <w:vAlign w:val="center"/>
          </w:tcPr>
          <w:p w14:paraId="4A5EBCC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8</w:t>
            </w:r>
          </w:p>
        </w:tc>
        <w:tc>
          <w:tcPr>
            <w:tcW w:w="1036" w:type="pct"/>
            <w:vAlign w:val="center"/>
          </w:tcPr>
          <w:p w14:paraId="2F7E3528"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17C9FED9"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 регулированием ограничивающие пешеходные ограждения перильного типа с двух сторон на расстоянии не менее 50 метров в обе стороны от пешеходного перехода (в соответствии с п.4.5.2.6 ГОСТ Р 52766-2007)</w:t>
            </w:r>
          </w:p>
        </w:tc>
        <w:tc>
          <w:tcPr>
            <w:tcW w:w="633" w:type="pct"/>
            <w:vAlign w:val="center"/>
          </w:tcPr>
          <w:p w14:paraId="3B4290F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2025</w:t>
            </w:r>
          </w:p>
        </w:tc>
        <w:tc>
          <w:tcPr>
            <w:tcW w:w="1120" w:type="pct"/>
            <w:vAlign w:val="center"/>
          </w:tcPr>
          <w:p w14:paraId="03C02E2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по улице Ленинградская в районе пересечения с улей Сибирская, улицей Сопочинского, улицей Бакинская</w:t>
            </w:r>
          </w:p>
        </w:tc>
        <w:tc>
          <w:tcPr>
            <w:tcW w:w="620" w:type="pct"/>
            <w:vAlign w:val="center"/>
          </w:tcPr>
          <w:p w14:paraId="7EB80AAC"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280</w:t>
            </w:r>
          </w:p>
        </w:tc>
      </w:tr>
      <w:tr w:rsidR="007C06A2" w:rsidRPr="00A14E5D" w14:paraId="62D8DBCA" w14:textId="77777777" w:rsidTr="00FF72D1">
        <w:tblPrEx>
          <w:tblLook w:val="04A0" w:firstRow="1" w:lastRow="0" w:firstColumn="1" w:lastColumn="0" w:noHBand="0" w:noVBand="1"/>
        </w:tblPrEx>
        <w:trPr>
          <w:trHeight w:val="20"/>
          <w:jc w:val="center"/>
        </w:trPr>
        <w:tc>
          <w:tcPr>
            <w:tcW w:w="5000" w:type="pct"/>
            <w:gridSpan w:val="6"/>
            <w:vAlign w:val="center"/>
          </w:tcPr>
          <w:p w14:paraId="0E40B127" w14:textId="18B41301"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Мероприятия по оптимизации парковочного пространства на </w:t>
            </w:r>
            <w:r w:rsidR="00F23EF6" w:rsidRPr="00A14E5D">
              <w:rPr>
                <w:rFonts w:ascii="Times New Roman" w:hAnsi="Times New Roman" w:cs="Times New Roman"/>
                <w:sz w:val="20"/>
                <w:szCs w:val="20"/>
                <w:lang w:val="ru-RU"/>
              </w:rPr>
              <w:t>УДС</w:t>
            </w:r>
          </w:p>
        </w:tc>
      </w:tr>
      <w:tr w:rsidR="007C06A2" w:rsidRPr="00A14E5D" w14:paraId="773FDD1D" w14:textId="77777777" w:rsidTr="00FF72D1">
        <w:tblPrEx>
          <w:tblLook w:val="04A0" w:firstRow="1" w:lastRow="0" w:firstColumn="1" w:lastColumn="0" w:noHBand="0" w:noVBand="1"/>
        </w:tblPrEx>
        <w:trPr>
          <w:trHeight w:val="20"/>
          <w:jc w:val="center"/>
        </w:trPr>
        <w:tc>
          <w:tcPr>
            <w:tcW w:w="179" w:type="pct"/>
            <w:vAlign w:val="center"/>
          </w:tcPr>
          <w:p w14:paraId="3474BE2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036" w:type="pct"/>
            <w:vAlign w:val="center"/>
          </w:tcPr>
          <w:p w14:paraId="7DB0D6D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042E8758" w14:textId="0A4AE8DD"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Организация парковки для отстоя подвижного состава </w:t>
            </w:r>
            <w:r w:rsidR="00DC4D5B">
              <w:rPr>
                <w:rFonts w:ascii="Times New Roman" w:hAnsi="Times New Roman" w:cs="Times New Roman"/>
                <w:sz w:val="20"/>
                <w:szCs w:val="20"/>
                <w:lang w:val="ru-RU"/>
              </w:rPr>
              <w:t xml:space="preserve">(ПС) </w:t>
            </w:r>
            <w:r w:rsidRPr="00A14E5D">
              <w:rPr>
                <w:rFonts w:ascii="Times New Roman" w:hAnsi="Times New Roman" w:cs="Times New Roman"/>
                <w:sz w:val="20"/>
                <w:szCs w:val="20"/>
                <w:lang w:val="ru-RU"/>
              </w:rPr>
              <w:t>общественного транспорта</w:t>
            </w:r>
          </w:p>
        </w:tc>
        <w:tc>
          <w:tcPr>
            <w:tcW w:w="633" w:type="pct"/>
            <w:vAlign w:val="center"/>
          </w:tcPr>
          <w:p w14:paraId="080AE60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25286B93" w14:textId="1240BC04" w:rsidR="007C06A2" w:rsidRPr="00A14E5D" w:rsidRDefault="007C06A2" w:rsidP="005E2CA0">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810 м2 по ул. Югорская в районе д</w:t>
            </w:r>
            <w:r w:rsidR="005E2CA0">
              <w:rPr>
                <w:rFonts w:ascii="Times New Roman" w:hAnsi="Times New Roman" w:cs="Times New Roman"/>
                <w:sz w:val="20"/>
                <w:szCs w:val="20"/>
                <w:lang w:val="ru-RU"/>
              </w:rPr>
              <w:t>ома</w:t>
            </w:r>
            <w:r w:rsidRPr="00A14E5D">
              <w:rPr>
                <w:rFonts w:ascii="Times New Roman" w:hAnsi="Times New Roman" w:cs="Times New Roman"/>
                <w:sz w:val="20"/>
                <w:szCs w:val="20"/>
                <w:lang w:val="ru-RU"/>
              </w:rPr>
              <w:t xml:space="preserve"> 34</w:t>
            </w:r>
          </w:p>
        </w:tc>
        <w:tc>
          <w:tcPr>
            <w:tcW w:w="620" w:type="pct"/>
            <w:vAlign w:val="center"/>
          </w:tcPr>
          <w:p w14:paraId="1AB39AA1"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2430</w:t>
            </w:r>
          </w:p>
        </w:tc>
      </w:tr>
      <w:tr w:rsidR="007C06A2" w:rsidRPr="00A14E5D" w14:paraId="3D149FD0" w14:textId="77777777" w:rsidTr="00FF72D1">
        <w:tblPrEx>
          <w:tblLook w:val="04A0" w:firstRow="1" w:lastRow="0" w:firstColumn="1" w:lastColumn="0" w:noHBand="0" w:noVBand="1"/>
        </w:tblPrEx>
        <w:trPr>
          <w:trHeight w:val="20"/>
          <w:jc w:val="center"/>
        </w:trPr>
        <w:tc>
          <w:tcPr>
            <w:tcW w:w="179" w:type="pct"/>
            <w:vAlign w:val="center"/>
          </w:tcPr>
          <w:p w14:paraId="68129E7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036" w:type="pct"/>
            <w:vAlign w:val="center"/>
          </w:tcPr>
          <w:p w14:paraId="2D552719"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vAlign w:val="center"/>
          </w:tcPr>
          <w:p w14:paraId="36C9BFF3"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Организация парковочного кармана</w:t>
            </w:r>
          </w:p>
        </w:tc>
        <w:tc>
          <w:tcPr>
            <w:tcW w:w="633" w:type="pct"/>
            <w:vAlign w:val="center"/>
          </w:tcPr>
          <w:p w14:paraId="74D5AD4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vAlign w:val="center"/>
          </w:tcPr>
          <w:p w14:paraId="4464B0F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240 м2, вдоль дома 62 по ул. Ленинградская на 10 машино-мест</w:t>
            </w:r>
          </w:p>
        </w:tc>
        <w:tc>
          <w:tcPr>
            <w:tcW w:w="620" w:type="pct"/>
            <w:vAlign w:val="center"/>
          </w:tcPr>
          <w:p w14:paraId="65E5D476"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720</w:t>
            </w:r>
          </w:p>
        </w:tc>
      </w:tr>
      <w:tr w:rsidR="007C06A2" w:rsidRPr="00A14E5D" w14:paraId="5028D2A5" w14:textId="77777777" w:rsidTr="00FF72D1">
        <w:tblPrEx>
          <w:tblLook w:val="04A0" w:firstRow="1" w:lastRow="0" w:firstColumn="1" w:lastColumn="0" w:noHBand="0" w:noVBand="1"/>
        </w:tblPrEx>
        <w:trPr>
          <w:trHeight w:val="20"/>
          <w:jc w:val="center"/>
        </w:trPr>
        <w:tc>
          <w:tcPr>
            <w:tcW w:w="179" w:type="pct"/>
            <w:tcBorders>
              <w:bottom w:val="single" w:sz="4" w:space="0" w:color="auto"/>
            </w:tcBorders>
            <w:vAlign w:val="center"/>
          </w:tcPr>
          <w:p w14:paraId="5B43CC7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036" w:type="pct"/>
            <w:tcBorders>
              <w:bottom w:val="single" w:sz="4" w:space="0" w:color="auto"/>
            </w:tcBorders>
            <w:vAlign w:val="center"/>
          </w:tcPr>
          <w:p w14:paraId="5307221B"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tcBorders>
              <w:bottom w:val="single" w:sz="4" w:space="0" w:color="auto"/>
            </w:tcBorders>
            <w:vAlign w:val="center"/>
          </w:tcPr>
          <w:p w14:paraId="53B446D7"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Организация парковочного кармана</w:t>
            </w:r>
          </w:p>
        </w:tc>
        <w:tc>
          <w:tcPr>
            <w:tcW w:w="633" w:type="pct"/>
            <w:tcBorders>
              <w:bottom w:val="single" w:sz="4" w:space="0" w:color="auto"/>
            </w:tcBorders>
            <w:vAlign w:val="center"/>
          </w:tcPr>
          <w:p w14:paraId="460E8890"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tcBorders>
              <w:bottom w:val="single" w:sz="4" w:space="0" w:color="auto"/>
            </w:tcBorders>
            <w:vAlign w:val="center"/>
          </w:tcPr>
          <w:p w14:paraId="3699C9B7"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180 м2, вдоль дома 16 по ул. Мира на 10 машино- мест</w:t>
            </w:r>
          </w:p>
        </w:tc>
        <w:tc>
          <w:tcPr>
            <w:tcW w:w="620" w:type="pct"/>
            <w:tcBorders>
              <w:bottom w:val="single" w:sz="4" w:space="0" w:color="auto"/>
            </w:tcBorders>
            <w:vAlign w:val="center"/>
          </w:tcPr>
          <w:p w14:paraId="44DC3D4F"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540</w:t>
            </w:r>
          </w:p>
        </w:tc>
      </w:tr>
      <w:tr w:rsidR="007C06A2" w:rsidRPr="00A14E5D" w14:paraId="6DC976E0" w14:textId="77777777" w:rsidTr="00FF72D1">
        <w:tblPrEx>
          <w:tblLook w:val="04A0" w:firstRow="1" w:lastRow="0" w:firstColumn="1" w:lastColumn="0" w:noHBand="0" w:noVBand="1"/>
        </w:tblPrEx>
        <w:trPr>
          <w:trHeight w:val="20"/>
          <w:jc w:val="center"/>
        </w:trPr>
        <w:tc>
          <w:tcPr>
            <w:tcW w:w="179" w:type="pct"/>
            <w:tcBorders>
              <w:top w:val="single" w:sz="4" w:space="0" w:color="auto"/>
              <w:left w:val="single" w:sz="4" w:space="0" w:color="auto"/>
              <w:bottom w:val="single" w:sz="4" w:space="0" w:color="auto"/>
              <w:right w:val="single" w:sz="4" w:space="0" w:color="auto"/>
            </w:tcBorders>
            <w:vAlign w:val="center"/>
          </w:tcPr>
          <w:p w14:paraId="4925E0B4"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036" w:type="pct"/>
            <w:tcBorders>
              <w:top w:val="single" w:sz="4" w:space="0" w:color="auto"/>
              <w:left w:val="single" w:sz="4" w:space="0" w:color="auto"/>
              <w:bottom w:val="single" w:sz="4" w:space="0" w:color="auto"/>
              <w:right w:val="single" w:sz="4" w:space="0" w:color="auto"/>
            </w:tcBorders>
            <w:vAlign w:val="center"/>
          </w:tcPr>
          <w:p w14:paraId="4D2A2E49"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w:t>
            </w:r>
          </w:p>
        </w:tc>
        <w:tc>
          <w:tcPr>
            <w:tcW w:w="1412" w:type="pct"/>
            <w:tcBorders>
              <w:top w:val="single" w:sz="4" w:space="0" w:color="auto"/>
              <w:left w:val="single" w:sz="4" w:space="0" w:color="auto"/>
              <w:bottom w:val="single" w:sz="4" w:space="0" w:color="auto"/>
              <w:right w:val="single" w:sz="4" w:space="0" w:color="auto"/>
            </w:tcBorders>
            <w:vAlign w:val="center"/>
          </w:tcPr>
          <w:p w14:paraId="663E78A4" w14:textId="77777777" w:rsidR="007C06A2" w:rsidRPr="00A14E5D" w:rsidRDefault="007C06A2" w:rsidP="00FF72D1">
            <w:pPr>
              <w:autoSpaceDE w:val="0"/>
              <w:autoSpaceDN w:val="0"/>
              <w:adjustRightInd w:val="0"/>
              <w:rPr>
                <w:rFonts w:ascii="Times New Roman" w:hAnsi="Times New Roman" w:cs="Times New Roman"/>
                <w:sz w:val="20"/>
                <w:szCs w:val="20"/>
                <w:lang w:val="ru-RU"/>
              </w:rPr>
            </w:pPr>
            <w:r w:rsidRPr="00A14E5D">
              <w:rPr>
                <w:rFonts w:ascii="Times New Roman" w:hAnsi="Times New Roman" w:cs="Times New Roman"/>
                <w:sz w:val="20"/>
                <w:szCs w:val="20"/>
                <w:lang w:val="ru-RU"/>
              </w:rPr>
              <w:t>Организация парковочного кармана</w:t>
            </w:r>
          </w:p>
        </w:tc>
        <w:tc>
          <w:tcPr>
            <w:tcW w:w="633" w:type="pct"/>
            <w:tcBorders>
              <w:top w:val="single" w:sz="4" w:space="0" w:color="auto"/>
              <w:left w:val="single" w:sz="4" w:space="0" w:color="auto"/>
              <w:bottom w:val="single" w:sz="4" w:space="0" w:color="auto"/>
              <w:right w:val="single" w:sz="4" w:space="0" w:color="auto"/>
            </w:tcBorders>
            <w:vAlign w:val="center"/>
          </w:tcPr>
          <w:p w14:paraId="05A7086B"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2027</w:t>
            </w:r>
          </w:p>
        </w:tc>
        <w:tc>
          <w:tcPr>
            <w:tcW w:w="1120" w:type="pct"/>
            <w:tcBorders>
              <w:top w:val="single" w:sz="4" w:space="0" w:color="auto"/>
              <w:left w:val="single" w:sz="4" w:space="0" w:color="auto"/>
              <w:bottom w:val="single" w:sz="4" w:space="0" w:color="auto"/>
              <w:right w:val="single" w:sz="4" w:space="0" w:color="auto"/>
            </w:tcBorders>
            <w:vAlign w:val="center"/>
          </w:tcPr>
          <w:p w14:paraId="73FAA65E"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180 м2, вдоль дома 41А по ул. Дружбы Народов на 10 машино-мест</w:t>
            </w:r>
          </w:p>
        </w:tc>
        <w:tc>
          <w:tcPr>
            <w:tcW w:w="620" w:type="pct"/>
            <w:tcBorders>
              <w:top w:val="single" w:sz="4" w:space="0" w:color="auto"/>
              <w:left w:val="single" w:sz="4" w:space="0" w:color="auto"/>
              <w:bottom w:val="single" w:sz="4" w:space="0" w:color="auto"/>
              <w:right w:val="single" w:sz="4" w:space="0" w:color="auto"/>
            </w:tcBorders>
            <w:vAlign w:val="center"/>
          </w:tcPr>
          <w:p w14:paraId="71CD5882" w14:textId="77777777" w:rsidR="007C06A2" w:rsidRPr="00A14E5D" w:rsidRDefault="007C06A2" w:rsidP="00FF72D1">
            <w:pPr>
              <w:autoSpaceDE w:val="0"/>
              <w:autoSpaceDN w:val="0"/>
              <w:adjustRightInd w:val="0"/>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540</w:t>
            </w:r>
          </w:p>
        </w:tc>
      </w:tr>
    </w:tbl>
    <w:p w14:paraId="6572A4E7" w14:textId="7A2D157F" w:rsidR="007C06A2" w:rsidRPr="00A14E5D" w:rsidRDefault="007C06A2" w:rsidP="007A2872">
      <w:pPr>
        <w:pStyle w:val="ConsPlusNormal"/>
        <w:spacing w:line="360" w:lineRule="auto"/>
        <w:ind w:firstLine="567"/>
        <w:jc w:val="both"/>
        <w:rPr>
          <w:rFonts w:ascii="Times New Roman" w:hAnsi="Times New Roman" w:cs="Times New Roman"/>
          <w:sz w:val="24"/>
          <w:szCs w:val="24"/>
          <w:lang w:eastAsia="en-US"/>
        </w:rPr>
      </w:pPr>
    </w:p>
    <w:p w14:paraId="7101D130" w14:textId="77777777" w:rsidR="007C06A2" w:rsidRPr="00A14E5D" w:rsidRDefault="007C06A2" w:rsidP="007A2872">
      <w:pPr>
        <w:pStyle w:val="ConsPlusNormal"/>
        <w:spacing w:line="360" w:lineRule="auto"/>
        <w:ind w:firstLine="567"/>
        <w:jc w:val="both"/>
        <w:rPr>
          <w:rFonts w:ascii="Times New Roman" w:hAnsi="Times New Roman" w:cs="Times New Roman"/>
          <w:sz w:val="24"/>
          <w:szCs w:val="24"/>
          <w:lang w:eastAsia="en-US"/>
        </w:rPr>
        <w:sectPr w:rsidR="007C06A2" w:rsidRPr="00A14E5D" w:rsidSect="002E15D0">
          <w:type w:val="nextColumn"/>
          <w:pgSz w:w="16838" w:h="11906" w:orient="landscape"/>
          <w:pgMar w:top="1134" w:right="851" w:bottom="1134" w:left="1701" w:header="709" w:footer="709" w:gutter="0"/>
          <w:cols w:space="708"/>
          <w:titlePg/>
          <w:docGrid w:linePitch="360"/>
        </w:sectPr>
      </w:pPr>
    </w:p>
    <w:p w14:paraId="60892B2A" w14:textId="349FBBCD" w:rsidR="00A0498D" w:rsidRPr="00A14E5D" w:rsidRDefault="00CE0F13" w:rsidP="00CE0F13">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1.2.</w:t>
      </w:r>
      <w:r w:rsidR="00990E42">
        <w:rPr>
          <w:rFonts w:ascii="Times New Roman" w:hAnsi="Times New Roman" w:cs="Times New Roman"/>
          <w:sz w:val="24"/>
          <w:szCs w:val="24"/>
          <w:lang w:eastAsia="en-US"/>
        </w:rPr>
        <w:t>7</w:t>
      </w:r>
      <w:r w:rsidRPr="00A14E5D">
        <w:rPr>
          <w:rFonts w:ascii="Times New Roman" w:hAnsi="Times New Roman" w:cs="Times New Roman"/>
          <w:sz w:val="24"/>
          <w:szCs w:val="24"/>
          <w:lang w:eastAsia="en-US"/>
        </w:rPr>
        <w:t xml:space="preserve"> - Технико-экономические показатели работ по реконструкции развязки Восточной (проспект Нефтяников, улица Ноябрьская)</w:t>
      </w:r>
    </w:p>
    <w:tbl>
      <w:tblPr>
        <w:tblStyle w:val="af8"/>
        <w:tblW w:w="5000" w:type="pct"/>
        <w:jc w:val="center"/>
        <w:tblLook w:val="04A0" w:firstRow="1" w:lastRow="0" w:firstColumn="1" w:lastColumn="0" w:noHBand="0" w:noVBand="1"/>
      </w:tblPr>
      <w:tblGrid>
        <w:gridCol w:w="2263"/>
        <w:gridCol w:w="701"/>
        <w:gridCol w:w="1523"/>
        <w:gridCol w:w="1714"/>
        <w:gridCol w:w="1646"/>
        <w:gridCol w:w="1497"/>
      </w:tblGrid>
      <w:tr w:rsidR="00A0498D" w:rsidRPr="00A14E5D" w14:paraId="3BC4FA5D" w14:textId="77777777" w:rsidTr="00987EE8">
        <w:trPr>
          <w:trHeight w:val="170"/>
          <w:jc w:val="center"/>
        </w:trPr>
        <w:tc>
          <w:tcPr>
            <w:tcW w:w="1211" w:type="pct"/>
            <w:vMerge w:val="restart"/>
            <w:vAlign w:val="center"/>
          </w:tcPr>
          <w:p w14:paraId="771F3BC8" w14:textId="46F33A32"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Показатели</w:t>
            </w:r>
          </w:p>
        </w:tc>
        <w:tc>
          <w:tcPr>
            <w:tcW w:w="375" w:type="pct"/>
            <w:vMerge w:val="restart"/>
            <w:vAlign w:val="center"/>
          </w:tcPr>
          <w:p w14:paraId="04455535" w14:textId="51251A1A"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Ед. изм.</w:t>
            </w:r>
          </w:p>
        </w:tc>
        <w:tc>
          <w:tcPr>
            <w:tcW w:w="3414" w:type="pct"/>
            <w:gridSpan w:val="4"/>
            <w:vAlign w:val="center"/>
          </w:tcPr>
          <w:p w14:paraId="277482A7" w14:textId="21D09AB7"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Значение</w:t>
            </w:r>
          </w:p>
        </w:tc>
      </w:tr>
      <w:tr w:rsidR="00A0498D" w:rsidRPr="00A14E5D" w14:paraId="5E04B00F" w14:textId="77777777" w:rsidTr="00987EE8">
        <w:trPr>
          <w:trHeight w:val="170"/>
          <w:jc w:val="center"/>
        </w:trPr>
        <w:tc>
          <w:tcPr>
            <w:tcW w:w="1211" w:type="pct"/>
            <w:vMerge/>
            <w:vAlign w:val="center"/>
          </w:tcPr>
          <w:p w14:paraId="0EC59662" w14:textId="77777777" w:rsidR="00A0498D" w:rsidRPr="00A14E5D" w:rsidRDefault="00A0498D" w:rsidP="00CE0F13">
            <w:pPr>
              <w:pStyle w:val="ConsPlusNormal"/>
              <w:ind w:firstLine="0"/>
              <w:jc w:val="center"/>
              <w:rPr>
                <w:rFonts w:ascii="Times New Roman" w:hAnsi="Times New Roman" w:cs="Times New Roman"/>
                <w:b/>
                <w:bCs/>
                <w:szCs w:val="20"/>
                <w:lang w:eastAsia="en-US"/>
              </w:rPr>
            </w:pPr>
          </w:p>
        </w:tc>
        <w:tc>
          <w:tcPr>
            <w:tcW w:w="375" w:type="pct"/>
            <w:vMerge/>
            <w:vAlign w:val="center"/>
          </w:tcPr>
          <w:p w14:paraId="4D26E3D9" w14:textId="77777777" w:rsidR="00A0498D" w:rsidRPr="00A14E5D" w:rsidRDefault="00A0498D" w:rsidP="00CE0F13">
            <w:pPr>
              <w:pStyle w:val="ConsPlusNormal"/>
              <w:ind w:firstLine="0"/>
              <w:jc w:val="center"/>
              <w:rPr>
                <w:rFonts w:ascii="Times New Roman" w:hAnsi="Times New Roman" w:cs="Times New Roman"/>
                <w:b/>
                <w:bCs/>
                <w:szCs w:val="20"/>
                <w:lang w:eastAsia="en-US"/>
              </w:rPr>
            </w:pPr>
          </w:p>
        </w:tc>
        <w:tc>
          <w:tcPr>
            <w:tcW w:w="815" w:type="pct"/>
            <w:vAlign w:val="center"/>
          </w:tcPr>
          <w:p w14:paraId="67FFE926" w14:textId="2BDB4A67"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Кольцевое пересечение</w:t>
            </w:r>
          </w:p>
        </w:tc>
        <w:tc>
          <w:tcPr>
            <w:tcW w:w="917" w:type="pct"/>
            <w:vAlign w:val="center"/>
          </w:tcPr>
          <w:p w14:paraId="5FA05788" w14:textId="40DFC5AF"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пр. Нефтяников</w:t>
            </w:r>
          </w:p>
        </w:tc>
        <w:tc>
          <w:tcPr>
            <w:tcW w:w="881" w:type="pct"/>
            <w:vAlign w:val="center"/>
          </w:tcPr>
          <w:p w14:paraId="254AD87F" w14:textId="3C771EA7"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ул. Ноябрьская</w:t>
            </w:r>
          </w:p>
        </w:tc>
        <w:tc>
          <w:tcPr>
            <w:tcW w:w="802" w:type="pct"/>
            <w:vAlign w:val="center"/>
          </w:tcPr>
          <w:p w14:paraId="43603CAE" w14:textId="49B977ED" w:rsidR="00A0498D" w:rsidRPr="00A14E5D" w:rsidRDefault="00A0498D" w:rsidP="00CE0F13">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Повховское шоссе</w:t>
            </w:r>
          </w:p>
        </w:tc>
      </w:tr>
      <w:tr w:rsidR="00A0498D" w:rsidRPr="00A14E5D" w14:paraId="78362737" w14:textId="77777777" w:rsidTr="00987EE8">
        <w:trPr>
          <w:trHeight w:val="170"/>
          <w:jc w:val="center"/>
        </w:trPr>
        <w:tc>
          <w:tcPr>
            <w:tcW w:w="1211" w:type="pct"/>
            <w:vAlign w:val="center"/>
          </w:tcPr>
          <w:p w14:paraId="74E308E9" w14:textId="5ACC1494"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375" w:type="pct"/>
            <w:vAlign w:val="center"/>
          </w:tcPr>
          <w:p w14:paraId="44D9CE34" w14:textId="623E5126"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815" w:type="pct"/>
            <w:vAlign w:val="center"/>
          </w:tcPr>
          <w:p w14:paraId="72C86898" w14:textId="0BBC016A"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c>
          <w:tcPr>
            <w:tcW w:w="917" w:type="pct"/>
            <w:vAlign w:val="center"/>
          </w:tcPr>
          <w:p w14:paraId="0D6188E8" w14:textId="468EF47B"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4</w:t>
            </w:r>
          </w:p>
        </w:tc>
        <w:tc>
          <w:tcPr>
            <w:tcW w:w="881" w:type="pct"/>
            <w:vAlign w:val="center"/>
          </w:tcPr>
          <w:p w14:paraId="71CDDF28" w14:textId="7545FCA1"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5</w:t>
            </w:r>
          </w:p>
        </w:tc>
        <w:tc>
          <w:tcPr>
            <w:tcW w:w="802" w:type="pct"/>
            <w:vAlign w:val="center"/>
          </w:tcPr>
          <w:p w14:paraId="01F6E830" w14:textId="18F9A68D" w:rsidR="00A0498D" w:rsidRPr="00A14E5D" w:rsidRDefault="00A0498D" w:rsidP="00CE0F13">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6</w:t>
            </w:r>
          </w:p>
        </w:tc>
      </w:tr>
      <w:tr w:rsidR="00A0498D" w:rsidRPr="00A14E5D" w14:paraId="2F9F3BA1" w14:textId="77777777" w:rsidTr="00987EE8">
        <w:trPr>
          <w:trHeight w:val="170"/>
          <w:jc w:val="center"/>
        </w:trPr>
        <w:tc>
          <w:tcPr>
            <w:tcW w:w="1211" w:type="pct"/>
            <w:vAlign w:val="center"/>
          </w:tcPr>
          <w:p w14:paraId="508B6883" w14:textId="3F786C68"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Категория дороги</w:t>
            </w:r>
          </w:p>
        </w:tc>
        <w:tc>
          <w:tcPr>
            <w:tcW w:w="375" w:type="pct"/>
            <w:vAlign w:val="center"/>
          </w:tcPr>
          <w:p w14:paraId="0F3539FE" w14:textId="77777777" w:rsidR="00A0498D" w:rsidRPr="00A14E5D" w:rsidRDefault="00A0498D" w:rsidP="00CE0F13">
            <w:pPr>
              <w:pStyle w:val="ConsPlusNormal"/>
              <w:ind w:firstLine="0"/>
              <w:jc w:val="center"/>
              <w:rPr>
                <w:rFonts w:ascii="Times New Roman" w:hAnsi="Times New Roman" w:cs="Times New Roman"/>
                <w:szCs w:val="20"/>
                <w:lang w:eastAsia="en-US"/>
              </w:rPr>
            </w:pPr>
          </w:p>
        </w:tc>
        <w:tc>
          <w:tcPr>
            <w:tcW w:w="3414" w:type="pct"/>
            <w:gridSpan w:val="4"/>
            <w:vAlign w:val="center"/>
          </w:tcPr>
          <w:p w14:paraId="2A879D03" w14:textId="2FCA5B26"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улицы общегородского значения</w:t>
            </w:r>
          </w:p>
        </w:tc>
      </w:tr>
      <w:tr w:rsidR="00A0498D" w:rsidRPr="00A14E5D" w14:paraId="1B54E420" w14:textId="77777777" w:rsidTr="00987EE8">
        <w:trPr>
          <w:trHeight w:val="170"/>
          <w:jc w:val="center"/>
        </w:trPr>
        <w:tc>
          <w:tcPr>
            <w:tcW w:w="1211" w:type="pct"/>
            <w:vAlign w:val="center"/>
          </w:tcPr>
          <w:p w14:paraId="0ABF6A88" w14:textId="2BA18066"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Протяженность</w:t>
            </w:r>
          </w:p>
        </w:tc>
        <w:tc>
          <w:tcPr>
            <w:tcW w:w="375" w:type="pct"/>
            <w:vAlign w:val="center"/>
          </w:tcPr>
          <w:p w14:paraId="6C668B1E" w14:textId="5868191E"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км</w:t>
            </w:r>
          </w:p>
        </w:tc>
        <w:tc>
          <w:tcPr>
            <w:tcW w:w="815" w:type="pct"/>
            <w:vAlign w:val="center"/>
          </w:tcPr>
          <w:p w14:paraId="34F3E214" w14:textId="2F323636"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0,28589</w:t>
            </w:r>
          </w:p>
        </w:tc>
        <w:tc>
          <w:tcPr>
            <w:tcW w:w="917" w:type="pct"/>
            <w:vAlign w:val="center"/>
          </w:tcPr>
          <w:p w14:paraId="0B34ED90" w14:textId="35C7CE04"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0,137</w:t>
            </w:r>
          </w:p>
        </w:tc>
        <w:tc>
          <w:tcPr>
            <w:tcW w:w="881" w:type="pct"/>
            <w:vAlign w:val="center"/>
          </w:tcPr>
          <w:p w14:paraId="088A6E0E" w14:textId="201F7B32"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0,05769</w:t>
            </w:r>
          </w:p>
        </w:tc>
        <w:tc>
          <w:tcPr>
            <w:tcW w:w="802" w:type="pct"/>
            <w:vAlign w:val="center"/>
          </w:tcPr>
          <w:p w14:paraId="41ACC02A" w14:textId="35D34A89"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0,38247</w:t>
            </w:r>
          </w:p>
        </w:tc>
      </w:tr>
      <w:tr w:rsidR="00A0498D" w:rsidRPr="00A14E5D" w14:paraId="084DE776" w14:textId="77777777" w:rsidTr="00987EE8">
        <w:trPr>
          <w:trHeight w:val="170"/>
          <w:jc w:val="center"/>
        </w:trPr>
        <w:tc>
          <w:tcPr>
            <w:tcW w:w="1211" w:type="pct"/>
            <w:vAlign w:val="center"/>
          </w:tcPr>
          <w:p w14:paraId="22C06370" w14:textId="1E2962B9"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Расчетная скорость движения</w:t>
            </w:r>
          </w:p>
        </w:tc>
        <w:tc>
          <w:tcPr>
            <w:tcW w:w="375" w:type="pct"/>
            <w:vAlign w:val="center"/>
          </w:tcPr>
          <w:p w14:paraId="49B381ED" w14:textId="05B6CC20"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км/ч</w:t>
            </w:r>
          </w:p>
        </w:tc>
        <w:tc>
          <w:tcPr>
            <w:tcW w:w="815" w:type="pct"/>
            <w:vAlign w:val="center"/>
          </w:tcPr>
          <w:p w14:paraId="068C2A75" w14:textId="5E296C43"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30</w:t>
            </w:r>
          </w:p>
        </w:tc>
        <w:tc>
          <w:tcPr>
            <w:tcW w:w="917" w:type="pct"/>
            <w:vAlign w:val="center"/>
          </w:tcPr>
          <w:p w14:paraId="4A457750" w14:textId="6F72D6E6"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w:t>
            </w:r>
          </w:p>
        </w:tc>
        <w:tc>
          <w:tcPr>
            <w:tcW w:w="881" w:type="pct"/>
            <w:vAlign w:val="center"/>
          </w:tcPr>
          <w:p w14:paraId="65FF035D" w14:textId="76E74B80"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w:t>
            </w:r>
          </w:p>
        </w:tc>
        <w:tc>
          <w:tcPr>
            <w:tcW w:w="802" w:type="pct"/>
            <w:vAlign w:val="center"/>
          </w:tcPr>
          <w:p w14:paraId="0330F5AF" w14:textId="4F748669"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w:t>
            </w:r>
          </w:p>
        </w:tc>
      </w:tr>
      <w:tr w:rsidR="00A0498D" w:rsidRPr="00A14E5D" w14:paraId="6E9BA397" w14:textId="77777777" w:rsidTr="00987EE8">
        <w:trPr>
          <w:trHeight w:val="170"/>
          <w:jc w:val="center"/>
        </w:trPr>
        <w:tc>
          <w:tcPr>
            <w:tcW w:w="1211" w:type="pct"/>
            <w:vAlign w:val="center"/>
          </w:tcPr>
          <w:p w14:paraId="235F1BD2" w14:textId="6785C8B5"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Радиус центрального островка</w:t>
            </w:r>
          </w:p>
        </w:tc>
        <w:tc>
          <w:tcPr>
            <w:tcW w:w="375" w:type="pct"/>
            <w:vAlign w:val="center"/>
          </w:tcPr>
          <w:p w14:paraId="12BAFEAA" w14:textId="2ECCA198"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м</w:t>
            </w:r>
          </w:p>
        </w:tc>
        <w:tc>
          <w:tcPr>
            <w:tcW w:w="815" w:type="pct"/>
            <w:vAlign w:val="center"/>
          </w:tcPr>
          <w:p w14:paraId="2AC87C27" w14:textId="17238074"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35</w:t>
            </w:r>
          </w:p>
        </w:tc>
        <w:tc>
          <w:tcPr>
            <w:tcW w:w="917" w:type="pct"/>
            <w:vAlign w:val="center"/>
          </w:tcPr>
          <w:p w14:paraId="684FA714" w14:textId="48039DC9"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w:t>
            </w:r>
          </w:p>
        </w:tc>
        <w:tc>
          <w:tcPr>
            <w:tcW w:w="881" w:type="pct"/>
            <w:vAlign w:val="center"/>
          </w:tcPr>
          <w:p w14:paraId="52C98BF9" w14:textId="4DC8F1F9"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w:t>
            </w:r>
          </w:p>
        </w:tc>
        <w:tc>
          <w:tcPr>
            <w:tcW w:w="802" w:type="pct"/>
            <w:vAlign w:val="center"/>
          </w:tcPr>
          <w:p w14:paraId="190BA3E7" w14:textId="30F7C203"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w:t>
            </w:r>
          </w:p>
        </w:tc>
      </w:tr>
      <w:tr w:rsidR="00A0498D" w:rsidRPr="00A14E5D" w14:paraId="47AEFE7E" w14:textId="77777777" w:rsidTr="00987EE8">
        <w:trPr>
          <w:trHeight w:val="170"/>
          <w:jc w:val="center"/>
        </w:trPr>
        <w:tc>
          <w:tcPr>
            <w:tcW w:w="1211" w:type="pct"/>
            <w:vAlign w:val="center"/>
          </w:tcPr>
          <w:p w14:paraId="32A316B7" w14:textId="6A749958"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Количество полос движения</w:t>
            </w:r>
          </w:p>
        </w:tc>
        <w:tc>
          <w:tcPr>
            <w:tcW w:w="375" w:type="pct"/>
            <w:vAlign w:val="center"/>
          </w:tcPr>
          <w:p w14:paraId="35AB3D5A" w14:textId="3A29A9AC"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шт.</w:t>
            </w:r>
          </w:p>
        </w:tc>
        <w:tc>
          <w:tcPr>
            <w:tcW w:w="815" w:type="pct"/>
            <w:vAlign w:val="center"/>
          </w:tcPr>
          <w:p w14:paraId="055D7B7E" w14:textId="2BDABDCA"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917" w:type="pct"/>
            <w:vAlign w:val="center"/>
          </w:tcPr>
          <w:p w14:paraId="6E57436C" w14:textId="28A8D584"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2-4</w:t>
            </w:r>
          </w:p>
        </w:tc>
        <w:tc>
          <w:tcPr>
            <w:tcW w:w="881" w:type="pct"/>
            <w:vAlign w:val="center"/>
          </w:tcPr>
          <w:p w14:paraId="24C27E59" w14:textId="7013ECFC"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w:t>
            </w:r>
          </w:p>
        </w:tc>
        <w:tc>
          <w:tcPr>
            <w:tcW w:w="802" w:type="pct"/>
            <w:vAlign w:val="center"/>
          </w:tcPr>
          <w:p w14:paraId="5475D667" w14:textId="47777D0D"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r>
      <w:tr w:rsidR="00A0498D" w:rsidRPr="00A14E5D" w14:paraId="2A3EBFE6" w14:textId="77777777" w:rsidTr="00987EE8">
        <w:trPr>
          <w:trHeight w:val="170"/>
          <w:jc w:val="center"/>
        </w:trPr>
        <w:tc>
          <w:tcPr>
            <w:tcW w:w="1211" w:type="pct"/>
            <w:vAlign w:val="center"/>
          </w:tcPr>
          <w:p w14:paraId="55D3B64B" w14:textId="15160E02"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Ширина полосы движения</w:t>
            </w:r>
          </w:p>
        </w:tc>
        <w:tc>
          <w:tcPr>
            <w:tcW w:w="375" w:type="pct"/>
            <w:vAlign w:val="center"/>
          </w:tcPr>
          <w:p w14:paraId="360545B8" w14:textId="361FE10D"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м</w:t>
            </w:r>
          </w:p>
        </w:tc>
        <w:tc>
          <w:tcPr>
            <w:tcW w:w="815" w:type="pct"/>
            <w:vAlign w:val="center"/>
          </w:tcPr>
          <w:p w14:paraId="035081F5" w14:textId="5A1BDCF1"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5,0</w:t>
            </w:r>
          </w:p>
        </w:tc>
        <w:tc>
          <w:tcPr>
            <w:tcW w:w="917" w:type="pct"/>
            <w:vAlign w:val="center"/>
          </w:tcPr>
          <w:p w14:paraId="42964CE0" w14:textId="1685BF6B"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3,5</w:t>
            </w:r>
          </w:p>
        </w:tc>
        <w:tc>
          <w:tcPr>
            <w:tcW w:w="881" w:type="pct"/>
            <w:vAlign w:val="center"/>
          </w:tcPr>
          <w:p w14:paraId="1B10020D" w14:textId="25522A50"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3,5</w:t>
            </w:r>
          </w:p>
        </w:tc>
        <w:tc>
          <w:tcPr>
            <w:tcW w:w="802" w:type="pct"/>
            <w:vAlign w:val="center"/>
          </w:tcPr>
          <w:p w14:paraId="502B5A94" w14:textId="5DD9A9ED"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3,5</w:t>
            </w:r>
          </w:p>
        </w:tc>
      </w:tr>
      <w:tr w:rsidR="00A0498D" w:rsidRPr="00A14E5D" w14:paraId="6960283E" w14:textId="77777777" w:rsidTr="00987EE8">
        <w:trPr>
          <w:trHeight w:val="170"/>
          <w:jc w:val="center"/>
        </w:trPr>
        <w:tc>
          <w:tcPr>
            <w:tcW w:w="1211" w:type="pct"/>
            <w:vAlign w:val="center"/>
          </w:tcPr>
          <w:p w14:paraId="4E661F0D" w14:textId="4138A6C1"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Ширина проезжей части</w:t>
            </w:r>
          </w:p>
        </w:tc>
        <w:tc>
          <w:tcPr>
            <w:tcW w:w="375" w:type="pct"/>
            <w:vAlign w:val="center"/>
          </w:tcPr>
          <w:p w14:paraId="3EC223A5" w14:textId="07CFB7EC"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м</w:t>
            </w:r>
          </w:p>
        </w:tc>
        <w:tc>
          <w:tcPr>
            <w:tcW w:w="815" w:type="pct"/>
            <w:vAlign w:val="center"/>
          </w:tcPr>
          <w:p w14:paraId="38DE3653" w14:textId="62777C17"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10,0</w:t>
            </w:r>
          </w:p>
        </w:tc>
        <w:tc>
          <w:tcPr>
            <w:tcW w:w="917" w:type="pct"/>
            <w:vAlign w:val="center"/>
          </w:tcPr>
          <w:p w14:paraId="3FD6EFA2" w14:textId="792A522E"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7,0-14,0</w:t>
            </w:r>
          </w:p>
        </w:tc>
        <w:tc>
          <w:tcPr>
            <w:tcW w:w="881" w:type="pct"/>
            <w:vAlign w:val="center"/>
          </w:tcPr>
          <w:p w14:paraId="33B3FFC1" w14:textId="48A49A59"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14,0</w:t>
            </w:r>
          </w:p>
        </w:tc>
        <w:tc>
          <w:tcPr>
            <w:tcW w:w="802" w:type="pct"/>
            <w:vAlign w:val="center"/>
          </w:tcPr>
          <w:p w14:paraId="1B676A27" w14:textId="3B6DE35A"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w:t>
            </w:r>
          </w:p>
        </w:tc>
      </w:tr>
      <w:tr w:rsidR="00A0498D" w:rsidRPr="00A14E5D" w14:paraId="0E5814C3" w14:textId="77777777" w:rsidTr="00987EE8">
        <w:trPr>
          <w:trHeight w:val="170"/>
          <w:jc w:val="center"/>
        </w:trPr>
        <w:tc>
          <w:tcPr>
            <w:tcW w:w="1211" w:type="pct"/>
            <w:vAlign w:val="center"/>
          </w:tcPr>
          <w:p w14:paraId="1AA1B2D1" w14:textId="1B5E2D66"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Ширина краевой полосы</w:t>
            </w:r>
          </w:p>
        </w:tc>
        <w:tc>
          <w:tcPr>
            <w:tcW w:w="375" w:type="pct"/>
            <w:vAlign w:val="center"/>
          </w:tcPr>
          <w:p w14:paraId="4855C581" w14:textId="21B624CB"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м</w:t>
            </w:r>
          </w:p>
        </w:tc>
        <w:tc>
          <w:tcPr>
            <w:tcW w:w="815" w:type="pct"/>
            <w:vAlign w:val="center"/>
          </w:tcPr>
          <w:p w14:paraId="1D86CDF1" w14:textId="79BD4AF8"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0,50</w:t>
            </w:r>
          </w:p>
        </w:tc>
        <w:tc>
          <w:tcPr>
            <w:tcW w:w="917" w:type="pct"/>
            <w:vAlign w:val="center"/>
          </w:tcPr>
          <w:p w14:paraId="5797557D" w14:textId="46EF0DFF"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0,50</w:t>
            </w:r>
          </w:p>
        </w:tc>
        <w:tc>
          <w:tcPr>
            <w:tcW w:w="881" w:type="pct"/>
            <w:vAlign w:val="center"/>
          </w:tcPr>
          <w:p w14:paraId="63B78C6D" w14:textId="6618F56F"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0,50</w:t>
            </w:r>
          </w:p>
        </w:tc>
        <w:tc>
          <w:tcPr>
            <w:tcW w:w="802" w:type="pct"/>
            <w:vAlign w:val="center"/>
          </w:tcPr>
          <w:p w14:paraId="139320A5" w14:textId="2039C262"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0,50</w:t>
            </w:r>
          </w:p>
        </w:tc>
      </w:tr>
      <w:tr w:rsidR="00A0498D" w:rsidRPr="00A14E5D" w14:paraId="38B0262E" w14:textId="77777777" w:rsidTr="00987EE8">
        <w:trPr>
          <w:trHeight w:val="170"/>
          <w:jc w:val="center"/>
        </w:trPr>
        <w:tc>
          <w:tcPr>
            <w:tcW w:w="1211" w:type="pct"/>
            <w:vAlign w:val="center"/>
          </w:tcPr>
          <w:p w14:paraId="307C456B" w14:textId="04557F51" w:rsidR="00A0498D" w:rsidRPr="00A14E5D" w:rsidRDefault="00A0498D" w:rsidP="00CE0F13">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Ширина тротуаров</w:t>
            </w:r>
          </w:p>
        </w:tc>
        <w:tc>
          <w:tcPr>
            <w:tcW w:w="375" w:type="pct"/>
            <w:vAlign w:val="center"/>
          </w:tcPr>
          <w:p w14:paraId="2A7FD8BD" w14:textId="30C41748"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м</w:t>
            </w:r>
          </w:p>
        </w:tc>
        <w:tc>
          <w:tcPr>
            <w:tcW w:w="3414" w:type="pct"/>
            <w:gridSpan w:val="4"/>
            <w:vAlign w:val="center"/>
          </w:tcPr>
          <w:p w14:paraId="5D69A372" w14:textId="4705E211" w:rsidR="00A0498D" w:rsidRPr="00A14E5D" w:rsidRDefault="00CE0F13" w:rsidP="00CE0F13">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2,0</w:t>
            </w:r>
          </w:p>
        </w:tc>
      </w:tr>
    </w:tbl>
    <w:p w14:paraId="6FFA2D79" w14:textId="441623B3" w:rsidR="00A0498D" w:rsidRPr="00A14E5D" w:rsidRDefault="00A0498D" w:rsidP="007A2872">
      <w:pPr>
        <w:pStyle w:val="ConsPlusNormal"/>
        <w:spacing w:line="360" w:lineRule="auto"/>
        <w:ind w:firstLine="567"/>
        <w:jc w:val="both"/>
        <w:rPr>
          <w:rFonts w:ascii="Times New Roman" w:hAnsi="Times New Roman" w:cs="Times New Roman"/>
          <w:sz w:val="24"/>
          <w:szCs w:val="24"/>
          <w:lang w:eastAsia="en-US"/>
        </w:rPr>
      </w:pPr>
    </w:p>
    <w:p w14:paraId="36E18FDB" w14:textId="50E9C70E" w:rsidR="00CE0F13" w:rsidRPr="00A14E5D" w:rsidRDefault="00CE0F13" w:rsidP="00CE0F13">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М</w:t>
      </w:r>
      <w:r w:rsidR="00243AF6">
        <w:rPr>
          <w:rFonts w:ascii="Times New Roman" w:hAnsi="Times New Roman" w:cs="Times New Roman"/>
          <w:sz w:val="24"/>
          <w:szCs w:val="24"/>
          <w:lang w:eastAsia="en-US"/>
        </w:rPr>
        <w:t>униципальным казенным учреждением «Управление к</w:t>
      </w:r>
      <w:r w:rsidR="005E2CA0">
        <w:rPr>
          <w:rFonts w:ascii="Times New Roman" w:hAnsi="Times New Roman" w:cs="Times New Roman"/>
          <w:sz w:val="24"/>
          <w:szCs w:val="24"/>
          <w:lang w:eastAsia="en-US"/>
        </w:rPr>
        <w:t>апитального строительства и жилищно-коммунального комплекса города Когалыма</w:t>
      </w:r>
      <w:r w:rsidRPr="00A14E5D">
        <w:rPr>
          <w:rFonts w:ascii="Times New Roman" w:hAnsi="Times New Roman" w:cs="Times New Roman"/>
          <w:sz w:val="24"/>
          <w:szCs w:val="24"/>
          <w:lang w:eastAsia="en-US"/>
        </w:rPr>
        <w:t xml:space="preserve">» с ООО «ЦНО «Бизнес-Эксперт» заключен муниципальный контракт №0187300013723000018 от 16.03.2023 на выполнение </w:t>
      </w:r>
      <w:r w:rsidR="00987EE8" w:rsidRPr="00A14E5D">
        <w:rPr>
          <w:rFonts w:ascii="Times New Roman" w:hAnsi="Times New Roman" w:cs="Times New Roman"/>
          <w:sz w:val="24"/>
          <w:szCs w:val="24"/>
          <w:lang w:eastAsia="en-US"/>
        </w:rPr>
        <w:t>проектно</w:t>
      </w:r>
      <w:r w:rsidRPr="00A14E5D">
        <w:rPr>
          <w:rFonts w:ascii="Times New Roman" w:hAnsi="Times New Roman" w:cs="Times New Roman"/>
          <w:sz w:val="24"/>
          <w:szCs w:val="24"/>
          <w:lang w:eastAsia="en-US"/>
        </w:rPr>
        <w:t xml:space="preserve"> – изыскательских работ на строительство объекта: «Велосипедная дорожка от комплекса зданий по улице Янтарная, дом 10 до автобусной остановки, расположенной в районе улицы Дружбы Народов, 41».</w:t>
      </w:r>
    </w:p>
    <w:p w14:paraId="6C3E5D09" w14:textId="69624350" w:rsidR="007A2872" w:rsidRPr="005E2CA0" w:rsidRDefault="00CE0F13" w:rsidP="00CE0F13">
      <w:pPr>
        <w:pStyle w:val="ConsPlusNormal"/>
        <w:spacing w:line="360" w:lineRule="auto"/>
        <w:ind w:firstLine="567"/>
        <w:jc w:val="both"/>
        <w:rPr>
          <w:rFonts w:ascii="Times New Roman" w:hAnsi="Times New Roman" w:cs="Times New Roman"/>
          <w:sz w:val="24"/>
          <w:szCs w:val="24"/>
          <w:lang w:eastAsia="en-US"/>
        </w:rPr>
      </w:pPr>
      <w:r w:rsidRPr="005E2CA0">
        <w:rPr>
          <w:rFonts w:ascii="Times New Roman" w:hAnsi="Times New Roman" w:cs="Times New Roman"/>
          <w:sz w:val="24"/>
          <w:szCs w:val="24"/>
          <w:lang w:eastAsia="en-US"/>
        </w:rPr>
        <w:t>Ориентировочная протяженность проектируемой велосипедной дорожки 640 м.</w:t>
      </w:r>
    </w:p>
    <w:p w14:paraId="058FC168" w14:textId="6424EA7E"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i/>
          <w:iCs/>
          <w:sz w:val="24"/>
          <w:szCs w:val="24"/>
        </w:rPr>
      </w:pPr>
      <w:bookmarkStart w:id="15" w:name="_Hlk141624929"/>
      <w:r w:rsidRPr="005E2CA0">
        <w:rPr>
          <w:rFonts w:ascii="Times New Roman" w:hAnsi="Times New Roman" w:cs="Times New Roman"/>
          <w:iCs/>
          <w:sz w:val="24"/>
          <w:szCs w:val="24"/>
        </w:rPr>
        <w:t xml:space="preserve">Схема территориального планирования Ханты-Мансийского автономного округа – Югры, </w:t>
      </w:r>
      <w:r w:rsidRPr="005E2CA0">
        <w:rPr>
          <w:rFonts w:ascii="Times New Roman" w:hAnsi="Times New Roman" w:cs="Times New Roman"/>
          <w:sz w:val="24"/>
          <w:szCs w:val="24"/>
        </w:rPr>
        <w:t>утвержденная</w:t>
      </w:r>
      <w:r w:rsidRPr="00A14E5D">
        <w:rPr>
          <w:rFonts w:ascii="Times New Roman" w:hAnsi="Times New Roman" w:cs="Times New Roman"/>
          <w:sz w:val="24"/>
          <w:szCs w:val="24"/>
        </w:rPr>
        <w:t xml:space="preserve"> постановлением Правительства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xml:space="preserve">– Югры </w:t>
      </w:r>
      <w:r w:rsidR="005E2CA0">
        <w:rPr>
          <w:rFonts w:ascii="Times New Roman" w:hAnsi="Times New Roman" w:cs="Times New Roman"/>
          <w:sz w:val="24"/>
          <w:szCs w:val="24"/>
        </w:rPr>
        <w:t>от 26.12.2014 №506-п</w:t>
      </w:r>
      <w:r w:rsidR="007C06A2" w:rsidRPr="00A14E5D">
        <w:rPr>
          <w:rFonts w:ascii="Times New Roman" w:hAnsi="Times New Roman" w:cs="Times New Roman"/>
          <w:sz w:val="24"/>
          <w:szCs w:val="24"/>
        </w:rPr>
        <w:t>.</w:t>
      </w:r>
    </w:p>
    <w:bookmarkEnd w:id="15"/>
    <w:p w14:paraId="76FB54A5" w14:textId="77777777"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Воздушный транспорт:</w:t>
      </w:r>
    </w:p>
    <w:p w14:paraId="22EB420B" w14:textId="3B64D817"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Мероприятия 1-го этапа – реализация до</w:t>
      </w:r>
      <w:r w:rsidR="00BA71CE" w:rsidRPr="00A14E5D">
        <w:rPr>
          <w:rFonts w:ascii="Times New Roman" w:hAnsi="Times New Roman" w:cs="Times New Roman"/>
          <w:sz w:val="24"/>
          <w:szCs w:val="24"/>
        </w:rPr>
        <w:t xml:space="preserve"> </w:t>
      </w:r>
      <w:r w:rsidRPr="00A14E5D">
        <w:rPr>
          <w:rFonts w:ascii="Times New Roman" w:hAnsi="Times New Roman" w:cs="Times New Roman"/>
          <w:sz w:val="24"/>
          <w:szCs w:val="24"/>
        </w:rPr>
        <w:t>2025</w:t>
      </w:r>
      <w:r w:rsidR="00BA71CE" w:rsidRPr="00A14E5D">
        <w:rPr>
          <w:rFonts w:ascii="Times New Roman" w:hAnsi="Times New Roman" w:cs="Times New Roman"/>
          <w:sz w:val="24"/>
          <w:szCs w:val="24"/>
        </w:rPr>
        <w:t xml:space="preserve"> </w:t>
      </w:r>
      <w:r w:rsidRPr="00A14E5D">
        <w:rPr>
          <w:rFonts w:ascii="Times New Roman" w:hAnsi="Times New Roman" w:cs="Times New Roman"/>
          <w:sz w:val="24"/>
          <w:szCs w:val="24"/>
        </w:rPr>
        <w:t>года:</w:t>
      </w:r>
    </w:p>
    <w:p w14:paraId="36515C77" w14:textId="77777777"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Предусматривается развитие международных узловых аэропортов (хабов), сети внутрироссийских узловых аэропортов и региональных сетей аэропортов, обеспечивающих связность опорной аэропортовой сети, развитие аэронавигационной системы России и создание укрупненных центров управления воздушным движением:</w:t>
      </w:r>
    </w:p>
    <w:p w14:paraId="6A550B1C" w14:textId="1213578E"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1. Реконструкция аэропортового комплекса г. Когалыма</w:t>
      </w:r>
    </w:p>
    <w:p w14:paraId="5B980EC2" w14:textId="77777777"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части Реконструкции и технического перевооружения комплексом средств управления воздушным движением, радиотехнического обеспечения полетов и авиационной электросвязи аэропортов:</w:t>
      </w:r>
    </w:p>
    <w:p w14:paraId="737AFD4B" w14:textId="33984467" w:rsidR="00014512" w:rsidRPr="00A14E5D" w:rsidRDefault="00014512" w:rsidP="00014512">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1. Когалым, количество вводимых средств – 5 единиц.</w:t>
      </w:r>
    </w:p>
    <w:p w14:paraId="26A1767D" w14:textId="77777777" w:rsidR="004600DF" w:rsidRPr="00A14E5D" w:rsidRDefault="004600DF" w:rsidP="004600DF">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Оценка объёмов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города Когалыма предлагаемого к реализации варианта развития инфраструктуры </w:t>
      </w:r>
      <w:r w:rsidRPr="005E2CA0">
        <w:rPr>
          <w:rFonts w:ascii="Times New Roman" w:hAnsi="Times New Roman" w:cs="Times New Roman"/>
          <w:sz w:val="24"/>
          <w:szCs w:val="24"/>
        </w:rPr>
        <w:t xml:space="preserve">по инвестиционному сценарию на период 2023-2035 годы согласно </w:t>
      </w:r>
      <w:bookmarkStart w:id="16" w:name="_Hlk141624937"/>
      <w:r w:rsidRPr="005E2CA0">
        <w:rPr>
          <w:rFonts w:ascii="Times New Roman" w:hAnsi="Times New Roman" w:cs="Times New Roman"/>
          <w:iCs/>
          <w:sz w:val="24"/>
          <w:szCs w:val="24"/>
        </w:rPr>
        <w:t>Программе комплексного развития транспортной инфраструктуры</w:t>
      </w:r>
      <w:r>
        <w:rPr>
          <w:rFonts w:ascii="Times New Roman" w:hAnsi="Times New Roman" w:cs="Times New Roman"/>
          <w:iCs/>
          <w:sz w:val="24"/>
          <w:szCs w:val="24"/>
        </w:rPr>
        <w:t xml:space="preserve"> </w:t>
      </w:r>
      <w:r w:rsidRPr="005E2CA0">
        <w:rPr>
          <w:rFonts w:ascii="Times New Roman" w:hAnsi="Times New Roman" w:cs="Times New Roman"/>
          <w:iCs/>
          <w:sz w:val="24"/>
          <w:szCs w:val="24"/>
        </w:rPr>
        <w:t>город</w:t>
      </w:r>
      <w:r>
        <w:rPr>
          <w:rFonts w:ascii="Times New Roman" w:hAnsi="Times New Roman" w:cs="Times New Roman"/>
          <w:iCs/>
          <w:sz w:val="24"/>
          <w:szCs w:val="24"/>
        </w:rPr>
        <w:t>а</w:t>
      </w:r>
      <w:r w:rsidRPr="005E2CA0">
        <w:rPr>
          <w:rFonts w:ascii="Times New Roman" w:hAnsi="Times New Roman" w:cs="Times New Roman"/>
          <w:iCs/>
          <w:sz w:val="24"/>
          <w:szCs w:val="24"/>
        </w:rPr>
        <w:t xml:space="preserve"> Когалым</w:t>
      </w:r>
      <w:r>
        <w:rPr>
          <w:rFonts w:ascii="Times New Roman" w:hAnsi="Times New Roman" w:cs="Times New Roman"/>
          <w:iCs/>
          <w:sz w:val="24"/>
          <w:szCs w:val="24"/>
        </w:rPr>
        <w:t>а</w:t>
      </w:r>
      <w:r w:rsidRPr="005E2CA0">
        <w:rPr>
          <w:rFonts w:ascii="Times New Roman" w:hAnsi="Times New Roman" w:cs="Times New Roman"/>
          <w:iCs/>
          <w:sz w:val="24"/>
          <w:szCs w:val="24"/>
        </w:rPr>
        <w:t xml:space="preserve"> на период </w:t>
      </w:r>
      <w:r>
        <w:rPr>
          <w:rFonts w:ascii="Times New Roman" w:hAnsi="Times New Roman" w:cs="Times New Roman"/>
          <w:iCs/>
          <w:sz w:val="24"/>
          <w:szCs w:val="24"/>
        </w:rPr>
        <w:t xml:space="preserve"> до 2035 года</w:t>
      </w:r>
      <w:r>
        <w:rPr>
          <w:rFonts w:ascii="Times New Roman" w:hAnsi="Times New Roman" w:cs="Times New Roman"/>
          <w:sz w:val="24"/>
          <w:szCs w:val="24"/>
        </w:rPr>
        <w:t>, утвержденной</w:t>
      </w:r>
      <w:r w:rsidRPr="005E2CA0">
        <w:rPr>
          <w:rFonts w:ascii="Times New Roman" w:hAnsi="Times New Roman" w:cs="Times New Roman"/>
          <w:sz w:val="24"/>
          <w:szCs w:val="24"/>
        </w:rPr>
        <w:t xml:space="preserve"> решением</w:t>
      </w:r>
      <w:r w:rsidRPr="00A14E5D">
        <w:rPr>
          <w:rFonts w:ascii="Times New Roman" w:hAnsi="Times New Roman" w:cs="Times New Roman"/>
          <w:sz w:val="24"/>
          <w:szCs w:val="24"/>
        </w:rPr>
        <w:t xml:space="preserve"> Думы города Когалыма от 29.11.2017 №126-ГД</w:t>
      </w:r>
      <w:bookmarkEnd w:id="16"/>
      <w:r w:rsidRPr="00A14E5D">
        <w:rPr>
          <w:rFonts w:ascii="Times New Roman" w:hAnsi="Times New Roman" w:cs="Times New Roman"/>
          <w:sz w:val="24"/>
          <w:szCs w:val="24"/>
        </w:rPr>
        <w:t>, представлена в таблице 1.2.</w:t>
      </w:r>
      <w:r>
        <w:rPr>
          <w:rFonts w:ascii="Times New Roman" w:hAnsi="Times New Roman" w:cs="Times New Roman"/>
          <w:sz w:val="24"/>
          <w:szCs w:val="24"/>
        </w:rPr>
        <w:t>8</w:t>
      </w:r>
      <w:r w:rsidRPr="00A14E5D">
        <w:rPr>
          <w:rFonts w:ascii="Times New Roman" w:hAnsi="Times New Roman" w:cs="Times New Roman"/>
          <w:sz w:val="24"/>
          <w:szCs w:val="24"/>
        </w:rPr>
        <w:t>.</w:t>
      </w:r>
    </w:p>
    <w:p w14:paraId="2DF52067" w14:textId="2FE8E73C" w:rsidR="00EB3FCC" w:rsidRPr="00A14E5D" w:rsidRDefault="00EB3FCC" w:rsidP="009503C7">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19F6A22C" w14:textId="77777777" w:rsidR="00014512" w:rsidRPr="00A14E5D" w:rsidRDefault="00014512" w:rsidP="009503C7">
      <w:pPr>
        <w:widowControl w:val="0"/>
        <w:autoSpaceDE w:val="0"/>
        <w:autoSpaceDN w:val="0"/>
        <w:adjustRightInd w:val="0"/>
        <w:spacing w:after="0" w:line="360" w:lineRule="auto"/>
        <w:ind w:firstLine="567"/>
        <w:jc w:val="both"/>
        <w:rPr>
          <w:rFonts w:ascii="Times New Roman" w:hAnsi="Times New Roman" w:cs="Times New Roman"/>
          <w:sz w:val="24"/>
          <w:szCs w:val="24"/>
        </w:rPr>
        <w:sectPr w:rsidR="00014512" w:rsidRPr="00A14E5D" w:rsidSect="002E15D0">
          <w:type w:val="nextColumn"/>
          <w:pgSz w:w="11906" w:h="16838"/>
          <w:pgMar w:top="1134" w:right="851" w:bottom="1134" w:left="1701" w:header="709" w:footer="709" w:gutter="0"/>
          <w:cols w:space="708"/>
          <w:titlePg/>
          <w:docGrid w:linePitch="381"/>
        </w:sectPr>
      </w:pPr>
    </w:p>
    <w:p w14:paraId="334B423D" w14:textId="37FC852B" w:rsidR="00014512" w:rsidRPr="00A14E5D" w:rsidRDefault="00014512" w:rsidP="00014512">
      <w:pPr>
        <w:widowControl w:val="0"/>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 xml:space="preserve">Таблица </w:t>
      </w:r>
      <w:r w:rsidR="00185466" w:rsidRPr="00A14E5D">
        <w:rPr>
          <w:rFonts w:ascii="Times New Roman" w:hAnsi="Times New Roman" w:cs="Times New Roman"/>
          <w:sz w:val="24"/>
          <w:szCs w:val="24"/>
        </w:rPr>
        <w:t>1.</w:t>
      </w:r>
      <w:r w:rsidR="007C06A2" w:rsidRPr="00A14E5D">
        <w:rPr>
          <w:rFonts w:ascii="Times New Roman" w:hAnsi="Times New Roman" w:cs="Times New Roman"/>
          <w:sz w:val="24"/>
          <w:szCs w:val="24"/>
        </w:rPr>
        <w:t>2</w:t>
      </w:r>
      <w:r w:rsidR="00185466" w:rsidRPr="00A14E5D">
        <w:rPr>
          <w:rFonts w:ascii="Times New Roman" w:hAnsi="Times New Roman" w:cs="Times New Roman"/>
          <w:sz w:val="24"/>
          <w:szCs w:val="24"/>
        </w:rPr>
        <w:t>.</w:t>
      </w:r>
      <w:r w:rsidR="00990E42">
        <w:rPr>
          <w:rFonts w:ascii="Times New Roman" w:hAnsi="Times New Roman" w:cs="Times New Roman"/>
          <w:sz w:val="24"/>
          <w:szCs w:val="24"/>
        </w:rPr>
        <w:t>8</w:t>
      </w:r>
      <w:r w:rsidR="005E2CA0">
        <w:rPr>
          <w:rFonts w:ascii="Times New Roman" w:hAnsi="Times New Roman" w:cs="Times New Roman"/>
          <w:sz w:val="24"/>
          <w:szCs w:val="24"/>
        </w:rPr>
        <w:t xml:space="preserve"> - Оценка объе</w:t>
      </w:r>
      <w:r w:rsidRPr="00A14E5D">
        <w:rPr>
          <w:rFonts w:ascii="Times New Roman" w:hAnsi="Times New Roman" w:cs="Times New Roman"/>
          <w:sz w:val="24"/>
          <w:szCs w:val="24"/>
        </w:rPr>
        <w:t xml:space="preserve">мов и источников финансирования мероприятий (инвестиционных проектов) по проектированию, строительству, реконструкции объектов транспортной </w:t>
      </w:r>
      <w:bookmarkStart w:id="17" w:name="_GoBack"/>
      <w:bookmarkEnd w:id="17"/>
      <w:r w:rsidRPr="00A14E5D">
        <w:rPr>
          <w:rFonts w:ascii="Times New Roman" w:hAnsi="Times New Roman" w:cs="Times New Roman"/>
          <w:sz w:val="24"/>
          <w:szCs w:val="24"/>
        </w:rPr>
        <w:t>инфраструктуры города Когалыма предлагаемого к реализации варианта развития инфраструктуры по инвестиционному сценарию на период 202</w:t>
      </w:r>
      <w:r w:rsidR="00951F7C" w:rsidRPr="00A14E5D">
        <w:rPr>
          <w:rFonts w:ascii="Times New Roman" w:hAnsi="Times New Roman" w:cs="Times New Roman"/>
          <w:sz w:val="24"/>
          <w:szCs w:val="24"/>
        </w:rPr>
        <w:t>3</w:t>
      </w:r>
      <w:r w:rsidRPr="00A14E5D">
        <w:rPr>
          <w:rFonts w:ascii="Times New Roman" w:hAnsi="Times New Roman" w:cs="Times New Roman"/>
          <w:sz w:val="24"/>
          <w:szCs w:val="24"/>
        </w:rPr>
        <w:t>-2035 годы</w:t>
      </w:r>
    </w:p>
    <w:tbl>
      <w:tblPr>
        <w:tblStyle w:val="af8"/>
        <w:tblW w:w="5000" w:type="pct"/>
        <w:jc w:val="center"/>
        <w:tblLook w:val="04A0" w:firstRow="1" w:lastRow="0" w:firstColumn="1" w:lastColumn="0" w:noHBand="0" w:noVBand="1"/>
      </w:tblPr>
      <w:tblGrid>
        <w:gridCol w:w="548"/>
        <w:gridCol w:w="4577"/>
        <w:gridCol w:w="1176"/>
        <w:gridCol w:w="1702"/>
        <w:gridCol w:w="2224"/>
        <w:gridCol w:w="2179"/>
        <w:gridCol w:w="1870"/>
      </w:tblGrid>
      <w:tr w:rsidR="00951F7C" w:rsidRPr="00A14E5D" w14:paraId="0E307F6D" w14:textId="4A048ED8" w:rsidTr="004A15C5">
        <w:trPr>
          <w:trHeight w:val="20"/>
          <w:tblHeader/>
          <w:jc w:val="center"/>
        </w:trPr>
        <w:tc>
          <w:tcPr>
            <w:tcW w:w="192" w:type="pct"/>
            <w:vAlign w:val="center"/>
          </w:tcPr>
          <w:p w14:paraId="6938E14B" w14:textId="77777777"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w:t>
            </w:r>
          </w:p>
          <w:p w14:paraId="4627F0DC" w14:textId="0FDD6A7F"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п.п.</w:t>
            </w:r>
          </w:p>
        </w:tc>
        <w:tc>
          <w:tcPr>
            <w:tcW w:w="1603" w:type="pct"/>
            <w:vAlign w:val="center"/>
          </w:tcPr>
          <w:p w14:paraId="054FF002" w14:textId="77777777"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Мероприятие</w:t>
            </w:r>
          </w:p>
        </w:tc>
        <w:tc>
          <w:tcPr>
            <w:tcW w:w="412" w:type="pct"/>
            <w:vAlign w:val="center"/>
          </w:tcPr>
          <w:p w14:paraId="66B72629" w14:textId="77777777"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Ед. измерения</w:t>
            </w:r>
          </w:p>
        </w:tc>
        <w:tc>
          <w:tcPr>
            <w:tcW w:w="596" w:type="pct"/>
            <w:vAlign w:val="center"/>
          </w:tcPr>
          <w:p w14:paraId="29EF69DC" w14:textId="41D91F1A"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Протяж</w:t>
            </w:r>
            <w:r w:rsidR="006C6B25">
              <w:rPr>
                <w:rFonts w:eastAsiaTheme="minorHAnsi"/>
                <w:b/>
                <w:bCs/>
                <w:szCs w:val="20"/>
                <w:lang w:eastAsia="en-US"/>
              </w:rPr>
              <w:t>е</w:t>
            </w:r>
            <w:r w:rsidRPr="00A14E5D">
              <w:rPr>
                <w:rFonts w:eastAsiaTheme="minorHAnsi"/>
                <w:b/>
                <w:bCs/>
                <w:szCs w:val="20"/>
                <w:lang w:eastAsia="en-US"/>
              </w:rPr>
              <w:t>нность/</w:t>
            </w:r>
          </w:p>
          <w:p w14:paraId="1B3FDDE5" w14:textId="40DE444F"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площадь</w:t>
            </w:r>
          </w:p>
        </w:tc>
        <w:tc>
          <w:tcPr>
            <w:tcW w:w="779" w:type="pct"/>
            <w:vAlign w:val="center"/>
          </w:tcPr>
          <w:p w14:paraId="7C305C5A" w14:textId="4176D7B1" w:rsidR="00951F7C" w:rsidRPr="00A14E5D" w:rsidRDefault="00951F7C" w:rsidP="009F3799">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Стоимость, тыс. руб. в ценах на I кв. 20</w:t>
            </w:r>
            <w:r w:rsidR="009F3799" w:rsidRPr="00A14E5D">
              <w:rPr>
                <w:rFonts w:eastAsiaTheme="minorHAnsi"/>
                <w:b/>
                <w:bCs/>
                <w:szCs w:val="20"/>
                <w:lang w:eastAsia="en-US"/>
              </w:rPr>
              <w:t>23</w:t>
            </w:r>
            <w:r w:rsidRPr="00A14E5D">
              <w:rPr>
                <w:rFonts w:eastAsiaTheme="minorHAnsi"/>
                <w:b/>
                <w:bCs/>
                <w:szCs w:val="20"/>
                <w:lang w:eastAsia="en-US"/>
              </w:rPr>
              <w:t xml:space="preserve"> г.</w:t>
            </w:r>
          </w:p>
        </w:tc>
        <w:tc>
          <w:tcPr>
            <w:tcW w:w="763" w:type="pct"/>
            <w:vAlign w:val="center"/>
          </w:tcPr>
          <w:p w14:paraId="6653D171" w14:textId="77777777" w:rsidR="00951F7C" w:rsidRPr="00A14E5D" w:rsidRDefault="00951F7C" w:rsidP="00951F7C">
            <w:pPr>
              <w:widowControl w:val="0"/>
              <w:autoSpaceDE w:val="0"/>
              <w:autoSpaceDN w:val="0"/>
              <w:adjustRightInd w:val="0"/>
              <w:jc w:val="center"/>
              <w:rPr>
                <w:rFonts w:eastAsiaTheme="minorHAnsi"/>
                <w:b/>
                <w:bCs/>
                <w:szCs w:val="20"/>
                <w:lang w:eastAsia="en-US"/>
              </w:rPr>
            </w:pPr>
            <w:r w:rsidRPr="00A14E5D">
              <w:rPr>
                <w:rFonts w:eastAsiaTheme="minorHAnsi"/>
                <w:b/>
                <w:bCs/>
                <w:szCs w:val="20"/>
                <w:lang w:eastAsia="en-US"/>
              </w:rPr>
              <w:t>Источник финансирования</w:t>
            </w:r>
          </w:p>
        </w:tc>
        <w:tc>
          <w:tcPr>
            <w:tcW w:w="655" w:type="pct"/>
            <w:vAlign w:val="center"/>
          </w:tcPr>
          <w:p w14:paraId="6172DD4B" w14:textId="77777777" w:rsidR="00951F7C" w:rsidRPr="00A14E5D" w:rsidRDefault="00951F7C" w:rsidP="00951F7C">
            <w:pPr>
              <w:widowControl w:val="0"/>
              <w:autoSpaceDE w:val="0"/>
              <w:autoSpaceDN w:val="0"/>
              <w:adjustRightInd w:val="0"/>
              <w:jc w:val="center"/>
              <w:rPr>
                <w:b/>
                <w:bCs/>
                <w:szCs w:val="20"/>
              </w:rPr>
            </w:pPr>
            <w:r w:rsidRPr="00A14E5D">
              <w:rPr>
                <w:b/>
                <w:bCs/>
                <w:szCs w:val="20"/>
              </w:rPr>
              <w:t>Срок реализации</w:t>
            </w:r>
          </w:p>
          <w:p w14:paraId="2BE8DD85" w14:textId="0EA07FB5" w:rsidR="00951F7C" w:rsidRPr="00A14E5D" w:rsidRDefault="00951F7C" w:rsidP="00951F7C">
            <w:pPr>
              <w:widowControl w:val="0"/>
              <w:autoSpaceDE w:val="0"/>
              <w:autoSpaceDN w:val="0"/>
              <w:adjustRightInd w:val="0"/>
              <w:jc w:val="center"/>
              <w:rPr>
                <w:b/>
                <w:bCs/>
                <w:szCs w:val="20"/>
              </w:rPr>
            </w:pPr>
            <w:r w:rsidRPr="00A14E5D">
              <w:rPr>
                <w:rFonts w:eastAsiaTheme="minorHAnsi"/>
                <w:b/>
                <w:bCs/>
                <w:szCs w:val="20"/>
                <w:lang w:eastAsia="en-US"/>
              </w:rPr>
              <w:t>2023-2035</w:t>
            </w:r>
          </w:p>
        </w:tc>
      </w:tr>
      <w:tr w:rsidR="00951F7C" w:rsidRPr="00A14E5D" w14:paraId="15954C23" w14:textId="77777777" w:rsidTr="004A15C5">
        <w:trPr>
          <w:trHeight w:val="20"/>
          <w:tblHeader/>
          <w:jc w:val="center"/>
        </w:trPr>
        <w:tc>
          <w:tcPr>
            <w:tcW w:w="192" w:type="pct"/>
            <w:vAlign w:val="center"/>
          </w:tcPr>
          <w:p w14:paraId="32E291D9" w14:textId="77777777"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1</w:t>
            </w:r>
          </w:p>
        </w:tc>
        <w:tc>
          <w:tcPr>
            <w:tcW w:w="1603" w:type="pct"/>
            <w:vAlign w:val="center"/>
          </w:tcPr>
          <w:p w14:paraId="3901F844" w14:textId="77777777"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2</w:t>
            </w:r>
          </w:p>
        </w:tc>
        <w:tc>
          <w:tcPr>
            <w:tcW w:w="412" w:type="pct"/>
            <w:vAlign w:val="center"/>
          </w:tcPr>
          <w:p w14:paraId="1B9E18A7" w14:textId="77777777"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3</w:t>
            </w:r>
          </w:p>
        </w:tc>
        <w:tc>
          <w:tcPr>
            <w:tcW w:w="596" w:type="pct"/>
            <w:vAlign w:val="center"/>
          </w:tcPr>
          <w:p w14:paraId="1B24913E" w14:textId="77777777"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4</w:t>
            </w:r>
          </w:p>
        </w:tc>
        <w:tc>
          <w:tcPr>
            <w:tcW w:w="779" w:type="pct"/>
            <w:vAlign w:val="center"/>
          </w:tcPr>
          <w:p w14:paraId="64E4B171" w14:textId="77777777"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5</w:t>
            </w:r>
          </w:p>
        </w:tc>
        <w:tc>
          <w:tcPr>
            <w:tcW w:w="763" w:type="pct"/>
            <w:vAlign w:val="center"/>
          </w:tcPr>
          <w:p w14:paraId="0045627A" w14:textId="59E0D25C"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6</w:t>
            </w:r>
          </w:p>
        </w:tc>
        <w:tc>
          <w:tcPr>
            <w:tcW w:w="655" w:type="pct"/>
            <w:vAlign w:val="center"/>
          </w:tcPr>
          <w:p w14:paraId="4D497188" w14:textId="10D4FD89" w:rsidR="00951F7C" w:rsidRPr="00A14E5D" w:rsidRDefault="00951F7C" w:rsidP="00951F7C">
            <w:pPr>
              <w:widowControl w:val="0"/>
              <w:autoSpaceDE w:val="0"/>
              <w:autoSpaceDN w:val="0"/>
              <w:adjustRightInd w:val="0"/>
              <w:jc w:val="center"/>
              <w:rPr>
                <w:rFonts w:eastAsiaTheme="minorHAnsi"/>
                <w:b/>
                <w:bCs/>
                <w:i/>
                <w:iCs/>
                <w:szCs w:val="20"/>
                <w:lang w:eastAsia="en-US"/>
              </w:rPr>
            </w:pPr>
            <w:r w:rsidRPr="00A14E5D">
              <w:rPr>
                <w:rFonts w:eastAsiaTheme="minorHAnsi"/>
                <w:b/>
                <w:bCs/>
                <w:i/>
                <w:iCs/>
                <w:szCs w:val="20"/>
                <w:lang w:eastAsia="en-US"/>
              </w:rPr>
              <w:t>7</w:t>
            </w:r>
          </w:p>
        </w:tc>
      </w:tr>
      <w:tr w:rsidR="00951F7C" w:rsidRPr="00A14E5D" w14:paraId="78E56A76" w14:textId="230DD637" w:rsidTr="00951F7C">
        <w:trPr>
          <w:trHeight w:val="20"/>
          <w:jc w:val="center"/>
        </w:trPr>
        <w:tc>
          <w:tcPr>
            <w:tcW w:w="5000" w:type="pct"/>
            <w:gridSpan w:val="7"/>
            <w:vAlign w:val="center"/>
          </w:tcPr>
          <w:p w14:paraId="64DFBD64" w14:textId="2D5223B4"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 Автомобильный транспорт</w:t>
            </w:r>
          </w:p>
        </w:tc>
      </w:tr>
      <w:tr w:rsidR="00951F7C" w:rsidRPr="00A14E5D" w14:paraId="6540A952" w14:textId="046736AF" w:rsidTr="00951F7C">
        <w:trPr>
          <w:trHeight w:val="20"/>
          <w:jc w:val="center"/>
        </w:trPr>
        <w:tc>
          <w:tcPr>
            <w:tcW w:w="5000" w:type="pct"/>
            <w:gridSpan w:val="7"/>
            <w:vAlign w:val="center"/>
          </w:tcPr>
          <w:p w14:paraId="06A991A6" w14:textId="55F7D81B"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1.1.</w:t>
            </w:r>
            <w:r w:rsidR="00F23EF6" w:rsidRPr="00A14E5D">
              <w:t xml:space="preserve"> </w:t>
            </w:r>
            <w:r w:rsidR="00F23EF6" w:rsidRPr="00A14E5D">
              <w:rPr>
                <w:rFonts w:eastAsiaTheme="minorHAnsi"/>
                <w:szCs w:val="20"/>
                <w:lang w:eastAsia="en-US"/>
              </w:rPr>
              <w:t>УДС</w:t>
            </w:r>
          </w:p>
        </w:tc>
      </w:tr>
      <w:tr w:rsidR="00951F7C" w:rsidRPr="00A14E5D" w14:paraId="04835D53" w14:textId="3D6C3BCF" w:rsidTr="00951F7C">
        <w:trPr>
          <w:trHeight w:val="20"/>
          <w:jc w:val="center"/>
        </w:trPr>
        <w:tc>
          <w:tcPr>
            <w:tcW w:w="5000" w:type="pct"/>
            <w:gridSpan w:val="7"/>
            <w:vAlign w:val="center"/>
          </w:tcPr>
          <w:p w14:paraId="7C3F3A1B" w14:textId="4B7CB365"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1.1.1. Перспективная застройка правобережной части города</w:t>
            </w:r>
          </w:p>
        </w:tc>
      </w:tr>
      <w:tr w:rsidR="00951F7C" w:rsidRPr="00A14E5D" w14:paraId="12277390" w14:textId="77777777" w:rsidTr="004A15C5">
        <w:trPr>
          <w:trHeight w:val="20"/>
          <w:jc w:val="center"/>
        </w:trPr>
        <w:tc>
          <w:tcPr>
            <w:tcW w:w="192" w:type="pct"/>
            <w:vAlign w:val="center"/>
          </w:tcPr>
          <w:p w14:paraId="22F49A8F" w14:textId="684B7AE5"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w:t>
            </w:r>
          </w:p>
        </w:tc>
        <w:tc>
          <w:tcPr>
            <w:tcW w:w="1603" w:type="pct"/>
            <w:vAlign w:val="center"/>
          </w:tcPr>
          <w:p w14:paraId="1CDA23D6" w14:textId="77777777" w:rsidR="00951F7C" w:rsidRPr="00A14E5D" w:rsidRDefault="00951F7C" w:rsidP="00951F7C">
            <w:pPr>
              <w:widowControl w:val="0"/>
              <w:autoSpaceDE w:val="0"/>
              <w:autoSpaceDN w:val="0"/>
              <w:adjustRightInd w:val="0"/>
              <w:rPr>
                <w:szCs w:val="20"/>
              </w:rPr>
            </w:pPr>
            <w:r w:rsidRPr="00A14E5D">
              <w:rPr>
                <w:szCs w:val="20"/>
              </w:rPr>
              <w:t>Строительство улиц и дорог местного значения на участке перспективной застройки, б/н.</w:t>
            </w:r>
          </w:p>
        </w:tc>
        <w:tc>
          <w:tcPr>
            <w:tcW w:w="412" w:type="pct"/>
            <w:vAlign w:val="center"/>
          </w:tcPr>
          <w:p w14:paraId="779D91F2" w14:textId="5C4C0E9A" w:rsidR="00951F7C" w:rsidRPr="00A14E5D" w:rsidRDefault="00951F7C"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км/</w:t>
            </w:r>
            <w:r w:rsidR="009F3799" w:rsidRPr="00A14E5D">
              <w:rPr>
                <w:szCs w:val="20"/>
              </w:rPr>
              <w:t>м</w:t>
            </w:r>
            <w:r w:rsidR="009F3799" w:rsidRPr="00A14E5D">
              <w:rPr>
                <w:szCs w:val="20"/>
                <w:vertAlign w:val="superscript"/>
              </w:rPr>
              <w:t>2</w:t>
            </w:r>
          </w:p>
        </w:tc>
        <w:tc>
          <w:tcPr>
            <w:tcW w:w="596" w:type="pct"/>
            <w:vAlign w:val="center"/>
          </w:tcPr>
          <w:p w14:paraId="72F4DC82"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7,60/</w:t>
            </w:r>
          </w:p>
          <w:p w14:paraId="36BC6123"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45 600</w:t>
            </w:r>
          </w:p>
        </w:tc>
        <w:tc>
          <w:tcPr>
            <w:tcW w:w="779" w:type="pct"/>
            <w:vAlign w:val="center"/>
          </w:tcPr>
          <w:p w14:paraId="73E74391"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538 080,0</w:t>
            </w:r>
          </w:p>
        </w:tc>
        <w:tc>
          <w:tcPr>
            <w:tcW w:w="763" w:type="pct"/>
            <w:vAlign w:val="center"/>
          </w:tcPr>
          <w:p w14:paraId="0A18194D" w14:textId="3C467738" w:rsidR="00951F7C" w:rsidRPr="00A14E5D" w:rsidRDefault="00951F7C"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Источник не определ</w:t>
            </w:r>
            <w:r w:rsidR="004A15C5">
              <w:rPr>
                <w:rFonts w:eastAsiaTheme="minorHAnsi"/>
                <w:szCs w:val="20"/>
                <w:lang w:eastAsia="en-US"/>
              </w:rPr>
              <w:t>е</w:t>
            </w:r>
            <w:r w:rsidRPr="00A14E5D">
              <w:rPr>
                <w:rFonts w:eastAsiaTheme="minorHAnsi"/>
                <w:szCs w:val="20"/>
                <w:lang w:eastAsia="en-US"/>
              </w:rPr>
              <w:t>н</w:t>
            </w:r>
          </w:p>
        </w:tc>
        <w:tc>
          <w:tcPr>
            <w:tcW w:w="655" w:type="pct"/>
            <w:vAlign w:val="center"/>
          </w:tcPr>
          <w:p w14:paraId="766B6C52"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538 080,0</w:t>
            </w:r>
          </w:p>
        </w:tc>
      </w:tr>
      <w:tr w:rsidR="009F3799" w:rsidRPr="00A14E5D" w14:paraId="7E3EC793" w14:textId="77777777" w:rsidTr="004A15C5">
        <w:trPr>
          <w:trHeight w:val="20"/>
          <w:jc w:val="center"/>
        </w:trPr>
        <w:tc>
          <w:tcPr>
            <w:tcW w:w="192" w:type="pct"/>
            <w:vAlign w:val="center"/>
          </w:tcPr>
          <w:p w14:paraId="20578A1F" w14:textId="32B69695" w:rsidR="009F3799" w:rsidRPr="00A14E5D" w:rsidRDefault="009F3799" w:rsidP="009F3799">
            <w:pPr>
              <w:widowControl w:val="0"/>
              <w:autoSpaceDE w:val="0"/>
              <w:autoSpaceDN w:val="0"/>
              <w:adjustRightInd w:val="0"/>
              <w:jc w:val="center"/>
              <w:rPr>
                <w:szCs w:val="20"/>
              </w:rPr>
            </w:pPr>
            <w:r w:rsidRPr="00A14E5D">
              <w:rPr>
                <w:szCs w:val="20"/>
              </w:rPr>
              <w:t>2</w:t>
            </w:r>
          </w:p>
        </w:tc>
        <w:tc>
          <w:tcPr>
            <w:tcW w:w="1603" w:type="pct"/>
            <w:vAlign w:val="center"/>
          </w:tcPr>
          <w:p w14:paraId="595A78B7" w14:textId="3C4B51C5" w:rsidR="009F3799" w:rsidRPr="00A14E5D" w:rsidRDefault="009F3799" w:rsidP="009F3799">
            <w:pPr>
              <w:widowControl w:val="0"/>
              <w:autoSpaceDE w:val="0"/>
              <w:autoSpaceDN w:val="0"/>
              <w:adjustRightInd w:val="0"/>
              <w:rPr>
                <w:szCs w:val="20"/>
              </w:rPr>
            </w:pPr>
            <w:r w:rsidRPr="00A14E5D">
              <w:rPr>
                <w:szCs w:val="20"/>
              </w:rPr>
              <w:t>Реконструкция улицы  Ленинградской</w:t>
            </w:r>
          </w:p>
        </w:tc>
        <w:tc>
          <w:tcPr>
            <w:tcW w:w="412" w:type="pct"/>
            <w:vAlign w:val="center"/>
          </w:tcPr>
          <w:p w14:paraId="7ED5D9D2" w14:textId="49C90273" w:rsidR="009F3799" w:rsidRPr="00A14E5D" w:rsidRDefault="009F3799" w:rsidP="009F3799">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6D124938" w14:textId="77777777" w:rsidR="009F3799" w:rsidRPr="00A14E5D" w:rsidRDefault="009F3799" w:rsidP="009F3799">
            <w:pPr>
              <w:widowControl w:val="0"/>
              <w:autoSpaceDE w:val="0"/>
              <w:autoSpaceDN w:val="0"/>
              <w:adjustRightInd w:val="0"/>
              <w:jc w:val="center"/>
              <w:rPr>
                <w:szCs w:val="20"/>
              </w:rPr>
            </w:pPr>
            <w:r w:rsidRPr="00A14E5D">
              <w:rPr>
                <w:szCs w:val="20"/>
              </w:rPr>
              <w:t>0,866/</w:t>
            </w:r>
          </w:p>
          <w:p w14:paraId="718FD3F7" w14:textId="77777777" w:rsidR="009F3799" w:rsidRPr="00A14E5D" w:rsidRDefault="009F3799" w:rsidP="009F3799">
            <w:pPr>
              <w:widowControl w:val="0"/>
              <w:autoSpaceDE w:val="0"/>
              <w:autoSpaceDN w:val="0"/>
              <w:adjustRightInd w:val="0"/>
              <w:jc w:val="center"/>
              <w:rPr>
                <w:szCs w:val="20"/>
              </w:rPr>
            </w:pPr>
            <w:r w:rsidRPr="00A14E5D">
              <w:rPr>
                <w:szCs w:val="20"/>
              </w:rPr>
              <w:t>6 928</w:t>
            </w:r>
          </w:p>
        </w:tc>
        <w:tc>
          <w:tcPr>
            <w:tcW w:w="779" w:type="pct"/>
            <w:vAlign w:val="center"/>
          </w:tcPr>
          <w:p w14:paraId="35C396DA" w14:textId="77777777" w:rsidR="009F3799" w:rsidRPr="00A14E5D" w:rsidRDefault="009F3799"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81 750,4</w:t>
            </w:r>
          </w:p>
        </w:tc>
        <w:tc>
          <w:tcPr>
            <w:tcW w:w="763" w:type="pct"/>
            <w:vAlign w:val="center"/>
          </w:tcPr>
          <w:p w14:paraId="2B7F073B" w14:textId="77777777" w:rsidR="009F3799" w:rsidRPr="00A14E5D" w:rsidRDefault="009F3799" w:rsidP="009F3799">
            <w:pPr>
              <w:widowControl w:val="0"/>
              <w:autoSpaceDE w:val="0"/>
              <w:autoSpaceDN w:val="0"/>
              <w:adjustRightInd w:val="0"/>
              <w:jc w:val="center"/>
              <w:rPr>
                <w:rFonts w:eastAsiaTheme="minorHAnsi"/>
                <w:szCs w:val="20"/>
                <w:lang w:eastAsia="en-US"/>
              </w:rPr>
            </w:pPr>
          </w:p>
        </w:tc>
        <w:tc>
          <w:tcPr>
            <w:tcW w:w="655" w:type="pct"/>
            <w:vAlign w:val="center"/>
          </w:tcPr>
          <w:p w14:paraId="49E8ACEC" w14:textId="77777777" w:rsidR="009F3799" w:rsidRPr="00A14E5D" w:rsidRDefault="009F3799"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81 750,4</w:t>
            </w:r>
          </w:p>
        </w:tc>
      </w:tr>
      <w:tr w:rsidR="009F3799" w:rsidRPr="00A14E5D" w14:paraId="00CE1691" w14:textId="77777777" w:rsidTr="004A15C5">
        <w:trPr>
          <w:trHeight w:val="20"/>
          <w:jc w:val="center"/>
        </w:trPr>
        <w:tc>
          <w:tcPr>
            <w:tcW w:w="192" w:type="pct"/>
            <w:vAlign w:val="center"/>
          </w:tcPr>
          <w:p w14:paraId="1CC0832D" w14:textId="21BBA17B" w:rsidR="009F3799" w:rsidRPr="00A14E5D" w:rsidRDefault="009F3799" w:rsidP="009F3799">
            <w:pPr>
              <w:widowControl w:val="0"/>
              <w:autoSpaceDE w:val="0"/>
              <w:autoSpaceDN w:val="0"/>
              <w:adjustRightInd w:val="0"/>
              <w:jc w:val="center"/>
              <w:rPr>
                <w:szCs w:val="20"/>
              </w:rPr>
            </w:pPr>
            <w:r w:rsidRPr="00A14E5D">
              <w:rPr>
                <w:szCs w:val="20"/>
              </w:rPr>
              <w:t>3</w:t>
            </w:r>
          </w:p>
        </w:tc>
        <w:tc>
          <w:tcPr>
            <w:tcW w:w="1603" w:type="pct"/>
            <w:vAlign w:val="center"/>
          </w:tcPr>
          <w:p w14:paraId="20751B7C" w14:textId="77777777" w:rsidR="009F3799" w:rsidRPr="00A14E5D" w:rsidRDefault="009F3799" w:rsidP="009F3799">
            <w:pPr>
              <w:widowControl w:val="0"/>
              <w:autoSpaceDE w:val="0"/>
              <w:autoSpaceDN w:val="0"/>
              <w:adjustRightInd w:val="0"/>
              <w:rPr>
                <w:szCs w:val="20"/>
              </w:rPr>
            </w:pPr>
            <w:r w:rsidRPr="00A14E5D">
              <w:rPr>
                <w:szCs w:val="20"/>
              </w:rPr>
              <w:t>Реконструкция улицы  Сибирской</w:t>
            </w:r>
          </w:p>
        </w:tc>
        <w:tc>
          <w:tcPr>
            <w:tcW w:w="412" w:type="pct"/>
            <w:vAlign w:val="center"/>
          </w:tcPr>
          <w:p w14:paraId="47AC181F" w14:textId="3EB09B41" w:rsidR="009F3799" w:rsidRPr="00A14E5D" w:rsidRDefault="009F3799" w:rsidP="009F3799">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30264051" w14:textId="77777777" w:rsidR="009F3799" w:rsidRPr="00A14E5D" w:rsidRDefault="009F3799" w:rsidP="009F3799">
            <w:pPr>
              <w:widowControl w:val="0"/>
              <w:autoSpaceDE w:val="0"/>
              <w:autoSpaceDN w:val="0"/>
              <w:adjustRightInd w:val="0"/>
              <w:jc w:val="center"/>
              <w:rPr>
                <w:szCs w:val="20"/>
              </w:rPr>
            </w:pPr>
            <w:r w:rsidRPr="00A14E5D">
              <w:rPr>
                <w:szCs w:val="20"/>
              </w:rPr>
              <w:t>0,538/</w:t>
            </w:r>
          </w:p>
          <w:p w14:paraId="467E4236" w14:textId="77777777" w:rsidR="009F3799" w:rsidRPr="00A14E5D" w:rsidRDefault="009F3799" w:rsidP="009F3799">
            <w:pPr>
              <w:widowControl w:val="0"/>
              <w:autoSpaceDE w:val="0"/>
              <w:autoSpaceDN w:val="0"/>
              <w:adjustRightInd w:val="0"/>
              <w:jc w:val="center"/>
              <w:rPr>
                <w:szCs w:val="20"/>
              </w:rPr>
            </w:pPr>
            <w:r w:rsidRPr="00A14E5D">
              <w:rPr>
                <w:szCs w:val="20"/>
              </w:rPr>
              <w:t>3 616</w:t>
            </w:r>
          </w:p>
        </w:tc>
        <w:tc>
          <w:tcPr>
            <w:tcW w:w="779" w:type="pct"/>
            <w:vAlign w:val="center"/>
          </w:tcPr>
          <w:p w14:paraId="74BEE2D6" w14:textId="77777777" w:rsidR="009F3799" w:rsidRPr="00A14E5D" w:rsidRDefault="009F3799"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42 668,8</w:t>
            </w:r>
          </w:p>
        </w:tc>
        <w:tc>
          <w:tcPr>
            <w:tcW w:w="763" w:type="pct"/>
            <w:vAlign w:val="center"/>
          </w:tcPr>
          <w:p w14:paraId="5A11280C" w14:textId="6FC4989E" w:rsidR="009F3799" w:rsidRPr="00A14E5D" w:rsidRDefault="004A15C5"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Источник не определ</w:t>
            </w:r>
            <w:r>
              <w:rPr>
                <w:rFonts w:eastAsiaTheme="minorHAnsi"/>
                <w:szCs w:val="20"/>
                <w:lang w:eastAsia="en-US"/>
              </w:rPr>
              <w:t>е</w:t>
            </w:r>
            <w:r w:rsidRPr="00A14E5D">
              <w:rPr>
                <w:rFonts w:eastAsiaTheme="minorHAnsi"/>
                <w:szCs w:val="20"/>
                <w:lang w:eastAsia="en-US"/>
              </w:rPr>
              <w:t>н</w:t>
            </w:r>
          </w:p>
        </w:tc>
        <w:tc>
          <w:tcPr>
            <w:tcW w:w="655" w:type="pct"/>
            <w:vAlign w:val="center"/>
          </w:tcPr>
          <w:p w14:paraId="601E2DC0" w14:textId="77777777" w:rsidR="009F3799" w:rsidRPr="00A14E5D" w:rsidRDefault="009F3799" w:rsidP="009F3799">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42 668,8</w:t>
            </w:r>
          </w:p>
        </w:tc>
      </w:tr>
      <w:tr w:rsidR="004A15C5" w:rsidRPr="00A14E5D" w14:paraId="58D59E3F" w14:textId="77777777" w:rsidTr="004A15C5">
        <w:trPr>
          <w:trHeight w:val="20"/>
          <w:jc w:val="center"/>
        </w:trPr>
        <w:tc>
          <w:tcPr>
            <w:tcW w:w="192" w:type="pct"/>
            <w:vAlign w:val="center"/>
          </w:tcPr>
          <w:p w14:paraId="7D4456CB" w14:textId="362EACDF" w:rsidR="004A15C5" w:rsidRPr="00A14E5D" w:rsidRDefault="004A15C5" w:rsidP="004A15C5">
            <w:pPr>
              <w:widowControl w:val="0"/>
              <w:autoSpaceDE w:val="0"/>
              <w:autoSpaceDN w:val="0"/>
              <w:adjustRightInd w:val="0"/>
              <w:jc w:val="center"/>
              <w:rPr>
                <w:szCs w:val="20"/>
              </w:rPr>
            </w:pPr>
            <w:r w:rsidRPr="00A14E5D">
              <w:rPr>
                <w:szCs w:val="20"/>
              </w:rPr>
              <w:t>4</w:t>
            </w:r>
          </w:p>
        </w:tc>
        <w:tc>
          <w:tcPr>
            <w:tcW w:w="1603" w:type="pct"/>
            <w:vAlign w:val="center"/>
          </w:tcPr>
          <w:p w14:paraId="41C2AAB3" w14:textId="77777777" w:rsidR="004A15C5" w:rsidRPr="00A14E5D" w:rsidRDefault="004A15C5" w:rsidP="004A15C5">
            <w:pPr>
              <w:widowControl w:val="0"/>
              <w:autoSpaceDE w:val="0"/>
              <w:autoSpaceDN w:val="0"/>
              <w:adjustRightInd w:val="0"/>
              <w:rPr>
                <w:szCs w:val="20"/>
              </w:rPr>
            </w:pPr>
            <w:r w:rsidRPr="00A14E5D">
              <w:rPr>
                <w:szCs w:val="20"/>
              </w:rPr>
              <w:t>Реконструкция улицы  Бакинской</w:t>
            </w:r>
          </w:p>
        </w:tc>
        <w:tc>
          <w:tcPr>
            <w:tcW w:w="412" w:type="pct"/>
            <w:vAlign w:val="center"/>
          </w:tcPr>
          <w:p w14:paraId="641B6B45" w14:textId="0A9F7B4B"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0AEF1288" w14:textId="77777777" w:rsidR="004A15C5" w:rsidRPr="00A14E5D" w:rsidRDefault="004A15C5" w:rsidP="004A15C5">
            <w:pPr>
              <w:widowControl w:val="0"/>
              <w:autoSpaceDE w:val="0"/>
              <w:autoSpaceDN w:val="0"/>
              <w:adjustRightInd w:val="0"/>
              <w:jc w:val="center"/>
              <w:rPr>
                <w:szCs w:val="20"/>
              </w:rPr>
            </w:pPr>
            <w:r w:rsidRPr="00A14E5D">
              <w:rPr>
                <w:szCs w:val="20"/>
              </w:rPr>
              <w:t>1,249/</w:t>
            </w:r>
          </w:p>
          <w:p w14:paraId="10A6A46E" w14:textId="77777777" w:rsidR="004A15C5" w:rsidRPr="00A14E5D" w:rsidRDefault="004A15C5" w:rsidP="004A15C5">
            <w:pPr>
              <w:widowControl w:val="0"/>
              <w:autoSpaceDE w:val="0"/>
              <w:autoSpaceDN w:val="0"/>
              <w:adjustRightInd w:val="0"/>
              <w:jc w:val="center"/>
              <w:rPr>
                <w:szCs w:val="20"/>
              </w:rPr>
            </w:pPr>
            <w:r w:rsidRPr="00A14E5D">
              <w:rPr>
                <w:szCs w:val="20"/>
              </w:rPr>
              <w:t>9 992</w:t>
            </w:r>
          </w:p>
        </w:tc>
        <w:tc>
          <w:tcPr>
            <w:tcW w:w="779" w:type="pct"/>
            <w:vAlign w:val="center"/>
          </w:tcPr>
          <w:p w14:paraId="63FECC34"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117 905,6</w:t>
            </w:r>
          </w:p>
        </w:tc>
        <w:tc>
          <w:tcPr>
            <w:tcW w:w="763" w:type="pct"/>
          </w:tcPr>
          <w:p w14:paraId="40ECC23A" w14:textId="5D462086" w:rsidR="004A15C5" w:rsidRPr="00A14E5D" w:rsidRDefault="004A15C5" w:rsidP="004A15C5">
            <w:pPr>
              <w:widowControl w:val="0"/>
              <w:autoSpaceDE w:val="0"/>
              <w:autoSpaceDN w:val="0"/>
              <w:adjustRightInd w:val="0"/>
              <w:jc w:val="center"/>
              <w:rPr>
                <w:rFonts w:eastAsiaTheme="minorHAnsi"/>
                <w:szCs w:val="20"/>
                <w:lang w:eastAsia="en-US"/>
              </w:rPr>
            </w:pPr>
            <w:r w:rsidRPr="005F0934">
              <w:rPr>
                <w:rFonts w:eastAsiaTheme="minorHAnsi"/>
                <w:szCs w:val="20"/>
                <w:lang w:eastAsia="en-US"/>
              </w:rPr>
              <w:t>Источник не определен</w:t>
            </w:r>
          </w:p>
        </w:tc>
        <w:tc>
          <w:tcPr>
            <w:tcW w:w="655" w:type="pct"/>
            <w:vAlign w:val="center"/>
          </w:tcPr>
          <w:p w14:paraId="2252AD78"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117 905,6</w:t>
            </w:r>
          </w:p>
        </w:tc>
      </w:tr>
      <w:tr w:rsidR="004A15C5" w:rsidRPr="00A14E5D" w14:paraId="55BDE8E8" w14:textId="77777777" w:rsidTr="004A15C5">
        <w:trPr>
          <w:trHeight w:val="20"/>
          <w:jc w:val="center"/>
        </w:trPr>
        <w:tc>
          <w:tcPr>
            <w:tcW w:w="192" w:type="pct"/>
            <w:vAlign w:val="center"/>
          </w:tcPr>
          <w:p w14:paraId="1624C5EF" w14:textId="37AAC1E7" w:rsidR="004A15C5" w:rsidRPr="00A14E5D" w:rsidRDefault="004A15C5" w:rsidP="004A15C5">
            <w:pPr>
              <w:widowControl w:val="0"/>
              <w:autoSpaceDE w:val="0"/>
              <w:autoSpaceDN w:val="0"/>
              <w:adjustRightInd w:val="0"/>
              <w:jc w:val="center"/>
              <w:rPr>
                <w:szCs w:val="20"/>
              </w:rPr>
            </w:pPr>
            <w:r w:rsidRPr="00A14E5D">
              <w:rPr>
                <w:szCs w:val="20"/>
              </w:rPr>
              <w:t>5</w:t>
            </w:r>
          </w:p>
        </w:tc>
        <w:tc>
          <w:tcPr>
            <w:tcW w:w="1603" w:type="pct"/>
            <w:vAlign w:val="center"/>
          </w:tcPr>
          <w:p w14:paraId="1BCA1CA5" w14:textId="0AA17799" w:rsidR="004A15C5" w:rsidRPr="00A14E5D" w:rsidRDefault="004A15C5" w:rsidP="004A15C5">
            <w:pPr>
              <w:widowControl w:val="0"/>
              <w:autoSpaceDE w:val="0"/>
              <w:autoSpaceDN w:val="0"/>
              <w:adjustRightInd w:val="0"/>
              <w:rPr>
                <w:szCs w:val="20"/>
              </w:rPr>
            </w:pPr>
            <w:r w:rsidRPr="00A14E5D">
              <w:rPr>
                <w:szCs w:val="20"/>
              </w:rPr>
              <w:t>Реконструкция улицы Молод</w:t>
            </w:r>
            <w:r>
              <w:rPr>
                <w:szCs w:val="20"/>
              </w:rPr>
              <w:t>е</w:t>
            </w:r>
            <w:r w:rsidRPr="00A14E5D">
              <w:rPr>
                <w:szCs w:val="20"/>
              </w:rPr>
              <w:t>жной</w:t>
            </w:r>
          </w:p>
        </w:tc>
        <w:tc>
          <w:tcPr>
            <w:tcW w:w="412" w:type="pct"/>
            <w:vAlign w:val="center"/>
          </w:tcPr>
          <w:p w14:paraId="33B9AFF9" w14:textId="5B5EA3EB"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75A0A89D" w14:textId="77777777" w:rsidR="004A15C5" w:rsidRPr="00A14E5D" w:rsidRDefault="004A15C5" w:rsidP="004A15C5">
            <w:pPr>
              <w:widowControl w:val="0"/>
              <w:autoSpaceDE w:val="0"/>
              <w:autoSpaceDN w:val="0"/>
              <w:adjustRightInd w:val="0"/>
              <w:jc w:val="center"/>
              <w:rPr>
                <w:szCs w:val="20"/>
              </w:rPr>
            </w:pPr>
            <w:r w:rsidRPr="00A14E5D">
              <w:rPr>
                <w:szCs w:val="20"/>
              </w:rPr>
              <w:t>893/</w:t>
            </w:r>
          </w:p>
          <w:p w14:paraId="2F7181FA" w14:textId="77777777" w:rsidR="004A15C5" w:rsidRPr="00A14E5D" w:rsidRDefault="004A15C5" w:rsidP="004A15C5">
            <w:pPr>
              <w:widowControl w:val="0"/>
              <w:autoSpaceDE w:val="0"/>
              <w:autoSpaceDN w:val="0"/>
              <w:adjustRightInd w:val="0"/>
              <w:jc w:val="center"/>
              <w:rPr>
                <w:szCs w:val="20"/>
              </w:rPr>
            </w:pPr>
            <w:r w:rsidRPr="00A14E5D">
              <w:rPr>
                <w:szCs w:val="20"/>
              </w:rPr>
              <w:t>7 040</w:t>
            </w:r>
          </w:p>
        </w:tc>
        <w:tc>
          <w:tcPr>
            <w:tcW w:w="779" w:type="pct"/>
            <w:vAlign w:val="center"/>
          </w:tcPr>
          <w:p w14:paraId="30941FE0"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83 072,0</w:t>
            </w:r>
          </w:p>
        </w:tc>
        <w:tc>
          <w:tcPr>
            <w:tcW w:w="763" w:type="pct"/>
          </w:tcPr>
          <w:p w14:paraId="3D9795DD" w14:textId="3BAA0F86" w:rsidR="004A15C5" w:rsidRPr="00A14E5D" w:rsidRDefault="004A15C5" w:rsidP="004A15C5">
            <w:pPr>
              <w:widowControl w:val="0"/>
              <w:autoSpaceDE w:val="0"/>
              <w:autoSpaceDN w:val="0"/>
              <w:adjustRightInd w:val="0"/>
              <w:jc w:val="center"/>
              <w:rPr>
                <w:rFonts w:eastAsiaTheme="minorHAnsi"/>
                <w:szCs w:val="20"/>
                <w:lang w:eastAsia="en-US"/>
              </w:rPr>
            </w:pPr>
            <w:r w:rsidRPr="005F0934">
              <w:rPr>
                <w:rFonts w:eastAsiaTheme="minorHAnsi"/>
                <w:szCs w:val="20"/>
                <w:lang w:eastAsia="en-US"/>
              </w:rPr>
              <w:t>Источник не определен</w:t>
            </w:r>
          </w:p>
        </w:tc>
        <w:tc>
          <w:tcPr>
            <w:tcW w:w="655" w:type="pct"/>
            <w:vAlign w:val="center"/>
          </w:tcPr>
          <w:p w14:paraId="026AC96C"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83 072,0</w:t>
            </w:r>
          </w:p>
        </w:tc>
      </w:tr>
      <w:tr w:rsidR="004A15C5" w:rsidRPr="00A14E5D" w14:paraId="378D68CA" w14:textId="77777777" w:rsidTr="004A15C5">
        <w:trPr>
          <w:trHeight w:val="20"/>
          <w:jc w:val="center"/>
        </w:trPr>
        <w:tc>
          <w:tcPr>
            <w:tcW w:w="192" w:type="pct"/>
            <w:vAlign w:val="center"/>
          </w:tcPr>
          <w:p w14:paraId="719D00B8" w14:textId="2CDD7B0F" w:rsidR="004A15C5" w:rsidRPr="00A14E5D" w:rsidRDefault="004A15C5" w:rsidP="004A15C5">
            <w:pPr>
              <w:widowControl w:val="0"/>
              <w:autoSpaceDE w:val="0"/>
              <w:autoSpaceDN w:val="0"/>
              <w:adjustRightInd w:val="0"/>
              <w:jc w:val="center"/>
              <w:rPr>
                <w:szCs w:val="20"/>
              </w:rPr>
            </w:pPr>
            <w:r w:rsidRPr="00A14E5D">
              <w:rPr>
                <w:szCs w:val="20"/>
              </w:rPr>
              <w:t>6</w:t>
            </w:r>
          </w:p>
        </w:tc>
        <w:tc>
          <w:tcPr>
            <w:tcW w:w="1603" w:type="pct"/>
            <w:vAlign w:val="center"/>
          </w:tcPr>
          <w:p w14:paraId="2F318E07" w14:textId="77777777" w:rsidR="004A15C5" w:rsidRPr="00A14E5D" w:rsidRDefault="004A15C5" w:rsidP="004A15C5">
            <w:pPr>
              <w:widowControl w:val="0"/>
              <w:autoSpaceDE w:val="0"/>
              <w:autoSpaceDN w:val="0"/>
              <w:adjustRightInd w:val="0"/>
              <w:rPr>
                <w:szCs w:val="20"/>
              </w:rPr>
            </w:pPr>
            <w:r w:rsidRPr="00A14E5D">
              <w:rPr>
                <w:szCs w:val="20"/>
              </w:rPr>
              <w:t>Реконструкция улицы Югорской</w:t>
            </w:r>
          </w:p>
        </w:tc>
        <w:tc>
          <w:tcPr>
            <w:tcW w:w="412" w:type="pct"/>
            <w:vAlign w:val="center"/>
          </w:tcPr>
          <w:p w14:paraId="1B226DB3" w14:textId="5AD501D3"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2D726A0" w14:textId="77777777" w:rsidR="004A15C5" w:rsidRPr="00A14E5D" w:rsidRDefault="004A15C5" w:rsidP="004A15C5">
            <w:pPr>
              <w:widowControl w:val="0"/>
              <w:autoSpaceDE w:val="0"/>
              <w:autoSpaceDN w:val="0"/>
              <w:adjustRightInd w:val="0"/>
              <w:jc w:val="center"/>
              <w:rPr>
                <w:szCs w:val="20"/>
              </w:rPr>
            </w:pPr>
            <w:r w:rsidRPr="00A14E5D">
              <w:rPr>
                <w:szCs w:val="20"/>
              </w:rPr>
              <w:t>0,810/</w:t>
            </w:r>
          </w:p>
          <w:p w14:paraId="62F17D3F" w14:textId="77777777" w:rsidR="004A15C5" w:rsidRPr="00A14E5D" w:rsidRDefault="004A15C5" w:rsidP="004A15C5">
            <w:pPr>
              <w:widowControl w:val="0"/>
              <w:autoSpaceDE w:val="0"/>
              <w:autoSpaceDN w:val="0"/>
              <w:adjustRightInd w:val="0"/>
              <w:jc w:val="center"/>
              <w:rPr>
                <w:szCs w:val="20"/>
              </w:rPr>
            </w:pPr>
            <w:r w:rsidRPr="00A14E5D">
              <w:rPr>
                <w:szCs w:val="20"/>
              </w:rPr>
              <w:t>6 480</w:t>
            </w:r>
          </w:p>
        </w:tc>
        <w:tc>
          <w:tcPr>
            <w:tcW w:w="779" w:type="pct"/>
            <w:vAlign w:val="center"/>
          </w:tcPr>
          <w:p w14:paraId="655ED1C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76 464,0</w:t>
            </w:r>
          </w:p>
        </w:tc>
        <w:tc>
          <w:tcPr>
            <w:tcW w:w="763" w:type="pct"/>
          </w:tcPr>
          <w:p w14:paraId="01A26463" w14:textId="6DD09655" w:rsidR="004A15C5" w:rsidRPr="00A14E5D" w:rsidRDefault="004A15C5" w:rsidP="004A15C5">
            <w:pPr>
              <w:widowControl w:val="0"/>
              <w:autoSpaceDE w:val="0"/>
              <w:autoSpaceDN w:val="0"/>
              <w:adjustRightInd w:val="0"/>
              <w:jc w:val="center"/>
              <w:rPr>
                <w:rFonts w:eastAsiaTheme="minorHAnsi"/>
                <w:szCs w:val="20"/>
                <w:lang w:eastAsia="en-US"/>
              </w:rPr>
            </w:pPr>
            <w:r w:rsidRPr="005F0934">
              <w:rPr>
                <w:rFonts w:eastAsiaTheme="minorHAnsi"/>
                <w:szCs w:val="20"/>
                <w:lang w:eastAsia="en-US"/>
              </w:rPr>
              <w:t>Источник не определен</w:t>
            </w:r>
          </w:p>
        </w:tc>
        <w:tc>
          <w:tcPr>
            <w:tcW w:w="655" w:type="pct"/>
            <w:vAlign w:val="center"/>
          </w:tcPr>
          <w:p w14:paraId="17551EDB"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76 464,0</w:t>
            </w:r>
          </w:p>
        </w:tc>
      </w:tr>
      <w:tr w:rsidR="004A15C5" w:rsidRPr="00A14E5D" w14:paraId="02B0B2D6" w14:textId="77777777" w:rsidTr="004A15C5">
        <w:trPr>
          <w:trHeight w:val="20"/>
          <w:jc w:val="center"/>
        </w:trPr>
        <w:tc>
          <w:tcPr>
            <w:tcW w:w="192" w:type="pct"/>
            <w:vAlign w:val="center"/>
          </w:tcPr>
          <w:p w14:paraId="46F9CDD2" w14:textId="47C6B482" w:rsidR="004A15C5" w:rsidRPr="00A14E5D" w:rsidRDefault="004A15C5" w:rsidP="004A15C5">
            <w:pPr>
              <w:widowControl w:val="0"/>
              <w:autoSpaceDE w:val="0"/>
              <w:autoSpaceDN w:val="0"/>
              <w:adjustRightInd w:val="0"/>
              <w:jc w:val="center"/>
              <w:rPr>
                <w:szCs w:val="20"/>
              </w:rPr>
            </w:pPr>
            <w:r w:rsidRPr="00A14E5D">
              <w:rPr>
                <w:szCs w:val="20"/>
              </w:rPr>
              <w:t>7</w:t>
            </w:r>
          </w:p>
        </w:tc>
        <w:tc>
          <w:tcPr>
            <w:tcW w:w="1603" w:type="pct"/>
            <w:vAlign w:val="center"/>
          </w:tcPr>
          <w:p w14:paraId="7859D338" w14:textId="77777777" w:rsidR="004A15C5" w:rsidRPr="00A14E5D" w:rsidRDefault="004A15C5" w:rsidP="004A15C5">
            <w:pPr>
              <w:widowControl w:val="0"/>
              <w:autoSpaceDE w:val="0"/>
              <w:autoSpaceDN w:val="0"/>
              <w:adjustRightInd w:val="0"/>
              <w:rPr>
                <w:szCs w:val="20"/>
              </w:rPr>
            </w:pPr>
            <w:r w:rsidRPr="00A14E5D">
              <w:rPr>
                <w:szCs w:val="20"/>
              </w:rPr>
              <w:t>Реконструкция проезда Сопочинского</w:t>
            </w:r>
          </w:p>
        </w:tc>
        <w:tc>
          <w:tcPr>
            <w:tcW w:w="412" w:type="pct"/>
            <w:vAlign w:val="center"/>
          </w:tcPr>
          <w:p w14:paraId="2908F4B2" w14:textId="6950CF11"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57A01320" w14:textId="77777777" w:rsidR="004A15C5" w:rsidRPr="00A14E5D" w:rsidRDefault="004A15C5" w:rsidP="004A15C5">
            <w:pPr>
              <w:widowControl w:val="0"/>
              <w:autoSpaceDE w:val="0"/>
              <w:autoSpaceDN w:val="0"/>
              <w:adjustRightInd w:val="0"/>
              <w:jc w:val="center"/>
              <w:rPr>
                <w:szCs w:val="20"/>
              </w:rPr>
            </w:pPr>
            <w:r w:rsidRPr="00A14E5D">
              <w:rPr>
                <w:szCs w:val="20"/>
              </w:rPr>
              <w:t>0,331/</w:t>
            </w:r>
          </w:p>
          <w:p w14:paraId="330A90E3" w14:textId="77777777" w:rsidR="004A15C5" w:rsidRPr="00A14E5D" w:rsidRDefault="004A15C5" w:rsidP="004A15C5">
            <w:pPr>
              <w:widowControl w:val="0"/>
              <w:autoSpaceDE w:val="0"/>
              <w:autoSpaceDN w:val="0"/>
              <w:adjustRightInd w:val="0"/>
              <w:jc w:val="center"/>
              <w:rPr>
                <w:szCs w:val="20"/>
              </w:rPr>
            </w:pPr>
            <w:r w:rsidRPr="00A14E5D">
              <w:rPr>
                <w:szCs w:val="20"/>
              </w:rPr>
              <w:t>1 821</w:t>
            </w:r>
          </w:p>
        </w:tc>
        <w:tc>
          <w:tcPr>
            <w:tcW w:w="779" w:type="pct"/>
            <w:vAlign w:val="center"/>
          </w:tcPr>
          <w:p w14:paraId="37651B46"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21 487,80</w:t>
            </w:r>
          </w:p>
        </w:tc>
        <w:tc>
          <w:tcPr>
            <w:tcW w:w="763" w:type="pct"/>
          </w:tcPr>
          <w:p w14:paraId="3CD418DB" w14:textId="673AA387" w:rsidR="004A15C5" w:rsidRPr="00A14E5D" w:rsidRDefault="004A15C5" w:rsidP="004A15C5">
            <w:pPr>
              <w:widowControl w:val="0"/>
              <w:autoSpaceDE w:val="0"/>
              <w:autoSpaceDN w:val="0"/>
              <w:adjustRightInd w:val="0"/>
              <w:jc w:val="center"/>
              <w:rPr>
                <w:rFonts w:eastAsiaTheme="minorHAnsi"/>
                <w:szCs w:val="20"/>
                <w:lang w:eastAsia="en-US"/>
              </w:rPr>
            </w:pPr>
            <w:r w:rsidRPr="005F0934">
              <w:rPr>
                <w:rFonts w:eastAsiaTheme="minorHAnsi"/>
                <w:szCs w:val="20"/>
                <w:lang w:eastAsia="en-US"/>
              </w:rPr>
              <w:t>Источник не определен</w:t>
            </w:r>
          </w:p>
        </w:tc>
        <w:tc>
          <w:tcPr>
            <w:tcW w:w="655" w:type="pct"/>
            <w:vAlign w:val="center"/>
          </w:tcPr>
          <w:p w14:paraId="49F97956"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21 487,80</w:t>
            </w:r>
          </w:p>
        </w:tc>
      </w:tr>
      <w:tr w:rsidR="004A15C5" w:rsidRPr="00A14E5D" w14:paraId="02B72207" w14:textId="77777777" w:rsidTr="004A15C5">
        <w:trPr>
          <w:trHeight w:val="20"/>
          <w:jc w:val="center"/>
        </w:trPr>
        <w:tc>
          <w:tcPr>
            <w:tcW w:w="192" w:type="pct"/>
            <w:vAlign w:val="center"/>
          </w:tcPr>
          <w:p w14:paraId="4FC96002" w14:textId="2D07B2B3" w:rsidR="004A15C5" w:rsidRPr="00A14E5D" w:rsidRDefault="004A15C5" w:rsidP="004A15C5">
            <w:pPr>
              <w:widowControl w:val="0"/>
              <w:autoSpaceDE w:val="0"/>
              <w:autoSpaceDN w:val="0"/>
              <w:adjustRightInd w:val="0"/>
              <w:jc w:val="center"/>
              <w:rPr>
                <w:szCs w:val="20"/>
              </w:rPr>
            </w:pPr>
            <w:r w:rsidRPr="00A14E5D">
              <w:rPr>
                <w:szCs w:val="20"/>
              </w:rPr>
              <w:t>8</w:t>
            </w:r>
          </w:p>
        </w:tc>
        <w:tc>
          <w:tcPr>
            <w:tcW w:w="1603" w:type="pct"/>
            <w:vAlign w:val="center"/>
          </w:tcPr>
          <w:p w14:paraId="7B750345" w14:textId="77777777" w:rsidR="004A15C5" w:rsidRPr="00A14E5D" w:rsidRDefault="004A15C5" w:rsidP="004A15C5">
            <w:pPr>
              <w:widowControl w:val="0"/>
              <w:autoSpaceDE w:val="0"/>
              <w:autoSpaceDN w:val="0"/>
              <w:adjustRightInd w:val="0"/>
              <w:rPr>
                <w:szCs w:val="20"/>
              </w:rPr>
            </w:pPr>
            <w:r w:rsidRPr="00A14E5D">
              <w:rPr>
                <w:szCs w:val="20"/>
              </w:rPr>
              <w:t>Реконструкция проезда Солнечного</w:t>
            </w:r>
          </w:p>
        </w:tc>
        <w:tc>
          <w:tcPr>
            <w:tcW w:w="412" w:type="pct"/>
            <w:vAlign w:val="center"/>
          </w:tcPr>
          <w:p w14:paraId="530B570A" w14:textId="087B61AA"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751706E7" w14:textId="77777777" w:rsidR="004A15C5" w:rsidRPr="00A14E5D" w:rsidRDefault="004A15C5" w:rsidP="004A15C5">
            <w:pPr>
              <w:widowControl w:val="0"/>
              <w:autoSpaceDE w:val="0"/>
              <w:autoSpaceDN w:val="0"/>
              <w:adjustRightInd w:val="0"/>
              <w:jc w:val="center"/>
              <w:rPr>
                <w:szCs w:val="20"/>
              </w:rPr>
            </w:pPr>
            <w:r w:rsidRPr="00A14E5D">
              <w:rPr>
                <w:szCs w:val="20"/>
              </w:rPr>
              <w:t>0,365/</w:t>
            </w:r>
          </w:p>
          <w:p w14:paraId="0F70B7D1" w14:textId="77777777" w:rsidR="004A15C5" w:rsidRPr="00A14E5D" w:rsidRDefault="004A15C5" w:rsidP="004A15C5">
            <w:pPr>
              <w:widowControl w:val="0"/>
              <w:autoSpaceDE w:val="0"/>
              <w:autoSpaceDN w:val="0"/>
              <w:adjustRightInd w:val="0"/>
              <w:jc w:val="center"/>
              <w:rPr>
                <w:szCs w:val="20"/>
              </w:rPr>
            </w:pPr>
            <w:r w:rsidRPr="00A14E5D">
              <w:rPr>
                <w:szCs w:val="20"/>
              </w:rPr>
              <w:t>2 007,5</w:t>
            </w:r>
          </w:p>
        </w:tc>
        <w:tc>
          <w:tcPr>
            <w:tcW w:w="779" w:type="pct"/>
            <w:vAlign w:val="center"/>
          </w:tcPr>
          <w:p w14:paraId="724895FA"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23 688,5</w:t>
            </w:r>
          </w:p>
        </w:tc>
        <w:tc>
          <w:tcPr>
            <w:tcW w:w="763" w:type="pct"/>
          </w:tcPr>
          <w:p w14:paraId="65AE9BD8" w14:textId="5831F93B" w:rsidR="004A15C5" w:rsidRPr="00A14E5D" w:rsidRDefault="004A15C5" w:rsidP="004A15C5">
            <w:pPr>
              <w:widowControl w:val="0"/>
              <w:autoSpaceDE w:val="0"/>
              <w:autoSpaceDN w:val="0"/>
              <w:adjustRightInd w:val="0"/>
              <w:jc w:val="center"/>
              <w:rPr>
                <w:rFonts w:eastAsiaTheme="minorHAnsi"/>
                <w:szCs w:val="20"/>
                <w:lang w:eastAsia="en-US"/>
              </w:rPr>
            </w:pPr>
            <w:r w:rsidRPr="005F0934">
              <w:rPr>
                <w:rFonts w:eastAsiaTheme="minorHAnsi"/>
                <w:szCs w:val="20"/>
                <w:lang w:eastAsia="en-US"/>
              </w:rPr>
              <w:t>Источник не определен</w:t>
            </w:r>
          </w:p>
        </w:tc>
        <w:tc>
          <w:tcPr>
            <w:tcW w:w="655" w:type="pct"/>
            <w:vAlign w:val="center"/>
          </w:tcPr>
          <w:p w14:paraId="550A2EED"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23 688,5</w:t>
            </w:r>
          </w:p>
        </w:tc>
      </w:tr>
      <w:tr w:rsidR="00951F7C" w:rsidRPr="00A14E5D" w14:paraId="73CDB576" w14:textId="2FD4D794" w:rsidTr="00951F7C">
        <w:trPr>
          <w:trHeight w:val="20"/>
          <w:jc w:val="center"/>
        </w:trPr>
        <w:tc>
          <w:tcPr>
            <w:tcW w:w="5000" w:type="pct"/>
            <w:gridSpan w:val="7"/>
            <w:vAlign w:val="center"/>
          </w:tcPr>
          <w:p w14:paraId="135F0E01" w14:textId="4D5E309A"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1.1.2. Территория района «Пионерный»</w:t>
            </w:r>
          </w:p>
        </w:tc>
      </w:tr>
      <w:tr w:rsidR="004A15C5" w:rsidRPr="00A14E5D" w14:paraId="2E05B193" w14:textId="77777777" w:rsidTr="00090592">
        <w:trPr>
          <w:trHeight w:val="20"/>
          <w:jc w:val="center"/>
        </w:trPr>
        <w:tc>
          <w:tcPr>
            <w:tcW w:w="192" w:type="pct"/>
            <w:vAlign w:val="center"/>
          </w:tcPr>
          <w:p w14:paraId="35B75579" w14:textId="1BF00478" w:rsidR="004A15C5" w:rsidRPr="00A14E5D" w:rsidRDefault="004A15C5" w:rsidP="004A15C5">
            <w:pPr>
              <w:widowControl w:val="0"/>
              <w:autoSpaceDE w:val="0"/>
              <w:autoSpaceDN w:val="0"/>
              <w:adjustRightInd w:val="0"/>
              <w:jc w:val="center"/>
              <w:rPr>
                <w:szCs w:val="20"/>
              </w:rPr>
            </w:pPr>
            <w:r w:rsidRPr="00A14E5D">
              <w:rPr>
                <w:szCs w:val="20"/>
              </w:rPr>
              <w:t>1</w:t>
            </w:r>
          </w:p>
        </w:tc>
        <w:tc>
          <w:tcPr>
            <w:tcW w:w="1603" w:type="pct"/>
            <w:vAlign w:val="center"/>
          </w:tcPr>
          <w:p w14:paraId="5556C21F" w14:textId="77777777" w:rsidR="004A15C5" w:rsidRPr="00A14E5D" w:rsidRDefault="004A15C5" w:rsidP="004A15C5">
            <w:pPr>
              <w:widowControl w:val="0"/>
              <w:autoSpaceDE w:val="0"/>
              <w:autoSpaceDN w:val="0"/>
              <w:adjustRightInd w:val="0"/>
              <w:rPr>
                <w:szCs w:val="20"/>
              </w:rPr>
            </w:pPr>
            <w:r w:rsidRPr="00A14E5D">
              <w:rPr>
                <w:szCs w:val="20"/>
              </w:rPr>
              <w:t>Строительство магистральных улиц районного значения (б/н) транспортно-пешеходных</w:t>
            </w:r>
          </w:p>
        </w:tc>
        <w:tc>
          <w:tcPr>
            <w:tcW w:w="412" w:type="pct"/>
            <w:vAlign w:val="center"/>
          </w:tcPr>
          <w:p w14:paraId="7C61FDD1" w14:textId="4BE3BB65"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565343F8" w14:textId="77777777" w:rsidR="004A15C5" w:rsidRPr="00A14E5D" w:rsidRDefault="004A15C5" w:rsidP="004A15C5">
            <w:pPr>
              <w:widowControl w:val="0"/>
              <w:autoSpaceDE w:val="0"/>
              <w:autoSpaceDN w:val="0"/>
              <w:adjustRightInd w:val="0"/>
              <w:jc w:val="center"/>
              <w:rPr>
                <w:szCs w:val="20"/>
              </w:rPr>
            </w:pPr>
            <w:r w:rsidRPr="00A14E5D">
              <w:rPr>
                <w:szCs w:val="20"/>
              </w:rPr>
              <w:t>0,080/</w:t>
            </w:r>
          </w:p>
          <w:p w14:paraId="53636379" w14:textId="77777777" w:rsidR="004A15C5" w:rsidRPr="00A14E5D" w:rsidRDefault="004A15C5" w:rsidP="004A15C5">
            <w:pPr>
              <w:widowControl w:val="0"/>
              <w:autoSpaceDE w:val="0"/>
              <w:autoSpaceDN w:val="0"/>
              <w:adjustRightInd w:val="0"/>
              <w:jc w:val="center"/>
              <w:rPr>
                <w:szCs w:val="20"/>
              </w:rPr>
            </w:pPr>
            <w:r w:rsidRPr="00A14E5D">
              <w:rPr>
                <w:szCs w:val="20"/>
              </w:rPr>
              <w:t>960</w:t>
            </w:r>
          </w:p>
        </w:tc>
        <w:tc>
          <w:tcPr>
            <w:tcW w:w="779" w:type="pct"/>
            <w:vAlign w:val="center"/>
          </w:tcPr>
          <w:p w14:paraId="26EC05C1"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11 328,00</w:t>
            </w:r>
          </w:p>
        </w:tc>
        <w:tc>
          <w:tcPr>
            <w:tcW w:w="763" w:type="pct"/>
          </w:tcPr>
          <w:p w14:paraId="47A58D10" w14:textId="7F48053F" w:rsidR="004A15C5" w:rsidRPr="00A14E5D" w:rsidRDefault="004A15C5" w:rsidP="004A15C5">
            <w:pPr>
              <w:widowControl w:val="0"/>
              <w:autoSpaceDE w:val="0"/>
              <w:autoSpaceDN w:val="0"/>
              <w:adjustRightInd w:val="0"/>
              <w:jc w:val="center"/>
              <w:rPr>
                <w:rFonts w:eastAsiaTheme="minorHAnsi"/>
                <w:szCs w:val="20"/>
                <w:lang w:eastAsia="en-US"/>
              </w:rPr>
            </w:pPr>
            <w:r w:rsidRPr="003B7C05">
              <w:rPr>
                <w:rFonts w:eastAsiaTheme="minorHAnsi"/>
                <w:szCs w:val="20"/>
                <w:lang w:eastAsia="en-US"/>
              </w:rPr>
              <w:t>Источник не определен</w:t>
            </w:r>
          </w:p>
        </w:tc>
        <w:tc>
          <w:tcPr>
            <w:tcW w:w="655" w:type="pct"/>
            <w:vAlign w:val="center"/>
          </w:tcPr>
          <w:p w14:paraId="1BB5F1B0"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11 328,00</w:t>
            </w:r>
          </w:p>
        </w:tc>
      </w:tr>
      <w:tr w:rsidR="004A15C5" w:rsidRPr="00A14E5D" w14:paraId="3AEAF9C7" w14:textId="77777777" w:rsidTr="00090592">
        <w:trPr>
          <w:trHeight w:val="20"/>
          <w:jc w:val="center"/>
        </w:trPr>
        <w:tc>
          <w:tcPr>
            <w:tcW w:w="192" w:type="pct"/>
            <w:vAlign w:val="center"/>
          </w:tcPr>
          <w:p w14:paraId="2B7A1691" w14:textId="61E82AC9" w:rsidR="004A15C5" w:rsidRPr="00A14E5D" w:rsidRDefault="004A15C5" w:rsidP="004A15C5">
            <w:pPr>
              <w:widowControl w:val="0"/>
              <w:autoSpaceDE w:val="0"/>
              <w:autoSpaceDN w:val="0"/>
              <w:adjustRightInd w:val="0"/>
              <w:jc w:val="center"/>
              <w:rPr>
                <w:szCs w:val="20"/>
              </w:rPr>
            </w:pPr>
            <w:r w:rsidRPr="00A14E5D">
              <w:rPr>
                <w:szCs w:val="20"/>
              </w:rPr>
              <w:t>2</w:t>
            </w:r>
          </w:p>
        </w:tc>
        <w:tc>
          <w:tcPr>
            <w:tcW w:w="1603" w:type="pct"/>
            <w:vAlign w:val="center"/>
          </w:tcPr>
          <w:p w14:paraId="05C07B11" w14:textId="77777777" w:rsidR="004A15C5" w:rsidRPr="00A14E5D" w:rsidRDefault="004A15C5" w:rsidP="004A15C5">
            <w:pPr>
              <w:widowControl w:val="0"/>
              <w:autoSpaceDE w:val="0"/>
              <w:autoSpaceDN w:val="0"/>
              <w:adjustRightInd w:val="0"/>
              <w:rPr>
                <w:szCs w:val="20"/>
              </w:rPr>
            </w:pPr>
            <w:r w:rsidRPr="00A14E5D">
              <w:rPr>
                <w:szCs w:val="20"/>
              </w:rPr>
              <w:t>Строительство улиц и дороги местного значения (б/н)</w:t>
            </w:r>
          </w:p>
        </w:tc>
        <w:tc>
          <w:tcPr>
            <w:tcW w:w="412" w:type="pct"/>
            <w:vAlign w:val="center"/>
          </w:tcPr>
          <w:p w14:paraId="443DEC1B" w14:textId="5A64F17D"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69792BD" w14:textId="77777777" w:rsidR="004A15C5" w:rsidRPr="00A14E5D" w:rsidRDefault="004A15C5" w:rsidP="004A15C5">
            <w:pPr>
              <w:widowControl w:val="0"/>
              <w:autoSpaceDE w:val="0"/>
              <w:autoSpaceDN w:val="0"/>
              <w:adjustRightInd w:val="0"/>
              <w:jc w:val="center"/>
              <w:rPr>
                <w:szCs w:val="20"/>
              </w:rPr>
            </w:pPr>
            <w:r w:rsidRPr="00A14E5D">
              <w:rPr>
                <w:szCs w:val="20"/>
              </w:rPr>
              <w:t>4,080/</w:t>
            </w:r>
          </w:p>
          <w:p w14:paraId="4FE528B6" w14:textId="77777777" w:rsidR="004A15C5" w:rsidRPr="00A14E5D" w:rsidRDefault="004A15C5" w:rsidP="004A15C5">
            <w:pPr>
              <w:widowControl w:val="0"/>
              <w:autoSpaceDE w:val="0"/>
              <w:autoSpaceDN w:val="0"/>
              <w:adjustRightInd w:val="0"/>
              <w:jc w:val="center"/>
              <w:rPr>
                <w:szCs w:val="20"/>
              </w:rPr>
            </w:pPr>
            <w:r w:rsidRPr="00A14E5D">
              <w:rPr>
                <w:szCs w:val="20"/>
              </w:rPr>
              <w:t>24 480</w:t>
            </w:r>
          </w:p>
        </w:tc>
        <w:tc>
          <w:tcPr>
            <w:tcW w:w="779" w:type="pct"/>
            <w:vAlign w:val="center"/>
          </w:tcPr>
          <w:p w14:paraId="2557B5F8"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288 864,00</w:t>
            </w:r>
          </w:p>
        </w:tc>
        <w:tc>
          <w:tcPr>
            <w:tcW w:w="763" w:type="pct"/>
          </w:tcPr>
          <w:p w14:paraId="30ECBB7E" w14:textId="1F73647F" w:rsidR="004A15C5" w:rsidRPr="00A14E5D" w:rsidRDefault="004A15C5" w:rsidP="004A15C5">
            <w:pPr>
              <w:widowControl w:val="0"/>
              <w:autoSpaceDE w:val="0"/>
              <w:autoSpaceDN w:val="0"/>
              <w:adjustRightInd w:val="0"/>
              <w:jc w:val="center"/>
              <w:rPr>
                <w:rFonts w:eastAsiaTheme="minorHAnsi"/>
                <w:szCs w:val="20"/>
                <w:lang w:eastAsia="en-US"/>
              </w:rPr>
            </w:pPr>
            <w:r w:rsidRPr="003B7C05">
              <w:rPr>
                <w:rFonts w:eastAsiaTheme="minorHAnsi"/>
                <w:szCs w:val="20"/>
                <w:lang w:eastAsia="en-US"/>
              </w:rPr>
              <w:t>Источник не определен</w:t>
            </w:r>
          </w:p>
        </w:tc>
        <w:tc>
          <w:tcPr>
            <w:tcW w:w="655" w:type="pct"/>
            <w:vAlign w:val="center"/>
          </w:tcPr>
          <w:p w14:paraId="02E8E021"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288 864,00</w:t>
            </w:r>
          </w:p>
        </w:tc>
      </w:tr>
      <w:tr w:rsidR="004A15C5" w:rsidRPr="00A14E5D" w14:paraId="5F1E821F" w14:textId="77777777" w:rsidTr="00090592">
        <w:trPr>
          <w:trHeight w:val="20"/>
          <w:jc w:val="center"/>
        </w:trPr>
        <w:tc>
          <w:tcPr>
            <w:tcW w:w="192" w:type="pct"/>
            <w:vAlign w:val="center"/>
          </w:tcPr>
          <w:p w14:paraId="637D0C14" w14:textId="22BE4DE4" w:rsidR="004A15C5" w:rsidRPr="00A14E5D" w:rsidRDefault="004A15C5" w:rsidP="004A15C5">
            <w:pPr>
              <w:widowControl w:val="0"/>
              <w:autoSpaceDE w:val="0"/>
              <w:autoSpaceDN w:val="0"/>
              <w:adjustRightInd w:val="0"/>
              <w:jc w:val="center"/>
              <w:rPr>
                <w:szCs w:val="20"/>
              </w:rPr>
            </w:pPr>
            <w:r w:rsidRPr="00A14E5D">
              <w:rPr>
                <w:szCs w:val="20"/>
              </w:rPr>
              <w:t>3</w:t>
            </w:r>
          </w:p>
        </w:tc>
        <w:tc>
          <w:tcPr>
            <w:tcW w:w="1603" w:type="pct"/>
            <w:vAlign w:val="center"/>
          </w:tcPr>
          <w:p w14:paraId="4F45425E" w14:textId="77777777" w:rsidR="004A15C5" w:rsidRPr="00A14E5D" w:rsidRDefault="004A15C5" w:rsidP="004A15C5">
            <w:pPr>
              <w:widowControl w:val="0"/>
              <w:autoSpaceDE w:val="0"/>
              <w:autoSpaceDN w:val="0"/>
              <w:adjustRightInd w:val="0"/>
              <w:rPr>
                <w:szCs w:val="20"/>
              </w:rPr>
            </w:pPr>
            <w:r w:rsidRPr="00A14E5D">
              <w:rPr>
                <w:szCs w:val="20"/>
              </w:rPr>
              <w:t>Реконструкция магистральных улиц районного значения транспортно-пешеходных</w:t>
            </w:r>
          </w:p>
        </w:tc>
        <w:tc>
          <w:tcPr>
            <w:tcW w:w="412" w:type="pct"/>
            <w:vAlign w:val="center"/>
          </w:tcPr>
          <w:p w14:paraId="2F0FE797" w14:textId="7368C818"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03464B9" w14:textId="77777777" w:rsidR="004A15C5" w:rsidRPr="00A14E5D" w:rsidRDefault="004A15C5" w:rsidP="004A15C5">
            <w:pPr>
              <w:widowControl w:val="0"/>
              <w:autoSpaceDE w:val="0"/>
              <w:autoSpaceDN w:val="0"/>
              <w:adjustRightInd w:val="0"/>
              <w:jc w:val="center"/>
              <w:rPr>
                <w:szCs w:val="20"/>
              </w:rPr>
            </w:pPr>
            <w:r w:rsidRPr="00A14E5D">
              <w:rPr>
                <w:szCs w:val="20"/>
              </w:rPr>
              <w:t>0,840/</w:t>
            </w:r>
          </w:p>
          <w:p w14:paraId="4508D104" w14:textId="77777777" w:rsidR="004A15C5" w:rsidRPr="00A14E5D" w:rsidRDefault="004A15C5" w:rsidP="004A15C5">
            <w:pPr>
              <w:widowControl w:val="0"/>
              <w:autoSpaceDE w:val="0"/>
              <w:autoSpaceDN w:val="0"/>
              <w:adjustRightInd w:val="0"/>
              <w:jc w:val="center"/>
              <w:rPr>
                <w:szCs w:val="20"/>
              </w:rPr>
            </w:pPr>
            <w:r w:rsidRPr="00A14E5D">
              <w:rPr>
                <w:szCs w:val="20"/>
              </w:rPr>
              <w:t>12 600</w:t>
            </w:r>
          </w:p>
        </w:tc>
        <w:tc>
          <w:tcPr>
            <w:tcW w:w="779" w:type="pct"/>
            <w:vAlign w:val="center"/>
          </w:tcPr>
          <w:p w14:paraId="7E476F0D"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148 680,00</w:t>
            </w:r>
          </w:p>
        </w:tc>
        <w:tc>
          <w:tcPr>
            <w:tcW w:w="763" w:type="pct"/>
          </w:tcPr>
          <w:p w14:paraId="157C3572" w14:textId="2F07F017" w:rsidR="004A15C5" w:rsidRPr="00A14E5D" w:rsidRDefault="004A15C5" w:rsidP="004A15C5">
            <w:pPr>
              <w:widowControl w:val="0"/>
              <w:autoSpaceDE w:val="0"/>
              <w:autoSpaceDN w:val="0"/>
              <w:adjustRightInd w:val="0"/>
              <w:jc w:val="center"/>
              <w:rPr>
                <w:rFonts w:eastAsiaTheme="minorHAnsi"/>
                <w:szCs w:val="20"/>
                <w:lang w:eastAsia="en-US"/>
              </w:rPr>
            </w:pPr>
            <w:r w:rsidRPr="003B7C05">
              <w:rPr>
                <w:rFonts w:eastAsiaTheme="minorHAnsi"/>
                <w:szCs w:val="20"/>
                <w:lang w:eastAsia="en-US"/>
              </w:rPr>
              <w:t>Источник не определен</w:t>
            </w:r>
          </w:p>
        </w:tc>
        <w:tc>
          <w:tcPr>
            <w:tcW w:w="655" w:type="pct"/>
            <w:vAlign w:val="center"/>
          </w:tcPr>
          <w:p w14:paraId="5EBEF73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148 680,00</w:t>
            </w:r>
          </w:p>
        </w:tc>
      </w:tr>
      <w:tr w:rsidR="004A15C5" w:rsidRPr="00A14E5D" w14:paraId="005DE2B6" w14:textId="77777777" w:rsidTr="00090592">
        <w:trPr>
          <w:trHeight w:val="20"/>
          <w:jc w:val="center"/>
        </w:trPr>
        <w:tc>
          <w:tcPr>
            <w:tcW w:w="192" w:type="pct"/>
            <w:vAlign w:val="center"/>
          </w:tcPr>
          <w:p w14:paraId="3072BF3F" w14:textId="79BEFABE" w:rsidR="004A15C5" w:rsidRPr="00A14E5D" w:rsidRDefault="004A15C5" w:rsidP="004A15C5">
            <w:pPr>
              <w:widowControl w:val="0"/>
              <w:autoSpaceDE w:val="0"/>
              <w:autoSpaceDN w:val="0"/>
              <w:adjustRightInd w:val="0"/>
              <w:jc w:val="center"/>
              <w:rPr>
                <w:szCs w:val="20"/>
              </w:rPr>
            </w:pPr>
            <w:r w:rsidRPr="00A14E5D">
              <w:rPr>
                <w:szCs w:val="20"/>
              </w:rPr>
              <w:t>4</w:t>
            </w:r>
          </w:p>
        </w:tc>
        <w:tc>
          <w:tcPr>
            <w:tcW w:w="1603" w:type="pct"/>
            <w:vAlign w:val="center"/>
          </w:tcPr>
          <w:p w14:paraId="3D1FA183" w14:textId="77777777" w:rsidR="004A15C5" w:rsidRPr="00A14E5D" w:rsidRDefault="004A15C5" w:rsidP="004A15C5">
            <w:pPr>
              <w:widowControl w:val="0"/>
              <w:autoSpaceDE w:val="0"/>
              <w:autoSpaceDN w:val="0"/>
              <w:adjustRightInd w:val="0"/>
              <w:rPr>
                <w:szCs w:val="20"/>
              </w:rPr>
            </w:pPr>
            <w:r w:rsidRPr="00A14E5D">
              <w:rPr>
                <w:szCs w:val="20"/>
              </w:rPr>
              <w:t>Реконструкция магистральных улиц районного значения пешеходно-транспортных</w:t>
            </w:r>
          </w:p>
        </w:tc>
        <w:tc>
          <w:tcPr>
            <w:tcW w:w="412" w:type="pct"/>
            <w:vAlign w:val="center"/>
          </w:tcPr>
          <w:p w14:paraId="0183FF54" w14:textId="139E1E8F"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3FE6D9BC" w14:textId="77777777" w:rsidR="004A15C5" w:rsidRPr="00A14E5D" w:rsidRDefault="004A15C5" w:rsidP="004A15C5">
            <w:pPr>
              <w:widowControl w:val="0"/>
              <w:autoSpaceDE w:val="0"/>
              <w:autoSpaceDN w:val="0"/>
              <w:adjustRightInd w:val="0"/>
              <w:jc w:val="center"/>
              <w:rPr>
                <w:szCs w:val="20"/>
              </w:rPr>
            </w:pPr>
            <w:r w:rsidRPr="00A14E5D">
              <w:rPr>
                <w:szCs w:val="20"/>
              </w:rPr>
              <w:t>1,060/</w:t>
            </w:r>
          </w:p>
          <w:p w14:paraId="163BDF30" w14:textId="77777777" w:rsidR="004A15C5" w:rsidRPr="00A14E5D" w:rsidRDefault="004A15C5" w:rsidP="004A15C5">
            <w:pPr>
              <w:widowControl w:val="0"/>
              <w:autoSpaceDE w:val="0"/>
              <w:autoSpaceDN w:val="0"/>
              <w:adjustRightInd w:val="0"/>
              <w:jc w:val="center"/>
              <w:rPr>
                <w:szCs w:val="20"/>
              </w:rPr>
            </w:pPr>
            <w:r w:rsidRPr="00A14E5D">
              <w:rPr>
                <w:szCs w:val="20"/>
              </w:rPr>
              <w:t>8 480</w:t>
            </w:r>
          </w:p>
        </w:tc>
        <w:tc>
          <w:tcPr>
            <w:tcW w:w="779" w:type="pct"/>
            <w:vAlign w:val="center"/>
          </w:tcPr>
          <w:p w14:paraId="11EDE3DF"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100 064,00</w:t>
            </w:r>
          </w:p>
        </w:tc>
        <w:tc>
          <w:tcPr>
            <w:tcW w:w="763" w:type="pct"/>
          </w:tcPr>
          <w:p w14:paraId="6E4B94A9" w14:textId="31A29F25" w:rsidR="004A15C5" w:rsidRPr="00A14E5D" w:rsidRDefault="004A15C5" w:rsidP="004A15C5">
            <w:pPr>
              <w:widowControl w:val="0"/>
              <w:autoSpaceDE w:val="0"/>
              <w:autoSpaceDN w:val="0"/>
              <w:adjustRightInd w:val="0"/>
              <w:jc w:val="center"/>
              <w:rPr>
                <w:rFonts w:eastAsiaTheme="minorHAnsi"/>
                <w:szCs w:val="20"/>
                <w:lang w:eastAsia="en-US"/>
              </w:rPr>
            </w:pPr>
            <w:r w:rsidRPr="003B7C05">
              <w:rPr>
                <w:rFonts w:eastAsiaTheme="minorHAnsi"/>
                <w:szCs w:val="20"/>
                <w:lang w:eastAsia="en-US"/>
              </w:rPr>
              <w:t>Источник не определен</w:t>
            </w:r>
          </w:p>
        </w:tc>
        <w:tc>
          <w:tcPr>
            <w:tcW w:w="655" w:type="pct"/>
            <w:vAlign w:val="center"/>
          </w:tcPr>
          <w:p w14:paraId="39E77AC6"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100 064,00</w:t>
            </w:r>
          </w:p>
        </w:tc>
      </w:tr>
      <w:tr w:rsidR="004A15C5" w:rsidRPr="00A14E5D" w14:paraId="7D025D89" w14:textId="77777777" w:rsidTr="00090592">
        <w:trPr>
          <w:trHeight w:val="20"/>
          <w:jc w:val="center"/>
        </w:trPr>
        <w:tc>
          <w:tcPr>
            <w:tcW w:w="192" w:type="pct"/>
            <w:vAlign w:val="center"/>
          </w:tcPr>
          <w:p w14:paraId="2CCF1F5C" w14:textId="2EA63FD7" w:rsidR="004A15C5" w:rsidRPr="00A14E5D" w:rsidRDefault="004A15C5" w:rsidP="004A15C5">
            <w:pPr>
              <w:widowControl w:val="0"/>
              <w:autoSpaceDE w:val="0"/>
              <w:autoSpaceDN w:val="0"/>
              <w:adjustRightInd w:val="0"/>
              <w:jc w:val="center"/>
              <w:rPr>
                <w:szCs w:val="20"/>
              </w:rPr>
            </w:pPr>
            <w:r w:rsidRPr="00A14E5D">
              <w:rPr>
                <w:szCs w:val="20"/>
              </w:rPr>
              <w:t>5</w:t>
            </w:r>
          </w:p>
        </w:tc>
        <w:tc>
          <w:tcPr>
            <w:tcW w:w="1603" w:type="pct"/>
            <w:vAlign w:val="center"/>
          </w:tcPr>
          <w:p w14:paraId="20F2CB97" w14:textId="77777777" w:rsidR="004A15C5" w:rsidRPr="00A14E5D" w:rsidRDefault="004A15C5" w:rsidP="004A15C5">
            <w:pPr>
              <w:widowControl w:val="0"/>
              <w:autoSpaceDE w:val="0"/>
              <w:autoSpaceDN w:val="0"/>
              <w:adjustRightInd w:val="0"/>
              <w:rPr>
                <w:szCs w:val="20"/>
              </w:rPr>
            </w:pPr>
            <w:r w:rsidRPr="00A14E5D">
              <w:rPr>
                <w:szCs w:val="20"/>
              </w:rPr>
              <w:t>Реконструкция улиц и дорог местного значения (б/н)</w:t>
            </w:r>
          </w:p>
        </w:tc>
        <w:tc>
          <w:tcPr>
            <w:tcW w:w="412" w:type="pct"/>
            <w:vAlign w:val="center"/>
          </w:tcPr>
          <w:p w14:paraId="1D792671" w14:textId="0E44404C"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4BC47492" w14:textId="77777777" w:rsidR="004A15C5" w:rsidRPr="00A14E5D" w:rsidRDefault="004A15C5" w:rsidP="004A15C5">
            <w:pPr>
              <w:widowControl w:val="0"/>
              <w:autoSpaceDE w:val="0"/>
              <w:autoSpaceDN w:val="0"/>
              <w:adjustRightInd w:val="0"/>
              <w:jc w:val="center"/>
              <w:rPr>
                <w:szCs w:val="20"/>
              </w:rPr>
            </w:pPr>
            <w:r w:rsidRPr="00A14E5D">
              <w:rPr>
                <w:szCs w:val="20"/>
              </w:rPr>
              <w:t>2,680/</w:t>
            </w:r>
          </w:p>
          <w:p w14:paraId="4AB8F5BB" w14:textId="77777777" w:rsidR="004A15C5" w:rsidRPr="00A14E5D" w:rsidRDefault="004A15C5" w:rsidP="004A15C5">
            <w:pPr>
              <w:widowControl w:val="0"/>
              <w:autoSpaceDE w:val="0"/>
              <w:autoSpaceDN w:val="0"/>
              <w:adjustRightInd w:val="0"/>
              <w:jc w:val="center"/>
              <w:rPr>
                <w:szCs w:val="20"/>
              </w:rPr>
            </w:pPr>
            <w:r w:rsidRPr="00A14E5D">
              <w:rPr>
                <w:szCs w:val="20"/>
              </w:rPr>
              <w:t>16 080</w:t>
            </w:r>
          </w:p>
        </w:tc>
        <w:tc>
          <w:tcPr>
            <w:tcW w:w="779" w:type="pct"/>
            <w:vAlign w:val="center"/>
          </w:tcPr>
          <w:p w14:paraId="34B7E7F7"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189 744,00</w:t>
            </w:r>
          </w:p>
        </w:tc>
        <w:tc>
          <w:tcPr>
            <w:tcW w:w="763" w:type="pct"/>
          </w:tcPr>
          <w:p w14:paraId="0E4AD131" w14:textId="50E53139" w:rsidR="004A15C5" w:rsidRPr="00A14E5D" w:rsidRDefault="004A15C5" w:rsidP="004A15C5">
            <w:pPr>
              <w:widowControl w:val="0"/>
              <w:autoSpaceDE w:val="0"/>
              <w:autoSpaceDN w:val="0"/>
              <w:adjustRightInd w:val="0"/>
              <w:jc w:val="center"/>
              <w:rPr>
                <w:rFonts w:eastAsiaTheme="minorHAnsi"/>
                <w:szCs w:val="20"/>
                <w:lang w:eastAsia="en-US"/>
              </w:rPr>
            </w:pPr>
            <w:r w:rsidRPr="003B7C05">
              <w:rPr>
                <w:rFonts w:eastAsiaTheme="minorHAnsi"/>
                <w:szCs w:val="20"/>
                <w:lang w:eastAsia="en-US"/>
              </w:rPr>
              <w:t>Источник не определен</w:t>
            </w:r>
          </w:p>
        </w:tc>
        <w:tc>
          <w:tcPr>
            <w:tcW w:w="655" w:type="pct"/>
            <w:vAlign w:val="center"/>
          </w:tcPr>
          <w:p w14:paraId="2A43904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189 744,00</w:t>
            </w:r>
          </w:p>
        </w:tc>
      </w:tr>
      <w:tr w:rsidR="00951F7C" w:rsidRPr="00A14E5D" w14:paraId="393BCECA" w14:textId="1C49FADB" w:rsidTr="00951F7C">
        <w:trPr>
          <w:trHeight w:val="20"/>
          <w:jc w:val="center"/>
        </w:trPr>
        <w:tc>
          <w:tcPr>
            <w:tcW w:w="5000" w:type="pct"/>
            <w:gridSpan w:val="7"/>
            <w:vAlign w:val="center"/>
          </w:tcPr>
          <w:p w14:paraId="5D295CE1" w14:textId="4F915301"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1.1.3. Территория восточной промышленной зоны</w:t>
            </w:r>
          </w:p>
        </w:tc>
      </w:tr>
      <w:tr w:rsidR="004A15C5" w:rsidRPr="00A14E5D" w14:paraId="2D156240" w14:textId="77777777" w:rsidTr="0031735E">
        <w:trPr>
          <w:trHeight w:val="20"/>
          <w:jc w:val="center"/>
        </w:trPr>
        <w:tc>
          <w:tcPr>
            <w:tcW w:w="192" w:type="pct"/>
            <w:vAlign w:val="center"/>
          </w:tcPr>
          <w:p w14:paraId="4678E02B" w14:textId="7E4A0002"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w:t>
            </w:r>
          </w:p>
        </w:tc>
        <w:tc>
          <w:tcPr>
            <w:tcW w:w="1603" w:type="pct"/>
            <w:vAlign w:val="center"/>
          </w:tcPr>
          <w:p w14:paraId="263CA1B9" w14:textId="77777777" w:rsidR="004A15C5" w:rsidRPr="00A14E5D" w:rsidRDefault="004A15C5" w:rsidP="004A15C5">
            <w:pPr>
              <w:widowControl w:val="0"/>
              <w:autoSpaceDE w:val="0"/>
              <w:autoSpaceDN w:val="0"/>
              <w:adjustRightInd w:val="0"/>
              <w:rPr>
                <w:szCs w:val="20"/>
              </w:rPr>
            </w:pPr>
            <w:r w:rsidRPr="00A14E5D">
              <w:rPr>
                <w:szCs w:val="20"/>
              </w:rPr>
              <w:t>Реконструкция улицы Центральной на участке от улицы Октябрьской до переулка Волжского</w:t>
            </w:r>
          </w:p>
        </w:tc>
        <w:tc>
          <w:tcPr>
            <w:tcW w:w="412" w:type="pct"/>
            <w:vAlign w:val="center"/>
          </w:tcPr>
          <w:p w14:paraId="7F14F059" w14:textId="081466D3"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615584BC" w14:textId="77777777" w:rsidR="004A15C5" w:rsidRPr="00A14E5D" w:rsidRDefault="004A15C5" w:rsidP="004A15C5">
            <w:pPr>
              <w:widowControl w:val="0"/>
              <w:autoSpaceDE w:val="0"/>
              <w:autoSpaceDN w:val="0"/>
              <w:adjustRightInd w:val="0"/>
              <w:jc w:val="center"/>
              <w:rPr>
                <w:szCs w:val="20"/>
              </w:rPr>
            </w:pPr>
            <w:r w:rsidRPr="00A14E5D">
              <w:rPr>
                <w:szCs w:val="20"/>
              </w:rPr>
              <w:t>1,960/</w:t>
            </w:r>
          </w:p>
          <w:p w14:paraId="28D20A9F" w14:textId="77777777" w:rsidR="004A15C5" w:rsidRPr="00A14E5D" w:rsidRDefault="004A15C5" w:rsidP="004A15C5">
            <w:pPr>
              <w:widowControl w:val="0"/>
              <w:autoSpaceDE w:val="0"/>
              <w:autoSpaceDN w:val="0"/>
              <w:adjustRightInd w:val="0"/>
              <w:jc w:val="center"/>
              <w:rPr>
                <w:szCs w:val="20"/>
              </w:rPr>
            </w:pPr>
            <w:r w:rsidRPr="00A14E5D">
              <w:rPr>
                <w:szCs w:val="20"/>
              </w:rPr>
              <w:t>13 720</w:t>
            </w:r>
          </w:p>
        </w:tc>
        <w:tc>
          <w:tcPr>
            <w:tcW w:w="779" w:type="pct"/>
            <w:vAlign w:val="center"/>
          </w:tcPr>
          <w:p w14:paraId="1CEE45F0"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161 896,0</w:t>
            </w:r>
          </w:p>
        </w:tc>
        <w:tc>
          <w:tcPr>
            <w:tcW w:w="763" w:type="pct"/>
          </w:tcPr>
          <w:p w14:paraId="7BFDC94C" w14:textId="7BBC429B"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6829F7D4"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161 896,0</w:t>
            </w:r>
          </w:p>
        </w:tc>
      </w:tr>
      <w:tr w:rsidR="004A15C5" w:rsidRPr="00A14E5D" w14:paraId="53F89FB6" w14:textId="77777777" w:rsidTr="0031735E">
        <w:trPr>
          <w:trHeight w:val="20"/>
          <w:jc w:val="center"/>
        </w:trPr>
        <w:tc>
          <w:tcPr>
            <w:tcW w:w="192" w:type="pct"/>
            <w:vAlign w:val="center"/>
          </w:tcPr>
          <w:p w14:paraId="2866E9BF" w14:textId="77EF4E93"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w:t>
            </w:r>
          </w:p>
        </w:tc>
        <w:tc>
          <w:tcPr>
            <w:tcW w:w="1603" w:type="pct"/>
            <w:vAlign w:val="center"/>
          </w:tcPr>
          <w:p w14:paraId="0F221C95" w14:textId="77777777" w:rsidR="004A15C5" w:rsidRPr="00A14E5D" w:rsidRDefault="004A15C5" w:rsidP="004A15C5">
            <w:pPr>
              <w:widowControl w:val="0"/>
              <w:autoSpaceDE w:val="0"/>
              <w:autoSpaceDN w:val="0"/>
              <w:adjustRightInd w:val="0"/>
              <w:rPr>
                <w:szCs w:val="20"/>
              </w:rPr>
            </w:pPr>
            <w:r w:rsidRPr="00A14E5D">
              <w:rPr>
                <w:szCs w:val="20"/>
              </w:rPr>
              <w:t>Реконструкция улицы Октябрьской</w:t>
            </w:r>
          </w:p>
        </w:tc>
        <w:tc>
          <w:tcPr>
            <w:tcW w:w="412" w:type="pct"/>
            <w:vAlign w:val="center"/>
          </w:tcPr>
          <w:p w14:paraId="2AAF2B97" w14:textId="0D4B1EF4"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D2800D2" w14:textId="77777777" w:rsidR="004A15C5" w:rsidRPr="00A14E5D" w:rsidRDefault="004A15C5" w:rsidP="004A15C5">
            <w:pPr>
              <w:widowControl w:val="0"/>
              <w:autoSpaceDE w:val="0"/>
              <w:autoSpaceDN w:val="0"/>
              <w:adjustRightInd w:val="0"/>
              <w:jc w:val="center"/>
              <w:rPr>
                <w:szCs w:val="20"/>
              </w:rPr>
            </w:pPr>
            <w:r w:rsidRPr="00A14E5D">
              <w:rPr>
                <w:szCs w:val="20"/>
              </w:rPr>
              <w:t>1,950/</w:t>
            </w:r>
          </w:p>
          <w:p w14:paraId="22B43E46" w14:textId="77777777" w:rsidR="004A15C5" w:rsidRPr="00A14E5D" w:rsidRDefault="004A15C5" w:rsidP="004A15C5">
            <w:pPr>
              <w:widowControl w:val="0"/>
              <w:autoSpaceDE w:val="0"/>
              <w:autoSpaceDN w:val="0"/>
              <w:adjustRightInd w:val="0"/>
              <w:jc w:val="center"/>
              <w:rPr>
                <w:szCs w:val="20"/>
              </w:rPr>
            </w:pPr>
            <w:r w:rsidRPr="00A14E5D">
              <w:rPr>
                <w:szCs w:val="20"/>
              </w:rPr>
              <w:t>13 650</w:t>
            </w:r>
          </w:p>
        </w:tc>
        <w:tc>
          <w:tcPr>
            <w:tcW w:w="779" w:type="pct"/>
            <w:vAlign w:val="center"/>
          </w:tcPr>
          <w:p w14:paraId="77C5CFEE"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161 070,0</w:t>
            </w:r>
          </w:p>
        </w:tc>
        <w:tc>
          <w:tcPr>
            <w:tcW w:w="763" w:type="pct"/>
          </w:tcPr>
          <w:p w14:paraId="7AC6C8C1" w14:textId="3AC56806"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41AE3A1F"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161 070,0</w:t>
            </w:r>
          </w:p>
        </w:tc>
      </w:tr>
      <w:tr w:rsidR="004A15C5" w:rsidRPr="00A14E5D" w14:paraId="32FC9E7A" w14:textId="77777777" w:rsidTr="0031735E">
        <w:trPr>
          <w:trHeight w:val="20"/>
          <w:jc w:val="center"/>
        </w:trPr>
        <w:tc>
          <w:tcPr>
            <w:tcW w:w="192" w:type="pct"/>
            <w:vAlign w:val="center"/>
          </w:tcPr>
          <w:p w14:paraId="0413F65E" w14:textId="32A6555D"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3</w:t>
            </w:r>
          </w:p>
        </w:tc>
        <w:tc>
          <w:tcPr>
            <w:tcW w:w="1603" w:type="pct"/>
            <w:vAlign w:val="center"/>
          </w:tcPr>
          <w:p w14:paraId="0CDF212F" w14:textId="308CBEEB" w:rsidR="004A15C5" w:rsidRPr="00A14E5D" w:rsidRDefault="004A15C5" w:rsidP="004A15C5">
            <w:pPr>
              <w:widowControl w:val="0"/>
              <w:autoSpaceDE w:val="0"/>
              <w:autoSpaceDN w:val="0"/>
              <w:adjustRightInd w:val="0"/>
              <w:rPr>
                <w:szCs w:val="20"/>
              </w:rPr>
            </w:pPr>
            <w:r w:rsidRPr="00A14E5D">
              <w:rPr>
                <w:szCs w:val="20"/>
              </w:rPr>
              <w:t>Реконструкция переулка Волжского (дорога местного значения)</w:t>
            </w:r>
          </w:p>
        </w:tc>
        <w:tc>
          <w:tcPr>
            <w:tcW w:w="412" w:type="pct"/>
            <w:vAlign w:val="center"/>
          </w:tcPr>
          <w:p w14:paraId="6708C1EB" w14:textId="1132C977"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560436E7" w14:textId="77777777" w:rsidR="004A15C5" w:rsidRPr="00A14E5D" w:rsidRDefault="004A15C5" w:rsidP="004A15C5">
            <w:pPr>
              <w:widowControl w:val="0"/>
              <w:autoSpaceDE w:val="0"/>
              <w:autoSpaceDN w:val="0"/>
              <w:adjustRightInd w:val="0"/>
              <w:jc w:val="center"/>
              <w:rPr>
                <w:szCs w:val="20"/>
              </w:rPr>
            </w:pPr>
            <w:r w:rsidRPr="00A14E5D">
              <w:rPr>
                <w:szCs w:val="20"/>
              </w:rPr>
              <w:t>0,490/</w:t>
            </w:r>
          </w:p>
          <w:p w14:paraId="7ABB1049" w14:textId="77777777" w:rsidR="004A15C5" w:rsidRPr="00A14E5D" w:rsidRDefault="004A15C5" w:rsidP="004A15C5">
            <w:pPr>
              <w:widowControl w:val="0"/>
              <w:autoSpaceDE w:val="0"/>
              <w:autoSpaceDN w:val="0"/>
              <w:adjustRightInd w:val="0"/>
              <w:jc w:val="center"/>
              <w:rPr>
                <w:szCs w:val="20"/>
              </w:rPr>
            </w:pPr>
            <w:r w:rsidRPr="00A14E5D">
              <w:rPr>
                <w:szCs w:val="20"/>
              </w:rPr>
              <w:t>3 430</w:t>
            </w:r>
          </w:p>
        </w:tc>
        <w:tc>
          <w:tcPr>
            <w:tcW w:w="779" w:type="pct"/>
            <w:vAlign w:val="center"/>
          </w:tcPr>
          <w:p w14:paraId="756CAE96"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40 474,0</w:t>
            </w:r>
          </w:p>
        </w:tc>
        <w:tc>
          <w:tcPr>
            <w:tcW w:w="763" w:type="pct"/>
          </w:tcPr>
          <w:p w14:paraId="6572AA40" w14:textId="71D7C474"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45C5092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40 474,0</w:t>
            </w:r>
          </w:p>
        </w:tc>
      </w:tr>
      <w:tr w:rsidR="004A15C5" w:rsidRPr="00A14E5D" w14:paraId="1C8EECE1" w14:textId="77777777" w:rsidTr="0031735E">
        <w:trPr>
          <w:trHeight w:val="20"/>
          <w:jc w:val="center"/>
        </w:trPr>
        <w:tc>
          <w:tcPr>
            <w:tcW w:w="192" w:type="pct"/>
            <w:vAlign w:val="center"/>
          </w:tcPr>
          <w:p w14:paraId="20588B3C" w14:textId="3225A348"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w:t>
            </w:r>
          </w:p>
        </w:tc>
        <w:tc>
          <w:tcPr>
            <w:tcW w:w="1603" w:type="pct"/>
            <w:vAlign w:val="center"/>
          </w:tcPr>
          <w:p w14:paraId="7FE23943" w14:textId="704B5B34" w:rsidR="004A15C5" w:rsidRPr="00A14E5D" w:rsidRDefault="004A15C5" w:rsidP="004A15C5">
            <w:pPr>
              <w:widowControl w:val="0"/>
              <w:autoSpaceDE w:val="0"/>
              <w:autoSpaceDN w:val="0"/>
              <w:adjustRightInd w:val="0"/>
              <w:rPr>
                <w:szCs w:val="20"/>
              </w:rPr>
            </w:pPr>
            <w:r>
              <w:rPr>
                <w:szCs w:val="20"/>
              </w:rPr>
              <w:t>Реконструкция дороги</w:t>
            </w:r>
            <w:r w:rsidRPr="00A14E5D">
              <w:rPr>
                <w:szCs w:val="20"/>
              </w:rPr>
              <w:t xml:space="preserve"> местного значения в границах улицы </w:t>
            </w:r>
            <w:r>
              <w:rPr>
                <w:szCs w:val="20"/>
              </w:rPr>
              <w:t>Октябрьской и улицы Центральной</w:t>
            </w:r>
            <w:r w:rsidRPr="00A14E5D">
              <w:rPr>
                <w:szCs w:val="20"/>
              </w:rPr>
              <w:t>.</w:t>
            </w:r>
          </w:p>
        </w:tc>
        <w:tc>
          <w:tcPr>
            <w:tcW w:w="412" w:type="pct"/>
            <w:vAlign w:val="center"/>
          </w:tcPr>
          <w:p w14:paraId="24BBAF96" w14:textId="73B70A4B"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4F4BC4DD" w14:textId="77777777" w:rsidR="004A15C5" w:rsidRPr="00A14E5D" w:rsidRDefault="004A15C5" w:rsidP="004A15C5">
            <w:pPr>
              <w:widowControl w:val="0"/>
              <w:autoSpaceDE w:val="0"/>
              <w:autoSpaceDN w:val="0"/>
              <w:adjustRightInd w:val="0"/>
              <w:jc w:val="center"/>
              <w:rPr>
                <w:szCs w:val="20"/>
              </w:rPr>
            </w:pPr>
            <w:r w:rsidRPr="00A14E5D">
              <w:rPr>
                <w:szCs w:val="20"/>
              </w:rPr>
              <w:t>0,480/</w:t>
            </w:r>
          </w:p>
          <w:p w14:paraId="28CC350B" w14:textId="77777777" w:rsidR="004A15C5" w:rsidRPr="00A14E5D" w:rsidRDefault="004A15C5" w:rsidP="004A15C5">
            <w:pPr>
              <w:widowControl w:val="0"/>
              <w:autoSpaceDE w:val="0"/>
              <w:autoSpaceDN w:val="0"/>
              <w:adjustRightInd w:val="0"/>
              <w:jc w:val="center"/>
              <w:rPr>
                <w:szCs w:val="20"/>
              </w:rPr>
            </w:pPr>
            <w:r w:rsidRPr="00A14E5D">
              <w:rPr>
                <w:szCs w:val="20"/>
              </w:rPr>
              <w:t>3 360</w:t>
            </w:r>
          </w:p>
        </w:tc>
        <w:tc>
          <w:tcPr>
            <w:tcW w:w="779" w:type="pct"/>
            <w:vAlign w:val="center"/>
          </w:tcPr>
          <w:p w14:paraId="3D1BA9E8"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39 648,0</w:t>
            </w:r>
          </w:p>
        </w:tc>
        <w:tc>
          <w:tcPr>
            <w:tcW w:w="763" w:type="pct"/>
          </w:tcPr>
          <w:p w14:paraId="69520AFC" w14:textId="5F84F9E4"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65FC567D"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39 648,0</w:t>
            </w:r>
          </w:p>
        </w:tc>
      </w:tr>
      <w:tr w:rsidR="004A15C5" w:rsidRPr="00A14E5D" w14:paraId="44509C5D" w14:textId="77777777" w:rsidTr="0031735E">
        <w:trPr>
          <w:trHeight w:val="20"/>
          <w:jc w:val="center"/>
        </w:trPr>
        <w:tc>
          <w:tcPr>
            <w:tcW w:w="192" w:type="pct"/>
            <w:vAlign w:val="center"/>
          </w:tcPr>
          <w:p w14:paraId="322223B2" w14:textId="68F5DA78"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5</w:t>
            </w:r>
          </w:p>
        </w:tc>
        <w:tc>
          <w:tcPr>
            <w:tcW w:w="1603" w:type="pct"/>
            <w:vAlign w:val="center"/>
          </w:tcPr>
          <w:p w14:paraId="62C020BB" w14:textId="675F5E35" w:rsidR="004A15C5" w:rsidRPr="00A14E5D" w:rsidRDefault="004A15C5" w:rsidP="004A15C5">
            <w:pPr>
              <w:widowControl w:val="0"/>
              <w:autoSpaceDE w:val="0"/>
              <w:autoSpaceDN w:val="0"/>
              <w:adjustRightInd w:val="0"/>
              <w:rPr>
                <w:szCs w:val="20"/>
              </w:rPr>
            </w:pPr>
            <w:r w:rsidRPr="00A14E5D">
              <w:rPr>
                <w:szCs w:val="20"/>
              </w:rPr>
              <w:t>Реконструкция улицы Восточной (проезд)</w:t>
            </w:r>
          </w:p>
        </w:tc>
        <w:tc>
          <w:tcPr>
            <w:tcW w:w="412" w:type="pct"/>
            <w:vAlign w:val="center"/>
          </w:tcPr>
          <w:p w14:paraId="7FB48131" w14:textId="7E63B87C"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4ACD3E2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0,860/</w:t>
            </w:r>
          </w:p>
          <w:p w14:paraId="3ED5E955"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4 730</w:t>
            </w:r>
          </w:p>
        </w:tc>
        <w:tc>
          <w:tcPr>
            <w:tcW w:w="779" w:type="pct"/>
            <w:vAlign w:val="center"/>
          </w:tcPr>
          <w:p w14:paraId="2F653E31"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55 814,0</w:t>
            </w:r>
          </w:p>
        </w:tc>
        <w:tc>
          <w:tcPr>
            <w:tcW w:w="763" w:type="pct"/>
          </w:tcPr>
          <w:p w14:paraId="5A0FAF3F" w14:textId="6CA43207"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7BB405D4"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55 814,0</w:t>
            </w:r>
          </w:p>
        </w:tc>
      </w:tr>
      <w:tr w:rsidR="004A15C5" w:rsidRPr="00A14E5D" w14:paraId="45CF3B1A" w14:textId="77777777" w:rsidTr="0031735E">
        <w:trPr>
          <w:trHeight w:val="20"/>
          <w:jc w:val="center"/>
        </w:trPr>
        <w:tc>
          <w:tcPr>
            <w:tcW w:w="192" w:type="pct"/>
            <w:vAlign w:val="center"/>
          </w:tcPr>
          <w:p w14:paraId="638B697C" w14:textId="3ACB1B37" w:rsidR="004A15C5" w:rsidRPr="00A14E5D" w:rsidRDefault="004A15C5" w:rsidP="004A15C5">
            <w:pPr>
              <w:widowControl w:val="0"/>
              <w:autoSpaceDE w:val="0"/>
              <w:autoSpaceDN w:val="0"/>
              <w:adjustRightInd w:val="0"/>
              <w:jc w:val="center"/>
              <w:rPr>
                <w:szCs w:val="20"/>
              </w:rPr>
            </w:pPr>
            <w:r w:rsidRPr="00A14E5D">
              <w:rPr>
                <w:szCs w:val="20"/>
              </w:rPr>
              <w:t>6</w:t>
            </w:r>
          </w:p>
        </w:tc>
        <w:tc>
          <w:tcPr>
            <w:tcW w:w="1603" w:type="pct"/>
            <w:vAlign w:val="center"/>
          </w:tcPr>
          <w:p w14:paraId="765AA1BF" w14:textId="50AE1522" w:rsidR="004A15C5" w:rsidRPr="00A14E5D" w:rsidRDefault="004A15C5" w:rsidP="004A15C5">
            <w:pPr>
              <w:widowControl w:val="0"/>
              <w:autoSpaceDE w:val="0"/>
              <w:autoSpaceDN w:val="0"/>
              <w:adjustRightInd w:val="0"/>
              <w:rPr>
                <w:szCs w:val="20"/>
              </w:rPr>
            </w:pPr>
            <w:r w:rsidRPr="00A14E5D">
              <w:rPr>
                <w:szCs w:val="20"/>
              </w:rPr>
              <w:t>Строительство улицы б/н (дорога местного значения в границах улицы Октябрьской и переулка Волжского).</w:t>
            </w:r>
          </w:p>
        </w:tc>
        <w:tc>
          <w:tcPr>
            <w:tcW w:w="412" w:type="pct"/>
            <w:vAlign w:val="center"/>
          </w:tcPr>
          <w:p w14:paraId="0DFC0537" w14:textId="48442869" w:rsidR="004A15C5" w:rsidRPr="00A14E5D" w:rsidRDefault="004A15C5" w:rsidP="004A15C5">
            <w:pPr>
              <w:widowControl w:val="0"/>
              <w:autoSpaceDE w:val="0"/>
              <w:autoSpaceDN w:val="0"/>
              <w:adjustRightInd w:val="0"/>
              <w:jc w:val="center"/>
              <w:rPr>
                <w:szCs w:val="20"/>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860C6F4" w14:textId="77777777" w:rsidR="004A15C5" w:rsidRPr="00A14E5D" w:rsidRDefault="004A15C5" w:rsidP="004A15C5">
            <w:pPr>
              <w:widowControl w:val="0"/>
              <w:autoSpaceDE w:val="0"/>
              <w:autoSpaceDN w:val="0"/>
              <w:adjustRightInd w:val="0"/>
              <w:jc w:val="center"/>
              <w:rPr>
                <w:szCs w:val="20"/>
              </w:rPr>
            </w:pPr>
            <w:r w:rsidRPr="00A14E5D">
              <w:rPr>
                <w:szCs w:val="20"/>
              </w:rPr>
              <w:t>0,750/</w:t>
            </w:r>
          </w:p>
          <w:p w14:paraId="53BD4C6A" w14:textId="77777777" w:rsidR="004A15C5" w:rsidRPr="00A14E5D" w:rsidRDefault="004A15C5" w:rsidP="004A15C5">
            <w:pPr>
              <w:widowControl w:val="0"/>
              <w:autoSpaceDE w:val="0"/>
              <w:autoSpaceDN w:val="0"/>
              <w:adjustRightInd w:val="0"/>
              <w:jc w:val="center"/>
              <w:rPr>
                <w:szCs w:val="20"/>
              </w:rPr>
            </w:pPr>
            <w:r w:rsidRPr="00A14E5D">
              <w:rPr>
                <w:szCs w:val="20"/>
              </w:rPr>
              <w:t>5 250</w:t>
            </w:r>
          </w:p>
        </w:tc>
        <w:tc>
          <w:tcPr>
            <w:tcW w:w="779" w:type="pct"/>
            <w:vAlign w:val="center"/>
          </w:tcPr>
          <w:p w14:paraId="20296D2E"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61 950,0</w:t>
            </w:r>
          </w:p>
        </w:tc>
        <w:tc>
          <w:tcPr>
            <w:tcW w:w="763" w:type="pct"/>
          </w:tcPr>
          <w:p w14:paraId="704E3C0C" w14:textId="540D06BE" w:rsidR="004A15C5" w:rsidRPr="00A14E5D" w:rsidRDefault="004A15C5" w:rsidP="004A15C5">
            <w:pPr>
              <w:widowControl w:val="0"/>
              <w:autoSpaceDE w:val="0"/>
              <w:autoSpaceDN w:val="0"/>
              <w:adjustRightInd w:val="0"/>
              <w:jc w:val="center"/>
              <w:rPr>
                <w:rFonts w:eastAsiaTheme="minorHAnsi"/>
                <w:szCs w:val="20"/>
                <w:lang w:eastAsia="en-US"/>
              </w:rPr>
            </w:pPr>
            <w:r w:rsidRPr="00DD1AE8">
              <w:rPr>
                <w:rFonts w:eastAsiaTheme="minorHAnsi"/>
                <w:szCs w:val="20"/>
                <w:lang w:eastAsia="en-US"/>
              </w:rPr>
              <w:t>Источник не определен</w:t>
            </w:r>
          </w:p>
        </w:tc>
        <w:tc>
          <w:tcPr>
            <w:tcW w:w="655" w:type="pct"/>
            <w:vAlign w:val="center"/>
          </w:tcPr>
          <w:p w14:paraId="36BE83B3"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61 950,0</w:t>
            </w:r>
          </w:p>
        </w:tc>
      </w:tr>
      <w:tr w:rsidR="00951F7C" w:rsidRPr="00A14E5D" w14:paraId="76585736" w14:textId="37D8AF57" w:rsidTr="00951F7C">
        <w:trPr>
          <w:trHeight w:val="20"/>
          <w:jc w:val="center"/>
        </w:trPr>
        <w:tc>
          <w:tcPr>
            <w:tcW w:w="5000" w:type="pct"/>
            <w:gridSpan w:val="7"/>
            <w:vAlign w:val="center"/>
          </w:tcPr>
          <w:p w14:paraId="0ECB6896" w14:textId="29A5086C"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1.1.4. Уличная сеть общегородского значения</w:t>
            </w:r>
          </w:p>
        </w:tc>
      </w:tr>
      <w:tr w:rsidR="00951F7C" w:rsidRPr="00A14E5D" w14:paraId="7FA71F28" w14:textId="77777777" w:rsidTr="004A15C5">
        <w:trPr>
          <w:trHeight w:val="20"/>
          <w:jc w:val="center"/>
        </w:trPr>
        <w:tc>
          <w:tcPr>
            <w:tcW w:w="192" w:type="pct"/>
            <w:vAlign w:val="center"/>
          </w:tcPr>
          <w:p w14:paraId="36169AC5" w14:textId="53288929" w:rsidR="00951F7C" w:rsidRPr="00A14E5D" w:rsidRDefault="00951F7C" w:rsidP="00951F7C">
            <w:pPr>
              <w:widowControl w:val="0"/>
              <w:autoSpaceDE w:val="0"/>
              <w:autoSpaceDN w:val="0"/>
              <w:adjustRightInd w:val="0"/>
              <w:jc w:val="center"/>
              <w:rPr>
                <w:szCs w:val="20"/>
              </w:rPr>
            </w:pPr>
            <w:r w:rsidRPr="00A14E5D">
              <w:rPr>
                <w:szCs w:val="20"/>
              </w:rPr>
              <w:t>1</w:t>
            </w:r>
          </w:p>
        </w:tc>
        <w:tc>
          <w:tcPr>
            <w:tcW w:w="1603" w:type="pct"/>
            <w:vAlign w:val="center"/>
          </w:tcPr>
          <w:p w14:paraId="1C3C3DA0" w14:textId="77777777" w:rsidR="00951F7C" w:rsidRPr="00A14E5D" w:rsidRDefault="00951F7C" w:rsidP="00951F7C">
            <w:pPr>
              <w:widowControl w:val="0"/>
              <w:autoSpaceDE w:val="0"/>
              <w:autoSpaceDN w:val="0"/>
              <w:adjustRightInd w:val="0"/>
              <w:rPr>
                <w:szCs w:val="20"/>
              </w:rPr>
            </w:pPr>
            <w:r w:rsidRPr="00A14E5D">
              <w:rPr>
                <w:szCs w:val="20"/>
              </w:rPr>
              <w:t>Строительство магистральной дороги регулируемого движения (с автомобильным мостом через реку Ингу-Ягун) от развязки улицы Дружбы Народов – проспекта Шмидта до пересечения с проспектом Нефтяников</w:t>
            </w:r>
          </w:p>
        </w:tc>
        <w:tc>
          <w:tcPr>
            <w:tcW w:w="412" w:type="pct"/>
            <w:vAlign w:val="center"/>
          </w:tcPr>
          <w:p w14:paraId="4E14F698" w14:textId="6C8505EA" w:rsidR="00951F7C" w:rsidRPr="00A14E5D" w:rsidRDefault="008A2D1D"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км/</w:t>
            </w:r>
            <w:r w:rsidRPr="00A14E5D">
              <w:rPr>
                <w:szCs w:val="20"/>
              </w:rPr>
              <w:t>м</w:t>
            </w:r>
            <w:r w:rsidRPr="00A14E5D">
              <w:rPr>
                <w:szCs w:val="20"/>
                <w:vertAlign w:val="superscript"/>
              </w:rPr>
              <w:t>2</w:t>
            </w:r>
          </w:p>
        </w:tc>
        <w:tc>
          <w:tcPr>
            <w:tcW w:w="596" w:type="pct"/>
            <w:vAlign w:val="center"/>
          </w:tcPr>
          <w:p w14:paraId="15450C66"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2,150/</w:t>
            </w:r>
          </w:p>
          <w:p w14:paraId="14F95D1B"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15 050</w:t>
            </w:r>
          </w:p>
        </w:tc>
        <w:tc>
          <w:tcPr>
            <w:tcW w:w="779" w:type="pct"/>
            <w:vAlign w:val="center"/>
          </w:tcPr>
          <w:p w14:paraId="3D758331" w14:textId="77777777" w:rsidR="00951F7C" w:rsidRPr="00A14E5D" w:rsidRDefault="00951F7C" w:rsidP="00951F7C">
            <w:pPr>
              <w:widowControl w:val="0"/>
              <w:autoSpaceDE w:val="0"/>
              <w:autoSpaceDN w:val="0"/>
              <w:adjustRightInd w:val="0"/>
              <w:jc w:val="center"/>
              <w:rPr>
                <w:szCs w:val="20"/>
              </w:rPr>
            </w:pPr>
            <w:r w:rsidRPr="00A14E5D">
              <w:rPr>
                <w:szCs w:val="20"/>
              </w:rPr>
              <w:t>177 590,0</w:t>
            </w:r>
          </w:p>
        </w:tc>
        <w:tc>
          <w:tcPr>
            <w:tcW w:w="763" w:type="pct"/>
            <w:vAlign w:val="center"/>
          </w:tcPr>
          <w:p w14:paraId="6036B2FC" w14:textId="19764030" w:rsidR="00951F7C" w:rsidRPr="00A14E5D" w:rsidRDefault="004A15C5"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Источник не определ</w:t>
            </w:r>
            <w:r>
              <w:rPr>
                <w:rFonts w:eastAsiaTheme="minorHAnsi"/>
                <w:szCs w:val="20"/>
                <w:lang w:eastAsia="en-US"/>
              </w:rPr>
              <w:t>е</w:t>
            </w:r>
            <w:r w:rsidRPr="00A14E5D">
              <w:rPr>
                <w:rFonts w:eastAsiaTheme="minorHAnsi"/>
                <w:szCs w:val="20"/>
                <w:lang w:eastAsia="en-US"/>
              </w:rPr>
              <w:t>н</w:t>
            </w:r>
          </w:p>
        </w:tc>
        <w:tc>
          <w:tcPr>
            <w:tcW w:w="655" w:type="pct"/>
            <w:vAlign w:val="center"/>
          </w:tcPr>
          <w:p w14:paraId="0EF8F3A1"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177 590,0</w:t>
            </w:r>
          </w:p>
        </w:tc>
      </w:tr>
      <w:tr w:rsidR="00951F7C" w:rsidRPr="00A14E5D" w14:paraId="1729C8BE" w14:textId="0292F987" w:rsidTr="00951F7C">
        <w:trPr>
          <w:trHeight w:val="20"/>
          <w:jc w:val="center"/>
        </w:trPr>
        <w:tc>
          <w:tcPr>
            <w:tcW w:w="5000" w:type="pct"/>
            <w:gridSpan w:val="7"/>
            <w:vAlign w:val="center"/>
          </w:tcPr>
          <w:p w14:paraId="5B7B5714" w14:textId="3A8D5E36"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1.2. Объекты транспортной инфраструктуры (придорожный сервис)</w:t>
            </w:r>
          </w:p>
        </w:tc>
      </w:tr>
      <w:tr w:rsidR="00951F7C" w:rsidRPr="00A14E5D" w14:paraId="57213804" w14:textId="17478EEB" w:rsidTr="00951F7C">
        <w:trPr>
          <w:trHeight w:val="20"/>
          <w:jc w:val="center"/>
        </w:trPr>
        <w:tc>
          <w:tcPr>
            <w:tcW w:w="5000" w:type="pct"/>
            <w:gridSpan w:val="7"/>
            <w:vAlign w:val="center"/>
          </w:tcPr>
          <w:p w14:paraId="2F427CE1" w14:textId="36732682" w:rsidR="00951F7C" w:rsidRPr="00A14E5D" w:rsidRDefault="00951F7C" w:rsidP="00951F7C">
            <w:pPr>
              <w:widowControl w:val="0"/>
              <w:autoSpaceDE w:val="0"/>
              <w:autoSpaceDN w:val="0"/>
              <w:adjustRightInd w:val="0"/>
              <w:rPr>
                <w:szCs w:val="20"/>
              </w:rPr>
            </w:pPr>
            <w:r w:rsidRPr="00A14E5D">
              <w:rPr>
                <w:rFonts w:eastAsiaTheme="minorHAnsi"/>
                <w:szCs w:val="20"/>
                <w:lang w:eastAsia="en-US"/>
              </w:rPr>
              <w:t>1.2.1 Правобережная часть города</w:t>
            </w:r>
          </w:p>
        </w:tc>
      </w:tr>
      <w:tr w:rsidR="00951F7C" w:rsidRPr="00A14E5D" w14:paraId="317CF7DE" w14:textId="77777777" w:rsidTr="004A15C5">
        <w:trPr>
          <w:trHeight w:val="20"/>
          <w:jc w:val="center"/>
        </w:trPr>
        <w:tc>
          <w:tcPr>
            <w:tcW w:w="192" w:type="pct"/>
            <w:vAlign w:val="center"/>
          </w:tcPr>
          <w:p w14:paraId="306EC719" w14:textId="35F2C8C5"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w:t>
            </w:r>
          </w:p>
        </w:tc>
        <w:tc>
          <w:tcPr>
            <w:tcW w:w="1603" w:type="pct"/>
            <w:vAlign w:val="center"/>
          </w:tcPr>
          <w:p w14:paraId="24D8D52A" w14:textId="77777777" w:rsidR="00951F7C" w:rsidRPr="00A14E5D" w:rsidRDefault="00951F7C" w:rsidP="00951F7C">
            <w:pPr>
              <w:widowControl w:val="0"/>
              <w:autoSpaceDE w:val="0"/>
              <w:autoSpaceDN w:val="0"/>
              <w:adjustRightInd w:val="0"/>
              <w:rPr>
                <w:rFonts w:eastAsiaTheme="minorHAnsi"/>
                <w:szCs w:val="20"/>
                <w:lang w:eastAsia="en-US"/>
              </w:rPr>
            </w:pPr>
            <w:r w:rsidRPr="00A14E5D">
              <w:rPr>
                <w:rFonts w:eastAsiaTheme="minorHAnsi"/>
                <w:szCs w:val="20"/>
                <w:lang w:eastAsia="en-US"/>
              </w:rPr>
              <w:t>Строительство гаражей индивидуального транспорта (объектов)</w:t>
            </w:r>
          </w:p>
        </w:tc>
        <w:tc>
          <w:tcPr>
            <w:tcW w:w="412" w:type="pct"/>
            <w:vAlign w:val="center"/>
          </w:tcPr>
          <w:p w14:paraId="2D765FE3"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шт.</w:t>
            </w:r>
          </w:p>
        </w:tc>
        <w:tc>
          <w:tcPr>
            <w:tcW w:w="596" w:type="pct"/>
            <w:vAlign w:val="center"/>
          </w:tcPr>
          <w:p w14:paraId="314940B6"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10</w:t>
            </w:r>
          </w:p>
        </w:tc>
        <w:tc>
          <w:tcPr>
            <w:tcW w:w="779" w:type="pct"/>
            <w:vAlign w:val="center"/>
          </w:tcPr>
          <w:p w14:paraId="62445743"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1 109,00</w:t>
            </w:r>
          </w:p>
        </w:tc>
        <w:tc>
          <w:tcPr>
            <w:tcW w:w="763" w:type="pct"/>
            <w:vAlign w:val="center"/>
          </w:tcPr>
          <w:p w14:paraId="72D49AAD"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Частные инвестиции</w:t>
            </w:r>
          </w:p>
        </w:tc>
        <w:tc>
          <w:tcPr>
            <w:tcW w:w="655" w:type="pct"/>
            <w:vAlign w:val="center"/>
          </w:tcPr>
          <w:p w14:paraId="3E2F23CB"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1 109,00</w:t>
            </w:r>
          </w:p>
        </w:tc>
      </w:tr>
      <w:tr w:rsidR="00951F7C" w:rsidRPr="00A14E5D" w14:paraId="75591D2B" w14:textId="77777777" w:rsidTr="004A15C5">
        <w:trPr>
          <w:trHeight w:val="20"/>
          <w:jc w:val="center"/>
        </w:trPr>
        <w:tc>
          <w:tcPr>
            <w:tcW w:w="192" w:type="pct"/>
            <w:vAlign w:val="center"/>
          </w:tcPr>
          <w:p w14:paraId="223DC050" w14:textId="3E0D0695"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w:t>
            </w:r>
          </w:p>
        </w:tc>
        <w:tc>
          <w:tcPr>
            <w:tcW w:w="1603" w:type="pct"/>
            <w:vAlign w:val="center"/>
          </w:tcPr>
          <w:p w14:paraId="36078D89" w14:textId="7683140F" w:rsidR="00951F7C" w:rsidRPr="00A14E5D" w:rsidRDefault="00951F7C" w:rsidP="00951F7C">
            <w:pPr>
              <w:widowControl w:val="0"/>
              <w:autoSpaceDE w:val="0"/>
              <w:autoSpaceDN w:val="0"/>
              <w:adjustRightInd w:val="0"/>
              <w:rPr>
                <w:rFonts w:eastAsiaTheme="minorHAnsi"/>
                <w:szCs w:val="20"/>
                <w:lang w:eastAsia="en-US"/>
              </w:rPr>
            </w:pPr>
            <w:r w:rsidRPr="00A14E5D">
              <w:rPr>
                <w:rFonts w:eastAsiaTheme="minorHAnsi"/>
                <w:szCs w:val="20"/>
                <w:lang w:eastAsia="en-US"/>
              </w:rPr>
              <w:t xml:space="preserve">Строительство </w:t>
            </w:r>
            <w:r w:rsidR="00346D19" w:rsidRPr="00A14E5D">
              <w:rPr>
                <w:rFonts w:eastAsiaTheme="minorHAnsi"/>
                <w:szCs w:val="20"/>
                <w:lang w:eastAsia="en-US"/>
              </w:rPr>
              <w:t>ОП</w:t>
            </w:r>
          </w:p>
        </w:tc>
        <w:tc>
          <w:tcPr>
            <w:tcW w:w="412" w:type="pct"/>
            <w:vAlign w:val="center"/>
          </w:tcPr>
          <w:p w14:paraId="5ACD9DC1"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шт.</w:t>
            </w:r>
          </w:p>
        </w:tc>
        <w:tc>
          <w:tcPr>
            <w:tcW w:w="596" w:type="pct"/>
            <w:vAlign w:val="center"/>
          </w:tcPr>
          <w:p w14:paraId="1D29DEEA"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w:t>
            </w:r>
          </w:p>
        </w:tc>
        <w:tc>
          <w:tcPr>
            <w:tcW w:w="779" w:type="pct"/>
            <w:vAlign w:val="center"/>
          </w:tcPr>
          <w:p w14:paraId="6A597CC4"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472,0</w:t>
            </w:r>
          </w:p>
        </w:tc>
        <w:tc>
          <w:tcPr>
            <w:tcW w:w="763" w:type="pct"/>
            <w:vAlign w:val="center"/>
          </w:tcPr>
          <w:p w14:paraId="0614492B" w14:textId="2B067E6E" w:rsidR="00951F7C" w:rsidRPr="00A14E5D" w:rsidRDefault="004A15C5"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Источник не определ</w:t>
            </w:r>
            <w:r>
              <w:rPr>
                <w:rFonts w:eastAsiaTheme="minorHAnsi"/>
                <w:szCs w:val="20"/>
                <w:lang w:eastAsia="en-US"/>
              </w:rPr>
              <w:t>е</w:t>
            </w:r>
            <w:r w:rsidRPr="00A14E5D">
              <w:rPr>
                <w:rFonts w:eastAsiaTheme="minorHAnsi"/>
                <w:szCs w:val="20"/>
                <w:lang w:eastAsia="en-US"/>
              </w:rPr>
              <w:t>н</w:t>
            </w:r>
          </w:p>
        </w:tc>
        <w:tc>
          <w:tcPr>
            <w:tcW w:w="655" w:type="pct"/>
            <w:vAlign w:val="center"/>
          </w:tcPr>
          <w:p w14:paraId="3E5C4894"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472,0</w:t>
            </w:r>
          </w:p>
        </w:tc>
      </w:tr>
      <w:tr w:rsidR="00951F7C" w:rsidRPr="00A14E5D" w14:paraId="47F72995" w14:textId="1D59DEC4" w:rsidTr="004A15C5">
        <w:trPr>
          <w:trHeight w:val="20"/>
          <w:jc w:val="center"/>
        </w:trPr>
        <w:tc>
          <w:tcPr>
            <w:tcW w:w="4345" w:type="pct"/>
            <w:gridSpan w:val="6"/>
            <w:vAlign w:val="center"/>
          </w:tcPr>
          <w:p w14:paraId="06C829C5" w14:textId="7E1898BB" w:rsidR="00951F7C" w:rsidRPr="00A14E5D" w:rsidRDefault="00951F7C" w:rsidP="00951F7C">
            <w:pPr>
              <w:widowControl w:val="0"/>
              <w:autoSpaceDE w:val="0"/>
              <w:autoSpaceDN w:val="0"/>
              <w:adjustRightInd w:val="0"/>
              <w:rPr>
                <w:rFonts w:eastAsiaTheme="minorHAnsi"/>
                <w:szCs w:val="20"/>
                <w:lang w:eastAsia="en-US"/>
              </w:rPr>
            </w:pPr>
            <w:r w:rsidRPr="00A14E5D">
              <w:rPr>
                <w:rFonts w:eastAsiaTheme="minorHAnsi"/>
                <w:szCs w:val="20"/>
                <w:lang w:eastAsia="en-US"/>
              </w:rPr>
              <w:t>1.2.2. Район «Пионерный»</w:t>
            </w:r>
          </w:p>
        </w:tc>
        <w:tc>
          <w:tcPr>
            <w:tcW w:w="655" w:type="pct"/>
            <w:vAlign w:val="center"/>
          </w:tcPr>
          <w:p w14:paraId="1BC3CA97" w14:textId="77777777" w:rsidR="00951F7C" w:rsidRPr="00A14E5D" w:rsidRDefault="00951F7C" w:rsidP="00951F7C">
            <w:pPr>
              <w:widowControl w:val="0"/>
              <w:autoSpaceDE w:val="0"/>
              <w:autoSpaceDN w:val="0"/>
              <w:adjustRightInd w:val="0"/>
              <w:jc w:val="center"/>
              <w:rPr>
                <w:szCs w:val="20"/>
              </w:rPr>
            </w:pPr>
          </w:p>
        </w:tc>
      </w:tr>
      <w:tr w:rsidR="00951F7C" w:rsidRPr="00A14E5D" w14:paraId="032F1643" w14:textId="77777777" w:rsidTr="004A15C5">
        <w:trPr>
          <w:trHeight w:val="20"/>
          <w:jc w:val="center"/>
        </w:trPr>
        <w:tc>
          <w:tcPr>
            <w:tcW w:w="192" w:type="pct"/>
            <w:vAlign w:val="center"/>
          </w:tcPr>
          <w:p w14:paraId="700309C0" w14:textId="2E876998"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w:t>
            </w:r>
          </w:p>
        </w:tc>
        <w:tc>
          <w:tcPr>
            <w:tcW w:w="1603" w:type="pct"/>
            <w:vAlign w:val="center"/>
          </w:tcPr>
          <w:p w14:paraId="3F99F5AC" w14:textId="20322973" w:rsidR="00951F7C" w:rsidRPr="00A14E5D" w:rsidRDefault="00951F7C" w:rsidP="00951F7C">
            <w:pPr>
              <w:widowControl w:val="0"/>
              <w:autoSpaceDE w:val="0"/>
              <w:autoSpaceDN w:val="0"/>
              <w:adjustRightInd w:val="0"/>
              <w:rPr>
                <w:rFonts w:eastAsiaTheme="minorHAnsi"/>
                <w:szCs w:val="20"/>
                <w:lang w:eastAsia="en-US"/>
              </w:rPr>
            </w:pPr>
            <w:r w:rsidRPr="00A14E5D">
              <w:rPr>
                <w:rFonts w:eastAsiaTheme="minorHAnsi"/>
                <w:szCs w:val="20"/>
                <w:lang w:eastAsia="en-US"/>
              </w:rPr>
              <w:t xml:space="preserve">Строительство </w:t>
            </w:r>
            <w:r w:rsidR="00346D19" w:rsidRPr="00A14E5D">
              <w:rPr>
                <w:rFonts w:eastAsiaTheme="minorHAnsi"/>
                <w:szCs w:val="20"/>
                <w:lang w:eastAsia="en-US"/>
              </w:rPr>
              <w:t>АЗС</w:t>
            </w:r>
            <w:r w:rsidRPr="00A14E5D">
              <w:rPr>
                <w:rFonts w:eastAsiaTheme="minorHAnsi"/>
                <w:szCs w:val="20"/>
                <w:lang w:eastAsia="en-US"/>
              </w:rPr>
              <w:t xml:space="preserve"> на 6 колонок</w:t>
            </w:r>
          </w:p>
        </w:tc>
        <w:tc>
          <w:tcPr>
            <w:tcW w:w="412" w:type="pct"/>
            <w:vAlign w:val="center"/>
          </w:tcPr>
          <w:p w14:paraId="1072A91F"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шт.</w:t>
            </w:r>
          </w:p>
        </w:tc>
        <w:tc>
          <w:tcPr>
            <w:tcW w:w="596" w:type="pct"/>
            <w:vAlign w:val="center"/>
          </w:tcPr>
          <w:p w14:paraId="19CEB160"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w:t>
            </w:r>
          </w:p>
        </w:tc>
        <w:tc>
          <w:tcPr>
            <w:tcW w:w="779" w:type="pct"/>
            <w:vAlign w:val="center"/>
          </w:tcPr>
          <w:p w14:paraId="297782AC" w14:textId="77777777" w:rsidR="00951F7C" w:rsidRPr="00A14E5D" w:rsidRDefault="00951F7C" w:rsidP="00951F7C">
            <w:pPr>
              <w:widowControl w:val="0"/>
              <w:autoSpaceDE w:val="0"/>
              <w:autoSpaceDN w:val="0"/>
              <w:adjustRightInd w:val="0"/>
              <w:jc w:val="center"/>
              <w:rPr>
                <w:rFonts w:eastAsiaTheme="minorHAnsi"/>
                <w:szCs w:val="20"/>
              </w:rPr>
            </w:pPr>
            <w:r w:rsidRPr="00A14E5D">
              <w:rPr>
                <w:rFonts w:eastAsiaTheme="minorHAnsi"/>
                <w:szCs w:val="20"/>
              </w:rPr>
              <w:t>8 130,20</w:t>
            </w:r>
          </w:p>
        </w:tc>
        <w:tc>
          <w:tcPr>
            <w:tcW w:w="763" w:type="pct"/>
            <w:vAlign w:val="center"/>
          </w:tcPr>
          <w:p w14:paraId="68DCCF4F"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Частные инвестиции</w:t>
            </w:r>
          </w:p>
        </w:tc>
        <w:tc>
          <w:tcPr>
            <w:tcW w:w="655" w:type="pct"/>
            <w:vAlign w:val="center"/>
          </w:tcPr>
          <w:p w14:paraId="4595140D" w14:textId="77777777" w:rsidR="00951F7C" w:rsidRPr="00A14E5D" w:rsidRDefault="00951F7C" w:rsidP="00951F7C">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8 130,20</w:t>
            </w:r>
          </w:p>
        </w:tc>
      </w:tr>
      <w:tr w:rsidR="004A15C5" w:rsidRPr="00A14E5D" w14:paraId="3E2D02EB" w14:textId="77777777" w:rsidTr="00653853">
        <w:trPr>
          <w:trHeight w:val="20"/>
          <w:jc w:val="center"/>
        </w:trPr>
        <w:tc>
          <w:tcPr>
            <w:tcW w:w="192" w:type="pct"/>
            <w:vAlign w:val="center"/>
          </w:tcPr>
          <w:p w14:paraId="4075AC28" w14:textId="1BEAC2FD"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w:t>
            </w:r>
          </w:p>
        </w:tc>
        <w:tc>
          <w:tcPr>
            <w:tcW w:w="1603" w:type="pct"/>
            <w:vAlign w:val="center"/>
          </w:tcPr>
          <w:p w14:paraId="7D5A4DA0" w14:textId="77777777" w:rsidR="004A15C5" w:rsidRPr="00A14E5D" w:rsidRDefault="004A15C5" w:rsidP="004A15C5">
            <w:pPr>
              <w:widowControl w:val="0"/>
              <w:autoSpaceDE w:val="0"/>
              <w:autoSpaceDN w:val="0"/>
              <w:adjustRightInd w:val="0"/>
              <w:rPr>
                <w:rFonts w:eastAsiaTheme="minorHAnsi"/>
                <w:szCs w:val="20"/>
                <w:lang w:eastAsia="en-US"/>
              </w:rPr>
            </w:pPr>
            <w:r w:rsidRPr="00A14E5D">
              <w:rPr>
                <w:rFonts w:eastAsiaTheme="minorHAnsi"/>
                <w:szCs w:val="20"/>
                <w:lang w:eastAsia="en-US"/>
              </w:rPr>
              <w:t>Строительство стоянок временного хранения автомобилей (244 шт.)</w:t>
            </w:r>
          </w:p>
        </w:tc>
        <w:tc>
          <w:tcPr>
            <w:tcW w:w="412" w:type="pct"/>
            <w:vAlign w:val="center"/>
          </w:tcPr>
          <w:p w14:paraId="0C60F4D4" w14:textId="67152CFB"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машино-мест/м</w:t>
            </w:r>
            <w:r w:rsidRPr="00A14E5D">
              <w:rPr>
                <w:rFonts w:eastAsiaTheme="minorHAnsi"/>
                <w:szCs w:val="20"/>
                <w:vertAlign w:val="superscript"/>
                <w:lang w:eastAsia="en-US"/>
              </w:rPr>
              <w:t>2</w:t>
            </w:r>
          </w:p>
        </w:tc>
        <w:tc>
          <w:tcPr>
            <w:tcW w:w="596" w:type="pct"/>
            <w:vAlign w:val="center"/>
          </w:tcPr>
          <w:p w14:paraId="7E9D2CAC"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244/</w:t>
            </w:r>
          </w:p>
          <w:p w14:paraId="6EC7C382"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4 392</w:t>
            </w:r>
          </w:p>
        </w:tc>
        <w:tc>
          <w:tcPr>
            <w:tcW w:w="779" w:type="pct"/>
            <w:vAlign w:val="center"/>
          </w:tcPr>
          <w:p w14:paraId="00A44A57" w14:textId="77777777" w:rsidR="004A15C5" w:rsidRPr="00A14E5D" w:rsidRDefault="004A15C5" w:rsidP="004A15C5">
            <w:pPr>
              <w:widowControl w:val="0"/>
              <w:autoSpaceDE w:val="0"/>
              <w:autoSpaceDN w:val="0"/>
              <w:adjustRightInd w:val="0"/>
              <w:jc w:val="center"/>
              <w:rPr>
                <w:rFonts w:eastAsiaTheme="minorHAnsi"/>
                <w:szCs w:val="20"/>
              </w:rPr>
            </w:pPr>
            <w:r w:rsidRPr="00A14E5D">
              <w:rPr>
                <w:rFonts w:eastAsiaTheme="minorHAnsi"/>
                <w:szCs w:val="20"/>
              </w:rPr>
              <w:t>25 912,8</w:t>
            </w:r>
          </w:p>
        </w:tc>
        <w:tc>
          <w:tcPr>
            <w:tcW w:w="763" w:type="pct"/>
          </w:tcPr>
          <w:p w14:paraId="39C4A5AD" w14:textId="390A1A96" w:rsidR="004A15C5" w:rsidRPr="00A14E5D" w:rsidRDefault="004A15C5" w:rsidP="004A15C5">
            <w:pPr>
              <w:widowControl w:val="0"/>
              <w:autoSpaceDE w:val="0"/>
              <w:autoSpaceDN w:val="0"/>
              <w:adjustRightInd w:val="0"/>
              <w:jc w:val="center"/>
              <w:rPr>
                <w:rFonts w:eastAsiaTheme="minorHAnsi"/>
                <w:szCs w:val="20"/>
                <w:lang w:eastAsia="en-US"/>
              </w:rPr>
            </w:pPr>
            <w:r w:rsidRPr="00D90309">
              <w:rPr>
                <w:rFonts w:eastAsiaTheme="minorHAnsi"/>
                <w:szCs w:val="20"/>
                <w:lang w:eastAsia="en-US"/>
              </w:rPr>
              <w:t>Источник не определен</w:t>
            </w:r>
          </w:p>
        </w:tc>
        <w:tc>
          <w:tcPr>
            <w:tcW w:w="655" w:type="pct"/>
            <w:vAlign w:val="center"/>
          </w:tcPr>
          <w:p w14:paraId="3873666C" w14:textId="77777777" w:rsidR="004A15C5" w:rsidRPr="00A14E5D" w:rsidRDefault="004A15C5" w:rsidP="004A15C5">
            <w:pPr>
              <w:widowControl w:val="0"/>
              <w:autoSpaceDE w:val="0"/>
              <w:autoSpaceDN w:val="0"/>
              <w:adjustRightInd w:val="0"/>
              <w:jc w:val="center"/>
              <w:rPr>
                <w:rFonts w:eastAsiaTheme="minorHAnsi"/>
                <w:szCs w:val="20"/>
              </w:rPr>
            </w:pPr>
            <w:r w:rsidRPr="00A14E5D">
              <w:rPr>
                <w:rFonts w:eastAsiaTheme="minorHAnsi"/>
                <w:szCs w:val="20"/>
              </w:rPr>
              <w:t>25 912,8</w:t>
            </w:r>
          </w:p>
        </w:tc>
      </w:tr>
      <w:tr w:rsidR="004A15C5" w:rsidRPr="00A14E5D" w14:paraId="6AD3A1C1" w14:textId="77777777" w:rsidTr="00653853">
        <w:trPr>
          <w:trHeight w:val="20"/>
          <w:jc w:val="center"/>
        </w:trPr>
        <w:tc>
          <w:tcPr>
            <w:tcW w:w="192" w:type="pct"/>
            <w:vAlign w:val="center"/>
          </w:tcPr>
          <w:p w14:paraId="5FD5C85C" w14:textId="1847246D"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3</w:t>
            </w:r>
          </w:p>
        </w:tc>
        <w:tc>
          <w:tcPr>
            <w:tcW w:w="1603" w:type="pct"/>
            <w:vAlign w:val="center"/>
          </w:tcPr>
          <w:p w14:paraId="27746D35" w14:textId="28BC9B50" w:rsidR="004A15C5" w:rsidRPr="00A14E5D" w:rsidRDefault="004A15C5" w:rsidP="004A15C5">
            <w:pPr>
              <w:widowControl w:val="0"/>
              <w:autoSpaceDE w:val="0"/>
              <w:autoSpaceDN w:val="0"/>
              <w:adjustRightInd w:val="0"/>
              <w:rPr>
                <w:rFonts w:eastAsiaTheme="minorHAnsi"/>
                <w:szCs w:val="20"/>
                <w:lang w:eastAsia="en-US"/>
              </w:rPr>
            </w:pPr>
            <w:r w:rsidRPr="00A14E5D">
              <w:rPr>
                <w:rFonts w:eastAsiaTheme="minorHAnsi"/>
                <w:szCs w:val="20"/>
                <w:lang w:eastAsia="en-US"/>
              </w:rPr>
              <w:t>Строительство ОП (в т.ч. 7 остановок в границах проекта планировки)</w:t>
            </w:r>
          </w:p>
        </w:tc>
        <w:tc>
          <w:tcPr>
            <w:tcW w:w="412" w:type="pct"/>
            <w:vAlign w:val="center"/>
          </w:tcPr>
          <w:p w14:paraId="388E406E"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шт.</w:t>
            </w:r>
          </w:p>
        </w:tc>
        <w:tc>
          <w:tcPr>
            <w:tcW w:w="596" w:type="pct"/>
            <w:vAlign w:val="center"/>
          </w:tcPr>
          <w:p w14:paraId="444A7BF3" w14:textId="77777777" w:rsidR="004A15C5" w:rsidRPr="00A14E5D" w:rsidRDefault="004A15C5" w:rsidP="004A15C5">
            <w:pPr>
              <w:widowControl w:val="0"/>
              <w:autoSpaceDE w:val="0"/>
              <w:autoSpaceDN w:val="0"/>
              <w:adjustRightInd w:val="0"/>
              <w:jc w:val="center"/>
              <w:rPr>
                <w:rFonts w:eastAsiaTheme="minorHAnsi"/>
                <w:szCs w:val="20"/>
                <w:lang w:eastAsia="en-US"/>
              </w:rPr>
            </w:pPr>
            <w:r w:rsidRPr="00A14E5D">
              <w:rPr>
                <w:rFonts w:eastAsiaTheme="minorHAnsi"/>
                <w:szCs w:val="20"/>
                <w:lang w:eastAsia="en-US"/>
              </w:rPr>
              <w:t>17</w:t>
            </w:r>
          </w:p>
        </w:tc>
        <w:tc>
          <w:tcPr>
            <w:tcW w:w="779" w:type="pct"/>
            <w:vAlign w:val="center"/>
          </w:tcPr>
          <w:p w14:paraId="7881F7C2" w14:textId="77777777" w:rsidR="004A15C5" w:rsidRPr="00A14E5D" w:rsidRDefault="004A15C5" w:rsidP="004A15C5">
            <w:pPr>
              <w:widowControl w:val="0"/>
              <w:autoSpaceDE w:val="0"/>
              <w:autoSpaceDN w:val="0"/>
              <w:adjustRightInd w:val="0"/>
              <w:jc w:val="center"/>
              <w:rPr>
                <w:rFonts w:eastAsiaTheme="minorHAnsi"/>
                <w:szCs w:val="20"/>
              </w:rPr>
            </w:pPr>
            <w:r w:rsidRPr="00A14E5D">
              <w:rPr>
                <w:rFonts w:eastAsiaTheme="minorHAnsi"/>
                <w:szCs w:val="20"/>
              </w:rPr>
              <w:t>2 006,0</w:t>
            </w:r>
          </w:p>
        </w:tc>
        <w:tc>
          <w:tcPr>
            <w:tcW w:w="763" w:type="pct"/>
          </w:tcPr>
          <w:p w14:paraId="2D0ACF8E" w14:textId="55AD88E9" w:rsidR="004A15C5" w:rsidRPr="00A14E5D" w:rsidRDefault="004A15C5" w:rsidP="004A15C5">
            <w:pPr>
              <w:widowControl w:val="0"/>
              <w:autoSpaceDE w:val="0"/>
              <w:autoSpaceDN w:val="0"/>
              <w:adjustRightInd w:val="0"/>
              <w:jc w:val="center"/>
              <w:rPr>
                <w:rFonts w:eastAsiaTheme="minorHAnsi"/>
                <w:szCs w:val="20"/>
                <w:lang w:eastAsia="en-US"/>
              </w:rPr>
            </w:pPr>
            <w:r w:rsidRPr="00D90309">
              <w:rPr>
                <w:rFonts w:eastAsiaTheme="minorHAnsi"/>
                <w:szCs w:val="20"/>
                <w:lang w:eastAsia="en-US"/>
              </w:rPr>
              <w:t>Источник не определен</w:t>
            </w:r>
          </w:p>
        </w:tc>
        <w:tc>
          <w:tcPr>
            <w:tcW w:w="655" w:type="pct"/>
            <w:vAlign w:val="center"/>
          </w:tcPr>
          <w:p w14:paraId="616B4219" w14:textId="77777777" w:rsidR="004A15C5" w:rsidRPr="00A14E5D" w:rsidRDefault="004A15C5" w:rsidP="004A15C5">
            <w:pPr>
              <w:widowControl w:val="0"/>
              <w:autoSpaceDE w:val="0"/>
              <w:autoSpaceDN w:val="0"/>
              <w:adjustRightInd w:val="0"/>
              <w:jc w:val="center"/>
              <w:rPr>
                <w:rFonts w:eastAsiaTheme="minorHAnsi"/>
                <w:szCs w:val="20"/>
              </w:rPr>
            </w:pPr>
            <w:r w:rsidRPr="00A14E5D">
              <w:rPr>
                <w:rFonts w:eastAsiaTheme="minorHAnsi"/>
                <w:szCs w:val="20"/>
              </w:rPr>
              <w:t>2 006,0</w:t>
            </w:r>
          </w:p>
        </w:tc>
      </w:tr>
    </w:tbl>
    <w:p w14:paraId="61543537" w14:textId="768A5CDD" w:rsidR="00EB3FCC" w:rsidRPr="00A14E5D" w:rsidRDefault="00EB3FCC" w:rsidP="009503C7">
      <w:pPr>
        <w:widowControl w:val="0"/>
        <w:autoSpaceDE w:val="0"/>
        <w:autoSpaceDN w:val="0"/>
        <w:adjustRightInd w:val="0"/>
        <w:spacing w:after="0" w:line="360" w:lineRule="auto"/>
        <w:ind w:firstLine="567"/>
        <w:jc w:val="both"/>
        <w:rPr>
          <w:rFonts w:ascii="Times New Roman" w:hAnsi="Times New Roman" w:cs="Times New Roman"/>
          <w:sz w:val="24"/>
          <w:szCs w:val="24"/>
        </w:rPr>
      </w:pPr>
    </w:p>
    <w:p w14:paraId="25B583B4" w14:textId="77777777" w:rsidR="00014512" w:rsidRPr="00A14E5D" w:rsidRDefault="00014512" w:rsidP="009503C7">
      <w:pPr>
        <w:widowControl w:val="0"/>
        <w:autoSpaceDE w:val="0"/>
        <w:autoSpaceDN w:val="0"/>
        <w:adjustRightInd w:val="0"/>
        <w:spacing w:after="0" w:line="360" w:lineRule="auto"/>
        <w:ind w:firstLine="567"/>
        <w:jc w:val="both"/>
        <w:rPr>
          <w:rFonts w:ascii="Times New Roman" w:hAnsi="Times New Roman" w:cs="Times New Roman"/>
          <w:sz w:val="24"/>
          <w:szCs w:val="24"/>
        </w:rPr>
        <w:sectPr w:rsidR="00014512" w:rsidRPr="00A14E5D" w:rsidSect="002E15D0">
          <w:type w:val="nextColumn"/>
          <w:pgSz w:w="16838" w:h="11906" w:orient="landscape"/>
          <w:pgMar w:top="1134" w:right="851" w:bottom="1134" w:left="1701" w:header="709" w:footer="709" w:gutter="0"/>
          <w:cols w:space="708"/>
          <w:titlePg/>
          <w:docGrid w:linePitch="381"/>
        </w:sectPr>
      </w:pPr>
    </w:p>
    <w:p w14:paraId="6F3FF5F1" w14:textId="1874C945" w:rsidR="00FD00E1" w:rsidRPr="00A14E5D" w:rsidRDefault="00FD00E1" w:rsidP="00470507">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8" w:name="_Toc111490079"/>
      <w:bookmarkStart w:id="19" w:name="_Toc141620644"/>
      <w:r w:rsidRPr="00A14E5D">
        <w:rPr>
          <w:rFonts w:ascii="Times New Roman" w:hAnsi="Times New Roman" w:cs="Times New Roman"/>
          <w:b/>
          <w:bCs/>
          <w:color w:val="000000" w:themeColor="text1"/>
          <w:sz w:val="24"/>
          <w:szCs w:val="24"/>
        </w:rPr>
        <w:t xml:space="preserve">1.3 </w:t>
      </w:r>
      <w:bookmarkEnd w:id="18"/>
      <w:r w:rsidR="00B80422" w:rsidRPr="00A14E5D">
        <w:rPr>
          <w:rFonts w:ascii="Times New Roman" w:hAnsi="Times New Roman" w:cs="Times New Roman"/>
          <w:b/>
          <w:bCs/>
          <w:color w:val="000000" w:themeColor="text1"/>
          <w:sz w:val="24"/>
          <w:szCs w:val="24"/>
        </w:rPr>
        <w:t>Анализ характеристик функционирования и показателей работы транспортной инфраструктуры по видам транспорта</w:t>
      </w:r>
      <w:bookmarkEnd w:id="19"/>
    </w:p>
    <w:p w14:paraId="03CB07E7" w14:textId="4BA0DB23" w:rsidR="00FD00E1" w:rsidRPr="00A14E5D" w:rsidRDefault="00FD00E1" w:rsidP="003E2503">
      <w:pPr>
        <w:pStyle w:val="ConsPlusNormal"/>
        <w:spacing w:line="360" w:lineRule="auto"/>
        <w:ind w:firstLine="567"/>
        <w:jc w:val="both"/>
        <w:rPr>
          <w:rFonts w:ascii="Times New Roman" w:hAnsi="Times New Roman" w:cs="Times New Roman"/>
          <w:sz w:val="24"/>
          <w:szCs w:val="24"/>
        </w:rPr>
      </w:pPr>
    </w:p>
    <w:p w14:paraId="67C06488"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Транспортная инфраструктуры города Когалыма </w:t>
      </w:r>
      <w:proofErr w:type="gramStart"/>
      <w:r w:rsidRPr="00A14E5D">
        <w:rPr>
          <w:rFonts w:ascii="Times New Roman" w:hAnsi="Times New Roman" w:cs="Times New Roman"/>
          <w:sz w:val="24"/>
          <w:szCs w:val="24"/>
        </w:rPr>
        <w:t>представлена  совокупностью</w:t>
      </w:r>
      <w:proofErr w:type="gramEnd"/>
      <w:r w:rsidRPr="00A14E5D">
        <w:rPr>
          <w:rFonts w:ascii="Times New Roman" w:hAnsi="Times New Roman" w:cs="Times New Roman"/>
          <w:sz w:val="24"/>
          <w:szCs w:val="24"/>
        </w:rPr>
        <w:t xml:space="preserve"> видов и предприятий транспорта, как выполняющих перевозки, так и обеспечивающих их выполнение и обслуживание. На территории города Когалыма в качестве отдельных элементов транспортной инфраструктуры функционируют объекты:</w:t>
      </w:r>
    </w:p>
    <w:p w14:paraId="5ADD922B"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железнодорожного транспорта;</w:t>
      </w:r>
    </w:p>
    <w:p w14:paraId="013D5085"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автомобильного транспорта;</w:t>
      </w:r>
    </w:p>
    <w:p w14:paraId="2846AA14"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воздушного транспорта;</w:t>
      </w:r>
    </w:p>
    <w:p w14:paraId="39F777BE"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трубопроводного транспорта.</w:t>
      </w:r>
    </w:p>
    <w:p w14:paraId="75039ABD" w14:textId="57D2AFFA" w:rsidR="003E2503" w:rsidRPr="00A14E5D" w:rsidRDefault="003E2503" w:rsidP="003E250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В настоящее время связь с внешним миром осуществляется посредством железнодорожного, автомобильного и воздушного транспорта. По магистральным нефте-газопроводам, проложенным по территории муниципального образования, осуществляется перекачка добытого углеводородного сырья и нефтепродуктов.</w:t>
      </w:r>
    </w:p>
    <w:p w14:paraId="15DC4213" w14:textId="77777777" w:rsidR="003E2503" w:rsidRPr="00A14E5D" w:rsidRDefault="003E2503" w:rsidP="003E2503">
      <w:pPr>
        <w:pStyle w:val="ConsPlusNormal"/>
        <w:spacing w:line="360" w:lineRule="auto"/>
        <w:ind w:firstLine="567"/>
        <w:jc w:val="both"/>
        <w:rPr>
          <w:rFonts w:ascii="Times New Roman" w:hAnsi="Times New Roman" w:cs="Times New Roman"/>
          <w:sz w:val="24"/>
          <w:szCs w:val="24"/>
        </w:rPr>
      </w:pPr>
    </w:p>
    <w:p w14:paraId="72C4A4A6" w14:textId="6548D30C" w:rsidR="00CD2433" w:rsidRPr="00A14E5D" w:rsidRDefault="00CD2433" w:rsidP="0087176D">
      <w:pPr>
        <w:pStyle w:val="ConsPlusNormal"/>
        <w:spacing w:line="360" w:lineRule="auto"/>
        <w:ind w:firstLine="567"/>
        <w:jc w:val="both"/>
        <w:rPr>
          <w:rFonts w:ascii="Times New Roman" w:hAnsi="Times New Roman" w:cs="Times New Roman"/>
          <w:b/>
          <w:bCs/>
          <w:sz w:val="24"/>
          <w:szCs w:val="24"/>
        </w:rPr>
      </w:pPr>
      <w:bookmarkStart w:id="20" w:name="_Toc115470777"/>
      <w:r w:rsidRPr="00A14E5D">
        <w:rPr>
          <w:rFonts w:ascii="Times New Roman" w:hAnsi="Times New Roman" w:cs="Times New Roman"/>
          <w:b/>
          <w:bCs/>
          <w:sz w:val="24"/>
          <w:szCs w:val="24"/>
        </w:rPr>
        <w:t>Транспортное обслуживание воздушным транспортом</w:t>
      </w:r>
      <w:bookmarkEnd w:id="20"/>
    </w:p>
    <w:p w14:paraId="38E9BB99" w14:textId="1492FE4F"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Транспортное обслуживание территории </w:t>
      </w:r>
      <w:r w:rsidR="00772BAF" w:rsidRPr="00A14E5D">
        <w:rPr>
          <w:rFonts w:ascii="Times New Roman" w:hAnsi="Times New Roman" w:cs="Times New Roman"/>
          <w:sz w:val="24"/>
          <w:szCs w:val="24"/>
        </w:rPr>
        <w:t>города Когалым</w:t>
      </w:r>
      <w:r w:rsidR="00212465" w:rsidRPr="00A14E5D">
        <w:rPr>
          <w:rFonts w:ascii="Times New Roman" w:hAnsi="Times New Roman" w:cs="Times New Roman"/>
          <w:sz w:val="24"/>
          <w:szCs w:val="24"/>
        </w:rPr>
        <w:t>а</w:t>
      </w:r>
      <w:r w:rsidR="00772BAF" w:rsidRPr="00A14E5D">
        <w:rPr>
          <w:rFonts w:ascii="Times New Roman" w:hAnsi="Times New Roman" w:cs="Times New Roman"/>
          <w:sz w:val="24"/>
          <w:szCs w:val="24"/>
        </w:rPr>
        <w:t xml:space="preserve"> </w:t>
      </w:r>
      <w:r w:rsidRPr="00A14E5D">
        <w:rPr>
          <w:rFonts w:ascii="Times New Roman" w:hAnsi="Times New Roman" w:cs="Times New Roman"/>
          <w:sz w:val="24"/>
          <w:szCs w:val="24"/>
        </w:rPr>
        <w:t>воздушным транспортом осуществляется через аэропорт Когалым (Общество с ограниченной ответственностью «Международный аэропорт Когалым»), который относится к опорной сети</w:t>
      </w:r>
      <w:r w:rsidR="00BA71CE" w:rsidRPr="00A14E5D">
        <w:rPr>
          <w:rFonts w:ascii="Times New Roman" w:hAnsi="Times New Roman" w:cs="Times New Roman"/>
          <w:sz w:val="24"/>
          <w:szCs w:val="24"/>
        </w:rPr>
        <w:t xml:space="preserve"> </w:t>
      </w:r>
      <w:r w:rsidRPr="00A14E5D">
        <w:rPr>
          <w:rFonts w:ascii="Times New Roman" w:hAnsi="Times New Roman" w:cs="Times New Roman"/>
          <w:sz w:val="24"/>
          <w:szCs w:val="24"/>
        </w:rPr>
        <w:t>аэродромов (аэропортов) гражданской авиации Р</w:t>
      </w:r>
      <w:r w:rsidR="005E2CA0">
        <w:rPr>
          <w:rFonts w:ascii="Times New Roman" w:hAnsi="Times New Roman" w:cs="Times New Roman"/>
          <w:sz w:val="24"/>
          <w:szCs w:val="24"/>
        </w:rPr>
        <w:t xml:space="preserve">оссийской </w:t>
      </w:r>
      <w:r w:rsidRPr="00A14E5D">
        <w:rPr>
          <w:rFonts w:ascii="Times New Roman" w:hAnsi="Times New Roman" w:cs="Times New Roman"/>
          <w:sz w:val="24"/>
          <w:szCs w:val="24"/>
        </w:rPr>
        <w:t>Ф</w:t>
      </w:r>
      <w:r w:rsidR="005E2CA0">
        <w:rPr>
          <w:rFonts w:ascii="Times New Roman" w:hAnsi="Times New Roman" w:cs="Times New Roman"/>
          <w:sz w:val="24"/>
          <w:szCs w:val="24"/>
        </w:rPr>
        <w:t>едерации</w:t>
      </w:r>
      <w:r w:rsidRPr="00A14E5D">
        <w:rPr>
          <w:rFonts w:ascii="Times New Roman" w:hAnsi="Times New Roman" w:cs="Times New Roman"/>
          <w:sz w:val="24"/>
          <w:szCs w:val="24"/>
        </w:rPr>
        <w:t xml:space="preserve">. Аэропорт находится в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Югре, г. Когалым, ул. Авиаторов, 19. Схема расположения аэропорта приведена на рисунке 1.3.1.</w:t>
      </w:r>
    </w:p>
    <w:p w14:paraId="79CEAABB" w14:textId="282C0238"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Аэропорт Когалым имеет одну взлетно-посадочную полосу, длина которой 2507 м при ширине 42 м, покрытие плиты ж.б. П</w:t>
      </w:r>
      <w:r w:rsidR="005E2CA0">
        <w:rPr>
          <w:rFonts w:ascii="Times New Roman" w:hAnsi="Times New Roman" w:cs="Times New Roman"/>
          <w:sz w:val="24"/>
          <w:szCs w:val="24"/>
        </w:rPr>
        <w:t>АГ-14. Аэродром Когалым класса «B»</w:t>
      </w:r>
      <w:r w:rsidRPr="00A14E5D">
        <w:rPr>
          <w:rFonts w:ascii="Times New Roman" w:hAnsi="Times New Roman" w:cs="Times New Roman"/>
          <w:sz w:val="24"/>
          <w:szCs w:val="24"/>
        </w:rPr>
        <w:t xml:space="preserve"> обеспечивает прием и выпуск ВС ТУ-134, ТУ-154, ТУ-204, ТУ-214, ИЛ-18, ИЛ-76, АН-24, АН-26, АН-28, АН-30, АН-72, АН-74, АН-12, АН-140, АН-148, ЯК-40, ЯК-42, Л-410, ATR-42, ATR -72, Боинг 737-300,</w:t>
      </w:r>
      <w:r w:rsidR="005E2CA0">
        <w:rPr>
          <w:rFonts w:ascii="Times New Roman" w:hAnsi="Times New Roman" w:cs="Times New Roman"/>
          <w:sz w:val="24"/>
          <w:szCs w:val="24"/>
        </w:rPr>
        <w:t xml:space="preserve"> </w:t>
      </w:r>
      <w:r w:rsidRPr="00A14E5D">
        <w:rPr>
          <w:rFonts w:ascii="Times New Roman" w:hAnsi="Times New Roman" w:cs="Times New Roman"/>
          <w:sz w:val="24"/>
          <w:szCs w:val="24"/>
        </w:rPr>
        <w:t>Боинг 737-400, Боинг 737-500,</w:t>
      </w:r>
      <w:r w:rsidR="005E2CA0">
        <w:rPr>
          <w:rFonts w:ascii="Times New Roman" w:hAnsi="Times New Roman" w:cs="Times New Roman"/>
          <w:sz w:val="24"/>
          <w:szCs w:val="24"/>
        </w:rPr>
        <w:t xml:space="preserve"> </w:t>
      </w:r>
      <w:r w:rsidRPr="00A14E5D">
        <w:rPr>
          <w:rFonts w:ascii="Times New Roman" w:hAnsi="Times New Roman" w:cs="Times New Roman"/>
          <w:sz w:val="24"/>
          <w:szCs w:val="24"/>
        </w:rPr>
        <w:t>Боинг 737-800, Боинг 737-MAX8, Боинг 757-200, А-319-100, А-320-200, CL-600-2B19 (Challenger 850, CRJ-100/200),</w:t>
      </w:r>
      <w:r w:rsidR="005E2CA0">
        <w:rPr>
          <w:rFonts w:ascii="Times New Roman" w:hAnsi="Times New Roman" w:cs="Times New Roman"/>
          <w:sz w:val="24"/>
          <w:szCs w:val="24"/>
        </w:rPr>
        <w:t xml:space="preserve"> </w:t>
      </w:r>
      <w:r w:rsidRPr="00A14E5D">
        <w:rPr>
          <w:rFonts w:ascii="Times New Roman" w:hAnsi="Times New Roman" w:cs="Times New Roman"/>
          <w:sz w:val="24"/>
          <w:szCs w:val="24"/>
        </w:rPr>
        <w:t>SSJ-100,</w:t>
      </w:r>
      <w:r w:rsidR="005E2CA0">
        <w:rPr>
          <w:rFonts w:ascii="Times New Roman" w:hAnsi="Times New Roman" w:cs="Times New Roman"/>
          <w:sz w:val="24"/>
          <w:szCs w:val="24"/>
        </w:rPr>
        <w:t xml:space="preserve"> </w:t>
      </w:r>
      <w:r w:rsidRPr="00A14E5D">
        <w:rPr>
          <w:rFonts w:ascii="Times New Roman" w:hAnsi="Times New Roman" w:cs="Times New Roman"/>
          <w:sz w:val="24"/>
          <w:szCs w:val="24"/>
        </w:rPr>
        <w:t>Embraer-170, Hawker 800XP, Cessna Grand Caravan 208B, 3-4 классов и вертолетов всех типов.</w:t>
      </w:r>
    </w:p>
    <w:p w14:paraId="0878B316"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На аэродроме имеется</w:t>
      </w:r>
    </w:p>
    <w:p w14:paraId="197AFCE1"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- 13 мест стоянок ВС;</w:t>
      </w:r>
    </w:p>
    <w:p w14:paraId="1E440BD2"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ПП 1-4, покрытие ж.б. плиты ПАГ-14; PCN 23 / R / A / X / T;</w:t>
      </w:r>
    </w:p>
    <w:p w14:paraId="33864717"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МС 5-13 покрытие ж.б. плиты ПАГ-14; PCN 25 / R / A / X / T</w:t>
      </w:r>
    </w:p>
    <w:p w14:paraId="416201FD"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РД-1 ширина 12 м. покрытие ж.б. плиты ПАГ-14 PCN 23 / R / A / X / T;</w:t>
      </w:r>
    </w:p>
    <w:p w14:paraId="67F32F6F"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РД-2 ширина 22 м. покрытие ж.б. плиты ПАГ-14 PCN 25 / R / A / X / T;</w:t>
      </w:r>
    </w:p>
    <w:p w14:paraId="776F9E12"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РД-3 ширина 22 м. покрытие ж.б. плиты ПАГ-14 PCN 25 / R / A / X / T.</w:t>
      </w:r>
    </w:p>
    <w:p w14:paraId="10101632"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На аэродроме Когалым эксплуатируется светосигнальная система ОВИ-1 типа «Идман», с системой визуальной индикации глиссады PAPI (угол наклона глиссады 3гр). Установлены огни приближения с обоих курсов посадки: МКпос172гр — 900м; МКпос352гр — 870м.</w:t>
      </w:r>
    </w:p>
    <w:p w14:paraId="5430472B"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Аэродром оборудован инструментальной системой посадки СП-80, с обоих курсов посадки. Курсы посадки МКпос172гр и МКпос352гр допущены к приему воздушных судов по минимуму I категории ИКАО.</w:t>
      </w:r>
    </w:p>
    <w:p w14:paraId="5B270FA4"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Наземное метеорологическое обеспечение на аэродроме организовывает АМСГ-4 Когалым Филиала Севера Сибири ФГБУ «Авиаметтелеком Росгидромета».</w:t>
      </w:r>
    </w:p>
    <w:p w14:paraId="048FEA50"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Аэродромные прогнозы составляются АМСГ-1 Сургут через каждые 3 часа сроком на 9 часов. Прогнозы на посадку не составляются. Установлено оборудование для автоматического наблюдения за погодой АМИС РФ. Для приема и передачи информации используется АПК «Митра».</w:t>
      </w:r>
    </w:p>
    <w:p w14:paraId="201CA979" w14:textId="77777777"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Из аэропорта Когалым рейсы выполняются авиакомпаниями:</w:t>
      </w:r>
    </w:p>
    <w:p w14:paraId="069E5975" w14:textId="77777777" w:rsidR="00CD2433" w:rsidRPr="00A14E5D" w:rsidRDefault="00CD2433" w:rsidP="00CD2433">
      <w:pPr>
        <w:pStyle w:val="ConsPlusNormal"/>
        <w:numPr>
          <w:ilvl w:val="0"/>
          <w:numId w:val="85"/>
        </w:numPr>
        <w:spacing w:line="360" w:lineRule="auto"/>
        <w:ind w:left="0" w:firstLine="567"/>
        <w:jc w:val="both"/>
        <w:rPr>
          <w:rFonts w:ascii="Times New Roman" w:hAnsi="Times New Roman" w:cs="Times New Roman"/>
          <w:sz w:val="24"/>
          <w:szCs w:val="24"/>
          <w:lang w:val="fr-FR"/>
        </w:rPr>
      </w:pPr>
      <w:r w:rsidRPr="00A14E5D">
        <w:rPr>
          <w:rFonts w:ascii="Times New Roman" w:hAnsi="Times New Roman" w:cs="Times New Roman"/>
          <w:sz w:val="24"/>
          <w:szCs w:val="24"/>
          <w:lang w:val="fr-FR"/>
        </w:rPr>
        <w:t>Ижавиа а/к;</w:t>
      </w:r>
    </w:p>
    <w:p w14:paraId="03DA9076" w14:textId="68089388" w:rsidR="00CD2433" w:rsidRPr="00A14E5D" w:rsidRDefault="00CD2433" w:rsidP="00CD2433">
      <w:pPr>
        <w:pStyle w:val="ConsPlusNormal"/>
        <w:numPr>
          <w:ilvl w:val="0"/>
          <w:numId w:val="85"/>
        </w:numPr>
        <w:spacing w:line="360" w:lineRule="auto"/>
        <w:ind w:left="0" w:firstLine="567"/>
        <w:jc w:val="both"/>
        <w:rPr>
          <w:rFonts w:ascii="Times New Roman" w:hAnsi="Times New Roman" w:cs="Times New Roman"/>
          <w:sz w:val="24"/>
          <w:szCs w:val="24"/>
          <w:lang w:val="fr-FR"/>
        </w:rPr>
      </w:pPr>
      <w:r w:rsidRPr="00A14E5D">
        <w:rPr>
          <w:rFonts w:ascii="Times New Roman" w:hAnsi="Times New Roman" w:cs="Times New Roman"/>
          <w:sz w:val="24"/>
          <w:szCs w:val="24"/>
          <w:lang w:val="fr-FR"/>
        </w:rPr>
        <w:t>КрасАвиа, АО;</w:t>
      </w:r>
    </w:p>
    <w:p w14:paraId="72E49FC2" w14:textId="77777777" w:rsidR="00CD2433" w:rsidRPr="00A14E5D" w:rsidRDefault="00CD2433" w:rsidP="00CD2433">
      <w:pPr>
        <w:pStyle w:val="ConsPlusNormal"/>
        <w:numPr>
          <w:ilvl w:val="0"/>
          <w:numId w:val="85"/>
        </w:numPr>
        <w:spacing w:line="360" w:lineRule="auto"/>
        <w:ind w:left="0" w:firstLine="567"/>
        <w:jc w:val="both"/>
        <w:rPr>
          <w:rFonts w:ascii="Times New Roman" w:hAnsi="Times New Roman" w:cs="Times New Roman"/>
          <w:sz w:val="24"/>
          <w:szCs w:val="24"/>
          <w:lang w:val="fr-FR"/>
        </w:rPr>
      </w:pPr>
      <w:r w:rsidRPr="00A14E5D">
        <w:rPr>
          <w:rFonts w:ascii="Times New Roman" w:hAnsi="Times New Roman" w:cs="Times New Roman"/>
          <w:sz w:val="24"/>
          <w:szCs w:val="24"/>
          <w:lang w:val="fr-FR"/>
        </w:rPr>
        <w:t>ЮТэйр,</w:t>
      </w:r>
      <w:r w:rsidRPr="00A14E5D">
        <w:rPr>
          <w:rFonts w:ascii="Times New Roman" w:hAnsi="Times New Roman" w:cs="Times New Roman"/>
          <w:sz w:val="24"/>
          <w:szCs w:val="24"/>
        </w:rPr>
        <w:t xml:space="preserve"> </w:t>
      </w:r>
      <w:r w:rsidRPr="00A14E5D">
        <w:rPr>
          <w:rFonts w:ascii="Times New Roman" w:hAnsi="Times New Roman" w:cs="Times New Roman"/>
          <w:sz w:val="24"/>
          <w:szCs w:val="24"/>
          <w:lang w:val="fr-FR"/>
        </w:rPr>
        <w:t>ПАО.</w:t>
      </w:r>
    </w:p>
    <w:p w14:paraId="47D1CBB7" w14:textId="0A395249"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Маршрутная сеть 2023 года представлена в таблице 1.3.1.</w:t>
      </w:r>
    </w:p>
    <w:p w14:paraId="5680F73B" w14:textId="7A251136"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Схема межрегионального воздушного сообщения приведена на рисунке 1.3.2.</w:t>
      </w:r>
    </w:p>
    <w:p w14:paraId="2C9984C7" w14:textId="128AF6EF" w:rsidR="00CD2433" w:rsidRPr="00A14E5D" w:rsidRDefault="00CD2433" w:rsidP="00CD2433">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По данным Росавиации годовые объемы пассажиропотоков через аэропорт Когалым за 2018 – 2021 годы (регулярные и нерегулярные перевозки) приведены на рисунке 1.3.3 и в таблице 1.3.2, объемы грузоперевозок (регулярные и нерегулярные перевозки) – на рисунке 1.3.4 и в таблице 1.3.3.</w:t>
      </w:r>
    </w:p>
    <w:p w14:paraId="188780D1" w14:textId="77777777" w:rsidR="00CD2433" w:rsidRPr="00A14E5D" w:rsidRDefault="00CD2433" w:rsidP="00CD2433">
      <w:pPr>
        <w:pStyle w:val="ConsPlusNormal"/>
        <w:spacing w:line="360" w:lineRule="auto"/>
        <w:ind w:firstLine="567"/>
        <w:rPr>
          <w:rFonts w:ascii="Times New Roman" w:hAnsi="Times New Roman" w:cs="Times New Roman"/>
          <w:sz w:val="24"/>
          <w:szCs w:val="24"/>
        </w:rPr>
        <w:sectPr w:rsidR="00CD2433" w:rsidRPr="00A14E5D" w:rsidSect="002E15D0">
          <w:type w:val="nextColumn"/>
          <w:pgSz w:w="11906" w:h="16838"/>
          <w:pgMar w:top="1134" w:right="851" w:bottom="1134" w:left="1701" w:header="709" w:footer="709" w:gutter="0"/>
          <w:cols w:space="708"/>
          <w:titlePg/>
          <w:docGrid w:linePitch="381"/>
        </w:sectPr>
      </w:pPr>
    </w:p>
    <w:p w14:paraId="21658015" w14:textId="6017D4FF" w:rsidR="00CD2433" w:rsidRPr="00A14E5D" w:rsidRDefault="00CD2433" w:rsidP="00CF4298">
      <w:pPr>
        <w:pStyle w:val="ConsPlusNormal"/>
        <w:spacing w:line="360" w:lineRule="auto"/>
        <w:ind w:firstLine="0"/>
        <w:jc w:val="both"/>
        <w:rPr>
          <w:rFonts w:ascii="Times New Roman" w:hAnsi="Times New Roman" w:cs="Times New Roman"/>
          <w:sz w:val="24"/>
          <w:szCs w:val="24"/>
        </w:rPr>
      </w:pPr>
      <w:r w:rsidRPr="00A14E5D">
        <w:rPr>
          <w:rFonts w:ascii="Times New Roman" w:hAnsi="Times New Roman" w:cs="Times New Roman"/>
          <w:sz w:val="24"/>
          <w:szCs w:val="24"/>
        </w:rPr>
        <w:t>Таблица 1.</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.1 – Маршрутная сеть воздушного транспорта 2023 год</w:t>
      </w:r>
    </w:p>
    <w:tbl>
      <w:tblPr>
        <w:tblStyle w:val="af8"/>
        <w:tblW w:w="5000" w:type="pct"/>
        <w:jc w:val="center"/>
        <w:tblLook w:val="04A0" w:firstRow="1" w:lastRow="0" w:firstColumn="1" w:lastColumn="0" w:noHBand="0" w:noVBand="1"/>
      </w:tblPr>
      <w:tblGrid>
        <w:gridCol w:w="1590"/>
        <w:gridCol w:w="1134"/>
        <w:gridCol w:w="1007"/>
        <w:gridCol w:w="1083"/>
        <w:gridCol w:w="3319"/>
        <w:gridCol w:w="1116"/>
        <w:gridCol w:w="1116"/>
        <w:gridCol w:w="805"/>
        <w:gridCol w:w="977"/>
        <w:gridCol w:w="2129"/>
      </w:tblGrid>
      <w:tr w:rsidR="00CF4298" w:rsidRPr="00A14E5D" w14:paraId="58F1AFA2" w14:textId="77777777" w:rsidTr="00CF4298">
        <w:trPr>
          <w:tblHeader/>
          <w:jc w:val="center"/>
        </w:trPr>
        <w:tc>
          <w:tcPr>
            <w:tcW w:w="546" w:type="pct"/>
            <w:noWrap/>
            <w:vAlign w:val="center"/>
            <w:hideMark/>
          </w:tcPr>
          <w:p w14:paraId="4DEF7B4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Авиакомпания</w:t>
            </w:r>
          </w:p>
        </w:tc>
        <w:tc>
          <w:tcPr>
            <w:tcW w:w="389" w:type="pct"/>
            <w:noWrap/>
            <w:vAlign w:val="center"/>
            <w:hideMark/>
          </w:tcPr>
          <w:p w14:paraId="7758F78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Тип рейса</w:t>
            </w:r>
          </w:p>
        </w:tc>
        <w:tc>
          <w:tcPr>
            <w:tcW w:w="346" w:type="pct"/>
            <w:noWrap/>
            <w:vAlign w:val="center"/>
            <w:hideMark/>
          </w:tcPr>
          <w:p w14:paraId="2B1C103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Рейс</w:t>
            </w:r>
          </w:p>
        </w:tc>
        <w:tc>
          <w:tcPr>
            <w:tcW w:w="372" w:type="pct"/>
            <w:noWrap/>
            <w:vAlign w:val="center"/>
            <w:hideMark/>
          </w:tcPr>
          <w:p w14:paraId="6EA6EDA9"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Тип ВС</w:t>
            </w:r>
          </w:p>
        </w:tc>
        <w:tc>
          <w:tcPr>
            <w:tcW w:w="1237" w:type="pct"/>
            <w:vAlign w:val="center"/>
            <w:hideMark/>
          </w:tcPr>
          <w:p w14:paraId="14F86AE0"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Маршрут</w:t>
            </w:r>
          </w:p>
        </w:tc>
        <w:tc>
          <w:tcPr>
            <w:tcW w:w="383" w:type="pct"/>
            <w:noWrap/>
            <w:vAlign w:val="center"/>
            <w:hideMark/>
          </w:tcPr>
          <w:p w14:paraId="1928DE3B"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Начало</w:t>
            </w:r>
          </w:p>
        </w:tc>
        <w:tc>
          <w:tcPr>
            <w:tcW w:w="383" w:type="pct"/>
            <w:noWrap/>
            <w:vAlign w:val="center"/>
            <w:hideMark/>
          </w:tcPr>
          <w:p w14:paraId="4FE24284"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Конец</w:t>
            </w:r>
          </w:p>
        </w:tc>
        <w:tc>
          <w:tcPr>
            <w:tcW w:w="276" w:type="pct"/>
            <w:noWrap/>
            <w:vAlign w:val="center"/>
            <w:hideMark/>
          </w:tcPr>
          <w:p w14:paraId="361EADED"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Вылет</w:t>
            </w:r>
          </w:p>
        </w:tc>
        <w:tc>
          <w:tcPr>
            <w:tcW w:w="336" w:type="pct"/>
            <w:noWrap/>
            <w:vAlign w:val="center"/>
            <w:hideMark/>
          </w:tcPr>
          <w:p w14:paraId="52032D1F"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Посадка</w:t>
            </w:r>
          </w:p>
        </w:tc>
        <w:tc>
          <w:tcPr>
            <w:tcW w:w="732" w:type="pct"/>
            <w:noWrap/>
            <w:vAlign w:val="center"/>
            <w:hideMark/>
          </w:tcPr>
          <w:p w14:paraId="5EE6D7CD"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Дни месяца/недели</w:t>
            </w:r>
          </w:p>
        </w:tc>
      </w:tr>
      <w:tr w:rsidR="00CF4298" w:rsidRPr="00A14E5D" w14:paraId="4FE568BF" w14:textId="77777777" w:rsidTr="00CF4298">
        <w:trPr>
          <w:tblHeader/>
          <w:jc w:val="center"/>
        </w:trPr>
        <w:tc>
          <w:tcPr>
            <w:tcW w:w="546" w:type="pct"/>
            <w:noWrap/>
            <w:vAlign w:val="center"/>
          </w:tcPr>
          <w:p w14:paraId="4AEBC3BA"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w:t>
            </w:r>
          </w:p>
        </w:tc>
        <w:tc>
          <w:tcPr>
            <w:tcW w:w="389" w:type="pct"/>
            <w:noWrap/>
            <w:vAlign w:val="center"/>
          </w:tcPr>
          <w:p w14:paraId="51C0834C"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2</w:t>
            </w:r>
          </w:p>
        </w:tc>
        <w:tc>
          <w:tcPr>
            <w:tcW w:w="346" w:type="pct"/>
            <w:noWrap/>
            <w:vAlign w:val="center"/>
          </w:tcPr>
          <w:p w14:paraId="6179D472"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3</w:t>
            </w:r>
          </w:p>
        </w:tc>
        <w:tc>
          <w:tcPr>
            <w:tcW w:w="372" w:type="pct"/>
            <w:noWrap/>
            <w:vAlign w:val="center"/>
          </w:tcPr>
          <w:p w14:paraId="19D81174"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4</w:t>
            </w:r>
          </w:p>
        </w:tc>
        <w:tc>
          <w:tcPr>
            <w:tcW w:w="1237" w:type="pct"/>
            <w:vAlign w:val="center"/>
          </w:tcPr>
          <w:p w14:paraId="1122422C"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5</w:t>
            </w:r>
          </w:p>
        </w:tc>
        <w:tc>
          <w:tcPr>
            <w:tcW w:w="383" w:type="pct"/>
            <w:noWrap/>
            <w:vAlign w:val="center"/>
          </w:tcPr>
          <w:p w14:paraId="6A5139D8"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6</w:t>
            </w:r>
          </w:p>
        </w:tc>
        <w:tc>
          <w:tcPr>
            <w:tcW w:w="383" w:type="pct"/>
            <w:noWrap/>
            <w:vAlign w:val="center"/>
          </w:tcPr>
          <w:p w14:paraId="49250596"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7</w:t>
            </w:r>
          </w:p>
        </w:tc>
        <w:tc>
          <w:tcPr>
            <w:tcW w:w="276" w:type="pct"/>
            <w:noWrap/>
            <w:vAlign w:val="center"/>
          </w:tcPr>
          <w:p w14:paraId="2C541779"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8</w:t>
            </w:r>
          </w:p>
        </w:tc>
        <w:tc>
          <w:tcPr>
            <w:tcW w:w="336" w:type="pct"/>
            <w:noWrap/>
            <w:vAlign w:val="center"/>
          </w:tcPr>
          <w:p w14:paraId="3115377A"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9</w:t>
            </w:r>
          </w:p>
        </w:tc>
        <w:tc>
          <w:tcPr>
            <w:tcW w:w="732" w:type="pct"/>
            <w:noWrap/>
            <w:vAlign w:val="center"/>
          </w:tcPr>
          <w:p w14:paraId="15FE17D8"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10</w:t>
            </w:r>
          </w:p>
        </w:tc>
      </w:tr>
      <w:tr w:rsidR="00CD2433" w:rsidRPr="00A14E5D" w14:paraId="558C9701" w14:textId="77777777" w:rsidTr="00CF4298">
        <w:trPr>
          <w:jc w:val="center"/>
        </w:trPr>
        <w:tc>
          <w:tcPr>
            <w:tcW w:w="5000" w:type="pct"/>
            <w:gridSpan w:val="10"/>
            <w:noWrap/>
            <w:vAlign w:val="center"/>
          </w:tcPr>
          <w:p w14:paraId="2EF058D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Отправление</w:t>
            </w:r>
          </w:p>
        </w:tc>
      </w:tr>
      <w:tr w:rsidR="00CF4298" w:rsidRPr="00A14E5D" w14:paraId="7712BED7" w14:textId="77777777" w:rsidTr="00CF4298">
        <w:trPr>
          <w:jc w:val="center"/>
        </w:trPr>
        <w:tc>
          <w:tcPr>
            <w:tcW w:w="546" w:type="pct"/>
            <w:noWrap/>
            <w:vAlign w:val="center"/>
            <w:hideMark/>
          </w:tcPr>
          <w:p w14:paraId="0D89E0F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Ижавиа а/к</w:t>
            </w:r>
          </w:p>
        </w:tc>
        <w:tc>
          <w:tcPr>
            <w:tcW w:w="389" w:type="pct"/>
            <w:noWrap/>
            <w:vAlign w:val="center"/>
            <w:hideMark/>
          </w:tcPr>
          <w:p w14:paraId="7D88819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78E0E64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ИЖ-4248</w:t>
            </w:r>
          </w:p>
        </w:tc>
        <w:tc>
          <w:tcPr>
            <w:tcW w:w="372" w:type="pct"/>
            <w:noWrap/>
            <w:vAlign w:val="center"/>
            <w:hideMark/>
          </w:tcPr>
          <w:p w14:paraId="66EF436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03F8B76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Ижевск</w:t>
            </w:r>
          </w:p>
        </w:tc>
        <w:tc>
          <w:tcPr>
            <w:tcW w:w="383" w:type="pct"/>
            <w:noWrap/>
            <w:vAlign w:val="center"/>
            <w:hideMark/>
          </w:tcPr>
          <w:p w14:paraId="779FE79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383" w:type="pct"/>
            <w:noWrap/>
            <w:vAlign w:val="center"/>
            <w:hideMark/>
          </w:tcPr>
          <w:p w14:paraId="4C84868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27.05.2023</w:t>
            </w:r>
          </w:p>
        </w:tc>
        <w:tc>
          <w:tcPr>
            <w:tcW w:w="276" w:type="pct"/>
            <w:noWrap/>
            <w:vAlign w:val="center"/>
            <w:hideMark/>
          </w:tcPr>
          <w:p w14:paraId="132936C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18:00</w:t>
            </w:r>
          </w:p>
        </w:tc>
        <w:tc>
          <w:tcPr>
            <w:tcW w:w="336" w:type="pct"/>
            <w:noWrap/>
            <w:vAlign w:val="center"/>
            <w:hideMark/>
          </w:tcPr>
          <w:p w14:paraId="2F26DB9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19:20</w:t>
            </w:r>
          </w:p>
        </w:tc>
        <w:tc>
          <w:tcPr>
            <w:tcW w:w="732" w:type="pct"/>
            <w:noWrap/>
            <w:vAlign w:val="center"/>
            <w:hideMark/>
          </w:tcPr>
          <w:p w14:paraId="00C3EAC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13,27</w:t>
            </w:r>
          </w:p>
        </w:tc>
      </w:tr>
      <w:tr w:rsidR="00CF4298" w:rsidRPr="00A14E5D" w14:paraId="27F2C7B5" w14:textId="77777777" w:rsidTr="00CF4298">
        <w:trPr>
          <w:jc w:val="center"/>
        </w:trPr>
        <w:tc>
          <w:tcPr>
            <w:tcW w:w="546" w:type="pct"/>
            <w:noWrap/>
            <w:vAlign w:val="center"/>
            <w:hideMark/>
          </w:tcPr>
          <w:p w14:paraId="2530233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42C2A8C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40D29B7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KV-9410</w:t>
            </w:r>
          </w:p>
        </w:tc>
        <w:tc>
          <w:tcPr>
            <w:tcW w:w="372" w:type="pct"/>
            <w:noWrap/>
            <w:vAlign w:val="center"/>
            <w:hideMark/>
          </w:tcPr>
          <w:p w14:paraId="6AA1DEC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5EECFA0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4441723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18.05.2023</w:t>
            </w:r>
          </w:p>
        </w:tc>
        <w:tc>
          <w:tcPr>
            <w:tcW w:w="383" w:type="pct"/>
            <w:noWrap/>
            <w:vAlign w:val="center"/>
            <w:hideMark/>
          </w:tcPr>
          <w:p w14:paraId="1DC7188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18.07.2023</w:t>
            </w:r>
          </w:p>
        </w:tc>
        <w:tc>
          <w:tcPr>
            <w:tcW w:w="276" w:type="pct"/>
            <w:noWrap/>
            <w:vAlign w:val="center"/>
            <w:hideMark/>
          </w:tcPr>
          <w:p w14:paraId="7A057CA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21:00</w:t>
            </w:r>
          </w:p>
        </w:tc>
        <w:tc>
          <w:tcPr>
            <w:tcW w:w="336" w:type="pct"/>
            <w:noWrap/>
            <w:vAlign w:val="center"/>
            <w:hideMark/>
          </w:tcPr>
          <w:p w14:paraId="3F8C5C6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23:35</w:t>
            </w:r>
          </w:p>
        </w:tc>
        <w:tc>
          <w:tcPr>
            <w:tcW w:w="732" w:type="pct"/>
            <w:noWrap/>
            <w:vAlign w:val="center"/>
            <w:hideMark/>
          </w:tcPr>
          <w:p w14:paraId="06C0A7D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w:t>
            </w:r>
          </w:p>
        </w:tc>
      </w:tr>
      <w:tr w:rsidR="00CF4298" w:rsidRPr="00A14E5D" w14:paraId="69D9CE43" w14:textId="77777777" w:rsidTr="00CF4298">
        <w:trPr>
          <w:jc w:val="center"/>
        </w:trPr>
        <w:tc>
          <w:tcPr>
            <w:tcW w:w="546" w:type="pct"/>
            <w:noWrap/>
            <w:vAlign w:val="center"/>
            <w:hideMark/>
          </w:tcPr>
          <w:p w14:paraId="27E428D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7700BCB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725594A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KV-9516</w:t>
            </w:r>
          </w:p>
        </w:tc>
        <w:tc>
          <w:tcPr>
            <w:tcW w:w="372" w:type="pct"/>
            <w:noWrap/>
            <w:vAlign w:val="center"/>
            <w:hideMark/>
          </w:tcPr>
          <w:p w14:paraId="5835679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13D5103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6FDBAC1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14.05.2023</w:t>
            </w:r>
          </w:p>
        </w:tc>
        <w:tc>
          <w:tcPr>
            <w:tcW w:w="383" w:type="pct"/>
            <w:noWrap/>
            <w:vAlign w:val="center"/>
            <w:hideMark/>
          </w:tcPr>
          <w:p w14:paraId="59663C0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14.05.2023</w:t>
            </w:r>
          </w:p>
        </w:tc>
        <w:tc>
          <w:tcPr>
            <w:tcW w:w="276" w:type="pct"/>
            <w:noWrap/>
            <w:vAlign w:val="center"/>
            <w:hideMark/>
          </w:tcPr>
          <w:p w14:paraId="4219EFF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10:00</w:t>
            </w:r>
          </w:p>
        </w:tc>
        <w:tc>
          <w:tcPr>
            <w:tcW w:w="336" w:type="pct"/>
            <w:noWrap/>
            <w:vAlign w:val="center"/>
            <w:hideMark/>
          </w:tcPr>
          <w:p w14:paraId="781800F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12:20</w:t>
            </w:r>
          </w:p>
        </w:tc>
        <w:tc>
          <w:tcPr>
            <w:tcW w:w="732" w:type="pct"/>
            <w:noWrap/>
            <w:vAlign w:val="center"/>
            <w:hideMark/>
          </w:tcPr>
          <w:p w14:paraId="4BE9F7F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w:t>
            </w:r>
          </w:p>
        </w:tc>
      </w:tr>
      <w:tr w:rsidR="00CF4298" w:rsidRPr="00A14E5D" w14:paraId="279CB222" w14:textId="77777777" w:rsidTr="00CF4298">
        <w:trPr>
          <w:jc w:val="center"/>
        </w:trPr>
        <w:tc>
          <w:tcPr>
            <w:tcW w:w="546" w:type="pct"/>
            <w:noWrap/>
            <w:vAlign w:val="center"/>
            <w:hideMark/>
          </w:tcPr>
          <w:p w14:paraId="63CAC7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756350B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7E1C62F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KV-9518</w:t>
            </w:r>
          </w:p>
        </w:tc>
        <w:tc>
          <w:tcPr>
            <w:tcW w:w="372" w:type="pct"/>
            <w:noWrap/>
            <w:vAlign w:val="center"/>
            <w:hideMark/>
          </w:tcPr>
          <w:p w14:paraId="220E239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1378C4D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1B24CD5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383" w:type="pct"/>
            <w:noWrap/>
            <w:vAlign w:val="center"/>
            <w:hideMark/>
          </w:tcPr>
          <w:p w14:paraId="6DE65C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276" w:type="pct"/>
            <w:noWrap/>
            <w:vAlign w:val="center"/>
            <w:hideMark/>
          </w:tcPr>
          <w:p w14:paraId="3986925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08:00</w:t>
            </w:r>
          </w:p>
        </w:tc>
        <w:tc>
          <w:tcPr>
            <w:tcW w:w="336" w:type="pct"/>
            <w:noWrap/>
            <w:vAlign w:val="center"/>
            <w:hideMark/>
          </w:tcPr>
          <w:p w14:paraId="7AA7C7B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10:40</w:t>
            </w:r>
          </w:p>
        </w:tc>
        <w:tc>
          <w:tcPr>
            <w:tcW w:w="732" w:type="pct"/>
            <w:noWrap/>
            <w:vAlign w:val="center"/>
            <w:hideMark/>
          </w:tcPr>
          <w:p w14:paraId="11A5FB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w:t>
            </w:r>
          </w:p>
        </w:tc>
      </w:tr>
      <w:tr w:rsidR="00CF4298" w:rsidRPr="00A14E5D" w14:paraId="6ADA1A0D" w14:textId="77777777" w:rsidTr="00CF4298">
        <w:trPr>
          <w:jc w:val="center"/>
        </w:trPr>
        <w:tc>
          <w:tcPr>
            <w:tcW w:w="546" w:type="pct"/>
            <w:noWrap/>
            <w:vAlign w:val="center"/>
            <w:hideMark/>
          </w:tcPr>
          <w:p w14:paraId="416A93B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30B2041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Фрахт</w:t>
            </w:r>
          </w:p>
        </w:tc>
        <w:tc>
          <w:tcPr>
            <w:tcW w:w="346" w:type="pct"/>
            <w:noWrap/>
            <w:vAlign w:val="center"/>
            <w:hideMark/>
          </w:tcPr>
          <w:p w14:paraId="38539EB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KV-9406</w:t>
            </w:r>
          </w:p>
        </w:tc>
        <w:tc>
          <w:tcPr>
            <w:tcW w:w="372" w:type="pct"/>
            <w:noWrap/>
            <w:vAlign w:val="center"/>
            <w:hideMark/>
          </w:tcPr>
          <w:p w14:paraId="7AFC29A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36D6790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5CED021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383" w:type="pct"/>
            <w:noWrap/>
            <w:vAlign w:val="center"/>
            <w:hideMark/>
          </w:tcPr>
          <w:p w14:paraId="0B76075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20.05.2023</w:t>
            </w:r>
          </w:p>
        </w:tc>
        <w:tc>
          <w:tcPr>
            <w:tcW w:w="276" w:type="pct"/>
            <w:noWrap/>
            <w:vAlign w:val="center"/>
            <w:hideMark/>
          </w:tcPr>
          <w:p w14:paraId="4A039BE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10:15</w:t>
            </w:r>
          </w:p>
        </w:tc>
        <w:tc>
          <w:tcPr>
            <w:tcW w:w="336" w:type="pct"/>
            <w:noWrap/>
            <w:vAlign w:val="center"/>
            <w:hideMark/>
          </w:tcPr>
          <w:p w14:paraId="0780887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12:50</w:t>
            </w:r>
          </w:p>
        </w:tc>
        <w:tc>
          <w:tcPr>
            <w:tcW w:w="732" w:type="pct"/>
            <w:noWrap/>
            <w:vAlign w:val="center"/>
            <w:hideMark/>
          </w:tcPr>
          <w:p w14:paraId="69011D9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13,17,20</w:t>
            </w:r>
          </w:p>
        </w:tc>
      </w:tr>
      <w:tr w:rsidR="00CF4298" w:rsidRPr="00A14E5D" w14:paraId="11E80E63" w14:textId="77777777" w:rsidTr="00CF4298">
        <w:trPr>
          <w:jc w:val="center"/>
        </w:trPr>
        <w:tc>
          <w:tcPr>
            <w:tcW w:w="546" w:type="pct"/>
            <w:noWrap/>
            <w:vAlign w:val="center"/>
            <w:hideMark/>
          </w:tcPr>
          <w:p w14:paraId="4C2654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7593858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Фрахт</w:t>
            </w:r>
          </w:p>
        </w:tc>
        <w:tc>
          <w:tcPr>
            <w:tcW w:w="346" w:type="pct"/>
            <w:noWrap/>
            <w:vAlign w:val="center"/>
            <w:hideMark/>
          </w:tcPr>
          <w:p w14:paraId="37761F3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KV-9406</w:t>
            </w:r>
          </w:p>
        </w:tc>
        <w:tc>
          <w:tcPr>
            <w:tcW w:w="372" w:type="pct"/>
            <w:noWrap/>
            <w:vAlign w:val="center"/>
            <w:hideMark/>
          </w:tcPr>
          <w:p w14:paraId="4998BAB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0340566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564059C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22.05.2023</w:t>
            </w:r>
          </w:p>
        </w:tc>
        <w:tc>
          <w:tcPr>
            <w:tcW w:w="383" w:type="pct"/>
            <w:noWrap/>
            <w:vAlign w:val="center"/>
            <w:hideMark/>
          </w:tcPr>
          <w:p w14:paraId="7DC2153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30.05.2023</w:t>
            </w:r>
          </w:p>
        </w:tc>
        <w:tc>
          <w:tcPr>
            <w:tcW w:w="276" w:type="pct"/>
            <w:noWrap/>
            <w:vAlign w:val="center"/>
            <w:hideMark/>
          </w:tcPr>
          <w:p w14:paraId="19B5E17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10:20</w:t>
            </w:r>
          </w:p>
        </w:tc>
        <w:tc>
          <w:tcPr>
            <w:tcW w:w="336" w:type="pct"/>
            <w:noWrap/>
            <w:vAlign w:val="center"/>
            <w:hideMark/>
          </w:tcPr>
          <w:p w14:paraId="7197421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12:55</w:t>
            </w:r>
          </w:p>
        </w:tc>
        <w:tc>
          <w:tcPr>
            <w:tcW w:w="732" w:type="pct"/>
            <w:noWrap/>
            <w:vAlign w:val="center"/>
            <w:hideMark/>
          </w:tcPr>
          <w:p w14:paraId="52D008A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22,30</w:t>
            </w:r>
          </w:p>
        </w:tc>
      </w:tr>
      <w:tr w:rsidR="00CF4298" w:rsidRPr="00A14E5D" w14:paraId="70F74C0B" w14:textId="77777777" w:rsidTr="00CF4298">
        <w:trPr>
          <w:jc w:val="center"/>
        </w:trPr>
        <w:tc>
          <w:tcPr>
            <w:tcW w:w="546" w:type="pct"/>
            <w:noWrap/>
            <w:vAlign w:val="center"/>
            <w:hideMark/>
          </w:tcPr>
          <w:p w14:paraId="0E7CB62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61647C8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670A7E7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UT-678</w:t>
            </w:r>
          </w:p>
        </w:tc>
        <w:tc>
          <w:tcPr>
            <w:tcW w:w="372" w:type="pct"/>
            <w:noWrap/>
            <w:vAlign w:val="center"/>
            <w:hideMark/>
          </w:tcPr>
          <w:p w14:paraId="18A28E4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2F37D9C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0CA9BD4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04.05.2023</w:t>
            </w:r>
          </w:p>
        </w:tc>
        <w:tc>
          <w:tcPr>
            <w:tcW w:w="383" w:type="pct"/>
            <w:noWrap/>
            <w:vAlign w:val="center"/>
            <w:hideMark/>
          </w:tcPr>
          <w:p w14:paraId="66CED91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25.05.2023</w:t>
            </w:r>
          </w:p>
        </w:tc>
        <w:tc>
          <w:tcPr>
            <w:tcW w:w="276" w:type="pct"/>
            <w:noWrap/>
            <w:vAlign w:val="center"/>
            <w:hideMark/>
          </w:tcPr>
          <w:p w14:paraId="286ACC6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09:10</w:t>
            </w:r>
          </w:p>
        </w:tc>
        <w:tc>
          <w:tcPr>
            <w:tcW w:w="336" w:type="pct"/>
            <w:noWrap/>
            <w:vAlign w:val="center"/>
            <w:hideMark/>
          </w:tcPr>
          <w:p w14:paraId="242F5F3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11:30</w:t>
            </w:r>
          </w:p>
        </w:tc>
        <w:tc>
          <w:tcPr>
            <w:tcW w:w="732" w:type="pct"/>
            <w:noWrap/>
            <w:vAlign w:val="center"/>
            <w:hideMark/>
          </w:tcPr>
          <w:p w14:paraId="48654AE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4,6,11,13,14,20,25</w:t>
            </w:r>
          </w:p>
        </w:tc>
      </w:tr>
      <w:tr w:rsidR="00CF4298" w:rsidRPr="00A14E5D" w14:paraId="780F4AB1" w14:textId="77777777" w:rsidTr="00CF4298">
        <w:trPr>
          <w:jc w:val="center"/>
        </w:trPr>
        <w:tc>
          <w:tcPr>
            <w:tcW w:w="546" w:type="pct"/>
            <w:noWrap/>
            <w:vAlign w:val="center"/>
            <w:hideMark/>
          </w:tcPr>
          <w:p w14:paraId="5A2D30D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12B68E4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007D172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UT-678</w:t>
            </w:r>
          </w:p>
        </w:tc>
        <w:tc>
          <w:tcPr>
            <w:tcW w:w="372" w:type="pct"/>
            <w:noWrap/>
            <w:vAlign w:val="center"/>
            <w:hideMark/>
          </w:tcPr>
          <w:p w14:paraId="59EE197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1E5301E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717DF2C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09.05.2023</w:t>
            </w:r>
          </w:p>
        </w:tc>
        <w:tc>
          <w:tcPr>
            <w:tcW w:w="383" w:type="pct"/>
            <w:noWrap/>
            <w:vAlign w:val="center"/>
            <w:hideMark/>
          </w:tcPr>
          <w:p w14:paraId="07D6DA8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19.05.2023</w:t>
            </w:r>
          </w:p>
        </w:tc>
        <w:tc>
          <w:tcPr>
            <w:tcW w:w="276" w:type="pct"/>
            <w:noWrap/>
            <w:vAlign w:val="center"/>
            <w:hideMark/>
          </w:tcPr>
          <w:p w14:paraId="5889ABE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08:30</w:t>
            </w:r>
          </w:p>
        </w:tc>
        <w:tc>
          <w:tcPr>
            <w:tcW w:w="336" w:type="pct"/>
            <w:noWrap/>
            <w:vAlign w:val="center"/>
            <w:hideMark/>
          </w:tcPr>
          <w:p w14:paraId="3495A93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10:40</w:t>
            </w:r>
          </w:p>
        </w:tc>
        <w:tc>
          <w:tcPr>
            <w:tcW w:w="732" w:type="pct"/>
            <w:noWrap/>
            <w:vAlign w:val="center"/>
            <w:hideMark/>
          </w:tcPr>
          <w:p w14:paraId="6C89A86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9,10,15,16,19</w:t>
            </w:r>
          </w:p>
        </w:tc>
      </w:tr>
      <w:tr w:rsidR="00CF4298" w:rsidRPr="00A14E5D" w14:paraId="78E2D5C6" w14:textId="77777777" w:rsidTr="00CF4298">
        <w:trPr>
          <w:jc w:val="center"/>
        </w:trPr>
        <w:tc>
          <w:tcPr>
            <w:tcW w:w="546" w:type="pct"/>
            <w:noWrap/>
            <w:vAlign w:val="center"/>
            <w:hideMark/>
          </w:tcPr>
          <w:p w14:paraId="7DB1541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16F511C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52B834D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UT-678</w:t>
            </w:r>
          </w:p>
        </w:tc>
        <w:tc>
          <w:tcPr>
            <w:tcW w:w="372" w:type="pct"/>
            <w:noWrap/>
            <w:vAlign w:val="center"/>
            <w:hideMark/>
          </w:tcPr>
          <w:p w14:paraId="7FD020B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6E846CB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694C818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17.04.2023</w:t>
            </w:r>
          </w:p>
        </w:tc>
        <w:tc>
          <w:tcPr>
            <w:tcW w:w="383" w:type="pct"/>
            <w:noWrap/>
            <w:vAlign w:val="center"/>
            <w:hideMark/>
          </w:tcPr>
          <w:p w14:paraId="3711DD0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17.05.2023</w:t>
            </w:r>
          </w:p>
        </w:tc>
        <w:tc>
          <w:tcPr>
            <w:tcW w:w="276" w:type="pct"/>
            <w:noWrap/>
            <w:vAlign w:val="center"/>
            <w:hideMark/>
          </w:tcPr>
          <w:p w14:paraId="435A20B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16:00</w:t>
            </w:r>
          </w:p>
        </w:tc>
        <w:tc>
          <w:tcPr>
            <w:tcW w:w="336" w:type="pct"/>
            <w:noWrap/>
            <w:vAlign w:val="center"/>
            <w:hideMark/>
          </w:tcPr>
          <w:p w14:paraId="73A653B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18:15</w:t>
            </w:r>
          </w:p>
        </w:tc>
        <w:tc>
          <w:tcPr>
            <w:tcW w:w="732" w:type="pct"/>
            <w:noWrap/>
            <w:vAlign w:val="center"/>
            <w:hideMark/>
          </w:tcPr>
          <w:p w14:paraId="4EE66CA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w:t>
            </w:r>
          </w:p>
        </w:tc>
      </w:tr>
      <w:tr w:rsidR="00CF4298" w:rsidRPr="00A14E5D" w14:paraId="50F7DCC7" w14:textId="77777777" w:rsidTr="00CF4298">
        <w:trPr>
          <w:jc w:val="center"/>
        </w:trPr>
        <w:tc>
          <w:tcPr>
            <w:tcW w:w="546" w:type="pct"/>
            <w:noWrap/>
            <w:vAlign w:val="center"/>
            <w:hideMark/>
          </w:tcPr>
          <w:p w14:paraId="312FF2F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1789705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0EA65A7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UT-680</w:t>
            </w:r>
          </w:p>
        </w:tc>
        <w:tc>
          <w:tcPr>
            <w:tcW w:w="372" w:type="pct"/>
            <w:noWrap/>
            <w:vAlign w:val="center"/>
            <w:hideMark/>
          </w:tcPr>
          <w:p w14:paraId="1EE98A4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006ABA1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Самара</w:t>
            </w:r>
          </w:p>
        </w:tc>
        <w:tc>
          <w:tcPr>
            <w:tcW w:w="383" w:type="pct"/>
            <w:noWrap/>
            <w:vAlign w:val="center"/>
            <w:hideMark/>
          </w:tcPr>
          <w:p w14:paraId="19718DE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02.04.2023</w:t>
            </w:r>
          </w:p>
        </w:tc>
        <w:tc>
          <w:tcPr>
            <w:tcW w:w="383" w:type="pct"/>
            <w:noWrap/>
            <w:vAlign w:val="center"/>
            <w:hideMark/>
          </w:tcPr>
          <w:p w14:paraId="345C807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22.05.2023</w:t>
            </w:r>
          </w:p>
        </w:tc>
        <w:tc>
          <w:tcPr>
            <w:tcW w:w="276" w:type="pct"/>
            <w:noWrap/>
            <w:vAlign w:val="center"/>
            <w:hideMark/>
          </w:tcPr>
          <w:p w14:paraId="5BB98CD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14:00</w:t>
            </w:r>
          </w:p>
        </w:tc>
        <w:tc>
          <w:tcPr>
            <w:tcW w:w="336" w:type="pct"/>
            <w:noWrap/>
            <w:vAlign w:val="center"/>
            <w:hideMark/>
          </w:tcPr>
          <w:p w14:paraId="785D055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15:45</w:t>
            </w:r>
          </w:p>
        </w:tc>
        <w:tc>
          <w:tcPr>
            <w:tcW w:w="732" w:type="pct"/>
            <w:noWrap/>
            <w:vAlign w:val="center"/>
            <w:hideMark/>
          </w:tcPr>
          <w:p w14:paraId="23A3762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2,22</w:t>
            </w:r>
          </w:p>
        </w:tc>
      </w:tr>
      <w:tr w:rsidR="00CF4298" w:rsidRPr="00A14E5D" w14:paraId="6502608B" w14:textId="77777777" w:rsidTr="00CF4298">
        <w:trPr>
          <w:jc w:val="center"/>
        </w:trPr>
        <w:tc>
          <w:tcPr>
            <w:tcW w:w="546" w:type="pct"/>
            <w:noWrap/>
            <w:vAlign w:val="center"/>
            <w:hideMark/>
          </w:tcPr>
          <w:p w14:paraId="4FDDA3B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04DFADF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142236A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UT-9862</w:t>
            </w:r>
          </w:p>
        </w:tc>
        <w:tc>
          <w:tcPr>
            <w:tcW w:w="372" w:type="pct"/>
            <w:noWrap/>
            <w:vAlign w:val="center"/>
            <w:hideMark/>
          </w:tcPr>
          <w:p w14:paraId="7F9653B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451596A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6841472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09.04.2023</w:t>
            </w:r>
          </w:p>
        </w:tc>
        <w:tc>
          <w:tcPr>
            <w:tcW w:w="383" w:type="pct"/>
            <w:noWrap/>
            <w:vAlign w:val="center"/>
            <w:hideMark/>
          </w:tcPr>
          <w:p w14:paraId="2B529B4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19.05.2023</w:t>
            </w:r>
          </w:p>
        </w:tc>
        <w:tc>
          <w:tcPr>
            <w:tcW w:w="276" w:type="pct"/>
            <w:noWrap/>
            <w:vAlign w:val="center"/>
            <w:hideMark/>
          </w:tcPr>
          <w:p w14:paraId="1B1AAD0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16:00</w:t>
            </w:r>
          </w:p>
        </w:tc>
        <w:tc>
          <w:tcPr>
            <w:tcW w:w="336" w:type="pct"/>
            <w:noWrap/>
            <w:vAlign w:val="center"/>
            <w:hideMark/>
          </w:tcPr>
          <w:p w14:paraId="696DE4E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18:15</w:t>
            </w:r>
          </w:p>
        </w:tc>
        <w:tc>
          <w:tcPr>
            <w:tcW w:w="732" w:type="pct"/>
            <w:noWrap/>
            <w:vAlign w:val="center"/>
            <w:hideMark/>
          </w:tcPr>
          <w:p w14:paraId="37F249B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9,13,16,19</w:t>
            </w:r>
          </w:p>
        </w:tc>
      </w:tr>
      <w:tr w:rsidR="00CF4298" w:rsidRPr="00A14E5D" w14:paraId="1B7F1AE1" w14:textId="77777777" w:rsidTr="00CF4298">
        <w:trPr>
          <w:jc w:val="center"/>
        </w:trPr>
        <w:tc>
          <w:tcPr>
            <w:tcW w:w="546" w:type="pct"/>
            <w:noWrap/>
            <w:vAlign w:val="center"/>
            <w:hideMark/>
          </w:tcPr>
          <w:p w14:paraId="273EB2C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2B5C4C1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0EDED34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UT-9868</w:t>
            </w:r>
          </w:p>
        </w:tc>
        <w:tc>
          <w:tcPr>
            <w:tcW w:w="372" w:type="pct"/>
            <w:noWrap/>
            <w:vAlign w:val="center"/>
            <w:hideMark/>
          </w:tcPr>
          <w:p w14:paraId="155B75D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70C3FA3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2963E72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10.04.2023</w:t>
            </w:r>
          </w:p>
        </w:tc>
        <w:tc>
          <w:tcPr>
            <w:tcW w:w="383" w:type="pct"/>
            <w:noWrap/>
            <w:vAlign w:val="center"/>
            <w:hideMark/>
          </w:tcPr>
          <w:p w14:paraId="78A799B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20.05.2023</w:t>
            </w:r>
          </w:p>
        </w:tc>
        <w:tc>
          <w:tcPr>
            <w:tcW w:w="276" w:type="pct"/>
            <w:noWrap/>
            <w:vAlign w:val="center"/>
            <w:hideMark/>
          </w:tcPr>
          <w:p w14:paraId="50C0AD1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16:00</w:t>
            </w:r>
          </w:p>
        </w:tc>
        <w:tc>
          <w:tcPr>
            <w:tcW w:w="336" w:type="pct"/>
            <w:noWrap/>
            <w:vAlign w:val="center"/>
            <w:hideMark/>
          </w:tcPr>
          <w:p w14:paraId="0ABD1A6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18:10</w:t>
            </w:r>
          </w:p>
        </w:tc>
        <w:tc>
          <w:tcPr>
            <w:tcW w:w="732" w:type="pct"/>
            <w:noWrap/>
            <w:vAlign w:val="center"/>
            <w:hideMark/>
          </w:tcPr>
          <w:p w14:paraId="13AAD37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10,14,20</w:t>
            </w:r>
          </w:p>
        </w:tc>
      </w:tr>
      <w:tr w:rsidR="00CF4298" w:rsidRPr="00A14E5D" w14:paraId="76306F6A" w14:textId="77777777" w:rsidTr="00CF4298">
        <w:trPr>
          <w:jc w:val="center"/>
        </w:trPr>
        <w:tc>
          <w:tcPr>
            <w:tcW w:w="546" w:type="pct"/>
            <w:noWrap/>
            <w:vAlign w:val="center"/>
            <w:hideMark/>
          </w:tcPr>
          <w:p w14:paraId="7636E86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337DA56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763E79D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UT-9868</w:t>
            </w:r>
          </w:p>
        </w:tc>
        <w:tc>
          <w:tcPr>
            <w:tcW w:w="372" w:type="pct"/>
            <w:noWrap/>
            <w:vAlign w:val="center"/>
            <w:hideMark/>
          </w:tcPr>
          <w:p w14:paraId="55D513C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6A63CD9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Уфа</w:t>
            </w:r>
          </w:p>
        </w:tc>
        <w:tc>
          <w:tcPr>
            <w:tcW w:w="383" w:type="pct"/>
            <w:noWrap/>
            <w:vAlign w:val="center"/>
            <w:hideMark/>
          </w:tcPr>
          <w:p w14:paraId="11D425E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17.04.2023</w:t>
            </w:r>
          </w:p>
        </w:tc>
        <w:tc>
          <w:tcPr>
            <w:tcW w:w="383" w:type="pct"/>
            <w:noWrap/>
            <w:vAlign w:val="center"/>
            <w:hideMark/>
          </w:tcPr>
          <w:p w14:paraId="12BFD4C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17.05.2023</w:t>
            </w:r>
          </w:p>
        </w:tc>
        <w:tc>
          <w:tcPr>
            <w:tcW w:w="276" w:type="pct"/>
            <w:noWrap/>
            <w:vAlign w:val="center"/>
            <w:hideMark/>
          </w:tcPr>
          <w:p w14:paraId="6452D4C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08:30</w:t>
            </w:r>
          </w:p>
        </w:tc>
        <w:tc>
          <w:tcPr>
            <w:tcW w:w="336" w:type="pct"/>
            <w:noWrap/>
            <w:vAlign w:val="center"/>
            <w:hideMark/>
          </w:tcPr>
          <w:p w14:paraId="58B97AC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10:40</w:t>
            </w:r>
          </w:p>
        </w:tc>
        <w:tc>
          <w:tcPr>
            <w:tcW w:w="732" w:type="pct"/>
            <w:noWrap/>
            <w:vAlign w:val="center"/>
            <w:hideMark/>
          </w:tcPr>
          <w:p w14:paraId="5EA8361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w:t>
            </w:r>
          </w:p>
        </w:tc>
      </w:tr>
      <w:tr w:rsidR="00CF4298" w:rsidRPr="00A14E5D" w14:paraId="685E2915" w14:textId="77777777" w:rsidTr="00CF4298">
        <w:trPr>
          <w:jc w:val="center"/>
        </w:trPr>
        <w:tc>
          <w:tcPr>
            <w:tcW w:w="546" w:type="pct"/>
            <w:noWrap/>
            <w:vAlign w:val="center"/>
            <w:hideMark/>
          </w:tcPr>
          <w:p w14:paraId="3B2F2BE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1BB3C9B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Рейсовый</w:t>
            </w:r>
          </w:p>
        </w:tc>
        <w:tc>
          <w:tcPr>
            <w:tcW w:w="346" w:type="pct"/>
            <w:noWrap/>
            <w:vAlign w:val="center"/>
            <w:hideMark/>
          </w:tcPr>
          <w:p w14:paraId="5B4EE71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UT-204</w:t>
            </w:r>
          </w:p>
        </w:tc>
        <w:tc>
          <w:tcPr>
            <w:tcW w:w="372" w:type="pct"/>
            <w:noWrap/>
            <w:vAlign w:val="center"/>
            <w:hideMark/>
          </w:tcPr>
          <w:p w14:paraId="7D046D9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ATR 72</w:t>
            </w:r>
          </w:p>
        </w:tc>
        <w:tc>
          <w:tcPr>
            <w:tcW w:w="1237" w:type="pct"/>
            <w:vAlign w:val="center"/>
            <w:hideMark/>
          </w:tcPr>
          <w:p w14:paraId="2DED2CF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Пермь</w:t>
            </w:r>
          </w:p>
        </w:tc>
        <w:tc>
          <w:tcPr>
            <w:tcW w:w="383" w:type="pct"/>
            <w:noWrap/>
            <w:vAlign w:val="center"/>
            <w:hideMark/>
          </w:tcPr>
          <w:p w14:paraId="7EE219C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26.03.2023</w:t>
            </w:r>
          </w:p>
        </w:tc>
        <w:tc>
          <w:tcPr>
            <w:tcW w:w="383" w:type="pct"/>
            <w:noWrap/>
            <w:vAlign w:val="center"/>
            <w:hideMark/>
          </w:tcPr>
          <w:p w14:paraId="4302D2C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22.10.2023</w:t>
            </w:r>
          </w:p>
        </w:tc>
        <w:tc>
          <w:tcPr>
            <w:tcW w:w="276" w:type="pct"/>
            <w:noWrap/>
            <w:vAlign w:val="center"/>
            <w:hideMark/>
          </w:tcPr>
          <w:p w14:paraId="5E5D428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18:45</w:t>
            </w:r>
          </w:p>
        </w:tc>
        <w:tc>
          <w:tcPr>
            <w:tcW w:w="336" w:type="pct"/>
            <w:noWrap/>
            <w:vAlign w:val="center"/>
            <w:hideMark/>
          </w:tcPr>
          <w:p w14:paraId="3ACF441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21:45</w:t>
            </w:r>
          </w:p>
        </w:tc>
        <w:tc>
          <w:tcPr>
            <w:tcW w:w="732" w:type="pct"/>
            <w:noWrap/>
            <w:vAlign w:val="center"/>
            <w:hideMark/>
          </w:tcPr>
          <w:p w14:paraId="3C74D0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Вс</w:t>
            </w:r>
          </w:p>
        </w:tc>
      </w:tr>
      <w:tr w:rsidR="00CF4298" w:rsidRPr="00A14E5D" w14:paraId="43046A73" w14:textId="77777777" w:rsidTr="00CF4298">
        <w:trPr>
          <w:jc w:val="center"/>
        </w:trPr>
        <w:tc>
          <w:tcPr>
            <w:tcW w:w="546" w:type="pct"/>
            <w:noWrap/>
            <w:vAlign w:val="center"/>
            <w:hideMark/>
          </w:tcPr>
          <w:p w14:paraId="7F5B0AD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62BB5F0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Рейсовый</w:t>
            </w:r>
          </w:p>
        </w:tc>
        <w:tc>
          <w:tcPr>
            <w:tcW w:w="346" w:type="pct"/>
            <w:noWrap/>
            <w:vAlign w:val="center"/>
            <w:hideMark/>
          </w:tcPr>
          <w:p w14:paraId="493A4F4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UT-446</w:t>
            </w:r>
          </w:p>
        </w:tc>
        <w:tc>
          <w:tcPr>
            <w:tcW w:w="372" w:type="pct"/>
            <w:noWrap/>
            <w:vAlign w:val="center"/>
            <w:hideMark/>
          </w:tcPr>
          <w:p w14:paraId="5CFF998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54B0AD5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 - Москва (ВНК)</w:t>
            </w:r>
          </w:p>
        </w:tc>
        <w:tc>
          <w:tcPr>
            <w:tcW w:w="383" w:type="pct"/>
            <w:noWrap/>
            <w:vAlign w:val="center"/>
            <w:hideMark/>
          </w:tcPr>
          <w:p w14:paraId="18F8089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01.05.2023</w:t>
            </w:r>
          </w:p>
        </w:tc>
        <w:tc>
          <w:tcPr>
            <w:tcW w:w="383" w:type="pct"/>
            <w:noWrap/>
            <w:vAlign w:val="center"/>
            <w:hideMark/>
          </w:tcPr>
          <w:p w14:paraId="7E6ED5C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29.09.2023</w:t>
            </w:r>
          </w:p>
        </w:tc>
        <w:tc>
          <w:tcPr>
            <w:tcW w:w="276" w:type="pct"/>
            <w:noWrap/>
            <w:vAlign w:val="center"/>
            <w:hideMark/>
          </w:tcPr>
          <w:p w14:paraId="7D0C51B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08:05</w:t>
            </w:r>
          </w:p>
        </w:tc>
        <w:tc>
          <w:tcPr>
            <w:tcW w:w="336" w:type="pct"/>
            <w:noWrap/>
            <w:vAlign w:val="center"/>
            <w:hideMark/>
          </w:tcPr>
          <w:p w14:paraId="5CA6CCD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09:50</w:t>
            </w:r>
          </w:p>
        </w:tc>
        <w:tc>
          <w:tcPr>
            <w:tcW w:w="732" w:type="pct"/>
            <w:noWrap/>
            <w:vAlign w:val="center"/>
            <w:hideMark/>
          </w:tcPr>
          <w:p w14:paraId="060D305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Пн,Вт,Ср,Чт,Пт,Сб,Вс</w:t>
            </w:r>
          </w:p>
        </w:tc>
      </w:tr>
      <w:tr w:rsidR="00CD2433" w:rsidRPr="00A14E5D" w14:paraId="605437D0" w14:textId="77777777" w:rsidTr="00CF4298">
        <w:trPr>
          <w:jc w:val="center"/>
        </w:trPr>
        <w:tc>
          <w:tcPr>
            <w:tcW w:w="5000" w:type="pct"/>
            <w:gridSpan w:val="10"/>
            <w:noWrap/>
            <w:vAlign w:val="center"/>
          </w:tcPr>
          <w:p w14:paraId="1B74866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Прибытие</w:t>
            </w:r>
          </w:p>
        </w:tc>
      </w:tr>
      <w:tr w:rsidR="00CF4298" w:rsidRPr="00A14E5D" w14:paraId="4B330BC5" w14:textId="77777777" w:rsidTr="00CF4298">
        <w:trPr>
          <w:jc w:val="center"/>
        </w:trPr>
        <w:tc>
          <w:tcPr>
            <w:tcW w:w="546" w:type="pct"/>
            <w:noWrap/>
            <w:vAlign w:val="center"/>
            <w:hideMark/>
          </w:tcPr>
          <w:p w14:paraId="19EE1B1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Ижавиа а/к</w:t>
            </w:r>
          </w:p>
        </w:tc>
        <w:tc>
          <w:tcPr>
            <w:tcW w:w="389" w:type="pct"/>
            <w:noWrap/>
            <w:vAlign w:val="center"/>
            <w:hideMark/>
          </w:tcPr>
          <w:p w14:paraId="5E9193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11C329D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ИЖ-4247</w:t>
            </w:r>
          </w:p>
        </w:tc>
        <w:tc>
          <w:tcPr>
            <w:tcW w:w="372" w:type="pct"/>
            <w:noWrap/>
            <w:vAlign w:val="center"/>
            <w:hideMark/>
          </w:tcPr>
          <w:p w14:paraId="07283DC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2DD7932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Ижевск - Когалым</w:t>
            </w:r>
          </w:p>
        </w:tc>
        <w:tc>
          <w:tcPr>
            <w:tcW w:w="383" w:type="pct"/>
            <w:noWrap/>
            <w:vAlign w:val="center"/>
            <w:hideMark/>
          </w:tcPr>
          <w:p w14:paraId="4235030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383" w:type="pct"/>
            <w:noWrap/>
            <w:vAlign w:val="center"/>
            <w:hideMark/>
          </w:tcPr>
          <w:p w14:paraId="06C2F94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27.05.2023</w:t>
            </w:r>
          </w:p>
        </w:tc>
        <w:tc>
          <w:tcPr>
            <w:tcW w:w="276" w:type="pct"/>
            <w:noWrap/>
            <w:vAlign w:val="center"/>
            <w:hideMark/>
          </w:tcPr>
          <w:p w14:paraId="00E2777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06:00</w:t>
            </w:r>
          </w:p>
        </w:tc>
        <w:tc>
          <w:tcPr>
            <w:tcW w:w="336" w:type="pct"/>
            <w:noWrap/>
            <w:vAlign w:val="center"/>
            <w:hideMark/>
          </w:tcPr>
          <w:p w14:paraId="0B0E7D3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09:20</w:t>
            </w:r>
          </w:p>
        </w:tc>
        <w:tc>
          <w:tcPr>
            <w:tcW w:w="732" w:type="pct"/>
            <w:noWrap/>
            <w:vAlign w:val="center"/>
            <w:hideMark/>
          </w:tcPr>
          <w:p w14:paraId="45E7083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13,27</w:t>
            </w:r>
          </w:p>
        </w:tc>
      </w:tr>
      <w:tr w:rsidR="00CF4298" w:rsidRPr="00A14E5D" w14:paraId="48804DCF" w14:textId="77777777" w:rsidTr="00CF4298">
        <w:trPr>
          <w:jc w:val="center"/>
        </w:trPr>
        <w:tc>
          <w:tcPr>
            <w:tcW w:w="546" w:type="pct"/>
            <w:noWrap/>
            <w:vAlign w:val="center"/>
            <w:hideMark/>
          </w:tcPr>
          <w:p w14:paraId="0057686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344BDC4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5D4D77F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KV-9409</w:t>
            </w:r>
          </w:p>
        </w:tc>
        <w:tc>
          <w:tcPr>
            <w:tcW w:w="372" w:type="pct"/>
            <w:noWrap/>
            <w:vAlign w:val="center"/>
            <w:hideMark/>
          </w:tcPr>
          <w:p w14:paraId="00010CF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435C04D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3C32E8D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18.05.2023</w:t>
            </w:r>
          </w:p>
        </w:tc>
        <w:tc>
          <w:tcPr>
            <w:tcW w:w="383" w:type="pct"/>
            <w:noWrap/>
            <w:vAlign w:val="center"/>
            <w:hideMark/>
          </w:tcPr>
          <w:p w14:paraId="081BC9B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18.07.2023</w:t>
            </w:r>
          </w:p>
        </w:tc>
        <w:tc>
          <w:tcPr>
            <w:tcW w:w="276" w:type="pct"/>
            <w:noWrap/>
            <w:vAlign w:val="center"/>
            <w:hideMark/>
          </w:tcPr>
          <w:p w14:paraId="2D1729A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08:45</w:t>
            </w:r>
          </w:p>
        </w:tc>
        <w:tc>
          <w:tcPr>
            <w:tcW w:w="336" w:type="pct"/>
            <w:noWrap/>
            <w:vAlign w:val="center"/>
            <w:hideMark/>
          </w:tcPr>
          <w:p w14:paraId="6CA4FAC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11:30</w:t>
            </w:r>
          </w:p>
        </w:tc>
        <w:tc>
          <w:tcPr>
            <w:tcW w:w="732" w:type="pct"/>
            <w:noWrap/>
            <w:vAlign w:val="center"/>
            <w:hideMark/>
          </w:tcPr>
          <w:p w14:paraId="10347BD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w:t>
            </w:r>
          </w:p>
        </w:tc>
      </w:tr>
      <w:tr w:rsidR="00CF4298" w:rsidRPr="00A14E5D" w14:paraId="157BF1CC" w14:textId="77777777" w:rsidTr="00CF4298">
        <w:trPr>
          <w:jc w:val="center"/>
        </w:trPr>
        <w:tc>
          <w:tcPr>
            <w:tcW w:w="546" w:type="pct"/>
            <w:noWrap/>
            <w:vAlign w:val="center"/>
            <w:hideMark/>
          </w:tcPr>
          <w:p w14:paraId="7D35E27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173D575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Заказной</w:t>
            </w:r>
          </w:p>
        </w:tc>
        <w:tc>
          <w:tcPr>
            <w:tcW w:w="346" w:type="pct"/>
            <w:noWrap/>
            <w:vAlign w:val="center"/>
            <w:hideMark/>
          </w:tcPr>
          <w:p w14:paraId="274C0D9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KV-9515</w:t>
            </w:r>
          </w:p>
        </w:tc>
        <w:tc>
          <w:tcPr>
            <w:tcW w:w="372" w:type="pct"/>
            <w:noWrap/>
            <w:vAlign w:val="center"/>
            <w:hideMark/>
          </w:tcPr>
          <w:p w14:paraId="2BB2AFD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01110F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067AF27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383" w:type="pct"/>
            <w:noWrap/>
            <w:vAlign w:val="center"/>
            <w:hideMark/>
          </w:tcPr>
          <w:p w14:paraId="35B46E1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13.05.2023</w:t>
            </w:r>
          </w:p>
        </w:tc>
        <w:tc>
          <w:tcPr>
            <w:tcW w:w="276" w:type="pct"/>
            <w:noWrap/>
            <w:vAlign w:val="center"/>
            <w:hideMark/>
          </w:tcPr>
          <w:p w14:paraId="65EF2EF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12:00</w:t>
            </w:r>
          </w:p>
        </w:tc>
        <w:tc>
          <w:tcPr>
            <w:tcW w:w="336" w:type="pct"/>
            <w:noWrap/>
            <w:vAlign w:val="center"/>
            <w:hideMark/>
          </w:tcPr>
          <w:p w14:paraId="23E8A6F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14:35</w:t>
            </w:r>
          </w:p>
        </w:tc>
        <w:tc>
          <w:tcPr>
            <w:tcW w:w="732" w:type="pct"/>
            <w:noWrap/>
            <w:vAlign w:val="center"/>
            <w:hideMark/>
          </w:tcPr>
          <w:p w14:paraId="2F59722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w:t>
            </w:r>
          </w:p>
        </w:tc>
      </w:tr>
      <w:tr w:rsidR="00CF4298" w:rsidRPr="00A14E5D" w14:paraId="1298AAEA" w14:textId="77777777" w:rsidTr="00CF4298">
        <w:trPr>
          <w:jc w:val="center"/>
        </w:trPr>
        <w:tc>
          <w:tcPr>
            <w:tcW w:w="546" w:type="pct"/>
            <w:noWrap/>
            <w:vAlign w:val="center"/>
            <w:hideMark/>
          </w:tcPr>
          <w:p w14:paraId="4EF7CD1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КрасАвиа , АО</w:t>
            </w:r>
          </w:p>
        </w:tc>
        <w:tc>
          <w:tcPr>
            <w:tcW w:w="389" w:type="pct"/>
            <w:noWrap/>
            <w:vAlign w:val="center"/>
            <w:hideMark/>
          </w:tcPr>
          <w:p w14:paraId="1384BF9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Фрахт</w:t>
            </w:r>
          </w:p>
        </w:tc>
        <w:tc>
          <w:tcPr>
            <w:tcW w:w="346" w:type="pct"/>
            <w:noWrap/>
            <w:vAlign w:val="center"/>
            <w:hideMark/>
          </w:tcPr>
          <w:p w14:paraId="66B770A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KV-9405</w:t>
            </w:r>
          </w:p>
        </w:tc>
        <w:tc>
          <w:tcPr>
            <w:tcW w:w="372" w:type="pct"/>
            <w:noWrap/>
            <w:vAlign w:val="center"/>
            <w:hideMark/>
          </w:tcPr>
          <w:p w14:paraId="2668A9B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ЯК-42</w:t>
            </w:r>
          </w:p>
        </w:tc>
        <w:tc>
          <w:tcPr>
            <w:tcW w:w="1237" w:type="pct"/>
            <w:vAlign w:val="center"/>
            <w:hideMark/>
          </w:tcPr>
          <w:p w14:paraId="18442B3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0A3AFDB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11.05.2023</w:t>
            </w:r>
          </w:p>
        </w:tc>
        <w:tc>
          <w:tcPr>
            <w:tcW w:w="383" w:type="pct"/>
            <w:noWrap/>
            <w:vAlign w:val="center"/>
            <w:hideMark/>
          </w:tcPr>
          <w:p w14:paraId="1423AD9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29.05.2023</w:t>
            </w:r>
          </w:p>
        </w:tc>
        <w:tc>
          <w:tcPr>
            <w:tcW w:w="276" w:type="pct"/>
            <w:noWrap/>
            <w:vAlign w:val="center"/>
            <w:hideMark/>
          </w:tcPr>
          <w:p w14:paraId="37C86E5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09:00</w:t>
            </w:r>
          </w:p>
        </w:tc>
        <w:tc>
          <w:tcPr>
            <w:tcW w:w="336" w:type="pct"/>
            <w:noWrap/>
            <w:vAlign w:val="center"/>
            <w:hideMark/>
          </w:tcPr>
          <w:p w14:paraId="1F3D3D8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11:40</w:t>
            </w:r>
          </w:p>
        </w:tc>
        <w:tc>
          <w:tcPr>
            <w:tcW w:w="732" w:type="pct"/>
            <w:noWrap/>
            <w:vAlign w:val="center"/>
            <w:hideMark/>
          </w:tcPr>
          <w:p w14:paraId="0B6DE93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11,16,18,21,29</w:t>
            </w:r>
          </w:p>
        </w:tc>
      </w:tr>
      <w:tr w:rsidR="00CF4298" w:rsidRPr="00A14E5D" w14:paraId="3CEDE907" w14:textId="77777777" w:rsidTr="00CF4298">
        <w:trPr>
          <w:jc w:val="center"/>
        </w:trPr>
        <w:tc>
          <w:tcPr>
            <w:tcW w:w="546" w:type="pct"/>
            <w:noWrap/>
            <w:vAlign w:val="center"/>
            <w:hideMark/>
          </w:tcPr>
          <w:p w14:paraId="05E194E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3A18FB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6B841B3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UT-677</w:t>
            </w:r>
          </w:p>
        </w:tc>
        <w:tc>
          <w:tcPr>
            <w:tcW w:w="372" w:type="pct"/>
            <w:noWrap/>
            <w:vAlign w:val="center"/>
            <w:hideMark/>
          </w:tcPr>
          <w:p w14:paraId="4615E2F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50B084C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1EE2B3D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05.05.2023</w:t>
            </w:r>
          </w:p>
        </w:tc>
        <w:tc>
          <w:tcPr>
            <w:tcW w:w="383" w:type="pct"/>
            <w:noWrap/>
            <w:vAlign w:val="center"/>
            <w:hideMark/>
          </w:tcPr>
          <w:p w14:paraId="7A1A080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24.05.2023</w:t>
            </w:r>
          </w:p>
        </w:tc>
        <w:tc>
          <w:tcPr>
            <w:tcW w:w="276" w:type="pct"/>
            <w:noWrap/>
            <w:vAlign w:val="center"/>
            <w:hideMark/>
          </w:tcPr>
          <w:p w14:paraId="53B22AD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12:55</w:t>
            </w:r>
          </w:p>
        </w:tc>
        <w:tc>
          <w:tcPr>
            <w:tcW w:w="336" w:type="pct"/>
            <w:noWrap/>
            <w:vAlign w:val="center"/>
            <w:hideMark/>
          </w:tcPr>
          <w:p w14:paraId="7521519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15:15</w:t>
            </w:r>
          </w:p>
        </w:tc>
        <w:tc>
          <w:tcPr>
            <w:tcW w:w="732" w:type="pct"/>
            <w:noWrap/>
            <w:vAlign w:val="center"/>
            <w:hideMark/>
          </w:tcPr>
          <w:p w14:paraId="1A43FA8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5,8,12,15,18,24</w:t>
            </w:r>
          </w:p>
        </w:tc>
      </w:tr>
      <w:tr w:rsidR="00CF4298" w:rsidRPr="00A14E5D" w14:paraId="2B8BA91C" w14:textId="77777777" w:rsidTr="00CF4298">
        <w:trPr>
          <w:jc w:val="center"/>
        </w:trPr>
        <w:tc>
          <w:tcPr>
            <w:tcW w:w="546" w:type="pct"/>
            <w:noWrap/>
            <w:vAlign w:val="center"/>
            <w:hideMark/>
          </w:tcPr>
          <w:p w14:paraId="0E1173E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4E9948C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6988DF0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UT-677</w:t>
            </w:r>
          </w:p>
        </w:tc>
        <w:tc>
          <w:tcPr>
            <w:tcW w:w="372" w:type="pct"/>
            <w:noWrap/>
            <w:vAlign w:val="center"/>
            <w:hideMark/>
          </w:tcPr>
          <w:p w14:paraId="42E175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5E54353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5F8A290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09.05.2023</w:t>
            </w:r>
          </w:p>
        </w:tc>
        <w:tc>
          <w:tcPr>
            <w:tcW w:w="383" w:type="pct"/>
            <w:noWrap/>
            <w:vAlign w:val="center"/>
            <w:hideMark/>
          </w:tcPr>
          <w:p w14:paraId="5254547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19.05.2023</w:t>
            </w:r>
          </w:p>
        </w:tc>
        <w:tc>
          <w:tcPr>
            <w:tcW w:w="276" w:type="pct"/>
            <w:noWrap/>
            <w:vAlign w:val="center"/>
            <w:hideMark/>
          </w:tcPr>
          <w:p w14:paraId="08396D8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12:55</w:t>
            </w:r>
          </w:p>
        </w:tc>
        <w:tc>
          <w:tcPr>
            <w:tcW w:w="336" w:type="pct"/>
            <w:noWrap/>
            <w:vAlign w:val="center"/>
            <w:hideMark/>
          </w:tcPr>
          <w:p w14:paraId="1E2B265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15:10</w:t>
            </w:r>
          </w:p>
        </w:tc>
        <w:tc>
          <w:tcPr>
            <w:tcW w:w="732" w:type="pct"/>
            <w:noWrap/>
            <w:vAlign w:val="center"/>
            <w:hideMark/>
          </w:tcPr>
          <w:p w14:paraId="786A92B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9,10,13,14,16,19</w:t>
            </w:r>
          </w:p>
        </w:tc>
      </w:tr>
      <w:tr w:rsidR="00CF4298" w:rsidRPr="00A14E5D" w14:paraId="527C5E5E" w14:textId="77777777" w:rsidTr="00CF4298">
        <w:trPr>
          <w:jc w:val="center"/>
        </w:trPr>
        <w:tc>
          <w:tcPr>
            <w:tcW w:w="546" w:type="pct"/>
            <w:noWrap/>
            <w:vAlign w:val="center"/>
            <w:hideMark/>
          </w:tcPr>
          <w:p w14:paraId="27E3723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5BA14FB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567B1D7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UT-679</w:t>
            </w:r>
          </w:p>
        </w:tc>
        <w:tc>
          <w:tcPr>
            <w:tcW w:w="372" w:type="pct"/>
            <w:noWrap/>
            <w:vAlign w:val="center"/>
            <w:hideMark/>
          </w:tcPr>
          <w:p w14:paraId="4C26CBE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07693D0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Самара - Когалым</w:t>
            </w:r>
          </w:p>
        </w:tc>
        <w:tc>
          <w:tcPr>
            <w:tcW w:w="383" w:type="pct"/>
            <w:noWrap/>
            <w:vAlign w:val="center"/>
            <w:hideMark/>
          </w:tcPr>
          <w:p w14:paraId="6B57F74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01.05.2023</w:t>
            </w:r>
          </w:p>
        </w:tc>
        <w:tc>
          <w:tcPr>
            <w:tcW w:w="383" w:type="pct"/>
            <w:noWrap/>
            <w:vAlign w:val="center"/>
            <w:hideMark/>
          </w:tcPr>
          <w:p w14:paraId="28B6840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31.05.2023</w:t>
            </w:r>
          </w:p>
        </w:tc>
        <w:tc>
          <w:tcPr>
            <w:tcW w:w="276" w:type="pct"/>
            <w:noWrap/>
            <w:vAlign w:val="center"/>
            <w:hideMark/>
          </w:tcPr>
          <w:p w14:paraId="7CF32E7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04:05</w:t>
            </w:r>
          </w:p>
        </w:tc>
        <w:tc>
          <w:tcPr>
            <w:tcW w:w="336" w:type="pct"/>
            <w:noWrap/>
            <w:vAlign w:val="center"/>
            <w:hideMark/>
          </w:tcPr>
          <w:p w14:paraId="184B9BF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07:20</w:t>
            </w:r>
          </w:p>
        </w:tc>
        <w:tc>
          <w:tcPr>
            <w:tcW w:w="732" w:type="pct"/>
            <w:noWrap/>
            <w:vAlign w:val="center"/>
            <w:hideMark/>
          </w:tcPr>
          <w:p w14:paraId="27AA7CA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1,31</w:t>
            </w:r>
          </w:p>
        </w:tc>
      </w:tr>
      <w:tr w:rsidR="00CF4298" w:rsidRPr="00A14E5D" w14:paraId="7AD8B547" w14:textId="77777777" w:rsidTr="00CF4298">
        <w:trPr>
          <w:jc w:val="center"/>
        </w:trPr>
        <w:tc>
          <w:tcPr>
            <w:tcW w:w="546" w:type="pct"/>
            <w:noWrap/>
            <w:vAlign w:val="center"/>
            <w:hideMark/>
          </w:tcPr>
          <w:p w14:paraId="083D1E3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2BBD8E5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220B197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UT-679</w:t>
            </w:r>
          </w:p>
        </w:tc>
        <w:tc>
          <w:tcPr>
            <w:tcW w:w="372" w:type="pct"/>
            <w:noWrap/>
            <w:vAlign w:val="center"/>
            <w:hideMark/>
          </w:tcPr>
          <w:p w14:paraId="1EDDC7D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3D4897D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Самара - Когалым</w:t>
            </w:r>
          </w:p>
        </w:tc>
        <w:tc>
          <w:tcPr>
            <w:tcW w:w="383" w:type="pct"/>
            <w:noWrap/>
            <w:vAlign w:val="center"/>
            <w:hideMark/>
          </w:tcPr>
          <w:p w14:paraId="24F5DBF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21.05.2023</w:t>
            </w:r>
          </w:p>
        </w:tc>
        <w:tc>
          <w:tcPr>
            <w:tcW w:w="383" w:type="pct"/>
            <w:noWrap/>
            <w:vAlign w:val="center"/>
            <w:hideMark/>
          </w:tcPr>
          <w:p w14:paraId="07034EF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21.05.2023</w:t>
            </w:r>
          </w:p>
        </w:tc>
        <w:tc>
          <w:tcPr>
            <w:tcW w:w="276" w:type="pct"/>
            <w:noWrap/>
            <w:vAlign w:val="center"/>
            <w:hideMark/>
          </w:tcPr>
          <w:p w14:paraId="24F85BB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18:25</w:t>
            </w:r>
          </w:p>
        </w:tc>
        <w:tc>
          <w:tcPr>
            <w:tcW w:w="336" w:type="pct"/>
            <w:noWrap/>
            <w:vAlign w:val="center"/>
            <w:hideMark/>
          </w:tcPr>
          <w:p w14:paraId="66E2CE4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21:45</w:t>
            </w:r>
          </w:p>
        </w:tc>
        <w:tc>
          <w:tcPr>
            <w:tcW w:w="732" w:type="pct"/>
            <w:noWrap/>
            <w:vAlign w:val="center"/>
            <w:hideMark/>
          </w:tcPr>
          <w:p w14:paraId="2611258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w:t>
            </w:r>
          </w:p>
        </w:tc>
      </w:tr>
      <w:tr w:rsidR="00CF4298" w:rsidRPr="00A14E5D" w14:paraId="5331DC94" w14:textId="77777777" w:rsidTr="00CF4298">
        <w:trPr>
          <w:jc w:val="center"/>
        </w:trPr>
        <w:tc>
          <w:tcPr>
            <w:tcW w:w="546" w:type="pct"/>
            <w:noWrap/>
            <w:vAlign w:val="center"/>
            <w:hideMark/>
          </w:tcPr>
          <w:p w14:paraId="66AF68D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7254F5D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4068F44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UT-9861</w:t>
            </w:r>
          </w:p>
        </w:tc>
        <w:tc>
          <w:tcPr>
            <w:tcW w:w="372" w:type="pct"/>
            <w:noWrap/>
            <w:vAlign w:val="center"/>
            <w:hideMark/>
          </w:tcPr>
          <w:p w14:paraId="156F3AD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6731A3D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76678FD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10.04.2023</w:t>
            </w:r>
          </w:p>
        </w:tc>
        <w:tc>
          <w:tcPr>
            <w:tcW w:w="383" w:type="pct"/>
            <w:noWrap/>
            <w:vAlign w:val="center"/>
            <w:hideMark/>
          </w:tcPr>
          <w:p w14:paraId="7E05833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14.05.2023</w:t>
            </w:r>
          </w:p>
        </w:tc>
        <w:tc>
          <w:tcPr>
            <w:tcW w:w="276" w:type="pct"/>
            <w:noWrap/>
            <w:vAlign w:val="center"/>
            <w:hideMark/>
          </w:tcPr>
          <w:p w14:paraId="3488C97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19:20</w:t>
            </w:r>
          </w:p>
        </w:tc>
        <w:tc>
          <w:tcPr>
            <w:tcW w:w="336" w:type="pct"/>
            <w:noWrap/>
            <w:vAlign w:val="center"/>
            <w:hideMark/>
          </w:tcPr>
          <w:p w14:paraId="7EA5183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21:40</w:t>
            </w:r>
          </w:p>
        </w:tc>
        <w:tc>
          <w:tcPr>
            <w:tcW w:w="732" w:type="pct"/>
            <w:noWrap/>
            <w:vAlign w:val="center"/>
            <w:hideMark/>
          </w:tcPr>
          <w:p w14:paraId="1E9EF53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10,14</w:t>
            </w:r>
          </w:p>
        </w:tc>
      </w:tr>
      <w:tr w:rsidR="00CF4298" w:rsidRPr="00A14E5D" w14:paraId="68CB53FC" w14:textId="77777777" w:rsidTr="00CF4298">
        <w:trPr>
          <w:jc w:val="center"/>
        </w:trPr>
        <w:tc>
          <w:tcPr>
            <w:tcW w:w="546" w:type="pct"/>
            <w:noWrap/>
            <w:vAlign w:val="center"/>
            <w:hideMark/>
          </w:tcPr>
          <w:p w14:paraId="3AE7E9F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6E0683A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0AF5E4A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UT-9861</w:t>
            </w:r>
          </w:p>
        </w:tc>
        <w:tc>
          <w:tcPr>
            <w:tcW w:w="372" w:type="pct"/>
            <w:noWrap/>
            <w:vAlign w:val="center"/>
            <w:hideMark/>
          </w:tcPr>
          <w:p w14:paraId="1652AB7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7C8906A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2FD0989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17.04.2023</w:t>
            </w:r>
          </w:p>
        </w:tc>
        <w:tc>
          <w:tcPr>
            <w:tcW w:w="383" w:type="pct"/>
            <w:noWrap/>
            <w:vAlign w:val="center"/>
            <w:hideMark/>
          </w:tcPr>
          <w:p w14:paraId="7079EE8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20.05.2023</w:t>
            </w:r>
          </w:p>
        </w:tc>
        <w:tc>
          <w:tcPr>
            <w:tcW w:w="276" w:type="pct"/>
            <w:noWrap/>
            <w:vAlign w:val="center"/>
            <w:hideMark/>
          </w:tcPr>
          <w:p w14:paraId="10C0BAE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12:55</w:t>
            </w:r>
          </w:p>
        </w:tc>
        <w:tc>
          <w:tcPr>
            <w:tcW w:w="336" w:type="pct"/>
            <w:noWrap/>
            <w:vAlign w:val="center"/>
            <w:hideMark/>
          </w:tcPr>
          <w:p w14:paraId="4CCF5EE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15:10</w:t>
            </w:r>
          </w:p>
        </w:tc>
        <w:tc>
          <w:tcPr>
            <w:tcW w:w="732" w:type="pct"/>
            <w:noWrap/>
            <w:vAlign w:val="center"/>
            <w:hideMark/>
          </w:tcPr>
          <w:p w14:paraId="4A77963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17,20</w:t>
            </w:r>
          </w:p>
        </w:tc>
      </w:tr>
      <w:tr w:rsidR="00CF4298" w:rsidRPr="00A14E5D" w14:paraId="0FC34057" w14:textId="77777777" w:rsidTr="00CF4298">
        <w:trPr>
          <w:jc w:val="center"/>
        </w:trPr>
        <w:tc>
          <w:tcPr>
            <w:tcW w:w="546" w:type="pct"/>
            <w:noWrap/>
            <w:vAlign w:val="center"/>
            <w:hideMark/>
          </w:tcPr>
          <w:p w14:paraId="5B61E2B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5544074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Вахтовый</w:t>
            </w:r>
          </w:p>
        </w:tc>
        <w:tc>
          <w:tcPr>
            <w:tcW w:w="346" w:type="pct"/>
            <w:noWrap/>
            <w:vAlign w:val="center"/>
            <w:hideMark/>
          </w:tcPr>
          <w:p w14:paraId="2DD75B5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UT-9867</w:t>
            </w:r>
          </w:p>
        </w:tc>
        <w:tc>
          <w:tcPr>
            <w:tcW w:w="372" w:type="pct"/>
            <w:noWrap/>
            <w:vAlign w:val="center"/>
            <w:hideMark/>
          </w:tcPr>
          <w:p w14:paraId="39D74BA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137E30F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Уфа - Когалым</w:t>
            </w:r>
          </w:p>
        </w:tc>
        <w:tc>
          <w:tcPr>
            <w:tcW w:w="383" w:type="pct"/>
            <w:noWrap/>
            <w:vAlign w:val="center"/>
            <w:hideMark/>
          </w:tcPr>
          <w:p w14:paraId="6B2951C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09.04.2023</w:t>
            </w:r>
          </w:p>
        </w:tc>
        <w:tc>
          <w:tcPr>
            <w:tcW w:w="383" w:type="pct"/>
            <w:noWrap/>
            <w:vAlign w:val="center"/>
            <w:hideMark/>
          </w:tcPr>
          <w:p w14:paraId="2B32A47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19.05.2023</w:t>
            </w:r>
          </w:p>
        </w:tc>
        <w:tc>
          <w:tcPr>
            <w:tcW w:w="276" w:type="pct"/>
            <w:noWrap/>
            <w:vAlign w:val="center"/>
            <w:hideMark/>
          </w:tcPr>
          <w:p w14:paraId="50DC688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19:20</w:t>
            </w:r>
          </w:p>
        </w:tc>
        <w:tc>
          <w:tcPr>
            <w:tcW w:w="336" w:type="pct"/>
            <w:noWrap/>
            <w:vAlign w:val="center"/>
            <w:hideMark/>
          </w:tcPr>
          <w:p w14:paraId="32A31A8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21:40</w:t>
            </w:r>
          </w:p>
        </w:tc>
        <w:tc>
          <w:tcPr>
            <w:tcW w:w="732" w:type="pct"/>
            <w:noWrap/>
            <w:vAlign w:val="center"/>
            <w:hideMark/>
          </w:tcPr>
          <w:p w14:paraId="363E515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9,13,16,19</w:t>
            </w:r>
          </w:p>
        </w:tc>
      </w:tr>
      <w:tr w:rsidR="00CF4298" w:rsidRPr="00A14E5D" w14:paraId="363C0186" w14:textId="77777777" w:rsidTr="00CF4298">
        <w:trPr>
          <w:jc w:val="center"/>
        </w:trPr>
        <w:tc>
          <w:tcPr>
            <w:tcW w:w="546" w:type="pct"/>
            <w:noWrap/>
            <w:vAlign w:val="center"/>
            <w:hideMark/>
          </w:tcPr>
          <w:p w14:paraId="5087F2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0A7DF1E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Рейсовый</w:t>
            </w:r>
          </w:p>
        </w:tc>
        <w:tc>
          <w:tcPr>
            <w:tcW w:w="346" w:type="pct"/>
            <w:noWrap/>
            <w:vAlign w:val="center"/>
            <w:hideMark/>
          </w:tcPr>
          <w:p w14:paraId="1CB5823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UT-203</w:t>
            </w:r>
          </w:p>
        </w:tc>
        <w:tc>
          <w:tcPr>
            <w:tcW w:w="372" w:type="pct"/>
            <w:noWrap/>
            <w:vAlign w:val="center"/>
            <w:hideMark/>
          </w:tcPr>
          <w:p w14:paraId="7A51F96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ATR 72</w:t>
            </w:r>
          </w:p>
        </w:tc>
        <w:tc>
          <w:tcPr>
            <w:tcW w:w="1237" w:type="pct"/>
            <w:vAlign w:val="center"/>
            <w:hideMark/>
          </w:tcPr>
          <w:p w14:paraId="35DAF5A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Пермь - Когалым</w:t>
            </w:r>
          </w:p>
        </w:tc>
        <w:tc>
          <w:tcPr>
            <w:tcW w:w="383" w:type="pct"/>
            <w:noWrap/>
            <w:vAlign w:val="center"/>
            <w:hideMark/>
          </w:tcPr>
          <w:p w14:paraId="2C0F223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26.03.2023</w:t>
            </w:r>
          </w:p>
        </w:tc>
        <w:tc>
          <w:tcPr>
            <w:tcW w:w="383" w:type="pct"/>
            <w:noWrap/>
            <w:vAlign w:val="center"/>
            <w:hideMark/>
          </w:tcPr>
          <w:p w14:paraId="5BA19A2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22.10.2023</w:t>
            </w:r>
          </w:p>
        </w:tc>
        <w:tc>
          <w:tcPr>
            <w:tcW w:w="276" w:type="pct"/>
            <w:noWrap/>
            <w:vAlign w:val="center"/>
            <w:hideMark/>
          </w:tcPr>
          <w:p w14:paraId="61A3F77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14:50</w:t>
            </w:r>
          </w:p>
        </w:tc>
        <w:tc>
          <w:tcPr>
            <w:tcW w:w="336" w:type="pct"/>
            <w:noWrap/>
            <w:vAlign w:val="center"/>
            <w:hideMark/>
          </w:tcPr>
          <w:p w14:paraId="6A59E25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17:50</w:t>
            </w:r>
          </w:p>
        </w:tc>
        <w:tc>
          <w:tcPr>
            <w:tcW w:w="732" w:type="pct"/>
            <w:noWrap/>
            <w:vAlign w:val="center"/>
            <w:hideMark/>
          </w:tcPr>
          <w:p w14:paraId="154C96A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Вс</w:t>
            </w:r>
          </w:p>
        </w:tc>
      </w:tr>
      <w:tr w:rsidR="00CF4298" w:rsidRPr="00A14E5D" w14:paraId="2AB3FC13" w14:textId="77777777" w:rsidTr="00CF4298">
        <w:trPr>
          <w:jc w:val="center"/>
        </w:trPr>
        <w:tc>
          <w:tcPr>
            <w:tcW w:w="546" w:type="pct"/>
            <w:noWrap/>
            <w:vAlign w:val="center"/>
            <w:hideMark/>
          </w:tcPr>
          <w:p w14:paraId="3713336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ЮТэйр,ПАО</w:t>
            </w:r>
          </w:p>
        </w:tc>
        <w:tc>
          <w:tcPr>
            <w:tcW w:w="389" w:type="pct"/>
            <w:noWrap/>
            <w:vAlign w:val="center"/>
            <w:hideMark/>
          </w:tcPr>
          <w:p w14:paraId="76A768A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Рейсовый</w:t>
            </w:r>
          </w:p>
        </w:tc>
        <w:tc>
          <w:tcPr>
            <w:tcW w:w="346" w:type="pct"/>
            <w:noWrap/>
            <w:vAlign w:val="center"/>
            <w:hideMark/>
          </w:tcPr>
          <w:p w14:paraId="0F65D88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UT-445</w:t>
            </w:r>
          </w:p>
        </w:tc>
        <w:tc>
          <w:tcPr>
            <w:tcW w:w="372" w:type="pct"/>
            <w:noWrap/>
            <w:vAlign w:val="center"/>
            <w:hideMark/>
          </w:tcPr>
          <w:p w14:paraId="512FBBF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B-737-500</w:t>
            </w:r>
          </w:p>
        </w:tc>
        <w:tc>
          <w:tcPr>
            <w:tcW w:w="1237" w:type="pct"/>
            <w:vAlign w:val="center"/>
            <w:hideMark/>
          </w:tcPr>
          <w:p w14:paraId="2F4B745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Москва (ВНК) - Когалым</w:t>
            </w:r>
          </w:p>
        </w:tc>
        <w:tc>
          <w:tcPr>
            <w:tcW w:w="383" w:type="pct"/>
            <w:noWrap/>
            <w:vAlign w:val="center"/>
            <w:hideMark/>
          </w:tcPr>
          <w:p w14:paraId="7CBACD2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30.04.2023</w:t>
            </w:r>
          </w:p>
        </w:tc>
        <w:tc>
          <w:tcPr>
            <w:tcW w:w="383" w:type="pct"/>
            <w:noWrap/>
            <w:vAlign w:val="center"/>
            <w:hideMark/>
          </w:tcPr>
          <w:p w14:paraId="255D16B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29.09.2023</w:t>
            </w:r>
          </w:p>
        </w:tc>
        <w:tc>
          <w:tcPr>
            <w:tcW w:w="276" w:type="pct"/>
            <w:noWrap/>
            <w:vAlign w:val="center"/>
            <w:hideMark/>
          </w:tcPr>
          <w:p w14:paraId="7F3CC07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01:50</w:t>
            </w:r>
          </w:p>
        </w:tc>
        <w:tc>
          <w:tcPr>
            <w:tcW w:w="336" w:type="pct"/>
            <w:noWrap/>
            <w:vAlign w:val="center"/>
            <w:hideMark/>
          </w:tcPr>
          <w:p w14:paraId="58AFB31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07:10</w:t>
            </w:r>
          </w:p>
        </w:tc>
        <w:tc>
          <w:tcPr>
            <w:tcW w:w="732" w:type="pct"/>
            <w:noWrap/>
            <w:vAlign w:val="center"/>
            <w:hideMark/>
          </w:tcPr>
          <w:p w14:paraId="6775BBD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Вт,Ср,Чт,Пт,Сб,Вс,Пн</w:t>
            </w:r>
          </w:p>
        </w:tc>
      </w:tr>
    </w:tbl>
    <w:p w14:paraId="55DA3DFE" w14:textId="77777777" w:rsidR="00CD2433" w:rsidRPr="00A14E5D" w:rsidRDefault="00CD2433" w:rsidP="00CF4298">
      <w:pPr>
        <w:pStyle w:val="ConsPlusNormal"/>
        <w:spacing w:line="360" w:lineRule="auto"/>
        <w:ind w:firstLine="567"/>
        <w:jc w:val="both"/>
        <w:rPr>
          <w:rFonts w:ascii="Times New Roman" w:hAnsi="Times New Roman" w:cs="Times New Roman"/>
          <w:sz w:val="24"/>
          <w:szCs w:val="24"/>
        </w:rPr>
      </w:pPr>
    </w:p>
    <w:p w14:paraId="308911FD" w14:textId="77777777" w:rsidR="00CD2433" w:rsidRPr="00A14E5D" w:rsidRDefault="00CD2433" w:rsidP="00CF4298">
      <w:pPr>
        <w:pStyle w:val="ConsPlusNormal"/>
        <w:spacing w:line="360" w:lineRule="auto"/>
        <w:ind w:firstLine="567"/>
        <w:jc w:val="both"/>
        <w:rPr>
          <w:rFonts w:ascii="Times New Roman" w:hAnsi="Times New Roman" w:cs="Times New Roman"/>
          <w:sz w:val="24"/>
          <w:szCs w:val="24"/>
        </w:rPr>
      </w:pPr>
    </w:p>
    <w:p w14:paraId="1583F326" w14:textId="771DE2CE" w:rsidR="00CD2433" w:rsidRPr="00A14E5D" w:rsidRDefault="00185466" w:rsidP="0076409C">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noProof/>
        </w:rPr>
        <w:drawing>
          <wp:inline distT="0" distB="0" distL="0" distR="0" wp14:anchorId="6AA5D01D" wp14:editId="56208698">
            <wp:extent cx="7825563" cy="5530813"/>
            <wp:effectExtent l="0" t="0" r="444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33526" cy="5536441"/>
                    </a:xfrm>
                    <a:prstGeom prst="rect">
                      <a:avLst/>
                    </a:prstGeom>
                    <a:noFill/>
                    <a:ln>
                      <a:noFill/>
                    </a:ln>
                  </pic:spPr>
                </pic:pic>
              </a:graphicData>
            </a:graphic>
          </wp:inline>
        </w:drawing>
      </w:r>
    </w:p>
    <w:p w14:paraId="3A662CFD" w14:textId="7234BFCC" w:rsidR="00CD2433" w:rsidRPr="00A14E5D" w:rsidRDefault="00CD2433" w:rsidP="00CF4298">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rPr>
        <w:t>Рисунок 1.</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 xml:space="preserve">.1 – Схема расположения объектов воздушного транспорта в границах </w:t>
      </w:r>
      <w:r w:rsidR="00772BAF" w:rsidRPr="00A14E5D">
        <w:rPr>
          <w:rFonts w:ascii="Times New Roman" w:hAnsi="Times New Roman" w:cs="Times New Roman"/>
          <w:sz w:val="24"/>
          <w:szCs w:val="24"/>
        </w:rPr>
        <w:t>города Когалым</w:t>
      </w:r>
      <w:r w:rsidR="007553EF">
        <w:rPr>
          <w:rFonts w:ascii="Times New Roman" w:hAnsi="Times New Roman" w:cs="Times New Roman"/>
          <w:sz w:val="24"/>
          <w:szCs w:val="24"/>
        </w:rPr>
        <w:t>а</w:t>
      </w:r>
    </w:p>
    <w:p w14:paraId="7CD8ADEA" w14:textId="453AC82A" w:rsidR="00CD2433" w:rsidRPr="00A14E5D" w:rsidRDefault="00185466" w:rsidP="00CF4298">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noProof/>
        </w:rPr>
        <w:drawing>
          <wp:inline distT="0" distB="0" distL="0" distR="0" wp14:anchorId="6B617EB9" wp14:editId="48F27BA8">
            <wp:extent cx="8288324" cy="58578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09865" cy="5873099"/>
                    </a:xfrm>
                    <a:prstGeom prst="rect">
                      <a:avLst/>
                    </a:prstGeom>
                    <a:noFill/>
                    <a:ln>
                      <a:noFill/>
                    </a:ln>
                  </pic:spPr>
                </pic:pic>
              </a:graphicData>
            </a:graphic>
          </wp:inline>
        </w:drawing>
      </w:r>
    </w:p>
    <w:p w14:paraId="1F94D934" w14:textId="28A115AA" w:rsidR="00CD2433" w:rsidRPr="00A14E5D" w:rsidRDefault="00CD2433" w:rsidP="00CF4298">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rPr>
        <w:t>Рисунок 1.</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 xml:space="preserve">.2 – </w:t>
      </w:r>
      <w:bookmarkStart w:id="21" w:name="_Hlk141647697"/>
      <w:r w:rsidRPr="00A14E5D">
        <w:rPr>
          <w:rFonts w:ascii="Times New Roman" w:hAnsi="Times New Roman" w:cs="Times New Roman"/>
          <w:sz w:val="24"/>
          <w:szCs w:val="24"/>
        </w:rPr>
        <w:t xml:space="preserve">Схема межрегионального воздушного сообщения </w:t>
      </w:r>
      <w:r w:rsidR="00772BAF" w:rsidRPr="00A14E5D">
        <w:rPr>
          <w:rFonts w:ascii="Times New Roman" w:hAnsi="Times New Roman" w:cs="Times New Roman"/>
          <w:sz w:val="24"/>
          <w:szCs w:val="24"/>
        </w:rPr>
        <w:t>города Когалым</w:t>
      </w:r>
      <w:r w:rsidR="007553EF">
        <w:rPr>
          <w:rFonts w:ascii="Times New Roman" w:hAnsi="Times New Roman" w:cs="Times New Roman"/>
          <w:sz w:val="24"/>
          <w:szCs w:val="24"/>
        </w:rPr>
        <w:t>а</w:t>
      </w:r>
      <w:bookmarkEnd w:id="21"/>
    </w:p>
    <w:p w14:paraId="64444605" w14:textId="5F0AE935" w:rsidR="00CD2433" w:rsidRPr="00A14E5D" w:rsidRDefault="00CD2433" w:rsidP="00CF4298">
      <w:pPr>
        <w:pStyle w:val="ConsPlusNormal"/>
        <w:spacing w:line="360" w:lineRule="auto"/>
        <w:ind w:firstLine="0"/>
        <w:jc w:val="both"/>
        <w:rPr>
          <w:rFonts w:ascii="Times New Roman" w:hAnsi="Times New Roman" w:cs="Times New Roman"/>
          <w:sz w:val="24"/>
          <w:szCs w:val="24"/>
        </w:rPr>
      </w:pPr>
      <w:r w:rsidRPr="00A14E5D">
        <w:rPr>
          <w:rFonts w:ascii="Times New Roman" w:hAnsi="Times New Roman" w:cs="Times New Roman"/>
          <w:sz w:val="24"/>
          <w:szCs w:val="24"/>
        </w:rPr>
        <w:t>Таблица 1.</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w:t>
      </w:r>
      <w:r w:rsidR="00CF4298" w:rsidRPr="00A14E5D">
        <w:rPr>
          <w:rFonts w:ascii="Times New Roman" w:hAnsi="Times New Roman" w:cs="Times New Roman"/>
          <w:sz w:val="24"/>
          <w:szCs w:val="24"/>
        </w:rPr>
        <w:t>2</w:t>
      </w:r>
      <w:r w:rsidRPr="00A14E5D">
        <w:rPr>
          <w:rFonts w:ascii="Times New Roman" w:hAnsi="Times New Roman" w:cs="Times New Roman"/>
          <w:sz w:val="24"/>
          <w:szCs w:val="24"/>
        </w:rPr>
        <w:t xml:space="preserve"> - Обслуживание пассажиров в аэропорте Когалым с 2018 по 2021 год</w:t>
      </w:r>
      <w:r w:rsidR="005E2CA0">
        <w:rPr>
          <w:rFonts w:ascii="Times New Roman" w:hAnsi="Times New Roman" w:cs="Times New Roman"/>
          <w:sz w:val="24"/>
          <w:szCs w:val="24"/>
        </w:rPr>
        <w:t>, январь - февраль 2022г. на местных воздушных линиях (МВЛ)</w:t>
      </w:r>
      <w:r w:rsidRPr="00A14E5D">
        <w:rPr>
          <w:rFonts w:ascii="Times New Roman" w:hAnsi="Times New Roman" w:cs="Times New Roman"/>
          <w:sz w:val="24"/>
          <w:szCs w:val="24"/>
        </w:rPr>
        <w:t xml:space="preserve"> и </w:t>
      </w:r>
      <w:r w:rsidR="005E2CA0">
        <w:rPr>
          <w:rFonts w:ascii="Times New Roman" w:hAnsi="Times New Roman" w:cs="Times New Roman"/>
          <w:sz w:val="24"/>
          <w:szCs w:val="24"/>
        </w:rPr>
        <w:t>внутренних воздушных линиях (</w:t>
      </w:r>
      <w:r w:rsidRPr="00A14E5D">
        <w:rPr>
          <w:rFonts w:ascii="Times New Roman" w:hAnsi="Times New Roman" w:cs="Times New Roman"/>
          <w:sz w:val="24"/>
          <w:szCs w:val="24"/>
        </w:rPr>
        <w:t>ВВЛ</w:t>
      </w:r>
      <w:r w:rsidR="005E2CA0">
        <w:rPr>
          <w:rFonts w:ascii="Times New Roman" w:hAnsi="Times New Roman" w:cs="Times New Roman"/>
          <w:sz w:val="24"/>
          <w:szCs w:val="24"/>
        </w:rPr>
        <w:t>)</w:t>
      </w:r>
      <w:r w:rsidRPr="00A14E5D">
        <w:rPr>
          <w:rFonts w:ascii="Times New Roman" w:hAnsi="Times New Roman" w:cs="Times New Roman"/>
          <w:sz w:val="24"/>
          <w:szCs w:val="24"/>
        </w:rPr>
        <w:t xml:space="preserve"> (регулярные + нерегулярные перевозки)</w:t>
      </w:r>
    </w:p>
    <w:tbl>
      <w:tblPr>
        <w:tblW w:w="14444" w:type="dxa"/>
        <w:jc w:val="center"/>
        <w:tblLook w:val="04A0" w:firstRow="1" w:lastRow="0" w:firstColumn="1" w:lastColumn="0" w:noHBand="0" w:noVBand="1"/>
      </w:tblPr>
      <w:tblGrid>
        <w:gridCol w:w="1696"/>
        <w:gridCol w:w="1134"/>
        <w:gridCol w:w="981"/>
        <w:gridCol w:w="960"/>
        <w:gridCol w:w="960"/>
        <w:gridCol w:w="960"/>
        <w:gridCol w:w="960"/>
        <w:gridCol w:w="960"/>
        <w:gridCol w:w="960"/>
        <w:gridCol w:w="1033"/>
        <w:gridCol w:w="960"/>
        <w:gridCol w:w="960"/>
        <w:gridCol w:w="960"/>
        <w:gridCol w:w="960"/>
      </w:tblGrid>
      <w:tr w:rsidR="00CD2433" w:rsidRPr="00A14E5D" w14:paraId="1787B84B" w14:textId="77777777" w:rsidTr="00CF4298">
        <w:trPr>
          <w:trHeight w:val="20"/>
          <w:tblHeader/>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F1D3D"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Год</w:t>
            </w:r>
          </w:p>
        </w:tc>
        <w:tc>
          <w:tcPr>
            <w:tcW w:w="12748" w:type="dxa"/>
            <w:gridSpan w:val="13"/>
            <w:tcBorders>
              <w:top w:val="single" w:sz="4" w:space="0" w:color="auto"/>
              <w:left w:val="nil"/>
              <w:bottom w:val="single" w:sz="4" w:space="0" w:color="auto"/>
              <w:right w:val="single" w:sz="4" w:space="0" w:color="auto"/>
            </w:tcBorders>
            <w:shd w:val="clear" w:color="auto" w:fill="auto"/>
            <w:noWrap/>
            <w:vAlign w:val="center"/>
            <w:hideMark/>
          </w:tcPr>
          <w:p w14:paraId="5251647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Пассажиров всего, чел.</w:t>
            </w:r>
          </w:p>
        </w:tc>
      </w:tr>
      <w:tr w:rsidR="00CD2433" w:rsidRPr="00A14E5D" w14:paraId="0542906A" w14:textId="77777777" w:rsidTr="00CF4298">
        <w:trPr>
          <w:trHeight w:val="20"/>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4CB5DC47" w14:textId="77777777" w:rsidR="00CD2433" w:rsidRPr="00A14E5D" w:rsidRDefault="00CD2433" w:rsidP="00CF4298">
            <w:pPr>
              <w:pStyle w:val="ConsPlusNormal"/>
              <w:ind w:firstLine="0"/>
              <w:jc w:val="center"/>
              <w:rPr>
                <w:rFonts w:ascii="Times New Roman" w:hAnsi="Times New Roman" w:cs="Times New Roman"/>
                <w:b/>
                <w:bCs/>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7D0711F"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январь</w:t>
            </w:r>
          </w:p>
        </w:tc>
        <w:tc>
          <w:tcPr>
            <w:tcW w:w="981" w:type="dxa"/>
            <w:tcBorders>
              <w:top w:val="nil"/>
              <w:left w:val="nil"/>
              <w:bottom w:val="single" w:sz="4" w:space="0" w:color="auto"/>
              <w:right w:val="single" w:sz="4" w:space="0" w:color="auto"/>
            </w:tcBorders>
            <w:shd w:val="clear" w:color="auto" w:fill="auto"/>
            <w:noWrap/>
            <w:vAlign w:val="center"/>
            <w:hideMark/>
          </w:tcPr>
          <w:p w14:paraId="1290B09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февраль</w:t>
            </w:r>
          </w:p>
        </w:tc>
        <w:tc>
          <w:tcPr>
            <w:tcW w:w="960" w:type="dxa"/>
            <w:tcBorders>
              <w:top w:val="nil"/>
              <w:left w:val="nil"/>
              <w:bottom w:val="single" w:sz="4" w:space="0" w:color="auto"/>
              <w:right w:val="single" w:sz="4" w:space="0" w:color="auto"/>
            </w:tcBorders>
            <w:shd w:val="clear" w:color="auto" w:fill="auto"/>
            <w:noWrap/>
            <w:vAlign w:val="center"/>
            <w:hideMark/>
          </w:tcPr>
          <w:p w14:paraId="53D37449"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март</w:t>
            </w:r>
          </w:p>
        </w:tc>
        <w:tc>
          <w:tcPr>
            <w:tcW w:w="960" w:type="dxa"/>
            <w:tcBorders>
              <w:top w:val="nil"/>
              <w:left w:val="nil"/>
              <w:bottom w:val="single" w:sz="4" w:space="0" w:color="auto"/>
              <w:right w:val="single" w:sz="4" w:space="0" w:color="auto"/>
            </w:tcBorders>
            <w:shd w:val="clear" w:color="auto" w:fill="auto"/>
            <w:noWrap/>
            <w:vAlign w:val="center"/>
            <w:hideMark/>
          </w:tcPr>
          <w:p w14:paraId="7220EFC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апрель</w:t>
            </w:r>
          </w:p>
        </w:tc>
        <w:tc>
          <w:tcPr>
            <w:tcW w:w="960" w:type="dxa"/>
            <w:tcBorders>
              <w:top w:val="nil"/>
              <w:left w:val="nil"/>
              <w:bottom w:val="single" w:sz="4" w:space="0" w:color="auto"/>
              <w:right w:val="single" w:sz="4" w:space="0" w:color="auto"/>
            </w:tcBorders>
            <w:shd w:val="clear" w:color="auto" w:fill="auto"/>
            <w:noWrap/>
            <w:vAlign w:val="center"/>
            <w:hideMark/>
          </w:tcPr>
          <w:p w14:paraId="749BAEA2"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май</w:t>
            </w:r>
          </w:p>
        </w:tc>
        <w:tc>
          <w:tcPr>
            <w:tcW w:w="960" w:type="dxa"/>
            <w:tcBorders>
              <w:top w:val="nil"/>
              <w:left w:val="nil"/>
              <w:bottom w:val="single" w:sz="4" w:space="0" w:color="auto"/>
              <w:right w:val="single" w:sz="4" w:space="0" w:color="auto"/>
            </w:tcBorders>
            <w:shd w:val="clear" w:color="auto" w:fill="auto"/>
            <w:noWrap/>
            <w:vAlign w:val="center"/>
            <w:hideMark/>
          </w:tcPr>
          <w:p w14:paraId="13877B1C"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июнь</w:t>
            </w:r>
          </w:p>
        </w:tc>
        <w:tc>
          <w:tcPr>
            <w:tcW w:w="960" w:type="dxa"/>
            <w:tcBorders>
              <w:top w:val="nil"/>
              <w:left w:val="nil"/>
              <w:bottom w:val="single" w:sz="4" w:space="0" w:color="auto"/>
              <w:right w:val="single" w:sz="4" w:space="0" w:color="auto"/>
            </w:tcBorders>
            <w:shd w:val="clear" w:color="auto" w:fill="auto"/>
            <w:noWrap/>
            <w:vAlign w:val="center"/>
            <w:hideMark/>
          </w:tcPr>
          <w:p w14:paraId="4F8A9732"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июль</w:t>
            </w:r>
          </w:p>
        </w:tc>
        <w:tc>
          <w:tcPr>
            <w:tcW w:w="960" w:type="dxa"/>
            <w:tcBorders>
              <w:top w:val="nil"/>
              <w:left w:val="nil"/>
              <w:bottom w:val="single" w:sz="4" w:space="0" w:color="auto"/>
              <w:right w:val="single" w:sz="4" w:space="0" w:color="auto"/>
            </w:tcBorders>
            <w:shd w:val="clear" w:color="auto" w:fill="auto"/>
            <w:noWrap/>
            <w:vAlign w:val="center"/>
            <w:hideMark/>
          </w:tcPr>
          <w:p w14:paraId="12D7319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август</w:t>
            </w:r>
          </w:p>
        </w:tc>
        <w:tc>
          <w:tcPr>
            <w:tcW w:w="1033" w:type="dxa"/>
            <w:tcBorders>
              <w:top w:val="nil"/>
              <w:left w:val="nil"/>
              <w:bottom w:val="single" w:sz="4" w:space="0" w:color="auto"/>
              <w:right w:val="single" w:sz="4" w:space="0" w:color="auto"/>
            </w:tcBorders>
            <w:shd w:val="clear" w:color="auto" w:fill="auto"/>
            <w:noWrap/>
            <w:vAlign w:val="center"/>
            <w:hideMark/>
          </w:tcPr>
          <w:p w14:paraId="6495E17E"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сентябрь</w:t>
            </w:r>
          </w:p>
        </w:tc>
        <w:tc>
          <w:tcPr>
            <w:tcW w:w="960" w:type="dxa"/>
            <w:tcBorders>
              <w:top w:val="nil"/>
              <w:left w:val="nil"/>
              <w:bottom w:val="single" w:sz="4" w:space="0" w:color="auto"/>
              <w:right w:val="single" w:sz="4" w:space="0" w:color="auto"/>
            </w:tcBorders>
            <w:shd w:val="clear" w:color="auto" w:fill="auto"/>
            <w:noWrap/>
            <w:vAlign w:val="center"/>
            <w:hideMark/>
          </w:tcPr>
          <w:p w14:paraId="64F879BC"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октябрь</w:t>
            </w:r>
          </w:p>
        </w:tc>
        <w:tc>
          <w:tcPr>
            <w:tcW w:w="960" w:type="dxa"/>
            <w:tcBorders>
              <w:top w:val="nil"/>
              <w:left w:val="nil"/>
              <w:bottom w:val="single" w:sz="4" w:space="0" w:color="auto"/>
              <w:right w:val="single" w:sz="4" w:space="0" w:color="auto"/>
            </w:tcBorders>
            <w:shd w:val="clear" w:color="auto" w:fill="auto"/>
            <w:noWrap/>
            <w:vAlign w:val="center"/>
            <w:hideMark/>
          </w:tcPr>
          <w:p w14:paraId="2B630EC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ноябрь</w:t>
            </w:r>
          </w:p>
        </w:tc>
        <w:tc>
          <w:tcPr>
            <w:tcW w:w="960" w:type="dxa"/>
            <w:tcBorders>
              <w:top w:val="nil"/>
              <w:left w:val="nil"/>
              <w:bottom w:val="single" w:sz="4" w:space="0" w:color="auto"/>
              <w:right w:val="single" w:sz="4" w:space="0" w:color="auto"/>
            </w:tcBorders>
            <w:shd w:val="clear" w:color="auto" w:fill="auto"/>
            <w:noWrap/>
            <w:vAlign w:val="center"/>
            <w:hideMark/>
          </w:tcPr>
          <w:p w14:paraId="123A5D82"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декабрь</w:t>
            </w:r>
          </w:p>
        </w:tc>
        <w:tc>
          <w:tcPr>
            <w:tcW w:w="960" w:type="dxa"/>
            <w:tcBorders>
              <w:top w:val="nil"/>
              <w:left w:val="nil"/>
              <w:bottom w:val="single" w:sz="4" w:space="0" w:color="auto"/>
              <w:right w:val="single" w:sz="4" w:space="0" w:color="auto"/>
            </w:tcBorders>
            <w:shd w:val="clear" w:color="auto" w:fill="auto"/>
            <w:noWrap/>
            <w:vAlign w:val="center"/>
            <w:hideMark/>
          </w:tcPr>
          <w:p w14:paraId="6421F1B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ИТОГО</w:t>
            </w:r>
          </w:p>
        </w:tc>
      </w:tr>
      <w:tr w:rsidR="00CD2433" w:rsidRPr="00A14E5D" w14:paraId="7A0FC1D6" w14:textId="77777777" w:rsidTr="00CF4298">
        <w:trPr>
          <w:trHeight w:val="20"/>
          <w:tblHeade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5AAD5F2"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w:t>
            </w:r>
          </w:p>
        </w:tc>
        <w:tc>
          <w:tcPr>
            <w:tcW w:w="1134" w:type="dxa"/>
            <w:tcBorders>
              <w:top w:val="nil"/>
              <w:left w:val="nil"/>
              <w:bottom w:val="single" w:sz="4" w:space="0" w:color="auto"/>
              <w:right w:val="single" w:sz="4" w:space="0" w:color="auto"/>
            </w:tcBorders>
            <w:shd w:val="clear" w:color="auto" w:fill="auto"/>
            <w:noWrap/>
            <w:vAlign w:val="center"/>
          </w:tcPr>
          <w:p w14:paraId="65DEA1E4"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2</w:t>
            </w:r>
          </w:p>
        </w:tc>
        <w:tc>
          <w:tcPr>
            <w:tcW w:w="981" w:type="dxa"/>
            <w:tcBorders>
              <w:top w:val="nil"/>
              <w:left w:val="nil"/>
              <w:bottom w:val="single" w:sz="4" w:space="0" w:color="auto"/>
              <w:right w:val="single" w:sz="4" w:space="0" w:color="auto"/>
            </w:tcBorders>
            <w:shd w:val="clear" w:color="auto" w:fill="auto"/>
            <w:noWrap/>
            <w:vAlign w:val="center"/>
          </w:tcPr>
          <w:p w14:paraId="28F5A722"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3</w:t>
            </w:r>
          </w:p>
        </w:tc>
        <w:tc>
          <w:tcPr>
            <w:tcW w:w="960" w:type="dxa"/>
            <w:tcBorders>
              <w:top w:val="nil"/>
              <w:left w:val="nil"/>
              <w:bottom w:val="single" w:sz="4" w:space="0" w:color="auto"/>
              <w:right w:val="single" w:sz="4" w:space="0" w:color="auto"/>
            </w:tcBorders>
            <w:shd w:val="clear" w:color="auto" w:fill="auto"/>
            <w:noWrap/>
            <w:vAlign w:val="center"/>
          </w:tcPr>
          <w:p w14:paraId="73198E21"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4</w:t>
            </w:r>
          </w:p>
        </w:tc>
        <w:tc>
          <w:tcPr>
            <w:tcW w:w="960" w:type="dxa"/>
            <w:tcBorders>
              <w:top w:val="nil"/>
              <w:left w:val="nil"/>
              <w:bottom w:val="single" w:sz="4" w:space="0" w:color="auto"/>
              <w:right w:val="single" w:sz="4" w:space="0" w:color="auto"/>
            </w:tcBorders>
            <w:shd w:val="clear" w:color="auto" w:fill="auto"/>
            <w:noWrap/>
            <w:vAlign w:val="center"/>
          </w:tcPr>
          <w:p w14:paraId="366E6C78"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5</w:t>
            </w:r>
          </w:p>
        </w:tc>
        <w:tc>
          <w:tcPr>
            <w:tcW w:w="960" w:type="dxa"/>
            <w:tcBorders>
              <w:top w:val="nil"/>
              <w:left w:val="nil"/>
              <w:bottom w:val="single" w:sz="4" w:space="0" w:color="auto"/>
              <w:right w:val="single" w:sz="4" w:space="0" w:color="auto"/>
            </w:tcBorders>
            <w:shd w:val="clear" w:color="auto" w:fill="auto"/>
            <w:noWrap/>
            <w:vAlign w:val="center"/>
          </w:tcPr>
          <w:p w14:paraId="45440166"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6</w:t>
            </w:r>
          </w:p>
        </w:tc>
        <w:tc>
          <w:tcPr>
            <w:tcW w:w="960" w:type="dxa"/>
            <w:tcBorders>
              <w:top w:val="nil"/>
              <w:left w:val="nil"/>
              <w:bottom w:val="single" w:sz="4" w:space="0" w:color="auto"/>
              <w:right w:val="single" w:sz="4" w:space="0" w:color="auto"/>
            </w:tcBorders>
            <w:shd w:val="clear" w:color="auto" w:fill="auto"/>
            <w:noWrap/>
            <w:vAlign w:val="center"/>
          </w:tcPr>
          <w:p w14:paraId="5CF67CAC"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7</w:t>
            </w:r>
          </w:p>
        </w:tc>
        <w:tc>
          <w:tcPr>
            <w:tcW w:w="960" w:type="dxa"/>
            <w:tcBorders>
              <w:top w:val="nil"/>
              <w:left w:val="nil"/>
              <w:bottom w:val="single" w:sz="4" w:space="0" w:color="auto"/>
              <w:right w:val="single" w:sz="4" w:space="0" w:color="auto"/>
            </w:tcBorders>
            <w:shd w:val="clear" w:color="auto" w:fill="auto"/>
            <w:noWrap/>
            <w:vAlign w:val="center"/>
          </w:tcPr>
          <w:p w14:paraId="7719AB6C"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8</w:t>
            </w:r>
          </w:p>
        </w:tc>
        <w:tc>
          <w:tcPr>
            <w:tcW w:w="960" w:type="dxa"/>
            <w:tcBorders>
              <w:top w:val="nil"/>
              <w:left w:val="nil"/>
              <w:bottom w:val="single" w:sz="4" w:space="0" w:color="auto"/>
              <w:right w:val="single" w:sz="4" w:space="0" w:color="auto"/>
            </w:tcBorders>
            <w:shd w:val="clear" w:color="auto" w:fill="auto"/>
            <w:noWrap/>
            <w:vAlign w:val="center"/>
          </w:tcPr>
          <w:p w14:paraId="2ED23F61"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9</w:t>
            </w:r>
          </w:p>
        </w:tc>
        <w:tc>
          <w:tcPr>
            <w:tcW w:w="1033" w:type="dxa"/>
            <w:tcBorders>
              <w:top w:val="nil"/>
              <w:left w:val="nil"/>
              <w:bottom w:val="single" w:sz="4" w:space="0" w:color="auto"/>
              <w:right w:val="single" w:sz="4" w:space="0" w:color="auto"/>
            </w:tcBorders>
            <w:shd w:val="clear" w:color="auto" w:fill="auto"/>
            <w:noWrap/>
            <w:vAlign w:val="center"/>
          </w:tcPr>
          <w:p w14:paraId="52D62A81"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10</w:t>
            </w:r>
          </w:p>
        </w:tc>
        <w:tc>
          <w:tcPr>
            <w:tcW w:w="960" w:type="dxa"/>
            <w:tcBorders>
              <w:top w:val="nil"/>
              <w:left w:val="nil"/>
              <w:bottom w:val="single" w:sz="4" w:space="0" w:color="auto"/>
              <w:right w:val="single" w:sz="4" w:space="0" w:color="auto"/>
            </w:tcBorders>
            <w:shd w:val="clear" w:color="auto" w:fill="auto"/>
            <w:noWrap/>
            <w:vAlign w:val="center"/>
          </w:tcPr>
          <w:p w14:paraId="7D296E87"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11</w:t>
            </w:r>
          </w:p>
        </w:tc>
        <w:tc>
          <w:tcPr>
            <w:tcW w:w="960" w:type="dxa"/>
            <w:tcBorders>
              <w:top w:val="nil"/>
              <w:left w:val="nil"/>
              <w:bottom w:val="single" w:sz="4" w:space="0" w:color="auto"/>
              <w:right w:val="single" w:sz="4" w:space="0" w:color="auto"/>
            </w:tcBorders>
            <w:shd w:val="clear" w:color="auto" w:fill="auto"/>
            <w:noWrap/>
            <w:vAlign w:val="center"/>
          </w:tcPr>
          <w:p w14:paraId="39821ED0"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12</w:t>
            </w:r>
          </w:p>
        </w:tc>
        <w:tc>
          <w:tcPr>
            <w:tcW w:w="960" w:type="dxa"/>
            <w:tcBorders>
              <w:top w:val="nil"/>
              <w:left w:val="nil"/>
              <w:bottom w:val="single" w:sz="4" w:space="0" w:color="auto"/>
              <w:right w:val="single" w:sz="4" w:space="0" w:color="auto"/>
            </w:tcBorders>
            <w:shd w:val="clear" w:color="auto" w:fill="auto"/>
            <w:noWrap/>
            <w:vAlign w:val="center"/>
          </w:tcPr>
          <w:p w14:paraId="4FE4EF72"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13</w:t>
            </w:r>
          </w:p>
        </w:tc>
        <w:tc>
          <w:tcPr>
            <w:tcW w:w="960" w:type="dxa"/>
            <w:tcBorders>
              <w:top w:val="nil"/>
              <w:left w:val="nil"/>
              <w:bottom w:val="single" w:sz="4" w:space="0" w:color="auto"/>
              <w:right w:val="single" w:sz="4" w:space="0" w:color="auto"/>
            </w:tcBorders>
            <w:shd w:val="clear" w:color="auto" w:fill="auto"/>
            <w:noWrap/>
            <w:vAlign w:val="center"/>
          </w:tcPr>
          <w:p w14:paraId="1CC2D91C"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14</w:t>
            </w:r>
          </w:p>
        </w:tc>
      </w:tr>
      <w:tr w:rsidR="00CD2433" w:rsidRPr="00A14E5D" w14:paraId="3AD68E27"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498C379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2018 год</w:t>
            </w:r>
          </w:p>
        </w:tc>
        <w:tc>
          <w:tcPr>
            <w:tcW w:w="1134" w:type="dxa"/>
            <w:tcBorders>
              <w:top w:val="nil"/>
              <w:left w:val="nil"/>
              <w:bottom w:val="single" w:sz="4" w:space="0" w:color="000000"/>
              <w:right w:val="single" w:sz="4" w:space="0" w:color="000000"/>
            </w:tcBorders>
            <w:shd w:val="clear" w:color="000000" w:fill="FFFFFF"/>
            <w:vAlign w:val="center"/>
            <w:hideMark/>
          </w:tcPr>
          <w:p w14:paraId="233C5CD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10534</w:t>
            </w:r>
          </w:p>
        </w:tc>
        <w:tc>
          <w:tcPr>
            <w:tcW w:w="981" w:type="dxa"/>
            <w:tcBorders>
              <w:top w:val="nil"/>
              <w:left w:val="nil"/>
              <w:bottom w:val="single" w:sz="4" w:space="0" w:color="000000"/>
              <w:right w:val="single" w:sz="4" w:space="0" w:color="000000"/>
            </w:tcBorders>
            <w:shd w:val="clear" w:color="000000" w:fill="FFFFFF"/>
            <w:vAlign w:val="center"/>
            <w:hideMark/>
          </w:tcPr>
          <w:p w14:paraId="5DC364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10077</w:t>
            </w:r>
          </w:p>
        </w:tc>
        <w:tc>
          <w:tcPr>
            <w:tcW w:w="960" w:type="dxa"/>
            <w:tcBorders>
              <w:top w:val="nil"/>
              <w:left w:val="nil"/>
              <w:bottom w:val="single" w:sz="4" w:space="0" w:color="000000"/>
              <w:right w:val="single" w:sz="4" w:space="0" w:color="000000"/>
            </w:tcBorders>
            <w:shd w:val="clear" w:color="000000" w:fill="FFFFFF"/>
            <w:vAlign w:val="center"/>
            <w:hideMark/>
          </w:tcPr>
          <w:p w14:paraId="2BE2116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10 534</w:t>
            </w:r>
          </w:p>
        </w:tc>
        <w:tc>
          <w:tcPr>
            <w:tcW w:w="960" w:type="dxa"/>
            <w:tcBorders>
              <w:top w:val="nil"/>
              <w:left w:val="nil"/>
              <w:bottom w:val="single" w:sz="4" w:space="0" w:color="000000"/>
              <w:right w:val="single" w:sz="4" w:space="0" w:color="000000"/>
            </w:tcBorders>
            <w:shd w:val="clear" w:color="000000" w:fill="FFFFFF"/>
            <w:vAlign w:val="center"/>
            <w:hideMark/>
          </w:tcPr>
          <w:p w14:paraId="1AC3601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10285</w:t>
            </w:r>
          </w:p>
        </w:tc>
        <w:tc>
          <w:tcPr>
            <w:tcW w:w="960" w:type="dxa"/>
            <w:tcBorders>
              <w:top w:val="nil"/>
              <w:left w:val="nil"/>
              <w:bottom w:val="single" w:sz="4" w:space="0" w:color="000000"/>
              <w:right w:val="single" w:sz="4" w:space="0" w:color="000000"/>
            </w:tcBorders>
            <w:shd w:val="clear" w:color="000000" w:fill="FFFFFF"/>
            <w:vAlign w:val="center"/>
            <w:hideMark/>
          </w:tcPr>
          <w:p w14:paraId="544AE00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12145</w:t>
            </w:r>
          </w:p>
        </w:tc>
        <w:tc>
          <w:tcPr>
            <w:tcW w:w="960" w:type="dxa"/>
            <w:tcBorders>
              <w:top w:val="nil"/>
              <w:left w:val="nil"/>
              <w:bottom w:val="single" w:sz="4" w:space="0" w:color="000000"/>
              <w:right w:val="single" w:sz="4" w:space="0" w:color="000000"/>
            </w:tcBorders>
            <w:shd w:val="clear" w:color="000000" w:fill="FFFFFF"/>
            <w:vAlign w:val="center"/>
            <w:hideMark/>
          </w:tcPr>
          <w:p w14:paraId="5781157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12366</w:t>
            </w:r>
          </w:p>
        </w:tc>
        <w:tc>
          <w:tcPr>
            <w:tcW w:w="960" w:type="dxa"/>
            <w:tcBorders>
              <w:top w:val="nil"/>
              <w:left w:val="nil"/>
              <w:bottom w:val="single" w:sz="4" w:space="0" w:color="000000"/>
              <w:right w:val="single" w:sz="4" w:space="0" w:color="000000"/>
            </w:tcBorders>
            <w:shd w:val="clear" w:color="000000" w:fill="FFFFFF"/>
            <w:vAlign w:val="center"/>
            <w:hideMark/>
          </w:tcPr>
          <w:p w14:paraId="0E20E3B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12900</w:t>
            </w:r>
          </w:p>
        </w:tc>
        <w:tc>
          <w:tcPr>
            <w:tcW w:w="960" w:type="dxa"/>
            <w:tcBorders>
              <w:top w:val="nil"/>
              <w:left w:val="nil"/>
              <w:bottom w:val="single" w:sz="4" w:space="0" w:color="000000"/>
              <w:right w:val="single" w:sz="4" w:space="0" w:color="000000"/>
            </w:tcBorders>
            <w:shd w:val="clear" w:color="000000" w:fill="FFFFFF"/>
            <w:vAlign w:val="center"/>
            <w:hideMark/>
          </w:tcPr>
          <w:p w14:paraId="1ECD0F3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13160</w:t>
            </w:r>
          </w:p>
        </w:tc>
        <w:tc>
          <w:tcPr>
            <w:tcW w:w="1033" w:type="dxa"/>
            <w:tcBorders>
              <w:top w:val="nil"/>
              <w:left w:val="nil"/>
              <w:bottom w:val="single" w:sz="4" w:space="0" w:color="000000"/>
              <w:right w:val="single" w:sz="4" w:space="0" w:color="000000"/>
            </w:tcBorders>
            <w:shd w:val="clear" w:color="000000" w:fill="FFFFFF"/>
            <w:vAlign w:val="center"/>
            <w:hideMark/>
          </w:tcPr>
          <w:p w14:paraId="3BCD971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12387</w:t>
            </w:r>
          </w:p>
        </w:tc>
        <w:tc>
          <w:tcPr>
            <w:tcW w:w="960" w:type="dxa"/>
            <w:tcBorders>
              <w:top w:val="nil"/>
              <w:left w:val="nil"/>
              <w:bottom w:val="single" w:sz="4" w:space="0" w:color="000000"/>
              <w:right w:val="single" w:sz="4" w:space="0" w:color="000000"/>
            </w:tcBorders>
            <w:shd w:val="clear" w:color="000000" w:fill="FFFFFF"/>
            <w:vAlign w:val="center"/>
            <w:hideMark/>
          </w:tcPr>
          <w:p w14:paraId="592AD6C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10794</w:t>
            </w:r>
          </w:p>
        </w:tc>
        <w:tc>
          <w:tcPr>
            <w:tcW w:w="960" w:type="dxa"/>
            <w:tcBorders>
              <w:top w:val="nil"/>
              <w:left w:val="nil"/>
              <w:bottom w:val="single" w:sz="4" w:space="0" w:color="000000"/>
              <w:right w:val="single" w:sz="4" w:space="0" w:color="000000"/>
            </w:tcBorders>
            <w:shd w:val="clear" w:color="000000" w:fill="FFFFFF"/>
            <w:vAlign w:val="center"/>
            <w:hideMark/>
          </w:tcPr>
          <w:p w14:paraId="5B7D6BD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10271</w:t>
            </w:r>
          </w:p>
        </w:tc>
        <w:tc>
          <w:tcPr>
            <w:tcW w:w="960" w:type="dxa"/>
            <w:tcBorders>
              <w:top w:val="nil"/>
              <w:left w:val="nil"/>
              <w:bottom w:val="single" w:sz="4" w:space="0" w:color="000000"/>
              <w:right w:val="single" w:sz="4" w:space="0" w:color="000000"/>
            </w:tcBorders>
            <w:shd w:val="clear" w:color="000000" w:fill="FFFFFF"/>
            <w:vAlign w:val="center"/>
            <w:hideMark/>
          </w:tcPr>
          <w:p w14:paraId="759E62F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10599</w:t>
            </w:r>
          </w:p>
        </w:tc>
        <w:tc>
          <w:tcPr>
            <w:tcW w:w="960" w:type="dxa"/>
            <w:tcBorders>
              <w:top w:val="nil"/>
              <w:left w:val="nil"/>
              <w:bottom w:val="single" w:sz="4" w:space="0" w:color="000000"/>
              <w:right w:val="single" w:sz="4" w:space="0" w:color="000000"/>
            </w:tcBorders>
            <w:shd w:val="clear" w:color="000000" w:fill="FFFFFF"/>
            <w:vAlign w:val="center"/>
            <w:hideMark/>
          </w:tcPr>
          <w:p w14:paraId="58471AA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136052</w:t>
            </w:r>
          </w:p>
        </w:tc>
      </w:tr>
      <w:tr w:rsidR="00CD2433" w:rsidRPr="00A14E5D" w14:paraId="157D6D92"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4182FF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2019 год</w:t>
            </w:r>
          </w:p>
        </w:tc>
        <w:tc>
          <w:tcPr>
            <w:tcW w:w="1134" w:type="dxa"/>
            <w:tcBorders>
              <w:top w:val="nil"/>
              <w:left w:val="nil"/>
              <w:bottom w:val="single" w:sz="4" w:space="0" w:color="000000"/>
              <w:right w:val="single" w:sz="4" w:space="0" w:color="000000"/>
            </w:tcBorders>
            <w:shd w:val="clear" w:color="000000" w:fill="FFFFFF"/>
            <w:vAlign w:val="center"/>
            <w:hideMark/>
          </w:tcPr>
          <w:p w14:paraId="3EF48FE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9637</w:t>
            </w:r>
          </w:p>
        </w:tc>
        <w:tc>
          <w:tcPr>
            <w:tcW w:w="981" w:type="dxa"/>
            <w:tcBorders>
              <w:top w:val="nil"/>
              <w:left w:val="nil"/>
              <w:bottom w:val="single" w:sz="4" w:space="0" w:color="000000"/>
              <w:right w:val="single" w:sz="4" w:space="0" w:color="000000"/>
            </w:tcBorders>
            <w:shd w:val="clear" w:color="000000" w:fill="FFFFFF"/>
            <w:vAlign w:val="center"/>
            <w:hideMark/>
          </w:tcPr>
          <w:p w14:paraId="4741C98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9173</w:t>
            </w:r>
          </w:p>
        </w:tc>
        <w:tc>
          <w:tcPr>
            <w:tcW w:w="960" w:type="dxa"/>
            <w:tcBorders>
              <w:top w:val="nil"/>
              <w:left w:val="nil"/>
              <w:bottom w:val="single" w:sz="4" w:space="0" w:color="000000"/>
              <w:right w:val="single" w:sz="4" w:space="0" w:color="000000"/>
            </w:tcBorders>
            <w:shd w:val="clear" w:color="000000" w:fill="FFFFFF"/>
            <w:vAlign w:val="center"/>
            <w:hideMark/>
          </w:tcPr>
          <w:p w14:paraId="41DDA28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9 876</w:t>
            </w:r>
          </w:p>
        </w:tc>
        <w:tc>
          <w:tcPr>
            <w:tcW w:w="960" w:type="dxa"/>
            <w:tcBorders>
              <w:top w:val="nil"/>
              <w:left w:val="nil"/>
              <w:bottom w:val="single" w:sz="4" w:space="0" w:color="000000"/>
              <w:right w:val="single" w:sz="4" w:space="0" w:color="000000"/>
            </w:tcBorders>
            <w:shd w:val="clear" w:color="000000" w:fill="FFFFFF"/>
            <w:vAlign w:val="center"/>
            <w:hideMark/>
          </w:tcPr>
          <w:p w14:paraId="6EB1D8E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10 108</w:t>
            </w:r>
          </w:p>
        </w:tc>
        <w:tc>
          <w:tcPr>
            <w:tcW w:w="960" w:type="dxa"/>
            <w:tcBorders>
              <w:top w:val="nil"/>
              <w:left w:val="nil"/>
              <w:bottom w:val="single" w:sz="4" w:space="0" w:color="000000"/>
              <w:right w:val="single" w:sz="4" w:space="0" w:color="000000"/>
            </w:tcBorders>
            <w:shd w:val="clear" w:color="000000" w:fill="FFFFFF"/>
            <w:vAlign w:val="center"/>
            <w:hideMark/>
          </w:tcPr>
          <w:p w14:paraId="37DA31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12037</w:t>
            </w:r>
          </w:p>
        </w:tc>
        <w:tc>
          <w:tcPr>
            <w:tcW w:w="960" w:type="dxa"/>
            <w:tcBorders>
              <w:top w:val="nil"/>
              <w:left w:val="nil"/>
              <w:bottom w:val="single" w:sz="4" w:space="0" w:color="000000"/>
              <w:right w:val="single" w:sz="4" w:space="0" w:color="000000"/>
            </w:tcBorders>
            <w:shd w:val="clear" w:color="000000" w:fill="FFFFFF"/>
            <w:vAlign w:val="center"/>
            <w:hideMark/>
          </w:tcPr>
          <w:p w14:paraId="48B8BEE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12877</w:t>
            </w:r>
          </w:p>
        </w:tc>
        <w:tc>
          <w:tcPr>
            <w:tcW w:w="960" w:type="dxa"/>
            <w:tcBorders>
              <w:top w:val="nil"/>
              <w:left w:val="nil"/>
              <w:bottom w:val="single" w:sz="4" w:space="0" w:color="000000"/>
              <w:right w:val="single" w:sz="4" w:space="0" w:color="000000"/>
            </w:tcBorders>
            <w:shd w:val="clear" w:color="000000" w:fill="FFFFFF"/>
            <w:vAlign w:val="center"/>
            <w:hideMark/>
          </w:tcPr>
          <w:p w14:paraId="7281BF1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14075</w:t>
            </w:r>
          </w:p>
        </w:tc>
        <w:tc>
          <w:tcPr>
            <w:tcW w:w="960" w:type="dxa"/>
            <w:tcBorders>
              <w:top w:val="nil"/>
              <w:left w:val="nil"/>
              <w:bottom w:val="single" w:sz="4" w:space="0" w:color="000000"/>
              <w:right w:val="single" w:sz="4" w:space="0" w:color="000000"/>
            </w:tcBorders>
            <w:shd w:val="clear" w:color="000000" w:fill="FFFFFF"/>
            <w:vAlign w:val="center"/>
            <w:hideMark/>
          </w:tcPr>
          <w:p w14:paraId="768E027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14481</w:t>
            </w:r>
          </w:p>
        </w:tc>
        <w:tc>
          <w:tcPr>
            <w:tcW w:w="1033" w:type="dxa"/>
            <w:tcBorders>
              <w:top w:val="nil"/>
              <w:left w:val="nil"/>
              <w:bottom w:val="single" w:sz="4" w:space="0" w:color="000000"/>
              <w:right w:val="single" w:sz="4" w:space="0" w:color="000000"/>
            </w:tcBorders>
            <w:shd w:val="clear" w:color="000000" w:fill="FFFFFF"/>
            <w:vAlign w:val="center"/>
            <w:hideMark/>
          </w:tcPr>
          <w:p w14:paraId="4101995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12676</w:t>
            </w:r>
          </w:p>
        </w:tc>
        <w:tc>
          <w:tcPr>
            <w:tcW w:w="960" w:type="dxa"/>
            <w:tcBorders>
              <w:top w:val="nil"/>
              <w:left w:val="nil"/>
              <w:bottom w:val="single" w:sz="4" w:space="0" w:color="000000"/>
              <w:right w:val="single" w:sz="4" w:space="0" w:color="000000"/>
            </w:tcBorders>
            <w:shd w:val="clear" w:color="000000" w:fill="FFFFFF"/>
            <w:vAlign w:val="center"/>
            <w:hideMark/>
          </w:tcPr>
          <w:p w14:paraId="7563D5F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10639</w:t>
            </w:r>
          </w:p>
        </w:tc>
        <w:tc>
          <w:tcPr>
            <w:tcW w:w="960" w:type="dxa"/>
            <w:tcBorders>
              <w:top w:val="nil"/>
              <w:left w:val="nil"/>
              <w:bottom w:val="single" w:sz="4" w:space="0" w:color="000000"/>
              <w:right w:val="single" w:sz="4" w:space="0" w:color="000000"/>
            </w:tcBorders>
            <w:shd w:val="clear" w:color="000000" w:fill="FFFFFF"/>
            <w:vAlign w:val="center"/>
            <w:hideMark/>
          </w:tcPr>
          <w:p w14:paraId="1215977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9937</w:t>
            </w:r>
          </w:p>
        </w:tc>
        <w:tc>
          <w:tcPr>
            <w:tcW w:w="960" w:type="dxa"/>
            <w:tcBorders>
              <w:top w:val="nil"/>
              <w:left w:val="nil"/>
              <w:bottom w:val="single" w:sz="4" w:space="0" w:color="000000"/>
              <w:right w:val="single" w:sz="4" w:space="0" w:color="000000"/>
            </w:tcBorders>
            <w:shd w:val="clear" w:color="000000" w:fill="FFFFFF"/>
            <w:vAlign w:val="center"/>
            <w:hideMark/>
          </w:tcPr>
          <w:p w14:paraId="6160859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10462</w:t>
            </w:r>
          </w:p>
        </w:tc>
        <w:tc>
          <w:tcPr>
            <w:tcW w:w="960" w:type="dxa"/>
            <w:tcBorders>
              <w:top w:val="nil"/>
              <w:left w:val="nil"/>
              <w:bottom w:val="single" w:sz="4" w:space="0" w:color="000000"/>
              <w:right w:val="single" w:sz="4" w:space="0" w:color="000000"/>
            </w:tcBorders>
            <w:shd w:val="clear" w:color="000000" w:fill="FFFFFF"/>
            <w:vAlign w:val="center"/>
            <w:hideMark/>
          </w:tcPr>
          <w:p w14:paraId="4EF12DF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135978</w:t>
            </w:r>
          </w:p>
        </w:tc>
      </w:tr>
      <w:tr w:rsidR="00CD2433" w:rsidRPr="00A14E5D" w14:paraId="268AA9E7"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7E131C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2020 год</w:t>
            </w:r>
          </w:p>
        </w:tc>
        <w:tc>
          <w:tcPr>
            <w:tcW w:w="1134" w:type="dxa"/>
            <w:tcBorders>
              <w:top w:val="nil"/>
              <w:left w:val="nil"/>
              <w:bottom w:val="single" w:sz="4" w:space="0" w:color="auto"/>
              <w:right w:val="single" w:sz="4" w:space="0" w:color="auto"/>
            </w:tcBorders>
            <w:shd w:val="clear" w:color="auto" w:fill="auto"/>
            <w:noWrap/>
            <w:vAlign w:val="center"/>
            <w:hideMark/>
          </w:tcPr>
          <w:p w14:paraId="653FCB4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10055</w:t>
            </w:r>
          </w:p>
        </w:tc>
        <w:tc>
          <w:tcPr>
            <w:tcW w:w="981" w:type="dxa"/>
            <w:tcBorders>
              <w:top w:val="nil"/>
              <w:left w:val="nil"/>
              <w:bottom w:val="single" w:sz="4" w:space="0" w:color="auto"/>
              <w:right w:val="single" w:sz="4" w:space="0" w:color="auto"/>
            </w:tcBorders>
            <w:shd w:val="clear" w:color="auto" w:fill="auto"/>
            <w:noWrap/>
            <w:vAlign w:val="center"/>
            <w:hideMark/>
          </w:tcPr>
          <w:p w14:paraId="5B65514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9425</w:t>
            </w:r>
          </w:p>
        </w:tc>
        <w:tc>
          <w:tcPr>
            <w:tcW w:w="960" w:type="dxa"/>
            <w:tcBorders>
              <w:top w:val="nil"/>
              <w:left w:val="nil"/>
              <w:bottom w:val="single" w:sz="4" w:space="0" w:color="auto"/>
              <w:right w:val="single" w:sz="4" w:space="0" w:color="auto"/>
            </w:tcBorders>
            <w:shd w:val="clear" w:color="auto" w:fill="auto"/>
            <w:noWrap/>
            <w:vAlign w:val="center"/>
            <w:hideMark/>
          </w:tcPr>
          <w:p w14:paraId="58EC1AB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9900</w:t>
            </w:r>
          </w:p>
        </w:tc>
        <w:tc>
          <w:tcPr>
            <w:tcW w:w="960" w:type="dxa"/>
            <w:tcBorders>
              <w:top w:val="nil"/>
              <w:left w:val="nil"/>
              <w:bottom w:val="single" w:sz="4" w:space="0" w:color="auto"/>
              <w:right w:val="single" w:sz="4" w:space="0" w:color="auto"/>
            </w:tcBorders>
            <w:shd w:val="clear" w:color="auto" w:fill="auto"/>
            <w:noWrap/>
            <w:vAlign w:val="center"/>
            <w:hideMark/>
          </w:tcPr>
          <w:p w14:paraId="74CA877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717</w:t>
            </w:r>
          </w:p>
        </w:tc>
        <w:tc>
          <w:tcPr>
            <w:tcW w:w="960" w:type="dxa"/>
            <w:tcBorders>
              <w:top w:val="nil"/>
              <w:left w:val="nil"/>
              <w:bottom w:val="single" w:sz="4" w:space="0" w:color="auto"/>
              <w:right w:val="single" w:sz="4" w:space="0" w:color="auto"/>
            </w:tcBorders>
            <w:shd w:val="clear" w:color="auto" w:fill="auto"/>
            <w:noWrap/>
            <w:vAlign w:val="center"/>
            <w:hideMark/>
          </w:tcPr>
          <w:p w14:paraId="18BCEDE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6473</w:t>
            </w:r>
          </w:p>
        </w:tc>
        <w:tc>
          <w:tcPr>
            <w:tcW w:w="960" w:type="dxa"/>
            <w:tcBorders>
              <w:top w:val="nil"/>
              <w:left w:val="nil"/>
              <w:bottom w:val="single" w:sz="4" w:space="0" w:color="auto"/>
              <w:right w:val="single" w:sz="4" w:space="0" w:color="auto"/>
            </w:tcBorders>
            <w:shd w:val="clear" w:color="auto" w:fill="auto"/>
            <w:noWrap/>
            <w:vAlign w:val="center"/>
            <w:hideMark/>
          </w:tcPr>
          <w:p w14:paraId="22FE830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4326</w:t>
            </w:r>
          </w:p>
        </w:tc>
        <w:tc>
          <w:tcPr>
            <w:tcW w:w="960" w:type="dxa"/>
            <w:tcBorders>
              <w:top w:val="nil"/>
              <w:left w:val="nil"/>
              <w:bottom w:val="single" w:sz="4" w:space="0" w:color="auto"/>
              <w:right w:val="single" w:sz="4" w:space="0" w:color="auto"/>
            </w:tcBorders>
            <w:shd w:val="clear" w:color="auto" w:fill="auto"/>
            <w:noWrap/>
            <w:vAlign w:val="center"/>
            <w:hideMark/>
          </w:tcPr>
          <w:p w14:paraId="18F505B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3463</w:t>
            </w:r>
          </w:p>
        </w:tc>
        <w:tc>
          <w:tcPr>
            <w:tcW w:w="960" w:type="dxa"/>
            <w:tcBorders>
              <w:top w:val="nil"/>
              <w:left w:val="nil"/>
              <w:bottom w:val="single" w:sz="4" w:space="0" w:color="auto"/>
              <w:right w:val="single" w:sz="4" w:space="0" w:color="auto"/>
            </w:tcBorders>
            <w:shd w:val="clear" w:color="auto" w:fill="auto"/>
            <w:noWrap/>
            <w:vAlign w:val="center"/>
            <w:hideMark/>
          </w:tcPr>
          <w:p w14:paraId="0AE958C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6020</w:t>
            </w:r>
          </w:p>
        </w:tc>
        <w:tc>
          <w:tcPr>
            <w:tcW w:w="1033" w:type="dxa"/>
            <w:tcBorders>
              <w:top w:val="nil"/>
              <w:left w:val="nil"/>
              <w:bottom w:val="single" w:sz="4" w:space="0" w:color="auto"/>
              <w:right w:val="single" w:sz="4" w:space="0" w:color="auto"/>
            </w:tcBorders>
            <w:shd w:val="clear" w:color="auto" w:fill="auto"/>
            <w:noWrap/>
            <w:vAlign w:val="center"/>
            <w:hideMark/>
          </w:tcPr>
          <w:p w14:paraId="3500C56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5801</w:t>
            </w:r>
          </w:p>
        </w:tc>
        <w:tc>
          <w:tcPr>
            <w:tcW w:w="960" w:type="dxa"/>
            <w:tcBorders>
              <w:top w:val="nil"/>
              <w:left w:val="nil"/>
              <w:bottom w:val="single" w:sz="4" w:space="0" w:color="auto"/>
              <w:right w:val="single" w:sz="4" w:space="0" w:color="auto"/>
            </w:tcBorders>
            <w:shd w:val="clear" w:color="auto" w:fill="auto"/>
            <w:noWrap/>
            <w:vAlign w:val="center"/>
            <w:hideMark/>
          </w:tcPr>
          <w:p w14:paraId="79A2EAB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4153</w:t>
            </w:r>
          </w:p>
        </w:tc>
        <w:tc>
          <w:tcPr>
            <w:tcW w:w="960" w:type="dxa"/>
            <w:tcBorders>
              <w:top w:val="nil"/>
              <w:left w:val="nil"/>
              <w:bottom w:val="single" w:sz="4" w:space="0" w:color="auto"/>
              <w:right w:val="single" w:sz="4" w:space="0" w:color="auto"/>
            </w:tcBorders>
            <w:shd w:val="clear" w:color="auto" w:fill="auto"/>
            <w:noWrap/>
            <w:vAlign w:val="center"/>
            <w:hideMark/>
          </w:tcPr>
          <w:p w14:paraId="7A12916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5583</w:t>
            </w:r>
          </w:p>
        </w:tc>
        <w:tc>
          <w:tcPr>
            <w:tcW w:w="960" w:type="dxa"/>
            <w:tcBorders>
              <w:top w:val="nil"/>
              <w:left w:val="nil"/>
              <w:bottom w:val="single" w:sz="4" w:space="0" w:color="auto"/>
              <w:right w:val="single" w:sz="4" w:space="0" w:color="auto"/>
            </w:tcBorders>
            <w:shd w:val="clear" w:color="auto" w:fill="auto"/>
            <w:noWrap/>
            <w:vAlign w:val="center"/>
            <w:hideMark/>
          </w:tcPr>
          <w:p w14:paraId="35619F4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3711</w:t>
            </w:r>
          </w:p>
        </w:tc>
        <w:tc>
          <w:tcPr>
            <w:tcW w:w="960" w:type="dxa"/>
            <w:tcBorders>
              <w:top w:val="nil"/>
              <w:left w:val="nil"/>
              <w:bottom w:val="single" w:sz="4" w:space="0" w:color="000000"/>
              <w:right w:val="single" w:sz="4" w:space="0" w:color="000000"/>
            </w:tcBorders>
            <w:shd w:val="clear" w:color="000000" w:fill="FFFFFF"/>
            <w:vAlign w:val="center"/>
            <w:hideMark/>
          </w:tcPr>
          <w:p w14:paraId="7D28EFF6"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69627</w:t>
            </w:r>
          </w:p>
        </w:tc>
      </w:tr>
      <w:tr w:rsidR="00CD2433" w:rsidRPr="00A14E5D" w14:paraId="3999FEAA"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0A4CE5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2021 год</w:t>
            </w:r>
          </w:p>
        </w:tc>
        <w:tc>
          <w:tcPr>
            <w:tcW w:w="1134" w:type="dxa"/>
            <w:tcBorders>
              <w:top w:val="nil"/>
              <w:left w:val="nil"/>
              <w:bottom w:val="single" w:sz="4" w:space="0" w:color="auto"/>
              <w:right w:val="single" w:sz="4" w:space="0" w:color="auto"/>
            </w:tcBorders>
            <w:shd w:val="clear" w:color="auto" w:fill="auto"/>
            <w:noWrap/>
            <w:vAlign w:val="center"/>
            <w:hideMark/>
          </w:tcPr>
          <w:p w14:paraId="3D8DE8F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7150</w:t>
            </w:r>
          </w:p>
        </w:tc>
        <w:tc>
          <w:tcPr>
            <w:tcW w:w="981" w:type="dxa"/>
            <w:tcBorders>
              <w:top w:val="nil"/>
              <w:left w:val="nil"/>
              <w:bottom w:val="single" w:sz="4" w:space="0" w:color="auto"/>
              <w:right w:val="single" w:sz="4" w:space="0" w:color="auto"/>
            </w:tcBorders>
            <w:shd w:val="clear" w:color="auto" w:fill="auto"/>
            <w:noWrap/>
            <w:vAlign w:val="center"/>
            <w:hideMark/>
          </w:tcPr>
          <w:p w14:paraId="082FB03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4275</w:t>
            </w:r>
          </w:p>
        </w:tc>
        <w:tc>
          <w:tcPr>
            <w:tcW w:w="960" w:type="dxa"/>
            <w:tcBorders>
              <w:top w:val="nil"/>
              <w:left w:val="nil"/>
              <w:bottom w:val="single" w:sz="4" w:space="0" w:color="auto"/>
              <w:right w:val="single" w:sz="4" w:space="0" w:color="auto"/>
            </w:tcBorders>
            <w:shd w:val="clear" w:color="auto" w:fill="auto"/>
            <w:noWrap/>
            <w:vAlign w:val="center"/>
            <w:hideMark/>
          </w:tcPr>
          <w:p w14:paraId="2886F47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6705</w:t>
            </w:r>
          </w:p>
        </w:tc>
        <w:tc>
          <w:tcPr>
            <w:tcW w:w="960" w:type="dxa"/>
            <w:tcBorders>
              <w:top w:val="nil"/>
              <w:left w:val="nil"/>
              <w:bottom w:val="single" w:sz="4" w:space="0" w:color="auto"/>
              <w:right w:val="single" w:sz="4" w:space="0" w:color="auto"/>
            </w:tcBorders>
            <w:shd w:val="clear" w:color="auto" w:fill="auto"/>
            <w:noWrap/>
            <w:vAlign w:val="center"/>
            <w:hideMark/>
          </w:tcPr>
          <w:p w14:paraId="5C5D103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4875</w:t>
            </w:r>
          </w:p>
        </w:tc>
        <w:tc>
          <w:tcPr>
            <w:tcW w:w="960" w:type="dxa"/>
            <w:tcBorders>
              <w:top w:val="nil"/>
              <w:left w:val="nil"/>
              <w:bottom w:val="single" w:sz="4" w:space="0" w:color="auto"/>
              <w:right w:val="single" w:sz="4" w:space="0" w:color="auto"/>
            </w:tcBorders>
            <w:shd w:val="clear" w:color="auto" w:fill="auto"/>
            <w:noWrap/>
            <w:vAlign w:val="center"/>
            <w:hideMark/>
          </w:tcPr>
          <w:p w14:paraId="79449E9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9625</w:t>
            </w:r>
          </w:p>
        </w:tc>
        <w:tc>
          <w:tcPr>
            <w:tcW w:w="960" w:type="dxa"/>
            <w:tcBorders>
              <w:top w:val="nil"/>
              <w:left w:val="nil"/>
              <w:bottom w:val="single" w:sz="4" w:space="0" w:color="auto"/>
              <w:right w:val="single" w:sz="4" w:space="0" w:color="auto"/>
            </w:tcBorders>
            <w:shd w:val="clear" w:color="auto" w:fill="auto"/>
            <w:noWrap/>
            <w:vAlign w:val="center"/>
            <w:hideMark/>
          </w:tcPr>
          <w:p w14:paraId="5884198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9059</w:t>
            </w:r>
          </w:p>
        </w:tc>
        <w:tc>
          <w:tcPr>
            <w:tcW w:w="960" w:type="dxa"/>
            <w:tcBorders>
              <w:top w:val="nil"/>
              <w:left w:val="nil"/>
              <w:bottom w:val="single" w:sz="4" w:space="0" w:color="auto"/>
              <w:right w:val="single" w:sz="4" w:space="0" w:color="auto"/>
            </w:tcBorders>
            <w:shd w:val="clear" w:color="auto" w:fill="auto"/>
            <w:noWrap/>
            <w:vAlign w:val="center"/>
            <w:hideMark/>
          </w:tcPr>
          <w:p w14:paraId="5ED4762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9385</w:t>
            </w:r>
          </w:p>
        </w:tc>
        <w:tc>
          <w:tcPr>
            <w:tcW w:w="960" w:type="dxa"/>
            <w:tcBorders>
              <w:top w:val="nil"/>
              <w:left w:val="nil"/>
              <w:bottom w:val="single" w:sz="4" w:space="0" w:color="auto"/>
              <w:right w:val="single" w:sz="4" w:space="0" w:color="auto"/>
            </w:tcBorders>
            <w:shd w:val="clear" w:color="auto" w:fill="auto"/>
            <w:noWrap/>
            <w:vAlign w:val="center"/>
            <w:hideMark/>
          </w:tcPr>
          <w:p w14:paraId="17C5D11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9584</w:t>
            </w:r>
          </w:p>
        </w:tc>
        <w:tc>
          <w:tcPr>
            <w:tcW w:w="1033" w:type="dxa"/>
            <w:tcBorders>
              <w:top w:val="nil"/>
              <w:left w:val="nil"/>
              <w:bottom w:val="single" w:sz="4" w:space="0" w:color="auto"/>
              <w:right w:val="single" w:sz="4" w:space="0" w:color="auto"/>
            </w:tcBorders>
            <w:shd w:val="clear" w:color="auto" w:fill="auto"/>
            <w:noWrap/>
            <w:vAlign w:val="center"/>
            <w:hideMark/>
          </w:tcPr>
          <w:p w14:paraId="1AF45E0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9411</w:t>
            </w:r>
          </w:p>
        </w:tc>
        <w:tc>
          <w:tcPr>
            <w:tcW w:w="960" w:type="dxa"/>
            <w:tcBorders>
              <w:top w:val="nil"/>
              <w:left w:val="nil"/>
              <w:bottom w:val="single" w:sz="4" w:space="0" w:color="auto"/>
              <w:right w:val="single" w:sz="4" w:space="0" w:color="auto"/>
            </w:tcBorders>
            <w:shd w:val="clear" w:color="auto" w:fill="auto"/>
            <w:noWrap/>
            <w:vAlign w:val="center"/>
            <w:hideMark/>
          </w:tcPr>
          <w:p w14:paraId="2BC78B6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8469</w:t>
            </w:r>
          </w:p>
        </w:tc>
        <w:tc>
          <w:tcPr>
            <w:tcW w:w="960" w:type="dxa"/>
            <w:tcBorders>
              <w:top w:val="nil"/>
              <w:left w:val="nil"/>
              <w:bottom w:val="single" w:sz="4" w:space="0" w:color="auto"/>
              <w:right w:val="single" w:sz="4" w:space="0" w:color="auto"/>
            </w:tcBorders>
            <w:shd w:val="clear" w:color="auto" w:fill="auto"/>
            <w:noWrap/>
            <w:vAlign w:val="center"/>
            <w:hideMark/>
          </w:tcPr>
          <w:p w14:paraId="213CDBD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8020</w:t>
            </w:r>
          </w:p>
        </w:tc>
        <w:tc>
          <w:tcPr>
            <w:tcW w:w="960" w:type="dxa"/>
            <w:tcBorders>
              <w:top w:val="nil"/>
              <w:left w:val="nil"/>
              <w:bottom w:val="single" w:sz="4" w:space="0" w:color="auto"/>
              <w:right w:val="single" w:sz="4" w:space="0" w:color="auto"/>
            </w:tcBorders>
            <w:shd w:val="clear" w:color="auto" w:fill="auto"/>
            <w:noWrap/>
            <w:vAlign w:val="center"/>
            <w:hideMark/>
          </w:tcPr>
          <w:p w14:paraId="36CAC1F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7518</w:t>
            </w:r>
          </w:p>
        </w:tc>
        <w:tc>
          <w:tcPr>
            <w:tcW w:w="960" w:type="dxa"/>
            <w:tcBorders>
              <w:top w:val="nil"/>
              <w:left w:val="nil"/>
              <w:bottom w:val="single" w:sz="4" w:space="0" w:color="000000"/>
              <w:right w:val="single" w:sz="4" w:space="0" w:color="000000"/>
            </w:tcBorders>
            <w:shd w:val="clear" w:color="000000" w:fill="FFFFFF"/>
            <w:vAlign w:val="center"/>
            <w:hideMark/>
          </w:tcPr>
          <w:p w14:paraId="1B80DC8E"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94076</w:t>
            </w:r>
          </w:p>
        </w:tc>
      </w:tr>
      <w:tr w:rsidR="00CD2433" w:rsidRPr="00A14E5D" w14:paraId="3C4E196E"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CB99B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 январь-февраль 2022 года</w:t>
            </w:r>
          </w:p>
        </w:tc>
        <w:tc>
          <w:tcPr>
            <w:tcW w:w="1134" w:type="dxa"/>
            <w:tcBorders>
              <w:top w:val="nil"/>
              <w:left w:val="nil"/>
              <w:bottom w:val="single" w:sz="4" w:space="0" w:color="auto"/>
              <w:right w:val="single" w:sz="4" w:space="0" w:color="auto"/>
            </w:tcBorders>
            <w:shd w:val="clear" w:color="auto" w:fill="auto"/>
            <w:noWrap/>
            <w:vAlign w:val="center"/>
            <w:hideMark/>
          </w:tcPr>
          <w:p w14:paraId="14D6140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8369</w:t>
            </w:r>
          </w:p>
        </w:tc>
        <w:tc>
          <w:tcPr>
            <w:tcW w:w="981" w:type="dxa"/>
            <w:tcBorders>
              <w:top w:val="nil"/>
              <w:left w:val="nil"/>
              <w:bottom w:val="single" w:sz="4" w:space="0" w:color="auto"/>
              <w:right w:val="single" w:sz="4" w:space="0" w:color="auto"/>
            </w:tcBorders>
            <w:shd w:val="clear" w:color="auto" w:fill="auto"/>
            <w:noWrap/>
            <w:vAlign w:val="center"/>
            <w:hideMark/>
          </w:tcPr>
          <w:p w14:paraId="73C9EEC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8136</w:t>
            </w:r>
          </w:p>
        </w:tc>
        <w:tc>
          <w:tcPr>
            <w:tcW w:w="960" w:type="dxa"/>
            <w:tcBorders>
              <w:top w:val="nil"/>
              <w:left w:val="nil"/>
              <w:bottom w:val="single" w:sz="4" w:space="0" w:color="auto"/>
              <w:right w:val="single" w:sz="4" w:space="0" w:color="auto"/>
            </w:tcBorders>
            <w:shd w:val="clear" w:color="auto" w:fill="auto"/>
            <w:noWrap/>
            <w:vAlign w:val="center"/>
            <w:hideMark/>
          </w:tcPr>
          <w:p w14:paraId="24DA63F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693AF27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1575C93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62B4AC4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4841F83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25DBEFF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1033" w:type="dxa"/>
            <w:tcBorders>
              <w:top w:val="nil"/>
              <w:left w:val="nil"/>
              <w:bottom w:val="single" w:sz="4" w:space="0" w:color="auto"/>
              <w:right w:val="single" w:sz="4" w:space="0" w:color="auto"/>
            </w:tcBorders>
            <w:shd w:val="clear" w:color="auto" w:fill="auto"/>
            <w:noWrap/>
            <w:vAlign w:val="center"/>
            <w:hideMark/>
          </w:tcPr>
          <w:p w14:paraId="01924B2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6459B7E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60F14DF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24481C3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w:t>
            </w:r>
          </w:p>
        </w:tc>
        <w:tc>
          <w:tcPr>
            <w:tcW w:w="960" w:type="dxa"/>
            <w:tcBorders>
              <w:top w:val="nil"/>
              <w:left w:val="nil"/>
              <w:bottom w:val="single" w:sz="4" w:space="0" w:color="000000"/>
              <w:right w:val="single" w:sz="4" w:space="0" w:color="000000"/>
            </w:tcBorders>
            <w:shd w:val="clear" w:color="000000" w:fill="FFFFFF"/>
            <w:vAlign w:val="center"/>
            <w:hideMark/>
          </w:tcPr>
          <w:p w14:paraId="7D6F9257"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16505</w:t>
            </w:r>
          </w:p>
        </w:tc>
      </w:tr>
    </w:tbl>
    <w:p w14:paraId="1B325453" w14:textId="77777777" w:rsidR="00CD2433" w:rsidRPr="00A14E5D" w:rsidRDefault="00CD2433" w:rsidP="00CD2433">
      <w:pPr>
        <w:pStyle w:val="ConsPlusNormal"/>
        <w:jc w:val="both"/>
        <w:rPr>
          <w:rFonts w:ascii="Times New Roman" w:hAnsi="Times New Roman" w:cs="Times New Roman"/>
          <w:sz w:val="24"/>
          <w:szCs w:val="24"/>
        </w:rPr>
      </w:pPr>
    </w:p>
    <w:p w14:paraId="74D9B2F0" w14:textId="62473792" w:rsidR="00CD2433" w:rsidRPr="00A14E5D" w:rsidRDefault="00CD2433" w:rsidP="00025F41">
      <w:pPr>
        <w:pStyle w:val="ConsPlusNormal"/>
        <w:ind w:firstLine="0"/>
        <w:jc w:val="both"/>
        <w:rPr>
          <w:rFonts w:ascii="Times New Roman" w:hAnsi="Times New Roman" w:cs="Times New Roman"/>
          <w:sz w:val="24"/>
          <w:szCs w:val="24"/>
        </w:rPr>
      </w:pPr>
      <w:r w:rsidRPr="00A14E5D">
        <w:rPr>
          <w:rFonts w:ascii="Times New Roman" w:hAnsi="Times New Roman" w:cs="Times New Roman"/>
          <w:sz w:val="24"/>
          <w:szCs w:val="24"/>
        </w:rPr>
        <w:t>Таблица 1.</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w:t>
      </w:r>
      <w:r w:rsidR="00CF4298" w:rsidRPr="00A14E5D">
        <w:rPr>
          <w:rFonts w:ascii="Times New Roman" w:hAnsi="Times New Roman" w:cs="Times New Roman"/>
          <w:sz w:val="24"/>
          <w:szCs w:val="24"/>
        </w:rPr>
        <w:t>3</w:t>
      </w:r>
      <w:r w:rsidRPr="00A14E5D">
        <w:rPr>
          <w:rFonts w:ascii="Times New Roman" w:hAnsi="Times New Roman" w:cs="Times New Roman"/>
          <w:sz w:val="24"/>
          <w:szCs w:val="24"/>
        </w:rPr>
        <w:t xml:space="preserve"> - Обслуживание грузовой клиентуры в аэропорте Когалым с 2018 по 2021 год, январь - февраль 2022г. на МВЛ и ВВЛ (регулярные + нерегулярные перевозки)</w:t>
      </w:r>
    </w:p>
    <w:tbl>
      <w:tblPr>
        <w:tblW w:w="14444" w:type="dxa"/>
        <w:jc w:val="center"/>
        <w:tblLook w:val="04A0" w:firstRow="1" w:lastRow="0" w:firstColumn="1" w:lastColumn="0" w:noHBand="0" w:noVBand="1"/>
      </w:tblPr>
      <w:tblGrid>
        <w:gridCol w:w="1696"/>
        <w:gridCol w:w="1134"/>
        <w:gridCol w:w="981"/>
        <w:gridCol w:w="960"/>
        <w:gridCol w:w="960"/>
        <w:gridCol w:w="960"/>
        <w:gridCol w:w="960"/>
        <w:gridCol w:w="960"/>
        <w:gridCol w:w="960"/>
        <w:gridCol w:w="1033"/>
        <w:gridCol w:w="960"/>
        <w:gridCol w:w="960"/>
        <w:gridCol w:w="960"/>
        <w:gridCol w:w="960"/>
      </w:tblGrid>
      <w:tr w:rsidR="00CD2433" w:rsidRPr="00A14E5D" w14:paraId="511C783B" w14:textId="77777777" w:rsidTr="00CF4298">
        <w:trPr>
          <w:trHeight w:val="20"/>
          <w:tblHeader/>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2A9A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Год</w:t>
            </w:r>
          </w:p>
        </w:tc>
        <w:tc>
          <w:tcPr>
            <w:tcW w:w="12748" w:type="dxa"/>
            <w:gridSpan w:val="13"/>
            <w:tcBorders>
              <w:top w:val="single" w:sz="4" w:space="0" w:color="auto"/>
              <w:left w:val="nil"/>
              <w:bottom w:val="single" w:sz="4" w:space="0" w:color="auto"/>
              <w:right w:val="single" w:sz="4" w:space="0" w:color="auto"/>
            </w:tcBorders>
            <w:shd w:val="clear" w:color="auto" w:fill="auto"/>
            <w:noWrap/>
            <w:vAlign w:val="center"/>
            <w:hideMark/>
          </w:tcPr>
          <w:p w14:paraId="07227CDA"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Груз, всего, тонн</w:t>
            </w:r>
          </w:p>
        </w:tc>
      </w:tr>
      <w:tr w:rsidR="00CD2433" w:rsidRPr="00A14E5D" w14:paraId="5449C1E1" w14:textId="77777777" w:rsidTr="00CF4298">
        <w:trPr>
          <w:trHeight w:val="20"/>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4C3D62BF" w14:textId="77777777" w:rsidR="00CD2433" w:rsidRPr="00A14E5D" w:rsidRDefault="00CD2433" w:rsidP="00CF4298">
            <w:pPr>
              <w:pStyle w:val="ConsPlusNormal"/>
              <w:ind w:firstLine="0"/>
              <w:jc w:val="center"/>
              <w:rPr>
                <w:rFonts w:ascii="Times New Roman" w:hAnsi="Times New Roman" w:cs="Times New Roman"/>
                <w:b/>
                <w:bCs/>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6A02282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январь</w:t>
            </w:r>
          </w:p>
        </w:tc>
        <w:tc>
          <w:tcPr>
            <w:tcW w:w="981" w:type="dxa"/>
            <w:tcBorders>
              <w:top w:val="nil"/>
              <w:left w:val="nil"/>
              <w:bottom w:val="single" w:sz="4" w:space="0" w:color="auto"/>
              <w:right w:val="single" w:sz="4" w:space="0" w:color="auto"/>
            </w:tcBorders>
            <w:shd w:val="clear" w:color="auto" w:fill="auto"/>
            <w:noWrap/>
            <w:vAlign w:val="center"/>
            <w:hideMark/>
          </w:tcPr>
          <w:p w14:paraId="6FCA65A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февраль</w:t>
            </w:r>
          </w:p>
        </w:tc>
        <w:tc>
          <w:tcPr>
            <w:tcW w:w="960" w:type="dxa"/>
            <w:tcBorders>
              <w:top w:val="nil"/>
              <w:left w:val="nil"/>
              <w:bottom w:val="single" w:sz="4" w:space="0" w:color="auto"/>
              <w:right w:val="single" w:sz="4" w:space="0" w:color="auto"/>
            </w:tcBorders>
            <w:shd w:val="clear" w:color="auto" w:fill="auto"/>
            <w:noWrap/>
            <w:vAlign w:val="center"/>
            <w:hideMark/>
          </w:tcPr>
          <w:p w14:paraId="42AADEE8"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март</w:t>
            </w:r>
          </w:p>
        </w:tc>
        <w:tc>
          <w:tcPr>
            <w:tcW w:w="960" w:type="dxa"/>
            <w:tcBorders>
              <w:top w:val="nil"/>
              <w:left w:val="nil"/>
              <w:bottom w:val="single" w:sz="4" w:space="0" w:color="auto"/>
              <w:right w:val="single" w:sz="4" w:space="0" w:color="auto"/>
            </w:tcBorders>
            <w:shd w:val="clear" w:color="auto" w:fill="auto"/>
            <w:noWrap/>
            <w:vAlign w:val="center"/>
            <w:hideMark/>
          </w:tcPr>
          <w:p w14:paraId="3036544E"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апрель</w:t>
            </w:r>
          </w:p>
        </w:tc>
        <w:tc>
          <w:tcPr>
            <w:tcW w:w="960" w:type="dxa"/>
            <w:tcBorders>
              <w:top w:val="nil"/>
              <w:left w:val="nil"/>
              <w:bottom w:val="single" w:sz="4" w:space="0" w:color="auto"/>
              <w:right w:val="single" w:sz="4" w:space="0" w:color="auto"/>
            </w:tcBorders>
            <w:shd w:val="clear" w:color="auto" w:fill="auto"/>
            <w:noWrap/>
            <w:vAlign w:val="center"/>
            <w:hideMark/>
          </w:tcPr>
          <w:p w14:paraId="2F4D0F00"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май</w:t>
            </w:r>
          </w:p>
        </w:tc>
        <w:tc>
          <w:tcPr>
            <w:tcW w:w="960" w:type="dxa"/>
            <w:tcBorders>
              <w:top w:val="nil"/>
              <w:left w:val="nil"/>
              <w:bottom w:val="single" w:sz="4" w:space="0" w:color="auto"/>
              <w:right w:val="single" w:sz="4" w:space="0" w:color="auto"/>
            </w:tcBorders>
            <w:shd w:val="clear" w:color="auto" w:fill="auto"/>
            <w:noWrap/>
            <w:vAlign w:val="center"/>
            <w:hideMark/>
          </w:tcPr>
          <w:p w14:paraId="3A454499"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июнь</w:t>
            </w:r>
          </w:p>
        </w:tc>
        <w:tc>
          <w:tcPr>
            <w:tcW w:w="960" w:type="dxa"/>
            <w:tcBorders>
              <w:top w:val="nil"/>
              <w:left w:val="nil"/>
              <w:bottom w:val="single" w:sz="4" w:space="0" w:color="auto"/>
              <w:right w:val="single" w:sz="4" w:space="0" w:color="auto"/>
            </w:tcBorders>
            <w:shd w:val="clear" w:color="auto" w:fill="auto"/>
            <w:noWrap/>
            <w:vAlign w:val="center"/>
            <w:hideMark/>
          </w:tcPr>
          <w:p w14:paraId="0E657402"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июль</w:t>
            </w:r>
          </w:p>
        </w:tc>
        <w:tc>
          <w:tcPr>
            <w:tcW w:w="960" w:type="dxa"/>
            <w:tcBorders>
              <w:top w:val="nil"/>
              <w:left w:val="nil"/>
              <w:bottom w:val="single" w:sz="4" w:space="0" w:color="auto"/>
              <w:right w:val="single" w:sz="4" w:space="0" w:color="auto"/>
            </w:tcBorders>
            <w:shd w:val="clear" w:color="auto" w:fill="auto"/>
            <w:noWrap/>
            <w:vAlign w:val="center"/>
            <w:hideMark/>
          </w:tcPr>
          <w:p w14:paraId="65201CB5"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август</w:t>
            </w:r>
          </w:p>
        </w:tc>
        <w:tc>
          <w:tcPr>
            <w:tcW w:w="1033" w:type="dxa"/>
            <w:tcBorders>
              <w:top w:val="nil"/>
              <w:left w:val="nil"/>
              <w:bottom w:val="single" w:sz="4" w:space="0" w:color="auto"/>
              <w:right w:val="single" w:sz="4" w:space="0" w:color="auto"/>
            </w:tcBorders>
            <w:shd w:val="clear" w:color="auto" w:fill="auto"/>
            <w:noWrap/>
            <w:vAlign w:val="center"/>
            <w:hideMark/>
          </w:tcPr>
          <w:p w14:paraId="1BFA3D7F"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сентябрь</w:t>
            </w:r>
          </w:p>
        </w:tc>
        <w:tc>
          <w:tcPr>
            <w:tcW w:w="960" w:type="dxa"/>
            <w:tcBorders>
              <w:top w:val="nil"/>
              <w:left w:val="nil"/>
              <w:bottom w:val="single" w:sz="4" w:space="0" w:color="auto"/>
              <w:right w:val="single" w:sz="4" w:space="0" w:color="auto"/>
            </w:tcBorders>
            <w:shd w:val="clear" w:color="auto" w:fill="auto"/>
            <w:noWrap/>
            <w:vAlign w:val="center"/>
            <w:hideMark/>
          </w:tcPr>
          <w:p w14:paraId="6A1600A2"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октябрь</w:t>
            </w:r>
          </w:p>
        </w:tc>
        <w:tc>
          <w:tcPr>
            <w:tcW w:w="960" w:type="dxa"/>
            <w:tcBorders>
              <w:top w:val="nil"/>
              <w:left w:val="nil"/>
              <w:bottom w:val="single" w:sz="4" w:space="0" w:color="auto"/>
              <w:right w:val="single" w:sz="4" w:space="0" w:color="auto"/>
            </w:tcBorders>
            <w:shd w:val="clear" w:color="auto" w:fill="auto"/>
            <w:noWrap/>
            <w:vAlign w:val="center"/>
            <w:hideMark/>
          </w:tcPr>
          <w:p w14:paraId="69233C56"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ноябрь</w:t>
            </w:r>
          </w:p>
        </w:tc>
        <w:tc>
          <w:tcPr>
            <w:tcW w:w="960" w:type="dxa"/>
            <w:tcBorders>
              <w:top w:val="nil"/>
              <w:left w:val="nil"/>
              <w:bottom w:val="single" w:sz="4" w:space="0" w:color="auto"/>
              <w:right w:val="single" w:sz="4" w:space="0" w:color="auto"/>
            </w:tcBorders>
            <w:shd w:val="clear" w:color="auto" w:fill="auto"/>
            <w:noWrap/>
            <w:vAlign w:val="center"/>
            <w:hideMark/>
          </w:tcPr>
          <w:p w14:paraId="07CEA84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декабрь</w:t>
            </w:r>
          </w:p>
        </w:tc>
        <w:tc>
          <w:tcPr>
            <w:tcW w:w="960" w:type="dxa"/>
            <w:tcBorders>
              <w:top w:val="nil"/>
              <w:left w:val="nil"/>
              <w:bottom w:val="single" w:sz="4" w:space="0" w:color="auto"/>
              <w:right w:val="single" w:sz="4" w:space="0" w:color="auto"/>
            </w:tcBorders>
            <w:shd w:val="clear" w:color="auto" w:fill="auto"/>
            <w:noWrap/>
            <w:vAlign w:val="center"/>
            <w:hideMark/>
          </w:tcPr>
          <w:p w14:paraId="1E19868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ИТОГО</w:t>
            </w:r>
          </w:p>
        </w:tc>
      </w:tr>
      <w:tr w:rsidR="00CD2433" w:rsidRPr="00A14E5D" w14:paraId="7B10452A" w14:textId="77777777" w:rsidTr="00CF4298">
        <w:trPr>
          <w:trHeight w:val="20"/>
          <w:tblHeade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C9FA55D"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w:t>
            </w:r>
          </w:p>
        </w:tc>
        <w:tc>
          <w:tcPr>
            <w:tcW w:w="1134" w:type="dxa"/>
            <w:tcBorders>
              <w:top w:val="nil"/>
              <w:left w:val="nil"/>
              <w:bottom w:val="single" w:sz="4" w:space="0" w:color="auto"/>
              <w:right w:val="single" w:sz="4" w:space="0" w:color="auto"/>
            </w:tcBorders>
            <w:shd w:val="clear" w:color="auto" w:fill="auto"/>
            <w:noWrap/>
            <w:vAlign w:val="center"/>
          </w:tcPr>
          <w:p w14:paraId="0397A559"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2</w:t>
            </w:r>
          </w:p>
        </w:tc>
        <w:tc>
          <w:tcPr>
            <w:tcW w:w="981" w:type="dxa"/>
            <w:tcBorders>
              <w:top w:val="nil"/>
              <w:left w:val="nil"/>
              <w:bottom w:val="single" w:sz="4" w:space="0" w:color="auto"/>
              <w:right w:val="single" w:sz="4" w:space="0" w:color="auto"/>
            </w:tcBorders>
            <w:shd w:val="clear" w:color="auto" w:fill="auto"/>
            <w:noWrap/>
            <w:vAlign w:val="center"/>
          </w:tcPr>
          <w:p w14:paraId="6BAF0286"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3</w:t>
            </w:r>
          </w:p>
        </w:tc>
        <w:tc>
          <w:tcPr>
            <w:tcW w:w="960" w:type="dxa"/>
            <w:tcBorders>
              <w:top w:val="nil"/>
              <w:left w:val="nil"/>
              <w:bottom w:val="single" w:sz="4" w:space="0" w:color="auto"/>
              <w:right w:val="single" w:sz="4" w:space="0" w:color="auto"/>
            </w:tcBorders>
            <w:shd w:val="clear" w:color="auto" w:fill="auto"/>
            <w:noWrap/>
            <w:vAlign w:val="center"/>
          </w:tcPr>
          <w:p w14:paraId="3400BB8D"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4</w:t>
            </w:r>
          </w:p>
        </w:tc>
        <w:tc>
          <w:tcPr>
            <w:tcW w:w="960" w:type="dxa"/>
            <w:tcBorders>
              <w:top w:val="nil"/>
              <w:left w:val="nil"/>
              <w:bottom w:val="single" w:sz="4" w:space="0" w:color="auto"/>
              <w:right w:val="single" w:sz="4" w:space="0" w:color="auto"/>
            </w:tcBorders>
            <w:shd w:val="clear" w:color="auto" w:fill="auto"/>
            <w:noWrap/>
            <w:vAlign w:val="center"/>
          </w:tcPr>
          <w:p w14:paraId="1B27E738"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5</w:t>
            </w:r>
          </w:p>
        </w:tc>
        <w:tc>
          <w:tcPr>
            <w:tcW w:w="960" w:type="dxa"/>
            <w:tcBorders>
              <w:top w:val="nil"/>
              <w:left w:val="nil"/>
              <w:bottom w:val="single" w:sz="4" w:space="0" w:color="auto"/>
              <w:right w:val="single" w:sz="4" w:space="0" w:color="auto"/>
            </w:tcBorders>
            <w:shd w:val="clear" w:color="auto" w:fill="auto"/>
            <w:noWrap/>
            <w:vAlign w:val="center"/>
          </w:tcPr>
          <w:p w14:paraId="64DDFE66"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6</w:t>
            </w:r>
          </w:p>
        </w:tc>
        <w:tc>
          <w:tcPr>
            <w:tcW w:w="960" w:type="dxa"/>
            <w:tcBorders>
              <w:top w:val="nil"/>
              <w:left w:val="nil"/>
              <w:bottom w:val="single" w:sz="4" w:space="0" w:color="auto"/>
              <w:right w:val="single" w:sz="4" w:space="0" w:color="auto"/>
            </w:tcBorders>
            <w:shd w:val="clear" w:color="auto" w:fill="auto"/>
            <w:noWrap/>
            <w:vAlign w:val="center"/>
          </w:tcPr>
          <w:p w14:paraId="33756B98"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7</w:t>
            </w:r>
          </w:p>
        </w:tc>
        <w:tc>
          <w:tcPr>
            <w:tcW w:w="960" w:type="dxa"/>
            <w:tcBorders>
              <w:top w:val="nil"/>
              <w:left w:val="nil"/>
              <w:bottom w:val="single" w:sz="4" w:space="0" w:color="auto"/>
              <w:right w:val="single" w:sz="4" w:space="0" w:color="auto"/>
            </w:tcBorders>
            <w:shd w:val="clear" w:color="auto" w:fill="auto"/>
            <w:noWrap/>
            <w:vAlign w:val="center"/>
          </w:tcPr>
          <w:p w14:paraId="3AAD6635"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8</w:t>
            </w:r>
          </w:p>
        </w:tc>
        <w:tc>
          <w:tcPr>
            <w:tcW w:w="960" w:type="dxa"/>
            <w:tcBorders>
              <w:top w:val="nil"/>
              <w:left w:val="nil"/>
              <w:bottom w:val="single" w:sz="4" w:space="0" w:color="auto"/>
              <w:right w:val="single" w:sz="4" w:space="0" w:color="auto"/>
            </w:tcBorders>
            <w:shd w:val="clear" w:color="auto" w:fill="auto"/>
            <w:noWrap/>
            <w:vAlign w:val="center"/>
          </w:tcPr>
          <w:p w14:paraId="2936DDBD"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9</w:t>
            </w:r>
          </w:p>
        </w:tc>
        <w:tc>
          <w:tcPr>
            <w:tcW w:w="1033" w:type="dxa"/>
            <w:tcBorders>
              <w:top w:val="nil"/>
              <w:left w:val="nil"/>
              <w:bottom w:val="single" w:sz="4" w:space="0" w:color="auto"/>
              <w:right w:val="single" w:sz="4" w:space="0" w:color="auto"/>
            </w:tcBorders>
            <w:shd w:val="clear" w:color="auto" w:fill="auto"/>
            <w:noWrap/>
            <w:vAlign w:val="center"/>
          </w:tcPr>
          <w:p w14:paraId="38E57760"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10</w:t>
            </w:r>
          </w:p>
        </w:tc>
        <w:tc>
          <w:tcPr>
            <w:tcW w:w="960" w:type="dxa"/>
            <w:tcBorders>
              <w:top w:val="nil"/>
              <w:left w:val="nil"/>
              <w:bottom w:val="single" w:sz="4" w:space="0" w:color="auto"/>
              <w:right w:val="single" w:sz="4" w:space="0" w:color="auto"/>
            </w:tcBorders>
            <w:shd w:val="clear" w:color="auto" w:fill="auto"/>
            <w:noWrap/>
            <w:vAlign w:val="center"/>
          </w:tcPr>
          <w:p w14:paraId="56215DF0"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11</w:t>
            </w:r>
          </w:p>
        </w:tc>
        <w:tc>
          <w:tcPr>
            <w:tcW w:w="960" w:type="dxa"/>
            <w:tcBorders>
              <w:top w:val="nil"/>
              <w:left w:val="nil"/>
              <w:bottom w:val="single" w:sz="4" w:space="0" w:color="auto"/>
              <w:right w:val="single" w:sz="4" w:space="0" w:color="auto"/>
            </w:tcBorders>
            <w:shd w:val="clear" w:color="auto" w:fill="auto"/>
            <w:noWrap/>
            <w:vAlign w:val="center"/>
          </w:tcPr>
          <w:p w14:paraId="591DA5A4"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12</w:t>
            </w:r>
          </w:p>
        </w:tc>
        <w:tc>
          <w:tcPr>
            <w:tcW w:w="960" w:type="dxa"/>
            <w:tcBorders>
              <w:top w:val="nil"/>
              <w:left w:val="nil"/>
              <w:bottom w:val="single" w:sz="4" w:space="0" w:color="auto"/>
              <w:right w:val="single" w:sz="4" w:space="0" w:color="auto"/>
            </w:tcBorders>
            <w:shd w:val="clear" w:color="auto" w:fill="auto"/>
            <w:noWrap/>
            <w:vAlign w:val="center"/>
          </w:tcPr>
          <w:p w14:paraId="61685C2B"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13</w:t>
            </w:r>
          </w:p>
        </w:tc>
        <w:tc>
          <w:tcPr>
            <w:tcW w:w="960" w:type="dxa"/>
            <w:tcBorders>
              <w:top w:val="nil"/>
              <w:left w:val="nil"/>
              <w:bottom w:val="single" w:sz="4" w:space="0" w:color="auto"/>
              <w:right w:val="single" w:sz="4" w:space="0" w:color="auto"/>
            </w:tcBorders>
            <w:shd w:val="clear" w:color="auto" w:fill="auto"/>
            <w:noWrap/>
            <w:vAlign w:val="center"/>
          </w:tcPr>
          <w:p w14:paraId="7BA4C46B" w14:textId="77777777" w:rsidR="00CD2433" w:rsidRPr="00A14E5D" w:rsidRDefault="00CD2433" w:rsidP="00CF429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14</w:t>
            </w:r>
          </w:p>
        </w:tc>
      </w:tr>
      <w:tr w:rsidR="00CD2433" w:rsidRPr="00A14E5D" w14:paraId="77AB1459"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A3A45A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2018 год</w:t>
            </w:r>
          </w:p>
        </w:tc>
        <w:tc>
          <w:tcPr>
            <w:tcW w:w="1134" w:type="dxa"/>
            <w:tcBorders>
              <w:top w:val="nil"/>
              <w:left w:val="nil"/>
              <w:bottom w:val="single" w:sz="4" w:space="0" w:color="000000"/>
              <w:right w:val="single" w:sz="4" w:space="0" w:color="000000"/>
            </w:tcBorders>
            <w:shd w:val="clear" w:color="000000" w:fill="FFFFFF"/>
            <w:vAlign w:val="center"/>
            <w:hideMark/>
          </w:tcPr>
          <w:p w14:paraId="689013E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48,40</w:t>
            </w:r>
          </w:p>
        </w:tc>
        <w:tc>
          <w:tcPr>
            <w:tcW w:w="981" w:type="dxa"/>
            <w:tcBorders>
              <w:top w:val="nil"/>
              <w:left w:val="nil"/>
              <w:bottom w:val="single" w:sz="4" w:space="0" w:color="000000"/>
              <w:right w:val="single" w:sz="4" w:space="0" w:color="000000"/>
            </w:tcBorders>
            <w:shd w:val="clear" w:color="000000" w:fill="FFFFFF"/>
            <w:vAlign w:val="center"/>
            <w:hideMark/>
          </w:tcPr>
          <w:p w14:paraId="7A5964A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73,64</w:t>
            </w:r>
          </w:p>
        </w:tc>
        <w:tc>
          <w:tcPr>
            <w:tcW w:w="960" w:type="dxa"/>
            <w:tcBorders>
              <w:top w:val="nil"/>
              <w:left w:val="nil"/>
              <w:bottom w:val="single" w:sz="4" w:space="0" w:color="000000"/>
              <w:right w:val="single" w:sz="4" w:space="0" w:color="000000"/>
            </w:tcBorders>
            <w:shd w:val="clear" w:color="000000" w:fill="FFFFFF"/>
            <w:vAlign w:val="center"/>
            <w:hideMark/>
          </w:tcPr>
          <w:p w14:paraId="5276662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11,99</w:t>
            </w:r>
          </w:p>
        </w:tc>
        <w:tc>
          <w:tcPr>
            <w:tcW w:w="960" w:type="dxa"/>
            <w:tcBorders>
              <w:top w:val="nil"/>
              <w:left w:val="nil"/>
              <w:bottom w:val="single" w:sz="4" w:space="0" w:color="000000"/>
              <w:right w:val="single" w:sz="4" w:space="0" w:color="000000"/>
            </w:tcBorders>
            <w:shd w:val="clear" w:color="000000" w:fill="FFFFFF"/>
            <w:vAlign w:val="center"/>
            <w:hideMark/>
          </w:tcPr>
          <w:p w14:paraId="2339D52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9,99</w:t>
            </w:r>
          </w:p>
        </w:tc>
        <w:tc>
          <w:tcPr>
            <w:tcW w:w="960" w:type="dxa"/>
            <w:tcBorders>
              <w:top w:val="nil"/>
              <w:left w:val="nil"/>
              <w:bottom w:val="single" w:sz="4" w:space="0" w:color="000000"/>
              <w:right w:val="single" w:sz="4" w:space="0" w:color="000000"/>
            </w:tcBorders>
            <w:shd w:val="clear" w:color="000000" w:fill="FFFFFF"/>
            <w:vAlign w:val="center"/>
            <w:hideMark/>
          </w:tcPr>
          <w:p w14:paraId="7CB279E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4,90</w:t>
            </w:r>
          </w:p>
        </w:tc>
        <w:tc>
          <w:tcPr>
            <w:tcW w:w="960" w:type="dxa"/>
            <w:tcBorders>
              <w:top w:val="nil"/>
              <w:left w:val="nil"/>
              <w:bottom w:val="single" w:sz="4" w:space="0" w:color="000000"/>
              <w:right w:val="single" w:sz="4" w:space="0" w:color="000000"/>
            </w:tcBorders>
            <w:shd w:val="clear" w:color="000000" w:fill="FFFFFF"/>
            <w:vAlign w:val="center"/>
            <w:hideMark/>
          </w:tcPr>
          <w:p w14:paraId="65FC6D9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3,97</w:t>
            </w:r>
          </w:p>
        </w:tc>
        <w:tc>
          <w:tcPr>
            <w:tcW w:w="960" w:type="dxa"/>
            <w:tcBorders>
              <w:top w:val="nil"/>
              <w:left w:val="nil"/>
              <w:bottom w:val="single" w:sz="4" w:space="0" w:color="000000"/>
              <w:right w:val="single" w:sz="4" w:space="0" w:color="000000"/>
            </w:tcBorders>
            <w:shd w:val="clear" w:color="000000" w:fill="FFFFFF"/>
            <w:vAlign w:val="center"/>
            <w:hideMark/>
          </w:tcPr>
          <w:p w14:paraId="2005E4E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7,02</w:t>
            </w:r>
          </w:p>
        </w:tc>
        <w:tc>
          <w:tcPr>
            <w:tcW w:w="960" w:type="dxa"/>
            <w:tcBorders>
              <w:top w:val="nil"/>
              <w:left w:val="nil"/>
              <w:bottom w:val="single" w:sz="4" w:space="0" w:color="000000"/>
              <w:right w:val="single" w:sz="4" w:space="0" w:color="000000"/>
            </w:tcBorders>
            <w:shd w:val="clear" w:color="000000" w:fill="FFFFFF"/>
            <w:vAlign w:val="center"/>
            <w:hideMark/>
          </w:tcPr>
          <w:p w14:paraId="1D2AFC4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10,15</w:t>
            </w:r>
          </w:p>
        </w:tc>
        <w:tc>
          <w:tcPr>
            <w:tcW w:w="1033" w:type="dxa"/>
            <w:tcBorders>
              <w:top w:val="nil"/>
              <w:left w:val="nil"/>
              <w:bottom w:val="single" w:sz="4" w:space="0" w:color="000000"/>
              <w:right w:val="single" w:sz="4" w:space="0" w:color="000000"/>
            </w:tcBorders>
            <w:shd w:val="clear" w:color="000000" w:fill="FFFFFF"/>
            <w:vAlign w:val="center"/>
            <w:hideMark/>
          </w:tcPr>
          <w:p w14:paraId="151C4C5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7,66</w:t>
            </w:r>
          </w:p>
        </w:tc>
        <w:tc>
          <w:tcPr>
            <w:tcW w:w="960" w:type="dxa"/>
            <w:tcBorders>
              <w:top w:val="nil"/>
              <w:left w:val="nil"/>
              <w:bottom w:val="single" w:sz="4" w:space="0" w:color="000000"/>
              <w:right w:val="single" w:sz="4" w:space="0" w:color="000000"/>
            </w:tcBorders>
            <w:shd w:val="clear" w:color="000000" w:fill="FFFFFF"/>
            <w:vAlign w:val="center"/>
            <w:hideMark/>
          </w:tcPr>
          <w:p w14:paraId="79AA6433"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3,89</w:t>
            </w:r>
          </w:p>
        </w:tc>
        <w:tc>
          <w:tcPr>
            <w:tcW w:w="960" w:type="dxa"/>
            <w:tcBorders>
              <w:top w:val="nil"/>
              <w:left w:val="nil"/>
              <w:bottom w:val="single" w:sz="4" w:space="0" w:color="000000"/>
              <w:right w:val="single" w:sz="4" w:space="0" w:color="000000"/>
            </w:tcBorders>
            <w:shd w:val="clear" w:color="000000" w:fill="FFFFFF"/>
            <w:vAlign w:val="center"/>
            <w:hideMark/>
          </w:tcPr>
          <w:p w14:paraId="18D2DF4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4,45</w:t>
            </w:r>
          </w:p>
        </w:tc>
        <w:tc>
          <w:tcPr>
            <w:tcW w:w="960" w:type="dxa"/>
            <w:tcBorders>
              <w:top w:val="nil"/>
              <w:left w:val="nil"/>
              <w:bottom w:val="single" w:sz="4" w:space="0" w:color="000000"/>
              <w:right w:val="single" w:sz="4" w:space="0" w:color="000000"/>
            </w:tcBorders>
            <w:shd w:val="clear" w:color="000000" w:fill="FFFFFF"/>
            <w:vAlign w:val="center"/>
            <w:hideMark/>
          </w:tcPr>
          <w:p w14:paraId="6CCB9BA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8,05</w:t>
            </w:r>
          </w:p>
        </w:tc>
        <w:tc>
          <w:tcPr>
            <w:tcW w:w="960" w:type="dxa"/>
            <w:tcBorders>
              <w:top w:val="nil"/>
              <w:left w:val="nil"/>
              <w:bottom w:val="single" w:sz="4" w:space="0" w:color="000000"/>
              <w:right w:val="single" w:sz="4" w:space="0" w:color="000000"/>
            </w:tcBorders>
            <w:shd w:val="clear" w:color="000000" w:fill="FFFFFF"/>
            <w:vAlign w:val="center"/>
            <w:hideMark/>
          </w:tcPr>
          <w:p w14:paraId="5A1F23BE"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194,11</w:t>
            </w:r>
          </w:p>
        </w:tc>
      </w:tr>
      <w:tr w:rsidR="00CD2433" w:rsidRPr="00A14E5D" w14:paraId="655554F5"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938A2D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2019 год</w:t>
            </w:r>
          </w:p>
        </w:tc>
        <w:tc>
          <w:tcPr>
            <w:tcW w:w="1134" w:type="dxa"/>
            <w:tcBorders>
              <w:top w:val="nil"/>
              <w:left w:val="nil"/>
              <w:bottom w:val="single" w:sz="4" w:space="0" w:color="000000"/>
              <w:right w:val="single" w:sz="4" w:space="0" w:color="000000"/>
            </w:tcBorders>
            <w:shd w:val="clear" w:color="000000" w:fill="FFFFFF"/>
            <w:vAlign w:val="center"/>
            <w:hideMark/>
          </w:tcPr>
          <w:p w14:paraId="0CCC5D3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2,47</w:t>
            </w:r>
          </w:p>
        </w:tc>
        <w:tc>
          <w:tcPr>
            <w:tcW w:w="981" w:type="dxa"/>
            <w:tcBorders>
              <w:top w:val="nil"/>
              <w:left w:val="nil"/>
              <w:bottom w:val="single" w:sz="4" w:space="0" w:color="000000"/>
              <w:right w:val="single" w:sz="4" w:space="0" w:color="000000"/>
            </w:tcBorders>
            <w:shd w:val="clear" w:color="000000" w:fill="FFFFFF"/>
            <w:vAlign w:val="center"/>
            <w:hideMark/>
          </w:tcPr>
          <w:p w14:paraId="1721B11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3,11</w:t>
            </w:r>
          </w:p>
        </w:tc>
        <w:tc>
          <w:tcPr>
            <w:tcW w:w="960" w:type="dxa"/>
            <w:tcBorders>
              <w:top w:val="nil"/>
              <w:left w:val="nil"/>
              <w:bottom w:val="single" w:sz="4" w:space="0" w:color="000000"/>
              <w:right w:val="single" w:sz="4" w:space="0" w:color="000000"/>
            </w:tcBorders>
            <w:shd w:val="clear" w:color="000000" w:fill="FFFFFF"/>
            <w:vAlign w:val="center"/>
            <w:hideMark/>
          </w:tcPr>
          <w:p w14:paraId="0294C27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4,47</w:t>
            </w:r>
          </w:p>
        </w:tc>
        <w:tc>
          <w:tcPr>
            <w:tcW w:w="960" w:type="dxa"/>
            <w:tcBorders>
              <w:top w:val="nil"/>
              <w:left w:val="nil"/>
              <w:bottom w:val="single" w:sz="4" w:space="0" w:color="000000"/>
              <w:right w:val="single" w:sz="4" w:space="0" w:color="000000"/>
            </w:tcBorders>
            <w:shd w:val="clear" w:color="000000" w:fill="FFFFFF"/>
            <w:vAlign w:val="center"/>
            <w:hideMark/>
          </w:tcPr>
          <w:p w14:paraId="1FF403C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3,47</w:t>
            </w:r>
          </w:p>
        </w:tc>
        <w:tc>
          <w:tcPr>
            <w:tcW w:w="960" w:type="dxa"/>
            <w:tcBorders>
              <w:top w:val="nil"/>
              <w:left w:val="nil"/>
              <w:bottom w:val="single" w:sz="4" w:space="0" w:color="000000"/>
              <w:right w:val="single" w:sz="4" w:space="0" w:color="000000"/>
            </w:tcBorders>
            <w:shd w:val="clear" w:color="000000" w:fill="FFFFFF"/>
            <w:vAlign w:val="center"/>
            <w:hideMark/>
          </w:tcPr>
          <w:p w14:paraId="6F42A36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3,60</w:t>
            </w:r>
          </w:p>
        </w:tc>
        <w:tc>
          <w:tcPr>
            <w:tcW w:w="960" w:type="dxa"/>
            <w:tcBorders>
              <w:top w:val="nil"/>
              <w:left w:val="nil"/>
              <w:bottom w:val="single" w:sz="4" w:space="0" w:color="000000"/>
              <w:right w:val="single" w:sz="4" w:space="0" w:color="000000"/>
            </w:tcBorders>
            <w:shd w:val="clear" w:color="000000" w:fill="FFFFFF"/>
            <w:vAlign w:val="center"/>
            <w:hideMark/>
          </w:tcPr>
          <w:p w14:paraId="6A8334F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6,80</w:t>
            </w:r>
          </w:p>
        </w:tc>
        <w:tc>
          <w:tcPr>
            <w:tcW w:w="960" w:type="dxa"/>
            <w:tcBorders>
              <w:top w:val="nil"/>
              <w:left w:val="nil"/>
              <w:bottom w:val="single" w:sz="4" w:space="0" w:color="000000"/>
              <w:right w:val="single" w:sz="4" w:space="0" w:color="000000"/>
            </w:tcBorders>
            <w:shd w:val="clear" w:color="000000" w:fill="FFFFFF"/>
            <w:vAlign w:val="center"/>
            <w:hideMark/>
          </w:tcPr>
          <w:p w14:paraId="469357C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5,00</w:t>
            </w:r>
          </w:p>
        </w:tc>
        <w:tc>
          <w:tcPr>
            <w:tcW w:w="960" w:type="dxa"/>
            <w:tcBorders>
              <w:top w:val="nil"/>
              <w:left w:val="nil"/>
              <w:bottom w:val="single" w:sz="4" w:space="0" w:color="000000"/>
              <w:right w:val="single" w:sz="4" w:space="0" w:color="000000"/>
            </w:tcBorders>
            <w:shd w:val="clear" w:color="000000" w:fill="FFFFFF"/>
            <w:vAlign w:val="center"/>
            <w:hideMark/>
          </w:tcPr>
          <w:p w14:paraId="1D9B065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4,65</w:t>
            </w:r>
          </w:p>
        </w:tc>
        <w:tc>
          <w:tcPr>
            <w:tcW w:w="1033" w:type="dxa"/>
            <w:tcBorders>
              <w:top w:val="nil"/>
              <w:left w:val="nil"/>
              <w:bottom w:val="single" w:sz="4" w:space="0" w:color="000000"/>
              <w:right w:val="single" w:sz="4" w:space="0" w:color="000000"/>
            </w:tcBorders>
            <w:shd w:val="clear" w:color="000000" w:fill="FFFFFF"/>
            <w:vAlign w:val="center"/>
            <w:hideMark/>
          </w:tcPr>
          <w:p w14:paraId="5F4E44E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3,84</w:t>
            </w:r>
          </w:p>
        </w:tc>
        <w:tc>
          <w:tcPr>
            <w:tcW w:w="960" w:type="dxa"/>
            <w:tcBorders>
              <w:top w:val="nil"/>
              <w:left w:val="nil"/>
              <w:bottom w:val="single" w:sz="4" w:space="0" w:color="000000"/>
              <w:right w:val="single" w:sz="4" w:space="0" w:color="000000"/>
            </w:tcBorders>
            <w:shd w:val="clear" w:color="000000" w:fill="FFFFFF"/>
            <w:vAlign w:val="center"/>
            <w:hideMark/>
          </w:tcPr>
          <w:p w14:paraId="58B5B52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3,99</w:t>
            </w:r>
          </w:p>
        </w:tc>
        <w:tc>
          <w:tcPr>
            <w:tcW w:w="960" w:type="dxa"/>
            <w:tcBorders>
              <w:top w:val="nil"/>
              <w:left w:val="nil"/>
              <w:bottom w:val="single" w:sz="4" w:space="0" w:color="000000"/>
              <w:right w:val="single" w:sz="4" w:space="0" w:color="000000"/>
            </w:tcBorders>
            <w:shd w:val="clear" w:color="000000" w:fill="FFFFFF"/>
            <w:vAlign w:val="center"/>
            <w:hideMark/>
          </w:tcPr>
          <w:p w14:paraId="4DF32FDF"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3,64</w:t>
            </w:r>
          </w:p>
        </w:tc>
        <w:tc>
          <w:tcPr>
            <w:tcW w:w="960" w:type="dxa"/>
            <w:tcBorders>
              <w:top w:val="nil"/>
              <w:left w:val="nil"/>
              <w:bottom w:val="single" w:sz="4" w:space="0" w:color="000000"/>
              <w:right w:val="single" w:sz="4" w:space="0" w:color="000000"/>
            </w:tcBorders>
            <w:shd w:val="clear" w:color="000000" w:fill="FFFFFF"/>
            <w:vAlign w:val="center"/>
            <w:hideMark/>
          </w:tcPr>
          <w:p w14:paraId="0580594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5,68</w:t>
            </w:r>
          </w:p>
        </w:tc>
        <w:tc>
          <w:tcPr>
            <w:tcW w:w="960" w:type="dxa"/>
            <w:tcBorders>
              <w:top w:val="nil"/>
              <w:left w:val="nil"/>
              <w:bottom w:val="single" w:sz="4" w:space="0" w:color="000000"/>
              <w:right w:val="single" w:sz="4" w:space="0" w:color="000000"/>
            </w:tcBorders>
            <w:shd w:val="clear" w:color="000000" w:fill="FFFFFF"/>
            <w:vAlign w:val="center"/>
            <w:hideMark/>
          </w:tcPr>
          <w:p w14:paraId="27EDB569"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50,72</w:t>
            </w:r>
          </w:p>
        </w:tc>
      </w:tr>
      <w:tr w:rsidR="00CD2433" w:rsidRPr="00A14E5D" w14:paraId="44A6B660"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15A936B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2020 год</w:t>
            </w:r>
          </w:p>
        </w:tc>
        <w:tc>
          <w:tcPr>
            <w:tcW w:w="1134" w:type="dxa"/>
            <w:tcBorders>
              <w:top w:val="nil"/>
              <w:left w:val="nil"/>
              <w:bottom w:val="single" w:sz="4" w:space="0" w:color="auto"/>
              <w:right w:val="single" w:sz="4" w:space="0" w:color="auto"/>
            </w:tcBorders>
            <w:shd w:val="clear" w:color="auto" w:fill="auto"/>
            <w:noWrap/>
            <w:vAlign w:val="center"/>
            <w:hideMark/>
          </w:tcPr>
          <w:p w14:paraId="17A4B9B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2,12</w:t>
            </w:r>
          </w:p>
        </w:tc>
        <w:tc>
          <w:tcPr>
            <w:tcW w:w="981" w:type="dxa"/>
            <w:tcBorders>
              <w:top w:val="nil"/>
              <w:left w:val="nil"/>
              <w:bottom w:val="single" w:sz="4" w:space="0" w:color="auto"/>
              <w:right w:val="single" w:sz="4" w:space="0" w:color="auto"/>
            </w:tcBorders>
            <w:shd w:val="clear" w:color="auto" w:fill="auto"/>
            <w:noWrap/>
            <w:vAlign w:val="center"/>
            <w:hideMark/>
          </w:tcPr>
          <w:p w14:paraId="2574590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7B88FF7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2,71</w:t>
            </w:r>
          </w:p>
        </w:tc>
        <w:tc>
          <w:tcPr>
            <w:tcW w:w="960" w:type="dxa"/>
            <w:tcBorders>
              <w:top w:val="nil"/>
              <w:left w:val="nil"/>
              <w:bottom w:val="single" w:sz="4" w:space="0" w:color="auto"/>
              <w:right w:val="single" w:sz="4" w:space="0" w:color="auto"/>
            </w:tcBorders>
            <w:shd w:val="clear" w:color="auto" w:fill="auto"/>
            <w:noWrap/>
            <w:vAlign w:val="center"/>
            <w:hideMark/>
          </w:tcPr>
          <w:p w14:paraId="51BD7DD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1,16</w:t>
            </w:r>
          </w:p>
        </w:tc>
        <w:tc>
          <w:tcPr>
            <w:tcW w:w="960" w:type="dxa"/>
            <w:tcBorders>
              <w:top w:val="nil"/>
              <w:left w:val="nil"/>
              <w:bottom w:val="single" w:sz="4" w:space="0" w:color="auto"/>
              <w:right w:val="single" w:sz="4" w:space="0" w:color="auto"/>
            </w:tcBorders>
            <w:shd w:val="clear" w:color="auto" w:fill="auto"/>
            <w:noWrap/>
            <w:vAlign w:val="center"/>
            <w:hideMark/>
          </w:tcPr>
          <w:p w14:paraId="6D9102C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3,31</w:t>
            </w:r>
          </w:p>
        </w:tc>
        <w:tc>
          <w:tcPr>
            <w:tcW w:w="960" w:type="dxa"/>
            <w:tcBorders>
              <w:top w:val="nil"/>
              <w:left w:val="nil"/>
              <w:bottom w:val="single" w:sz="4" w:space="0" w:color="auto"/>
              <w:right w:val="single" w:sz="4" w:space="0" w:color="auto"/>
            </w:tcBorders>
            <w:shd w:val="clear" w:color="auto" w:fill="auto"/>
            <w:noWrap/>
            <w:vAlign w:val="center"/>
            <w:hideMark/>
          </w:tcPr>
          <w:p w14:paraId="6F23B706"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3,6</w:t>
            </w:r>
          </w:p>
        </w:tc>
        <w:tc>
          <w:tcPr>
            <w:tcW w:w="960" w:type="dxa"/>
            <w:tcBorders>
              <w:top w:val="nil"/>
              <w:left w:val="nil"/>
              <w:bottom w:val="single" w:sz="4" w:space="0" w:color="auto"/>
              <w:right w:val="single" w:sz="4" w:space="0" w:color="auto"/>
            </w:tcBorders>
            <w:shd w:val="clear" w:color="auto" w:fill="auto"/>
            <w:noWrap/>
            <w:vAlign w:val="center"/>
            <w:hideMark/>
          </w:tcPr>
          <w:p w14:paraId="4831466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1,88</w:t>
            </w:r>
          </w:p>
        </w:tc>
        <w:tc>
          <w:tcPr>
            <w:tcW w:w="960" w:type="dxa"/>
            <w:tcBorders>
              <w:top w:val="nil"/>
              <w:left w:val="nil"/>
              <w:bottom w:val="single" w:sz="4" w:space="0" w:color="auto"/>
              <w:right w:val="single" w:sz="4" w:space="0" w:color="auto"/>
            </w:tcBorders>
            <w:shd w:val="clear" w:color="auto" w:fill="auto"/>
            <w:noWrap/>
            <w:vAlign w:val="center"/>
            <w:hideMark/>
          </w:tcPr>
          <w:p w14:paraId="2566ECE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3,45</w:t>
            </w:r>
          </w:p>
        </w:tc>
        <w:tc>
          <w:tcPr>
            <w:tcW w:w="1033" w:type="dxa"/>
            <w:tcBorders>
              <w:top w:val="nil"/>
              <w:left w:val="nil"/>
              <w:bottom w:val="single" w:sz="4" w:space="0" w:color="auto"/>
              <w:right w:val="single" w:sz="4" w:space="0" w:color="auto"/>
            </w:tcBorders>
            <w:shd w:val="clear" w:color="auto" w:fill="auto"/>
            <w:noWrap/>
            <w:vAlign w:val="center"/>
            <w:hideMark/>
          </w:tcPr>
          <w:p w14:paraId="789B540C"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5,56</w:t>
            </w:r>
          </w:p>
        </w:tc>
        <w:tc>
          <w:tcPr>
            <w:tcW w:w="960" w:type="dxa"/>
            <w:tcBorders>
              <w:top w:val="nil"/>
              <w:left w:val="nil"/>
              <w:bottom w:val="single" w:sz="4" w:space="0" w:color="auto"/>
              <w:right w:val="single" w:sz="4" w:space="0" w:color="auto"/>
            </w:tcBorders>
            <w:shd w:val="clear" w:color="auto" w:fill="auto"/>
            <w:noWrap/>
            <w:vAlign w:val="center"/>
            <w:hideMark/>
          </w:tcPr>
          <w:p w14:paraId="79F4536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3,24</w:t>
            </w:r>
          </w:p>
        </w:tc>
        <w:tc>
          <w:tcPr>
            <w:tcW w:w="960" w:type="dxa"/>
            <w:tcBorders>
              <w:top w:val="nil"/>
              <w:left w:val="nil"/>
              <w:bottom w:val="single" w:sz="4" w:space="0" w:color="auto"/>
              <w:right w:val="single" w:sz="4" w:space="0" w:color="auto"/>
            </w:tcBorders>
            <w:shd w:val="clear" w:color="auto" w:fill="auto"/>
            <w:noWrap/>
            <w:vAlign w:val="center"/>
            <w:hideMark/>
          </w:tcPr>
          <w:p w14:paraId="2D30B12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2,76</w:t>
            </w:r>
          </w:p>
        </w:tc>
        <w:tc>
          <w:tcPr>
            <w:tcW w:w="960" w:type="dxa"/>
            <w:tcBorders>
              <w:top w:val="nil"/>
              <w:left w:val="nil"/>
              <w:bottom w:val="single" w:sz="4" w:space="0" w:color="auto"/>
              <w:right w:val="single" w:sz="4" w:space="0" w:color="auto"/>
            </w:tcBorders>
            <w:shd w:val="clear" w:color="auto" w:fill="auto"/>
            <w:noWrap/>
            <w:vAlign w:val="center"/>
            <w:hideMark/>
          </w:tcPr>
          <w:p w14:paraId="4008B5BA"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4,02</w:t>
            </w:r>
          </w:p>
        </w:tc>
        <w:tc>
          <w:tcPr>
            <w:tcW w:w="960" w:type="dxa"/>
            <w:tcBorders>
              <w:top w:val="nil"/>
              <w:left w:val="nil"/>
              <w:bottom w:val="single" w:sz="4" w:space="0" w:color="000000"/>
              <w:right w:val="single" w:sz="4" w:space="0" w:color="000000"/>
            </w:tcBorders>
            <w:shd w:val="clear" w:color="000000" w:fill="FFFFFF"/>
            <w:vAlign w:val="center"/>
            <w:hideMark/>
          </w:tcPr>
          <w:p w14:paraId="29307FE1"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37,21</w:t>
            </w:r>
          </w:p>
        </w:tc>
      </w:tr>
      <w:tr w:rsidR="00CD2433" w:rsidRPr="00A14E5D" w14:paraId="5E708FFE"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4AAF6055"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2021 год</w:t>
            </w:r>
          </w:p>
        </w:tc>
        <w:tc>
          <w:tcPr>
            <w:tcW w:w="1134" w:type="dxa"/>
            <w:tcBorders>
              <w:top w:val="nil"/>
              <w:left w:val="nil"/>
              <w:bottom w:val="single" w:sz="4" w:space="0" w:color="auto"/>
              <w:right w:val="single" w:sz="4" w:space="0" w:color="auto"/>
            </w:tcBorders>
            <w:shd w:val="clear" w:color="auto" w:fill="auto"/>
            <w:noWrap/>
            <w:vAlign w:val="center"/>
            <w:hideMark/>
          </w:tcPr>
          <w:p w14:paraId="450F867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1,84</w:t>
            </w:r>
          </w:p>
        </w:tc>
        <w:tc>
          <w:tcPr>
            <w:tcW w:w="981" w:type="dxa"/>
            <w:tcBorders>
              <w:top w:val="nil"/>
              <w:left w:val="nil"/>
              <w:bottom w:val="single" w:sz="4" w:space="0" w:color="auto"/>
              <w:right w:val="single" w:sz="4" w:space="0" w:color="auto"/>
            </w:tcBorders>
            <w:shd w:val="clear" w:color="auto" w:fill="auto"/>
            <w:noWrap/>
            <w:vAlign w:val="center"/>
            <w:hideMark/>
          </w:tcPr>
          <w:p w14:paraId="7FA5E75B"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3,31</w:t>
            </w:r>
          </w:p>
        </w:tc>
        <w:tc>
          <w:tcPr>
            <w:tcW w:w="960" w:type="dxa"/>
            <w:tcBorders>
              <w:top w:val="nil"/>
              <w:left w:val="nil"/>
              <w:bottom w:val="single" w:sz="4" w:space="0" w:color="auto"/>
              <w:right w:val="single" w:sz="4" w:space="0" w:color="auto"/>
            </w:tcBorders>
            <w:shd w:val="clear" w:color="auto" w:fill="auto"/>
            <w:noWrap/>
            <w:vAlign w:val="center"/>
            <w:hideMark/>
          </w:tcPr>
          <w:p w14:paraId="1AA9786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4,05</w:t>
            </w:r>
          </w:p>
        </w:tc>
        <w:tc>
          <w:tcPr>
            <w:tcW w:w="960" w:type="dxa"/>
            <w:tcBorders>
              <w:top w:val="nil"/>
              <w:left w:val="nil"/>
              <w:bottom w:val="single" w:sz="4" w:space="0" w:color="auto"/>
              <w:right w:val="single" w:sz="4" w:space="0" w:color="auto"/>
            </w:tcBorders>
            <w:shd w:val="clear" w:color="auto" w:fill="auto"/>
            <w:noWrap/>
            <w:vAlign w:val="center"/>
            <w:hideMark/>
          </w:tcPr>
          <w:p w14:paraId="727C17D9"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1DABCE4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3,16</w:t>
            </w:r>
          </w:p>
        </w:tc>
        <w:tc>
          <w:tcPr>
            <w:tcW w:w="960" w:type="dxa"/>
            <w:tcBorders>
              <w:top w:val="nil"/>
              <w:left w:val="nil"/>
              <w:bottom w:val="single" w:sz="4" w:space="0" w:color="auto"/>
              <w:right w:val="single" w:sz="4" w:space="0" w:color="auto"/>
            </w:tcBorders>
            <w:shd w:val="clear" w:color="auto" w:fill="auto"/>
            <w:noWrap/>
            <w:vAlign w:val="center"/>
            <w:hideMark/>
          </w:tcPr>
          <w:p w14:paraId="631549BD"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2,18</w:t>
            </w:r>
          </w:p>
        </w:tc>
        <w:tc>
          <w:tcPr>
            <w:tcW w:w="960" w:type="dxa"/>
            <w:tcBorders>
              <w:top w:val="nil"/>
              <w:left w:val="nil"/>
              <w:bottom w:val="single" w:sz="4" w:space="0" w:color="auto"/>
              <w:right w:val="single" w:sz="4" w:space="0" w:color="auto"/>
            </w:tcBorders>
            <w:shd w:val="clear" w:color="auto" w:fill="auto"/>
            <w:noWrap/>
            <w:vAlign w:val="center"/>
            <w:hideMark/>
          </w:tcPr>
          <w:p w14:paraId="42BAD09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2,06</w:t>
            </w:r>
          </w:p>
        </w:tc>
        <w:tc>
          <w:tcPr>
            <w:tcW w:w="960" w:type="dxa"/>
            <w:tcBorders>
              <w:top w:val="nil"/>
              <w:left w:val="nil"/>
              <w:bottom w:val="single" w:sz="4" w:space="0" w:color="auto"/>
              <w:right w:val="single" w:sz="4" w:space="0" w:color="auto"/>
            </w:tcBorders>
            <w:shd w:val="clear" w:color="auto" w:fill="auto"/>
            <w:noWrap/>
            <w:vAlign w:val="center"/>
            <w:hideMark/>
          </w:tcPr>
          <w:p w14:paraId="13E13781"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3,74</w:t>
            </w:r>
          </w:p>
        </w:tc>
        <w:tc>
          <w:tcPr>
            <w:tcW w:w="1033" w:type="dxa"/>
            <w:tcBorders>
              <w:top w:val="nil"/>
              <w:left w:val="nil"/>
              <w:bottom w:val="single" w:sz="4" w:space="0" w:color="auto"/>
              <w:right w:val="single" w:sz="4" w:space="0" w:color="auto"/>
            </w:tcBorders>
            <w:shd w:val="clear" w:color="auto" w:fill="auto"/>
            <w:noWrap/>
            <w:vAlign w:val="center"/>
            <w:hideMark/>
          </w:tcPr>
          <w:p w14:paraId="421B130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4,67</w:t>
            </w:r>
          </w:p>
        </w:tc>
        <w:tc>
          <w:tcPr>
            <w:tcW w:w="960" w:type="dxa"/>
            <w:tcBorders>
              <w:top w:val="nil"/>
              <w:left w:val="nil"/>
              <w:bottom w:val="single" w:sz="4" w:space="0" w:color="auto"/>
              <w:right w:val="single" w:sz="4" w:space="0" w:color="auto"/>
            </w:tcBorders>
            <w:shd w:val="clear" w:color="auto" w:fill="auto"/>
            <w:noWrap/>
            <w:vAlign w:val="center"/>
            <w:hideMark/>
          </w:tcPr>
          <w:p w14:paraId="23B4B740"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3,66</w:t>
            </w:r>
          </w:p>
        </w:tc>
        <w:tc>
          <w:tcPr>
            <w:tcW w:w="960" w:type="dxa"/>
            <w:tcBorders>
              <w:top w:val="nil"/>
              <w:left w:val="nil"/>
              <w:bottom w:val="single" w:sz="4" w:space="0" w:color="auto"/>
              <w:right w:val="single" w:sz="4" w:space="0" w:color="auto"/>
            </w:tcBorders>
            <w:shd w:val="clear" w:color="auto" w:fill="auto"/>
            <w:noWrap/>
            <w:vAlign w:val="center"/>
            <w:hideMark/>
          </w:tcPr>
          <w:p w14:paraId="66E6DA54"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2,84</w:t>
            </w:r>
          </w:p>
        </w:tc>
        <w:tc>
          <w:tcPr>
            <w:tcW w:w="960" w:type="dxa"/>
            <w:tcBorders>
              <w:top w:val="nil"/>
              <w:left w:val="nil"/>
              <w:bottom w:val="single" w:sz="4" w:space="0" w:color="auto"/>
              <w:right w:val="single" w:sz="4" w:space="0" w:color="auto"/>
            </w:tcBorders>
            <w:shd w:val="clear" w:color="auto" w:fill="auto"/>
            <w:noWrap/>
            <w:vAlign w:val="center"/>
            <w:hideMark/>
          </w:tcPr>
          <w:p w14:paraId="4152BEAE"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5,26</w:t>
            </w:r>
          </w:p>
        </w:tc>
        <w:tc>
          <w:tcPr>
            <w:tcW w:w="960" w:type="dxa"/>
            <w:tcBorders>
              <w:top w:val="nil"/>
              <w:left w:val="nil"/>
              <w:bottom w:val="single" w:sz="4" w:space="0" w:color="000000"/>
              <w:right w:val="single" w:sz="4" w:space="0" w:color="000000"/>
            </w:tcBorders>
            <w:shd w:val="clear" w:color="000000" w:fill="FFFFFF"/>
            <w:vAlign w:val="center"/>
            <w:hideMark/>
          </w:tcPr>
          <w:p w14:paraId="1E69DDD9"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39,67</w:t>
            </w:r>
          </w:p>
        </w:tc>
      </w:tr>
      <w:tr w:rsidR="00CD2433" w:rsidRPr="00A14E5D" w14:paraId="492EACF3" w14:textId="77777777" w:rsidTr="00CF4298">
        <w:trPr>
          <w:trHeight w:val="20"/>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50EC07"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за январь-февраль 2022 года</w:t>
            </w:r>
          </w:p>
        </w:tc>
        <w:tc>
          <w:tcPr>
            <w:tcW w:w="1134" w:type="dxa"/>
            <w:tcBorders>
              <w:top w:val="nil"/>
              <w:left w:val="nil"/>
              <w:bottom w:val="single" w:sz="4" w:space="0" w:color="auto"/>
              <w:right w:val="single" w:sz="4" w:space="0" w:color="auto"/>
            </w:tcBorders>
            <w:shd w:val="clear" w:color="auto" w:fill="auto"/>
            <w:noWrap/>
            <w:vAlign w:val="center"/>
            <w:hideMark/>
          </w:tcPr>
          <w:p w14:paraId="7E7B7978"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2,44</w:t>
            </w:r>
          </w:p>
        </w:tc>
        <w:tc>
          <w:tcPr>
            <w:tcW w:w="981" w:type="dxa"/>
            <w:tcBorders>
              <w:top w:val="nil"/>
              <w:left w:val="nil"/>
              <w:bottom w:val="single" w:sz="4" w:space="0" w:color="auto"/>
              <w:right w:val="single" w:sz="4" w:space="0" w:color="auto"/>
            </w:tcBorders>
            <w:shd w:val="clear" w:color="auto" w:fill="auto"/>
            <w:noWrap/>
            <w:vAlign w:val="center"/>
            <w:hideMark/>
          </w:tcPr>
          <w:p w14:paraId="61EFE1E2" w14:textId="77777777" w:rsidR="00CD2433" w:rsidRPr="00A14E5D" w:rsidRDefault="00CD2433" w:rsidP="00CF4298">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2,77</w:t>
            </w:r>
          </w:p>
        </w:tc>
        <w:tc>
          <w:tcPr>
            <w:tcW w:w="960" w:type="dxa"/>
            <w:tcBorders>
              <w:top w:val="nil"/>
              <w:left w:val="nil"/>
              <w:bottom w:val="single" w:sz="4" w:space="0" w:color="auto"/>
              <w:right w:val="single" w:sz="4" w:space="0" w:color="auto"/>
            </w:tcBorders>
            <w:shd w:val="clear" w:color="auto" w:fill="auto"/>
            <w:noWrap/>
            <w:vAlign w:val="center"/>
            <w:hideMark/>
          </w:tcPr>
          <w:p w14:paraId="4AB98D84"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4B76E8CE"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2BCDF73C"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17928ED1"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6C7DAF7B"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2CC1ED6F" w14:textId="77777777" w:rsidR="00CD2433" w:rsidRPr="00A14E5D" w:rsidRDefault="00CD2433" w:rsidP="00CF4298">
            <w:pPr>
              <w:pStyle w:val="ConsPlusNormal"/>
              <w:ind w:firstLine="0"/>
              <w:jc w:val="center"/>
              <w:rPr>
                <w:rFonts w:ascii="Times New Roman" w:hAnsi="Times New Roman" w:cs="Times New Roman"/>
                <w:szCs w:val="20"/>
              </w:rPr>
            </w:pPr>
          </w:p>
        </w:tc>
        <w:tc>
          <w:tcPr>
            <w:tcW w:w="1033" w:type="dxa"/>
            <w:tcBorders>
              <w:top w:val="nil"/>
              <w:left w:val="nil"/>
              <w:bottom w:val="single" w:sz="4" w:space="0" w:color="auto"/>
              <w:right w:val="single" w:sz="4" w:space="0" w:color="auto"/>
            </w:tcBorders>
            <w:shd w:val="clear" w:color="auto" w:fill="auto"/>
            <w:noWrap/>
            <w:vAlign w:val="center"/>
            <w:hideMark/>
          </w:tcPr>
          <w:p w14:paraId="26BE7698"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73D872B1"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51B4E976"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auto"/>
              <w:right w:val="single" w:sz="4" w:space="0" w:color="auto"/>
            </w:tcBorders>
            <w:shd w:val="clear" w:color="auto" w:fill="auto"/>
            <w:noWrap/>
            <w:vAlign w:val="center"/>
            <w:hideMark/>
          </w:tcPr>
          <w:p w14:paraId="246D22C5" w14:textId="77777777" w:rsidR="00CD2433" w:rsidRPr="00A14E5D" w:rsidRDefault="00CD2433" w:rsidP="00CF4298">
            <w:pPr>
              <w:pStyle w:val="ConsPlusNormal"/>
              <w:ind w:firstLine="0"/>
              <w:jc w:val="center"/>
              <w:rPr>
                <w:rFonts w:ascii="Times New Roman" w:hAnsi="Times New Roman" w:cs="Times New Roman"/>
                <w:szCs w:val="20"/>
              </w:rPr>
            </w:pPr>
          </w:p>
        </w:tc>
        <w:tc>
          <w:tcPr>
            <w:tcW w:w="960" w:type="dxa"/>
            <w:tcBorders>
              <w:top w:val="nil"/>
              <w:left w:val="nil"/>
              <w:bottom w:val="single" w:sz="4" w:space="0" w:color="000000"/>
              <w:right w:val="single" w:sz="4" w:space="0" w:color="000000"/>
            </w:tcBorders>
            <w:shd w:val="clear" w:color="000000" w:fill="FFFFFF"/>
            <w:vAlign w:val="center"/>
            <w:hideMark/>
          </w:tcPr>
          <w:p w14:paraId="09DB9D50" w14:textId="77777777" w:rsidR="00CD2433" w:rsidRPr="00A14E5D" w:rsidRDefault="00CD2433" w:rsidP="00CF429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5,21</w:t>
            </w:r>
          </w:p>
        </w:tc>
      </w:tr>
    </w:tbl>
    <w:p w14:paraId="1EADCA89" w14:textId="77777777" w:rsidR="00CD2433" w:rsidRPr="00A14E5D" w:rsidRDefault="00CD2433" w:rsidP="00CD2433">
      <w:pPr>
        <w:pStyle w:val="ConsPlusNormal"/>
        <w:jc w:val="both"/>
        <w:rPr>
          <w:rFonts w:ascii="Times New Roman" w:hAnsi="Times New Roman" w:cs="Times New Roman"/>
          <w:sz w:val="24"/>
          <w:szCs w:val="24"/>
        </w:rPr>
      </w:pPr>
    </w:p>
    <w:p w14:paraId="0C3F9E99" w14:textId="77777777" w:rsidR="00CD2433" w:rsidRPr="00A14E5D" w:rsidRDefault="00CD2433" w:rsidP="00CD2433">
      <w:pPr>
        <w:pStyle w:val="ConsPlusNormal"/>
        <w:jc w:val="both"/>
        <w:rPr>
          <w:rFonts w:ascii="Times New Roman" w:hAnsi="Times New Roman" w:cs="Times New Roman"/>
          <w:sz w:val="24"/>
          <w:szCs w:val="24"/>
        </w:rPr>
        <w:sectPr w:rsidR="00CD2433" w:rsidRPr="00A14E5D" w:rsidSect="002E15D0">
          <w:type w:val="nextColumn"/>
          <w:pgSz w:w="16838" w:h="11906" w:orient="landscape"/>
          <w:pgMar w:top="1134" w:right="851" w:bottom="1134" w:left="1701" w:header="709" w:footer="805" w:gutter="0"/>
          <w:cols w:space="708"/>
          <w:docGrid w:linePitch="360"/>
        </w:sectPr>
      </w:pPr>
    </w:p>
    <w:p w14:paraId="7FB4093A" w14:textId="77777777" w:rsidR="00CD2433" w:rsidRPr="00A14E5D" w:rsidRDefault="00CD2433" w:rsidP="00470507">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noProof/>
          <w:sz w:val="24"/>
          <w:szCs w:val="24"/>
        </w:rPr>
        <w:drawing>
          <wp:inline distT="0" distB="0" distL="0" distR="0" wp14:anchorId="1E496662" wp14:editId="00E98490">
            <wp:extent cx="5923853" cy="3455581"/>
            <wp:effectExtent l="0" t="0" r="127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8D2F85F" w14:textId="2D91F898" w:rsidR="00CD2433" w:rsidRPr="00A14E5D" w:rsidRDefault="00CD2433" w:rsidP="00470507">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rPr>
        <w:t>Рисунок 1.</w:t>
      </w:r>
      <w:r w:rsidR="00470507" w:rsidRPr="00A14E5D">
        <w:rPr>
          <w:rFonts w:ascii="Times New Roman" w:hAnsi="Times New Roman" w:cs="Times New Roman"/>
          <w:sz w:val="24"/>
          <w:szCs w:val="24"/>
        </w:rPr>
        <w:t>3</w:t>
      </w:r>
      <w:r w:rsidRPr="00A14E5D">
        <w:rPr>
          <w:rFonts w:ascii="Times New Roman" w:hAnsi="Times New Roman" w:cs="Times New Roman"/>
          <w:sz w:val="24"/>
          <w:szCs w:val="24"/>
        </w:rPr>
        <w:t>.</w:t>
      </w:r>
      <w:r w:rsidR="00470507" w:rsidRPr="00A14E5D">
        <w:rPr>
          <w:rFonts w:ascii="Times New Roman" w:hAnsi="Times New Roman" w:cs="Times New Roman"/>
          <w:sz w:val="24"/>
          <w:szCs w:val="24"/>
        </w:rPr>
        <w:t>3</w:t>
      </w:r>
      <w:r w:rsidRPr="00A14E5D">
        <w:rPr>
          <w:rFonts w:ascii="Times New Roman" w:hAnsi="Times New Roman" w:cs="Times New Roman"/>
          <w:sz w:val="24"/>
          <w:szCs w:val="24"/>
        </w:rPr>
        <w:t xml:space="preserve"> – Обслуживание пассажиров в аэропорте Когалым с 2018 по 2021 год, янва</w:t>
      </w:r>
      <w:r w:rsidR="005E2CA0">
        <w:rPr>
          <w:rFonts w:ascii="Times New Roman" w:hAnsi="Times New Roman" w:cs="Times New Roman"/>
          <w:sz w:val="24"/>
          <w:szCs w:val="24"/>
        </w:rPr>
        <w:t>рь - февраль 2022</w:t>
      </w:r>
      <w:r w:rsidR="00D46017">
        <w:rPr>
          <w:rFonts w:ascii="Times New Roman" w:hAnsi="Times New Roman" w:cs="Times New Roman"/>
          <w:sz w:val="24"/>
          <w:szCs w:val="24"/>
        </w:rPr>
        <w:t xml:space="preserve"> года</w:t>
      </w:r>
      <w:r w:rsidR="005E2CA0">
        <w:rPr>
          <w:rFonts w:ascii="Times New Roman" w:hAnsi="Times New Roman" w:cs="Times New Roman"/>
          <w:sz w:val="24"/>
          <w:szCs w:val="24"/>
        </w:rPr>
        <w:t xml:space="preserve"> на </w:t>
      </w:r>
      <w:r w:rsidR="00D46017" w:rsidRPr="00D46017">
        <w:rPr>
          <w:rFonts w:ascii="Times New Roman" w:hAnsi="Times New Roman" w:cs="Times New Roman"/>
          <w:sz w:val="24"/>
          <w:szCs w:val="24"/>
        </w:rPr>
        <w:t>международны</w:t>
      </w:r>
      <w:r w:rsidR="00D46017">
        <w:rPr>
          <w:rFonts w:ascii="Times New Roman" w:hAnsi="Times New Roman" w:cs="Times New Roman"/>
          <w:sz w:val="24"/>
          <w:szCs w:val="24"/>
        </w:rPr>
        <w:t>х</w:t>
      </w:r>
      <w:r w:rsidR="00D46017" w:rsidRPr="00D46017">
        <w:rPr>
          <w:rFonts w:ascii="Times New Roman" w:hAnsi="Times New Roman" w:cs="Times New Roman"/>
          <w:sz w:val="24"/>
          <w:szCs w:val="24"/>
        </w:rPr>
        <w:t xml:space="preserve"> воздушны</w:t>
      </w:r>
      <w:r w:rsidR="00D46017">
        <w:rPr>
          <w:rFonts w:ascii="Times New Roman" w:hAnsi="Times New Roman" w:cs="Times New Roman"/>
          <w:sz w:val="24"/>
          <w:szCs w:val="24"/>
        </w:rPr>
        <w:t>х</w:t>
      </w:r>
      <w:r w:rsidR="00D46017" w:rsidRPr="00D46017">
        <w:rPr>
          <w:rFonts w:ascii="Times New Roman" w:hAnsi="Times New Roman" w:cs="Times New Roman"/>
          <w:sz w:val="24"/>
          <w:szCs w:val="24"/>
        </w:rPr>
        <w:t xml:space="preserve"> лини</w:t>
      </w:r>
      <w:r w:rsidR="00D46017">
        <w:rPr>
          <w:rFonts w:ascii="Times New Roman" w:hAnsi="Times New Roman" w:cs="Times New Roman"/>
          <w:sz w:val="24"/>
          <w:szCs w:val="24"/>
        </w:rPr>
        <w:t>ях</w:t>
      </w:r>
      <w:r w:rsidRPr="00A14E5D">
        <w:rPr>
          <w:rFonts w:ascii="Times New Roman" w:hAnsi="Times New Roman" w:cs="Times New Roman"/>
          <w:sz w:val="24"/>
          <w:szCs w:val="24"/>
        </w:rPr>
        <w:t xml:space="preserve"> и </w:t>
      </w:r>
      <w:r w:rsidR="00D46017" w:rsidRPr="00D46017">
        <w:rPr>
          <w:rFonts w:ascii="Times New Roman" w:hAnsi="Times New Roman" w:cs="Times New Roman"/>
          <w:sz w:val="24"/>
          <w:szCs w:val="24"/>
        </w:rPr>
        <w:t>внутренни</w:t>
      </w:r>
      <w:r w:rsidR="00D46017">
        <w:rPr>
          <w:rFonts w:ascii="Times New Roman" w:hAnsi="Times New Roman" w:cs="Times New Roman"/>
          <w:sz w:val="24"/>
          <w:szCs w:val="24"/>
        </w:rPr>
        <w:t>х</w:t>
      </w:r>
      <w:r w:rsidR="00D46017" w:rsidRPr="00D46017">
        <w:rPr>
          <w:rFonts w:ascii="Times New Roman" w:hAnsi="Times New Roman" w:cs="Times New Roman"/>
          <w:sz w:val="24"/>
          <w:szCs w:val="24"/>
        </w:rPr>
        <w:t xml:space="preserve"> воздушны</w:t>
      </w:r>
      <w:r w:rsidR="00D46017">
        <w:rPr>
          <w:rFonts w:ascii="Times New Roman" w:hAnsi="Times New Roman" w:cs="Times New Roman"/>
          <w:sz w:val="24"/>
          <w:szCs w:val="24"/>
        </w:rPr>
        <w:t>х</w:t>
      </w:r>
      <w:r w:rsidR="00D46017" w:rsidRPr="00D46017">
        <w:rPr>
          <w:rFonts w:ascii="Times New Roman" w:hAnsi="Times New Roman" w:cs="Times New Roman"/>
          <w:sz w:val="24"/>
          <w:szCs w:val="24"/>
        </w:rPr>
        <w:t xml:space="preserve"> лини</w:t>
      </w:r>
      <w:r w:rsidR="00D46017">
        <w:rPr>
          <w:rFonts w:ascii="Times New Roman" w:hAnsi="Times New Roman" w:cs="Times New Roman"/>
          <w:sz w:val="24"/>
          <w:szCs w:val="24"/>
        </w:rPr>
        <w:t>ях</w:t>
      </w:r>
      <w:r w:rsidRPr="00A14E5D">
        <w:rPr>
          <w:rFonts w:ascii="Times New Roman" w:hAnsi="Times New Roman" w:cs="Times New Roman"/>
          <w:sz w:val="24"/>
          <w:szCs w:val="24"/>
        </w:rPr>
        <w:t xml:space="preserve"> (регулярные + нерегулярные перевозки)</w:t>
      </w:r>
    </w:p>
    <w:p w14:paraId="108F298F" w14:textId="77777777" w:rsidR="00CD2433" w:rsidRPr="00A14E5D" w:rsidRDefault="00CD2433" w:rsidP="00470507">
      <w:pPr>
        <w:pStyle w:val="ConsPlusNormal"/>
        <w:spacing w:line="360" w:lineRule="auto"/>
        <w:ind w:firstLine="0"/>
        <w:jc w:val="center"/>
        <w:rPr>
          <w:rFonts w:ascii="Times New Roman" w:hAnsi="Times New Roman" w:cs="Times New Roman"/>
          <w:sz w:val="24"/>
          <w:szCs w:val="24"/>
        </w:rPr>
      </w:pPr>
    </w:p>
    <w:p w14:paraId="5F3A0CA4" w14:textId="77777777" w:rsidR="00CD2433" w:rsidRPr="00A14E5D" w:rsidRDefault="00CD2433" w:rsidP="00470507">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noProof/>
          <w:sz w:val="24"/>
          <w:szCs w:val="24"/>
        </w:rPr>
        <w:drawing>
          <wp:inline distT="0" distB="0" distL="0" distR="0" wp14:anchorId="198F3C51" wp14:editId="2709A527">
            <wp:extent cx="5923853" cy="3455581"/>
            <wp:effectExtent l="0" t="0" r="127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103EA89" w14:textId="3B6475A0" w:rsidR="00CD2433" w:rsidRPr="00A14E5D" w:rsidRDefault="00CD2433" w:rsidP="00470507">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rPr>
        <w:t>Рисунок 1.</w:t>
      </w:r>
      <w:r w:rsidR="00470507" w:rsidRPr="00A14E5D">
        <w:rPr>
          <w:rFonts w:ascii="Times New Roman" w:hAnsi="Times New Roman" w:cs="Times New Roman"/>
          <w:sz w:val="24"/>
          <w:szCs w:val="24"/>
        </w:rPr>
        <w:t>3</w:t>
      </w:r>
      <w:r w:rsidRPr="00A14E5D">
        <w:rPr>
          <w:rFonts w:ascii="Times New Roman" w:hAnsi="Times New Roman" w:cs="Times New Roman"/>
          <w:sz w:val="24"/>
          <w:szCs w:val="24"/>
        </w:rPr>
        <w:t>.</w:t>
      </w:r>
      <w:r w:rsidR="00470507" w:rsidRPr="00A14E5D">
        <w:rPr>
          <w:rFonts w:ascii="Times New Roman" w:hAnsi="Times New Roman" w:cs="Times New Roman"/>
          <w:sz w:val="24"/>
          <w:szCs w:val="24"/>
        </w:rPr>
        <w:t>4</w:t>
      </w:r>
      <w:r w:rsidRPr="00A14E5D">
        <w:rPr>
          <w:rFonts w:ascii="Times New Roman" w:hAnsi="Times New Roman" w:cs="Times New Roman"/>
          <w:sz w:val="24"/>
          <w:szCs w:val="24"/>
        </w:rPr>
        <w:t xml:space="preserve"> – Обслуживание грузовой клиентуры в аэропорте Когалым с 2018 по 2021 год, январь - февраль 2022г. </w:t>
      </w:r>
      <w:r w:rsidR="00D46017" w:rsidRPr="00D46017">
        <w:rPr>
          <w:rFonts w:ascii="Times New Roman" w:hAnsi="Times New Roman" w:cs="Times New Roman"/>
          <w:sz w:val="24"/>
          <w:szCs w:val="24"/>
        </w:rPr>
        <w:t>на международных воздушных линиях и внутренних воздушных линиях</w:t>
      </w:r>
      <w:r w:rsidRPr="00A14E5D">
        <w:rPr>
          <w:rFonts w:ascii="Times New Roman" w:hAnsi="Times New Roman" w:cs="Times New Roman"/>
          <w:sz w:val="24"/>
          <w:szCs w:val="24"/>
        </w:rPr>
        <w:t xml:space="preserve"> (регулярные + нерегулярные перевозки)</w:t>
      </w:r>
    </w:p>
    <w:p w14:paraId="068178B1" w14:textId="647D9A00" w:rsidR="00CD2433" w:rsidRPr="00A14E5D" w:rsidRDefault="00CD2433" w:rsidP="00470507">
      <w:pPr>
        <w:pStyle w:val="ConsPlusNormal"/>
        <w:spacing w:line="360" w:lineRule="auto"/>
        <w:ind w:firstLine="0"/>
        <w:jc w:val="center"/>
        <w:rPr>
          <w:rFonts w:ascii="Times New Roman" w:hAnsi="Times New Roman" w:cs="Times New Roman"/>
          <w:sz w:val="24"/>
          <w:szCs w:val="24"/>
        </w:rPr>
      </w:pPr>
    </w:p>
    <w:p w14:paraId="179E11D4" w14:textId="02A557D9" w:rsidR="00CD2433" w:rsidRPr="00A14E5D" w:rsidRDefault="00470507" w:rsidP="00470507">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В соответствии с мероприятиями Схемы территориального планирования </w:t>
      </w:r>
      <w:r w:rsidR="00446751">
        <w:rPr>
          <w:rFonts w:ascii="Times New Roman" w:hAnsi="Times New Roman" w:cs="Times New Roman"/>
          <w:sz w:val="24"/>
          <w:szCs w:val="24"/>
        </w:rPr>
        <w:t xml:space="preserve">(СТП) </w:t>
      </w:r>
      <w:r w:rsidR="00F14571"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Югры, с целью обеспечения развития аэропортовой сети и соответствия современным требованиям обслуживания, предусмотрены мероприятия по реконструкции аэропорта «Когалым» (IV этап освоения – 2031-2035 гг.).</w:t>
      </w:r>
    </w:p>
    <w:p w14:paraId="736520EC" w14:textId="707570CA" w:rsidR="00CD2433" w:rsidRPr="00A14E5D" w:rsidRDefault="00CD2433" w:rsidP="00470507">
      <w:pPr>
        <w:pStyle w:val="ConsPlusNormal"/>
        <w:spacing w:line="360" w:lineRule="auto"/>
        <w:ind w:firstLine="0"/>
        <w:jc w:val="center"/>
        <w:rPr>
          <w:rFonts w:ascii="Times New Roman" w:hAnsi="Times New Roman" w:cs="Times New Roman"/>
          <w:sz w:val="24"/>
          <w:szCs w:val="24"/>
        </w:rPr>
      </w:pPr>
    </w:p>
    <w:p w14:paraId="2E854A72" w14:textId="376220CC" w:rsidR="00470507" w:rsidRPr="00A14E5D" w:rsidRDefault="00470507" w:rsidP="0087176D">
      <w:pPr>
        <w:pStyle w:val="ConsPlusNormal"/>
        <w:spacing w:line="360" w:lineRule="auto"/>
        <w:ind w:firstLine="567"/>
        <w:jc w:val="both"/>
        <w:rPr>
          <w:rFonts w:ascii="Times New Roman" w:hAnsi="Times New Roman" w:cs="Times New Roman"/>
          <w:b/>
          <w:bCs/>
          <w:sz w:val="24"/>
          <w:szCs w:val="24"/>
        </w:rPr>
      </w:pPr>
      <w:bookmarkStart w:id="22" w:name="_Toc115470778"/>
      <w:r w:rsidRPr="00A14E5D">
        <w:rPr>
          <w:rFonts w:ascii="Times New Roman" w:hAnsi="Times New Roman" w:cs="Times New Roman"/>
          <w:b/>
          <w:bCs/>
          <w:sz w:val="24"/>
          <w:szCs w:val="24"/>
        </w:rPr>
        <w:t>Транспортное обслуживание железнодорожным транспортом</w:t>
      </w:r>
      <w:bookmarkEnd w:id="22"/>
    </w:p>
    <w:p w14:paraId="065E4578" w14:textId="7E48F1BA" w:rsidR="00470507" w:rsidRPr="00A14E5D" w:rsidRDefault="00470507" w:rsidP="00470507">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На территории </w:t>
      </w:r>
      <w:r w:rsidR="00772BAF" w:rsidRPr="00A14E5D">
        <w:rPr>
          <w:rFonts w:ascii="Times New Roman" w:hAnsi="Times New Roman" w:cs="Times New Roman"/>
          <w:sz w:val="24"/>
          <w:szCs w:val="24"/>
        </w:rPr>
        <w:t>города Когалым</w:t>
      </w:r>
      <w:r w:rsidR="00212465" w:rsidRPr="00A14E5D">
        <w:rPr>
          <w:rFonts w:ascii="Times New Roman" w:hAnsi="Times New Roman" w:cs="Times New Roman"/>
          <w:sz w:val="24"/>
          <w:szCs w:val="24"/>
        </w:rPr>
        <w:t>а</w:t>
      </w:r>
      <w:r w:rsidR="00772BAF" w:rsidRPr="00A14E5D">
        <w:rPr>
          <w:rFonts w:ascii="Times New Roman" w:hAnsi="Times New Roman" w:cs="Times New Roman"/>
          <w:sz w:val="24"/>
          <w:szCs w:val="24"/>
        </w:rPr>
        <w:t xml:space="preserve"> </w:t>
      </w:r>
      <w:r w:rsidRPr="00A14E5D">
        <w:rPr>
          <w:rFonts w:ascii="Times New Roman" w:hAnsi="Times New Roman" w:cs="Times New Roman"/>
          <w:sz w:val="24"/>
          <w:szCs w:val="24"/>
        </w:rPr>
        <w:t>расположен 1 вокзальный комплекс</w:t>
      </w:r>
      <w:r w:rsidR="00212465" w:rsidRPr="00A14E5D">
        <w:rPr>
          <w:rFonts w:ascii="Times New Roman" w:hAnsi="Times New Roman" w:cs="Times New Roman"/>
          <w:sz w:val="24"/>
          <w:szCs w:val="24"/>
        </w:rPr>
        <w:t xml:space="preserve"> </w:t>
      </w:r>
      <w:r w:rsidRPr="00A14E5D">
        <w:rPr>
          <w:rFonts w:ascii="Times New Roman" w:hAnsi="Times New Roman" w:cs="Times New Roman"/>
          <w:sz w:val="24"/>
          <w:szCs w:val="24"/>
        </w:rPr>
        <w:t xml:space="preserve">(г. Когалым, пр. </w:t>
      </w:r>
      <w:r w:rsidR="003249CD" w:rsidRPr="00A14E5D">
        <w:rPr>
          <w:rFonts w:ascii="Times New Roman" w:hAnsi="Times New Roman" w:cs="Times New Roman"/>
          <w:sz w:val="24"/>
          <w:szCs w:val="24"/>
        </w:rPr>
        <w:t>Нефтяников</w:t>
      </w:r>
      <w:r w:rsidRPr="00A14E5D">
        <w:rPr>
          <w:rFonts w:ascii="Times New Roman" w:hAnsi="Times New Roman" w:cs="Times New Roman"/>
          <w:sz w:val="24"/>
          <w:szCs w:val="24"/>
        </w:rPr>
        <w:t>, д.9), находящийся на балансе Свердловской региональной дирекции железнодорожных вокзалов.</w:t>
      </w:r>
    </w:p>
    <w:p w14:paraId="580A6246" w14:textId="4DB89660" w:rsidR="0058442A" w:rsidRPr="00A14E5D" w:rsidRDefault="0058442A" w:rsidP="0058442A">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рисунке 1.3.</w:t>
      </w:r>
      <w:r w:rsidR="00025F41"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представлен железнодорожн</w:t>
      </w:r>
      <w:r w:rsidR="00F20508" w:rsidRPr="00A14E5D">
        <w:rPr>
          <w:rFonts w:ascii="Times New Roman" w:hAnsi="Times New Roman" w:cs="Times New Roman"/>
          <w:sz w:val="24"/>
          <w:szCs w:val="24"/>
          <w:lang w:eastAsia="en-US"/>
        </w:rPr>
        <w:t>ый</w:t>
      </w:r>
      <w:r w:rsidRPr="00A14E5D">
        <w:rPr>
          <w:rFonts w:ascii="Times New Roman" w:hAnsi="Times New Roman" w:cs="Times New Roman"/>
          <w:sz w:val="24"/>
          <w:szCs w:val="24"/>
          <w:lang w:eastAsia="en-US"/>
        </w:rPr>
        <w:t xml:space="preserve"> </w:t>
      </w:r>
      <w:r w:rsidR="00F20508" w:rsidRPr="00A14E5D">
        <w:rPr>
          <w:rFonts w:ascii="Times New Roman" w:hAnsi="Times New Roman" w:cs="Times New Roman"/>
          <w:sz w:val="24"/>
          <w:szCs w:val="24"/>
          <w:lang w:eastAsia="en-US"/>
        </w:rPr>
        <w:t>вокзал</w:t>
      </w:r>
      <w:r w:rsidRPr="00A14E5D">
        <w:rPr>
          <w:rFonts w:ascii="Times New Roman" w:hAnsi="Times New Roman" w:cs="Times New Roman"/>
          <w:sz w:val="24"/>
          <w:szCs w:val="24"/>
          <w:lang w:eastAsia="en-US"/>
        </w:rPr>
        <w:t xml:space="preserve"> на территории </w:t>
      </w:r>
      <w:r w:rsidR="00772BAF" w:rsidRPr="00A14E5D">
        <w:rPr>
          <w:rFonts w:ascii="Times New Roman" w:hAnsi="Times New Roman" w:cs="Times New Roman"/>
          <w:sz w:val="24"/>
          <w:szCs w:val="24"/>
        </w:rPr>
        <w:t>города Когалым</w:t>
      </w:r>
      <w:r w:rsidRPr="00A14E5D">
        <w:rPr>
          <w:rFonts w:ascii="Times New Roman" w:hAnsi="Times New Roman" w:cs="Times New Roman"/>
          <w:sz w:val="24"/>
          <w:szCs w:val="24"/>
          <w:lang w:eastAsia="en-US"/>
        </w:rPr>
        <w:t>.</w:t>
      </w:r>
    </w:p>
    <w:p w14:paraId="2168F8FD" w14:textId="77777777" w:rsidR="0058442A" w:rsidRPr="00A14E5D" w:rsidRDefault="0058442A" w:rsidP="0058442A">
      <w:pPr>
        <w:pStyle w:val="ConsPlusNormal"/>
        <w:spacing w:line="360" w:lineRule="auto"/>
        <w:ind w:firstLine="0"/>
        <w:jc w:val="center"/>
        <w:rPr>
          <w:rFonts w:ascii="Times New Roman" w:hAnsi="Times New Roman" w:cs="Times New Roman"/>
          <w:sz w:val="24"/>
          <w:szCs w:val="24"/>
          <w:lang w:eastAsia="en-US"/>
        </w:rPr>
      </w:pPr>
    </w:p>
    <w:p w14:paraId="5324C86B" w14:textId="66EE8D08" w:rsidR="0058442A" w:rsidRPr="00A14E5D" w:rsidRDefault="00212465" w:rsidP="0058442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sz w:val="24"/>
          <w:szCs w:val="24"/>
        </w:rPr>
        <w:drawing>
          <wp:inline distT="0" distB="0" distL="0" distR="0" wp14:anchorId="68A553C2" wp14:editId="5C24D4B4">
            <wp:extent cx="5867400" cy="3300412"/>
            <wp:effectExtent l="0" t="0" r="0" b="0"/>
            <wp:docPr id="1026" name="Picture 2" descr="На станции Когалым открылся новый пассажирский павильон | Новости |  Пассажирам">
              <a:extLst xmlns:a="http://schemas.openxmlformats.org/drawingml/2006/main">
                <a:ext uri="{FF2B5EF4-FFF2-40B4-BE49-F238E27FC236}">
                  <a16:creationId xmlns:a16="http://schemas.microsoft.com/office/drawing/2014/main" id="{FE01CDEA-8B73-4101-B45B-1B72A2F262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На станции Когалым открылся новый пассажирский павильон | Новости |  Пассажирам">
                      <a:extLst>
                        <a:ext uri="{FF2B5EF4-FFF2-40B4-BE49-F238E27FC236}">
                          <a16:creationId xmlns:a16="http://schemas.microsoft.com/office/drawing/2014/main" id="{FE01CDEA-8B73-4101-B45B-1B72A2F2621E}"/>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96887" cy="3316999"/>
                    </a:xfrm>
                    <a:prstGeom prst="rect">
                      <a:avLst/>
                    </a:prstGeom>
                    <a:noFill/>
                  </pic:spPr>
                </pic:pic>
              </a:graphicData>
            </a:graphic>
          </wp:inline>
        </w:drawing>
      </w:r>
    </w:p>
    <w:p w14:paraId="42B5EB22" w14:textId="3610EB1C" w:rsidR="0058442A" w:rsidRPr="00A14E5D" w:rsidRDefault="0058442A" w:rsidP="0058442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1.3</w:t>
      </w:r>
      <w:r w:rsidR="00025F41"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 Железнодорожный вокзал </w:t>
      </w:r>
      <w:r w:rsidR="00772BAF" w:rsidRPr="00A14E5D">
        <w:rPr>
          <w:rFonts w:ascii="Times New Roman" w:hAnsi="Times New Roman" w:cs="Times New Roman"/>
          <w:sz w:val="24"/>
          <w:szCs w:val="24"/>
        </w:rPr>
        <w:t>города Когалым</w:t>
      </w:r>
    </w:p>
    <w:p w14:paraId="05FA2E00" w14:textId="77777777" w:rsidR="0058442A" w:rsidRPr="00A14E5D" w:rsidRDefault="0058442A" w:rsidP="0058442A">
      <w:pPr>
        <w:pStyle w:val="ConsPlusNormal"/>
        <w:spacing w:line="360" w:lineRule="auto"/>
        <w:ind w:firstLine="567"/>
        <w:jc w:val="both"/>
        <w:rPr>
          <w:rFonts w:ascii="Times New Roman" w:hAnsi="Times New Roman" w:cs="Times New Roman"/>
          <w:sz w:val="24"/>
          <w:szCs w:val="24"/>
        </w:rPr>
      </w:pPr>
    </w:p>
    <w:p w14:paraId="05680120" w14:textId="5A724F6B" w:rsidR="00FB1718" w:rsidRPr="00A14E5D" w:rsidRDefault="00FB1718" w:rsidP="00FB1718">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Перечень железнодорожных станций, расположенных в границах </w:t>
      </w:r>
      <w:r w:rsidR="00772BAF" w:rsidRPr="00A14E5D">
        <w:rPr>
          <w:rFonts w:ascii="Times New Roman" w:hAnsi="Times New Roman" w:cs="Times New Roman"/>
          <w:sz w:val="24"/>
          <w:szCs w:val="24"/>
        </w:rPr>
        <w:t>города Когалым</w:t>
      </w:r>
      <w:r w:rsidRPr="00A14E5D">
        <w:rPr>
          <w:rFonts w:ascii="Times New Roman" w:hAnsi="Times New Roman" w:cs="Times New Roman"/>
          <w:sz w:val="24"/>
          <w:szCs w:val="24"/>
        </w:rPr>
        <w:t>, представлен в таблице 1.3.</w:t>
      </w:r>
      <w:r w:rsidR="00025F41" w:rsidRPr="00A14E5D">
        <w:rPr>
          <w:rFonts w:ascii="Times New Roman" w:hAnsi="Times New Roman" w:cs="Times New Roman"/>
          <w:sz w:val="24"/>
          <w:szCs w:val="24"/>
        </w:rPr>
        <w:t>4</w:t>
      </w:r>
      <w:r w:rsidRPr="00A14E5D">
        <w:rPr>
          <w:rFonts w:ascii="Times New Roman" w:hAnsi="Times New Roman" w:cs="Times New Roman"/>
          <w:sz w:val="24"/>
          <w:szCs w:val="24"/>
        </w:rPr>
        <w:t>.</w:t>
      </w:r>
    </w:p>
    <w:p w14:paraId="01FFEAB7" w14:textId="16802C50" w:rsidR="00FB1718" w:rsidRPr="00A14E5D" w:rsidRDefault="00FB1718" w:rsidP="00FB1718">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Схема расположения инфраструктуры железнодорожного транспорта представлена на рисунке 1.3.</w:t>
      </w:r>
      <w:r w:rsidR="00025F41" w:rsidRPr="00A14E5D">
        <w:rPr>
          <w:rFonts w:ascii="Times New Roman" w:hAnsi="Times New Roman" w:cs="Times New Roman"/>
          <w:sz w:val="24"/>
          <w:szCs w:val="24"/>
        </w:rPr>
        <w:t>6</w:t>
      </w:r>
      <w:r w:rsidRPr="00A14E5D">
        <w:rPr>
          <w:rFonts w:ascii="Times New Roman" w:hAnsi="Times New Roman" w:cs="Times New Roman"/>
          <w:sz w:val="24"/>
          <w:szCs w:val="24"/>
        </w:rPr>
        <w:t>.</w:t>
      </w:r>
    </w:p>
    <w:p w14:paraId="5F5353B3" w14:textId="77777777" w:rsidR="009755C7" w:rsidRPr="00A14E5D" w:rsidRDefault="009755C7" w:rsidP="00FB1718">
      <w:pPr>
        <w:pStyle w:val="ConsPlusNormal"/>
        <w:spacing w:line="360" w:lineRule="auto"/>
        <w:ind w:firstLine="567"/>
        <w:jc w:val="both"/>
        <w:rPr>
          <w:rFonts w:ascii="Times New Roman" w:hAnsi="Times New Roman" w:cs="Times New Roman"/>
          <w:sz w:val="24"/>
          <w:szCs w:val="24"/>
        </w:rPr>
      </w:pPr>
    </w:p>
    <w:p w14:paraId="064037F9" w14:textId="18284E93" w:rsidR="00FB1718" w:rsidRPr="00A14E5D" w:rsidRDefault="00FB1718" w:rsidP="00FB1718">
      <w:pPr>
        <w:pStyle w:val="ConsPlusNormal"/>
        <w:spacing w:line="360" w:lineRule="auto"/>
        <w:ind w:firstLine="0"/>
        <w:jc w:val="both"/>
        <w:rPr>
          <w:rFonts w:ascii="Times New Roman" w:hAnsi="Times New Roman" w:cs="Times New Roman"/>
          <w:sz w:val="24"/>
          <w:szCs w:val="24"/>
        </w:rPr>
      </w:pPr>
      <w:r w:rsidRPr="00A14E5D">
        <w:rPr>
          <w:rFonts w:ascii="Times New Roman" w:hAnsi="Times New Roman" w:cs="Times New Roman"/>
          <w:sz w:val="24"/>
          <w:szCs w:val="24"/>
        </w:rPr>
        <w:t>Таблица 1.3.</w:t>
      </w:r>
      <w:r w:rsidR="00025F41" w:rsidRPr="00A14E5D">
        <w:rPr>
          <w:rFonts w:ascii="Times New Roman" w:hAnsi="Times New Roman" w:cs="Times New Roman"/>
          <w:sz w:val="24"/>
          <w:szCs w:val="24"/>
        </w:rPr>
        <w:t>4</w:t>
      </w:r>
      <w:r w:rsidRPr="00A14E5D">
        <w:rPr>
          <w:rFonts w:ascii="Times New Roman" w:hAnsi="Times New Roman" w:cs="Times New Roman"/>
          <w:sz w:val="24"/>
          <w:szCs w:val="24"/>
        </w:rPr>
        <w:t xml:space="preserve"> - Перечень железнодорожных станций, расположенных в границах </w:t>
      </w:r>
      <w:r w:rsidR="00772BAF" w:rsidRPr="00A14E5D">
        <w:rPr>
          <w:rFonts w:ascii="Times New Roman" w:hAnsi="Times New Roman" w:cs="Times New Roman"/>
          <w:sz w:val="24"/>
          <w:szCs w:val="24"/>
        </w:rPr>
        <w:t>города Когалым</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1613"/>
        <w:gridCol w:w="1866"/>
        <w:gridCol w:w="1135"/>
        <w:gridCol w:w="2444"/>
        <w:gridCol w:w="1698"/>
      </w:tblGrid>
      <w:tr w:rsidR="00FB1718" w:rsidRPr="00A14E5D" w14:paraId="4FA96D7E" w14:textId="77777777" w:rsidTr="00FB1718">
        <w:trPr>
          <w:tblHeader/>
          <w:jc w:val="center"/>
        </w:trPr>
        <w:tc>
          <w:tcPr>
            <w:tcW w:w="256" w:type="pct"/>
            <w:vAlign w:val="center"/>
          </w:tcPr>
          <w:p w14:paraId="68B006A6" w14:textId="77777777" w:rsidR="00FB1718" w:rsidRPr="00A14E5D" w:rsidRDefault="00FB1718"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w:t>
            </w:r>
          </w:p>
        </w:tc>
        <w:tc>
          <w:tcPr>
            <w:tcW w:w="874" w:type="pct"/>
            <w:vAlign w:val="center"/>
          </w:tcPr>
          <w:p w14:paraId="43FBFB2D" w14:textId="77777777" w:rsidR="00FB1718" w:rsidRPr="00A14E5D" w:rsidRDefault="00FB1718"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Название станции</w:t>
            </w:r>
          </w:p>
        </w:tc>
        <w:tc>
          <w:tcPr>
            <w:tcW w:w="1011" w:type="pct"/>
            <w:vAlign w:val="center"/>
          </w:tcPr>
          <w:p w14:paraId="34DFC444" w14:textId="5AA3C69D" w:rsidR="00FB1718" w:rsidRPr="00A14E5D" w:rsidRDefault="00FD2AC6"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Тип пункта</w:t>
            </w:r>
          </w:p>
        </w:tc>
        <w:tc>
          <w:tcPr>
            <w:tcW w:w="615" w:type="pct"/>
            <w:vAlign w:val="center"/>
          </w:tcPr>
          <w:p w14:paraId="07793328" w14:textId="60E9266C" w:rsidR="00FB1718" w:rsidRPr="00A14E5D" w:rsidRDefault="00FD2AC6"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Тип станции</w:t>
            </w:r>
          </w:p>
        </w:tc>
        <w:tc>
          <w:tcPr>
            <w:tcW w:w="1324" w:type="pct"/>
            <w:vAlign w:val="center"/>
          </w:tcPr>
          <w:p w14:paraId="4FAC3FD3" w14:textId="3BA3220D" w:rsidR="00FB1718" w:rsidRPr="00A14E5D" w:rsidRDefault="00FD2AC6"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 xml:space="preserve">Транзитный пункт </w:t>
            </w:r>
            <w:r w:rsidR="00FB1718" w:rsidRPr="00A14E5D">
              <w:rPr>
                <w:rFonts w:ascii="Times New Roman" w:hAnsi="Times New Roman" w:cs="Times New Roman"/>
                <w:b/>
                <w:bCs/>
                <w:szCs w:val="20"/>
              </w:rPr>
              <w:t>(да/нет)</w:t>
            </w:r>
          </w:p>
        </w:tc>
        <w:tc>
          <w:tcPr>
            <w:tcW w:w="920" w:type="pct"/>
            <w:vAlign w:val="center"/>
          </w:tcPr>
          <w:p w14:paraId="1E1967A2" w14:textId="22952EA6" w:rsidR="00FB1718" w:rsidRPr="00A14E5D" w:rsidRDefault="00FD2AC6" w:rsidP="00FB1718">
            <w:pPr>
              <w:pStyle w:val="ConsPlusNormal"/>
              <w:ind w:firstLine="0"/>
              <w:jc w:val="center"/>
              <w:rPr>
                <w:rFonts w:ascii="Times New Roman" w:hAnsi="Times New Roman" w:cs="Times New Roman"/>
                <w:b/>
                <w:bCs/>
                <w:szCs w:val="20"/>
              </w:rPr>
            </w:pPr>
            <w:r w:rsidRPr="00A14E5D">
              <w:rPr>
                <w:rFonts w:ascii="Times New Roman" w:hAnsi="Times New Roman" w:cs="Times New Roman"/>
                <w:b/>
                <w:bCs/>
                <w:szCs w:val="20"/>
              </w:rPr>
              <w:t>Грузовые работы</w:t>
            </w:r>
          </w:p>
        </w:tc>
      </w:tr>
      <w:tr w:rsidR="00FB1718" w:rsidRPr="00A14E5D" w14:paraId="3CC709EA" w14:textId="77777777" w:rsidTr="00FB1718">
        <w:trPr>
          <w:tblHeader/>
          <w:jc w:val="center"/>
        </w:trPr>
        <w:tc>
          <w:tcPr>
            <w:tcW w:w="256" w:type="pct"/>
            <w:vAlign w:val="center"/>
          </w:tcPr>
          <w:p w14:paraId="31DA6B18"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1</w:t>
            </w:r>
          </w:p>
        </w:tc>
        <w:tc>
          <w:tcPr>
            <w:tcW w:w="874" w:type="pct"/>
            <w:vAlign w:val="center"/>
          </w:tcPr>
          <w:p w14:paraId="234B35E9"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2</w:t>
            </w:r>
          </w:p>
        </w:tc>
        <w:tc>
          <w:tcPr>
            <w:tcW w:w="1011" w:type="pct"/>
            <w:vAlign w:val="center"/>
          </w:tcPr>
          <w:p w14:paraId="175FFC58"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3</w:t>
            </w:r>
          </w:p>
        </w:tc>
        <w:tc>
          <w:tcPr>
            <w:tcW w:w="615" w:type="pct"/>
            <w:vAlign w:val="center"/>
          </w:tcPr>
          <w:p w14:paraId="5860877F"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4</w:t>
            </w:r>
          </w:p>
        </w:tc>
        <w:tc>
          <w:tcPr>
            <w:tcW w:w="1324" w:type="pct"/>
            <w:vAlign w:val="center"/>
          </w:tcPr>
          <w:p w14:paraId="0A3AF093"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5</w:t>
            </w:r>
          </w:p>
        </w:tc>
        <w:tc>
          <w:tcPr>
            <w:tcW w:w="920" w:type="pct"/>
            <w:vAlign w:val="center"/>
          </w:tcPr>
          <w:p w14:paraId="122BFE4A" w14:textId="77777777" w:rsidR="00FB1718" w:rsidRPr="00A14E5D" w:rsidRDefault="00FB1718" w:rsidP="00FB1718">
            <w:pPr>
              <w:pStyle w:val="ConsPlusNormal"/>
              <w:ind w:firstLine="0"/>
              <w:jc w:val="center"/>
              <w:rPr>
                <w:rFonts w:ascii="Times New Roman" w:hAnsi="Times New Roman" w:cs="Times New Roman"/>
                <w:b/>
                <w:bCs/>
                <w:i/>
                <w:iCs/>
                <w:szCs w:val="20"/>
              </w:rPr>
            </w:pPr>
            <w:r w:rsidRPr="00A14E5D">
              <w:rPr>
                <w:rFonts w:ascii="Times New Roman" w:hAnsi="Times New Roman" w:cs="Times New Roman"/>
                <w:b/>
                <w:bCs/>
                <w:i/>
                <w:iCs/>
                <w:szCs w:val="20"/>
              </w:rPr>
              <w:t>6</w:t>
            </w:r>
          </w:p>
        </w:tc>
      </w:tr>
      <w:tr w:rsidR="00FB1718" w:rsidRPr="00A14E5D" w14:paraId="7DAB31C9" w14:textId="77777777" w:rsidTr="00FB1718">
        <w:trPr>
          <w:jc w:val="center"/>
        </w:trPr>
        <w:tc>
          <w:tcPr>
            <w:tcW w:w="256" w:type="pct"/>
            <w:vAlign w:val="center"/>
          </w:tcPr>
          <w:p w14:paraId="3AD43637" w14:textId="77777777" w:rsidR="00FB1718" w:rsidRPr="00A14E5D" w:rsidRDefault="00FB1718"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1</w:t>
            </w:r>
          </w:p>
        </w:tc>
        <w:tc>
          <w:tcPr>
            <w:tcW w:w="874" w:type="pct"/>
            <w:vAlign w:val="center"/>
          </w:tcPr>
          <w:p w14:paraId="7A30BE82" w14:textId="02E2C310" w:rsidR="00FB1718"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Кумали</w:t>
            </w:r>
          </w:p>
        </w:tc>
        <w:tc>
          <w:tcPr>
            <w:tcW w:w="1011" w:type="pct"/>
            <w:vAlign w:val="center"/>
          </w:tcPr>
          <w:p w14:paraId="3B097BF6" w14:textId="7DC9250E" w:rsidR="00FB1718"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раздельный</w:t>
            </w:r>
          </w:p>
        </w:tc>
        <w:tc>
          <w:tcPr>
            <w:tcW w:w="615" w:type="pct"/>
            <w:vAlign w:val="center"/>
          </w:tcPr>
          <w:p w14:paraId="75E55438" w14:textId="5C8E7566" w:rsidR="00FB1718"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разъезд</w:t>
            </w:r>
          </w:p>
        </w:tc>
        <w:tc>
          <w:tcPr>
            <w:tcW w:w="1324" w:type="pct"/>
            <w:vAlign w:val="center"/>
          </w:tcPr>
          <w:p w14:paraId="79DCEFF6" w14:textId="3EBF6B9A" w:rsidR="00FB1718"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нет</w:t>
            </w:r>
          </w:p>
        </w:tc>
        <w:tc>
          <w:tcPr>
            <w:tcW w:w="920" w:type="pct"/>
            <w:vAlign w:val="center"/>
          </w:tcPr>
          <w:p w14:paraId="2BEEA7E1" w14:textId="446C33BB" w:rsidR="00FB1718"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прочая станция</w:t>
            </w:r>
          </w:p>
        </w:tc>
      </w:tr>
      <w:tr w:rsidR="00FD2AC6" w:rsidRPr="00A14E5D" w14:paraId="5D477295" w14:textId="77777777" w:rsidTr="00FB1718">
        <w:trPr>
          <w:jc w:val="center"/>
        </w:trPr>
        <w:tc>
          <w:tcPr>
            <w:tcW w:w="256" w:type="pct"/>
            <w:vAlign w:val="center"/>
          </w:tcPr>
          <w:p w14:paraId="2BA1DE10" w14:textId="77777777"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2</w:t>
            </w:r>
          </w:p>
        </w:tc>
        <w:tc>
          <w:tcPr>
            <w:tcW w:w="874" w:type="pct"/>
            <w:vAlign w:val="center"/>
          </w:tcPr>
          <w:p w14:paraId="7BD0D0F8" w14:textId="7D869D06"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Когалым</w:t>
            </w:r>
          </w:p>
        </w:tc>
        <w:tc>
          <w:tcPr>
            <w:tcW w:w="1011" w:type="pct"/>
            <w:vAlign w:val="center"/>
          </w:tcPr>
          <w:p w14:paraId="14EDAD09" w14:textId="59C35A47"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раздельный</w:t>
            </w:r>
          </w:p>
        </w:tc>
        <w:tc>
          <w:tcPr>
            <w:tcW w:w="615" w:type="pct"/>
            <w:vAlign w:val="center"/>
          </w:tcPr>
          <w:p w14:paraId="7D13FE51" w14:textId="515CD669"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станция</w:t>
            </w:r>
          </w:p>
        </w:tc>
        <w:tc>
          <w:tcPr>
            <w:tcW w:w="1324" w:type="pct"/>
            <w:vAlign w:val="center"/>
          </w:tcPr>
          <w:p w14:paraId="031077A5" w14:textId="77777777"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нет</w:t>
            </w:r>
          </w:p>
        </w:tc>
        <w:tc>
          <w:tcPr>
            <w:tcW w:w="920" w:type="pct"/>
            <w:vAlign w:val="center"/>
          </w:tcPr>
          <w:p w14:paraId="29CA9F21" w14:textId="5B9D978F" w:rsidR="00FD2AC6" w:rsidRPr="00A14E5D" w:rsidRDefault="00FD2AC6" w:rsidP="00FD2AC6">
            <w:pPr>
              <w:pStyle w:val="ConsPlusNormal"/>
              <w:ind w:firstLine="0"/>
              <w:jc w:val="center"/>
              <w:rPr>
                <w:rFonts w:ascii="Times New Roman" w:hAnsi="Times New Roman" w:cs="Times New Roman"/>
                <w:szCs w:val="20"/>
              </w:rPr>
            </w:pPr>
            <w:r w:rsidRPr="00A14E5D">
              <w:rPr>
                <w:rFonts w:ascii="Times New Roman" w:hAnsi="Times New Roman" w:cs="Times New Roman"/>
                <w:szCs w:val="20"/>
              </w:rPr>
              <w:t>грузовая станция</w:t>
            </w:r>
          </w:p>
        </w:tc>
      </w:tr>
    </w:tbl>
    <w:p w14:paraId="659BF02A" w14:textId="0C00E7A4" w:rsidR="00FD2AC6" w:rsidRPr="00A14E5D" w:rsidRDefault="00FD2AC6" w:rsidP="00FD2AC6">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Протяженность сети железных дорог, проходящих по </w:t>
      </w:r>
      <w:r w:rsidR="00772BAF" w:rsidRPr="00A14E5D">
        <w:rPr>
          <w:rFonts w:ascii="Times New Roman" w:eastAsia="Times New Roman" w:hAnsi="Times New Roman" w:cs="Times New Roman"/>
          <w:sz w:val="24"/>
          <w:szCs w:val="24"/>
          <w:lang w:eastAsia="ru-RU"/>
        </w:rPr>
        <w:t>городу Когалым</w:t>
      </w:r>
      <w:r w:rsidRPr="00A14E5D">
        <w:rPr>
          <w:rFonts w:ascii="Times New Roman" w:eastAsia="Times New Roman" w:hAnsi="Times New Roman" w:cs="Times New Roman"/>
          <w:sz w:val="24"/>
          <w:szCs w:val="24"/>
          <w:lang w:eastAsia="ru-RU"/>
        </w:rPr>
        <w:t xml:space="preserve">, составляет 61,1 км (магистральных не электрифицированных – 27,8 км, внутристанционных и подъездных путей – 33,3 км). По территории </w:t>
      </w:r>
      <w:r w:rsidR="00772BAF" w:rsidRPr="00A14E5D">
        <w:rPr>
          <w:rFonts w:ascii="Times New Roman" w:eastAsia="Times New Roman" w:hAnsi="Times New Roman" w:cs="Times New Roman"/>
          <w:sz w:val="24"/>
          <w:szCs w:val="24"/>
          <w:lang w:eastAsia="ru-RU"/>
        </w:rPr>
        <w:t>города Когалым</w:t>
      </w:r>
      <w:r w:rsidR="00212465" w:rsidRPr="00A14E5D">
        <w:rPr>
          <w:rFonts w:ascii="Times New Roman" w:eastAsia="Times New Roman" w:hAnsi="Times New Roman" w:cs="Times New Roman"/>
          <w:sz w:val="24"/>
          <w:szCs w:val="24"/>
          <w:lang w:eastAsia="ru-RU"/>
        </w:rPr>
        <w:t>а</w:t>
      </w:r>
      <w:r w:rsidRPr="00A14E5D">
        <w:rPr>
          <w:rFonts w:ascii="Times New Roman" w:eastAsia="Times New Roman" w:hAnsi="Times New Roman" w:cs="Times New Roman"/>
          <w:sz w:val="24"/>
          <w:szCs w:val="24"/>
          <w:lang w:eastAsia="ru-RU"/>
        </w:rPr>
        <w:t xml:space="preserve"> проходят участок железной дороги Ульт-Ягун – Ноябрьск Свердловской железной дороги.</w:t>
      </w:r>
    </w:p>
    <w:p w14:paraId="2A5979D0" w14:textId="73A5AF40" w:rsidR="00FD2AC6" w:rsidRPr="00A14E5D" w:rsidRDefault="00FD2AC6" w:rsidP="00FD2AC6">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граница</w:t>
      </w:r>
      <w:r w:rsidR="00212465" w:rsidRPr="00A14E5D">
        <w:rPr>
          <w:rFonts w:ascii="Times New Roman" w:eastAsia="Times New Roman" w:hAnsi="Times New Roman" w:cs="Times New Roman"/>
          <w:sz w:val="24"/>
          <w:szCs w:val="24"/>
          <w:lang w:eastAsia="ru-RU"/>
        </w:rPr>
        <w:t>х</w:t>
      </w:r>
      <w:r w:rsidRPr="00A14E5D">
        <w:rPr>
          <w:rFonts w:ascii="Times New Roman" w:eastAsia="Times New Roman" w:hAnsi="Times New Roman" w:cs="Times New Roman"/>
          <w:sz w:val="24"/>
          <w:szCs w:val="24"/>
          <w:lang w:eastAsia="ru-RU"/>
        </w:rPr>
        <w:t xml:space="preserve"> </w:t>
      </w:r>
      <w:r w:rsidR="00772BAF" w:rsidRPr="00A14E5D">
        <w:rPr>
          <w:rFonts w:ascii="Times New Roman" w:eastAsia="Times New Roman" w:hAnsi="Times New Roman" w:cs="Times New Roman"/>
          <w:sz w:val="24"/>
          <w:szCs w:val="24"/>
          <w:lang w:eastAsia="ru-RU"/>
        </w:rPr>
        <w:t>города Когалым</w:t>
      </w:r>
      <w:r w:rsidR="00212465" w:rsidRPr="00A14E5D">
        <w:rPr>
          <w:rFonts w:ascii="Times New Roman" w:eastAsia="Times New Roman" w:hAnsi="Times New Roman" w:cs="Times New Roman"/>
          <w:sz w:val="24"/>
          <w:szCs w:val="24"/>
          <w:lang w:eastAsia="ru-RU"/>
        </w:rPr>
        <w:t>а</w:t>
      </w:r>
      <w:r w:rsidR="00772BAF"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расположены:</w:t>
      </w:r>
    </w:p>
    <w:p w14:paraId="45A2F262" w14:textId="77777777" w:rsidR="00FD2AC6" w:rsidRPr="00A14E5D" w:rsidRDefault="00FD2AC6" w:rsidP="00FD2AC6">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- 4 железнодорожных моста федерального значения;</w:t>
      </w:r>
    </w:p>
    <w:p w14:paraId="173980EE" w14:textId="77777777" w:rsidR="00FD2AC6" w:rsidRPr="00A14E5D" w:rsidRDefault="00FD2AC6" w:rsidP="00FD2AC6">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- 2 железнодорожных моста регионального значения.</w:t>
      </w:r>
    </w:p>
    <w:p w14:paraId="1413F072" w14:textId="3C12FEE9" w:rsidR="00FD2AC6" w:rsidRPr="00A14E5D" w:rsidRDefault="00FD2AC6" w:rsidP="00FD2AC6">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Расписание движения пассажирских поездов дальнего следования через </w:t>
      </w:r>
      <w:r w:rsidR="00772BAF" w:rsidRPr="00A14E5D">
        <w:rPr>
          <w:rFonts w:ascii="Times New Roman" w:eastAsia="Times New Roman" w:hAnsi="Times New Roman" w:cs="Times New Roman"/>
          <w:sz w:val="24"/>
          <w:szCs w:val="24"/>
          <w:lang w:eastAsia="ru-RU"/>
        </w:rPr>
        <w:t>город Когалым</w:t>
      </w:r>
      <w:r w:rsidRPr="00A14E5D">
        <w:rPr>
          <w:rFonts w:ascii="Times New Roman" w:eastAsia="Times New Roman" w:hAnsi="Times New Roman" w:cs="Times New Roman"/>
          <w:sz w:val="24"/>
          <w:szCs w:val="24"/>
          <w:lang w:eastAsia="ru-RU"/>
        </w:rPr>
        <w:t xml:space="preserve"> представлено в таблице 1.3.</w:t>
      </w:r>
      <w:r w:rsidR="00025F41" w:rsidRPr="00A14E5D">
        <w:rPr>
          <w:rFonts w:ascii="Times New Roman" w:eastAsia="Times New Roman" w:hAnsi="Times New Roman" w:cs="Times New Roman"/>
          <w:sz w:val="24"/>
          <w:szCs w:val="24"/>
          <w:lang w:eastAsia="ru-RU"/>
        </w:rPr>
        <w:t>5</w:t>
      </w:r>
      <w:r w:rsidRPr="00A14E5D">
        <w:rPr>
          <w:rFonts w:ascii="Times New Roman" w:eastAsia="Times New Roman" w:hAnsi="Times New Roman" w:cs="Times New Roman"/>
          <w:sz w:val="24"/>
          <w:szCs w:val="24"/>
          <w:lang w:eastAsia="ru-RU"/>
        </w:rPr>
        <w:t>.</w:t>
      </w:r>
    </w:p>
    <w:p w14:paraId="18230ED9" w14:textId="0BDE1683" w:rsidR="00470507" w:rsidRPr="00A14E5D" w:rsidRDefault="00470507" w:rsidP="00470507">
      <w:pPr>
        <w:pStyle w:val="ConsPlusNormal"/>
        <w:spacing w:line="360" w:lineRule="auto"/>
        <w:ind w:firstLine="567"/>
        <w:jc w:val="both"/>
        <w:rPr>
          <w:rFonts w:ascii="Times New Roman" w:hAnsi="Times New Roman" w:cs="Times New Roman"/>
          <w:sz w:val="24"/>
          <w:szCs w:val="24"/>
        </w:rPr>
      </w:pPr>
    </w:p>
    <w:p w14:paraId="13FD48C4" w14:textId="77777777" w:rsidR="00470507" w:rsidRPr="00A14E5D" w:rsidRDefault="00470507" w:rsidP="00470507">
      <w:pPr>
        <w:spacing w:after="0" w:line="360" w:lineRule="auto"/>
        <w:ind w:firstLine="709"/>
        <w:jc w:val="both"/>
        <w:rPr>
          <w:rFonts w:ascii="Times New Roman" w:eastAsia="Times New Roman" w:hAnsi="Times New Roman" w:cs="Times New Roman"/>
          <w:sz w:val="24"/>
          <w:szCs w:val="24"/>
          <w:lang w:eastAsia="ru-RU"/>
        </w:rPr>
        <w:sectPr w:rsidR="00470507" w:rsidRPr="00A14E5D" w:rsidSect="002E15D0">
          <w:type w:val="nextColumn"/>
          <w:pgSz w:w="11906" w:h="16838"/>
          <w:pgMar w:top="1134" w:right="851" w:bottom="1134" w:left="1701" w:header="708" w:footer="804" w:gutter="0"/>
          <w:cols w:space="708"/>
          <w:docGrid w:linePitch="360"/>
        </w:sectPr>
      </w:pPr>
    </w:p>
    <w:p w14:paraId="76DD47F0" w14:textId="0B06AB58" w:rsidR="00470507" w:rsidRPr="00A14E5D" w:rsidRDefault="009755C7" w:rsidP="00470507">
      <w:pPr>
        <w:spacing w:after="0" w:line="240" w:lineRule="auto"/>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20271C7A" wp14:editId="5E48FDAE">
            <wp:extent cx="8409616" cy="5943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17979" cy="5949511"/>
                    </a:xfrm>
                    <a:prstGeom prst="rect">
                      <a:avLst/>
                    </a:prstGeom>
                    <a:noFill/>
                    <a:ln>
                      <a:noFill/>
                    </a:ln>
                  </pic:spPr>
                </pic:pic>
              </a:graphicData>
            </a:graphic>
          </wp:inline>
        </w:drawing>
      </w:r>
    </w:p>
    <w:p w14:paraId="6A5B4C36" w14:textId="380665C6" w:rsidR="00470507" w:rsidRPr="00A14E5D" w:rsidRDefault="00470507" w:rsidP="00470507">
      <w:pPr>
        <w:spacing w:after="0" w:line="240" w:lineRule="auto"/>
        <w:jc w:val="center"/>
        <w:rPr>
          <w:rFonts w:ascii="Times New Roman" w:eastAsia="Times New Roman" w:hAnsi="Times New Roman" w:cs="Times New Roman"/>
          <w:noProof/>
          <w:sz w:val="24"/>
          <w:szCs w:val="24"/>
          <w:lang w:eastAsia="ru-RU"/>
        </w:rPr>
      </w:pPr>
      <w:r w:rsidRPr="00A14E5D">
        <w:rPr>
          <w:rFonts w:ascii="Times New Roman" w:eastAsia="Times New Roman" w:hAnsi="Times New Roman" w:cs="Times New Roman"/>
          <w:sz w:val="24"/>
          <w:szCs w:val="24"/>
          <w:lang w:eastAsia="ru-RU"/>
        </w:rPr>
        <w:t>Рисунок 1.</w:t>
      </w:r>
      <w:r w:rsidR="00FB1718" w:rsidRPr="00A14E5D">
        <w:rPr>
          <w:rFonts w:ascii="Times New Roman" w:eastAsia="Times New Roman" w:hAnsi="Times New Roman" w:cs="Times New Roman"/>
          <w:sz w:val="24"/>
          <w:szCs w:val="24"/>
          <w:lang w:eastAsia="ru-RU"/>
        </w:rPr>
        <w:t>3</w:t>
      </w:r>
      <w:r w:rsidRPr="00A14E5D">
        <w:rPr>
          <w:rFonts w:ascii="Times New Roman" w:eastAsia="Times New Roman" w:hAnsi="Times New Roman" w:cs="Times New Roman"/>
          <w:sz w:val="24"/>
          <w:szCs w:val="24"/>
          <w:lang w:eastAsia="ru-RU"/>
        </w:rPr>
        <w:t>.</w:t>
      </w:r>
      <w:r w:rsidR="00025F41" w:rsidRPr="00A14E5D">
        <w:rPr>
          <w:rFonts w:ascii="Times New Roman" w:eastAsia="Times New Roman" w:hAnsi="Times New Roman" w:cs="Times New Roman"/>
          <w:sz w:val="24"/>
          <w:szCs w:val="24"/>
          <w:lang w:eastAsia="ru-RU"/>
        </w:rPr>
        <w:t>6</w:t>
      </w:r>
      <w:r w:rsidR="00FB1718"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 xml:space="preserve">- </w:t>
      </w:r>
      <w:bookmarkStart w:id="23" w:name="_Hlk141647719"/>
      <w:r w:rsidRPr="00A14E5D">
        <w:rPr>
          <w:rFonts w:ascii="Times New Roman" w:eastAsia="Times New Roman" w:hAnsi="Times New Roman" w:cs="Times New Roman"/>
          <w:sz w:val="24"/>
          <w:szCs w:val="24"/>
          <w:lang w:eastAsia="ru-RU"/>
        </w:rPr>
        <w:t xml:space="preserve">Схема расположения </w:t>
      </w:r>
      <w:r w:rsidRPr="00A14E5D">
        <w:rPr>
          <w:rFonts w:ascii="Times New Roman" w:eastAsiaTheme="majorEastAsia" w:hAnsi="Times New Roman" w:cs="Times New Roman"/>
          <w:sz w:val="24"/>
          <w:szCs w:val="24"/>
          <w:lang w:eastAsia="ru-RU"/>
        </w:rPr>
        <w:t xml:space="preserve">железнодорожной инфраструктуры в </w:t>
      </w:r>
      <w:r w:rsidRPr="00A14E5D">
        <w:rPr>
          <w:rFonts w:ascii="Times New Roman" w:eastAsia="Times New Roman" w:hAnsi="Times New Roman" w:cs="Times New Roman"/>
          <w:sz w:val="24"/>
          <w:szCs w:val="24"/>
          <w:lang w:eastAsia="ru-RU"/>
        </w:rPr>
        <w:t xml:space="preserve">границах </w:t>
      </w:r>
      <w:r w:rsidR="00772BAF" w:rsidRPr="00A14E5D">
        <w:rPr>
          <w:rFonts w:ascii="Times New Roman" w:eastAsia="Times New Roman" w:hAnsi="Times New Roman" w:cs="Times New Roman"/>
          <w:sz w:val="24"/>
          <w:szCs w:val="24"/>
          <w:lang w:eastAsia="ru-RU"/>
        </w:rPr>
        <w:t>города Когалым</w:t>
      </w:r>
      <w:bookmarkEnd w:id="23"/>
    </w:p>
    <w:p w14:paraId="4B87A4C2" w14:textId="77777777" w:rsidR="00470507" w:rsidRPr="00A14E5D" w:rsidRDefault="00470507" w:rsidP="00470507">
      <w:pPr>
        <w:spacing w:after="0" w:line="240" w:lineRule="auto"/>
        <w:jc w:val="center"/>
        <w:rPr>
          <w:rFonts w:ascii="Times New Roman" w:eastAsia="Times New Roman" w:hAnsi="Times New Roman" w:cs="Times New Roman"/>
          <w:sz w:val="24"/>
          <w:szCs w:val="24"/>
          <w:lang w:eastAsia="ru-RU"/>
        </w:rPr>
        <w:sectPr w:rsidR="00470507" w:rsidRPr="00A14E5D" w:rsidSect="002E15D0">
          <w:type w:val="nextColumn"/>
          <w:pgSz w:w="16838" w:h="11906" w:orient="landscape"/>
          <w:pgMar w:top="1134" w:right="851" w:bottom="1134" w:left="1701" w:header="709" w:footer="709" w:gutter="0"/>
          <w:cols w:space="708"/>
          <w:docGrid w:linePitch="360"/>
        </w:sectPr>
      </w:pPr>
    </w:p>
    <w:p w14:paraId="70563F5C" w14:textId="4282E56E" w:rsidR="00470507" w:rsidRPr="00A14E5D" w:rsidRDefault="00470507" w:rsidP="00FB1718">
      <w:pPr>
        <w:spacing w:after="0" w:line="360" w:lineRule="auto"/>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Таблица 1.</w:t>
      </w:r>
      <w:r w:rsidR="00FD2AC6" w:rsidRPr="00A14E5D">
        <w:rPr>
          <w:rFonts w:ascii="Times New Roman" w:eastAsia="Times New Roman" w:hAnsi="Times New Roman" w:cs="Times New Roman"/>
          <w:sz w:val="24"/>
          <w:szCs w:val="24"/>
          <w:lang w:eastAsia="ru-RU"/>
        </w:rPr>
        <w:t>3</w:t>
      </w:r>
      <w:r w:rsidRPr="00A14E5D">
        <w:rPr>
          <w:rFonts w:ascii="Times New Roman" w:eastAsia="Times New Roman" w:hAnsi="Times New Roman" w:cs="Times New Roman"/>
          <w:sz w:val="24"/>
          <w:szCs w:val="24"/>
          <w:lang w:eastAsia="ru-RU"/>
        </w:rPr>
        <w:t>.</w:t>
      </w:r>
      <w:r w:rsidR="00025F41" w:rsidRPr="00A14E5D">
        <w:rPr>
          <w:rFonts w:ascii="Times New Roman" w:eastAsia="Times New Roman" w:hAnsi="Times New Roman" w:cs="Times New Roman"/>
          <w:sz w:val="24"/>
          <w:szCs w:val="24"/>
          <w:lang w:eastAsia="ru-RU"/>
        </w:rPr>
        <w:t>5</w:t>
      </w:r>
      <w:r w:rsidRPr="00A14E5D">
        <w:rPr>
          <w:rFonts w:ascii="Times New Roman" w:eastAsia="Times New Roman" w:hAnsi="Times New Roman" w:cs="Times New Roman"/>
          <w:sz w:val="24"/>
          <w:szCs w:val="24"/>
          <w:lang w:eastAsia="ru-RU"/>
        </w:rPr>
        <w:t xml:space="preserve"> – Расписание движения пассажирских поездов дальнего следования через </w:t>
      </w:r>
      <w:r w:rsidR="00772BAF" w:rsidRPr="00A14E5D">
        <w:rPr>
          <w:rFonts w:ascii="Times New Roman" w:eastAsia="Times New Roman" w:hAnsi="Times New Roman" w:cs="Times New Roman"/>
          <w:sz w:val="24"/>
          <w:szCs w:val="24"/>
          <w:lang w:eastAsia="ru-RU"/>
        </w:rPr>
        <w:t>город Когалым</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4536"/>
        <w:gridCol w:w="2410"/>
      </w:tblGrid>
      <w:tr w:rsidR="00470507" w:rsidRPr="00A14E5D" w14:paraId="57D9968C" w14:textId="77777777" w:rsidTr="00BA71CE">
        <w:trPr>
          <w:tblHeade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7C98D28" w14:textId="77777777" w:rsidR="00470507" w:rsidRPr="00A14E5D" w:rsidRDefault="00470507" w:rsidP="00FB1718">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 п/п</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38FE30" w14:textId="77777777" w:rsidR="00470507" w:rsidRPr="00A14E5D" w:rsidRDefault="00470507" w:rsidP="00FB1718">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Номер поезда</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77C5C4B" w14:textId="77777777" w:rsidR="00470507" w:rsidRPr="00A14E5D" w:rsidRDefault="00470507" w:rsidP="00FB1718">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Сообщение</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ED6F74" w14:textId="77777777" w:rsidR="00470507" w:rsidRPr="00A14E5D" w:rsidRDefault="00470507" w:rsidP="00FB1718">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Регулярность движения</w:t>
            </w:r>
          </w:p>
        </w:tc>
      </w:tr>
      <w:tr w:rsidR="00470507" w:rsidRPr="00A14E5D" w14:paraId="70B80CEC" w14:textId="77777777" w:rsidTr="00BA71CE">
        <w:trPr>
          <w:tblHeade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17157CB" w14:textId="77777777" w:rsidR="00470507" w:rsidRPr="00A14E5D" w:rsidRDefault="00470507" w:rsidP="00FB1718">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41E5E9" w14:textId="77777777" w:rsidR="00470507" w:rsidRPr="00A14E5D" w:rsidRDefault="00470507" w:rsidP="00FB1718">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2</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F1DC2FB" w14:textId="77777777" w:rsidR="00470507" w:rsidRPr="00A14E5D" w:rsidRDefault="00470507" w:rsidP="00FB1718">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3CDFEE2" w14:textId="77777777" w:rsidR="00470507" w:rsidRPr="00A14E5D" w:rsidRDefault="00470507" w:rsidP="00FB1718">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4</w:t>
            </w:r>
          </w:p>
        </w:tc>
      </w:tr>
      <w:tr w:rsidR="00470507" w:rsidRPr="00A14E5D" w14:paraId="377FAEA1"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FD4BE5B"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w:t>
            </w:r>
          </w:p>
        </w:tc>
        <w:tc>
          <w:tcPr>
            <w:tcW w:w="1559" w:type="dxa"/>
            <w:tcBorders>
              <w:top w:val="single" w:sz="4" w:space="0" w:color="auto"/>
              <w:left w:val="single" w:sz="4" w:space="0" w:color="auto"/>
              <w:bottom w:val="single" w:sz="4" w:space="0" w:color="auto"/>
              <w:right w:val="single" w:sz="4" w:space="0" w:color="auto"/>
            </w:tcBorders>
            <w:vAlign w:val="center"/>
          </w:tcPr>
          <w:p w14:paraId="7F979660"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377Г</w:t>
            </w:r>
          </w:p>
        </w:tc>
        <w:tc>
          <w:tcPr>
            <w:tcW w:w="4536" w:type="dxa"/>
            <w:tcBorders>
              <w:top w:val="single" w:sz="4" w:space="0" w:color="auto"/>
              <w:left w:val="single" w:sz="4" w:space="0" w:color="auto"/>
              <w:bottom w:val="single" w:sz="4" w:space="0" w:color="auto"/>
              <w:right w:val="single" w:sz="4" w:space="0" w:color="auto"/>
            </w:tcBorders>
            <w:vAlign w:val="center"/>
          </w:tcPr>
          <w:p w14:paraId="7570E199"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Казань</w:t>
            </w:r>
          </w:p>
        </w:tc>
        <w:tc>
          <w:tcPr>
            <w:tcW w:w="2410" w:type="dxa"/>
            <w:tcBorders>
              <w:top w:val="single" w:sz="4" w:space="0" w:color="auto"/>
              <w:left w:val="single" w:sz="4" w:space="0" w:color="auto"/>
              <w:bottom w:val="single" w:sz="4" w:space="0" w:color="auto"/>
              <w:right w:val="single" w:sz="4" w:space="0" w:color="auto"/>
            </w:tcBorders>
            <w:vAlign w:val="center"/>
          </w:tcPr>
          <w:p w14:paraId="068BAD30"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Ежедневно</w:t>
            </w:r>
          </w:p>
        </w:tc>
      </w:tr>
      <w:tr w:rsidR="00470507" w:rsidRPr="00A14E5D" w14:paraId="5BA54DB9"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85B2610"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w:t>
            </w:r>
          </w:p>
        </w:tc>
        <w:tc>
          <w:tcPr>
            <w:tcW w:w="1559" w:type="dxa"/>
            <w:tcBorders>
              <w:top w:val="single" w:sz="4" w:space="0" w:color="auto"/>
              <w:left w:val="single" w:sz="4" w:space="0" w:color="auto"/>
              <w:bottom w:val="single" w:sz="4" w:space="0" w:color="auto"/>
              <w:right w:val="single" w:sz="4" w:space="0" w:color="auto"/>
            </w:tcBorders>
            <w:vAlign w:val="center"/>
          </w:tcPr>
          <w:p w14:paraId="1BD009E8"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378Й</w:t>
            </w:r>
          </w:p>
        </w:tc>
        <w:tc>
          <w:tcPr>
            <w:tcW w:w="4536" w:type="dxa"/>
            <w:tcBorders>
              <w:top w:val="single" w:sz="4" w:space="0" w:color="auto"/>
              <w:left w:val="single" w:sz="4" w:space="0" w:color="auto"/>
              <w:bottom w:val="single" w:sz="4" w:space="0" w:color="auto"/>
              <w:right w:val="single" w:sz="4" w:space="0" w:color="auto"/>
            </w:tcBorders>
            <w:vAlign w:val="center"/>
          </w:tcPr>
          <w:p w14:paraId="1718D7CF"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Казань – Новый Уренгой</w:t>
            </w:r>
          </w:p>
        </w:tc>
        <w:tc>
          <w:tcPr>
            <w:tcW w:w="2410" w:type="dxa"/>
            <w:tcBorders>
              <w:top w:val="single" w:sz="4" w:space="0" w:color="auto"/>
              <w:left w:val="single" w:sz="4" w:space="0" w:color="auto"/>
              <w:bottom w:val="single" w:sz="4" w:space="0" w:color="auto"/>
              <w:right w:val="single" w:sz="4" w:space="0" w:color="auto"/>
            </w:tcBorders>
            <w:vAlign w:val="center"/>
          </w:tcPr>
          <w:p w14:paraId="2F1BE177"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Ежедневно</w:t>
            </w:r>
          </w:p>
        </w:tc>
      </w:tr>
      <w:tr w:rsidR="00470507" w:rsidRPr="00A14E5D" w14:paraId="2D55406F"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FA3949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w:t>
            </w:r>
          </w:p>
        </w:tc>
        <w:tc>
          <w:tcPr>
            <w:tcW w:w="1559" w:type="dxa"/>
            <w:tcBorders>
              <w:top w:val="single" w:sz="4" w:space="0" w:color="auto"/>
              <w:left w:val="single" w:sz="4" w:space="0" w:color="auto"/>
              <w:bottom w:val="single" w:sz="4" w:space="0" w:color="auto"/>
              <w:right w:val="single" w:sz="4" w:space="0" w:color="auto"/>
            </w:tcBorders>
            <w:vAlign w:val="center"/>
          </w:tcPr>
          <w:p w14:paraId="71882B49"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011Е</w:t>
            </w:r>
          </w:p>
        </w:tc>
        <w:tc>
          <w:tcPr>
            <w:tcW w:w="4536" w:type="dxa"/>
            <w:tcBorders>
              <w:top w:val="single" w:sz="4" w:space="0" w:color="auto"/>
              <w:left w:val="single" w:sz="4" w:space="0" w:color="auto"/>
              <w:bottom w:val="single" w:sz="4" w:space="0" w:color="auto"/>
              <w:right w:val="single" w:sz="4" w:space="0" w:color="auto"/>
            </w:tcBorders>
            <w:vAlign w:val="center"/>
          </w:tcPr>
          <w:p w14:paraId="0FF185D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Москва (фирменный «Ямал»)</w:t>
            </w:r>
          </w:p>
        </w:tc>
        <w:tc>
          <w:tcPr>
            <w:tcW w:w="2410" w:type="dxa"/>
            <w:tcBorders>
              <w:top w:val="single" w:sz="4" w:space="0" w:color="auto"/>
              <w:left w:val="single" w:sz="4" w:space="0" w:color="auto"/>
              <w:bottom w:val="single" w:sz="4" w:space="0" w:color="auto"/>
              <w:right w:val="single" w:sz="4" w:space="0" w:color="auto"/>
            </w:tcBorders>
            <w:vAlign w:val="center"/>
          </w:tcPr>
          <w:p w14:paraId="3FA80F0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789AA4E2"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A95A157"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w:t>
            </w:r>
          </w:p>
        </w:tc>
        <w:tc>
          <w:tcPr>
            <w:tcW w:w="1559" w:type="dxa"/>
            <w:tcBorders>
              <w:top w:val="single" w:sz="4" w:space="0" w:color="auto"/>
              <w:left w:val="single" w:sz="4" w:space="0" w:color="auto"/>
              <w:bottom w:val="single" w:sz="4" w:space="0" w:color="auto"/>
              <w:right w:val="single" w:sz="4" w:space="0" w:color="auto"/>
            </w:tcBorders>
            <w:vAlign w:val="center"/>
          </w:tcPr>
          <w:p w14:paraId="195B573B"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012Я</w:t>
            </w:r>
          </w:p>
        </w:tc>
        <w:tc>
          <w:tcPr>
            <w:tcW w:w="4536" w:type="dxa"/>
            <w:tcBorders>
              <w:top w:val="single" w:sz="4" w:space="0" w:color="auto"/>
              <w:left w:val="single" w:sz="4" w:space="0" w:color="auto"/>
              <w:bottom w:val="single" w:sz="4" w:space="0" w:color="auto"/>
              <w:right w:val="single" w:sz="4" w:space="0" w:color="auto"/>
            </w:tcBorders>
            <w:vAlign w:val="center"/>
          </w:tcPr>
          <w:p w14:paraId="602E36FE"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Москва – Новый Уренгой (фирменный «Ямал»)</w:t>
            </w:r>
          </w:p>
        </w:tc>
        <w:tc>
          <w:tcPr>
            <w:tcW w:w="2410" w:type="dxa"/>
            <w:tcBorders>
              <w:top w:val="single" w:sz="4" w:space="0" w:color="auto"/>
              <w:left w:val="single" w:sz="4" w:space="0" w:color="auto"/>
              <w:bottom w:val="single" w:sz="4" w:space="0" w:color="auto"/>
              <w:right w:val="single" w:sz="4" w:space="0" w:color="auto"/>
            </w:tcBorders>
            <w:vAlign w:val="center"/>
          </w:tcPr>
          <w:p w14:paraId="68008FD4"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1AE232FD"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FB46F61"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w:t>
            </w:r>
          </w:p>
        </w:tc>
        <w:tc>
          <w:tcPr>
            <w:tcW w:w="1559" w:type="dxa"/>
            <w:tcBorders>
              <w:top w:val="single" w:sz="4" w:space="0" w:color="auto"/>
              <w:left w:val="single" w:sz="4" w:space="0" w:color="auto"/>
              <w:bottom w:val="single" w:sz="4" w:space="0" w:color="auto"/>
              <w:right w:val="single" w:sz="4" w:space="0" w:color="auto"/>
            </w:tcBorders>
            <w:vAlign w:val="center"/>
          </w:tcPr>
          <w:p w14:paraId="2821D10E"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109М</w:t>
            </w:r>
          </w:p>
        </w:tc>
        <w:tc>
          <w:tcPr>
            <w:tcW w:w="4536" w:type="dxa"/>
            <w:tcBorders>
              <w:top w:val="single" w:sz="4" w:space="0" w:color="auto"/>
              <w:left w:val="single" w:sz="4" w:space="0" w:color="auto"/>
              <w:bottom w:val="single" w:sz="4" w:space="0" w:color="auto"/>
              <w:right w:val="single" w:sz="4" w:space="0" w:color="auto"/>
            </w:tcBorders>
            <w:vAlign w:val="center"/>
          </w:tcPr>
          <w:p w14:paraId="345DC062"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Москва</w:t>
            </w:r>
          </w:p>
        </w:tc>
        <w:tc>
          <w:tcPr>
            <w:tcW w:w="2410" w:type="dxa"/>
            <w:tcBorders>
              <w:top w:val="single" w:sz="4" w:space="0" w:color="auto"/>
              <w:left w:val="single" w:sz="4" w:space="0" w:color="auto"/>
              <w:bottom w:val="single" w:sz="4" w:space="0" w:color="auto"/>
              <w:right w:val="single" w:sz="4" w:space="0" w:color="auto"/>
            </w:tcBorders>
            <w:vAlign w:val="center"/>
          </w:tcPr>
          <w:p w14:paraId="0BAA2F38"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750601DF"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2CADDDD"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w:t>
            </w:r>
          </w:p>
        </w:tc>
        <w:tc>
          <w:tcPr>
            <w:tcW w:w="1559" w:type="dxa"/>
            <w:tcBorders>
              <w:top w:val="single" w:sz="4" w:space="0" w:color="auto"/>
              <w:left w:val="single" w:sz="4" w:space="0" w:color="auto"/>
              <w:bottom w:val="single" w:sz="4" w:space="0" w:color="auto"/>
              <w:right w:val="single" w:sz="4" w:space="0" w:color="auto"/>
            </w:tcBorders>
            <w:vAlign w:val="center"/>
          </w:tcPr>
          <w:p w14:paraId="6BAE4BD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110Э</w:t>
            </w:r>
          </w:p>
        </w:tc>
        <w:tc>
          <w:tcPr>
            <w:tcW w:w="4536" w:type="dxa"/>
            <w:tcBorders>
              <w:top w:val="single" w:sz="4" w:space="0" w:color="auto"/>
              <w:left w:val="single" w:sz="4" w:space="0" w:color="auto"/>
              <w:bottom w:val="single" w:sz="4" w:space="0" w:color="auto"/>
              <w:right w:val="single" w:sz="4" w:space="0" w:color="auto"/>
            </w:tcBorders>
            <w:vAlign w:val="center"/>
          </w:tcPr>
          <w:p w14:paraId="18A047F5"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Москва – Новый Уренгой</w:t>
            </w:r>
          </w:p>
        </w:tc>
        <w:tc>
          <w:tcPr>
            <w:tcW w:w="2410" w:type="dxa"/>
            <w:tcBorders>
              <w:top w:val="single" w:sz="4" w:space="0" w:color="auto"/>
              <w:left w:val="single" w:sz="4" w:space="0" w:color="auto"/>
              <w:bottom w:val="single" w:sz="4" w:space="0" w:color="auto"/>
              <w:right w:val="single" w:sz="4" w:space="0" w:color="auto"/>
            </w:tcBorders>
            <w:vAlign w:val="center"/>
          </w:tcPr>
          <w:p w14:paraId="57F5352E"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658ED915"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282B1E4"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w:t>
            </w:r>
          </w:p>
        </w:tc>
        <w:tc>
          <w:tcPr>
            <w:tcW w:w="1559" w:type="dxa"/>
            <w:tcBorders>
              <w:top w:val="single" w:sz="4" w:space="0" w:color="auto"/>
              <w:left w:val="single" w:sz="4" w:space="0" w:color="auto"/>
              <w:bottom w:val="single" w:sz="4" w:space="0" w:color="auto"/>
              <w:right w:val="single" w:sz="4" w:space="0" w:color="auto"/>
            </w:tcBorders>
            <w:vAlign w:val="center"/>
          </w:tcPr>
          <w:p w14:paraId="6AEF1E44"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219Е</w:t>
            </w:r>
          </w:p>
        </w:tc>
        <w:tc>
          <w:tcPr>
            <w:tcW w:w="4536" w:type="dxa"/>
            <w:tcBorders>
              <w:top w:val="single" w:sz="4" w:space="0" w:color="auto"/>
              <w:left w:val="single" w:sz="4" w:space="0" w:color="auto"/>
              <w:bottom w:val="single" w:sz="4" w:space="0" w:color="auto"/>
              <w:right w:val="single" w:sz="4" w:space="0" w:color="auto"/>
            </w:tcBorders>
            <w:vAlign w:val="center"/>
          </w:tcPr>
          <w:p w14:paraId="7268F783"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Пермь</w:t>
            </w:r>
          </w:p>
        </w:tc>
        <w:tc>
          <w:tcPr>
            <w:tcW w:w="2410" w:type="dxa"/>
            <w:tcBorders>
              <w:top w:val="single" w:sz="4" w:space="0" w:color="auto"/>
              <w:left w:val="single" w:sz="4" w:space="0" w:color="auto"/>
              <w:bottom w:val="single" w:sz="4" w:space="0" w:color="auto"/>
              <w:right w:val="single" w:sz="4" w:space="0" w:color="auto"/>
            </w:tcBorders>
            <w:vAlign w:val="center"/>
          </w:tcPr>
          <w:p w14:paraId="3FEC4138"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49561236"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42AEF5E"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w:t>
            </w:r>
          </w:p>
        </w:tc>
        <w:tc>
          <w:tcPr>
            <w:tcW w:w="1559" w:type="dxa"/>
            <w:tcBorders>
              <w:top w:val="single" w:sz="4" w:space="0" w:color="auto"/>
              <w:left w:val="single" w:sz="4" w:space="0" w:color="auto"/>
              <w:bottom w:val="single" w:sz="4" w:space="0" w:color="auto"/>
              <w:right w:val="single" w:sz="4" w:space="0" w:color="auto"/>
            </w:tcBorders>
            <w:vAlign w:val="center"/>
          </w:tcPr>
          <w:p w14:paraId="6E2DC2D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220Е</w:t>
            </w:r>
          </w:p>
        </w:tc>
        <w:tc>
          <w:tcPr>
            <w:tcW w:w="4536" w:type="dxa"/>
            <w:tcBorders>
              <w:top w:val="single" w:sz="4" w:space="0" w:color="auto"/>
              <w:left w:val="single" w:sz="4" w:space="0" w:color="auto"/>
              <w:bottom w:val="single" w:sz="4" w:space="0" w:color="auto"/>
              <w:right w:val="single" w:sz="4" w:space="0" w:color="auto"/>
            </w:tcBorders>
            <w:vAlign w:val="center"/>
          </w:tcPr>
          <w:p w14:paraId="6C9875D7"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Пермь – Новый Уренгой</w:t>
            </w:r>
          </w:p>
        </w:tc>
        <w:tc>
          <w:tcPr>
            <w:tcW w:w="2410" w:type="dxa"/>
            <w:tcBorders>
              <w:top w:val="single" w:sz="4" w:space="0" w:color="auto"/>
              <w:left w:val="single" w:sz="4" w:space="0" w:color="auto"/>
              <w:bottom w:val="single" w:sz="4" w:space="0" w:color="auto"/>
              <w:right w:val="single" w:sz="4" w:space="0" w:color="auto"/>
            </w:tcBorders>
            <w:vAlign w:val="center"/>
          </w:tcPr>
          <w:p w14:paraId="2FED9ABD"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59F954D9"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6057B63"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w:t>
            </w:r>
          </w:p>
        </w:tc>
        <w:tc>
          <w:tcPr>
            <w:tcW w:w="1559" w:type="dxa"/>
            <w:tcBorders>
              <w:top w:val="single" w:sz="4" w:space="0" w:color="auto"/>
              <w:left w:val="single" w:sz="4" w:space="0" w:color="auto"/>
              <w:bottom w:val="single" w:sz="4" w:space="0" w:color="auto"/>
              <w:right w:val="single" w:sz="4" w:space="0" w:color="auto"/>
            </w:tcBorders>
            <w:vAlign w:val="center"/>
          </w:tcPr>
          <w:p w14:paraId="1B5B294F"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331Й</w:t>
            </w:r>
          </w:p>
        </w:tc>
        <w:tc>
          <w:tcPr>
            <w:tcW w:w="4536" w:type="dxa"/>
            <w:tcBorders>
              <w:top w:val="single" w:sz="4" w:space="0" w:color="auto"/>
              <w:left w:val="single" w:sz="4" w:space="0" w:color="auto"/>
              <w:bottom w:val="single" w:sz="4" w:space="0" w:color="auto"/>
              <w:right w:val="single" w:sz="4" w:space="0" w:color="auto"/>
            </w:tcBorders>
            <w:vAlign w:val="center"/>
          </w:tcPr>
          <w:p w14:paraId="134C72D9"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Уфа</w:t>
            </w:r>
          </w:p>
        </w:tc>
        <w:tc>
          <w:tcPr>
            <w:tcW w:w="2410" w:type="dxa"/>
            <w:tcBorders>
              <w:top w:val="single" w:sz="4" w:space="0" w:color="auto"/>
              <w:left w:val="single" w:sz="4" w:space="0" w:color="auto"/>
              <w:bottom w:val="single" w:sz="4" w:space="0" w:color="auto"/>
              <w:right w:val="single" w:sz="4" w:space="0" w:color="auto"/>
            </w:tcBorders>
            <w:vAlign w:val="center"/>
          </w:tcPr>
          <w:p w14:paraId="76DEBCAE"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Ежедневно</w:t>
            </w:r>
          </w:p>
        </w:tc>
      </w:tr>
      <w:tr w:rsidR="00470507" w:rsidRPr="00A14E5D" w14:paraId="3C45F711"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D38E990"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w:t>
            </w:r>
          </w:p>
        </w:tc>
        <w:tc>
          <w:tcPr>
            <w:tcW w:w="1559" w:type="dxa"/>
            <w:tcBorders>
              <w:top w:val="single" w:sz="4" w:space="0" w:color="auto"/>
              <w:left w:val="single" w:sz="4" w:space="0" w:color="auto"/>
              <w:bottom w:val="single" w:sz="4" w:space="0" w:color="auto"/>
              <w:right w:val="single" w:sz="4" w:space="0" w:color="auto"/>
            </w:tcBorders>
            <w:vAlign w:val="center"/>
          </w:tcPr>
          <w:p w14:paraId="1B652643"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332Й</w:t>
            </w:r>
          </w:p>
        </w:tc>
        <w:tc>
          <w:tcPr>
            <w:tcW w:w="4536" w:type="dxa"/>
            <w:tcBorders>
              <w:top w:val="single" w:sz="4" w:space="0" w:color="auto"/>
              <w:left w:val="single" w:sz="4" w:space="0" w:color="auto"/>
              <w:bottom w:val="single" w:sz="4" w:space="0" w:color="auto"/>
              <w:right w:val="single" w:sz="4" w:space="0" w:color="auto"/>
            </w:tcBorders>
            <w:vAlign w:val="center"/>
          </w:tcPr>
          <w:p w14:paraId="12798FDD"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Уфа – Новый Уренгой</w:t>
            </w:r>
          </w:p>
        </w:tc>
        <w:tc>
          <w:tcPr>
            <w:tcW w:w="2410" w:type="dxa"/>
            <w:tcBorders>
              <w:top w:val="single" w:sz="4" w:space="0" w:color="auto"/>
              <w:left w:val="single" w:sz="4" w:space="0" w:color="auto"/>
              <w:bottom w:val="single" w:sz="4" w:space="0" w:color="auto"/>
              <w:right w:val="single" w:sz="4" w:space="0" w:color="auto"/>
            </w:tcBorders>
            <w:vAlign w:val="center"/>
          </w:tcPr>
          <w:p w14:paraId="5C90DB9D"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Ежедневно</w:t>
            </w:r>
          </w:p>
        </w:tc>
      </w:tr>
      <w:tr w:rsidR="00470507" w:rsidRPr="00A14E5D" w14:paraId="16DC9E67"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32429A1"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11</w:t>
            </w:r>
          </w:p>
        </w:tc>
        <w:tc>
          <w:tcPr>
            <w:tcW w:w="1559" w:type="dxa"/>
            <w:tcBorders>
              <w:top w:val="single" w:sz="4" w:space="0" w:color="auto"/>
              <w:left w:val="single" w:sz="4" w:space="0" w:color="auto"/>
              <w:bottom w:val="single" w:sz="4" w:space="0" w:color="auto"/>
              <w:right w:val="single" w:sz="4" w:space="0" w:color="auto"/>
            </w:tcBorders>
            <w:vAlign w:val="center"/>
          </w:tcPr>
          <w:p w14:paraId="7D5DF940"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379У</w:t>
            </w:r>
          </w:p>
        </w:tc>
        <w:tc>
          <w:tcPr>
            <w:tcW w:w="4536" w:type="dxa"/>
            <w:tcBorders>
              <w:top w:val="single" w:sz="4" w:space="0" w:color="auto"/>
              <w:left w:val="single" w:sz="4" w:space="0" w:color="auto"/>
              <w:bottom w:val="single" w:sz="4" w:space="0" w:color="auto"/>
              <w:right w:val="single" w:sz="4" w:space="0" w:color="auto"/>
            </w:tcBorders>
            <w:vAlign w:val="center"/>
          </w:tcPr>
          <w:p w14:paraId="192FFE72"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Новый Уренгой – Оренбург</w:t>
            </w:r>
          </w:p>
        </w:tc>
        <w:tc>
          <w:tcPr>
            <w:tcW w:w="2410" w:type="dxa"/>
            <w:tcBorders>
              <w:top w:val="single" w:sz="4" w:space="0" w:color="auto"/>
              <w:left w:val="single" w:sz="4" w:space="0" w:color="auto"/>
              <w:bottom w:val="single" w:sz="4" w:space="0" w:color="auto"/>
              <w:right w:val="single" w:sz="4" w:space="0" w:color="auto"/>
            </w:tcBorders>
            <w:vAlign w:val="center"/>
          </w:tcPr>
          <w:p w14:paraId="614107FF"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r w:rsidR="00470507" w:rsidRPr="00A14E5D" w14:paraId="3845AE4E" w14:textId="77777777" w:rsidTr="00BA71CE">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B583F3"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w:t>
            </w:r>
          </w:p>
        </w:tc>
        <w:tc>
          <w:tcPr>
            <w:tcW w:w="1559" w:type="dxa"/>
            <w:tcBorders>
              <w:top w:val="single" w:sz="4" w:space="0" w:color="auto"/>
              <w:left w:val="single" w:sz="4" w:space="0" w:color="auto"/>
              <w:bottom w:val="single" w:sz="4" w:space="0" w:color="auto"/>
              <w:right w:val="single" w:sz="4" w:space="0" w:color="auto"/>
            </w:tcBorders>
            <w:vAlign w:val="center"/>
          </w:tcPr>
          <w:p w14:paraId="5693D366"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380У</w:t>
            </w:r>
          </w:p>
        </w:tc>
        <w:tc>
          <w:tcPr>
            <w:tcW w:w="4536" w:type="dxa"/>
            <w:tcBorders>
              <w:top w:val="single" w:sz="4" w:space="0" w:color="auto"/>
              <w:left w:val="single" w:sz="4" w:space="0" w:color="auto"/>
              <w:bottom w:val="single" w:sz="4" w:space="0" w:color="auto"/>
              <w:right w:val="single" w:sz="4" w:space="0" w:color="auto"/>
            </w:tcBorders>
            <w:vAlign w:val="center"/>
          </w:tcPr>
          <w:p w14:paraId="0021CCE5"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Оренбург – Новый Уренгой</w:t>
            </w:r>
          </w:p>
        </w:tc>
        <w:tc>
          <w:tcPr>
            <w:tcW w:w="2410" w:type="dxa"/>
            <w:tcBorders>
              <w:top w:val="single" w:sz="4" w:space="0" w:color="auto"/>
              <w:left w:val="single" w:sz="4" w:space="0" w:color="auto"/>
              <w:bottom w:val="single" w:sz="4" w:space="0" w:color="auto"/>
              <w:right w:val="single" w:sz="4" w:space="0" w:color="auto"/>
            </w:tcBorders>
            <w:vAlign w:val="center"/>
          </w:tcPr>
          <w:p w14:paraId="2BBE22B1" w14:textId="77777777" w:rsidR="00470507" w:rsidRPr="00A14E5D" w:rsidRDefault="00470507" w:rsidP="00FB17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Через день</w:t>
            </w:r>
          </w:p>
        </w:tc>
      </w:tr>
    </w:tbl>
    <w:p w14:paraId="643CAB91" w14:textId="77777777" w:rsidR="00470507" w:rsidRPr="00A14E5D" w:rsidRDefault="00470507" w:rsidP="003E2503">
      <w:pPr>
        <w:spacing w:after="0" w:line="360" w:lineRule="auto"/>
        <w:ind w:firstLine="567"/>
        <w:jc w:val="both"/>
        <w:rPr>
          <w:rFonts w:ascii="Times New Roman" w:eastAsia="Times New Roman" w:hAnsi="Times New Roman" w:cs="Times New Roman"/>
          <w:sz w:val="24"/>
          <w:szCs w:val="24"/>
          <w:lang w:eastAsia="ru-RU"/>
        </w:rPr>
      </w:pPr>
    </w:p>
    <w:p w14:paraId="1AF15048" w14:textId="07B1B21F"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период 20</w:t>
      </w:r>
      <w:r w:rsidR="00423C95">
        <w:rPr>
          <w:rFonts w:ascii="Times New Roman" w:eastAsia="Times New Roman" w:hAnsi="Times New Roman" w:cs="Times New Roman"/>
          <w:sz w:val="24"/>
          <w:szCs w:val="24"/>
          <w:lang w:eastAsia="ru-RU"/>
        </w:rPr>
        <w:t>24</w:t>
      </w:r>
      <w:r w:rsidRPr="00A14E5D">
        <w:rPr>
          <w:rFonts w:ascii="Times New Roman" w:eastAsia="Times New Roman" w:hAnsi="Times New Roman" w:cs="Times New Roman"/>
          <w:sz w:val="24"/>
          <w:szCs w:val="24"/>
          <w:lang w:eastAsia="ru-RU"/>
        </w:rPr>
        <w:t>-2035 годы в границах города Когалыма не предполагается развитие инфраструктуры железнодорожного транспорта, в т.ч. электрификация участка дороги, строительство второго пути, объ</w:t>
      </w:r>
      <w:r w:rsidR="004A15C5">
        <w:rPr>
          <w:rFonts w:ascii="Times New Roman" w:eastAsia="Times New Roman" w:hAnsi="Times New Roman" w:cs="Times New Roman"/>
          <w:sz w:val="24"/>
          <w:szCs w:val="24"/>
          <w:lang w:eastAsia="ru-RU"/>
        </w:rPr>
        <w:t>е</w:t>
      </w:r>
      <w:r w:rsidRPr="00A14E5D">
        <w:rPr>
          <w:rFonts w:ascii="Times New Roman" w:eastAsia="Times New Roman" w:hAnsi="Times New Roman" w:cs="Times New Roman"/>
          <w:sz w:val="24"/>
          <w:szCs w:val="24"/>
          <w:lang w:eastAsia="ru-RU"/>
        </w:rPr>
        <w:t>м грузопассажирских перевозок в указанный период ожидается на уровне 20</w:t>
      </w:r>
      <w:r w:rsidR="00423C95">
        <w:rPr>
          <w:rFonts w:ascii="Times New Roman" w:eastAsia="Times New Roman" w:hAnsi="Times New Roman" w:cs="Times New Roman"/>
          <w:sz w:val="24"/>
          <w:szCs w:val="24"/>
          <w:lang w:eastAsia="ru-RU"/>
        </w:rPr>
        <w:t>23</w:t>
      </w:r>
      <w:r w:rsidRPr="00A14E5D">
        <w:rPr>
          <w:rFonts w:ascii="Times New Roman" w:eastAsia="Times New Roman" w:hAnsi="Times New Roman" w:cs="Times New Roman"/>
          <w:sz w:val="24"/>
          <w:szCs w:val="24"/>
          <w:lang w:eastAsia="ru-RU"/>
        </w:rPr>
        <w:t xml:space="preserve"> года.</w:t>
      </w:r>
    </w:p>
    <w:p w14:paraId="36A188EA" w14:textId="452FE032"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При дальнейшем использовании локомотивного парка с дизельными двигателями негативное воздействие отрасли на окружающую среду и здоровье населения останется на уровне, близком к существующему.</w:t>
      </w:r>
    </w:p>
    <w:p w14:paraId="068ED397" w14:textId="6E0E39AB" w:rsidR="00470507"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Перевод локомотивного парка на тепловозы с газотурбинными двигателями может существенно уменьшить негативное воздействие на окружающую среду и здоровье населения.</w:t>
      </w:r>
    </w:p>
    <w:p w14:paraId="6474EE64" w14:textId="2098CF5B" w:rsidR="00470507" w:rsidRPr="00A14E5D" w:rsidRDefault="00470507" w:rsidP="00FB1718">
      <w:pPr>
        <w:pStyle w:val="ConsPlusNormal"/>
        <w:spacing w:line="360" w:lineRule="auto"/>
        <w:ind w:firstLine="567"/>
        <w:jc w:val="center"/>
        <w:rPr>
          <w:rFonts w:ascii="Times New Roman" w:hAnsi="Times New Roman" w:cs="Times New Roman"/>
          <w:sz w:val="24"/>
          <w:szCs w:val="24"/>
        </w:rPr>
      </w:pPr>
    </w:p>
    <w:p w14:paraId="2B852334" w14:textId="4A33462E" w:rsidR="003E2503" w:rsidRPr="00A14E5D" w:rsidRDefault="003E2503" w:rsidP="0087176D">
      <w:pPr>
        <w:pStyle w:val="ConsPlusNormal"/>
        <w:spacing w:line="360" w:lineRule="auto"/>
        <w:ind w:firstLine="567"/>
        <w:jc w:val="both"/>
        <w:rPr>
          <w:rFonts w:ascii="Times New Roman" w:hAnsi="Times New Roman" w:cs="Times New Roman"/>
          <w:b/>
          <w:bCs/>
          <w:sz w:val="24"/>
          <w:szCs w:val="24"/>
        </w:rPr>
      </w:pPr>
      <w:r w:rsidRPr="00A14E5D">
        <w:rPr>
          <w:rFonts w:ascii="Times New Roman" w:hAnsi="Times New Roman" w:cs="Times New Roman"/>
          <w:b/>
          <w:bCs/>
          <w:sz w:val="24"/>
          <w:szCs w:val="24"/>
        </w:rPr>
        <w:t>Трубопроводный транспорт</w:t>
      </w:r>
    </w:p>
    <w:p w14:paraId="2DA44FAB" w14:textId="48603FF8"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границах города Когалым</w:t>
      </w:r>
      <w:r w:rsidR="00212465" w:rsidRPr="00A14E5D">
        <w:rPr>
          <w:rFonts w:ascii="Times New Roman" w:eastAsia="Times New Roman" w:hAnsi="Times New Roman" w:cs="Times New Roman"/>
          <w:sz w:val="24"/>
          <w:szCs w:val="24"/>
          <w:lang w:eastAsia="ru-RU"/>
        </w:rPr>
        <w:t>а</w:t>
      </w:r>
      <w:r w:rsidRPr="00A14E5D">
        <w:rPr>
          <w:rFonts w:ascii="Times New Roman" w:eastAsia="Times New Roman" w:hAnsi="Times New Roman" w:cs="Times New Roman"/>
          <w:sz w:val="24"/>
          <w:szCs w:val="24"/>
          <w:lang w:eastAsia="ru-RU"/>
        </w:rPr>
        <w:t xml:space="preserve"> расположены объекты регионального значения, представляющие совокупность объектов и сооружений для добычи и подготовки нефти и газа к транспортировке, в т.ч. промышленные комплексы по обустройству месторождений нефти и газа – Кустовой, Южно-Кустовой, Дружный, Южно-Ягунский. Ежегодно нефтегазодобывающими предприятиями города добывается свыше 30 млн. тонн нефти. Общая протяж</w:t>
      </w:r>
      <w:r w:rsidR="004A15C5">
        <w:rPr>
          <w:rFonts w:ascii="Times New Roman" w:eastAsia="Times New Roman" w:hAnsi="Times New Roman" w:cs="Times New Roman"/>
          <w:sz w:val="24"/>
          <w:szCs w:val="24"/>
          <w:lang w:eastAsia="ru-RU"/>
        </w:rPr>
        <w:t>е</w:t>
      </w:r>
      <w:r w:rsidRPr="00A14E5D">
        <w:rPr>
          <w:rFonts w:ascii="Times New Roman" w:eastAsia="Times New Roman" w:hAnsi="Times New Roman" w:cs="Times New Roman"/>
          <w:sz w:val="24"/>
          <w:szCs w:val="24"/>
          <w:lang w:eastAsia="ru-RU"/>
        </w:rPr>
        <w:t>нность трубопроводов федерального и регионального значения, проложенных по территории города, составляет 189 км.</w:t>
      </w:r>
    </w:p>
    <w:p w14:paraId="13911B6E"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Для обеспечения технологического процесса перекачки нефти и газа на территории города Когалыма расположены объекты трубопроводного транспорта:</w:t>
      </w:r>
    </w:p>
    <w:p w14:paraId="40D6094D"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а) федерального значения:</w:t>
      </w:r>
    </w:p>
    <w:p w14:paraId="6E2FAD9B"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компрессорная станция – КС «Ортъягунская» (КС-2);</w:t>
      </w:r>
    </w:p>
    <w:p w14:paraId="3623FCF5" w14:textId="71CF7DF3"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головная перекачивающая станция – ЛПДС «Апрельская»;</w:t>
      </w:r>
    </w:p>
    <w:p w14:paraId="1DAC2157"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магистральные газопроводы высокого давления (МГВД): МГВД «Уренгой –Сургут – Челябинск» I и II нитки диаметром 1420 мм и МГВД «СРТО – Омск» диаметром 1420 мм;</w:t>
      </w:r>
    </w:p>
    <w:p w14:paraId="6F87D461"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конденсаторопровод «Уренгой – Сургут» диаметром 720 мм – 2 нитки;</w:t>
      </w:r>
    </w:p>
    <w:p w14:paraId="48EB7BE8"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б) регионального значения:</w:t>
      </w:r>
    </w:p>
    <w:p w14:paraId="0CFD5810" w14:textId="65374A02"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дожимная насосная станция;</w:t>
      </w:r>
    </w:p>
    <w:p w14:paraId="6E281D0D"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центральный пункт сбора нефти (ЦПС) – ЦПС «Дружное»;</w:t>
      </w:r>
    </w:p>
    <w:p w14:paraId="13EF6141" w14:textId="08CE45F1"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магистральные нефтепроводы (МН): МН «Холмогоры – Клин» диаметром 720 мм и МН «Ватьеганское месторождение – нефтеперерабатывающая станция «Апрельская» диаметром 530 мм;</w:t>
      </w:r>
    </w:p>
    <w:p w14:paraId="6172B2E2" w14:textId="77777777" w:rsidR="003E2503"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МГВД диаметром 219 - 530 мм;</w:t>
      </w:r>
    </w:p>
    <w:p w14:paraId="21578B8F" w14:textId="084571C1" w:rsidR="00470507" w:rsidRPr="00A14E5D" w:rsidRDefault="003E2503" w:rsidP="003E2503">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нефтепроводы подводящие (промысловые) диаметром 114 - 530 мм.</w:t>
      </w:r>
    </w:p>
    <w:p w14:paraId="4FDD8912" w14:textId="77777777" w:rsidR="009555AC" w:rsidRPr="00A14E5D" w:rsidRDefault="009555AC" w:rsidP="00106832">
      <w:pPr>
        <w:pStyle w:val="ConsPlusNormal"/>
        <w:spacing w:line="360" w:lineRule="auto"/>
        <w:ind w:firstLine="567"/>
        <w:jc w:val="both"/>
        <w:rPr>
          <w:rFonts w:ascii="Times New Roman" w:hAnsi="Times New Roman" w:cs="Times New Roman"/>
          <w:sz w:val="24"/>
          <w:szCs w:val="24"/>
          <w:lang w:eastAsia="en-US"/>
        </w:rPr>
      </w:pPr>
    </w:p>
    <w:p w14:paraId="00E048FE" w14:textId="75A0AF8F" w:rsidR="00601024"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24" w:name="_Toc111490080"/>
      <w:bookmarkStart w:id="25" w:name="_Toc141620645"/>
      <w:r w:rsidRPr="00A14E5D">
        <w:rPr>
          <w:rFonts w:ascii="Times New Roman" w:hAnsi="Times New Roman" w:cs="Times New Roman"/>
          <w:b/>
          <w:bCs/>
          <w:color w:val="000000" w:themeColor="text1"/>
          <w:sz w:val="24"/>
          <w:szCs w:val="24"/>
        </w:rPr>
        <w:t xml:space="preserve">1.4 </w:t>
      </w:r>
      <w:bookmarkEnd w:id="24"/>
      <w:r w:rsidR="00B80422" w:rsidRPr="00A14E5D">
        <w:rPr>
          <w:rFonts w:ascii="Times New Roman" w:hAnsi="Times New Roman" w:cs="Times New Roman"/>
          <w:b/>
          <w:bCs/>
          <w:color w:val="000000" w:themeColor="text1"/>
          <w:sz w:val="24"/>
          <w:szCs w:val="24"/>
        </w:rPr>
        <w:t>Анализ характеристики сети дорог города Когалыма, параметров дорожного движения (скорость, плотность, состав и интенсивность движения потоков транспортных средств, коэффициент загрузки дорог движением и иные показатели, характеризующие состояние дорожного движения, экологическую нагрузку на окружающую среду от автомобильного транспорта и эко</w:t>
      </w:r>
      <w:r w:rsidR="005E2CA0">
        <w:rPr>
          <w:rFonts w:ascii="Times New Roman" w:hAnsi="Times New Roman" w:cs="Times New Roman"/>
          <w:b/>
          <w:bCs/>
          <w:color w:val="000000" w:themeColor="text1"/>
          <w:sz w:val="24"/>
          <w:szCs w:val="24"/>
        </w:rPr>
        <w:t>номические потери), оценка</w:t>
      </w:r>
      <w:r w:rsidR="00B80422" w:rsidRPr="00A14E5D">
        <w:rPr>
          <w:rFonts w:ascii="Times New Roman" w:hAnsi="Times New Roman" w:cs="Times New Roman"/>
          <w:b/>
          <w:bCs/>
          <w:color w:val="000000" w:themeColor="text1"/>
          <w:sz w:val="24"/>
          <w:szCs w:val="24"/>
        </w:rPr>
        <w:t xml:space="preserve"> качества содержания дорог</w:t>
      </w:r>
      <w:bookmarkEnd w:id="25"/>
    </w:p>
    <w:p w14:paraId="375CD665" w14:textId="27F33CC1" w:rsidR="00FD00E1" w:rsidRPr="00A14E5D" w:rsidRDefault="00FD00E1" w:rsidP="00106832">
      <w:pPr>
        <w:pStyle w:val="ConsPlusNormal"/>
        <w:spacing w:line="360" w:lineRule="auto"/>
        <w:ind w:firstLine="567"/>
        <w:jc w:val="both"/>
        <w:rPr>
          <w:rFonts w:ascii="Times New Roman" w:hAnsi="Times New Roman" w:cs="Times New Roman"/>
          <w:sz w:val="24"/>
          <w:szCs w:val="24"/>
          <w:lang w:eastAsia="en-US"/>
        </w:rPr>
      </w:pPr>
    </w:p>
    <w:p w14:paraId="41E51638" w14:textId="08A1C001" w:rsidR="00FE2CE2" w:rsidRPr="00A14E5D" w:rsidRDefault="00FE2CE2" w:rsidP="00FE2CE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Дорожная деятельность в отношении автомобильных дорог местного значения в границах города и обеспечение </w:t>
      </w:r>
      <w:r w:rsidR="00AF7900" w:rsidRPr="00A14E5D">
        <w:rPr>
          <w:rFonts w:ascii="Times New Roman" w:hAnsi="Times New Roman" w:cs="Times New Roman"/>
          <w:sz w:val="24"/>
          <w:szCs w:val="24"/>
          <w:lang w:eastAsia="en-US"/>
        </w:rPr>
        <w:t>БДД</w:t>
      </w:r>
      <w:r w:rsidRPr="00A14E5D">
        <w:rPr>
          <w:rFonts w:ascii="Times New Roman" w:hAnsi="Times New Roman" w:cs="Times New Roman"/>
          <w:sz w:val="24"/>
          <w:szCs w:val="24"/>
          <w:lang w:eastAsia="en-US"/>
        </w:rPr>
        <w:t xml:space="preserve"> на них являются важнейшей составной частью транспортной системы города.</w:t>
      </w:r>
    </w:p>
    <w:p w14:paraId="7DB73DB7" w14:textId="39F6D580" w:rsidR="00FE2CE2" w:rsidRPr="00A14E5D" w:rsidRDefault="00FE2CE2" w:rsidP="00FE2CE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Транспортная система города Когалыма представляет собой развитую </w:t>
      </w:r>
      <w:r w:rsidR="001D4F58" w:rsidRPr="00A14E5D">
        <w:rPr>
          <w:rFonts w:ascii="Times New Roman" w:hAnsi="Times New Roman" w:cs="Times New Roman"/>
          <w:sz w:val="24"/>
          <w:szCs w:val="24"/>
          <w:lang w:eastAsia="en-US"/>
        </w:rPr>
        <w:t>УДС</w:t>
      </w:r>
      <w:r w:rsidRPr="00A14E5D">
        <w:rPr>
          <w:rFonts w:ascii="Times New Roman" w:hAnsi="Times New Roman" w:cs="Times New Roman"/>
          <w:sz w:val="24"/>
          <w:szCs w:val="24"/>
          <w:lang w:eastAsia="en-US"/>
        </w:rPr>
        <w:t xml:space="preserve">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67C88B3B" w14:textId="5ADD2064" w:rsidR="00FE2CE2" w:rsidRDefault="00FE2CE2" w:rsidP="001068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В реестре муниципальной собственности города Когалыма числится 96,3 км автомобильных дорог общего пользования местного значения (в 2021 году – 94,0 км) увеличение произошло за счет строительства автодороги к объекту благоустройства «Этнодеревня». </w:t>
      </w:r>
      <w:r w:rsidR="003D1AA4" w:rsidRPr="00A14E5D">
        <w:rPr>
          <w:rFonts w:ascii="Times New Roman" w:hAnsi="Times New Roman" w:cs="Times New Roman"/>
          <w:sz w:val="24"/>
          <w:szCs w:val="24"/>
          <w:lang w:eastAsia="en-US"/>
        </w:rPr>
        <w:t>Перечень автомобильных дорог общего пользования местного значения, находящихся в реестре муниципальной собственно</w:t>
      </w:r>
      <w:r w:rsidR="005E2CA0">
        <w:rPr>
          <w:rFonts w:ascii="Times New Roman" w:hAnsi="Times New Roman" w:cs="Times New Roman"/>
          <w:sz w:val="24"/>
          <w:szCs w:val="24"/>
          <w:lang w:eastAsia="en-US"/>
        </w:rPr>
        <w:t>сти города Когалыма представлен</w:t>
      </w:r>
      <w:r w:rsidR="003D1AA4" w:rsidRPr="00A14E5D">
        <w:rPr>
          <w:rFonts w:ascii="Times New Roman" w:hAnsi="Times New Roman" w:cs="Times New Roman"/>
          <w:sz w:val="24"/>
          <w:szCs w:val="24"/>
          <w:lang w:eastAsia="en-US"/>
        </w:rPr>
        <w:t xml:space="preserve"> на рисунке 1.4.1 и в таблице 1.4.1.</w:t>
      </w:r>
    </w:p>
    <w:p w14:paraId="2D98E114" w14:textId="3452E4D9" w:rsidR="001A6F8F" w:rsidRPr="00A14E5D" w:rsidRDefault="001A6F8F" w:rsidP="00106832">
      <w:pPr>
        <w:pStyle w:val="ConsPlusNormal"/>
        <w:spacing w:line="360" w:lineRule="auto"/>
        <w:ind w:firstLine="567"/>
        <w:jc w:val="both"/>
        <w:rPr>
          <w:rFonts w:ascii="Times New Roman" w:hAnsi="Times New Roman" w:cs="Times New Roman"/>
          <w:sz w:val="24"/>
          <w:szCs w:val="24"/>
          <w:lang w:eastAsia="en-US"/>
        </w:rPr>
      </w:pPr>
      <w:r w:rsidRPr="001A6F8F">
        <w:rPr>
          <w:rFonts w:ascii="Times New Roman" w:hAnsi="Times New Roman" w:cs="Times New Roman"/>
          <w:sz w:val="24"/>
          <w:szCs w:val="24"/>
          <w:lang w:eastAsia="en-US"/>
        </w:rPr>
        <w:t>Перечень автомобильных дорог общего пользования местного значения, находящихся в реестре муниципальной собственности города Когалыма, по состоянию на 01.10.2023</w:t>
      </w:r>
      <w:r>
        <w:rPr>
          <w:rFonts w:ascii="Times New Roman" w:hAnsi="Times New Roman" w:cs="Times New Roman"/>
          <w:sz w:val="24"/>
          <w:szCs w:val="24"/>
          <w:lang w:eastAsia="en-US"/>
        </w:rPr>
        <w:t xml:space="preserve"> г. представлен в таблице 1.4.2.</w:t>
      </w:r>
    </w:p>
    <w:p w14:paraId="1DDE514C" w14:textId="77777777" w:rsidR="000F2BD3" w:rsidRPr="00A14E5D" w:rsidRDefault="000F2BD3" w:rsidP="00106832">
      <w:pPr>
        <w:pStyle w:val="ConsPlusNormal"/>
        <w:spacing w:line="360" w:lineRule="auto"/>
        <w:ind w:firstLine="567"/>
        <w:jc w:val="both"/>
        <w:rPr>
          <w:rFonts w:ascii="Times New Roman" w:hAnsi="Times New Roman" w:cs="Times New Roman"/>
          <w:sz w:val="24"/>
          <w:szCs w:val="24"/>
          <w:lang w:eastAsia="en-US"/>
        </w:rPr>
        <w:sectPr w:rsidR="000F2BD3" w:rsidRPr="00A14E5D" w:rsidSect="002E15D0">
          <w:type w:val="nextColumn"/>
          <w:pgSz w:w="11906" w:h="16838"/>
          <w:pgMar w:top="1134" w:right="851" w:bottom="1134" w:left="1701" w:header="708" w:footer="708" w:gutter="0"/>
          <w:cols w:space="708"/>
          <w:titlePg/>
          <w:docGrid w:linePitch="360"/>
        </w:sectPr>
      </w:pPr>
    </w:p>
    <w:p w14:paraId="6BFC2BF5" w14:textId="06EED7CD" w:rsidR="00FE2CE2" w:rsidRPr="00A14E5D" w:rsidRDefault="003D1AA4" w:rsidP="003D1AA4">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1.4.1 - Перечень автомобильных дорог общего пользования местного значения, находящихся в реестре муниципальной собственности города Когалыма</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3"/>
        <w:gridCol w:w="2536"/>
        <w:gridCol w:w="777"/>
        <w:gridCol w:w="582"/>
        <w:gridCol w:w="845"/>
        <w:gridCol w:w="848"/>
        <w:gridCol w:w="1039"/>
        <w:gridCol w:w="1105"/>
        <w:gridCol w:w="605"/>
        <w:gridCol w:w="640"/>
        <w:gridCol w:w="785"/>
        <w:gridCol w:w="728"/>
        <w:gridCol w:w="759"/>
        <w:gridCol w:w="848"/>
        <w:gridCol w:w="925"/>
        <w:gridCol w:w="671"/>
      </w:tblGrid>
      <w:tr w:rsidR="000F2BD3" w:rsidRPr="00A14E5D" w14:paraId="1F0378B9" w14:textId="77777777" w:rsidTr="006333AC">
        <w:trPr>
          <w:trHeight w:val="20"/>
          <w:tblHeader/>
          <w:jc w:val="center"/>
        </w:trPr>
        <w:tc>
          <w:tcPr>
            <w:tcW w:w="204" w:type="pct"/>
            <w:vMerge w:val="restart"/>
            <w:shd w:val="clear" w:color="auto" w:fill="FFFFFF"/>
            <w:vAlign w:val="center"/>
          </w:tcPr>
          <w:p w14:paraId="56CCF36D"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 п/п</w:t>
            </w:r>
          </w:p>
        </w:tc>
        <w:tc>
          <w:tcPr>
            <w:tcW w:w="888" w:type="pct"/>
            <w:vMerge w:val="restart"/>
            <w:shd w:val="clear" w:color="auto" w:fill="FFFFFF"/>
            <w:vAlign w:val="center"/>
          </w:tcPr>
          <w:p w14:paraId="0FA36DAC" w14:textId="5255269E" w:rsidR="000F2BD3" w:rsidRPr="00A14E5D" w:rsidRDefault="00B87C9F"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Наименование</w:t>
            </w:r>
          </w:p>
        </w:tc>
        <w:tc>
          <w:tcPr>
            <w:tcW w:w="272" w:type="pct"/>
            <w:vMerge w:val="restart"/>
            <w:shd w:val="clear" w:color="auto" w:fill="FFFFFF"/>
            <w:textDirection w:val="btLr"/>
            <w:vAlign w:val="center"/>
          </w:tcPr>
          <w:p w14:paraId="0BB3277E" w14:textId="41C91A40" w:rsidR="000F2BD3" w:rsidRPr="00A14E5D" w:rsidRDefault="00B87C9F"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Тип покрытия</w:t>
            </w:r>
          </w:p>
        </w:tc>
        <w:tc>
          <w:tcPr>
            <w:tcW w:w="204" w:type="pct"/>
            <w:vMerge w:val="restart"/>
            <w:shd w:val="clear" w:color="auto" w:fill="FFFFFF"/>
            <w:textDirection w:val="btLr"/>
            <w:vAlign w:val="center"/>
          </w:tcPr>
          <w:p w14:paraId="72FED59A" w14:textId="4D81CA9A" w:rsidR="000F2BD3" w:rsidRPr="00A14E5D" w:rsidRDefault="00B87C9F"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Категория</w:t>
            </w:r>
          </w:p>
          <w:p w14:paraId="35556411" w14:textId="316C6CCD" w:rsidR="000F2BD3" w:rsidRPr="00A14E5D" w:rsidRDefault="00B87C9F"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Дороги</w:t>
            </w:r>
          </w:p>
        </w:tc>
        <w:tc>
          <w:tcPr>
            <w:tcW w:w="957" w:type="pct"/>
            <w:gridSpan w:val="3"/>
            <w:shd w:val="clear" w:color="auto" w:fill="FFFFFF"/>
            <w:vAlign w:val="center"/>
          </w:tcPr>
          <w:p w14:paraId="27ECA20A" w14:textId="18BF451C"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Характеристика проезжей части</w:t>
            </w:r>
          </w:p>
        </w:tc>
        <w:tc>
          <w:tcPr>
            <w:tcW w:w="1098" w:type="pct"/>
            <w:gridSpan w:val="4"/>
            <w:shd w:val="clear" w:color="auto" w:fill="FFFFFF"/>
            <w:vAlign w:val="center"/>
          </w:tcPr>
          <w:p w14:paraId="3C112683" w14:textId="7AAE4163"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Остановочные площадки</w:t>
            </w:r>
          </w:p>
        </w:tc>
        <w:tc>
          <w:tcPr>
            <w:tcW w:w="255" w:type="pct"/>
            <w:vMerge w:val="restart"/>
            <w:shd w:val="clear" w:color="auto" w:fill="FFFFFF"/>
            <w:textDirection w:val="btLr"/>
            <w:vAlign w:val="center"/>
          </w:tcPr>
          <w:p w14:paraId="78FF3100" w14:textId="07F2625B"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Бордюрный камень, п/м</w:t>
            </w:r>
          </w:p>
        </w:tc>
        <w:tc>
          <w:tcPr>
            <w:tcW w:w="887" w:type="pct"/>
            <w:gridSpan w:val="3"/>
            <w:shd w:val="clear" w:color="auto" w:fill="FFFFFF"/>
            <w:vAlign w:val="center"/>
          </w:tcPr>
          <w:p w14:paraId="7107BCCA" w14:textId="295372A0"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Тротуары</w:t>
            </w:r>
          </w:p>
        </w:tc>
        <w:tc>
          <w:tcPr>
            <w:tcW w:w="235" w:type="pct"/>
            <w:vMerge w:val="restart"/>
            <w:shd w:val="clear" w:color="auto" w:fill="FFFFFF"/>
            <w:textDirection w:val="btLr"/>
            <w:vAlign w:val="center"/>
          </w:tcPr>
          <w:p w14:paraId="50E291E2" w14:textId="68B2DED4"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 xml:space="preserve">Дорожные </w:t>
            </w:r>
            <w:r w:rsidR="000F2BD3" w:rsidRPr="00A14E5D">
              <w:rPr>
                <w:rFonts w:ascii="Times New Roman" w:eastAsia="Microsoft Sans Serif" w:hAnsi="Times New Roman" w:cs="Times New Roman"/>
                <w:b/>
                <w:sz w:val="20"/>
                <w:szCs w:val="20"/>
              </w:rPr>
              <w:t>знаки, шт.</w:t>
            </w:r>
          </w:p>
        </w:tc>
      </w:tr>
      <w:tr w:rsidR="000F2BD3" w:rsidRPr="00A14E5D" w14:paraId="4F568CF9" w14:textId="77777777" w:rsidTr="006333AC">
        <w:trPr>
          <w:trHeight w:val="20"/>
          <w:tblHeader/>
          <w:jc w:val="center"/>
        </w:trPr>
        <w:tc>
          <w:tcPr>
            <w:tcW w:w="204" w:type="pct"/>
            <w:vMerge/>
            <w:shd w:val="clear" w:color="auto" w:fill="FFFFFF"/>
            <w:vAlign w:val="center"/>
          </w:tcPr>
          <w:p w14:paraId="633B2114"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888" w:type="pct"/>
            <w:vMerge/>
            <w:shd w:val="clear" w:color="auto" w:fill="FFFFFF"/>
            <w:vAlign w:val="center"/>
          </w:tcPr>
          <w:p w14:paraId="6E70EE3B"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72" w:type="pct"/>
            <w:vMerge/>
            <w:shd w:val="clear" w:color="auto" w:fill="FFFFFF"/>
            <w:textDirection w:val="btLr"/>
            <w:vAlign w:val="center"/>
          </w:tcPr>
          <w:p w14:paraId="7D7031D6"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04" w:type="pct"/>
            <w:vMerge/>
            <w:shd w:val="clear" w:color="auto" w:fill="FFFFFF"/>
            <w:textDirection w:val="btLr"/>
            <w:vAlign w:val="center"/>
          </w:tcPr>
          <w:p w14:paraId="5434C7DE"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96" w:type="pct"/>
            <w:vMerge w:val="restart"/>
            <w:shd w:val="clear" w:color="auto" w:fill="FFFFFF"/>
            <w:vAlign w:val="center"/>
          </w:tcPr>
          <w:p w14:paraId="07E4637F" w14:textId="1489EBC5"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Длина, м.</w:t>
            </w:r>
          </w:p>
        </w:tc>
        <w:tc>
          <w:tcPr>
            <w:tcW w:w="297" w:type="pct"/>
            <w:vMerge w:val="restart"/>
            <w:shd w:val="clear" w:color="auto" w:fill="FFFFFF"/>
            <w:vAlign w:val="center"/>
          </w:tcPr>
          <w:p w14:paraId="5FC9BC6D" w14:textId="0525355D"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Ширина,</w:t>
            </w:r>
          </w:p>
          <w:p w14:paraId="594E91C4" w14:textId="73AA02E4"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М.</w:t>
            </w:r>
          </w:p>
        </w:tc>
        <w:tc>
          <w:tcPr>
            <w:tcW w:w="364" w:type="pct"/>
            <w:vMerge w:val="restart"/>
            <w:shd w:val="clear" w:color="auto" w:fill="FFFFFF"/>
            <w:vAlign w:val="center"/>
          </w:tcPr>
          <w:p w14:paraId="363AE2D2" w14:textId="4BA54B61"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Площадь, м2</w:t>
            </w:r>
          </w:p>
        </w:tc>
        <w:tc>
          <w:tcPr>
            <w:tcW w:w="387" w:type="pct"/>
            <w:vMerge w:val="restart"/>
            <w:shd w:val="clear" w:color="auto" w:fill="FFFFFF"/>
            <w:vAlign w:val="center"/>
          </w:tcPr>
          <w:p w14:paraId="0C1C6B3C" w14:textId="0CA8570C"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Стоянки и стояночные карманы, м2</w:t>
            </w:r>
          </w:p>
        </w:tc>
        <w:tc>
          <w:tcPr>
            <w:tcW w:w="711" w:type="pct"/>
            <w:gridSpan w:val="3"/>
            <w:shd w:val="clear" w:color="auto" w:fill="FFFFFF"/>
            <w:vAlign w:val="center"/>
          </w:tcPr>
          <w:p w14:paraId="394A8136" w14:textId="35F4C976"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Остановки</w:t>
            </w:r>
          </w:p>
        </w:tc>
        <w:tc>
          <w:tcPr>
            <w:tcW w:w="255" w:type="pct"/>
            <w:vMerge/>
            <w:shd w:val="clear" w:color="auto" w:fill="FFFFFF"/>
            <w:textDirection w:val="btLr"/>
            <w:vAlign w:val="center"/>
          </w:tcPr>
          <w:p w14:paraId="7A4BD918"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66" w:type="pct"/>
            <w:vMerge w:val="restart"/>
            <w:shd w:val="clear" w:color="auto" w:fill="FFFFFF"/>
            <w:vAlign w:val="center"/>
          </w:tcPr>
          <w:p w14:paraId="4AD45DD0" w14:textId="085F97C1"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Длина</w:t>
            </w:r>
            <w:r w:rsidR="000F2BD3" w:rsidRPr="00A14E5D">
              <w:rPr>
                <w:rFonts w:ascii="Times New Roman" w:eastAsia="Microsoft Sans Serif" w:hAnsi="Times New Roman" w:cs="Times New Roman"/>
                <w:b/>
                <w:sz w:val="20"/>
                <w:szCs w:val="20"/>
              </w:rPr>
              <w:t>, м.</w:t>
            </w:r>
          </w:p>
        </w:tc>
        <w:tc>
          <w:tcPr>
            <w:tcW w:w="297" w:type="pct"/>
            <w:vMerge w:val="restart"/>
            <w:shd w:val="clear" w:color="auto" w:fill="FFFFFF"/>
            <w:vAlign w:val="center"/>
          </w:tcPr>
          <w:p w14:paraId="501FC436" w14:textId="75A40D2E"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Ширина</w:t>
            </w:r>
            <w:r w:rsidR="000F2BD3" w:rsidRPr="00A14E5D">
              <w:rPr>
                <w:rFonts w:ascii="Times New Roman" w:eastAsia="Microsoft Sans Serif" w:hAnsi="Times New Roman" w:cs="Times New Roman"/>
                <w:b/>
                <w:sz w:val="20"/>
                <w:szCs w:val="20"/>
              </w:rPr>
              <w:t>,</w:t>
            </w:r>
          </w:p>
          <w:p w14:paraId="6DB728AD" w14:textId="13B18B72"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М</w:t>
            </w:r>
            <w:r w:rsidR="000F2BD3" w:rsidRPr="00A14E5D">
              <w:rPr>
                <w:rFonts w:ascii="Times New Roman" w:eastAsia="Microsoft Sans Serif" w:hAnsi="Times New Roman" w:cs="Times New Roman"/>
                <w:b/>
                <w:sz w:val="20"/>
                <w:szCs w:val="20"/>
              </w:rPr>
              <w:t>.</w:t>
            </w:r>
          </w:p>
        </w:tc>
        <w:tc>
          <w:tcPr>
            <w:tcW w:w="324" w:type="pct"/>
            <w:vMerge w:val="restart"/>
            <w:shd w:val="clear" w:color="auto" w:fill="FFFFFF"/>
            <w:vAlign w:val="center"/>
          </w:tcPr>
          <w:p w14:paraId="26A0659E" w14:textId="1FE0E590"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Площадь</w:t>
            </w:r>
            <w:r w:rsidR="000F2BD3" w:rsidRPr="00A14E5D">
              <w:rPr>
                <w:rFonts w:ascii="Times New Roman" w:eastAsia="Microsoft Sans Serif" w:hAnsi="Times New Roman" w:cs="Times New Roman"/>
                <w:b/>
                <w:sz w:val="20"/>
                <w:szCs w:val="20"/>
              </w:rPr>
              <w:t>,</w:t>
            </w:r>
          </w:p>
          <w:p w14:paraId="7267201C" w14:textId="7AF87617" w:rsidR="000F2BD3" w:rsidRPr="00A14E5D" w:rsidRDefault="003D1AA4"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М2</w:t>
            </w:r>
          </w:p>
        </w:tc>
        <w:tc>
          <w:tcPr>
            <w:tcW w:w="235" w:type="pct"/>
            <w:vMerge/>
            <w:shd w:val="clear" w:color="auto" w:fill="FFFFFF"/>
            <w:textDirection w:val="btLr"/>
            <w:vAlign w:val="center"/>
          </w:tcPr>
          <w:p w14:paraId="7947B779" w14:textId="77777777" w:rsidR="000F2BD3" w:rsidRPr="00A14E5D" w:rsidRDefault="000F2BD3" w:rsidP="000F2BD3">
            <w:pPr>
              <w:spacing w:after="0" w:line="240" w:lineRule="auto"/>
              <w:jc w:val="center"/>
              <w:rPr>
                <w:rFonts w:ascii="Times New Roman" w:hAnsi="Times New Roman" w:cs="Times New Roman"/>
                <w:b/>
                <w:sz w:val="20"/>
                <w:szCs w:val="20"/>
              </w:rPr>
            </w:pPr>
          </w:p>
        </w:tc>
      </w:tr>
      <w:tr w:rsidR="000F2BD3" w:rsidRPr="00A14E5D" w14:paraId="377E14DC" w14:textId="77777777" w:rsidTr="006333AC">
        <w:trPr>
          <w:trHeight w:val="20"/>
          <w:tblHeader/>
          <w:jc w:val="center"/>
        </w:trPr>
        <w:tc>
          <w:tcPr>
            <w:tcW w:w="204" w:type="pct"/>
            <w:vMerge/>
            <w:shd w:val="clear" w:color="auto" w:fill="FFFFFF"/>
            <w:vAlign w:val="center"/>
          </w:tcPr>
          <w:p w14:paraId="466B1B93"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888" w:type="pct"/>
            <w:vMerge/>
            <w:shd w:val="clear" w:color="auto" w:fill="FFFFFF"/>
            <w:vAlign w:val="center"/>
          </w:tcPr>
          <w:p w14:paraId="160DBE8E"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72" w:type="pct"/>
            <w:vMerge/>
            <w:shd w:val="clear" w:color="auto" w:fill="FFFFFF"/>
            <w:textDirection w:val="btLr"/>
            <w:vAlign w:val="center"/>
          </w:tcPr>
          <w:p w14:paraId="2854137F"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04" w:type="pct"/>
            <w:vMerge/>
            <w:shd w:val="clear" w:color="auto" w:fill="FFFFFF"/>
            <w:textDirection w:val="btLr"/>
            <w:vAlign w:val="center"/>
          </w:tcPr>
          <w:p w14:paraId="3C7CB4AC"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96" w:type="pct"/>
            <w:vMerge/>
            <w:shd w:val="clear" w:color="auto" w:fill="FFFFFF"/>
            <w:vAlign w:val="center"/>
          </w:tcPr>
          <w:p w14:paraId="172BF38B"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97" w:type="pct"/>
            <w:vMerge/>
            <w:shd w:val="clear" w:color="auto" w:fill="FFFFFF"/>
            <w:vAlign w:val="center"/>
          </w:tcPr>
          <w:p w14:paraId="0C2AD2CC"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364" w:type="pct"/>
            <w:vMerge/>
            <w:shd w:val="clear" w:color="auto" w:fill="FFFFFF"/>
            <w:vAlign w:val="center"/>
          </w:tcPr>
          <w:p w14:paraId="61E59188"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387" w:type="pct"/>
            <w:vMerge/>
            <w:shd w:val="clear" w:color="auto" w:fill="FFFFFF"/>
            <w:vAlign w:val="center"/>
          </w:tcPr>
          <w:p w14:paraId="3F0CFBCD"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12" w:type="pct"/>
            <w:shd w:val="clear" w:color="auto" w:fill="FFFFFF"/>
            <w:vAlign w:val="center"/>
          </w:tcPr>
          <w:p w14:paraId="7024C8CD"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ед.</w:t>
            </w:r>
          </w:p>
        </w:tc>
        <w:tc>
          <w:tcPr>
            <w:tcW w:w="224" w:type="pct"/>
            <w:shd w:val="clear" w:color="auto" w:fill="FFFFFF"/>
            <w:vAlign w:val="center"/>
          </w:tcPr>
          <w:p w14:paraId="4E385ECD"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м2</w:t>
            </w:r>
          </w:p>
        </w:tc>
        <w:tc>
          <w:tcPr>
            <w:tcW w:w="275" w:type="pct"/>
            <w:shd w:val="clear" w:color="auto" w:fill="FFFFFF"/>
            <w:vAlign w:val="center"/>
          </w:tcPr>
          <w:p w14:paraId="6399C1E7"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м2</w:t>
            </w:r>
          </w:p>
          <w:p w14:paraId="1CB0962F"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(площад</w:t>
            </w:r>
          </w:p>
          <w:p w14:paraId="3D7E45B1" w14:textId="77777777" w:rsidR="000F2BD3" w:rsidRPr="00A14E5D" w:rsidRDefault="000F2BD3" w:rsidP="000F2BD3">
            <w:pPr>
              <w:spacing w:after="0" w:line="240" w:lineRule="auto"/>
              <w:jc w:val="center"/>
              <w:rPr>
                <w:rFonts w:ascii="Times New Roman" w:hAnsi="Times New Roman" w:cs="Times New Roman"/>
                <w:b/>
                <w:sz w:val="20"/>
                <w:szCs w:val="20"/>
              </w:rPr>
            </w:pPr>
            <w:r w:rsidRPr="00A14E5D">
              <w:rPr>
                <w:rFonts w:ascii="Times New Roman" w:eastAsia="Microsoft Sans Serif" w:hAnsi="Times New Roman" w:cs="Times New Roman"/>
                <w:b/>
                <w:sz w:val="20"/>
                <w:szCs w:val="20"/>
              </w:rPr>
              <w:t>ки)</w:t>
            </w:r>
          </w:p>
        </w:tc>
        <w:tc>
          <w:tcPr>
            <w:tcW w:w="255" w:type="pct"/>
            <w:vMerge/>
            <w:shd w:val="clear" w:color="auto" w:fill="FFFFFF"/>
            <w:textDirection w:val="btLr"/>
            <w:vAlign w:val="center"/>
          </w:tcPr>
          <w:p w14:paraId="30446F1E"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66" w:type="pct"/>
            <w:vMerge/>
            <w:shd w:val="clear" w:color="auto" w:fill="FFFFFF"/>
            <w:vAlign w:val="center"/>
          </w:tcPr>
          <w:p w14:paraId="4C67A73E"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97" w:type="pct"/>
            <w:vMerge/>
            <w:shd w:val="clear" w:color="auto" w:fill="FFFFFF"/>
            <w:vAlign w:val="center"/>
          </w:tcPr>
          <w:p w14:paraId="3F87CB18"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324" w:type="pct"/>
            <w:vMerge/>
            <w:shd w:val="clear" w:color="auto" w:fill="FFFFFF"/>
            <w:vAlign w:val="center"/>
          </w:tcPr>
          <w:p w14:paraId="57871BD4" w14:textId="77777777" w:rsidR="000F2BD3" w:rsidRPr="00A14E5D" w:rsidRDefault="000F2BD3" w:rsidP="000F2BD3">
            <w:pPr>
              <w:spacing w:after="0" w:line="240" w:lineRule="auto"/>
              <w:jc w:val="center"/>
              <w:rPr>
                <w:rFonts w:ascii="Times New Roman" w:hAnsi="Times New Roman" w:cs="Times New Roman"/>
                <w:b/>
                <w:sz w:val="20"/>
                <w:szCs w:val="20"/>
              </w:rPr>
            </w:pPr>
          </w:p>
        </w:tc>
        <w:tc>
          <w:tcPr>
            <w:tcW w:w="235" w:type="pct"/>
            <w:vMerge/>
            <w:shd w:val="clear" w:color="auto" w:fill="FFFFFF"/>
            <w:textDirection w:val="btLr"/>
            <w:vAlign w:val="center"/>
          </w:tcPr>
          <w:p w14:paraId="7543721F" w14:textId="77777777" w:rsidR="000F2BD3" w:rsidRPr="00A14E5D" w:rsidRDefault="000F2BD3" w:rsidP="000F2BD3">
            <w:pPr>
              <w:spacing w:after="0" w:line="240" w:lineRule="auto"/>
              <w:jc w:val="center"/>
              <w:rPr>
                <w:rFonts w:ascii="Times New Roman" w:hAnsi="Times New Roman" w:cs="Times New Roman"/>
                <w:b/>
                <w:sz w:val="20"/>
                <w:szCs w:val="20"/>
              </w:rPr>
            </w:pPr>
          </w:p>
        </w:tc>
      </w:tr>
      <w:tr w:rsidR="000F2BD3" w:rsidRPr="00A14E5D" w14:paraId="38A59325" w14:textId="77777777" w:rsidTr="006333AC">
        <w:trPr>
          <w:cantSplit/>
          <w:trHeight w:val="20"/>
          <w:tblHeader/>
          <w:jc w:val="center"/>
        </w:trPr>
        <w:tc>
          <w:tcPr>
            <w:tcW w:w="204" w:type="pct"/>
            <w:shd w:val="clear" w:color="auto" w:fill="FFFFFF"/>
            <w:vAlign w:val="center"/>
          </w:tcPr>
          <w:p w14:paraId="7AF310AA"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w:t>
            </w:r>
          </w:p>
        </w:tc>
        <w:tc>
          <w:tcPr>
            <w:tcW w:w="888" w:type="pct"/>
            <w:shd w:val="clear" w:color="auto" w:fill="FFFFFF"/>
            <w:vAlign w:val="center"/>
          </w:tcPr>
          <w:p w14:paraId="59D3344E"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2</w:t>
            </w:r>
          </w:p>
        </w:tc>
        <w:tc>
          <w:tcPr>
            <w:tcW w:w="272" w:type="pct"/>
            <w:shd w:val="clear" w:color="auto" w:fill="FFFFFF"/>
            <w:vAlign w:val="center"/>
          </w:tcPr>
          <w:p w14:paraId="168A7991"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3</w:t>
            </w:r>
          </w:p>
        </w:tc>
        <w:tc>
          <w:tcPr>
            <w:tcW w:w="204" w:type="pct"/>
            <w:shd w:val="clear" w:color="auto" w:fill="FFFFFF"/>
            <w:vAlign w:val="center"/>
          </w:tcPr>
          <w:p w14:paraId="5966725C"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4</w:t>
            </w:r>
          </w:p>
        </w:tc>
        <w:tc>
          <w:tcPr>
            <w:tcW w:w="296" w:type="pct"/>
            <w:shd w:val="clear" w:color="auto" w:fill="FFFFFF"/>
            <w:vAlign w:val="center"/>
          </w:tcPr>
          <w:p w14:paraId="4A3E2696"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5</w:t>
            </w:r>
          </w:p>
        </w:tc>
        <w:tc>
          <w:tcPr>
            <w:tcW w:w="297" w:type="pct"/>
            <w:shd w:val="clear" w:color="auto" w:fill="FFFFFF"/>
            <w:vAlign w:val="center"/>
          </w:tcPr>
          <w:p w14:paraId="4D5B294D"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6</w:t>
            </w:r>
          </w:p>
        </w:tc>
        <w:tc>
          <w:tcPr>
            <w:tcW w:w="364" w:type="pct"/>
            <w:shd w:val="clear" w:color="auto" w:fill="FFFFFF"/>
            <w:vAlign w:val="center"/>
          </w:tcPr>
          <w:p w14:paraId="3D4C3C86"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7</w:t>
            </w:r>
          </w:p>
        </w:tc>
        <w:tc>
          <w:tcPr>
            <w:tcW w:w="387" w:type="pct"/>
            <w:shd w:val="clear" w:color="auto" w:fill="FFFFFF"/>
            <w:vAlign w:val="center"/>
          </w:tcPr>
          <w:p w14:paraId="30BABA72"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8</w:t>
            </w:r>
          </w:p>
        </w:tc>
        <w:tc>
          <w:tcPr>
            <w:tcW w:w="212" w:type="pct"/>
            <w:shd w:val="clear" w:color="auto" w:fill="FFFFFF"/>
            <w:vAlign w:val="center"/>
          </w:tcPr>
          <w:p w14:paraId="068F721F" w14:textId="77777777" w:rsidR="000F2BD3" w:rsidRPr="00A14E5D" w:rsidRDefault="000F2BD3" w:rsidP="000F2BD3">
            <w:pPr>
              <w:spacing w:after="0" w:line="240" w:lineRule="auto"/>
              <w:jc w:val="center"/>
              <w:rPr>
                <w:rFonts w:ascii="Times New Roman" w:eastAsia="Microsoft Sans Serif" w:hAnsi="Times New Roman" w:cs="Times New Roman"/>
                <w:b/>
                <w:i/>
                <w:sz w:val="20"/>
                <w:szCs w:val="20"/>
              </w:rPr>
            </w:pPr>
            <w:r w:rsidRPr="00A14E5D">
              <w:rPr>
                <w:rFonts w:ascii="Times New Roman" w:eastAsia="Microsoft Sans Serif" w:hAnsi="Times New Roman" w:cs="Times New Roman"/>
                <w:b/>
                <w:i/>
                <w:sz w:val="20"/>
                <w:szCs w:val="20"/>
              </w:rPr>
              <w:t>9</w:t>
            </w:r>
          </w:p>
        </w:tc>
        <w:tc>
          <w:tcPr>
            <w:tcW w:w="224" w:type="pct"/>
            <w:shd w:val="clear" w:color="auto" w:fill="FFFFFF"/>
            <w:vAlign w:val="center"/>
          </w:tcPr>
          <w:p w14:paraId="4819C669" w14:textId="77777777" w:rsidR="000F2BD3" w:rsidRPr="00A14E5D" w:rsidRDefault="000F2BD3" w:rsidP="000F2BD3">
            <w:pPr>
              <w:spacing w:after="0" w:line="240" w:lineRule="auto"/>
              <w:jc w:val="center"/>
              <w:rPr>
                <w:rFonts w:ascii="Times New Roman" w:eastAsia="Microsoft Sans Serif" w:hAnsi="Times New Roman" w:cs="Times New Roman"/>
                <w:b/>
                <w:i/>
                <w:sz w:val="20"/>
                <w:szCs w:val="20"/>
              </w:rPr>
            </w:pPr>
            <w:r w:rsidRPr="00A14E5D">
              <w:rPr>
                <w:rFonts w:ascii="Times New Roman" w:eastAsia="Microsoft Sans Serif" w:hAnsi="Times New Roman" w:cs="Times New Roman"/>
                <w:b/>
                <w:i/>
                <w:sz w:val="20"/>
                <w:szCs w:val="20"/>
              </w:rPr>
              <w:t>10</w:t>
            </w:r>
          </w:p>
        </w:tc>
        <w:tc>
          <w:tcPr>
            <w:tcW w:w="275" w:type="pct"/>
            <w:shd w:val="clear" w:color="auto" w:fill="FFFFFF"/>
            <w:vAlign w:val="center"/>
          </w:tcPr>
          <w:p w14:paraId="1FDD77FF" w14:textId="77777777" w:rsidR="000F2BD3" w:rsidRPr="00A14E5D" w:rsidRDefault="000F2BD3" w:rsidP="000F2BD3">
            <w:pPr>
              <w:spacing w:after="0" w:line="240" w:lineRule="auto"/>
              <w:jc w:val="center"/>
              <w:rPr>
                <w:rFonts w:ascii="Times New Roman" w:eastAsia="Microsoft Sans Serif" w:hAnsi="Times New Roman" w:cs="Times New Roman"/>
                <w:b/>
                <w:i/>
                <w:sz w:val="20"/>
                <w:szCs w:val="20"/>
              </w:rPr>
            </w:pPr>
            <w:r w:rsidRPr="00A14E5D">
              <w:rPr>
                <w:rFonts w:ascii="Times New Roman" w:eastAsia="Microsoft Sans Serif" w:hAnsi="Times New Roman" w:cs="Times New Roman"/>
                <w:b/>
                <w:i/>
                <w:sz w:val="20"/>
                <w:szCs w:val="20"/>
              </w:rPr>
              <w:t>11</w:t>
            </w:r>
          </w:p>
        </w:tc>
        <w:tc>
          <w:tcPr>
            <w:tcW w:w="255" w:type="pct"/>
            <w:shd w:val="clear" w:color="auto" w:fill="FFFFFF"/>
            <w:vAlign w:val="center"/>
          </w:tcPr>
          <w:p w14:paraId="0E5140EA"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12</w:t>
            </w:r>
          </w:p>
        </w:tc>
        <w:tc>
          <w:tcPr>
            <w:tcW w:w="266" w:type="pct"/>
            <w:shd w:val="clear" w:color="auto" w:fill="FFFFFF"/>
            <w:vAlign w:val="center"/>
          </w:tcPr>
          <w:p w14:paraId="5E340B3A"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13</w:t>
            </w:r>
          </w:p>
        </w:tc>
        <w:tc>
          <w:tcPr>
            <w:tcW w:w="297" w:type="pct"/>
            <w:shd w:val="clear" w:color="auto" w:fill="FFFFFF"/>
            <w:vAlign w:val="center"/>
          </w:tcPr>
          <w:p w14:paraId="0D9F8F15"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14</w:t>
            </w:r>
          </w:p>
        </w:tc>
        <w:tc>
          <w:tcPr>
            <w:tcW w:w="324" w:type="pct"/>
            <w:shd w:val="clear" w:color="auto" w:fill="FFFFFF"/>
            <w:vAlign w:val="center"/>
          </w:tcPr>
          <w:p w14:paraId="3D40D865"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15</w:t>
            </w:r>
          </w:p>
        </w:tc>
        <w:tc>
          <w:tcPr>
            <w:tcW w:w="235" w:type="pct"/>
            <w:shd w:val="clear" w:color="auto" w:fill="FFFFFF"/>
            <w:vAlign w:val="center"/>
          </w:tcPr>
          <w:p w14:paraId="7BBA6445" w14:textId="77777777" w:rsidR="000F2BD3" w:rsidRPr="00A14E5D" w:rsidRDefault="000F2BD3" w:rsidP="000F2BD3">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16</w:t>
            </w:r>
          </w:p>
        </w:tc>
      </w:tr>
      <w:tr w:rsidR="000F2BD3" w:rsidRPr="00A14E5D" w14:paraId="382B8CBD" w14:textId="77777777" w:rsidTr="006333AC">
        <w:trPr>
          <w:trHeight w:val="20"/>
          <w:jc w:val="center"/>
        </w:trPr>
        <w:tc>
          <w:tcPr>
            <w:tcW w:w="204" w:type="pct"/>
            <w:shd w:val="clear" w:color="auto" w:fill="FFFFFF"/>
            <w:vAlign w:val="center"/>
          </w:tcPr>
          <w:p w14:paraId="430AB1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888" w:type="pct"/>
            <w:shd w:val="clear" w:color="auto" w:fill="FFFFFF"/>
            <w:vAlign w:val="center"/>
          </w:tcPr>
          <w:p w14:paraId="0C46A62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Дружбы Народов</w:t>
            </w:r>
          </w:p>
        </w:tc>
        <w:tc>
          <w:tcPr>
            <w:tcW w:w="272" w:type="pct"/>
            <w:shd w:val="clear" w:color="auto" w:fill="FFFFFF"/>
            <w:vAlign w:val="center"/>
          </w:tcPr>
          <w:p w14:paraId="0D60048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79B506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5C68DF6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5 839</w:t>
            </w:r>
          </w:p>
        </w:tc>
        <w:tc>
          <w:tcPr>
            <w:tcW w:w="297" w:type="pct"/>
            <w:shd w:val="clear" w:color="auto" w:fill="FFFFFF"/>
            <w:vAlign w:val="center"/>
          </w:tcPr>
          <w:p w14:paraId="3E4E632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603EC3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70 068</w:t>
            </w:r>
          </w:p>
        </w:tc>
        <w:tc>
          <w:tcPr>
            <w:tcW w:w="387" w:type="pct"/>
            <w:shd w:val="clear" w:color="auto" w:fill="FFFFFF"/>
            <w:vAlign w:val="center"/>
          </w:tcPr>
          <w:p w14:paraId="62F154D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3 597,00</w:t>
            </w:r>
          </w:p>
        </w:tc>
        <w:tc>
          <w:tcPr>
            <w:tcW w:w="212" w:type="pct"/>
            <w:shd w:val="clear" w:color="auto" w:fill="FFFFFF"/>
            <w:vAlign w:val="center"/>
          </w:tcPr>
          <w:p w14:paraId="5F50A2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24" w:type="pct"/>
            <w:shd w:val="clear" w:color="auto" w:fill="FFFFFF"/>
            <w:vAlign w:val="center"/>
          </w:tcPr>
          <w:p w14:paraId="3366E1A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200</w:t>
            </w:r>
          </w:p>
        </w:tc>
        <w:tc>
          <w:tcPr>
            <w:tcW w:w="275" w:type="pct"/>
            <w:shd w:val="clear" w:color="auto" w:fill="FFFFFF"/>
            <w:vAlign w:val="center"/>
          </w:tcPr>
          <w:p w14:paraId="0CEAF42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400</w:t>
            </w:r>
          </w:p>
        </w:tc>
        <w:tc>
          <w:tcPr>
            <w:tcW w:w="255" w:type="pct"/>
            <w:shd w:val="clear" w:color="auto" w:fill="FFFFFF"/>
            <w:vAlign w:val="center"/>
          </w:tcPr>
          <w:p w14:paraId="2CA5FA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2 500</w:t>
            </w:r>
          </w:p>
        </w:tc>
        <w:tc>
          <w:tcPr>
            <w:tcW w:w="266" w:type="pct"/>
            <w:shd w:val="clear" w:color="auto" w:fill="FFFFFF"/>
            <w:vAlign w:val="center"/>
          </w:tcPr>
          <w:p w14:paraId="767B610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3 580</w:t>
            </w:r>
          </w:p>
        </w:tc>
        <w:tc>
          <w:tcPr>
            <w:tcW w:w="297" w:type="pct"/>
            <w:shd w:val="clear" w:color="auto" w:fill="FFFFFF"/>
            <w:vAlign w:val="center"/>
          </w:tcPr>
          <w:p w14:paraId="7646D4E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1661E5E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7 160</w:t>
            </w:r>
          </w:p>
        </w:tc>
        <w:tc>
          <w:tcPr>
            <w:tcW w:w="235" w:type="pct"/>
            <w:shd w:val="clear" w:color="auto" w:fill="FFFFFF"/>
            <w:vAlign w:val="center"/>
          </w:tcPr>
          <w:p w14:paraId="44BD95E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45</w:t>
            </w:r>
          </w:p>
        </w:tc>
      </w:tr>
      <w:tr w:rsidR="000F2BD3" w:rsidRPr="00A14E5D" w14:paraId="664451BC" w14:textId="77777777" w:rsidTr="006333AC">
        <w:trPr>
          <w:trHeight w:val="20"/>
          <w:jc w:val="center"/>
        </w:trPr>
        <w:tc>
          <w:tcPr>
            <w:tcW w:w="204" w:type="pct"/>
            <w:shd w:val="clear" w:color="auto" w:fill="FFFFFF"/>
            <w:vAlign w:val="center"/>
          </w:tcPr>
          <w:p w14:paraId="79C30AB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888" w:type="pct"/>
            <w:shd w:val="clear" w:color="auto" w:fill="FFFFFF"/>
            <w:vAlign w:val="center"/>
          </w:tcPr>
          <w:p w14:paraId="4A80244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Ст. Повха</w:t>
            </w:r>
          </w:p>
        </w:tc>
        <w:tc>
          <w:tcPr>
            <w:tcW w:w="272" w:type="pct"/>
            <w:shd w:val="clear" w:color="auto" w:fill="FFFFFF"/>
            <w:vAlign w:val="center"/>
          </w:tcPr>
          <w:p w14:paraId="30FD221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A11CC2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17D2FC4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749</w:t>
            </w:r>
          </w:p>
        </w:tc>
        <w:tc>
          <w:tcPr>
            <w:tcW w:w="297" w:type="pct"/>
            <w:shd w:val="clear" w:color="auto" w:fill="FFFFFF"/>
            <w:vAlign w:val="center"/>
          </w:tcPr>
          <w:p w14:paraId="1424AA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5DB841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7 490</w:t>
            </w:r>
          </w:p>
        </w:tc>
        <w:tc>
          <w:tcPr>
            <w:tcW w:w="387" w:type="pct"/>
            <w:shd w:val="clear" w:color="auto" w:fill="FFFFFF"/>
            <w:vAlign w:val="center"/>
          </w:tcPr>
          <w:p w14:paraId="00AC0D7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2 039,80</w:t>
            </w:r>
          </w:p>
        </w:tc>
        <w:tc>
          <w:tcPr>
            <w:tcW w:w="212" w:type="pct"/>
            <w:shd w:val="clear" w:color="auto" w:fill="FFFFFF"/>
            <w:vAlign w:val="center"/>
          </w:tcPr>
          <w:p w14:paraId="638E5B0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674848C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5B1E03E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298821B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1 650</w:t>
            </w:r>
          </w:p>
        </w:tc>
        <w:tc>
          <w:tcPr>
            <w:tcW w:w="266" w:type="pct"/>
            <w:shd w:val="clear" w:color="auto" w:fill="FFFFFF"/>
            <w:vAlign w:val="center"/>
          </w:tcPr>
          <w:p w14:paraId="668316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1 600</w:t>
            </w:r>
          </w:p>
        </w:tc>
        <w:tc>
          <w:tcPr>
            <w:tcW w:w="297" w:type="pct"/>
            <w:shd w:val="clear" w:color="auto" w:fill="FFFFFF"/>
            <w:vAlign w:val="center"/>
          </w:tcPr>
          <w:p w14:paraId="4DFC064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5889BE5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3 200</w:t>
            </w:r>
          </w:p>
        </w:tc>
        <w:tc>
          <w:tcPr>
            <w:tcW w:w="235" w:type="pct"/>
            <w:shd w:val="clear" w:color="auto" w:fill="FFFFFF"/>
            <w:vAlign w:val="center"/>
          </w:tcPr>
          <w:p w14:paraId="3758D73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47</w:t>
            </w:r>
          </w:p>
        </w:tc>
      </w:tr>
      <w:tr w:rsidR="000F2BD3" w:rsidRPr="00A14E5D" w14:paraId="7596C06A" w14:textId="77777777" w:rsidTr="006333AC">
        <w:trPr>
          <w:trHeight w:val="20"/>
          <w:jc w:val="center"/>
        </w:trPr>
        <w:tc>
          <w:tcPr>
            <w:tcW w:w="204" w:type="pct"/>
            <w:shd w:val="clear" w:color="auto" w:fill="FFFFFF"/>
            <w:vAlign w:val="center"/>
          </w:tcPr>
          <w:p w14:paraId="660078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888" w:type="pct"/>
            <w:shd w:val="clear" w:color="auto" w:fill="FFFFFF"/>
            <w:vAlign w:val="center"/>
          </w:tcPr>
          <w:p w14:paraId="3B19EE3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Мира</w:t>
            </w:r>
          </w:p>
        </w:tc>
        <w:tc>
          <w:tcPr>
            <w:tcW w:w="272" w:type="pct"/>
            <w:shd w:val="clear" w:color="auto" w:fill="FFFFFF"/>
            <w:vAlign w:val="center"/>
          </w:tcPr>
          <w:p w14:paraId="6CD428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22611A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29811E8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1 486</w:t>
            </w:r>
          </w:p>
        </w:tc>
        <w:tc>
          <w:tcPr>
            <w:tcW w:w="297" w:type="pct"/>
            <w:shd w:val="clear" w:color="auto" w:fill="FFFFFF"/>
            <w:vAlign w:val="center"/>
          </w:tcPr>
          <w:p w14:paraId="597DAE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364" w:type="pct"/>
            <w:shd w:val="clear" w:color="auto" w:fill="FFFFFF"/>
            <w:vAlign w:val="center"/>
          </w:tcPr>
          <w:p w14:paraId="45A16B8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13 374</w:t>
            </w:r>
          </w:p>
        </w:tc>
        <w:tc>
          <w:tcPr>
            <w:tcW w:w="387" w:type="pct"/>
            <w:shd w:val="clear" w:color="auto" w:fill="FFFFFF"/>
            <w:vAlign w:val="center"/>
          </w:tcPr>
          <w:p w14:paraId="5CA6B20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1 379,00</w:t>
            </w:r>
          </w:p>
        </w:tc>
        <w:tc>
          <w:tcPr>
            <w:tcW w:w="212" w:type="pct"/>
            <w:shd w:val="clear" w:color="auto" w:fill="FFFFFF"/>
            <w:vAlign w:val="center"/>
          </w:tcPr>
          <w:p w14:paraId="020848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224" w:type="pct"/>
            <w:shd w:val="clear" w:color="auto" w:fill="FFFFFF"/>
            <w:vAlign w:val="center"/>
          </w:tcPr>
          <w:p w14:paraId="12D04D6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75" w:type="pct"/>
            <w:shd w:val="clear" w:color="auto" w:fill="FFFFFF"/>
            <w:vAlign w:val="center"/>
          </w:tcPr>
          <w:p w14:paraId="5C372C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320</w:t>
            </w:r>
          </w:p>
        </w:tc>
        <w:tc>
          <w:tcPr>
            <w:tcW w:w="255" w:type="pct"/>
            <w:shd w:val="clear" w:color="auto" w:fill="FFFFFF"/>
            <w:vAlign w:val="center"/>
          </w:tcPr>
          <w:p w14:paraId="4BBDF1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2 750</w:t>
            </w:r>
          </w:p>
        </w:tc>
        <w:tc>
          <w:tcPr>
            <w:tcW w:w="266" w:type="pct"/>
            <w:shd w:val="clear" w:color="auto" w:fill="FFFFFF"/>
            <w:vAlign w:val="center"/>
          </w:tcPr>
          <w:p w14:paraId="50F472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2 600</w:t>
            </w:r>
          </w:p>
        </w:tc>
        <w:tc>
          <w:tcPr>
            <w:tcW w:w="297" w:type="pct"/>
            <w:shd w:val="clear" w:color="auto" w:fill="FFFFFF"/>
            <w:vAlign w:val="center"/>
          </w:tcPr>
          <w:p w14:paraId="4CE3AD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55965B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5 200</w:t>
            </w:r>
          </w:p>
        </w:tc>
        <w:tc>
          <w:tcPr>
            <w:tcW w:w="235" w:type="pct"/>
            <w:shd w:val="clear" w:color="auto" w:fill="FFFFFF"/>
            <w:vAlign w:val="center"/>
          </w:tcPr>
          <w:p w14:paraId="044C138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77</w:t>
            </w:r>
          </w:p>
        </w:tc>
      </w:tr>
      <w:tr w:rsidR="000F2BD3" w:rsidRPr="00A14E5D" w14:paraId="41781E97" w14:textId="77777777" w:rsidTr="006333AC">
        <w:trPr>
          <w:trHeight w:val="20"/>
          <w:jc w:val="center"/>
        </w:trPr>
        <w:tc>
          <w:tcPr>
            <w:tcW w:w="204" w:type="pct"/>
            <w:shd w:val="clear" w:color="auto" w:fill="FFFFFF"/>
            <w:vAlign w:val="center"/>
          </w:tcPr>
          <w:p w14:paraId="3360AB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888" w:type="pct"/>
            <w:shd w:val="clear" w:color="auto" w:fill="FFFFFF"/>
            <w:vAlign w:val="center"/>
          </w:tcPr>
          <w:p w14:paraId="1EA2229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Сибирская</w:t>
            </w:r>
          </w:p>
        </w:tc>
        <w:tc>
          <w:tcPr>
            <w:tcW w:w="272" w:type="pct"/>
            <w:shd w:val="clear" w:color="auto" w:fill="FFFFFF"/>
            <w:vAlign w:val="center"/>
          </w:tcPr>
          <w:p w14:paraId="4D165AB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DA3FA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6DFF50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538</w:t>
            </w:r>
          </w:p>
        </w:tc>
        <w:tc>
          <w:tcPr>
            <w:tcW w:w="297" w:type="pct"/>
            <w:shd w:val="clear" w:color="auto" w:fill="FFFFFF"/>
            <w:vAlign w:val="center"/>
          </w:tcPr>
          <w:p w14:paraId="18C7EDF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364" w:type="pct"/>
            <w:shd w:val="clear" w:color="auto" w:fill="FFFFFF"/>
            <w:vAlign w:val="center"/>
          </w:tcPr>
          <w:p w14:paraId="490160E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4 842</w:t>
            </w:r>
          </w:p>
        </w:tc>
        <w:tc>
          <w:tcPr>
            <w:tcW w:w="387" w:type="pct"/>
            <w:shd w:val="clear" w:color="auto" w:fill="FFFFFF"/>
            <w:vAlign w:val="center"/>
          </w:tcPr>
          <w:p w14:paraId="54EEF9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886,00</w:t>
            </w:r>
          </w:p>
        </w:tc>
        <w:tc>
          <w:tcPr>
            <w:tcW w:w="212" w:type="pct"/>
            <w:shd w:val="clear" w:color="auto" w:fill="FFFFFF"/>
            <w:vAlign w:val="center"/>
          </w:tcPr>
          <w:p w14:paraId="6EDAE25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224" w:type="pct"/>
            <w:shd w:val="clear" w:color="auto" w:fill="FFFFFF"/>
            <w:vAlign w:val="center"/>
          </w:tcPr>
          <w:p w14:paraId="5E2AAC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75" w:type="pct"/>
            <w:shd w:val="clear" w:color="auto" w:fill="FFFFFF"/>
            <w:vAlign w:val="center"/>
          </w:tcPr>
          <w:p w14:paraId="261C229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320</w:t>
            </w:r>
          </w:p>
        </w:tc>
        <w:tc>
          <w:tcPr>
            <w:tcW w:w="255" w:type="pct"/>
            <w:shd w:val="clear" w:color="auto" w:fill="FFFFFF"/>
            <w:vAlign w:val="center"/>
          </w:tcPr>
          <w:p w14:paraId="20672E4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167419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650</w:t>
            </w:r>
          </w:p>
        </w:tc>
        <w:tc>
          <w:tcPr>
            <w:tcW w:w="297" w:type="pct"/>
            <w:shd w:val="clear" w:color="auto" w:fill="FFFFFF"/>
            <w:vAlign w:val="center"/>
          </w:tcPr>
          <w:p w14:paraId="614B477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2001A0B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1 300</w:t>
            </w:r>
          </w:p>
        </w:tc>
        <w:tc>
          <w:tcPr>
            <w:tcW w:w="235" w:type="pct"/>
            <w:shd w:val="clear" w:color="auto" w:fill="FFFFFF"/>
            <w:vAlign w:val="center"/>
          </w:tcPr>
          <w:p w14:paraId="7980137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27</w:t>
            </w:r>
          </w:p>
        </w:tc>
      </w:tr>
      <w:tr w:rsidR="000F2BD3" w:rsidRPr="00A14E5D" w14:paraId="20C1E8FB" w14:textId="77777777" w:rsidTr="006333AC">
        <w:trPr>
          <w:trHeight w:val="20"/>
          <w:jc w:val="center"/>
        </w:trPr>
        <w:tc>
          <w:tcPr>
            <w:tcW w:w="204" w:type="pct"/>
            <w:shd w:val="clear" w:color="auto" w:fill="FFFFFF"/>
            <w:vAlign w:val="center"/>
          </w:tcPr>
          <w:p w14:paraId="383A56A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888" w:type="pct"/>
            <w:shd w:val="clear" w:color="auto" w:fill="FFFFFF"/>
            <w:vAlign w:val="center"/>
          </w:tcPr>
          <w:p w14:paraId="311B2F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Молодежная</w:t>
            </w:r>
          </w:p>
        </w:tc>
        <w:tc>
          <w:tcPr>
            <w:tcW w:w="272" w:type="pct"/>
            <w:shd w:val="clear" w:color="auto" w:fill="FFFFFF"/>
            <w:vAlign w:val="center"/>
          </w:tcPr>
          <w:p w14:paraId="7B00754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BA033E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2BF422B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893</w:t>
            </w:r>
          </w:p>
        </w:tc>
        <w:tc>
          <w:tcPr>
            <w:tcW w:w="297" w:type="pct"/>
            <w:shd w:val="clear" w:color="auto" w:fill="FFFFFF"/>
            <w:vAlign w:val="center"/>
          </w:tcPr>
          <w:p w14:paraId="4FE4EC1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1C4158B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10 716</w:t>
            </w:r>
          </w:p>
        </w:tc>
        <w:tc>
          <w:tcPr>
            <w:tcW w:w="387" w:type="pct"/>
            <w:shd w:val="clear" w:color="auto" w:fill="FFFFFF"/>
            <w:vAlign w:val="center"/>
          </w:tcPr>
          <w:p w14:paraId="11F526B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1 363,50</w:t>
            </w:r>
          </w:p>
        </w:tc>
        <w:tc>
          <w:tcPr>
            <w:tcW w:w="212" w:type="pct"/>
            <w:shd w:val="clear" w:color="auto" w:fill="FFFFFF"/>
            <w:vAlign w:val="center"/>
          </w:tcPr>
          <w:p w14:paraId="04DB2A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24" w:type="pct"/>
            <w:shd w:val="clear" w:color="auto" w:fill="FFFFFF"/>
            <w:vAlign w:val="center"/>
          </w:tcPr>
          <w:p w14:paraId="66EEB9B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120</w:t>
            </w:r>
          </w:p>
        </w:tc>
        <w:tc>
          <w:tcPr>
            <w:tcW w:w="275" w:type="pct"/>
            <w:shd w:val="clear" w:color="auto" w:fill="FFFFFF"/>
            <w:vAlign w:val="center"/>
          </w:tcPr>
          <w:p w14:paraId="6F56D35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240</w:t>
            </w:r>
          </w:p>
        </w:tc>
        <w:tc>
          <w:tcPr>
            <w:tcW w:w="255" w:type="pct"/>
            <w:shd w:val="clear" w:color="auto" w:fill="FFFFFF"/>
            <w:vAlign w:val="center"/>
          </w:tcPr>
          <w:p w14:paraId="70F62C6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1 800</w:t>
            </w:r>
          </w:p>
        </w:tc>
        <w:tc>
          <w:tcPr>
            <w:tcW w:w="266" w:type="pct"/>
            <w:shd w:val="clear" w:color="auto" w:fill="FFFFFF"/>
            <w:vAlign w:val="center"/>
          </w:tcPr>
          <w:p w14:paraId="2F128B6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1 800</w:t>
            </w:r>
          </w:p>
        </w:tc>
        <w:tc>
          <w:tcPr>
            <w:tcW w:w="297" w:type="pct"/>
            <w:shd w:val="clear" w:color="auto" w:fill="FFFFFF"/>
            <w:vAlign w:val="center"/>
          </w:tcPr>
          <w:p w14:paraId="757A4DA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7002B13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3 600</w:t>
            </w:r>
          </w:p>
        </w:tc>
        <w:tc>
          <w:tcPr>
            <w:tcW w:w="235" w:type="pct"/>
            <w:shd w:val="clear" w:color="auto" w:fill="FFFFFF"/>
            <w:vAlign w:val="center"/>
          </w:tcPr>
          <w:p w14:paraId="3255CDB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60</w:t>
            </w:r>
          </w:p>
        </w:tc>
      </w:tr>
      <w:tr w:rsidR="000F2BD3" w:rsidRPr="00A14E5D" w14:paraId="1CF7AAE4" w14:textId="77777777" w:rsidTr="006333AC">
        <w:trPr>
          <w:trHeight w:val="20"/>
          <w:jc w:val="center"/>
        </w:trPr>
        <w:tc>
          <w:tcPr>
            <w:tcW w:w="204" w:type="pct"/>
            <w:shd w:val="clear" w:color="auto" w:fill="FFFFFF"/>
            <w:vAlign w:val="center"/>
          </w:tcPr>
          <w:p w14:paraId="4A13B6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888" w:type="pct"/>
            <w:shd w:val="clear" w:color="auto" w:fill="FFFFFF"/>
            <w:vAlign w:val="center"/>
          </w:tcPr>
          <w:p w14:paraId="714F49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Ленинградская</w:t>
            </w:r>
          </w:p>
        </w:tc>
        <w:tc>
          <w:tcPr>
            <w:tcW w:w="272" w:type="pct"/>
            <w:shd w:val="clear" w:color="auto" w:fill="FFFFFF"/>
            <w:vAlign w:val="center"/>
          </w:tcPr>
          <w:p w14:paraId="09C238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B0F3F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130F9BE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866</w:t>
            </w:r>
          </w:p>
        </w:tc>
        <w:tc>
          <w:tcPr>
            <w:tcW w:w="297" w:type="pct"/>
            <w:shd w:val="clear" w:color="auto" w:fill="FFFFFF"/>
            <w:vAlign w:val="center"/>
          </w:tcPr>
          <w:p w14:paraId="58DCAD4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24F07E1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8 660</w:t>
            </w:r>
          </w:p>
        </w:tc>
        <w:tc>
          <w:tcPr>
            <w:tcW w:w="387" w:type="pct"/>
            <w:shd w:val="clear" w:color="auto" w:fill="FFFFFF"/>
            <w:vAlign w:val="center"/>
          </w:tcPr>
          <w:p w14:paraId="3923325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3 183,76</w:t>
            </w:r>
          </w:p>
        </w:tc>
        <w:tc>
          <w:tcPr>
            <w:tcW w:w="212" w:type="pct"/>
            <w:shd w:val="clear" w:color="auto" w:fill="FFFFFF"/>
            <w:vAlign w:val="center"/>
          </w:tcPr>
          <w:p w14:paraId="165028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1C2C97A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75C1926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1E1ADCA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1 950</w:t>
            </w:r>
          </w:p>
        </w:tc>
        <w:tc>
          <w:tcPr>
            <w:tcW w:w="266" w:type="pct"/>
            <w:shd w:val="clear" w:color="auto" w:fill="FFFFFF"/>
            <w:vAlign w:val="center"/>
          </w:tcPr>
          <w:p w14:paraId="0790AF8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1 950</w:t>
            </w:r>
          </w:p>
        </w:tc>
        <w:tc>
          <w:tcPr>
            <w:tcW w:w="297" w:type="pct"/>
            <w:shd w:val="clear" w:color="auto" w:fill="FFFFFF"/>
            <w:vAlign w:val="center"/>
          </w:tcPr>
          <w:p w14:paraId="54AB21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441F69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3 900</w:t>
            </w:r>
          </w:p>
        </w:tc>
        <w:tc>
          <w:tcPr>
            <w:tcW w:w="235" w:type="pct"/>
            <w:shd w:val="clear" w:color="auto" w:fill="FFFFFF"/>
            <w:vAlign w:val="center"/>
          </w:tcPr>
          <w:p w14:paraId="0425108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60</w:t>
            </w:r>
          </w:p>
        </w:tc>
      </w:tr>
      <w:tr w:rsidR="000F2BD3" w:rsidRPr="00A14E5D" w14:paraId="6388EAB7" w14:textId="77777777" w:rsidTr="006333AC">
        <w:trPr>
          <w:trHeight w:val="20"/>
          <w:jc w:val="center"/>
        </w:trPr>
        <w:tc>
          <w:tcPr>
            <w:tcW w:w="204" w:type="pct"/>
            <w:shd w:val="clear" w:color="auto" w:fill="FFFFFF"/>
            <w:vAlign w:val="center"/>
          </w:tcPr>
          <w:p w14:paraId="6463A7D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888" w:type="pct"/>
            <w:shd w:val="clear" w:color="auto" w:fill="FFFFFF"/>
            <w:vAlign w:val="center"/>
          </w:tcPr>
          <w:p w14:paraId="5E2BF4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Бакинская</w:t>
            </w:r>
          </w:p>
        </w:tc>
        <w:tc>
          <w:tcPr>
            <w:tcW w:w="272" w:type="pct"/>
            <w:shd w:val="clear" w:color="auto" w:fill="FFFFFF"/>
            <w:vAlign w:val="center"/>
          </w:tcPr>
          <w:p w14:paraId="5760C71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6C1F19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95E88A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1 249</w:t>
            </w:r>
          </w:p>
        </w:tc>
        <w:tc>
          <w:tcPr>
            <w:tcW w:w="297" w:type="pct"/>
            <w:shd w:val="clear" w:color="auto" w:fill="FFFFFF"/>
            <w:vAlign w:val="center"/>
          </w:tcPr>
          <w:p w14:paraId="4AAD0A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6B82DF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12 490</w:t>
            </w:r>
          </w:p>
        </w:tc>
        <w:tc>
          <w:tcPr>
            <w:tcW w:w="387" w:type="pct"/>
            <w:shd w:val="clear" w:color="auto" w:fill="FFFFFF"/>
            <w:vAlign w:val="center"/>
          </w:tcPr>
          <w:p w14:paraId="16C39F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2 000,00</w:t>
            </w:r>
          </w:p>
        </w:tc>
        <w:tc>
          <w:tcPr>
            <w:tcW w:w="212" w:type="pct"/>
            <w:shd w:val="clear" w:color="auto" w:fill="FFFFFF"/>
            <w:vAlign w:val="center"/>
          </w:tcPr>
          <w:p w14:paraId="69B90F2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224" w:type="pct"/>
            <w:shd w:val="clear" w:color="auto" w:fill="FFFFFF"/>
            <w:vAlign w:val="center"/>
          </w:tcPr>
          <w:p w14:paraId="7B8676A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75" w:type="pct"/>
            <w:shd w:val="clear" w:color="auto" w:fill="FFFFFF"/>
            <w:vAlign w:val="center"/>
          </w:tcPr>
          <w:p w14:paraId="70829C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320</w:t>
            </w:r>
          </w:p>
        </w:tc>
        <w:tc>
          <w:tcPr>
            <w:tcW w:w="255" w:type="pct"/>
            <w:shd w:val="clear" w:color="auto" w:fill="FFFFFF"/>
            <w:vAlign w:val="center"/>
          </w:tcPr>
          <w:p w14:paraId="5DB48D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2 000</w:t>
            </w:r>
          </w:p>
        </w:tc>
        <w:tc>
          <w:tcPr>
            <w:tcW w:w="266" w:type="pct"/>
            <w:shd w:val="clear" w:color="auto" w:fill="FFFFFF"/>
            <w:vAlign w:val="center"/>
          </w:tcPr>
          <w:p w14:paraId="72B65CB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1 000</w:t>
            </w:r>
          </w:p>
        </w:tc>
        <w:tc>
          <w:tcPr>
            <w:tcW w:w="297" w:type="pct"/>
            <w:shd w:val="clear" w:color="auto" w:fill="FFFFFF"/>
            <w:vAlign w:val="center"/>
          </w:tcPr>
          <w:p w14:paraId="5910F17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7A0B3EC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2 000</w:t>
            </w:r>
          </w:p>
        </w:tc>
        <w:tc>
          <w:tcPr>
            <w:tcW w:w="235" w:type="pct"/>
            <w:shd w:val="clear" w:color="auto" w:fill="FFFFFF"/>
            <w:vAlign w:val="center"/>
          </w:tcPr>
          <w:p w14:paraId="1C7585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49</w:t>
            </w:r>
          </w:p>
        </w:tc>
      </w:tr>
      <w:tr w:rsidR="000F2BD3" w:rsidRPr="00A14E5D" w14:paraId="65C2F06B" w14:textId="77777777" w:rsidTr="006333AC">
        <w:trPr>
          <w:trHeight w:val="20"/>
          <w:jc w:val="center"/>
        </w:trPr>
        <w:tc>
          <w:tcPr>
            <w:tcW w:w="204" w:type="pct"/>
            <w:shd w:val="clear" w:color="auto" w:fill="FFFFFF"/>
            <w:vAlign w:val="center"/>
          </w:tcPr>
          <w:p w14:paraId="16A14A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888" w:type="pct"/>
            <w:shd w:val="clear" w:color="auto" w:fill="FFFFFF"/>
            <w:vAlign w:val="center"/>
          </w:tcPr>
          <w:p w14:paraId="44ADDF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Прибалтийская</w:t>
            </w:r>
          </w:p>
        </w:tc>
        <w:tc>
          <w:tcPr>
            <w:tcW w:w="272" w:type="pct"/>
            <w:shd w:val="clear" w:color="auto" w:fill="FFFFFF"/>
            <w:vAlign w:val="center"/>
          </w:tcPr>
          <w:p w14:paraId="5D760A4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4762AA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14500E9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2 342</w:t>
            </w:r>
          </w:p>
        </w:tc>
        <w:tc>
          <w:tcPr>
            <w:tcW w:w="297" w:type="pct"/>
            <w:shd w:val="clear" w:color="auto" w:fill="FFFFFF"/>
            <w:vAlign w:val="center"/>
          </w:tcPr>
          <w:p w14:paraId="5E4D2F6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521FFC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23 420</w:t>
            </w:r>
          </w:p>
        </w:tc>
        <w:tc>
          <w:tcPr>
            <w:tcW w:w="387" w:type="pct"/>
            <w:shd w:val="clear" w:color="auto" w:fill="FFFFFF"/>
            <w:vAlign w:val="center"/>
          </w:tcPr>
          <w:p w14:paraId="3023A70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1 657,00</w:t>
            </w:r>
          </w:p>
        </w:tc>
        <w:tc>
          <w:tcPr>
            <w:tcW w:w="212" w:type="pct"/>
            <w:shd w:val="clear" w:color="auto" w:fill="FFFFFF"/>
            <w:vAlign w:val="center"/>
          </w:tcPr>
          <w:p w14:paraId="62CCAC8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224" w:type="pct"/>
            <w:shd w:val="clear" w:color="auto" w:fill="FFFFFF"/>
            <w:vAlign w:val="center"/>
          </w:tcPr>
          <w:p w14:paraId="6103E58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75" w:type="pct"/>
            <w:shd w:val="clear" w:color="auto" w:fill="FFFFFF"/>
            <w:vAlign w:val="center"/>
          </w:tcPr>
          <w:p w14:paraId="6D8A2D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320</w:t>
            </w:r>
          </w:p>
        </w:tc>
        <w:tc>
          <w:tcPr>
            <w:tcW w:w="255" w:type="pct"/>
            <w:shd w:val="clear" w:color="auto" w:fill="FFFFFF"/>
            <w:vAlign w:val="center"/>
          </w:tcPr>
          <w:p w14:paraId="690590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2 200</w:t>
            </w:r>
          </w:p>
        </w:tc>
        <w:tc>
          <w:tcPr>
            <w:tcW w:w="266" w:type="pct"/>
            <w:shd w:val="clear" w:color="auto" w:fill="FFFFFF"/>
            <w:vAlign w:val="center"/>
          </w:tcPr>
          <w:p w14:paraId="158FA53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3 000</w:t>
            </w:r>
          </w:p>
        </w:tc>
        <w:tc>
          <w:tcPr>
            <w:tcW w:w="297" w:type="pct"/>
            <w:shd w:val="clear" w:color="auto" w:fill="FFFFFF"/>
            <w:vAlign w:val="center"/>
          </w:tcPr>
          <w:p w14:paraId="42C20C0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2954CC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6 000</w:t>
            </w:r>
          </w:p>
        </w:tc>
        <w:tc>
          <w:tcPr>
            <w:tcW w:w="235" w:type="pct"/>
            <w:shd w:val="clear" w:color="auto" w:fill="FFFFFF"/>
            <w:vAlign w:val="center"/>
          </w:tcPr>
          <w:p w14:paraId="35324D0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49</w:t>
            </w:r>
          </w:p>
        </w:tc>
      </w:tr>
      <w:tr w:rsidR="000F2BD3" w:rsidRPr="00A14E5D" w14:paraId="669A4D5C" w14:textId="77777777" w:rsidTr="006333AC">
        <w:trPr>
          <w:trHeight w:val="20"/>
          <w:jc w:val="center"/>
        </w:trPr>
        <w:tc>
          <w:tcPr>
            <w:tcW w:w="204" w:type="pct"/>
            <w:shd w:val="clear" w:color="auto" w:fill="FFFFFF"/>
            <w:vAlign w:val="center"/>
          </w:tcPr>
          <w:p w14:paraId="028E2D0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888" w:type="pct"/>
            <w:shd w:val="clear" w:color="auto" w:fill="FFFFFF"/>
            <w:vAlign w:val="center"/>
          </w:tcPr>
          <w:p w14:paraId="2361946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Градостроителей</w:t>
            </w:r>
          </w:p>
        </w:tc>
        <w:tc>
          <w:tcPr>
            <w:tcW w:w="272" w:type="pct"/>
            <w:shd w:val="clear" w:color="auto" w:fill="FFFFFF"/>
            <w:vAlign w:val="center"/>
          </w:tcPr>
          <w:p w14:paraId="7186CB6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B35D75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3B9292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1 028</w:t>
            </w:r>
          </w:p>
        </w:tc>
        <w:tc>
          <w:tcPr>
            <w:tcW w:w="297" w:type="pct"/>
            <w:shd w:val="clear" w:color="auto" w:fill="FFFFFF"/>
            <w:vAlign w:val="center"/>
          </w:tcPr>
          <w:p w14:paraId="010167D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2DF934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12 336</w:t>
            </w:r>
          </w:p>
        </w:tc>
        <w:tc>
          <w:tcPr>
            <w:tcW w:w="387" w:type="pct"/>
            <w:shd w:val="clear" w:color="auto" w:fill="FFFFFF"/>
            <w:vAlign w:val="center"/>
          </w:tcPr>
          <w:p w14:paraId="4C56DF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2 144,00</w:t>
            </w:r>
          </w:p>
        </w:tc>
        <w:tc>
          <w:tcPr>
            <w:tcW w:w="212" w:type="pct"/>
            <w:shd w:val="clear" w:color="auto" w:fill="FFFFFF"/>
            <w:vAlign w:val="center"/>
          </w:tcPr>
          <w:p w14:paraId="3BB722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BB113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352907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17E21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1 700</w:t>
            </w:r>
          </w:p>
        </w:tc>
        <w:tc>
          <w:tcPr>
            <w:tcW w:w="266" w:type="pct"/>
            <w:shd w:val="clear" w:color="auto" w:fill="FFFFFF"/>
            <w:vAlign w:val="center"/>
          </w:tcPr>
          <w:p w14:paraId="7EE8F1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1 700</w:t>
            </w:r>
          </w:p>
        </w:tc>
        <w:tc>
          <w:tcPr>
            <w:tcW w:w="297" w:type="pct"/>
            <w:shd w:val="clear" w:color="auto" w:fill="FFFFFF"/>
            <w:vAlign w:val="center"/>
          </w:tcPr>
          <w:p w14:paraId="4978D79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3BF27A2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3 400</w:t>
            </w:r>
          </w:p>
        </w:tc>
        <w:tc>
          <w:tcPr>
            <w:tcW w:w="235" w:type="pct"/>
            <w:shd w:val="clear" w:color="auto" w:fill="FFFFFF"/>
            <w:vAlign w:val="center"/>
          </w:tcPr>
          <w:p w14:paraId="604588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15</w:t>
            </w:r>
          </w:p>
        </w:tc>
      </w:tr>
      <w:tr w:rsidR="000F2BD3" w:rsidRPr="00A14E5D" w14:paraId="36D5C8A9" w14:textId="77777777" w:rsidTr="006333AC">
        <w:trPr>
          <w:trHeight w:val="20"/>
          <w:jc w:val="center"/>
        </w:trPr>
        <w:tc>
          <w:tcPr>
            <w:tcW w:w="204" w:type="pct"/>
            <w:shd w:val="clear" w:color="auto" w:fill="FFFFFF"/>
            <w:vAlign w:val="center"/>
          </w:tcPr>
          <w:p w14:paraId="4896B8C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888" w:type="pct"/>
            <w:shd w:val="clear" w:color="auto" w:fill="FFFFFF"/>
            <w:vAlign w:val="center"/>
          </w:tcPr>
          <w:p w14:paraId="593CB6B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 Сопочинского</w:t>
            </w:r>
          </w:p>
        </w:tc>
        <w:tc>
          <w:tcPr>
            <w:tcW w:w="272" w:type="pct"/>
            <w:shd w:val="clear" w:color="auto" w:fill="FFFFFF"/>
            <w:vAlign w:val="center"/>
          </w:tcPr>
          <w:p w14:paraId="093B4CD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2FEFE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B695DF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331</w:t>
            </w:r>
          </w:p>
        </w:tc>
        <w:tc>
          <w:tcPr>
            <w:tcW w:w="297" w:type="pct"/>
            <w:shd w:val="clear" w:color="auto" w:fill="FFFFFF"/>
            <w:vAlign w:val="center"/>
          </w:tcPr>
          <w:p w14:paraId="244766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364" w:type="pct"/>
            <w:shd w:val="clear" w:color="auto" w:fill="FFFFFF"/>
            <w:vAlign w:val="center"/>
          </w:tcPr>
          <w:p w14:paraId="622FB5A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2 979</w:t>
            </w:r>
          </w:p>
        </w:tc>
        <w:tc>
          <w:tcPr>
            <w:tcW w:w="387" w:type="pct"/>
            <w:shd w:val="clear" w:color="auto" w:fill="FFFFFF"/>
            <w:vAlign w:val="center"/>
          </w:tcPr>
          <w:p w14:paraId="5B5807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B28938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3EB0BA8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1CF072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4F6B77E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8E4208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650</w:t>
            </w:r>
          </w:p>
        </w:tc>
        <w:tc>
          <w:tcPr>
            <w:tcW w:w="297" w:type="pct"/>
            <w:shd w:val="clear" w:color="auto" w:fill="FFFFFF"/>
            <w:vAlign w:val="center"/>
          </w:tcPr>
          <w:p w14:paraId="12C0B0B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05471B0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1 300</w:t>
            </w:r>
          </w:p>
        </w:tc>
        <w:tc>
          <w:tcPr>
            <w:tcW w:w="235" w:type="pct"/>
            <w:shd w:val="clear" w:color="auto" w:fill="FFFFFF"/>
            <w:vAlign w:val="center"/>
          </w:tcPr>
          <w:p w14:paraId="13E44272"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343F19E" w14:textId="77777777" w:rsidTr="006333AC">
        <w:trPr>
          <w:trHeight w:val="20"/>
          <w:jc w:val="center"/>
        </w:trPr>
        <w:tc>
          <w:tcPr>
            <w:tcW w:w="204" w:type="pct"/>
            <w:shd w:val="clear" w:color="auto" w:fill="FFFFFF"/>
            <w:vAlign w:val="center"/>
          </w:tcPr>
          <w:p w14:paraId="427FCC8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11</w:t>
            </w:r>
          </w:p>
        </w:tc>
        <w:tc>
          <w:tcPr>
            <w:tcW w:w="888" w:type="pct"/>
            <w:shd w:val="clear" w:color="auto" w:fill="FFFFFF"/>
            <w:vAlign w:val="center"/>
          </w:tcPr>
          <w:p w14:paraId="3BD6BF7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 Солнечный</w:t>
            </w:r>
          </w:p>
        </w:tc>
        <w:tc>
          <w:tcPr>
            <w:tcW w:w="272" w:type="pct"/>
            <w:shd w:val="clear" w:color="auto" w:fill="FFFFFF"/>
            <w:vAlign w:val="center"/>
          </w:tcPr>
          <w:p w14:paraId="387C49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322EE4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3E1AF1E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356</w:t>
            </w:r>
          </w:p>
        </w:tc>
        <w:tc>
          <w:tcPr>
            <w:tcW w:w="297" w:type="pct"/>
            <w:shd w:val="clear" w:color="auto" w:fill="FFFFFF"/>
            <w:vAlign w:val="center"/>
          </w:tcPr>
          <w:p w14:paraId="2ABE1C6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5A54893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2 848</w:t>
            </w:r>
          </w:p>
        </w:tc>
        <w:tc>
          <w:tcPr>
            <w:tcW w:w="387" w:type="pct"/>
            <w:shd w:val="clear" w:color="auto" w:fill="FFFFFF"/>
            <w:vAlign w:val="center"/>
          </w:tcPr>
          <w:p w14:paraId="781FD4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515,00</w:t>
            </w:r>
          </w:p>
        </w:tc>
        <w:tc>
          <w:tcPr>
            <w:tcW w:w="212" w:type="pct"/>
            <w:shd w:val="clear" w:color="auto" w:fill="FFFFFF"/>
            <w:vAlign w:val="center"/>
          </w:tcPr>
          <w:p w14:paraId="781E5E9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0206BE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6D83FA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10FC9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5C47ED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650</w:t>
            </w:r>
          </w:p>
        </w:tc>
        <w:tc>
          <w:tcPr>
            <w:tcW w:w="297" w:type="pct"/>
            <w:shd w:val="clear" w:color="auto" w:fill="FFFFFF"/>
            <w:vAlign w:val="center"/>
          </w:tcPr>
          <w:p w14:paraId="0E43FE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6198136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1 300</w:t>
            </w:r>
          </w:p>
        </w:tc>
        <w:tc>
          <w:tcPr>
            <w:tcW w:w="235" w:type="pct"/>
            <w:shd w:val="clear" w:color="auto" w:fill="FFFFFF"/>
            <w:vAlign w:val="center"/>
          </w:tcPr>
          <w:p w14:paraId="222E3F6D"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5230F9A" w14:textId="77777777" w:rsidTr="006333AC">
        <w:trPr>
          <w:trHeight w:val="20"/>
          <w:jc w:val="center"/>
        </w:trPr>
        <w:tc>
          <w:tcPr>
            <w:tcW w:w="204" w:type="pct"/>
            <w:shd w:val="clear" w:color="auto" w:fill="FFFFFF"/>
            <w:vAlign w:val="center"/>
          </w:tcPr>
          <w:p w14:paraId="40991D0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888" w:type="pct"/>
            <w:shd w:val="clear" w:color="auto" w:fill="FFFFFF"/>
            <w:vAlign w:val="center"/>
          </w:tcPr>
          <w:p w14:paraId="4CFA8AB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Северная</w:t>
            </w:r>
          </w:p>
        </w:tc>
        <w:tc>
          <w:tcPr>
            <w:tcW w:w="272" w:type="pct"/>
            <w:shd w:val="clear" w:color="auto" w:fill="FFFFFF"/>
            <w:vAlign w:val="center"/>
          </w:tcPr>
          <w:p w14:paraId="42A7DEF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D21F08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5A14CD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627</w:t>
            </w:r>
          </w:p>
        </w:tc>
        <w:tc>
          <w:tcPr>
            <w:tcW w:w="297" w:type="pct"/>
            <w:shd w:val="clear" w:color="auto" w:fill="FFFFFF"/>
            <w:vAlign w:val="center"/>
          </w:tcPr>
          <w:p w14:paraId="6B23118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3B6464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5 016</w:t>
            </w:r>
          </w:p>
        </w:tc>
        <w:tc>
          <w:tcPr>
            <w:tcW w:w="387" w:type="pct"/>
            <w:shd w:val="clear" w:color="auto" w:fill="FFFFFF"/>
            <w:vAlign w:val="center"/>
          </w:tcPr>
          <w:p w14:paraId="1567B19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610,00</w:t>
            </w:r>
          </w:p>
        </w:tc>
        <w:tc>
          <w:tcPr>
            <w:tcW w:w="212" w:type="pct"/>
            <w:shd w:val="clear" w:color="auto" w:fill="FFFFFF"/>
            <w:vAlign w:val="center"/>
          </w:tcPr>
          <w:p w14:paraId="4613BCE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7E41B5D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39EACC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7FC6900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900</w:t>
            </w:r>
          </w:p>
        </w:tc>
        <w:tc>
          <w:tcPr>
            <w:tcW w:w="266" w:type="pct"/>
            <w:shd w:val="clear" w:color="auto" w:fill="FFFFFF"/>
            <w:vAlign w:val="center"/>
          </w:tcPr>
          <w:p w14:paraId="7F90240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450</w:t>
            </w:r>
          </w:p>
        </w:tc>
        <w:tc>
          <w:tcPr>
            <w:tcW w:w="297" w:type="pct"/>
            <w:shd w:val="clear" w:color="auto" w:fill="FFFFFF"/>
            <w:vAlign w:val="center"/>
          </w:tcPr>
          <w:p w14:paraId="57C2DF1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69F602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900</w:t>
            </w:r>
          </w:p>
        </w:tc>
        <w:tc>
          <w:tcPr>
            <w:tcW w:w="235" w:type="pct"/>
            <w:shd w:val="clear" w:color="auto" w:fill="FFFFFF"/>
            <w:vAlign w:val="center"/>
          </w:tcPr>
          <w:p w14:paraId="1DC7CD7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AD6703B" w14:textId="77777777" w:rsidTr="006333AC">
        <w:trPr>
          <w:trHeight w:val="20"/>
          <w:jc w:val="center"/>
        </w:trPr>
        <w:tc>
          <w:tcPr>
            <w:tcW w:w="204" w:type="pct"/>
            <w:shd w:val="clear" w:color="auto" w:fill="FFFFFF"/>
            <w:vAlign w:val="center"/>
          </w:tcPr>
          <w:p w14:paraId="7D1A3C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w:t>
            </w:r>
          </w:p>
        </w:tc>
        <w:tc>
          <w:tcPr>
            <w:tcW w:w="888" w:type="pct"/>
            <w:shd w:val="clear" w:color="auto" w:fill="FFFFFF"/>
            <w:vAlign w:val="center"/>
          </w:tcPr>
          <w:p w14:paraId="72936F2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Дорога на миллениум</w:t>
            </w:r>
          </w:p>
        </w:tc>
        <w:tc>
          <w:tcPr>
            <w:tcW w:w="272" w:type="pct"/>
            <w:shd w:val="clear" w:color="auto" w:fill="FFFFFF"/>
            <w:vAlign w:val="center"/>
          </w:tcPr>
          <w:p w14:paraId="1D1C269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C00B58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224124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81BA95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364" w:type="pct"/>
            <w:shd w:val="clear" w:color="auto" w:fill="FFFFFF"/>
            <w:vAlign w:val="center"/>
          </w:tcPr>
          <w:p w14:paraId="183D68D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06EBFD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840,00</w:t>
            </w:r>
          </w:p>
        </w:tc>
        <w:tc>
          <w:tcPr>
            <w:tcW w:w="212" w:type="pct"/>
            <w:shd w:val="clear" w:color="auto" w:fill="FFFFFF"/>
            <w:vAlign w:val="center"/>
          </w:tcPr>
          <w:p w14:paraId="2661AD8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224" w:type="pct"/>
            <w:shd w:val="clear" w:color="auto" w:fill="FFFFFF"/>
            <w:vAlign w:val="center"/>
          </w:tcPr>
          <w:p w14:paraId="0C4B924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280</w:t>
            </w:r>
          </w:p>
        </w:tc>
        <w:tc>
          <w:tcPr>
            <w:tcW w:w="275" w:type="pct"/>
            <w:shd w:val="clear" w:color="auto" w:fill="FFFFFF"/>
            <w:vAlign w:val="center"/>
          </w:tcPr>
          <w:p w14:paraId="4A376D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560</w:t>
            </w:r>
          </w:p>
        </w:tc>
        <w:tc>
          <w:tcPr>
            <w:tcW w:w="255" w:type="pct"/>
            <w:shd w:val="clear" w:color="auto" w:fill="FFFFFF"/>
            <w:vAlign w:val="center"/>
          </w:tcPr>
          <w:p w14:paraId="4B5EB1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AC9CD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1 500</w:t>
            </w:r>
          </w:p>
        </w:tc>
        <w:tc>
          <w:tcPr>
            <w:tcW w:w="297" w:type="pct"/>
            <w:shd w:val="clear" w:color="auto" w:fill="FFFFFF"/>
            <w:vAlign w:val="center"/>
          </w:tcPr>
          <w:p w14:paraId="7AEC39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53718FF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3 000</w:t>
            </w:r>
          </w:p>
        </w:tc>
        <w:tc>
          <w:tcPr>
            <w:tcW w:w="235" w:type="pct"/>
            <w:shd w:val="clear" w:color="auto" w:fill="FFFFFF"/>
            <w:vAlign w:val="center"/>
          </w:tcPr>
          <w:p w14:paraId="46ACB6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42</w:t>
            </w:r>
          </w:p>
        </w:tc>
      </w:tr>
      <w:tr w:rsidR="000F2BD3" w:rsidRPr="00A14E5D" w14:paraId="0B9C0E98" w14:textId="77777777" w:rsidTr="006333AC">
        <w:trPr>
          <w:trHeight w:val="20"/>
          <w:jc w:val="center"/>
        </w:trPr>
        <w:tc>
          <w:tcPr>
            <w:tcW w:w="204" w:type="pct"/>
            <w:shd w:val="clear" w:color="auto" w:fill="FFFFFF"/>
            <w:vAlign w:val="center"/>
          </w:tcPr>
          <w:p w14:paraId="3F9C7F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14</w:t>
            </w:r>
          </w:p>
        </w:tc>
        <w:tc>
          <w:tcPr>
            <w:tcW w:w="888" w:type="pct"/>
            <w:shd w:val="clear" w:color="auto" w:fill="FFFFFF"/>
            <w:vAlign w:val="center"/>
          </w:tcPr>
          <w:p w14:paraId="71E717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Сургутское шоссе</w:t>
            </w:r>
          </w:p>
        </w:tc>
        <w:tc>
          <w:tcPr>
            <w:tcW w:w="272" w:type="pct"/>
            <w:shd w:val="clear" w:color="auto" w:fill="FFFFFF"/>
            <w:vAlign w:val="center"/>
          </w:tcPr>
          <w:p w14:paraId="497011E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B6AAE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76C820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4 181</w:t>
            </w:r>
          </w:p>
        </w:tc>
        <w:tc>
          <w:tcPr>
            <w:tcW w:w="297" w:type="pct"/>
            <w:shd w:val="clear" w:color="auto" w:fill="FFFFFF"/>
            <w:vAlign w:val="center"/>
          </w:tcPr>
          <w:p w14:paraId="768D69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2A272A2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33 448</w:t>
            </w:r>
          </w:p>
        </w:tc>
        <w:tc>
          <w:tcPr>
            <w:tcW w:w="387" w:type="pct"/>
            <w:shd w:val="clear" w:color="auto" w:fill="FFFFFF"/>
            <w:vAlign w:val="center"/>
          </w:tcPr>
          <w:p w14:paraId="3B88288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1 200,00</w:t>
            </w:r>
          </w:p>
        </w:tc>
        <w:tc>
          <w:tcPr>
            <w:tcW w:w="212" w:type="pct"/>
            <w:shd w:val="clear" w:color="auto" w:fill="FFFFFF"/>
            <w:vAlign w:val="center"/>
          </w:tcPr>
          <w:p w14:paraId="7186A1A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54F42D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367EA90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342644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B0BE6D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2A4292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ECB0B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4E9029A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46</w:t>
            </w:r>
          </w:p>
        </w:tc>
      </w:tr>
      <w:tr w:rsidR="000F2BD3" w:rsidRPr="00A14E5D" w14:paraId="191BE0A6" w14:textId="77777777" w:rsidTr="006333AC">
        <w:trPr>
          <w:trHeight w:val="20"/>
          <w:jc w:val="center"/>
        </w:trPr>
        <w:tc>
          <w:tcPr>
            <w:tcW w:w="204" w:type="pct"/>
            <w:shd w:val="clear" w:color="auto" w:fill="FFFFFF"/>
            <w:vAlign w:val="center"/>
          </w:tcPr>
          <w:p w14:paraId="7CE8A5E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15</w:t>
            </w:r>
          </w:p>
        </w:tc>
        <w:tc>
          <w:tcPr>
            <w:tcW w:w="888" w:type="pct"/>
            <w:shd w:val="clear" w:color="auto" w:fill="FFFFFF"/>
            <w:vAlign w:val="center"/>
          </w:tcPr>
          <w:p w14:paraId="043149B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Дорога в аэропорт</w:t>
            </w:r>
          </w:p>
        </w:tc>
        <w:tc>
          <w:tcPr>
            <w:tcW w:w="272" w:type="pct"/>
            <w:shd w:val="clear" w:color="auto" w:fill="FFFFFF"/>
            <w:vAlign w:val="center"/>
          </w:tcPr>
          <w:p w14:paraId="71E6A1C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7D8A85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0DBE8D5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240E88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6F250CB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7B6566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125,00</w:t>
            </w:r>
          </w:p>
        </w:tc>
        <w:tc>
          <w:tcPr>
            <w:tcW w:w="212" w:type="pct"/>
            <w:shd w:val="clear" w:color="auto" w:fill="FFFFFF"/>
            <w:vAlign w:val="center"/>
          </w:tcPr>
          <w:p w14:paraId="7C0CBD4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0FC7632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6F32C45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09A28E1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C324F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118AD8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AC650F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051BDDE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47</w:t>
            </w:r>
          </w:p>
        </w:tc>
      </w:tr>
      <w:tr w:rsidR="000F2BD3" w:rsidRPr="00A14E5D" w14:paraId="49A887D0" w14:textId="77777777" w:rsidTr="006333AC">
        <w:trPr>
          <w:trHeight w:val="20"/>
          <w:jc w:val="center"/>
        </w:trPr>
        <w:tc>
          <w:tcPr>
            <w:tcW w:w="204" w:type="pct"/>
            <w:shd w:val="clear" w:color="auto" w:fill="FFFFFF"/>
            <w:vAlign w:val="center"/>
          </w:tcPr>
          <w:p w14:paraId="5D8606F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w:t>
            </w:r>
          </w:p>
        </w:tc>
        <w:tc>
          <w:tcPr>
            <w:tcW w:w="888" w:type="pct"/>
            <w:shd w:val="clear" w:color="auto" w:fill="FFFFFF"/>
            <w:vAlign w:val="center"/>
          </w:tcPr>
          <w:p w14:paraId="79C5F03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Геофизиков</w:t>
            </w:r>
          </w:p>
        </w:tc>
        <w:tc>
          <w:tcPr>
            <w:tcW w:w="272" w:type="pct"/>
            <w:shd w:val="clear" w:color="auto" w:fill="FFFFFF"/>
            <w:vAlign w:val="center"/>
          </w:tcPr>
          <w:p w14:paraId="399D80E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A6772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1DA00B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2 635</w:t>
            </w:r>
          </w:p>
        </w:tc>
        <w:tc>
          <w:tcPr>
            <w:tcW w:w="297" w:type="pct"/>
            <w:shd w:val="clear" w:color="auto" w:fill="FFFFFF"/>
            <w:vAlign w:val="center"/>
          </w:tcPr>
          <w:p w14:paraId="1FDED71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42EECE8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21 080</w:t>
            </w:r>
          </w:p>
        </w:tc>
        <w:tc>
          <w:tcPr>
            <w:tcW w:w="387" w:type="pct"/>
            <w:shd w:val="clear" w:color="auto" w:fill="FFFFFF"/>
            <w:vAlign w:val="center"/>
          </w:tcPr>
          <w:p w14:paraId="5E75A87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1 400,00</w:t>
            </w:r>
          </w:p>
        </w:tc>
        <w:tc>
          <w:tcPr>
            <w:tcW w:w="212" w:type="pct"/>
            <w:shd w:val="clear" w:color="auto" w:fill="FFFFFF"/>
            <w:vAlign w:val="center"/>
          </w:tcPr>
          <w:p w14:paraId="62CDE45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w:t>
            </w:r>
          </w:p>
        </w:tc>
        <w:tc>
          <w:tcPr>
            <w:tcW w:w="224" w:type="pct"/>
            <w:shd w:val="clear" w:color="auto" w:fill="FFFFFF"/>
            <w:vAlign w:val="center"/>
          </w:tcPr>
          <w:p w14:paraId="0FBE57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75" w:type="pct"/>
            <w:shd w:val="clear" w:color="auto" w:fill="FFFFFF"/>
            <w:vAlign w:val="center"/>
          </w:tcPr>
          <w:p w14:paraId="1423CE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320</w:t>
            </w:r>
          </w:p>
        </w:tc>
        <w:tc>
          <w:tcPr>
            <w:tcW w:w="255" w:type="pct"/>
            <w:shd w:val="clear" w:color="auto" w:fill="FFFFFF"/>
            <w:vAlign w:val="center"/>
          </w:tcPr>
          <w:p w14:paraId="3CB09E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EB4D12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9C78F7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7D7B61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0970DBA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w:t>
            </w:r>
          </w:p>
        </w:tc>
      </w:tr>
      <w:tr w:rsidR="000F2BD3" w:rsidRPr="00A14E5D" w14:paraId="79CF5BBA" w14:textId="77777777" w:rsidTr="006333AC">
        <w:trPr>
          <w:trHeight w:val="20"/>
          <w:jc w:val="center"/>
        </w:trPr>
        <w:tc>
          <w:tcPr>
            <w:tcW w:w="204" w:type="pct"/>
            <w:shd w:val="clear" w:color="auto" w:fill="FFFFFF"/>
            <w:vAlign w:val="center"/>
          </w:tcPr>
          <w:p w14:paraId="616F1C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17</w:t>
            </w:r>
          </w:p>
        </w:tc>
        <w:tc>
          <w:tcPr>
            <w:tcW w:w="888" w:type="pct"/>
            <w:shd w:val="clear" w:color="auto" w:fill="FFFFFF"/>
            <w:vAlign w:val="center"/>
          </w:tcPr>
          <w:p w14:paraId="7E957CE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Нефтяников</w:t>
            </w:r>
          </w:p>
        </w:tc>
        <w:tc>
          <w:tcPr>
            <w:tcW w:w="272" w:type="pct"/>
            <w:shd w:val="clear" w:color="auto" w:fill="FFFFFF"/>
            <w:vAlign w:val="center"/>
          </w:tcPr>
          <w:p w14:paraId="47E5FFB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D8EE5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E00413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793</w:t>
            </w:r>
          </w:p>
        </w:tc>
        <w:tc>
          <w:tcPr>
            <w:tcW w:w="297" w:type="pct"/>
            <w:shd w:val="clear" w:color="auto" w:fill="FFFFFF"/>
            <w:vAlign w:val="center"/>
          </w:tcPr>
          <w:p w14:paraId="7AD2F7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0A73BA9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6 344</w:t>
            </w:r>
          </w:p>
        </w:tc>
        <w:tc>
          <w:tcPr>
            <w:tcW w:w="387" w:type="pct"/>
            <w:shd w:val="clear" w:color="auto" w:fill="FFFFFF"/>
            <w:vAlign w:val="center"/>
          </w:tcPr>
          <w:p w14:paraId="14CA86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89208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5555AD1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52DD54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0FFA89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970DD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330</w:t>
            </w:r>
          </w:p>
        </w:tc>
        <w:tc>
          <w:tcPr>
            <w:tcW w:w="297" w:type="pct"/>
            <w:shd w:val="clear" w:color="auto" w:fill="FFFFFF"/>
            <w:vAlign w:val="center"/>
          </w:tcPr>
          <w:p w14:paraId="19FBE07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6EDF212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660</w:t>
            </w:r>
          </w:p>
        </w:tc>
        <w:tc>
          <w:tcPr>
            <w:tcW w:w="235" w:type="pct"/>
            <w:shd w:val="clear" w:color="auto" w:fill="FFFFFF"/>
            <w:vAlign w:val="center"/>
          </w:tcPr>
          <w:p w14:paraId="0106B80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r>
      <w:tr w:rsidR="000F2BD3" w:rsidRPr="00A14E5D" w14:paraId="37332C96" w14:textId="77777777" w:rsidTr="006333AC">
        <w:trPr>
          <w:trHeight w:val="20"/>
          <w:jc w:val="center"/>
        </w:trPr>
        <w:tc>
          <w:tcPr>
            <w:tcW w:w="204" w:type="pct"/>
            <w:shd w:val="clear" w:color="auto" w:fill="FFFFFF"/>
            <w:vAlign w:val="center"/>
          </w:tcPr>
          <w:p w14:paraId="22FEF7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18</w:t>
            </w:r>
          </w:p>
        </w:tc>
        <w:tc>
          <w:tcPr>
            <w:tcW w:w="888" w:type="pct"/>
            <w:shd w:val="clear" w:color="auto" w:fill="FFFFFF"/>
            <w:vAlign w:val="center"/>
          </w:tcPr>
          <w:p w14:paraId="2A710FC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Романтиков</w:t>
            </w:r>
          </w:p>
        </w:tc>
        <w:tc>
          <w:tcPr>
            <w:tcW w:w="272" w:type="pct"/>
            <w:shd w:val="clear" w:color="auto" w:fill="FFFFFF"/>
            <w:vAlign w:val="center"/>
          </w:tcPr>
          <w:p w14:paraId="4E76196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3B990C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20F344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641</w:t>
            </w:r>
          </w:p>
        </w:tc>
        <w:tc>
          <w:tcPr>
            <w:tcW w:w="297" w:type="pct"/>
            <w:shd w:val="clear" w:color="auto" w:fill="FFFFFF"/>
            <w:vAlign w:val="center"/>
          </w:tcPr>
          <w:p w14:paraId="2F97130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w:t>
            </w:r>
          </w:p>
        </w:tc>
        <w:tc>
          <w:tcPr>
            <w:tcW w:w="364" w:type="pct"/>
            <w:shd w:val="clear" w:color="auto" w:fill="FFFFFF"/>
            <w:vAlign w:val="center"/>
          </w:tcPr>
          <w:p w14:paraId="51C0CB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5 769</w:t>
            </w:r>
          </w:p>
        </w:tc>
        <w:tc>
          <w:tcPr>
            <w:tcW w:w="387" w:type="pct"/>
            <w:shd w:val="clear" w:color="auto" w:fill="FFFFFF"/>
            <w:vAlign w:val="center"/>
          </w:tcPr>
          <w:p w14:paraId="6C4DD74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148D70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626EC4C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4E808C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34ADCB2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A56AF8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A99395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338BFC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5321151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30</w:t>
            </w:r>
          </w:p>
        </w:tc>
      </w:tr>
      <w:tr w:rsidR="000F2BD3" w:rsidRPr="00A14E5D" w14:paraId="42E56008" w14:textId="77777777" w:rsidTr="006333AC">
        <w:trPr>
          <w:trHeight w:val="20"/>
          <w:jc w:val="center"/>
        </w:trPr>
        <w:tc>
          <w:tcPr>
            <w:tcW w:w="204" w:type="pct"/>
            <w:shd w:val="clear" w:color="auto" w:fill="FFFFFF"/>
            <w:vAlign w:val="center"/>
          </w:tcPr>
          <w:p w14:paraId="41423B6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19</w:t>
            </w:r>
          </w:p>
        </w:tc>
        <w:tc>
          <w:tcPr>
            <w:tcW w:w="888" w:type="pct"/>
            <w:shd w:val="clear" w:color="auto" w:fill="FFFFFF"/>
            <w:vAlign w:val="center"/>
          </w:tcPr>
          <w:p w14:paraId="24EEA2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Олимпийская</w:t>
            </w:r>
          </w:p>
        </w:tc>
        <w:tc>
          <w:tcPr>
            <w:tcW w:w="272" w:type="pct"/>
            <w:shd w:val="clear" w:color="auto" w:fill="FFFFFF"/>
            <w:vAlign w:val="center"/>
          </w:tcPr>
          <w:p w14:paraId="71E1F9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51ECC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099F5F3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762</w:t>
            </w:r>
          </w:p>
        </w:tc>
        <w:tc>
          <w:tcPr>
            <w:tcW w:w="297" w:type="pct"/>
            <w:shd w:val="clear" w:color="auto" w:fill="FFFFFF"/>
            <w:vAlign w:val="center"/>
          </w:tcPr>
          <w:p w14:paraId="4214B4A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2F63EF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6 096</w:t>
            </w:r>
          </w:p>
        </w:tc>
        <w:tc>
          <w:tcPr>
            <w:tcW w:w="387" w:type="pct"/>
            <w:shd w:val="clear" w:color="auto" w:fill="FFFFFF"/>
            <w:vAlign w:val="center"/>
          </w:tcPr>
          <w:p w14:paraId="27E1DA0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E7667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3F73707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4AADAC2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03B1BC0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487B91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500</w:t>
            </w:r>
          </w:p>
        </w:tc>
        <w:tc>
          <w:tcPr>
            <w:tcW w:w="297" w:type="pct"/>
            <w:shd w:val="clear" w:color="auto" w:fill="FFFFFF"/>
            <w:vAlign w:val="center"/>
          </w:tcPr>
          <w:p w14:paraId="75D502B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07D72D3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1 000</w:t>
            </w:r>
          </w:p>
        </w:tc>
        <w:tc>
          <w:tcPr>
            <w:tcW w:w="235" w:type="pct"/>
            <w:shd w:val="clear" w:color="auto" w:fill="FFFFFF"/>
            <w:vAlign w:val="center"/>
          </w:tcPr>
          <w:p w14:paraId="64EF142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31</w:t>
            </w:r>
          </w:p>
        </w:tc>
      </w:tr>
      <w:tr w:rsidR="000F2BD3" w:rsidRPr="00A14E5D" w14:paraId="4D091671" w14:textId="77777777" w:rsidTr="006333AC">
        <w:trPr>
          <w:trHeight w:val="20"/>
          <w:jc w:val="center"/>
        </w:trPr>
        <w:tc>
          <w:tcPr>
            <w:tcW w:w="204" w:type="pct"/>
            <w:shd w:val="clear" w:color="auto" w:fill="FFFFFF"/>
            <w:vAlign w:val="center"/>
          </w:tcPr>
          <w:p w14:paraId="74A1E56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w:t>
            </w:r>
          </w:p>
        </w:tc>
        <w:tc>
          <w:tcPr>
            <w:tcW w:w="888" w:type="pct"/>
            <w:shd w:val="clear" w:color="auto" w:fill="FFFFFF"/>
            <w:vAlign w:val="center"/>
          </w:tcPr>
          <w:p w14:paraId="01EA79B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Повховское шоссе</w:t>
            </w:r>
          </w:p>
        </w:tc>
        <w:tc>
          <w:tcPr>
            <w:tcW w:w="272" w:type="pct"/>
            <w:shd w:val="clear" w:color="auto" w:fill="FFFFFF"/>
            <w:vAlign w:val="center"/>
          </w:tcPr>
          <w:p w14:paraId="1B4CE8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0825F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5495147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4 603</w:t>
            </w:r>
          </w:p>
        </w:tc>
        <w:tc>
          <w:tcPr>
            <w:tcW w:w="297" w:type="pct"/>
            <w:shd w:val="clear" w:color="auto" w:fill="FFFFFF"/>
            <w:vAlign w:val="center"/>
          </w:tcPr>
          <w:p w14:paraId="763F414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73B8C43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46 030</w:t>
            </w:r>
          </w:p>
        </w:tc>
        <w:tc>
          <w:tcPr>
            <w:tcW w:w="387" w:type="pct"/>
            <w:shd w:val="clear" w:color="auto" w:fill="FFFFFF"/>
            <w:vAlign w:val="center"/>
          </w:tcPr>
          <w:p w14:paraId="124B86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660DE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224" w:type="pct"/>
            <w:shd w:val="clear" w:color="auto" w:fill="FFFFFF"/>
            <w:vAlign w:val="center"/>
          </w:tcPr>
          <w:p w14:paraId="7D42FF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75" w:type="pct"/>
            <w:shd w:val="clear" w:color="auto" w:fill="FFFFFF"/>
            <w:vAlign w:val="center"/>
          </w:tcPr>
          <w:p w14:paraId="0E48197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160</w:t>
            </w:r>
          </w:p>
        </w:tc>
        <w:tc>
          <w:tcPr>
            <w:tcW w:w="255" w:type="pct"/>
            <w:shd w:val="clear" w:color="auto" w:fill="FFFFFF"/>
            <w:vAlign w:val="center"/>
          </w:tcPr>
          <w:p w14:paraId="7F04C5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506F0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642C55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A996D8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1B0C96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r>
      <w:tr w:rsidR="000F2BD3" w:rsidRPr="00A14E5D" w14:paraId="3F7E0877" w14:textId="77777777" w:rsidTr="006333AC">
        <w:trPr>
          <w:trHeight w:val="20"/>
          <w:jc w:val="center"/>
        </w:trPr>
        <w:tc>
          <w:tcPr>
            <w:tcW w:w="204" w:type="pct"/>
            <w:shd w:val="clear" w:color="auto" w:fill="FFFFFF"/>
            <w:vAlign w:val="center"/>
          </w:tcPr>
          <w:p w14:paraId="70AEBF2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21</w:t>
            </w:r>
          </w:p>
        </w:tc>
        <w:tc>
          <w:tcPr>
            <w:tcW w:w="888" w:type="pct"/>
            <w:shd w:val="clear" w:color="auto" w:fill="FFFFFF"/>
            <w:vAlign w:val="center"/>
          </w:tcPr>
          <w:p w14:paraId="7AE8D7D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Широкая</w:t>
            </w:r>
          </w:p>
        </w:tc>
        <w:tc>
          <w:tcPr>
            <w:tcW w:w="272" w:type="pct"/>
            <w:shd w:val="clear" w:color="auto" w:fill="FFFFFF"/>
            <w:vAlign w:val="center"/>
          </w:tcPr>
          <w:p w14:paraId="51AC6F3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F33D9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631D0D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1 072</w:t>
            </w:r>
          </w:p>
        </w:tc>
        <w:tc>
          <w:tcPr>
            <w:tcW w:w="297" w:type="pct"/>
            <w:shd w:val="clear" w:color="auto" w:fill="FFFFFF"/>
            <w:vAlign w:val="center"/>
          </w:tcPr>
          <w:p w14:paraId="6C9F54C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37858C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10 720</w:t>
            </w:r>
          </w:p>
        </w:tc>
        <w:tc>
          <w:tcPr>
            <w:tcW w:w="387" w:type="pct"/>
            <w:shd w:val="clear" w:color="auto" w:fill="FFFFFF"/>
            <w:vAlign w:val="center"/>
          </w:tcPr>
          <w:p w14:paraId="195F614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B24C7B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4D0DFA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2C410D8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56B058C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64A52E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1 000</w:t>
            </w:r>
          </w:p>
        </w:tc>
        <w:tc>
          <w:tcPr>
            <w:tcW w:w="297" w:type="pct"/>
            <w:shd w:val="clear" w:color="auto" w:fill="FFFFFF"/>
            <w:vAlign w:val="center"/>
          </w:tcPr>
          <w:p w14:paraId="2C5B8A3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4ED224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2 000</w:t>
            </w:r>
          </w:p>
        </w:tc>
        <w:tc>
          <w:tcPr>
            <w:tcW w:w="235" w:type="pct"/>
            <w:shd w:val="clear" w:color="auto" w:fill="FFFFFF"/>
            <w:vAlign w:val="center"/>
          </w:tcPr>
          <w:p w14:paraId="6EBF64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22</w:t>
            </w:r>
          </w:p>
        </w:tc>
      </w:tr>
      <w:tr w:rsidR="000F2BD3" w:rsidRPr="00A14E5D" w14:paraId="667E2ABF" w14:textId="77777777" w:rsidTr="006333AC">
        <w:trPr>
          <w:trHeight w:val="20"/>
          <w:jc w:val="center"/>
        </w:trPr>
        <w:tc>
          <w:tcPr>
            <w:tcW w:w="204" w:type="pct"/>
            <w:shd w:val="clear" w:color="auto" w:fill="FFFFFF"/>
            <w:vAlign w:val="center"/>
          </w:tcPr>
          <w:p w14:paraId="611791F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22</w:t>
            </w:r>
          </w:p>
        </w:tc>
        <w:tc>
          <w:tcPr>
            <w:tcW w:w="888" w:type="pct"/>
            <w:shd w:val="clear" w:color="auto" w:fill="FFFFFF"/>
            <w:vAlign w:val="center"/>
          </w:tcPr>
          <w:p w14:paraId="6047E80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Пр-т Нефтяников</w:t>
            </w:r>
          </w:p>
        </w:tc>
        <w:tc>
          <w:tcPr>
            <w:tcW w:w="272" w:type="pct"/>
            <w:shd w:val="clear" w:color="auto" w:fill="FFFFFF"/>
            <w:vAlign w:val="center"/>
          </w:tcPr>
          <w:p w14:paraId="419C537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539F1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3AE5AD4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10 772</w:t>
            </w:r>
          </w:p>
        </w:tc>
        <w:tc>
          <w:tcPr>
            <w:tcW w:w="297" w:type="pct"/>
            <w:shd w:val="clear" w:color="auto" w:fill="FFFFFF"/>
            <w:vAlign w:val="center"/>
          </w:tcPr>
          <w:p w14:paraId="1836430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74B65E7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007 7204.</w:t>
            </w:r>
          </w:p>
        </w:tc>
        <w:tc>
          <w:tcPr>
            <w:tcW w:w="387" w:type="pct"/>
            <w:shd w:val="clear" w:color="auto" w:fill="FFFFFF"/>
            <w:vAlign w:val="center"/>
          </w:tcPr>
          <w:p w14:paraId="1354311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FECEC7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224" w:type="pct"/>
            <w:shd w:val="clear" w:color="auto" w:fill="FFFFFF"/>
            <w:vAlign w:val="center"/>
          </w:tcPr>
          <w:p w14:paraId="5F39782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400</w:t>
            </w:r>
          </w:p>
        </w:tc>
        <w:tc>
          <w:tcPr>
            <w:tcW w:w="275" w:type="pct"/>
            <w:shd w:val="clear" w:color="auto" w:fill="FFFFFF"/>
            <w:vAlign w:val="center"/>
          </w:tcPr>
          <w:p w14:paraId="3AC2B2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800</w:t>
            </w:r>
          </w:p>
        </w:tc>
        <w:tc>
          <w:tcPr>
            <w:tcW w:w="255" w:type="pct"/>
            <w:shd w:val="clear" w:color="auto" w:fill="FFFFFF"/>
            <w:vAlign w:val="center"/>
          </w:tcPr>
          <w:p w14:paraId="5A5245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13C6B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2 500</w:t>
            </w:r>
          </w:p>
        </w:tc>
        <w:tc>
          <w:tcPr>
            <w:tcW w:w="297" w:type="pct"/>
            <w:shd w:val="clear" w:color="auto" w:fill="FFFFFF"/>
            <w:vAlign w:val="center"/>
          </w:tcPr>
          <w:p w14:paraId="25E504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5DE8D1B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5 000</w:t>
            </w:r>
          </w:p>
        </w:tc>
        <w:tc>
          <w:tcPr>
            <w:tcW w:w="235" w:type="pct"/>
            <w:shd w:val="clear" w:color="auto" w:fill="FFFFFF"/>
            <w:vAlign w:val="center"/>
          </w:tcPr>
          <w:p w14:paraId="47C187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199</w:t>
            </w:r>
          </w:p>
        </w:tc>
      </w:tr>
      <w:tr w:rsidR="000F2BD3" w:rsidRPr="00A14E5D" w14:paraId="27C087A5" w14:textId="77777777" w:rsidTr="006333AC">
        <w:trPr>
          <w:trHeight w:val="20"/>
          <w:jc w:val="center"/>
        </w:trPr>
        <w:tc>
          <w:tcPr>
            <w:tcW w:w="204" w:type="pct"/>
            <w:shd w:val="clear" w:color="auto" w:fill="FFFFFF"/>
            <w:vAlign w:val="center"/>
          </w:tcPr>
          <w:p w14:paraId="113ABE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23</w:t>
            </w:r>
          </w:p>
        </w:tc>
        <w:tc>
          <w:tcPr>
            <w:tcW w:w="888" w:type="pct"/>
            <w:shd w:val="clear" w:color="auto" w:fill="FFFFFF"/>
            <w:vAlign w:val="center"/>
          </w:tcPr>
          <w:p w14:paraId="15B48B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Центральная</w:t>
            </w:r>
          </w:p>
        </w:tc>
        <w:tc>
          <w:tcPr>
            <w:tcW w:w="272" w:type="pct"/>
            <w:shd w:val="clear" w:color="auto" w:fill="FFFFFF"/>
            <w:vAlign w:val="center"/>
          </w:tcPr>
          <w:p w14:paraId="4A5ED0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268ED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7E63096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5 503</w:t>
            </w:r>
          </w:p>
        </w:tc>
        <w:tc>
          <w:tcPr>
            <w:tcW w:w="297" w:type="pct"/>
            <w:shd w:val="clear" w:color="auto" w:fill="FFFFFF"/>
            <w:vAlign w:val="center"/>
          </w:tcPr>
          <w:p w14:paraId="386C2A4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289FB8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55 030</w:t>
            </w:r>
          </w:p>
        </w:tc>
        <w:tc>
          <w:tcPr>
            <w:tcW w:w="387" w:type="pct"/>
            <w:shd w:val="clear" w:color="auto" w:fill="FFFFFF"/>
            <w:vAlign w:val="center"/>
          </w:tcPr>
          <w:p w14:paraId="126C0E6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6720E4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224" w:type="pct"/>
            <w:shd w:val="clear" w:color="auto" w:fill="FFFFFF"/>
            <w:vAlign w:val="center"/>
          </w:tcPr>
          <w:p w14:paraId="709B0A8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240</w:t>
            </w:r>
          </w:p>
        </w:tc>
        <w:tc>
          <w:tcPr>
            <w:tcW w:w="275" w:type="pct"/>
            <w:shd w:val="clear" w:color="auto" w:fill="FFFFFF"/>
            <w:vAlign w:val="center"/>
          </w:tcPr>
          <w:p w14:paraId="06F0524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480</w:t>
            </w:r>
          </w:p>
        </w:tc>
        <w:tc>
          <w:tcPr>
            <w:tcW w:w="255" w:type="pct"/>
            <w:shd w:val="clear" w:color="auto" w:fill="FFFFFF"/>
            <w:vAlign w:val="center"/>
          </w:tcPr>
          <w:p w14:paraId="4C9181A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526BF6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A8A8C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03AAE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164D1F9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56</w:t>
            </w:r>
          </w:p>
        </w:tc>
      </w:tr>
      <w:tr w:rsidR="000F2BD3" w:rsidRPr="00A14E5D" w14:paraId="3F4A9F2D" w14:textId="77777777" w:rsidTr="006333AC">
        <w:trPr>
          <w:trHeight w:val="20"/>
          <w:jc w:val="center"/>
        </w:trPr>
        <w:tc>
          <w:tcPr>
            <w:tcW w:w="204" w:type="pct"/>
            <w:shd w:val="clear" w:color="auto" w:fill="FFFFFF"/>
            <w:vAlign w:val="center"/>
          </w:tcPr>
          <w:p w14:paraId="20207E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24</w:t>
            </w:r>
          </w:p>
        </w:tc>
        <w:tc>
          <w:tcPr>
            <w:tcW w:w="888" w:type="pct"/>
            <w:shd w:val="clear" w:color="auto" w:fill="FFFFFF"/>
            <w:vAlign w:val="center"/>
          </w:tcPr>
          <w:p w14:paraId="19A1481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Береговая</w:t>
            </w:r>
          </w:p>
        </w:tc>
        <w:tc>
          <w:tcPr>
            <w:tcW w:w="272" w:type="pct"/>
            <w:shd w:val="clear" w:color="auto" w:fill="FFFFFF"/>
            <w:vAlign w:val="center"/>
          </w:tcPr>
          <w:p w14:paraId="5B56990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4398E1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F0DCF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3 449</w:t>
            </w:r>
          </w:p>
        </w:tc>
        <w:tc>
          <w:tcPr>
            <w:tcW w:w="297" w:type="pct"/>
            <w:shd w:val="clear" w:color="auto" w:fill="FFFFFF"/>
            <w:vAlign w:val="center"/>
          </w:tcPr>
          <w:p w14:paraId="5FEF2F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75FD87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41 388</w:t>
            </w:r>
          </w:p>
        </w:tc>
        <w:tc>
          <w:tcPr>
            <w:tcW w:w="387" w:type="pct"/>
            <w:shd w:val="clear" w:color="auto" w:fill="FFFFFF"/>
            <w:vAlign w:val="center"/>
          </w:tcPr>
          <w:p w14:paraId="1A38C9F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FA87D6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w:t>
            </w:r>
          </w:p>
        </w:tc>
        <w:tc>
          <w:tcPr>
            <w:tcW w:w="224" w:type="pct"/>
            <w:shd w:val="clear" w:color="auto" w:fill="FFFFFF"/>
            <w:vAlign w:val="center"/>
          </w:tcPr>
          <w:p w14:paraId="4DE03B4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c>
          <w:tcPr>
            <w:tcW w:w="275" w:type="pct"/>
            <w:shd w:val="clear" w:color="auto" w:fill="FFFFFF"/>
            <w:vAlign w:val="center"/>
          </w:tcPr>
          <w:p w14:paraId="2E4FD3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80</w:t>
            </w:r>
          </w:p>
        </w:tc>
        <w:tc>
          <w:tcPr>
            <w:tcW w:w="255" w:type="pct"/>
            <w:shd w:val="clear" w:color="auto" w:fill="FFFFFF"/>
            <w:vAlign w:val="center"/>
          </w:tcPr>
          <w:p w14:paraId="4762C6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36E49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3 200</w:t>
            </w:r>
          </w:p>
        </w:tc>
        <w:tc>
          <w:tcPr>
            <w:tcW w:w="297" w:type="pct"/>
            <w:shd w:val="clear" w:color="auto" w:fill="FFFFFF"/>
            <w:vAlign w:val="center"/>
          </w:tcPr>
          <w:p w14:paraId="29101A7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69D477F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6 400</w:t>
            </w:r>
          </w:p>
        </w:tc>
        <w:tc>
          <w:tcPr>
            <w:tcW w:w="235" w:type="pct"/>
            <w:shd w:val="clear" w:color="auto" w:fill="FFFFFF"/>
            <w:vAlign w:val="center"/>
          </w:tcPr>
          <w:p w14:paraId="170BEB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w:t>
            </w:r>
          </w:p>
        </w:tc>
      </w:tr>
      <w:tr w:rsidR="000F2BD3" w:rsidRPr="00A14E5D" w14:paraId="246A7DA6" w14:textId="77777777" w:rsidTr="006333AC">
        <w:trPr>
          <w:trHeight w:val="20"/>
          <w:jc w:val="center"/>
        </w:trPr>
        <w:tc>
          <w:tcPr>
            <w:tcW w:w="204" w:type="pct"/>
            <w:shd w:val="clear" w:color="auto" w:fill="FFFFFF"/>
            <w:vAlign w:val="center"/>
          </w:tcPr>
          <w:p w14:paraId="2CC95C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25</w:t>
            </w:r>
          </w:p>
        </w:tc>
        <w:tc>
          <w:tcPr>
            <w:tcW w:w="888" w:type="pct"/>
            <w:shd w:val="clear" w:color="auto" w:fill="FFFFFF"/>
            <w:vAlign w:val="center"/>
          </w:tcPr>
          <w:p w14:paraId="43E1706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Развязка Восточная</w:t>
            </w:r>
          </w:p>
        </w:tc>
        <w:tc>
          <w:tcPr>
            <w:tcW w:w="272" w:type="pct"/>
            <w:shd w:val="clear" w:color="auto" w:fill="FFFFFF"/>
            <w:vAlign w:val="center"/>
          </w:tcPr>
          <w:p w14:paraId="3AA2F62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8C996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089300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A8E063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w:t>
            </w:r>
          </w:p>
        </w:tc>
        <w:tc>
          <w:tcPr>
            <w:tcW w:w="364" w:type="pct"/>
            <w:shd w:val="clear" w:color="auto" w:fill="FFFFFF"/>
            <w:vAlign w:val="center"/>
          </w:tcPr>
          <w:p w14:paraId="0591B1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4164405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E0548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BCDBD4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EE3C6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346F2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3D4586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44F41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F8ECC2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743B5C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31</w:t>
            </w:r>
          </w:p>
        </w:tc>
      </w:tr>
      <w:tr w:rsidR="000F2BD3" w:rsidRPr="00A14E5D" w14:paraId="028ECF5C" w14:textId="77777777" w:rsidTr="006333AC">
        <w:trPr>
          <w:trHeight w:val="20"/>
          <w:jc w:val="center"/>
        </w:trPr>
        <w:tc>
          <w:tcPr>
            <w:tcW w:w="204" w:type="pct"/>
            <w:shd w:val="clear" w:color="auto" w:fill="FFFFFF"/>
            <w:vAlign w:val="center"/>
          </w:tcPr>
          <w:p w14:paraId="2462FD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26</w:t>
            </w:r>
          </w:p>
        </w:tc>
        <w:tc>
          <w:tcPr>
            <w:tcW w:w="888" w:type="pct"/>
            <w:shd w:val="clear" w:color="auto" w:fill="FFFFFF"/>
            <w:vAlign w:val="center"/>
          </w:tcPr>
          <w:p w14:paraId="04B6544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1-я Магистраль</w:t>
            </w:r>
          </w:p>
        </w:tc>
        <w:tc>
          <w:tcPr>
            <w:tcW w:w="272" w:type="pct"/>
            <w:shd w:val="clear" w:color="auto" w:fill="FFFFFF"/>
            <w:vAlign w:val="center"/>
          </w:tcPr>
          <w:p w14:paraId="61CB4C2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F356E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FE69BE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CF708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0C143A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7F0B70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4EADAF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0DF4A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12740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9F2132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2 700</w:t>
            </w:r>
          </w:p>
        </w:tc>
        <w:tc>
          <w:tcPr>
            <w:tcW w:w="266" w:type="pct"/>
            <w:shd w:val="clear" w:color="auto" w:fill="FFFFFF"/>
            <w:vAlign w:val="center"/>
          </w:tcPr>
          <w:p w14:paraId="76D641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5 000</w:t>
            </w:r>
          </w:p>
        </w:tc>
        <w:tc>
          <w:tcPr>
            <w:tcW w:w="297" w:type="pct"/>
            <w:shd w:val="clear" w:color="auto" w:fill="FFFFFF"/>
            <w:vAlign w:val="center"/>
          </w:tcPr>
          <w:p w14:paraId="1496B0C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740999D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10 000</w:t>
            </w:r>
          </w:p>
        </w:tc>
        <w:tc>
          <w:tcPr>
            <w:tcW w:w="235" w:type="pct"/>
            <w:shd w:val="clear" w:color="auto" w:fill="FFFFFF"/>
            <w:vAlign w:val="center"/>
          </w:tcPr>
          <w:p w14:paraId="2F5FA02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27</w:t>
            </w:r>
          </w:p>
        </w:tc>
      </w:tr>
      <w:tr w:rsidR="000F2BD3" w:rsidRPr="00A14E5D" w14:paraId="36DDCCD3" w14:textId="77777777" w:rsidTr="006333AC">
        <w:trPr>
          <w:trHeight w:val="20"/>
          <w:jc w:val="center"/>
        </w:trPr>
        <w:tc>
          <w:tcPr>
            <w:tcW w:w="204" w:type="pct"/>
            <w:shd w:val="clear" w:color="auto" w:fill="FFFFFF"/>
            <w:vAlign w:val="center"/>
          </w:tcPr>
          <w:p w14:paraId="3BB5A6D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27</w:t>
            </w:r>
          </w:p>
        </w:tc>
        <w:tc>
          <w:tcPr>
            <w:tcW w:w="888" w:type="pct"/>
            <w:shd w:val="clear" w:color="auto" w:fill="FFFFFF"/>
            <w:vAlign w:val="center"/>
          </w:tcPr>
          <w:p w14:paraId="42CE0BE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Южная</w:t>
            </w:r>
          </w:p>
        </w:tc>
        <w:tc>
          <w:tcPr>
            <w:tcW w:w="272" w:type="pct"/>
            <w:shd w:val="clear" w:color="auto" w:fill="FFFFFF"/>
            <w:vAlign w:val="center"/>
          </w:tcPr>
          <w:p w14:paraId="75AA80B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2917EA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1599A46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2 823</w:t>
            </w:r>
          </w:p>
        </w:tc>
        <w:tc>
          <w:tcPr>
            <w:tcW w:w="297" w:type="pct"/>
            <w:shd w:val="clear" w:color="auto" w:fill="FFFFFF"/>
            <w:vAlign w:val="center"/>
          </w:tcPr>
          <w:p w14:paraId="424503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6C9A5D1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33 876</w:t>
            </w:r>
          </w:p>
        </w:tc>
        <w:tc>
          <w:tcPr>
            <w:tcW w:w="387" w:type="pct"/>
            <w:shd w:val="clear" w:color="auto" w:fill="FFFFFF"/>
            <w:vAlign w:val="center"/>
          </w:tcPr>
          <w:p w14:paraId="78F1B6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BE9F4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95D07B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0FEA49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3FE1BC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67BE3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9E3DE0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5C89D3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C43FA15"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7D8178F" w14:textId="77777777" w:rsidTr="006333AC">
        <w:trPr>
          <w:trHeight w:val="20"/>
          <w:jc w:val="center"/>
        </w:trPr>
        <w:tc>
          <w:tcPr>
            <w:tcW w:w="204" w:type="pct"/>
            <w:shd w:val="clear" w:color="auto" w:fill="FFFFFF"/>
            <w:vAlign w:val="center"/>
          </w:tcPr>
          <w:p w14:paraId="7607824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91DF6E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Авиаторов</w:t>
            </w:r>
          </w:p>
        </w:tc>
        <w:tc>
          <w:tcPr>
            <w:tcW w:w="272" w:type="pct"/>
            <w:shd w:val="clear" w:color="auto" w:fill="FFFFFF"/>
            <w:vAlign w:val="center"/>
          </w:tcPr>
          <w:p w14:paraId="2D94A67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3AC250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296" w:type="pct"/>
            <w:shd w:val="clear" w:color="auto" w:fill="FFFFFF"/>
            <w:vAlign w:val="center"/>
          </w:tcPr>
          <w:p w14:paraId="4B9D36C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2 372</w:t>
            </w:r>
          </w:p>
        </w:tc>
        <w:tc>
          <w:tcPr>
            <w:tcW w:w="297" w:type="pct"/>
            <w:shd w:val="clear" w:color="auto" w:fill="FFFFFF"/>
            <w:vAlign w:val="center"/>
          </w:tcPr>
          <w:p w14:paraId="694BC3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12</w:t>
            </w:r>
          </w:p>
        </w:tc>
        <w:tc>
          <w:tcPr>
            <w:tcW w:w="364" w:type="pct"/>
            <w:shd w:val="clear" w:color="auto" w:fill="FFFFFF"/>
            <w:vAlign w:val="center"/>
          </w:tcPr>
          <w:p w14:paraId="1A9B5A6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28 464</w:t>
            </w:r>
          </w:p>
        </w:tc>
        <w:tc>
          <w:tcPr>
            <w:tcW w:w="387" w:type="pct"/>
            <w:shd w:val="clear" w:color="auto" w:fill="FFFFFF"/>
            <w:vAlign w:val="center"/>
          </w:tcPr>
          <w:p w14:paraId="54E75C5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ACE16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F533B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72235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6779FF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63FB4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4FE2A1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5A175E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E358FB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C782776" w14:textId="77777777" w:rsidTr="006333AC">
        <w:trPr>
          <w:trHeight w:val="20"/>
          <w:jc w:val="center"/>
        </w:trPr>
        <w:tc>
          <w:tcPr>
            <w:tcW w:w="204" w:type="pct"/>
            <w:shd w:val="clear" w:color="auto" w:fill="FFFFFF"/>
            <w:vAlign w:val="center"/>
          </w:tcPr>
          <w:p w14:paraId="780C90E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51EEF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ИТОГО 3 категория</w:t>
            </w:r>
          </w:p>
        </w:tc>
        <w:tc>
          <w:tcPr>
            <w:tcW w:w="272" w:type="pct"/>
            <w:shd w:val="clear" w:color="auto" w:fill="FFFFFF"/>
            <w:vAlign w:val="center"/>
          </w:tcPr>
          <w:p w14:paraId="5EE8A3A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1DDC38F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481D4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55 910</w:t>
            </w:r>
          </w:p>
        </w:tc>
        <w:tc>
          <w:tcPr>
            <w:tcW w:w="297" w:type="pct"/>
            <w:shd w:val="clear" w:color="auto" w:fill="FFFFFF"/>
            <w:vAlign w:val="center"/>
          </w:tcPr>
          <w:p w14:paraId="23BADB9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10,2</w:t>
            </w:r>
          </w:p>
        </w:tc>
        <w:tc>
          <w:tcPr>
            <w:tcW w:w="364" w:type="pct"/>
            <w:shd w:val="clear" w:color="auto" w:fill="FFFFFF"/>
            <w:vAlign w:val="center"/>
          </w:tcPr>
          <w:p w14:paraId="5286806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570 204</w:t>
            </w:r>
          </w:p>
        </w:tc>
        <w:tc>
          <w:tcPr>
            <w:tcW w:w="387" w:type="pct"/>
            <w:shd w:val="clear" w:color="auto" w:fill="FFFFFF"/>
            <w:vAlign w:val="center"/>
          </w:tcPr>
          <w:p w14:paraId="0CF9B0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22 940,06</w:t>
            </w:r>
          </w:p>
        </w:tc>
        <w:tc>
          <w:tcPr>
            <w:tcW w:w="212" w:type="pct"/>
            <w:shd w:val="clear" w:color="auto" w:fill="FFFFFF"/>
            <w:vAlign w:val="center"/>
          </w:tcPr>
          <w:p w14:paraId="61EBCBE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69</w:t>
            </w:r>
          </w:p>
        </w:tc>
        <w:tc>
          <w:tcPr>
            <w:tcW w:w="224" w:type="pct"/>
            <w:shd w:val="clear" w:color="auto" w:fill="FFFFFF"/>
            <w:vAlign w:val="center"/>
          </w:tcPr>
          <w:p w14:paraId="2DFB889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2 760</w:t>
            </w:r>
          </w:p>
        </w:tc>
        <w:tc>
          <w:tcPr>
            <w:tcW w:w="275" w:type="pct"/>
            <w:shd w:val="clear" w:color="auto" w:fill="FFFFFF"/>
            <w:vAlign w:val="center"/>
          </w:tcPr>
          <w:p w14:paraId="25B49B0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5520</w:t>
            </w:r>
          </w:p>
        </w:tc>
        <w:tc>
          <w:tcPr>
            <w:tcW w:w="255" w:type="pct"/>
            <w:shd w:val="clear" w:color="auto" w:fill="FFFFFF"/>
            <w:vAlign w:val="center"/>
          </w:tcPr>
          <w:p w14:paraId="1CABDA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20 150</w:t>
            </w:r>
          </w:p>
        </w:tc>
        <w:tc>
          <w:tcPr>
            <w:tcW w:w="266" w:type="pct"/>
            <w:shd w:val="clear" w:color="auto" w:fill="FFFFFF"/>
            <w:vAlign w:val="center"/>
          </w:tcPr>
          <w:p w14:paraId="07DE7F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33 660</w:t>
            </w:r>
          </w:p>
        </w:tc>
        <w:tc>
          <w:tcPr>
            <w:tcW w:w="297" w:type="pct"/>
            <w:shd w:val="clear" w:color="auto" w:fill="FFFFFF"/>
            <w:vAlign w:val="center"/>
          </w:tcPr>
          <w:p w14:paraId="7DD46BE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593B8FB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67 320</w:t>
            </w:r>
          </w:p>
        </w:tc>
        <w:tc>
          <w:tcPr>
            <w:tcW w:w="235" w:type="pct"/>
            <w:shd w:val="clear" w:color="auto" w:fill="FFFFFF"/>
            <w:vAlign w:val="center"/>
          </w:tcPr>
          <w:p w14:paraId="5D0679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1 067</w:t>
            </w:r>
          </w:p>
        </w:tc>
      </w:tr>
      <w:tr w:rsidR="000F2BD3" w:rsidRPr="00A14E5D" w14:paraId="1C444A92" w14:textId="77777777" w:rsidTr="006333AC">
        <w:trPr>
          <w:trHeight w:val="20"/>
          <w:jc w:val="center"/>
        </w:trPr>
        <w:tc>
          <w:tcPr>
            <w:tcW w:w="204" w:type="pct"/>
            <w:shd w:val="clear" w:color="auto" w:fill="FFFFFF"/>
            <w:vAlign w:val="center"/>
          </w:tcPr>
          <w:p w14:paraId="088ECCB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w:t>
            </w:r>
          </w:p>
        </w:tc>
        <w:tc>
          <w:tcPr>
            <w:tcW w:w="888" w:type="pct"/>
            <w:shd w:val="clear" w:color="auto" w:fill="FFFFFF"/>
            <w:vAlign w:val="center"/>
          </w:tcPr>
          <w:p w14:paraId="69510D3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Югорская</w:t>
            </w:r>
          </w:p>
        </w:tc>
        <w:tc>
          <w:tcPr>
            <w:tcW w:w="272" w:type="pct"/>
            <w:shd w:val="clear" w:color="auto" w:fill="FFFFFF"/>
            <w:vAlign w:val="center"/>
          </w:tcPr>
          <w:p w14:paraId="65756E7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51BC9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761BD5B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810</w:t>
            </w:r>
          </w:p>
        </w:tc>
        <w:tc>
          <w:tcPr>
            <w:tcW w:w="297" w:type="pct"/>
            <w:shd w:val="clear" w:color="auto" w:fill="FFFFFF"/>
            <w:vAlign w:val="center"/>
          </w:tcPr>
          <w:p w14:paraId="24E28A5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21E1588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6 480</w:t>
            </w:r>
          </w:p>
        </w:tc>
        <w:tc>
          <w:tcPr>
            <w:tcW w:w="387" w:type="pct"/>
            <w:shd w:val="clear" w:color="auto" w:fill="FFFFFF"/>
            <w:vAlign w:val="center"/>
          </w:tcPr>
          <w:p w14:paraId="5D0D629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300</w:t>
            </w:r>
          </w:p>
        </w:tc>
        <w:tc>
          <w:tcPr>
            <w:tcW w:w="212" w:type="pct"/>
            <w:shd w:val="clear" w:color="auto" w:fill="FFFFFF"/>
            <w:vAlign w:val="center"/>
          </w:tcPr>
          <w:p w14:paraId="658B51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CCB52D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F35EF2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32383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1 500</w:t>
            </w:r>
          </w:p>
        </w:tc>
        <w:tc>
          <w:tcPr>
            <w:tcW w:w="266" w:type="pct"/>
            <w:shd w:val="clear" w:color="auto" w:fill="FFFFFF"/>
            <w:vAlign w:val="center"/>
          </w:tcPr>
          <w:p w14:paraId="2477CBE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1 500</w:t>
            </w:r>
          </w:p>
        </w:tc>
        <w:tc>
          <w:tcPr>
            <w:tcW w:w="297" w:type="pct"/>
            <w:shd w:val="clear" w:color="auto" w:fill="FFFFFF"/>
            <w:vAlign w:val="center"/>
          </w:tcPr>
          <w:p w14:paraId="22D5CB3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7EE29BB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3 000</w:t>
            </w:r>
          </w:p>
        </w:tc>
        <w:tc>
          <w:tcPr>
            <w:tcW w:w="235" w:type="pct"/>
            <w:shd w:val="clear" w:color="auto" w:fill="FFFFFF"/>
            <w:vAlign w:val="center"/>
          </w:tcPr>
          <w:p w14:paraId="567D34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r>
      <w:tr w:rsidR="000F2BD3" w:rsidRPr="00A14E5D" w14:paraId="0EF65217" w14:textId="77777777" w:rsidTr="006333AC">
        <w:trPr>
          <w:trHeight w:val="20"/>
          <w:jc w:val="center"/>
        </w:trPr>
        <w:tc>
          <w:tcPr>
            <w:tcW w:w="204" w:type="pct"/>
            <w:shd w:val="clear" w:color="auto" w:fill="FFFFFF"/>
            <w:vAlign w:val="center"/>
          </w:tcPr>
          <w:p w14:paraId="02ED92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888" w:type="pct"/>
            <w:shd w:val="clear" w:color="auto" w:fill="FFFFFF"/>
            <w:vAlign w:val="center"/>
          </w:tcPr>
          <w:p w14:paraId="6F12E7A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Янтарная</w:t>
            </w:r>
          </w:p>
        </w:tc>
        <w:tc>
          <w:tcPr>
            <w:tcW w:w="272" w:type="pct"/>
            <w:shd w:val="clear" w:color="auto" w:fill="FFFFFF"/>
            <w:vAlign w:val="center"/>
          </w:tcPr>
          <w:p w14:paraId="434D83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FCBFE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1FEEA28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541</w:t>
            </w:r>
          </w:p>
        </w:tc>
        <w:tc>
          <w:tcPr>
            <w:tcW w:w="297" w:type="pct"/>
            <w:shd w:val="clear" w:color="auto" w:fill="FFFFFF"/>
            <w:vAlign w:val="center"/>
          </w:tcPr>
          <w:p w14:paraId="20DDF9D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c>
          <w:tcPr>
            <w:tcW w:w="364" w:type="pct"/>
            <w:shd w:val="clear" w:color="auto" w:fill="FFFFFF"/>
            <w:vAlign w:val="center"/>
          </w:tcPr>
          <w:p w14:paraId="7EC5D2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4 869</w:t>
            </w:r>
          </w:p>
        </w:tc>
        <w:tc>
          <w:tcPr>
            <w:tcW w:w="387" w:type="pct"/>
            <w:shd w:val="clear" w:color="auto" w:fill="FFFFFF"/>
            <w:vAlign w:val="center"/>
          </w:tcPr>
          <w:p w14:paraId="06385A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AEF33B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59EF6F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E74A67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C22E31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770</w:t>
            </w:r>
          </w:p>
        </w:tc>
        <w:tc>
          <w:tcPr>
            <w:tcW w:w="266" w:type="pct"/>
            <w:shd w:val="clear" w:color="auto" w:fill="FFFFFF"/>
            <w:vAlign w:val="center"/>
          </w:tcPr>
          <w:p w14:paraId="016DFA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720</w:t>
            </w:r>
          </w:p>
        </w:tc>
        <w:tc>
          <w:tcPr>
            <w:tcW w:w="297" w:type="pct"/>
            <w:shd w:val="clear" w:color="auto" w:fill="FFFFFF"/>
            <w:vAlign w:val="center"/>
          </w:tcPr>
          <w:p w14:paraId="732001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2DF7869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1 440</w:t>
            </w:r>
          </w:p>
        </w:tc>
        <w:tc>
          <w:tcPr>
            <w:tcW w:w="235" w:type="pct"/>
            <w:shd w:val="clear" w:color="auto" w:fill="FFFFFF"/>
            <w:vAlign w:val="center"/>
          </w:tcPr>
          <w:p w14:paraId="0BF346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10</w:t>
            </w:r>
          </w:p>
        </w:tc>
      </w:tr>
      <w:tr w:rsidR="000F2BD3" w:rsidRPr="00A14E5D" w14:paraId="5E6898A1" w14:textId="77777777" w:rsidTr="006333AC">
        <w:trPr>
          <w:trHeight w:val="20"/>
          <w:jc w:val="center"/>
        </w:trPr>
        <w:tc>
          <w:tcPr>
            <w:tcW w:w="204" w:type="pct"/>
            <w:shd w:val="clear" w:color="auto" w:fill="FFFFFF"/>
            <w:vAlign w:val="center"/>
          </w:tcPr>
          <w:p w14:paraId="1AB806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w:t>
            </w:r>
          </w:p>
        </w:tc>
        <w:tc>
          <w:tcPr>
            <w:tcW w:w="888" w:type="pct"/>
            <w:shd w:val="clear" w:color="auto" w:fill="FFFFFF"/>
            <w:vAlign w:val="center"/>
          </w:tcPr>
          <w:p w14:paraId="20DCA8FF" w14:textId="2246261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Об</w:t>
            </w:r>
            <w:r w:rsidR="005E2CA0">
              <w:rPr>
                <w:rFonts w:ascii="Times New Roman" w:eastAsia="Microsoft Sans Serif" w:hAnsi="Times New Roman" w:cs="Times New Roman"/>
                <w:sz w:val="20"/>
                <w:szCs w:val="20"/>
              </w:rPr>
              <w:t xml:space="preserve">ъездная от ул. Ленинградской до ул. </w:t>
            </w:r>
            <w:r w:rsidRPr="00A14E5D">
              <w:rPr>
                <w:rFonts w:ascii="Times New Roman" w:eastAsia="Microsoft Sans Serif" w:hAnsi="Times New Roman" w:cs="Times New Roman"/>
                <w:sz w:val="20"/>
                <w:szCs w:val="20"/>
              </w:rPr>
              <w:t>Мира</w:t>
            </w:r>
          </w:p>
        </w:tc>
        <w:tc>
          <w:tcPr>
            <w:tcW w:w="272" w:type="pct"/>
            <w:shd w:val="clear" w:color="auto" w:fill="FFFFFF"/>
            <w:vAlign w:val="center"/>
          </w:tcPr>
          <w:p w14:paraId="4C4C071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BB8F00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20DBE0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871</w:t>
            </w:r>
          </w:p>
        </w:tc>
        <w:tc>
          <w:tcPr>
            <w:tcW w:w="297" w:type="pct"/>
            <w:shd w:val="clear" w:color="auto" w:fill="FFFFFF"/>
            <w:vAlign w:val="center"/>
          </w:tcPr>
          <w:p w14:paraId="2E2E56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10</w:t>
            </w:r>
          </w:p>
        </w:tc>
        <w:tc>
          <w:tcPr>
            <w:tcW w:w="364" w:type="pct"/>
            <w:shd w:val="clear" w:color="auto" w:fill="FFFFFF"/>
            <w:vAlign w:val="center"/>
          </w:tcPr>
          <w:p w14:paraId="42CA32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8 710</w:t>
            </w:r>
          </w:p>
        </w:tc>
        <w:tc>
          <w:tcPr>
            <w:tcW w:w="387" w:type="pct"/>
            <w:shd w:val="clear" w:color="auto" w:fill="FFFFFF"/>
            <w:vAlign w:val="center"/>
          </w:tcPr>
          <w:p w14:paraId="620793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2 132</w:t>
            </w:r>
          </w:p>
        </w:tc>
        <w:tc>
          <w:tcPr>
            <w:tcW w:w="212" w:type="pct"/>
            <w:shd w:val="clear" w:color="auto" w:fill="FFFFFF"/>
            <w:vAlign w:val="center"/>
          </w:tcPr>
          <w:p w14:paraId="57B8685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8871F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2C6D80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15B69F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AFC79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900</w:t>
            </w:r>
          </w:p>
        </w:tc>
        <w:tc>
          <w:tcPr>
            <w:tcW w:w="297" w:type="pct"/>
            <w:shd w:val="clear" w:color="auto" w:fill="FFFFFF"/>
            <w:vAlign w:val="center"/>
          </w:tcPr>
          <w:p w14:paraId="62CC196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4AF6679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1 800</w:t>
            </w:r>
          </w:p>
        </w:tc>
        <w:tc>
          <w:tcPr>
            <w:tcW w:w="235" w:type="pct"/>
            <w:shd w:val="clear" w:color="auto" w:fill="FFFFFF"/>
            <w:vAlign w:val="center"/>
          </w:tcPr>
          <w:p w14:paraId="69F105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10</w:t>
            </w:r>
          </w:p>
        </w:tc>
      </w:tr>
      <w:tr w:rsidR="000F2BD3" w:rsidRPr="00A14E5D" w14:paraId="0D65CF28" w14:textId="77777777" w:rsidTr="006333AC">
        <w:trPr>
          <w:trHeight w:val="20"/>
          <w:jc w:val="center"/>
        </w:trPr>
        <w:tc>
          <w:tcPr>
            <w:tcW w:w="204" w:type="pct"/>
            <w:shd w:val="clear" w:color="auto" w:fill="FFFFFF"/>
            <w:vAlign w:val="center"/>
          </w:tcPr>
          <w:p w14:paraId="6DB4476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888" w:type="pct"/>
            <w:shd w:val="clear" w:color="auto" w:fill="FFFFFF"/>
            <w:vAlign w:val="center"/>
          </w:tcPr>
          <w:p w14:paraId="38234DD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Лангепасская</w:t>
            </w:r>
          </w:p>
        </w:tc>
        <w:tc>
          <w:tcPr>
            <w:tcW w:w="272" w:type="pct"/>
            <w:shd w:val="clear" w:color="auto" w:fill="FFFFFF"/>
            <w:vAlign w:val="center"/>
          </w:tcPr>
          <w:p w14:paraId="3D6E502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C06C0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3A0401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2 240</w:t>
            </w:r>
          </w:p>
        </w:tc>
        <w:tc>
          <w:tcPr>
            <w:tcW w:w="297" w:type="pct"/>
            <w:shd w:val="clear" w:color="auto" w:fill="FFFFFF"/>
            <w:vAlign w:val="center"/>
          </w:tcPr>
          <w:p w14:paraId="46C7FDA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w:t>
            </w:r>
          </w:p>
        </w:tc>
        <w:tc>
          <w:tcPr>
            <w:tcW w:w="364" w:type="pct"/>
            <w:shd w:val="clear" w:color="auto" w:fill="FFFFFF"/>
            <w:vAlign w:val="center"/>
          </w:tcPr>
          <w:p w14:paraId="015BF53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26 880</w:t>
            </w:r>
          </w:p>
        </w:tc>
        <w:tc>
          <w:tcPr>
            <w:tcW w:w="387" w:type="pct"/>
            <w:shd w:val="clear" w:color="auto" w:fill="FFFFFF"/>
            <w:vAlign w:val="center"/>
          </w:tcPr>
          <w:p w14:paraId="3FDB4C9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B1648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0EBF1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6A310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8AAAD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6CABA6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A5E02E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3A1E03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4243D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23</w:t>
            </w:r>
          </w:p>
        </w:tc>
      </w:tr>
      <w:tr w:rsidR="000F2BD3" w:rsidRPr="00A14E5D" w14:paraId="3A59E067" w14:textId="77777777" w:rsidTr="006333AC">
        <w:trPr>
          <w:trHeight w:val="20"/>
          <w:jc w:val="center"/>
        </w:trPr>
        <w:tc>
          <w:tcPr>
            <w:tcW w:w="204" w:type="pct"/>
            <w:shd w:val="clear" w:color="auto" w:fill="FFFFFF"/>
            <w:vAlign w:val="center"/>
          </w:tcPr>
          <w:p w14:paraId="15C8E7C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888" w:type="pct"/>
            <w:shd w:val="clear" w:color="auto" w:fill="FFFFFF"/>
            <w:vAlign w:val="center"/>
          </w:tcPr>
          <w:p w14:paraId="5770AA9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Ноябрьская</w:t>
            </w:r>
          </w:p>
        </w:tc>
        <w:tc>
          <w:tcPr>
            <w:tcW w:w="272" w:type="pct"/>
            <w:shd w:val="clear" w:color="auto" w:fill="FFFFFF"/>
            <w:vAlign w:val="center"/>
          </w:tcPr>
          <w:p w14:paraId="184E23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8B0DC2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03FA33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5 393</w:t>
            </w:r>
          </w:p>
        </w:tc>
        <w:tc>
          <w:tcPr>
            <w:tcW w:w="297" w:type="pct"/>
            <w:shd w:val="clear" w:color="auto" w:fill="FFFFFF"/>
            <w:vAlign w:val="center"/>
          </w:tcPr>
          <w:p w14:paraId="30A91B6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w:t>
            </w:r>
          </w:p>
        </w:tc>
        <w:tc>
          <w:tcPr>
            <w:tcW w:w="364" w:type="pct"/>
            <w:shd w:val="clear" w:color="auto" w:fill="FFFFFF"/>
            <w:vAlign w:val="center"/>
          </w:tcPr>
          <w:p w14:paraId="628CCB2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64 716</w:t>
            </w:r>
          </w:p>
        </w:tc>
        <w:tc>
          <w:tcPr>
            <w:tcW w:w="387" w:type="pct"/>
            <w:shd w:val="clear" w:color="auto" w:fill="FFFFFF"/>
            <w:vAlign w:val="center"/>
          </w:tcPr>
          <w:p w14:paraId="4E5A92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3BBB13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24" w:type="pct"/>
            <w:shd w:val="clear" w:color="auto" w:fill="FFFFFF"/>
            <w:vAlign w:val="center"/>
          </w:tcPr>
          <w:p w14:paraId="5289E43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160</w:t>
            </w:r>
          </w:p>
        </w:tc>
        <w:tc>
          <w:tcPr>
            <w:tcW w:w="275" w:type="pct"/>
            <w:shd w:val="clear" w:color="auto" w:fill="FFFFFF"/>
            <w:vAlign w:val="center"/>
          </w:tcPr>
          <w:p w14:paraId="0F05FB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320</w:t>
            </w:r>
          </w:p>
        </w:tc>
        <w:tc>
          <w:tcPr>
            <w:tcW w:w="255" w:type="pct"/>
            <w:shd w:val="clear" w:color="auto" w:fill="FFFFFF"/>
            <w:vAlign w:val="center"/>
          </w:tcPr>
          <w:p w14:paraId="739CF3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731A7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6FD76F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4C907F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F4377D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32</w:t>
            </w:r>
          </w:p>
        </w:tc>
      </w:tr>
      <w:tr w:rsidR="000F2BD3" w:rsidRPr="00A14E5D" w14:paraId="5B916FCF" w14:textId="77777777" w:rsidTr="006333AC">
        <w:trPr>
          <w:trHeight w:val="20"/>
          <w:jc w:val="center"/>
        </w:trPr>
        <w:tc>
          <w:tcPr>
            <w:tcW w:w="204" w:type="pct"/>
            <w:shd w:val="clear" w:color="auto" w:fill="FFFFFF"/>
            <w:vAlign w:val="center"/>
          </w:tcPr>
          <w:p w14:paraId="2502B31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888" w:type="pct"/>
            <w:shd w:val="clear" w:color="auto" w:fill="FFFFFF"/>
            <w:vAlign w:val="center"/>
          </w:tcPr>
          <w:p w14:paraId="739CA9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Озерная</w:t>
            </w:r>
          </w:p>
        </w:tc>
        <w:tc>
          <w:tcPr>
            <w:tcW w:w="272" w:type="pct"/>
            <w:shd w:val="clear" w:color="auto" w:fill="FFFFFF"/>
            <w:vAlign w:val="center"/>
          </w:tcPr>
          <w:p w14:paraId="5C275B5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CE9247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472840E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1 555</w:t>
            </w:r>
          </w:p>
        </w:tc>
        <w:tc>
          <w:tcPr>
            <w:tcW w:w="297" w:type="pct"/>
            <w:shd w:val="clear" w:color="auto" w:fill="FFFFFF"/>
            <w:vAlign w:val="center"/>
          </w:tcPr>
          <w:p w14:paraId="6E4F5BF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c>
          <w:tcPr>
            <w:tcW w:w="364" w:type="pct"/>
            <w:shd w:val="clear" w:color="auto" w:fill="FFFFFF"/>
            <w:vAlign w:val="center"/>
          </w:tcPr>
          <w:p w14:paraId="758943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13 995</w:t>
            </w:r>
          </w:p>
        </w:tc>
        <w:tc>
          <w:tcPr>
            <w:tcW w:w="387" w:type="pct"/>
            <w:shd w:val="clear" w:color="auto" w:fill="FFFFFF"/>
            <w:vAlign w:val="center"/>
          </w:tcPr>
          <w:p w14:paraId="2DF5BEA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7A0DEA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18B2E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38678D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8D5EBB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1C02E6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4C139B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3CF73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89C345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DB99AFF" w14:textId="77777777" w:rsidTr="006333AC">
        <w:trPr>
          <w:trHeight w:val="20"/>
          <w:jc w:val="center"/>
        </w:trPr>
        <w:tc>
          <w:tcPr>
            <w:tcW w:w="204" w:type="pct"/>
            <w:shd w:val="clear" w:color="auto" w:fill="FFFFFF"/>
            <w:vAlign w:val="center"/>
          </w:tcPr>
          <w:p w14:paraId="757B2F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w:t>
            </w:r>
          </w:p>
        </w:tc>
        <w:tc>
          <w:tcPr>
            <w:tcW w:w="888" w:type="pct"/>
            <w:shd w:val="clear" w:color="auto" w:fill="FFFFFF"/>
            <w:vAlign w:val="center"/>
          </w:tcPr>
          <w:p w14:paraId="11D9BF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Привокзальная</w:t>
            </w:r>
          </w:p>
        </w:tc>
        <w:tc>
          <w:tcPr>
            <w:tcW w:w="272" w:type="pct"/>
            <w:shd w:val="clear" w:color="auto" w:fill="FFFFFF"/>
            <w:vAlign w:val="center"/>
          </w:tcPr>
          <w:p w14:paraId="699C287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6C85EE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6FED94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378</w:t>
            </w:r>
          </w:p>
        </w:tc>
        <w:tc>
          <w:tcPr>
            <w:tcW w:w="297" w:type="pct"/>
            <w:shd w:val="clear" w:color="auto" w:fill="FFFFFF"/>
            <w:vAlign w:val="center"/>
          </w:tcPr>
          <w:p w14:paraId="085FBD7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5BF385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3 024</w:t>
            </w:r>
          </w:p>
        </w:tc>
        <w:tc>
          <w:tcPr>
            <w:tcW w:w="387" w:type="pct"/>
            <w:shd w:val="clear" w:color="auto" w:fill="FFFFFF"/>
            <w:vAlign w:val="center"/>
          </w:tcPr>
          <w:p w14:paraId="286766D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375</w:t>
            </w:r>
          </w:p>
        </w:tc>
        <w:tc>
          <w:tcPr>
            <w:tcW w:w="212" w:type="pct"/>
            <w:shd w:val="clear" w:color="auto" w:fill="FFFFFF"/>
            <w:vAlign w:val="center"/>
          </w:tcPr>
          <w:p w14:paraId="21E127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w:t>
            </w:r>
          </w:p>
        </w:tc>
        <w:tc>
          <w:tcPr>
            <w:tcW w:w="224" w:type="pct"/>
            <w:shd w:val="clear" w:color="auto" w:fill="FFFFFF"/>
            <w:vAlign w:val="center"/>
          </w:tcPr>
          <w:p w14:paraId="55B88B6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40</w:t>
            </w:r>
          </w:p>
        </w:tc>
        <w:tc>
          <w:tcPr>
            <w:tcW w:w="275" w:type="pct"/>
            <w:shd w:val="clear" w:color="auto" w:fill="FFFFFF"/>
            <w:vAlign w:val="center"/>
          </w:tcPr>
          <w:p w14:paraId="23C87CB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80</w:t>
            </w:r>
          </w:p>
        </w:tc>
        <w:tc>
          <w:tcPr>
            <w:tcW w:w="255" w:type="pct"/>
            <w:shd w:val="clear" w:color="auto" w:fill="FFFFFF"/>
            <w:vAlign w:val="center"/>
          </w:tcPr>
          <w:p w14:paraId="5D65E00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84F90E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460</w:t>
            </w:r>
          </w:p>
        </w:tc>
        <w:tc>
          <w:tcPr>
            <w:tcW w:w="297" w:type="pct"/>
            <w:shd w:val="clear" w:color="auto" w:fill="FFFFFF"/>
            <w:vAlign w:val="center"/>
          </w:tcPr>
          <w:p w14:paraId="0F76E88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5FC256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920</w:t>
            </w:r>
          </w:p>
        </w:tc>
        <w:tc>
          <w:tcPr>
            <w:tcW w:w="235" w:type="pct"/>
            <w:shd w:val="clear" w:color="auto" w:fill="FFFFFF"/>
            <w:vAlign w:val="center"/>
          </w:tcPr>
          <w:p w14:paraId="3D82606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B519FEE" w14:textId="77777777" w:rsidTr="006333AC">
        <w:trPr>
          <w:trHeight w:val="20"/>
          <w:jc w:val="center"/>
        </w:trPr>
        <w:tc>
          <w:tcPr>
            <w:tcW w:w="204" w:type="pct"/>
            <w:shd w:val="clear" w:color="auto" w:fill="FFFFFF"/>
            <w:vAlign w:val="center"/>
          </w:tcPr>
          <w:p w14:paraId="647C165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888" w:type="pct"/>
            <w:shd w:val="clear" w:color="auto" w:fill="FFFFFF"/>
            <w:vAlign w:val="center"/>
          </w:tcPr>
          <w:p w14:paraId="077191B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Октябрьская</w:t>
            </w:r>
          </w:p>
        </w:tc>
        <w:tc>
          <w:tcPr>
            <w:tcW w:w="272" w:type="pct"/>
            <w:shd w:val="clear" w:color="auto" w:fill="FFFFFF"/>
            <w:vAlign w:val="center"/>
          </w:tcPr>
          <w:p w14:paraId="2AF02D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B159DB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67505B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2 463</w:t>
            </w:r>
          </w:p>
        </w:tc>
        <w:tc>
          <w:tcPr>
            <w:tcW w:w="297" w:type="pct"/>
            <w:shd w:val="clear" w:color="auto" w:fill="FFFFFF"/>
            <w:vAlign w:val="center"/>
          </w:tcPr>
          <w:p w14:paraId="10C31A2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27CF4F1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19 704</w:t>
            </w:r>
          </w:p>
        </w:tc>
        <w:tc>
          <w:tcPr>
            <w:tcW w:w="387" w:type="pct"/>
            <w:shd w:val="clear" w:color="auto" w:fill="FFFFFF"/>
            <w:vAlign w:val="center"/>
          </w:tcPr>
          <w:p w14:paraId="571A080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CB323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F68A43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C713F8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F9E0A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CF4C5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54026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90C3F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5EA5F2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E1E14A8" w14:textId="77777777" w:rsidTr="006333AC">
        <w:trPr>
          <w:trHeight w:val="20"/>
          <w:jc w:val="center"/>
        </w:trPr>
        <w:tc>
          <w:tcPr>
            <w:tcW w:w="204" w:type="pct"/>
            <w:shd w:val="clear" w:color="auto" w:fill="FFFFFF"/>
            <w:vAlign w:val="center"/>
          </w:tcPr>
          <w:p w14:paraId="757146D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c>
          <w:tcPr>
            <w:tcW w:w="888" w:type="pct"/>
            <w:shd w:val="clear" w:color="auto" w:fill="FFFFFF"/>
            <w:vAlign w:val="center"/>
          </w:tcPr>
          <w:p w14:paraId="15B7E7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Набережная</w:t>
            </w:r>
          </w:p>
        </w:tc>
        <w:tc>
          <w:tcPr>
            <w:tcW w:w="272" w:type="pct"/>
            <w:shd w:val="clear" w:color="auto" w:fill="FFFFFF"/>
            <w:vAlign w:val="center"/>
          </w:tcPr>
          <w:p w14:paraId="4B35E5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DC4E6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35DA735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888</w:t>
            </w:r>
          </w:p>
        </w:tc>
        <w:tc>
          <w:tcPr>
            <w:tcW w:w="297" w:type="pct"/>
            <w:shd w:val="clear" w:color="auto" w:fill="FFFFFF"/>
            <w:vAlign w:val="center"/>
          </w:tcPr>
          <w:p w14:paraId="1887F1E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3258ED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7 104</w:t>
            </w:r>
          </w:p>
        </w:tc>
        <w:tc>
          <w:tcPr>
            <w:tcW w:w="387" w:type="pct"/>
            <w:shd w:val="clear" w:color="auto" w:fill="FFFFFF"/>
            <w:vAlign w:val="center"/>
          </w:tcPr>
          <w:p w14:paraId="18A4261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C55814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74CE9C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CB1CD5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C2040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C5B294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610</w:t>
            </w:r>
          </w:p>
        </w:tc>
        <w:tc>
          <w:tcPr>
            <w:tcW w:w="297" w:type="pct"/>
            <w:shd w:val="clear" w:color="auto" w:fill="FFFFFF"/>
            <w:vAlign w:val="center"/>
          </w:tcPr>
          <w:p w14:paraId="304BD1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67AF13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1 220</w:t>
            </w:r>
          </w:p>
        </w:tc>
        <w:tc>
          <w:tcPr>
            <w:tcW w:w="235" w:type="pct"/>
            <w:shd w:val="clear" w:color="auto" w:fill="FFFFFF"/>
            <w:vAlign w:val="center"/>
          </w:tcPr>
          <w:p w14:paraId="42825C5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0DA46B5" w14:textId="77777777" w:rsidTr="006333AC">
        <w:trPr>
          <w:trHeight w:val="20"/>
          <w:jc w:val="center"/>
        </w:trPr>
        <w:tc>
          <w:tcPr>
            <w:tcW w:w="204" w:type="pct"/>
            <w:shd w:val="clear" w:color="auto" w:fill="FFFFFF"/>
            <w:vAlign w:val="center"/>
          </w:tcPr>
          <w:p w14:paraId="030B45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10</w:t>
            </w:r>
          </w:p>
        </w:tc>
        <w:tc>
          <w:tcPr>
            <w:tcW w:w="888" w:type="pct"/>
            <w:shd w:val="clear" w:color="auto" w:fill="FFFFFF"/>
            <w:vAlign w:val="center"/>
          </w:tcPr>
          <w:p w14:paraId="627DC79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пер. Волжский</w:t>
            </w:r>
          </w:p>
        </w:tc>
        <w:tc>
          <w:tcPr>
            <w:tcW w:w="272" w:type="pct"/>
            <w:shd w:val="clear" w:color="auto" w:fill="FFFFFF"/>
            <w:vAlign w:val="center"/>
          </w:tcPr>
          <w:p w14:paraId="0E5F6E8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E1F62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1524939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932</w:t>
            </w:r>
          </w:p>
        </w:tc>
        <w:tc>
          <w:tcPr>
            <w:tcW w:w="297" w:type="pct"/>
            <w:shd w:val="clear" w:color="auto" w:fill="FFFFFF"/>
            <w:vAlign w:val="center"/>
          </w:tcPr>
          <w:p w14:paraId="373EFD6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c>
          <w:tcPr>
            <w:tcW w:w="364" w:type="pct"/>
            <w:shd w:val="clear" w:color="auto" w:fill="FFFFFF"/>
            <w:vAlign w:val="center"/>
          </w:tcPr>
          <w:p w14:paraId="068CCB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8 388</w:t>
            </w:r>
          </w:p>
        </w:tc>
        <w:tc>
          <w:tcPr>
            <w:tcW w:w="387" w:type="pct"/>
            <w:shd w:val="clear" w:color="auto" w:fill="FFFFFF"/>
            <w:vAlign w:val="center"/>
          </w:tcPr>
          <w:p w14:paraId="626737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CBC9F1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B30758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D1A52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5CF6BC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1668CA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62DE6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9EE2A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0DCC76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0C89979" w14:textId="77777777" w:rsidTr="006333AC">
        <w:trPr>
          <w:trHeight w:val="20"/>
          <w:jc w:val="center"/>
        </w:trPr>
        <w:tc>
          <w:tcPr>
            <w:tcW w:w="204" w:type="pct"/>
            <w:shd w:val="clear" w:color="auto" w:fill="FFFFFF"/>
            <w:vAlign w:val="center"/>
          </w:tcPr>
          <w:p w14:paraId="60D75F8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11</w:t>
            </w:r>
          </w:p>
        </w:tc>
        <w:tc>
          <w:tcPr>
            <w:tcW w:w="888" w:type="pct"/>
            <w:shd w:val="clear" w:color="auto" w:fill="FFFFFF"/>
            <w:vAlign w:val="center"/>
          </w:tcPr>
          <w:p w14:paraId="417791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пр-т Шмидта</w:t>
            </w:r>
          </w:p>
        </w:tc>
        <w:tc>
          <w:tcPr>
            <w:tcW w:w="272" w:type="pct"/>
            <w:shd w:val="clear" w:color="auto" w:fill="FFFFFF"/>
            <w:vAlign w:val="center"/>
          </w:tcPr>
          <w:p w14:paraId="23236F0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1672BA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296" w:type="pct"/>
            <w:shd w:val="clear" w:color="auto" w:fill="FFFFFF"/>
            <w:vAlign w:val="center"/>
          </w:tcPr>
          <w:p w14:paraId="0E032DF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631</w:t>
            </w:r>
          </w:p>
        </w:tc>
        <w:tc>
          <w:tcPr>
            <w:tcW w:w="297" w:type="pct"/>
            <w:shd w:val="clear" w:color="auto" w:fill="FFFFFF"/>
            <w:vAlign w:val="center"/>
          </w:tcPr>
          <w:p w14:paraId="2B0642D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w:t>
            </w:r>
          </w:p>
        </w:tc>
        <w:tc>
          <w:tcPr>
            <w:tcW w:w="364" w:type="pct"/>
            <w:shd w:val="clear" w:color="auto" w:fill="FFFFFF"/>
            <w:vAlign w:val="center"/>
          </w:tcPr>
          <w:p w14:paraId="2A3E956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7 572</w:t>
            </w:r>
          </w:p>
        </w:tc>
        <w:tc>
          <w:tcPr>
            <w:tcW w:w="387" w:type="pct"/>
            <w:shd w:val="clear" w:color="auto" w:fill="FFFFFF"/>
            <w:vAlign w:val="center"/>
          </w:tcPr>
          <w:p w14:paraId="3DF6A12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99238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99BE6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CE8838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F0A46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82E5E8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690</w:t>
            </w:r>
          </w:p>
        </w:tc>
        <w:tc>
          <w:tcPr>
            <w:tcW w:w="297" w:type="pct"/>
            <w:shd w:val="clear" w:color="auto" w:fill="FFFFFF"/>
            <w:vAlign w:val="center"/>
          </w:tcPr>
          <w:p w14:paraId="25ED39F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18D643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1380</w:t>
            </w:r>
          </w:p>
        </w:tc>
        <w:tc>
          <w:tcPr>
            <w:tcW w:w="235" w:type="pct"/>
            <w:shd w:val="clear" w:color="auto" w:fill="FFFFFF"/>
            <w:vAlign w:val="center"/>
          </w:tcPr>
          <w:p w14:paraId="6EE48B8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19</w:t>
            </w:r>
          </w:p>
        </w:tc>
      </w:tr>
      <w:tr w:rsidR="000F2BD3" w:rsidRPr="00A14E5D" w14:paraId="588CD284" w14:textId="77777777" w:rsidTr="006333AC">
        <w:trPr>
          <w:trHeight w:val="20"/>
          <w:jc w:val="center"/>
        </w:trPr>
        <w:tc>
          <w:tcPr>
            <w:tcW w:w="204" w:type="pct"/>
            <w:shd w:val="clear" w:color="auto" w:fill="FFFFFF"/>
            <w:vAlign w:val="center"/>
          </w:tcPr>
          <w:p w14:paraId="3AB4870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3AAE049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ИТОГО 4 категория</w:t>
            </w:r>
          </w:p>
        </w:tc>
        <w:tc>
          <w:tcPr>
            <w:tcW w:w="272" w:type="pct"/>
            <w:shd w:val="clear" w:color="auto" w:fill="FFFFFF"/>
            <w:vAlign w:val="center"/>
          </w:tcPr>
          <w:p w14:paraId="40F313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4836B53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5D33B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16 702</w:t>
            </w:r>
          </w:p>
        </w:tc>
        <w:tc>
          <w:tcPr>
            <w:tcW w:w="297" w:type="pct"/>
            <w:shd w:val="clear" w:color="auto" w:fill="FFFFFF"/>
            <w:vAlign w:val="center"/>
          </w:tcPr>
          <w:p w14:paraId="4395D80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10,26</w:t>
            </w:r>
          </w:p>
        </w:tc>
        <w:tc>
          <w:tcPr>
            <w:tcW w:w="364" w:type="pct"/>
            <w:shd w:val="clear" w:color="auto" w:fill="FFFFFF"/>
            <w:vAlign w:val="center"/>
          </w:tcPr>
          <w:p w14:paraId="668D581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171 442</w:t>
            </w:r>
          </w:p>
        </w:tc>
        <w:tc>
          <w:tcPr>
            <w:tcW w:w="387" w:type="pct"/>
            <w:shd w:val="clear" w:color="auto" w:fill="FFFFFF"/>
            <w:vAlign w:val="center"/>
          </w:tcPr>
          <w:p w14:paraId="5779322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2 807</w:t>
            </w:r>
          </w:p>
        </w:tc>
        <w:tc>
          <w:tcPr>
            <w:tcW w:w="212" w:type="pct"/>
            <w:shd w:val="clear" w:color="auto" w:fill="FFFFFF"/>
            <w:vAlign w:val="center"/>
          </w:tcPr>
          <w:p w14:paraId="5F85430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24" w:type="pct"/>
            <w:shd w:val="clear" w:color="auto" w:fill="FFFFFF"/>
            <w:vAlign w:val="center"/>
          </w:tcPr>
          <w:p w14:paraId="166852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200</w:t>
            </w:r>
          </w:p>
        </w:tc>
        <w:tc>
          <w:tcPr>
            <w:tcW w:w="275" w:type="pct"/>
            <w:shd w:val="clear" w:color="auto" w:fill="FFFFFF"/>
            <w:vAlign w:val="center"/>
          </w:tcPr>
          <w:p w14:paraId="3B311F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400</w:t>
            </w:r>
          </w:p>
        </w:tc>
        <w:tc>
          <w:tcPr>
            <w:tcW w:w="255" w:type="pct"/>
            <w:shd w:val="clear" w:color="auto" w:fill="FFFFFF"/>
            <w:vAlign w:val="center"/>
          </w:tcPr>
          <w:p w14:paraId="669A59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2 270</w:t>
            </w:r>
          </w:p>
        </w:tc>
        <w:tc>
          <w:tcPr>
            <w:tcW w:w="266" w:type="pct"/>
            <w:shd w:val="clear" w:color="auto" w:fill="FFFFFF"/>
            <w:vAlign w:val="center"/>
          </w:tcPr>
          <w:p w14:paraId="4A6BD2D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4 880</w:t>
            </w:r>
          </w:p>
        </w:tc>
        <w:tc>
          <w:tcPr>
            <w:tcW w:w="297" w:type="pct"/>
            <w:shd w:val="clear" w:color="auto" w:fill="FFFFFF"/>
            <w:vAlign w:val="center"/>
          </w:tcPr>
          <w:p w14:paraId="25846BE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324" w:type="pct"/>
            <w:shd w:val="clear" w:color="auto" w:fill="FFFFFF"/>
            <w:vAlign w:val="center"/>
          </w:tcPr>
          <w:p w14:paraId="642C69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9 760</w:t>
            </w:r>
          </w:p>
        </w:tc>
        <w:tc>
          <w:tcPr>
            <w:tcW w:w="235" w:type="pct"/>
            <w:shd w:val="clear" w:color="auto" w:fill="FFFFFF"/>
            <w:vAlign w:val="center"/>
          </w:tcPr>
          <w:p w14:paraId="16C6829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103</w:t>
            </w:r>
          </w:p>
        </w:tc>
      </w:tr>
      <w:tr w:rsidR="000F2BD3" w:rsidRPr="00A14E5D" w14:paraId="6AFC1198" w14:textId="77777777" w:rsidTr="006333AC">
        <w:trPr>
          <w:trHeight w:val="20"/>
          <w:jc w:val="center"/>
        </w:trPr>
        <w:tc>
          <w:tcPr>
            <w:tcW w:w="204" w:type="pct"/>
            <w:shd w:val="clear" w:color="auto" w:fill="FFFFFF"/>
            <w:vAlign w:val="center"/>
          </w:tcPr>
          <w:p w14:paraId="2D74EED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w:t>
            </w:r>
          </w:p>
        </w:tc>
        <w:tc>
          <w:tcPr>
            <w:tcW w:w="888" w:type="pct"/>
            <w:shd w:val="clear" w:color="auto" w:fill="FFFFFF"/>
            <w:vAlign w:val="center"/>
          </w:tcPr>
          <w:p w14:paraId="79FC77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Дорожников</w:t>
            </w:r>
          </w:p>
        </w:tc>
        <w:tc>
          <w:tcPr>
            <w:tcW w:w="272" w:type="pct"/>
            <w:shd w:val="clear" w:color="auto" w:fill="FFFFFF"/>
            <w:vAlign w:val="center"/>
          </w:tcPr>
          <w:p w14:paraId="657283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536470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3E4FBA4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740</w:t>
            </w:r>
          </w:p>
        </w:tc>
        <w:tc>
          <w:tcPr>
            <w:tcW w:w="297" w:type="pct"/>
            <w:shd w:val="clear" w:color="auto" w:fill="FFFFFF"/>
            <w:vAlign w:val="center"/>
          </w:tcPr>
          <w:p w14:paraId="13AADF0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1D3B258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4 440</w:t>
            </w:r>
          </w:p>
        </w:tc>
        <w:tc>
          <w:tcPr>
            <w:tcW w:w="387" w:type="pct"/>
            <w:shd w:val="clear" w:color="auto" w:fill="FFFFFF"/>
            <w:vAlign w:val="center"/>
          </w:tcPr>
          <w:p w14:paraId="011C5E6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85F4B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ACDED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916DE7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D61A6D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649781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B91E8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799C2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0BAD7F8"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68658B6" w14:textId="77777777" w:rsidTr="006333AC">
        <w:trPr>
          <w:trHeight w:val="20"/>
          <w:jc w:val="center"/>
        </w:trPr>
        <w:tc>
          <w:tcPr>
            <w:tcW w:w="204" w:type="pct"/>
            <w:shd w:val="clear" w:color="auto" w:fill="FFFFFF"/>
            <w:vAlign w:val="center"/>
          </w:tcPr>
          <w:p w14:paraId="633BDF8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888" w:type="pct"/>
            <w:shd w:val="clear" w:color="auto" w:fill="FFFFFF"/>
            <w:vAlign w:val="center"/>
          </w:tcPr>
          <w:p w14:paraId="0AFAA8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Мостовая</w:t>
            </w:r>
          </w:p>
        </w:tc>
        <w:tc>
          <w:tcPr>
            <w:tcW w:w="272" w:type="pct"/>
            <w:shd w:val="clear" w:color="auto" w:fill="FFFFFF"/>
            <w:vAlign w:val="center"/>
          </w:tcPr>
          <w:p w14:paraId="4D31CA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A25F92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DD396E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577</w:t>
            </w:r>
          </w:p>
        </w:tc>
        <w:tc>
          <w:tcPr>
            <w:tcW w:w="297" w:type="pct"/>
            <w:shd w:val="clear" w:color="auto" w:fill="FFFFFF"/>
            <w:vAlign w:val="center"/>
          </w:tcPr>
          <w:p w14:paraId="6951A2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w:t>
            </w:r>
          </w:p>
        </w:tc>
        <w:tc>
          <w:tcPr>
            <w:tcW w:w="364" w:type="pct"/>
            <w:shd w:val="clear" w:color="auto" w:fill="FFFFFF"/>
            <w:vAlign w:val="center"/>
          </w:tcPr>
          <w:p w14:paraId="7BC43BC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6 924</w:t>
            </w:r>
          </w:p>
        </w:tc>
        <w:tc>
          <w:tcPr>
            <w:tcW w:w="387" w:type="pct"/>
            <w:shd w:val="clear" w:color="auto" w:fill="FFFFFF"/>
            <w:vAlign w:val="center"/>
          </w:tcPr>
          <w:p w14:paraId="3235F89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B8E94C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7EF04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794B9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F9FEE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5973E5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63FCD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8AEFF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C9E0DD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186BAA7" w14:textId="77777777" w:rsidTr="006333AC">
        <w:trPr>
          <w:trHeight w:val="20"/>
          <w:jc w:val="center"/>
        </w:trPr>
        <w:tc>
          <w:tcPr>
            <w:tcW w:w="204" w:type="pct"/>
            <w:shd w:val="clear" w:color="auto" w:fill="FFFFFF"/>
            <w:vAlign w:val="center"/>
          </w:tcPr>
          <w:p w14:paraId="6B0602F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888" w:type="pct"/>
            <w:shd w:val="clear" w:color="auto" w:fill="FFFFFF"/>
            <w:vAlign w:val="center"/>
          </w:tcPr>
          <w:p w14:paraId="60AD07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Строителей</w:t>
            </w:r>
          </w:p>
        </w:tc>
        <w:tc>
          <w:tcPr>
            <w:tcW w:w="272" w:type="pct"/>
            <w:shd w:val="clear" w:color="auto" w:fill="FFFFFF"/>
            <w:vAlign w:val="center"/>
          </w:tcPr>
          <w:p w14:paraId="69146C0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F80225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01B2B52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343</w:t>
            </w:r>
          </w:p>
        </w:tc>
        <w:tc>
          <w:tcPr>
            <w:tcW w:w="297" w:type="pct"/>
            <w:shd w:val="clear" w:color="auto" w:fill="FFFFFF"/>
            <w:vAlign w:val="center"/>
          </w:tcPr>
          <w:p w14:paraId="3FDD81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2FBAF2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2 058</w:t>
            </w:r>
          </w:p>
        </w:tc>
        <w:tc>
          <w:tcPr>
            <w:tcW w:w="387" w:type="pct"/>
            <w:shd w:val="clear" w:color="auto" w:fill="FFFFFF"/>
            <w:vAlign w:val="center"/>
          </w:tcPr>
          <w:p w14:paraId="31FC39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4442E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6C1307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C6D4D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841172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422465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330</w:t>
            </w:r>
          </w:p>
        </w:tc>
        <w:tc>
          <w:tcPr>
            <w:tcW w:w="297" w:type="pct"/>
            <w:shd w:val="clear" w:color="auto" w:fill="FFFFFF"/>
            <w:vAlign w:val="center"/>
          </w:tcPr>
          <w:p w14:paraId="61F0D4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6F13ABE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660</w:t>
            </w:r>
          </w:p>
        </w:tc>
        <w:tc>
          <w:tcPr>
            <w:tcW w:w="235" w:type="pct"/>
            <w:shd w:val="clear" w:color="auto" w:fill="FFFFFF"/>
            <w:vAlign w:val="center"/>
          </w:tcPr>
          <w:p w14:paraId="60B597A0"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A08B83F" w14:textId="77777777" w:rsidTr="006333AC">
        <w:trPr>
          <w:trHeight w:val="20"/>
          <w:jc w:val="center"/>
        </w:trPr>
        <w:tc>
          <w:tcPr>
            <w:tcW w:w="204" w:type="pct"/>
            <w:shd w:val="clear" w:color="auto" w:fill="FFFFFF"/>
            <w:vAlign w:val="center"/>
          </w:tcPr>
          <w:p w14:paraId="18B3773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w:t>
            </w:r>
          </w:p>
        </w:tc>
        <w:tc>
          <w:tcPr>
            <w:tcW w:w="888" w:type="pct"/>
            <w:shd w:val="clear" w:color="auto" w:fill="FFFFFF"/>
            <w:vAlign w:val="center"/>
          </w:tcPr>
          <w:p w14:paraId="37F1CE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Комсомольская</w:t>
            </w:r>
          </w:p>
        </w:tc>
        <w:tc>
          <w:tcPr>
            <w:tcW w:w="272" w:type="pct"/>
            <w:shd w:val="clear" w:color="auto" w:fill="FFFFFF"/>
            <w:vAlign w:val="center"/>
          </w:tcPr>
          <w:p w14:paraId="52957E0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C11C4E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0BC191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1 055</w:t>
            </w:r>
          </w:p>
        </w:tc>
        <w:tc>
          <w:tcPr>
            <w:tcW w:w="297" w:type="pct"/>
            <w:shd w:val="clear" w:color="auto" w:fill="FFFFFF"/>
            <w:vAlign w:val="center"/>
          </w:tcPr>
          <w:p w14:paraId="2B1AE67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420820A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6 330</w:t>
            </w:r>
          </w:p>
        </w:tc>
        <w:tc>
          <w:tcPr>
            <w:tcW w:w="387" w:type="pct"/>
            <w:shd w:val="clear" w:color="auto" w:fill="FFFFFF"/>
            <w:vAlign w:val="center"/>
          </w:tcPr>
          <w:p w14:paraId="4CDA3E3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B9205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BE7C01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4C18F9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0AF88F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9278E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D8D0C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71DDE9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FF1CB1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B7820BE" w14:textId="77777777" w:rsidTr="006333AC">
        <w:trPr>
          <w:trHeight w:val="20"/>
          <w:jc w:val="center"/>
        </w:trPr>
        <w:tc>
          <w:tcPr>
            <w:tcW w:w="204" w:type="pct"/>
            <w:shd w:val="clear" w:color="auto" w:fill="FFFFFF"/>
            <w:vAlign w:val="center"/>
          </w:tcPr>
          <w:p w14:paraId="1B913E0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888" w:type="pct"/>
            <w:shd w:val="clear" w:color="auto" w:fill="FFFFFF"/>
            <w:vAlign w:val="center"/>
          </w:tcPr>
          <w:p w14:paraId="2E045C2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Лесная</w:t>
            </w:r>
          </w:p>
        </w:tc>
        <w:tc>
          <w:tcPr>
            <w:tcW w:w="272" w:type="pct"/>
            <w:shd w:val="clear" w:color="auto" w:fill="FFFFFF"/>
            <w:vAlign w:val="center"/>
          </w:tcPr>
          <w:p w14:paraId="7850B31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AF443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17BCB8D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482</w:t>
            </w:r>
          </w:p>
        </w:tc>
        <w:tc>
          <w:tcPr>
            <w:tcW w:w="297" w:type="pct"/>
            <w:shd w:val="clear" w:color="auto" w:fill="FFFFFF"/>
            <w:vAlign w:val="center"/>
          </w:tcPr>
          <w:p w14:paraId="3E0CD52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0D59C4A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3 856</w:t>
            </w:r>
          </w:p>
        </w:tc>
        <w:tc>
          <w:tcPr>
            <w:tcW w:w="387" w:type="pct"/>
            <w:shd w:val="clear" w:color="auto" w:fill="FFFFFF"/>
            <w:vAlign w:val="center"/>
          </w:tcPr>
          <w:p w14:paraId="47D94C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65F49C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09F768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093A5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B41657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6DE35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480</w:t>
            </w:r>
          </w:p>
        </w:tc>
        <w:tc>
          <w:tcPr>
            <w:tcW w:w="297" w:type="pct"/>
            <w:shd w:val="clear" w:color="auto" w:fill="FFFFFF"/>
            <w:vAlign w:val="center"/>
          </w:tcPr>
          <w:p w14:paraId="65BD6D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2F1E06C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960</w:t>
            </w:r>
          </w:p>
        </w:tc>
        <w:tc>
          <w:tcPr>
            <w:tcW w:w="235" w:type="pct"/>
            <w:shd w:val="clear" w:color="auto" w:fill="FFFFFF"/>
            <w:vAlign w:val="center"/>
          </w:tcPr>
          <w:p w14:paraId="2DF6431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02644A5" w14:textId="77777777" w:rsidTr="006333AC">
        <w:trPr>
          <w:trHeight w:val="20"/>
          <w:jc w:val="center"/>
        </w:trPr>
        <w:tc>
          <w:tcPr>
            <w:tcW w:w="204" w:type="pct"/>
            <w:shd w:val="clear" w:color="auto" w:fill="FFFFFF"/>
            <w:vAlign w:val="center"/>
          </w:tcPr>
          <w:p w14:paraId="2A8D07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888" w:type="pct"/>
            <w:shd w:val="clear" w:color="auto" w:fill="FFFFFF"/>
            <w:vAlign w:val="center"/>
          </w:tcPr>
          <w:p w14:paraId="7F7875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Таежная</w:t>
            </w:r>
          </w:p>
        </w:tc>
        <w:tc>
          <w:tcPr>
            <w:tcW w:w="272" w:type="pct"/>
            <w:shd w:val="clear" w:color="auto" w:fill="FFFFFF"/>
            <w:vAlign w:val="center"/>
          </w:tcPr>
          <w:p w14:paraId="4B400A8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2E1FB2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26D9E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255354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w:t>
            </w:r>
          </w:p>
        </w:tc>
        <w:tc>
          <w:tcPr>
            <w:tcW w:w="364" w:type="pct"/>
            <w:shd w:val="clear" w:color="auto" w:fill="FFFFFF"/>
            <w:vAlign w:val="center"/>
          </w:tcPr>
          <w:p w14:paraId="39E90B5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387" w:type="pct"/>
            <w:shd w:val="clear" w:color="auto" w:fill="FFFFFF"/>
            <w:vAlign w:val="center"/>
          </w:tcPr>
          <w:p w14:paraId="3C64740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4C2FFB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7D8CF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39EED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2F7DDD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A055E3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AFC1B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4C36DA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853566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46FF0B4" w14:textId="77777777" w:rsidTr="006333AC">
        <w:trPr>
          <w:trHeight w:val="20"/>
          <w:jc w:val="center"/>
        </w:trPr>
        <w:tc>
          <w:tcPr>
            <w:tcW w:w="204" w:type="pct"/>
            <w:shd w:val="clear" w:color="auto" w:fill="FFFFFF"/>
            <w:vAlign w:val="center"/>
          </w:tcPr>
          <w:p w14:paraId="6724539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w:t>
            </w:r>
          </w:p>
        </w:tc>
        <w:tc>
          <w:tcPr>
            <w:tcW w:w="888" w:type="pct"/>
            <w:shd w:val="clear" w:color="auto" w:fill="FFFFFF"/>
            <w:vAlign w:val="center"/>
          </w:tcPr>
          <w:p w14:paraId="77A8C0E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Железнодорожная</w:t>
            </w:r>
          </w:p>
        </w:tc>
        <w:tc>
          <w:tcPr>
            <w:tcW w:w="272" w:type="pct"/>
            <w:shd w:val="clear" w:color="auto" w:fill="FFFFFF"/>
            <w:vAlign w:val="center"/>
          </w:tcPr>
          <w:p w14:paraId="1FFCEB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4E8629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221C2D2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DFCFE4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5DB3736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387" w:type="pct"/>
            <w:shd w:val="clear" w:color="auto" w:fill="FFFFFF"/>
            <w:vAlign w:val="center"/>
          </w:tcPr>
          <w:p w14:paraId="485E5A0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6B0C0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5C914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E282FC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6BD212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0AEDDA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F79C7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DD61BD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9F6999D"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840B4CF" w14:textId="77777777" w:rsidTr="006333AC">
        <w:trPr>
          <w:trHeight w:val="20"/>
          <w:jc w:val="center"/>
        </w:trPr>
        <w:tc>
          <w:tcPr>
            <w:tcW w:w="204" w:type="pct"/>
            <w:shd w:val="clear" w:color="auto" w:fill="FFFFFF"/>
            <w:vAlign w:val="center"/>
          </w:tcPr>
          <w:p w14:paraId="35720CF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888" w:type="pct"/>
            <w:shd w:val="clear" w:color="auto" w:fill="FFFFFF"/>
            <w:vAlign w:val="center"/>
          </w:tcPr>
          <w:p w14:paraId="73686F4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Студенческая</w:t>
            </w:r>
          </w:p>
        </w:tc>
        <w:tc>
          <w:tcPr>
            <w:tcW w:w="272" w:type="pct"/>
            <w:shd w:val="clear" w:color="auto" w:fill="FFFFFF"/>
            <w:vAlign w:val="center"/>
          </w:tcPr>
          <w:p w14:paraId="08826A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E4F1E3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0C45EC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354</w:t>
            </w:r>
          </w:p>
        </w:tc>
        <w:tc>
          <w:tcPr>
            <w:tcW w:w="297" w:type="pct"/>
            <w:shd w:val="clear" w:color="auto" w:fill="FFFFFF"/>
            <w:vAlign w:val="center"/>
          </w:tcPr>
          <w:p w14:paraId="7196AA5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11</w:t>
            </w:r>
          </w:p>
        </w:tc>
        <w:tc>
          <w:tcPr>
            <w:tcW w:w="364" w:type="pct"/>
            <w:shd w:val="clear" w:color="auto" w:fill="FFFFFF"/>
            <w:vAlign w:val="center"/>
          </w:tcPr>
          <w:p w14:paraId="3C122D4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3 894</w:t>
            </w:r>
          </w:p>
        </w:tc>
        <w:tc>
          <w:tcPr>
            <w:tcW w:w="387" w:type="pct"/>
            <w:shd w:val="clear" w:color="auto" w:fill="FFFFFF"/>
            <w:vAlign w:val="center"/>
          </w:tcPr>
          <w:p w14:paraId="20604D9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98E892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C3086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CA27E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0E5AC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627A86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A74935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54570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3FCE74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5D44527" w14:textId="77777777" w:rsidTr="006333AC">
        <w:trPr>
          <w:trHeight w:val="20"/>
          <w:jc w:val="center"/>
        </w:trPr>
        <w:tc>
          <w:tcPr>
            <w:tcW w:w="204" w:type="pct"/>
            <w:shd w:val="clear" w:color="auto" w:fill="FFFFFF"/>
            <w:vAlign w:val="center"/>
          </w:tcPr>
          <w:p w14:paraId="056516E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w:t>
            </w:r>
          </w:p>
        </w:tc>
        <w:tc>
          <w:tcPr>
            <w:tcW w:w="888" w:type="pct"/>
            <w:shd w:val="clear" w:color="auto" w:fill="FFFFFF"/>
            <w:vAlign w:val="center"/>
          </w:tcPr>
          <w:p w14:paraId="122C94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Пионерная</w:t>
            </w:r>
          </w:p>
        </w:tc>
        <w:tc>
          <w:tcPr>
            <w:tcW w:w="272" w:type="pct"/>
            <w:shd w:val="clear" w:color="auto" w:fill="FFFFFF"/>
            <w:vAlign w:val="center"/>
          </w:tcPr>
          <w:p w14:paraId="5348F02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030D3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5C298B8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465</w:t>
            </w:r>
          </w:p>
        </w:tc>
        <w:tc>
          <w:tcPr>
            <w:tcW w:w="297" w:type="pct"/>
            <w:shd w:val="clear" w:color="auto" w:fill="FFFFFF"/>
            <w:vAlign w:val="center"/>
          </w:tcPr>
          <w:p w14:paraId="40DA6D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8</w:t>
            </w:r>
          </w:p>
        </w:tc>
        <w:tc>
          <w:tcPr>
            <w:tcW w:w="364" w:type="pct"/>
            <w:shd w:val="clear" w:color="auto" w:fill="FFFFFF"/>
            <w:vAlign w:val="center"/>
          </w:tcPr>
          <w:p w14:paraId="16A299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3 720</w:t>
            </w:r>
          </w:p>
        </w:tc>
        <w:tc>
          <w:tcPr>
            <w:tcW w:w="387" w:type="pct"/>
            <w:shd w:val="clear" w:color="auto" w:fill="FFFFFF"/>
            <w:vAlign w:val="center"/>
          </w:tcPr>
          <w:p w14:paraId="76DDE78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A07A6C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2968CB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4A03F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2A01DB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3A07AF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E99A01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69F1D5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13693E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30C746E" w14:textId="77777777" w:rsidTr="006333AC">
        <w:trPr>
          <w:trHeight w:val="20"/>
          <w:jc w:val="center"/>
        </w:trPr>
        <w:tc>
          <w:tcPr>
            <w:tcW w:w="204" w:type="pct"/>
            <w:shd w:val="clear" w:color="auto" w:fill="FFFFFF"/>
            <w:vAlign w:val="center"/>
          </w:tcPr>
          <w:p w14:paraId="6B6DD3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10</w:t>
            </w:r>
          </w:p>
        </w:tc>
        <w:tc>
          <w:tcPr>
            <w:tcW w:w="888" w:type="pct"/>
            <w:shd w:val="clear" w:color="auto" w:fill="FFFFFF"/>
            <w:vAlign w:val="center"/>
          </w:tcPr>
          <w:p w14:paraId="6F4EB95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Фестивальная</w:t>
            </w:r>
          </w:p>
        </w:tc>
        <w:tc>
          <w:tcPr>
            <w:tcW w:w="272" w:type="pct"/>
            <w:shd w:val="clear" w:color="auto" w:fill="FFFFFF"/>
            <w:vAlign w:val="center"/>
          </w:tcPr>
          <w:p w14:paraId="3A28E5C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E04769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1C462A2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942</w:t>
            </w:r>
          </w:p>
        </w:tc>
        <w:tc>
          <w:tcPr>
            <w:tcW w:w="297" w:type="pct"/>
            <w:shd w:val="clear" w:color="auto" w:fill="FFFFFF"/>
            <w:vAlign w:val="center"/>
          </w:tcPr>
          <w:p w14:paraId="4ACC66A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1E8ABC8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5 652</w:t>
            </w:r>
          </w:p>
        </w:tc>
        <w:tc>
          <w:tcPr>
            <w:tcW w:w="387" w:type="pct"/>
            <w:shd w:val="clear" w:color="auto" w:fill="FFFFFF"/>
            <w:vAlign w:val="center"/>
          </w:tcPr>
          <w:p w14:paraId="4B6F792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E87E5E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E8A7CE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1E631B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70DE8C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BA74B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360</w:t>
            </w:r>
          </w:p>
        </w:tc>
        <w:tc>
          <w:tcPr>
            <w:tcW w:w="297" w:type="pct"/>
            <w:shd w:val="clear" w:color="auto" w:fill="FFFFFF"/>
            <w:vAlign w:val="center"/>
          </w:tcPr>
          <w:p w14:paraId="3C1B303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7A1622E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720</w:t>
            </w:r>
          </w:p>
        </w:tc>
        <w:tc>
          <w:tcPr>
            <w:tcW w:w="235" w:type="pct"/>
            <w:shd w:val="clear" w:color="auto" w:fill="FFFFFF"/>
            <w:vAlign w:val="center"/>
          </w:tcPr>
          <w:p w14:paraId="3E468942"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06DDC9D" w14:textId="77777777" w:rsidTr="006333AC">
        <w:trPr>
          <w:trHeight w:val="20"/>
          <w:jc w:val="center"/>
        </w:trPr>
        <w:tc>
          <w:tcPr>
            <w:tcW w:w="204" w:type="pct"/>
            <w:shd w:val="clear" w:color="auto" w:fill="FFFFFF"/>
            <w:vAlign w:val="center"/>
          </w:tcPr>
          <w:p w14:paraId="7FDB766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11</w:t>
            </w:r>
          </w:p>
        </w:tc>
        <w:tc>
          <w:tcPr>
            <w:tcW w:w="888" w:type="pct"/>
            <w:shd w:val="clear" w:color="auto" w:fill="FFFFFF"/>
            <w:vAlign w:val="center"/>
          </w:tcPr>
          <w:p w14:paraId="215B24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Вильнюсская</w:t>
            </w:r>
          </w:p>
        </w:tc>
        <w:tc>
          <w:tcPr>
            <w:tcW w:w="272" w:type="pct"/>
            <w:shd w:val="clear" w:color="auto" w:fill="FFFFFF"/>
            <w:vAlign w:val="center"/>
          </w:tcPr>
          <w:p w14:paraId="40A5EAD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82E8B5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CA4C8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528</w:t>
            </w:r>
          </w:p>
        </w:tc>
        <w:tc>
          <w:tcPr>
            <w:tcW w:w="297" w:type="pct"/>
            <w:shd w:val="clear" w:color="auto" w:fill="FFFFFF"/>
            <w:vAlign w:val="center"/>
          </w:tcPr>
          <w:p w14:paraId="08A6D13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02B48DD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3 168</w:t>
            </w:r>
          </w:p>
        </w:tc>
        <w:tc>
          <w:tcPr>
            <w:tcW w:w="387" w:type="pct"/>
            <w:shd w:val="clear" w:color="auto" w:fill="FFFFFF"/>
            <w:vAlign w:val="center"/>
          </w:tcPr>
          <w:p w14:paraId="63B20B5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069856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B2EF8B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4083E7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B51986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45159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FEBFD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B56C1D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A566BAF"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AC759A1" w14:textId="77777777" w:rsidTr="006333AC">
        <w:trPr>
          <w:trHeight w:val="20"/>
          <w:jc w:val="center"/>
        </w:trPr>
        <w:tc>
          <w:tcPr>
            <w:tcW w:w="204" w:type="pct"/>
            <w:shd w:val="clear" w:color="auto" w:fill="FFFFFF"/>
            <w:vAlign w:val="center"/>
          </w:tcPr>
          <w:p w14:paraId="31B523D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w:t>
            </w:r>
          </w:p>
        </w:tc>
        <w:tc>
          <w:tcPr>
            <w:tcW w:w="888" w:type="pct"/>
            <w:shd w:val="clear" w:color="auto" w:fill="FFFFFF"/>
            <w:vAlign w:val="center"/>
          </w:tcPr>
          <w:p w14:paraId="0D2BC5E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Таллиннская</w:t>
            </w:r>
          </w:p>
        </w:tc>
        <w:tc>
          <w:tcPr>
            <w:tcW w:w="272" w:type="pct"/>
            <w:shd w:val="clear" w:color="auto" w:fill="FFFFFF"/>
            <w:vAlign w:val="center"/>
          </w:tcPr>
          <w:p w14:paraId="63549C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00B0C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02F92B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700</w:t>
            </w:r>
          </w:p>
        </w:tc>
        <w:tc>
          <w:tcPr>
            <w:tcW w:w="297" w:type="pct"/>
            <w:shd w:val="clear" w:color="auto" w:fill="FFFFFF"/>
            <w:vAlign w:val="center"/>
          </w:tcPr>
          <w:p w14:paraId="2C0167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4CF235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4 200</w:t>
            </w:r>
          </w:p>
        </w:tc>
        <w:tc>
          <w:tcPr>
            <w:tcW w:w="387" w:type="pct"/>
            <w:shd w:val="clear" w:color="auto" w:fill="FFFFFF"/>
            <w:vAlign w:val="center"/>
          </w:tcPr>
          <w:p w14:paraId="02FA88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063AC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AD925F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79230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E5F3C8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6A1731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AC9ED3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F9EFE7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19636F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ADCC45B" w14:textId="77777777" w:rsidTr="006333AC">
        <w:trPr>
          <w:trHeight w:val="20"/>
          <w:jc w:val="center"/>
        </w:trPr>
        <w:tc>
          <w:tcPr>
            <w:tcW w:w="204" w:type="pct"/>
            <w:shd w:val="clear" w:color="auto" w:fill="FFFFFF"/>
            <w:vAlign w:val="center"/>
          </w:tcPr>
          <w:p w14:paraId="1CC63C4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13</w:t>
            </w:r>
          </w:p>
        </w:tc>
        <w:tc>
          <w:tcPr>
            <w:tcW w:w="888" w:type="pct"/>
            <w:shd w:val="clear" w:color="auto" w:fill="FFFFFF"/>
            <w:vAlign w:val="center"/>
          </w:tcPr>
          <w:p w14:paraId="7C03FC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Рижская</w:t>
            </w:r>
          </w:p>
        </w:tc>
        <w:tc>
          <w:tcPr>
            <w:tcW w:w="272" w:type="pct"/>
            <w:shd w:val="clear" w:color="auto" w:fill="FFFFFF"/>
            <w:vAlign w:val="center"/>
          </w:tcPr>
          <w:p w14:paraId="3FE8C99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08AD4D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49130E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416</w:t>
            </w:r>
          </w:p>
        </w:tc>
        <w:tc>
          <w:tcPr>
            <w:tcW w:w="297" w:type="pct"/>
            <w:shd w:val="clear" w:color="auto" w:fill="FFFFFF"/>
            <w:vAlign w:val="center"/>
          </w:tcPr>
          <w:p w14:paraId="7B1D1D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26FEB0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2 496</w:t>
            </w:r>
          </w:p>
        </w:tc>
        <w:tc>
          <w:tcPr>
            <w:tcW w:w="387" w:type="pct"/>
            <w:shd w:val="clear" w:color="auto" w:fill="FFFFFF"/>
            <w:vAlign w:val="center"/>
          </w:tcPr>
          <w:p w14:paraId="13C2E03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61FCA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CA8D0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343EDA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000FDB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111BAB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03577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E3DA0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D3EBCC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1D3BECB" w14:textId="77777777" w:rsidTr="006333AC">
        <w:trPr>
          <w:trHeight w:val="20"/>
          <w:jc w:val="center"/>
        </w:trPr>
        <w:tc>
          <w:tcPr>
            <w:tcW w:w="204" w:type="pct"/>
            <w:shd w:val="clear" w:color="auto" w:fill="FFFFFF"/>
            <w:vAlign w:val="center"/>
          </w:tcPr>
          <w:p w14:paraId="6265BB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14</w:t>
            </w:r>
          </w:p>
        </w:tc>
        <w:tc>
          <w:tcPr>
            <w:tcW w:w="888" w:type="pct"/>
            <w:shd w:val="clear" w:color="auto" w:fill="FFFFFF"/>
            <w:vAlign w:val="center"/>
          </w:tcPr>
          <w:p w14:paraId="73D2A71E" w14:textId="297D3B6A" w:rsidR="000F2BD3" w:rsidRPr="00A14E5D" w:rsidRDefault="005E2CA0"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к гостинице «Лесная»</w:t>
            </w:r>
          </w:p>
        </w:tc>
        <w:tc>
          <w:tcPr>
            <w:tcW w:w="272" w:type="pct"/>
            <w:shd w:val="clear" w:color="auto" w:fill="FFFFFF"/>
            <w:vAlign w:val="center"/>
          </w:tcPr>
          <w:p w14:paraId="736228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7AB3C8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1F3EEC1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BF3829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57E5FE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387" w:type="pct"/>
            <w:shd w:val="clear" w:color="auto" w:fill="FFFFFF"/>
            <w:vAlign w:val="center"/>
          </w:tcPr>
          <w:p w14:paraId="2D5E631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90BDB0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6DF1A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80C451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9C421C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451C57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012043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E3931A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3320AC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B1B8F6F" w14:textId="77777777" w:rsidTr="006333AC">
        <w:trPr>
          <w:trHeight w:val="20"/>
          <w:jc w:val="center"/>
        </w:trPr>
        <w:tc>
          <w:tcPr>
            <w:tcW w:w="204" w:type="pct"/>
            <w:shd w:val="clear" w:color="auto" w:fill="FFFFFF"/>
            <w:vAlign w:val="center"/>
          </w:tcPr>
          <w:p w14:paraId="634B576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15</w:t>
            </w:r>
          </w:p>
        </w:tc>
        <w:tc>
          <w:tcPr>
            <w:tcW w:w="888" w:type="pct"/>
            <w:shd w:val="clear" w:color="auto" w:fill="FFFFFF"/>
            <w:vAlign w:val="center"/>
          </w:tcPr>
          <w:p w14:paraId="5C65B6C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Новоселов</w:t>
            </w:r>
          </w:p>
        </w:tc>
        <w:tc>
          <w:tcPr>
            <w:tcW w:w="272" w:type="pct"/>
            <w:shd w:val="clear" w:color="auto" w:fill="FFFFFF"/>
            <w:vAlign w:val="center"/>
          </w:tcPr>
          <w:p w14:paraId="4522DE3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5B4CF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4879A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231</w:t>
            </w:r>
          </w:p>
        </w:tc>
        <w:tc>
          <w:tcPr>
            <w:tcW w:w="297" w:type="pct"/>
            <w:shd w:val="clear" w:color="auto" w:fill="FFFFFF"/>
            <w:vAlign w:val="center"/>
          </w:tcPr>
          <w:p w14:paraId="414539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17BA253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1 386</w:t>
            </w:r>
          </w:p>
        </w:tc>
        <w:tc>
          <w:tcPr>
            <w:tcW w:w="387" w:type="pct"/>
            <w:shd w:val="clear" w:color="auto" w:fill="FFFFFF"/>
            <w:vAlign w:val="center"/>
          </w:tcPr>
          <w:p w14:paraId="5B3224B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DB75E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EBA65D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FE168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57E8B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2ADAC7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BBF16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CC62D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9C30EC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A192D51" w14:textId="77777777" w:rsidTr="006333AC">
        <w:trPr>
          <w:trHeight w:val="20"/>
          <w:jc w:val="center"/>
        </w:trPr>
        <w:tc>
          <w:tcPr>
            <w:tcW w:w="204" w:type="pct"/>
            <w:shd w:val="clear" w:color="auto" w:fill="FFFFFF"/>
            <w:vAlign w:val="center"/>
          </w:tcPr>
          <w:p w14:paraId="4B5A81A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16</w:t>
            </w:r>
          </w:p>
        </w:tc>
        <w:tc>
          <w:tcPr>
            <w:tcW w:w="888" w:type="pct"/>
            <w:shd w:val="clear" w:color="auto" w:fill="FFFFFF"/>
            <w:vAlign w:val="center"/>
          </w:tcPr>
          <w:p w14:paraId="6A2D6FF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Спортивная</w:t>
            </w:r>
          </w:p>
        </w:tc>
        <w:tc>
          <w:tcPr>
            <w:tcW w:w="272" w:type="pct"/>
            <w:shd w:val="clear" w:color="auto" w:fill="FFFFFF"/>
            <w:vAlign w:val="center"/>
          </w:tcPr>
          <w:p w14:paraId="6C2E01D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C09998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5752C2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228</w:t>
            </w:r>
          </w:p>
        </w:tc>
        <w:tc>
          <w:tcPr>
            <w:tcW w:w="297" w:type="pct"/>
            <w:shd w:val="clear" w:color="auto" w:fill="FFFFFF"/>
            <w:vAlign w:val="center"/>
          </w:tcPr>
          <w:p w14:paraId="1CF124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6A17D3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1 368</w:t>
            </w:r>
          </w:p>
        </w:tc>
        <w:tc>
          <w:tcPr>
            <w:tcW w:w="387" w:type="pct"/>
            <w:shd w:val="clear" w:color="auto" w:fill="FFFFFF"/>
            <w:vAlign w:val="center"/>
          </w:tcPr>
          <w:p w14:paraId="2F156A1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392AD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D0E188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0CF61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EE544B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C89C4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C4ACA0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C36778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094DE1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DDAC0D4" w14:textId="77777777" w:rsidTr="006333AC">
        <w:trPr>
          <w:trHeight w:val="20"/>
          <w:jc w:val="center"/>
        </w:trPr>
        <w:tc>
          <w:tcPr>
            <w:tcW w:w="204" w:type="pct"/>
            <w:shd w:val="clear" w:color="auto" w:fill="FFFFFF"/>
            <w:vAlign w:val="center"/>
          </w:tcPr>
          <w:p w14:paraId="02EC33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17</w:t>
            </w:r>
          </w:p>
        </w:tc>
        <w:tc>
          <w:tcPr>
            <w:tcW w:w="888" w:type="pct"/>
            <w:shd w:val="clear" w:color="auto" w:fill="FFFFFF"/>
            <w:vAlign w:val="center"/>
          </w:tcPr>
          <w:p w14:paraId="3A8BFBD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Буровиков</w:t>
            </w:r>
          </w:p>
        </w:tc>
        <w:tc>
          <w:tcPr>
            <w:tcW w:w="272" w:type="pct"/>
            <w:shd w:val="clear" w:color="auto" w:fill="FFFFFF"/>
            <w:vAlign w:val="center"/>
          </w:tcPr>
          <w:p w14:paraId="274A369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51C04A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7EEB92C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E6A856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478D9C2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387" w:type="pct"/>
            <w:shd w:val="clear" w:color="auto" w:fill="FFFFFF"/>
            <w:vAlign w:val="center"/>
          </w:tcPr>
          <w:p w14:paraId="1EACAA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116205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8E428D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3FE80A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59AD01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F2D4C5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7D6342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F9B2C3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EFBD302"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CADD3E8" w14:textId="77777777" w:rsidTr="006333AC">
        <w:trPr>
          <w:trHeight w:val="20"/>
          <w:jc w:val="center"/>
        </w:trPr>
        <w:tc>
          <w:tcPr>
            <w:tcW w:w="204" w:type="pct"/>
            <w:shd w:val="clear" w:color="auto" w:fill="FFFFFF"/>
            <w:vAlign w:val="center"/>
          </w:tcPr>
          <w:p w14:paraId="2C245B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18</w:t>
            </w:r>
          </w:p>
        </w:tc>
        <w:tc>
          <w:tcPr>
            <w:tcW w:w="888" w:type="pct"/>
            <w:shd w:val="clear" w:color="auto" w:fill="FFFFFF"/>
            <w:vAlign w:val="center"/>
          </w:tcPr>
          <w:p w14:paraId="09D0AF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Энергетиков</w:t>
            </w:r>
          </w:p>
        </w:tc>
        <w:tc>
          <w:tcPr>
            <w:tcW w:w="272" w:type="pct"/>
            <w:shd w:val="clear" w:color="auto" w:fill="FFFFFF"/>
            <w:vAlign w:val="center"/>
          </w:tcPr>
          <w:p w14:paraId="25E244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47C74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5</w:t>
            </w:r>
          </w:p>
        </w:tc>
        <w:tc>
          <w:tcPr>
            <w:tcW w:w="296" w:type="pct"/>
            <w:shd w:val="clear" w:color="auto" w:fill="FFFFFF"/>
            <w:vAlign w:val="center"/>
          </w:tcPr>
          <w:p w14:paraId="6588522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199</w:t>
            </w:r>
          </w:p>
        </w:tc>
        <w:tc>
          <w:tcPr>
            <w:tcW w:w="297" w:type="pct"/>
            <w:shd w:val="clear" w:color="auto" w:fill="FFFFFF"/>
            <w:vAlign w:val="center"/>
          </w:tcPr>
          <w:p w14:paraId="39C451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3B69F46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1 194</w:t>
            </w:r>
          </w:p>
        </w:tc>
        <w:tc>
          <w:tcPr>
            <w:tcW w:w="387" w:type="pct"/>
            <w:shd w:val="clear" w:color="auto" w:fill="FFFFFF"/>
            <w:vAlign w:val="center"/>
          </w:tcPr>
          <w:p w14:paraId="6AD0CA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70803A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981234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A32BC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7716C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54C978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65EFD5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52931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8652E4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75BA3F0" w14:textId="77777777" w:rsidTr="006333AC">
        <w:trPr>
          <w:trHeight w:val="20"/>
          <w:jc w:val="center"/>
        </w:trPr>
        <w:tc>
          <w:tcPr>
            <w:tcW w:w="204" w:type="pct"/>
            <w:shd w:val="clear" w:color="auto" w:fill="FFFFFF"/>
            <w:vAlign w:val="center"/>
          </w:tcPr>
          <w:p w14:paraId="23A72AE6"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19</w:t>
            </w:r>
          </w:p>
        </w:tc>
        <w:tc>
          <w:tcPr>
            <w:tcW w:w="888" w:type="pct"/>
            <w:shd w:val="clear" w:color="auto" w:fill="FFFFFF"/>
            <w:vAlign w:val="center"/>
          </w:tcPr>
          <w:p w14:paraId="5F2575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Автомобилистов</w:t>
            </w:r>
          </w:p>
        </w:tc>
        <w:tc>
          <w:tcPr>
            <w:tcW w:w="272" w:type="pct"/>
            <w:shd w:val="clear" w:color="auto" w:fill="FFFFFF"/>
            <w:vAlign w:val="center"/>
          </w:tcPr>
          <w:p w14:paraId="3B0DEF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0A9263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142CC2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316</w:t>
            </w:r>
          </w:p>
        </w:tc>
        <w:tc>
          <w:tcPr>
            <w:tcW w:w="297" w:type="pct"/>
            <w:shd w:val="clear" w:color="auto" w:fill="FFFFFF"/>
            <w:vAlign w:val="center"/>
          </w:tcPr>
          <w:p w14:paraId="143C3D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60E423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1 896</w:t>
            </w:r>
          </w:p>
        </w:tc>
        <w:tc>
          <w:tcPr>
            <w:tcW w:w="387" w:type="pct"/>
            <w:shd w:val="clear" w:color="auto" w:fill="FFFFFF"/>
            <w:vAlign w:val="center"/>
          </w:tcPr>
          <w:p w14:paraId="4C0EFED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65437A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7E8EE6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E0F616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F1880C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A118D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E5E7EA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A2E8C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6C10EA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8D336F4" w14:textId="77777777" w:rsidTr="006333AC">
        <w:trPr>
          <w:trHeight w:val="20"/>
          <w:jc w:val="center"/>
        </w:trPr>
        <w:tc>
          <w:tcPr>
            <w:tcW w:w="204" w:type="pct"/>
            <w:shd w:val="clear" w:color="auto" w:fill="FFFFFF"/>
            <w:vAlign w:val="center"/>
          </w:tcPr>
          <w:p w14:paraId="51ACF96A"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20</w:t>
            </w:r>
          </w:p>
        </w:tc>
        <w:tc>
          <w:tcPr>
            <w:tcW w:w="888" w:type="pct"/>
            <w:shd w:val="clear" w:color="auto" w:fill="FFFFFF"/>
            <w:vAlign w:val="center"/>
          </w:tcPr>
          <w:p w14:paraId="73E93F6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Кирова</w:t>
            </w:r>
          </w:p>
        </w:tc>
        <w:tc>
          <w:tcPr>
            <w:tcW w:w="272" w:type="pct"/>
            <w:shd w:val="clear" w:color="auto" w:fill="FFFFFF"/>
            <w:vAlign w:val="center"/>
          </w:tcPr>
          <w:p w14:paraId="56335C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B77C45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0CB460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339</w:t>
            </w:r>
          </w:p>
        </w:tc>
        <w:tc>
          <w:tcPr>
            <w:tcW w:w="297" w:type="pct"/>
            <w:shd w:val="clear" w:color="auto" w:fill="FFFFFF"/>
            <w:vAlign w:val="center"/>
          </w:tcPr>
          <w:p w14:paraId="7EDB64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41ABC33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2 034</w:t>
            </w:r>
          </w:p>
        </w:tc>
        <w:tc>
          <w:tcPr>
            <w:tcW w:w="387" w:type="pct"/>
            <w:shd w:val="clear" w:color="auto" w:fill="FFFFFF"/>
            <w:vAlign w:val="center"/>
          </w:tcPr>
          <w:p w14:paraId="756CF5B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01B34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EA927D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A6A88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3F6DFB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0F25B1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C9E07E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5A214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6027F1D"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15E36BB" w14:textId="77777777" w:rsidTr="006333AC">
        <w:trPr>
          <w:trHeight w:val="20"/>
          <w:jc w:val="center"/>
        </w:trPr>
        <w:tc>
          <w:tcPr>
            <w:tcW w:w="204" w:type="pct"/>
            <w:shd w:val="clear" w:color="auto" w:fill="FFFFFF"/>
            <w:vAlign w:val="center"/>
          </w:tcPr>
          <w:p w14:paraId="69F00A0D"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21</w:t>
            </w:r>
          </w:p>
        </w:tc>
        <w:tc>
          <w:tcPr>
            <w:tcW w:w="888" w:type="pct"/>
            <w:shd w:val="clear" w:color="auto" w:fill="FFFFFF"/>
            <w:vAlign w:val="center"/>
          </w:tcPr>
          <w:p w14:paraId="38BE85A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Парковая</w:t>
            </w:r>
          </w:p>
        </w:tc>
        <w:tc>
          <w:tcPr>
            <w:tcW w:w="272" w:type="pct"/>
            <w:shd w:val="clear" w:color="auto" w:fill="FFFFFF"/>
            <w:vAlign w:val="center"/>
          </w:tcPr>
          <w:p w14:paraId="0019B42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521124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10C662D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363</w:t>
            </w:r>
          </w:p>
        </w:tc>
        <w:tc>
          <w:tcPr>
            <w:tcW w:w="297" w:type="pct"/>
            <w:shd w:val="clear" w:color="auto" w:fill="FFFFFF"/>
            <w:vAlign w:val="center"/>
          </w:tcPr>
          <w:p w14:paraId="25CBADB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11D377B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2 178</w:t>
            </w:r>
          </w:p>
        </w:tc>
        <w:tc>
          <w:tcPr>
            <w:tcW w:w="387" w:type="pct"/>
            <w:shd w:val="clear" w:color="auto" w:fill="FFFFFF"/>
            <w:vAlign w:val="center"/>
          </w:tcPr>
          <w:p w14:paraId="78A41F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B6360D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E87129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EE1EA3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BE2863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C439D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907002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C9D9D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5A68C3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D95FE25" w14:textId="77777777" w:rsidTr="006333AC">
        <w:trPr>
          <w:trHeight w:val="20"/>
          <w:jc w:val="center"/>
        </w:trPr>
        <w:tc>
          <w:tcPr>
            <w:tcW w:w="204" w:type="pct"/>
            <w:shd w:val="clear" w:color="auto" w:fill="FFFFFF"/>
            <w:vAlign w:val="center"/>
          </w:tcPr>
          <w:p w14:paraId="06667D7A"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22</w:t>
            </w:r>
          </w:p>
        </w:tc>
        <w:tc>
          <w:tcPr>
            <w:tcW w:w="888" w:type="pct"/>
            <w:shd w:val="clear" w:color="auto" w:fill="FFFFFF"/>
            <w:vAlign w:val="center"/>
          </w:tcPr>
          <w:p w14:paraId="24E8671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Транспортная</w:t>
            </w:r>
          </w:p>
        </w:tc>
        <w:tc>
          <w:tcPr>
            <w:tcW w:w="272" w:type="pct"/>
            <w:shd w:val="clear" w:color="auto" w:fill="FFFFFF"/>
            <w:vAlign w:val="center"/>
          </w:tcPr>
          <w:p w14:paraId="02C8D3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D711FA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27D849E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F96D8B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4903A84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2C5AE1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585850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E4C62B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374AB4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DDC7D1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EB8C11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0D3628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8767A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43CDA7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83672DD" w14:textId="77777777" w:rsidTr="006333AC">
        <w:trPr>
          <w:trHeight w:val="20"/>
          <w:jc w:val="center"/>
        </w:trPr>
        <w:tc>
          <w:tcPr>
            <w:tcW w:w="204" w:type="pct"/>
            <w:shd w:val="clear" w:color="auto" w:fill="FFFFFF"/>
            <w:vAlign w:val="center"/>
          </w:tcPr>
          <w:p w14:paraId="6E438F08"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23</w:t>
            </w:r>
          </w:p>
        </w:tc>
        <w:tc>
          <w:tcPr>
            <w:tcW w:w="888" w:type="pct"/>
            <w:shd w:val="clear" w:color="auto" w:fill="FFFFFF"/>
            <w:vAlign w:val="center"/>
          </w:tcPr>
          <w:p w14:paraId="30D30B9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Механизаторов</w:t>
            </w:r>
          </w:p>
        </w:tc>
        <w:tc>
          <w:tcPr>
            <w:tcW w:w="272" w:type="pct"/>
            <w:shd w:val="clear" w:color="auto" w:fill="FFFFFF"/>
            <w:vAlign w:val="center"/>
          </w:tcPr>
          <w:p w14:paraId="2B703F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C48977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7E65C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B6E2F2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0D131F6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31A90D3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D6C931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953448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A78B5D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3E5389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BBA10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C0824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F6D8DA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8DF43B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2BB8429" w14:textId="77777777" w:rsidTr="006333AC">
        <w:trPr>
          <w:trHeight w:val="20"/>
          <w:jc w:val="center"/>
        </w:trPr>
        <w:tc>
          <w:tcPr>
            <w:tcW w:w="204" w:type="pct"/>
            <w:shd w:val="clear" w:color="auto" w:fill="FFFFFF"/>
            <w:vAlign w:val="center"/>
          </w:tcPr>
          <w:p w14:paraId="3BE173E2"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24</w:t>
            </w:r>
          </w:p>
        </w:tc>
        <w:tc>
          <w:tcPr>
            <w:tcW w:w="888" w:type="pct"/>
            <w:shd w:val="clear" w:color="auto" w:fill="FFFFFF"/>
            <w:vAlign w:val="center"/>
          </w:tcPr>
          <w:p w14:paraId="532778A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Промысловая</w:t>
            </w:r>
          </w:p>
        </w:tc>
        <w:tc>
          <w:tcPr>
            <w:tcW w:w="272" w:type="pct"/>
            <w:shd w:val="clear" w:color="auto" w:fill="FFFFFF"/>
            <w:vAlign w:val="center"/>
          </w:tcPr>
          <w:p w14:paraId="2C4C401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443664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28B7AD4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199</w:t>
            </w:r>
          </w:p>
        </w:tc>
        <w:tc>
          <w:tcPr>
            <w:tcW w:w="297" w:type="pct"/>
            <w:shd w:val="clear" w:color="auto" w:fill="FFFFFF"/>
            <w:vAlign w:val="center"/>
          </w:tcPr>
          <w:p w14:paraId="297F3D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116581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1 194</w:t>
            </w:r>
          </w:p>
        </w:tc>
        <w:tc>
          <w:tcPr>
            <w:tcW w:w="387" w:type="pct"/>
            <w:shd w:val="clear" w:color="auto" w:fill="FFFFFF"/>
            <w:vAlign w:val="center"/>
          </w:tcPr>
          <w:p w14:paraId="7E3830C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CB538A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F4A8A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9C2506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E93EA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B8B508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A9D543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0B5720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BE4C73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C3F69DF" w14:textId="77777777" w:rsidTr="006333AC">
        <w:trPr>
          <w:trHeight w:val="20"/>
          <w:jc w:val="center"/>
        </w:trPr>
        <w:tc>
          <w:tcPr>
            <w:tcW w:w="204" w:type="pct"/>
            <w:shd w:val="clear" w:color="auto" w:fill="FFFFFF"/>
            <w:vAlign w:val="center"/>
          </w:tcPr>
          <w:p w14:paraId="4ECA0A69"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25</w:t>
            </w:r>
          </w:p>
        </w:tc>
        <w:tc>
          <w:tcPr>
            <w:tcW w:w="888" w:type="pct"/>
            <w:shd w:val="clear" w:color="auto" w:fill="FFFFFF"/>
            <w:vAlign w:val="center"/>
          </w:tcPr>
          <w:p w14:paraId="37FE3F1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Восточная</w:t>
            </w:r>
          </w:p>
        </w:tc>
        <w:tc>
          <w:tcPr>
            <w:tcW w:w="272" w:type="pct"/>
            <w:shd w:val="clear" w:color="auto" w:fill="FFFFFF"/>
            <w:vAlign w:val="center"/>
          </w:tcPr>
          <w:p w14:paraId="2FC7A3E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8E8D95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37E6F6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634</w:t>
            </w:r>
          </w:p>
        </w:tc>
        <w:tc>
          <w:tcPr>
            <w:tcW w:w="297" w:type="pct"/>
            <w:shd w:val="clear" w:color="auto" w:fill="FFFFFF"/>
            <w:vAlign w:val="center"/>
          </w:tcPr>
          <w:p w14:paraId="329653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4C0DAD6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3 804</w:t>
            </w:r>
          </w:p>
        </w:tc>
        <w:tc>
          <w:tcPr>
            <w:tcW w:w="387" w:type="pct"/>
            <w:shd w:val="clear" w:color="auto" w:fill="FFFFFF"/>
            <w:vAlign w:val="center"/>
          </w:tcPr>
          <w:p w14:paraId="43C28E8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9E2B4C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93DE0B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5E22BE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0BA7CC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D51CB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6089FE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3EA6CB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35919C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D347484" w14:textId="77777777" w:rsidTr="006333AC">
        <w:trPr>
          <w:trHeight w:val="20"/>
          <w:jc w:val="center"/>
        </w:trPr>
        <w:tc>
          <w:tcPr>
            <w:tcW w:w="204" w:type="pct"/>
            <w:shd w:val="clear" w:color="auto" w:fill="FFFFFF"/>
            <w:vAlign w:val="center"/>
          </w:tcPr>
          <w:p w14:paraId="37CD63C8"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26</w:t>
            </w:r>
          </w:p>
        </w:tc>
        <w:tc>
          <w:tcPr>
            <w:tcW w:w="888" w:type="pct"/>
            <w:shd w:val="clear" w:color="auto" w:fill="FFFFFF"/>
            <w:vAlign w:val="center"/>
          </w:tcPr>
          <w:p w14:paraId="5D79CC5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Дачная</w:t>
            </w:r>
          </w:p>
        </w:tc>
        <w:tc>
          <w:tcPr>
            <w:tcW w:w="272" w:type="pct"/>
            <w:shd w:val="clear" w:color="auto" w:fill="FFFFFF"/>
            <w:vAlign w:val="center"/>
          </w:tcPr>
          <w:p w14:paraId="24A119E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536B3C6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3FA4A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324</w:t>
            </w:r>
          </w:p>
        </w:tc>
        <w:tc>
          <w:tcPr>
            <w:tcW w:w="297" w:type="pct"/>
            <w:shd w:val="clear" w:color="auto" w:fill="FFFFFF"/>
            <w:vAlign w:val="center"/>
          </w:tcPr>
          <w:p w14:paraId="4413E0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4994B20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1 944</w:t>
            </w:r>
          </w:p>
        </w:tc>
        <w:tc>
          <w:tcPr>
            <w:tcW w:w="387" w:type="pct"/>
            <w:shd w:val="clear" w:color="auto" w:fill="FFFFFF"/>
            <w:vAlign w:val="center"/>
          </w:tcPr>
          <w:p w14:paraId="687E6B8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4EF90E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596C19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38E79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BE1B32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CA301C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48775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BBFED5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D017D6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D34FB40" w14:textId="77777777" w:rsidTr="006333AC">
        <w:trPr>
          <w:trHeight w:val="20"/>
          <w:jc w:val="center"/>
        </w:trPr>
        <w:tc>
          <w:tcPr>
            <w:tcW w:w="204" w:type="pct"/>
            <w:shd w:val="clear" w:color="auto" w:fill="FFFFFF"/>
            <w:vAlign w:val="center"/>
          </w:tcPr>
          <w:p w14:paraId="5066CA36"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27</w:t>
            </w:r>
          </w:p>
        </w:tc>
        <w:tc>
          <w:tcPr>
            <w:tcW w:w="888" w:type="pct"/>
            <w:shd w:val="clear" w:color="auto" w:fill="FFFFFF"/>
            <w:vAlign w:val="center"/>
          </w:tcPr>
          <w:p w14:paraId="126866C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Дружная</w:t>
            </w:r>
          </w:p>
        </w:tc>
        <w:tc>
          <w:tcPr>
            <w:tcW w:w="272" w:type="pct"/>
            <w:shd w:val="clear" w:color="auto" w:fill="FFFFFF"/>
            <w:vAlign w:val="center"/>
          </w:tcPr>
          <w:p w14:paraId="4A3C1FC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F9D2C8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4BC2193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458</w:t>
            </w:r>
          </w:p>
        </w:tc>
        <w:tc>
          <w:tcPr>
            <w:tcW w:w="297" w:type="pct"/>
            <w:shd w:val="clear" w:color="auto" w:fill="FFFFFF"/>
            <w:vAlign w:val="center"/>
          </w:tcPr>
          <w:p w14:paraId="704D919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AD651E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2 748</w:t>
            </w:r>
          </w:p>
        </w:tc>
        <w:tc>
          <w:tcPr>
            <w:tcW w:w="387" w:type="pct"/>
            <w:shd w:val="clear" w:color="auto" w:fill="FFFFFF"/>
            <w:vAlign w:val="center"/>
          </w:tcPr>
          <w:p w14:paraId="3B11BA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22AC76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E2FF33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0932F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994C7A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BBC6D2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6B4061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35B44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F57250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AB67DD4" w14:textId="77777777" w:rsidTr="006333AC">
        <w:trPr>
          <w:trHeight w:val="20"/>
          <w:jc w:val="center"/>
        </w:trPr>
        <w:tc>
          <w:tcPr>
            <w:tcW w:w="204" w:type="pct"/>
            <w:shd w:val="clear" w:color="auto" w:fill="FFFFFF"/>
            <w:vAlign w:val="center"/>
          </w:tcPr>
          <w:p w14:paraId="3497A170"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28</w:t>
            </w:r>
          </w:p>
        </w:tc>
        <w:tc>
          <w:tcPr>
            <w:tcW w:w="888" w:type="pct"/>
            <w:shd w:val="clear" w:color="auto" w:fill="FFFFFF"/>
            <w:vAlign w:val="center"/>
          </w:tcPr>
          <w:p w14:paraId="381921B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ул. Заречная</w:t>
            </w:r>
          </w:p>
        </w:tc>
        <w:tc>
          <w:tcPr>
            <w:tcW w:w="272" w:type="pct"/>
            <w:shd w:val="clear" w:color="auto" w:fill="FFFFFF"/>
            <w:vAlign w:val="center"/>
          </w:tcPr>
          <w:p w14:paraId="372EAB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487F7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3F36671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739</w:t>
            </w:r>
          </w:p>
        </w:tc>
        <w:tc>
          <w:tcPr>
            <w:tcW w:w="297" w:type="pct"/>
            <w:shd w:val="clear" w:color="auto" w:fill="FFFFFF"/>
            <w:vAlign w:val="center"/>
          </w:tcPr>
          <w:p w14:paraId="251EC29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281CDD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5 912</w:t>
            </w:r>
          </w:p>
        </w:tc>
        <w:tc>
          <w:tcPr>
            <w:tcW w:w="387" w:type="pct"/>
            <w:shd w:val="clear" w:color="auto" w:fill="FFFFFF"/>
            <w:vAlign w:val="center"/>
          </w:tcPr>
          <w:p w14:paraId="766190E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80103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9E6888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C10EB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01DDD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4BEBD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46FB6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CC067B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C58836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726EBF2" w14:textId="77777777" w:rsidTr="006333AC">
        <w:trPr>
          <w:trHeight w:val="20"/>
          <w:jc w:val="center"/>
        </w:trPr>
        <w:tc>
          <w:tcPr>
            <w:tcW w:w="204" w:type="pct"/>
            <w:shd w:val="clear" w:color="auto" w:fill="FFFFFF"/>
            <w:vAlign w:val="center"/>
          </w:tcPr>
          <w:p w14:paraId="460625AD"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29</w:t>
            </w:r>
          </w:p>
        </w:tc>
        <w:tc>
          <w:tcPr>
            <w:tcW w:w="888" w:type="pct"/>
            <w:shd w:val="clear" w:color="auto" w:fill="FFFFFF"/>
            <w:vAlign w:val="center"/>
          </w:tcPr>
          <w:p w14:paraId="74E03AD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 к кладбищу</w:t>
            </w:r>
          </w:p>
        </w:tc>
        <w:tc>
          <w:tcPr>
            <w:tcW w:w="272" w:type="pct"/>
            <w:shd w:val="clear" w:color="auto" w:fill="FFFFFF"/>
            <w:vAlign w:val="center"/>
          </w:tcPr>
          <w:p w14:paraId="593DE7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6DA957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7AA4FA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62CEAE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243BBD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22D1DEC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85CD78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CC44D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1EA68F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8C90F3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45887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34A2B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F84C07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2D9C351"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BCEBD35" w14:textId="77777777" w:rsidTr="006333AC">
        <w:trPr>
          <w:trHeight w:val="20"/>
          <w:jc w:val="center"/>
        </w:trPr>
        <w:tc>
          <w:tcPr>
            <w:tcW w:w="204" w:type="pct"/>
            <w:shd w:val="clear" w:color="auto" w:fill="FFFFFF"/>
            <w:vAlign w:val="center"/>
          </w:tcPr>
          <w:p w14:paraId="7B365D81"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30</w:t>
            </w:r>
          </w:p>
        </w:tc>
        <w:tc>
          <w:tcPr>
            <w:tcW w:w="888" w:type="pct"/>
            <w:shd w:val="clear" w:color="auto" w:fill="FFFFFF"/>
            <w:vAlign w:val="center"/>
          </w:tcPr>
          <w:p w14:paraId="6FAE1F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 к зоне отдыха</w:t>
            </w:r>
          </w:p>
        </w:tc>
        <w:tc>
          <w:tcPr>
            <w:tcW w:w="272" w:type="pct"/>
            <w:shd w:val="clear" w:color="auto" w:fill="FFFFFF"/>
            <w:vAlign w:val="center"/>
          </w:tcPr>
          <w:p w14:paraId="060381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F7BAEC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6EC482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225</w:t>
            </w:r>
          </w:p>
        </w:tc>
        <w:tc>
          <w:tcPr>
            <w:tcW w:w="297" w:type="pct"/>
            <w:shd w:val="clear" w:color="auto" w:fill="FFFFFF"/>
            <w:vAlign w:val="center"/>
          </w:tcPr>
          <w:p w14:paraId="4198EDC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22E72E4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1 350</w:t>
            </w:r>
          </w:p>
        </w:tc>
        <w:tc>
          <w:tcPr>
            <w:tcW w:w="387" w:type="pct"/>
            <w:shd w:val="clear" w:color="auto" w:fill="FFFFFF"/>
            <w:vAlign w:val="center"/>
          </w:tcPr>
          <w:p w14:paraId="19E6659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6D3C32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4F331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0C8402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D521B5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1F0C1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C295E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A0B75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4AA140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3CF3E50" w14:textId="77777777" w:rsidTr="006333AC">
        <w:trPr>
          <w:trHeight w:val="20"/>
          <w:jc w:val="center"/>
        </w:trPr>
        <w:tc>
          <w:tcPr>
            <w:tcW w:w="204" w:type="pct"/>
            <w:shd w:val="clear" w:color="auto" w:fill="FFFFFF"/>
            <w:vAlign w:val="center"/>
          </w:tcPr>
          <w:p w14:paraId="453D9FB4"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31</w:t>
            </w:r>
          </w:p>
        </w:tc>
        <w:tc>
          <w:tcPr>
            <w:tcW w:w="888" w:type="pct"/>
            <w:shd w:val="clear" w:color="auto" w:fill="FFFFFF"/>
            <w:vAlign w:val="center"/>
          </w:tcPr>
          <w:p w14:paraId="6824833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 к школе № 9</w:t>
            </w:r>
          </w:p>
        </w:tc>
        <w:tc>
          <w:tcPr>
            <w:tcW w:w="272" w:type="pct"/>
            <w:shd w:val="clear" w:color="auto" w:fill="FFFFFF"/>
            <w:vAlign w:val="center"/>
          </w:tcPr>
          <w:p w14:paraId="5BCA07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09FFF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452BAF4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396</w:t>
            </w:r>
          </w:p>
        </w:tc>
        <w:tc>
          <w:tcPr>
            <w:tcW w:w="297" w:type="pct"/>
            <w:shd w:val="clear" w:color="auto" w:fill="FFFFFF"/>
            <w:vAlign w:val="center"/>
          </w:tcPr>
          <w:p w14:paraId="37EF024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737BB2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2 376</w:t>
            </w:r>
          </w:p>
        </w:tc>
        <w:tc>
          <w:tcPr>
            <w:tcW w:w="387" w:type="pct"/>
            <w:shd w:val="clear" w:color="auto" w:fill="FFFFFF"/>
            <w:vAlign w:val="center"/>
          </w:tcPr>
          <w:p w14:paraId="6012D08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CD7C32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C67B59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1AF5C8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F7E1AC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3D6662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3194AB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C5548C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ED6718F"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271AD67" w14:textId="77777777" w:rsidTr="006333AC">
        <w:trPr>
          <w:trHeight w:val="20"/>
          <w:jc w:val="center"/>
        </w:trPr>
        <w:tc>
          <w:tcPr>
            <w:tcW w:w="204" w:type="pct"/>
            <w:shd w:val="clear" w:color="auto" w:fill="FFFFFF"/>
            <w:vAlign w:val="center"/>
          </w:tcPr>
          <w:p w14:paraId="609641DA"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32</w:t>
            </w:r>
          </w:p>
        </w:tc>
        <w:tc>
          <w:tcPr>
            <w:tcW w:w="888" w:type="pct"/>
            <w:shd w:val="clear" w:color="auto" w:fill="FFFFFF"/>
            <w:vAlign w:val="center"/>
          </w:tcPr>
          <w:p w14:paraId="7F692A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Обской</w:t>
            </w:r>
          </w:p>
        </w:tc>
        <w:tc>
          <w:tcPr>
            <w:tcW w:w="272" w:type="pct"/>
            <w:shd w:val="clear" w:color="auto" w:fill="FFFFFF"/>
            <w:vAlign w:val="center"/>
          </w:tcPr>
          <w:p w14:paraId="0087B6B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1796AE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A0764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131</w:t>
            </w:r>
          </w:p>
        </w:tc>
        <w:tc>
          <w:tcPr>
            <w:tcW w:w="297" w:type="pct"/>
            <w:shd w:val="clear" w:color="auto" w:fill="FFFFFF"/>
            <w:vAlign w:val="center"/>
          </w:tcPr>
          <w:p w14:paraId="68974D2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0F787F2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786</w:t>
            </w:r>
          </w:p>
        </w:tc>
        <w:tc>
          <w:tcPr>
            <w:tcW w:w="387" w:type="pct"/>
            <w:shd w:val="clear" w:color="auto" w:fill="FFFFFF"/>
            <w:vAlign w:val="center"/>
          </w:tcPr>
          <w:p w14:paraId="1CB1EF4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1354B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4AE10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4C2670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0F781D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23DBA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52C6C2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43DF5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802E757"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1654458" w14:textId="77777777" w:rsidTr="006333AC">
        <w:trPr>
          <w:trHeight w:val="20"/>
          <w:jc w:val="center"/>
        </w:trPr>
        <w:tc>
          <w:tcPr>
            <w:tcW w:w="204" w:type="pct"/>
            <w:shd w:val="clear" w:color="auto" w:fill="FFFFFF"/>
            <w:vAlign w:val="center"/>
          </w:tcPr>
          <w:p w14:paraId="1E16161F"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33</w:t>
            </w:r>
          </w:p>
        </w:tc>
        <w:tc>
          <w:tcPr>
            <w:tcW w:w="888" w:type="pct"/>
            <w:shd w:val="clear" w:color="auto" w:fill="FFFFFF"/>
            <w:vAlign w:val="center"/>
          </w:tcPr>
          <w:p w14:paraId="505B649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Сосновый</w:t>
            </w:r>
          </w:p>
        </w:tc>
        <w:tc>
          <w:tcPr>
            <w:tcW w:w="272" w:type="pct"/>
            <w:shd w:val="clear" w:color="auto" w:fill="FFFFFF"/>
            <w:vAlign w:val="center"/>
          </w:tcPr>
          <w:p w14:paraId="5D2F2A6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757AB6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7FA68A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211</w:t>
            </w:r>
          </w:p>
        </w:tc>
        <w:tc>
          <w:tcPr>
            <w:tcW w:w="297" w:type="pct"/>
            <w:shd w:val="clear" w:color="auto" w:fill="FFFFFF"/>
            <w:vAlign w:val="center"/>
          </w:tcPr>
          <w:p w14:paraId="3327CD5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18FD479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1 266</w:t>
            </w:r>
          </w:p>
        </w:tc>
        <w:tc>
          <w:tcPr>
            <w:tcW w:w="387" w:type="pct"/>
            <w:shd w:val="clear" w:color="auto" w:fill="FFFFFF"/>
            <w:vAlign w:val="center"/>
          </w:tcPr>
          <w:p w14:paraId="47B1370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4994EC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870017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BF4C5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8435A4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AEBD83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4D2C8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5643B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13AA1F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B344ECF" w14:textId="77777777" w:rsidTr="006333AC">
        <w:trPr>
          <w:trHeight w:val="20"/>
          <w:jc w:val="center"/>
        </w:trPr>
        <w:tc>
          <w:tcPr>
            <w:tcW w:w="204" w:type="pct"/>
            <w:shd w:val="clear" w:color="auto" w:fill="FFFFFF"/>
            <w:vAlign w:val="center"/>
          </w:tcPr>
          <w:p w14:paraId="04FBD138"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34</w:t>
            </w:r>
          </w:p>
        </w:tc>
        <w:tc>
          <w:tcPr>
            <w:tcW w:w="888" w:type="pct"/>
            <w:shd w:val="clear" w:color="auto" w:fill="FFFFFF"/>
            <w:vAlign w:val="center"/>
          </w:tcPr>
          <w:p w14:paraId="4B95FE6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Лесная - от ул Прибалтийская до АЗС</w:t>
            </w:r>
          </w:p>
        </w:tc>
        <w:tc>
          <w:tcPr>
            <w:tcW w:w="272" w:type="pct"/>
            <w:shd w:val="clear" w:color="auto" w:fill="FFFFFF"/>
            <w:vAlign w:val="center"/>
          </w:tcPr>
          <w:p w14:paraId="544C89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1733CD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95272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2AF6626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364</w:t>
            </w:r>
          </w:p>
        </w:tc>
        <w:tc>
          <w:tcPr>
            <w:tcW w:w="297" w:type="pct"/>
            <w:shd w:val="clear" w:color="auto" w:fill="FFFFFF"/>
            <w:vAlign w:val="center"/>
          </w:tcPr>
          <w:p w14:paraId="492A297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7185937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2 184</w:t>
            </w:r>
          </w:p>
        </w:tc>
        <w:tc>
          <w:tcPr>
            <w:tcW w:w="387" w:type="pct"/>
            <w:shd w:val="clear" w:color="auto" w:fill="FFFFFF"/>
            <w:vAlign w:val="center"/>
          </w:tcPr>
          <w:p w14:paraId="2C77493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741CA0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1F06E1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FBB885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86B8A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0AF9F7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C845F7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D4EE83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72E6DB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FBA4913" w14:textId="77777777" w:rsidTr="006333AC">
        <w:trPr>
          <w:trHeight w:val="20"/>
          <w:jc w:val="center"/>
        </w:trPr>
        <w:tc>
          <w:tcPr>
            <w:tcW w:w="204" w:type="pct"/>
            <w:shd w:val="clear" w:color="auto" w:fill="FFFFFF"/>
            <w:vAlign w:val="center"/>
          </w:tcPr>
          <w:p w14:paraId="20C05E07"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35</w:t>
            </w:r>
          </w:p>
        </w:tc>
        <w:tc>
          <w:tcPr>
            <w:tcW w:w="888" w:type="pct"/>
            <w:shd w:val="clear" w:color="auto" w:fill="FFFFFF"/>
            <w:vAlign w:val="center"/>
          </w:tcPr>
          <w:p w14:paraId="0EE3EBB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Аптека пос.</w:t>
            </w:r>
          </w:p>
        </w:tc>
        <w:tc>
          <w:tcPr>
            <w:tcW w:w="272" w:type="pct"/>
            <w:shd w:val="clear" w:color="auto" w:fill="FFFFFF"/>
            <w:vAlign w:val="center"/>
          </w:tcPr>
          <w:p w14:paraId="58D695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3B38477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791B711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2CCF0B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E05709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51BD7A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6D0B56D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7102E6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2D1289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D1011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C73057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3A6778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445790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841A1F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8EE798F"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66B2C54" w14:textId="77777777" w:rsidTr="006333AC">
        <w:trPr>
          <w:trHeight w:val="20"/>
          <w:jc w:val="center"/>
        </w:trPr>
        <w:tc>
          <w:tcPr>
            <w:tcW w:w="204" w:type="pct"/>
            <w:shd w:val="clear" w:color="auto" w:fill="FFFFFF"/>
            <w:vAlign w:val="center"/>
          </w:tcPr>
          <w:p w14:paraId="38924DD9"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36</w:t>
            </w:r>
          </w:p>
        </w:tc>
        <w:tc>
          <w:tcPr>
            <w:tcW w:w="888" w:type="pct"/>
            <w:shd w:val="clear" w:color="auto" w:fill="FFFFFF"/>
            <w:vAlign w:val="center"/>
          </w:tcPr>
          <w:p w14:paraId="5FC13F8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пр-т Нефтяников - ул. Дорожников</w:t>
            </w:r>
          </w:p>
        </w:tc>
        <w:tc>
          <w:tcPr>
            <w:tcW w:w="272" w:type="pct"/>
            <w:shd w:val="clear" w:color="auto" w:fill="FFFFFF"/>
            <w:vAlign w:val="center"/>
          </w:tcPr>
          <w:p w14:paraId="13AF9C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531F2E2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6E3970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2CA4314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648</w:t>
            </w:r>
          </w:p>
        </w:tc>
        <w:tc>
          <w:tcPr>
            <w:tcW w:w="297" w:type="pct"/>
            <w:shd w:val="clear" w:color="auto" w:fill="FFFFFF"/>
            <w:vAlign w:val="center"/>
          </w:tcPr>
          <w:p w14:paraId="3204477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93586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3 888</w:t>
            </w:r>
          </w:p>
        </w:tc>
        <w:tc>
          <w:tcPr>
            <w:tcW w:w="387" w:type="pct"/>
            <w:shd w:val="clear" w:color="auto" w:fill="FFFFFF"/>
            <w:vAlign w:val="center"/>
          </w:tcPr>
          <w:p w14:paraId="45695B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5DB4CE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921E9F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518D3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4725B2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21FA70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356C84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34E097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3CDBA27"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3F51839" w14:textId="77777777" w:rsidTr="006333AC">
        <w:trPr>
          <w:trHeight w:val="20"/>
          <w:jc w:val="center"/>
        </w:trPr>
        <w:tc>
          <w:tcPr>
            <w:tcW w:w="204" w:type="pct"/>
            <w:shd w:val="clear" w:color="auto" w:fill="FFFFFF"/>
            <w:vAlign w:val="center"/>
          </w:tcPr>
          <w:p w14:paraId="68907B43" w14:textId="77777777" w:rsidR="000F2BD3" w:rsidRPr="00A14E5D" w:rsidRDefault="000F2BD3" w:rsidP="000F2BD3">
            <w:pPr>
              <w:spacing w:after="0" w:line="240" w:lineRule="auto"/>
              <w:jc w:val="center"/>
              <w:rPr>
                <w:rStyle w:val="Bodytext285pt"/>
                <w:rFonts w:eastAsia="Microsoft Sans Serif"/>
                <w:sz w:val="20"/>
                <w:szCs w:val="20"/>
              </w:rPr>
            </w:pPr>
          </w:p>
        </w:tc>
        <w:tc>
          <w:tcPr>
            <w:tcW w:w="888" w:type="pct"/>
            <w:shd w:val="clear" w:color="auto" w:fill="FFFFFF"/>
            <w:vAlign w:val="center"/>
          </w:tcPr>
          <w:p w14:paraId="09D5B70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пер. Конечный</w:t>
            </w:r>
          </w:p>
        </w:tc>
        <w:tc>
          <w:tcPr>
            <w:tcW w:w="272" w:type="pct"/>
            <w:shd w:val="clear" w:color="auto" w:fill="FFFFFF"/>
            <w:vAlign w:val="center"/>
          </w:tcPr>
          <w:p w14:paraId="66DA1F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58F9C9B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01BCCC6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478</w:t>
            </w:r>
          </w:p>
        </w:tc>
        <w:tc>
          <w:tcPr>
            <w:tcW w:w="297" w:type="pct"/>
            <w:shd w:val="clear" w:color="auto" w:fill="FFFFFF"/>
            <w:vAlign w:val="center"/>
          </w:tcPr>
          <w:p w14:paraId="42FB1BA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365FEBD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2 868</w:t>
            </w:r>
          </w:p>
        </w:tc>
        <w:tc>
          <w:tcPr>
            <w:tcW w:w="387" w:type="pct"/>
            <w:shd w:val="clear" w:color="auto" w:fill="FFFFFF"/>
            <w:vAlign w:val="center"/>
          </w:tcPr>
          <w:p w14:paraId="18E8A8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097CB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A6F342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7307BA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A03C9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E6634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209724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F7172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E404DC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DB906ED" w14:textId="77777777" w:rsidTr="006333AC">
        <w:trPr>
          <w:trHeight w:val="20"/>
          <w:jc w:val="center"/>
        </w:trPr>
        <w:tc>
          <w:tcPr>
            <w:tcW w:w="204" w:type="pct"/>
            <w:shd w:val="clear" w:color="auto" w:fill="FFFFFF"/>
            <w:vAlign w:val="center"/>
          </w:tcPr>
          <w:p w14:paraId="2CAF1461" w14:textId="77777777" w:rsidR="000F2BD3" w:rsidRPr="00A14E5D" w:rsidRDefault="000F2BD3" w:rsidP="000F2BD3">
            <w:pPr>
              <w:spacing w:after="0" w:line="240" w:lineRule="auto"/>
              <w:jc w:val="center"/>
              <w:rPr>
                <w:rStyle w:val="Bodytext285pt"/>
                <w:rFonts w:eastAsia="Microsoft Sans Serif"/>
                <w:sz w:val="20"/>
                <w:szCs w:val="20"/>
              </w:rPr>
            </w:pPr>
          </w:p>
        </w:tc>
        <w:tc>
          <w:tcPr>
            <w:tcW w:w="888" w:type="pct"/>
            <w:shd w:val="clear" w:color="auto" w:fill="FFFFFF"/>
            <w:vAlign w:val="center"/>
          </w:tcPr>
          <w:p w14:paraId="53ADA6A0" w14:textId="77777777" w:rsidR="000F2BD3" w:rsidRPr="005E2CA0" w:rsidRDefault="000F2BD3" w:rsidP="000F2BD3">
            <w:pPr>
              <w:spacing w:after="0" w:line="240" w:lineRule="auto"/>
              <w:jc w:val="center"/>
              <w:rPr>
                <w:rFonts w:ascii="Times New Roman" w:hAnsi="Times New Roman" w:cs="Times New Roman"/>
                <w:i/>
                <w:sz w:val="20"/>
                <w:szCs w:val="20"/>
              </w:rPr>
            </w:pPr>
            <w:r w:rsidRPr="005E2CA0">
              <w:rPr>
                <w:rStyle w:val="Bodytext2Italic"/>
                <w:rFonts w:eastAsia="Microsoft Sans Serif"/>
                <w:i w:val="0"/>
                <w:sz w:val="20"/>
                <w:szCs w:val="20"/>
              </w:rPr>
              <w:t>с а/б покрытием</w:t>
            </w:r>
          </w:p>
        </w:tc>
        <w:tc>
          <w:tcPr>
            <w:tcW w:w="272" w:type="pct"/>
            <w:shd w:val="clear" w:color="auto" w:fill="FFFFFF"/>
            <w:vAlign w:val="center"/>
          </w:tcPr>
          <w:p w14:paraId="47DE3CB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33CC043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34CB3DC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11595</w:t>
            </w:r>
          </w:p>
        </w:tc>
        <w:tc>
          <w:tcPr>
            <w:tcW w:w="297" w:type="pct"/>
            <w:shd w:val="clear" w:color="auto" w:fill="FFFFFF"/>
            <w:vAlign w:val="center"/>
          </w:tcPr>
          <w:p w14:paraId="740DB5C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6,7</w:t>
            </w:r>
          </w:p>
        </w:tc>
        <w:tc>
          <w:tcPr>
            <w:tcW w:w="364" w:type="pct"/>
            <w:shd w:val="clear" w:color="auto" w:fill="FFFFFF"/>
            <w:vAlign w:val="center"/>
          </w:tcPr>
          <w:p w14:paraId="4D04C11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78174</w:t>
            </w:r>
          </w:p>
        </w:tc>
        <w:tc>
          <w:tcPr>
            <w:tcW w:w="387" w:type="pct"/>
            <w:shd w:val="clear" w:color="auto" w:fill="FFFFFF"/>
            <w:vAlign w:val="center"/>
          </w:tcPr>
          <w:p w14:paraId="4A70184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12" w:type="pct"/>
            <w:shd w:val="clear" w:color="auto" w:fill="FFFFFF"/>
            <w:vAlign w:val="center"/>
          </w:tcPr>
          <w:p w14:paraId="496000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24" w:type="pct"/>
            <w:shd w:val="clear" w:color="auto" w:fill="FFFFFF"/>
            <w:vAlign w:val="center"/>
          </w:tcPr>
          <w:p w14:paraId="0300553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75" w:type="pct"/>
            <w:shd w:val="clear" w:color="auto" w:fill="FFFFFF"/>
            <w:vAlign w:val="center"/>
          </w:tcPr>
          <w:p w14:paraId="3ED1FE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55" w:type="pct"/>
            <w:shd w:val="clear" w:color="auto" w:fill="FFFFFF"/>
            <w:vAlign w:val="center"/>
          </w:tcPr>
          <w:p w14:paraId="1920B80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66" w:type="pct"/>
            <w:shd w:val="clear" w:color="auto" w:fill="FFFFFF"/>
            <w:vAlign w:val="center"/>
          </w:tcPr>
          <w:p w14:paraId="173FE4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1 170</w:t>
            </w:r>
          </w:p>
        </w:tc>
        <w:tc>
          <w:tcPr>
            <w:tcW w:w="297" w:type="pct"/>
            <w:shd w:val="clear" w:color="auto" w:fill="FFFFFF"/>
            <w:vAlign w:val="center"/>
          </w:tcPr>
          <w:p w14:paraId="0927BF9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2</w:t>
            </w:r>
          </w:p>
        </w:tc>
        <w:tc>
          <w:tcPr>
            <w:tcW w:w="324" w:type="pct"/>
            <w:shd w:val="clear" w:color="auto" w:fill="FFFFFF"/>
            <w:vAlign w:val="center"/>
          </w:tcPr>
          <w:p w14:paraId="54EEB3F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2340</w:t>
            </w:r>
          </w:p>
        </w:tc>
        <w:tc>
          <w:tcPr>
            <w:tcW w:w="235" w:type="pct"/>
            <w:shd w:val="clear" w:color="auto" w:fill="FFFFFF"/>
            <w:vAlign w:val="center"/>
          </w:tcPr>
          <w:p w14:paraId="647BD5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r>
      <w:tr w:rsidR="000F2BD3" w:rsidRPr="00A14E5D" w14:paraId="5B259F8A" w14:textId="77777777" w:rsidTr="006333AC">
        <w:trPr>
          <w:trHeight w:val="20"/>
          <w:jc w:val="center"/>
        </w:trPr>
        <w:tc>
          <w:tcPr>
            <w:tcW w:w="204" w:type="pct"/>
            <w:shd w:val="clear" w:color="auto" w:fill="FFFFFF"/>
            <w:vAlign w:val="center"/>
          </w:tcPr>
          <w:p w14:paraId="3E4BA3FD" w14:textId="77777777" w:rsidR="000F2BD3" w:rsidRPr="00A14E5D" w:rsidRDefault="000F2BD3" w:rsidP="000F2BD3">
            <w:pPr>
              <w:spacing w:after="0" w:line="240" w:lineRule="auto"/>
              <w:jc w:val="center"/>
              <w:rPr>
                <w:rStyle w:val="Bodytext285pt"/>
                <w:rFonts w:eastAsia="Microsoft Sans Serif"/>
                <w:sz w:val="20"/>
                <w:szCs w:val="20"/>
              </w:rPr>
            </w:pPr>
          </w:p>
        </w:tc>
        <w:tc>
          <w:tcPr>
            <w:tcW w:w="888" w:type="pct"/>
            <w:shd w:val="clear" w:color="auto" w:fill="FFFFFF"/>
            <w:vAlign w:val="center"/>
          </w:tcPr>
          <w:p w14:paraId="76DEFE58" w14:textId="77777777" w:rsidR="000F2BD3" w:rsidRPr="005E2CA0" w:rsidRDefault="000F2BD3" w:rsidP="000F2BD3">
            <w:pPr>
              <w:spacing w:after="0" w:line="240" w:lineRule="auto"/>
              <w:jc w:val="center"/>
              <w:rPr>
                <w:rFonts w:ascii="Times New Roman" w:hAnsi="Times New Roman" w:cs="Times New Roman"/>
                <w:i/>
                <w:sz w:val="20"/>
                <w:szCs w:val="20"/>
              </w:rPr>
            </w:pPr>
            <w:r w:rsidRPr="005E2CA0">
              <w:rPr>
                <w:rStyle w:val="Bodytext2Italic"/>
                <w:rFonts w:eastAsia="Microsoft Sans Serif"/>
                <w:i w:val="0"/>
                <w:sz w:val="20"/>
                <w:szCs w:val="20"/>
              </w:rPr>
              <w:t>с ж/б покрытием</w:t>
            </w:r>
          </w:p>
        </w:tc>
        <w:tc>
          <w:tcPr>
            <w:tcW w:w="272" w:type="pct"/>
            <w:shd w:val="clear" w:color="auto" w:fill="FFFFFF"/>
            <w:vAlign w:val="center"/>
          </w:tcPr>
          <w:p w14:paraId="63D0633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4C7B088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702EAD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1490</w:t>
            </w:r>
          </w:p>
        </w:tc>
        <w:tc>
          <w:tcPr>
            <w:tcW w:w="297" w:type="pct"/>
            <w:shd w:val="clear" w:color="auto" w:fill="FFFFFF"/>
            <w:vAlign w:val="center"/>
          </w:tcPr>
          <w:p w14:paraId="35F77A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6,0</w:t>
            </w:r>
          </w:p>
        </w:tc>
        <w:tc>
          <w:tcPr>
            <w:tcW w:w="364" w:type="pct"/>
            <w:shd w:val="clear" w:color="auto" w:fill="FFFFFF"/>
            <w:vAlign w:val="center"/>
          </w:tcPr>
          <w:p w14:paraId="723444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8 940</w:t>
            </w:r>
          </w:p>
        </w:tc>
        <w:tc>
          <w:tcPr>
            <w:tcW w:w="387" w:type="pct"/>
            <w:shd w:val="clear" w:color="auto" w:fill="FFFFFF"/>
            <w:vAlign w:val="center"/>
          </w:tcPr>
          <w:p w14:paraId="5A3B3B2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12" w:type="pct"/>
            <w:shd w:val="clear" w:color="auto" w:fill="FFFFFF"/>
            <w:vAlign w:val="center"/>
          </w:tcPr>
          <w:p w14:paraId="2D58F15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24" w:type="pct"/>
            <w:shd w:val="clear" w:color="auto" w:fill="FFFFFF"/>
            <w:vAlign w:val="center"/>
          </w:tcPr>
          <w:p w14:paraId="482FEDA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75" w:type="pct"/>
            <w:shd w:val="clear" w:color="auto" w:fill="FFFFFF"/>
            <w:vAlign w:val="center"/>
          </w:tcPr>
          <w:p w14:paraId="71BCDEF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55" w:type="pct"/>
            <w:shd w:val="clear" w:color="auto" w:fill="FFFFFF"/>
            <w:vAlign w:val="center"/>
          </w:tcPr>
          <w:p w14:paraId="75C32FA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66" w:type="pct"/>
            <w:shd w:val="clear" w:color="auto" w:fill="FFFFFF"/>
            <w:vAlign w:val="center"/>
          </w:tcPr>
          <w:p w14:paraId="5C0900A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97" w:type="pct"/>
            <w:shd w:val="clear" w:color="auto" w:fill="FFFFFF"/>
            <w:vAlign w:val="center"/>
          </w:tcPr>
          <w:p w14:paraId="606AC3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AD85F1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c>
          <w:tcPr>
            <w:tcW w:w="235" w:type="pct"/>
            <w:shd w:val="clear" w:color="auto" w:fill="FFFFFF"/>
            <w:vAlign w:val="center"/>
          </w:tcPr>
          <w:p w14:paraId="59C44F5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Italic"/>
                <w:rFonts w:eastAsia="Microsoft Sans Serif"/>
                <w:sz w:val="20"/>
                <w:szCs w:val="20"/>
              </w:rPr>
              <w:t>0</w:t>
            </w:r>
          </w:p>
        </w:tc>
      </w:tr>
      <w:tr w:rsidR="000F2BD3" w:rsidRPr="00A14E5D" w14:paraId="069925FF" w14:textId="77777777" w:rsidTr="006333AC">
        <w:trPr>
          <w:trHeight w:val="20"/>
          <w:jc w:val="center"/>
        </w:trPr>
        <w:tc>
          <w:tcPr>
            <w:tcW w:w="204" w:type="pct"/>
            <w:shd w:val="clear" w:color="auto" w:fill="FFFFFF"/>
            <w:vAlign w:val="center"/>
          </w:tcPr>
          <w:p w14:paraId="4D665B88" w14:textId="77777777" w:rsidR="000F2BD3" w:rsidRPr="00A14E5D" w:rsidRDefault="000F2BD3" w:rsidP="000F2BD3">
            <w:pPr>
              <w:spacing w:after="0" w:line="240" w:lineRule="auto"/>
              <w:jc w:val="center"/>
              <w:rPr>
                <w:rStyle w:val="Bodytext285pt"/>
                <w:rFonts w:eastAsia="Microsoft Sans Serif"/>
                <w:sz w:val="20"/>
                <w:szCs w:val="20"/>
              </w:rPr>
            </w:pPr>
          </w:p>
        </w:tc>
        <w:tc>
          <w:tcPr>
            <w:tcW w:w="888" w:type="pct"/>
            <w:shd w:val="clear" w:color="auto" w:fill="FFFFFF"/>
            <w:vAlign w:val="center"/>
          </w:tcPr>
          <w:p w14:paraId="6AD2478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ИТОГО 5 категория</w:t>
            </w:r>
          </w:p>
        </w:tc>
        <w:tc>
          <w:tcPr>
            <w:tcW w:w="272" w:type="pct"/>
            <w:shd w:val="clear" w:color="auto" w:fill="FFFFFF"/>
            <w:vAlign w:val="center"/>
          </w:tcPr>
          <w:p w14:paraId="200FA93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13DB776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5815F4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13 085</w:t>
            </w:r>
          </w:p>
        </w:tc>
        <w:tc>
          <w:tcPr>
            <w:tcW w:w="297" w:type="pct"/>
            <w:shd w:val="clear" w:color="auto" w:fill="FFFFFF"/>
            <w:vAlign w:val="center"/>
          </w:tcPr>
          <w:p w14:paraId="2F30CFA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6,7</w:t>
            </w:r>
          </w:p>
        </w:tc>
        <w:tc>
          <w:tcPr>
            <w:tcW w:w="364" w:type="pct"/>
            <w:shd w:val="clear" w:color="auto" w:fill="FFFFFF"/>
            <w:vAlign w:val="center"/>
          </w:tcPr>
          <w:p w14:paraId="7E9A2D1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87 114</w:t>
            </w:r>
          </w:p>
        </w:tc>
        <w:tc>
          <w:tcPr>
            <w:tcW w:w="387" w:type="pct"/>
            <w:shd w:val="clear" w:color="auto" w:fill="FFFFFF"/>
            <w:vAlign w:val="center"/>
          </w:tcPr>
          <w:p w14:paraId="7BC1219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212" w:type="pct"/>
            <w:shd w:val="clear" w:color="auto" w:fill="FFFFFF"/>
            <w:vAlign w:val="center"/>
          </w:tcPr>
          <w:p w14:paraId="3B31EA3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224" w:type="pct"/>
            <w:shd w:val="clear" w:color="auto" w:fill="FFFFFF"/>
            <w:vAlign w:val="center"/>
          </w:tcPr>
          <w:p w14:paraId="04F3AD9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275" w:type="pct"/>
            <w:shd w:val="clear" w:color="auto" w:fill="FFFFFF"/>
            <w:vAlign w:val="center"/>
          </w:tcPr>
          <w:p w14:paraId="1356DFE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55" w:type="pct"/>
            <w:shd w:val="clear" w:color="auto" w:fill="FFFFFF"/>
            <w:vAlign w:val="center"/>
          </w:tcPr>
          <w:p w14:paraId="06D98D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c>
          <w:tcPr>
            <w:tcW w:w="266" w:type="pct"/>
            <w:shd w:val="clear" w:color="auto" w:fill="FFFFFF"/>
            <w:vAlign w:val="center"/>
          </w:tcPr>
          <w:p w14:paraId="63089C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1 170</w:t>
            </w:r>
          </w:p>
        </w:tc>
        <w:tc>
          <w:tcPr>
            <w:tcW w:w="297" w:type="pct"/>
            <w:shd w:val="clear" w:color="auto" w:fill="FFFFFF"/>
            <w:vAlign w:val="center"/>
          </w:tcPr>
          <w:p w14:paraId="5C6AE4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w:t>
            </w:r>
          </w:p>
        </w:tc>
        <w:tc>
          <w:tcPr>
            <w:tcW w:w="324" w:type="pct"/>
            <w:shd w:val="clear" w:color="auto" w:fill="FFFFFF"/>
            <w:vAlign w:val="center"/>
          </w:tcPr>
          <w:p w14:paraId="0BD877E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2 340</w:t>
            </w:r>
          </w:p>
        </w:tc>
        <w:tc>
          <w:tcPr>
            <w:tcW w:w="235" w:type="pct"/>
            <w:shd w:val="clear" w:color="auto" w:fill="FFFFFF"/>
            <w:vAlign w:val="center"/>
          </w:tcPr>
          <w:p w14:paraId="0A7D5E5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0</w:t>
            </w:r>
          </w:p>
        </w:tc>
      </w:tr>
      <w:tr w:rsidR="000F2BD3" w:rsidRPr="00A14E5D" w14:paraId="3E43651E" w14:textId="77777777" w:rsidTr="006333AC">
        <w:trPr>
          <w:trHeight w:val="20"/>
          <w:jc w:val="center"/>
        </w:trPr>
        <w:tc>
          <w:tcPr>
            <w:tcW w:w="204" w:type="pct"/>
            <w:shd w:val="clear" w:color="auto" w:fill="FFFFFF"/>
            <w:vAlign w:val="center"/>
          </w:tcPr>
          <w:p w14:paraId="3C535AD0" w14:textId="77777777" w:rsidR="000F2BD3" w:rsidRPr="00A14E5D" w:rsidRDefault="000F2BD3" w:rsidP="000F2BD3">
            <w:pPr>
              <w:spacing w:after="0" w:line="240" w:lineRule="auto"/>
              <w:jc w:val="center"/>
              <w:rPr>
                <w:rStyle w:val="Bodytext285pt"/>
                <w:rFonts w:eastAsia="Microsoft Sans Serif"/>
                <w:sz w:val="20"/>
                <w:szCs w:val="20"/>
              </w:rPr>
            </w:pPr>
          </w:p>
        </w:tc>
        <w:tc>
          <w:tcPr>
            <w:tcW w:w="888" w:type="pct"/>
            <w:shd w:val="clear" w:color="auto" w:fill="FFFFFF"/>
            <w:vAlign w:val="center"/>
          </w:tcPr>
          <w:p w14:paraId="64CFB9B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Внутриквартальные проезды</w:t>
            </w:r>
          </w:p>
        </w:tc>
        <w:tc>
          <w:tcPr>
            <w:tcW w:w="272" w:type="pct"/>
            <w:shd w:val="clear" w:color="auto" w:fill="FFFFFF"/>
            <w:vAlign w:val="center"/>
          </w:tcPr>
          <w:p w14:paraId="1014D81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0AB26A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9A6FEE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68D8F3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4FBC7D9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0D2BA5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E85C64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D13785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EFC7B7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718961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542A38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888749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5ECC8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7D695F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CA1E59E" w14:textId="77777777" w:rsidTr="006333AC">
        <w:trPr>
          <w:trHeight w:val="20"/>
          <w:jc w:val="center"/>
        </w:trPr>
        <w:tc>
          <w:tcPr>
            <w:tcW w:w="204" w:type="pct"/>
            <w:shd w:val="clear" w:color="auto" w:fill="FFFFFF"/>
            <w:vAlign w:val="center"/>
          </w:tcPr>
          <w:p w14:paraId="3A8B0192"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01C8176F"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1 микрорайон</w:t>
            </w:r>
          </w:p>
        </w:tc>
        <w:tc>
          <w:tcPr>
            <w:tcW w:w="272" w:type="pct"/>
            <w:shd w:val="clear" w:color="auto" w:fill="FFFFFF"/>
            <w:vAlign w:val="center"/>
          </w:tcPr>
          <w:p w14:paraId="7437A52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15C8EE32"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5866B0C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7698C07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5D1CB74D"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31B0DA9E"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68BFAA79"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1BFBE450"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29728A4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2A30C9D9"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2CBC58C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50A7C1E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4EC6D0C6"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3C44208F"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2B2414BB" w14:textId="77777777" w:rsidTr="006333AC">
        <w:trPr>
          <w:trHeight w:val="20"/>
          <w:jc w:val="center"/>
        </w:trPr>
        <w:tc>
          <w:tcPr>
            <w:tcW w:w="204" w:type="pct"/>
            <w:shd w:val="clear" w:color="auto" w:fill="FFFFFF"/>
            <w:vAlign w:val="center"/>
          </w:tcPr>
          <w:p w14:paraId="09F2A5CF"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1</w:t>
            </w:r>
          </w:p>
        </w:tc>
        <w:tc>
          <w:tcPr>
            <w:tcW w:w="888" w:type="pct"/>
            <w:shd w:val="clear" w:color="auto" w:fill="FFFFFF"/>
            <w:vAlign w:val="center"/>
          </w:tcPr>
          <w:p w14:paraId="3CCFADA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Др. Народов 18 - ул. Мира 12</w:t>
            </w:r>
          </w:p>
        </w:tc>
        <w:tc>
          <w:tcPr>
            <w:tcW w:w="272" w:type="pct"/>
            <w:shd w:val="clear" w:color="auto" w:fill="FFFFFF"/>
            <w:vAlign w:val="center"/>
          </w:tcPr>
          <w:p w14:paraId="06457CA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2CC6AE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72E4EB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458</w:t>
            </w:r>
          </w:p>
        </w:tc>
        <w:tc>
          <w:tcPr>
            <w:tcW w:w="297" w:type="pct"/>
            <w:shd w:val="clear" w:color="auto" w:fill="FFFFFF"/>
            <w:vAlign w:val="center"/>
          </w:tcPr>
          <w:p w14:paraId="768F067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67F8F0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3 206</w:t>
            </w:r>
          </w:p>
        </w:tc>
        <w:tc>
          <w:tcPr>
            <w:tcW w:w="387" w:type="pct"/>
            <w:shd w:val="clear" w:color="auto" w:fill="FFFFFF"/>
            <w:vAlign w:val="center"/>
          </w:tcPr>
          <w:p w14:paraId="5423F26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217286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D756F6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D3F8B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9D9757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67D31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BDBF82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0CCE1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EF07E25"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CA534E9" w14:textId="77777777" w:rsidTr="006333AC">
        <w:trPr>
          <w:trHeight w:val="20"/>
          <w:jc w:val="center"/>
        </w:trPr>
        <w:tc>
          <w:tcPr>
            <w:tcW w:w="204" w:type="pct"/>
            <w:shd w:val="clear" w:color="auto" w:fill="FFFFFF"/>
            <w:vAlign w:val="center"/>
          </w:tcPr>
          <w:p w14:paraId="223C01C2"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w:t>
            </w:r>
          </w:p>
        </w:tc>
        <w:tc>
          <w:tcPr>
            <w:tcW w:w="888" w:type="pct"/>
            <w:shd w:val="clear" w:color="auto" w:fill="FFFFFF"/>
            <w:vAlign w:val="center"/>
          </w:tcPr>
          <w:p w14:paraId="731C2F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Повха 6 - ул. Молодежная 11</w:t>
            </w:r>
          </w:p>
        </w:tc>
        <w:tc>
          <w:tcPr>
            <w:tcW w:w="272" w:type="pct"/>
            <w:shd w:val="clear" w:color="auto" w:fill="FFFFFF"/>
            <w:vAlign w:val="center"/>
          </w:tcPr>
          <w:p w14:paraId="1B5006F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82862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70571B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670</w:t>
            </w:r>
          </w:p>
        </w:tc>
        <w:tc>
          <w:tcPr>
            <w:tcW w:w="297" w:type="pct"/>
            <w:shd w:val="clear" w:color="auto" w:fill="FFFFFF"/>
            <w:vAlign w:val="center"/>
          </w:tcPr>
          <w:p w14:paraId="58CE3DA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7B20F0B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4 690</w:t>
            </w:r>
          </w:p>
        </w:tc>
        <w:tc>
          <w:tcPr>
            <w:tcW w:w="387" w:type="pct"/>
            <w:shd w:val="clear" w:color="auto" w:fill="FFFFFF"/>
            <w:vAlign w:val="center"/>
          </w:tcPr>
          <w:p w14:paraId="39C042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FCF788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54FCCE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173948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1A16C3B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65ED27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EBD05A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48EE3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8BCC38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6464A27" w14:textId="77777777" w:rsidTr="006333AC">
        <w:trPr>
          <w:trHeight w:val="20"/>
          <w:jc w:val="center"/>
        </w:trPr>
        <w:tc>
          <w:tcPr>
            <w:tcW w:w="204" w:type="pct"/>
            <w:shd w:val="clear" w:color="auto" w:fill="FFFFFF"/>
            <w:vAlign w:val="center"/>
          </w:tcPr>
          <w:p w14:paraId="08EB8A97"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w:t>
            </w:r>
          </w:p>
        </w:tc>
        <w:tc>
          <w:tcPr>
            <w:tcW w:w="888" w:type="pct"/>
            <w:shd w:val="clear" w:color="auto" w:fill="FFFFFF"/>
            <w:vAlign w:val="center"/>
          </w:tcPr>
          <w:p w14:paraId="4F30825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Др. Народов 26 - СОШ № 8/2</w:t>
            </w:r>
          </w:p>
        </w:tc>
        <w:tc>
          <w:tcPr>
            <w:tcW w:w="272" w:type="pct"/>
            <w:shd w:val="clear" w:color="auto" w:fill="FFFFFF"/>
            <w:vAlign w:val="center"/>
          </w:tcPr>
          <w:p w14:paraId="130457D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28AB651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25313B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203</w:t>
            </w:r>
          </w:p>
        </w:tc>
        <w:tc>
          <w:tcPr>
            <w:tcW w:w="297" w:type="pct"/>
            <w:shd w:val="clear" w:color="auto" w:fill="FFFFFF"/>
            <w:vAlign w:val="center"/>
          </w:tcPr>
          <w:p w14:paraId="5827B82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06CFBEB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1 421</w:t>
            </w:r>
          </w:p>
        </w:tc>
        <w:tc>
          <w:tcPr>
            <w:tcW w:w="387" w:type="pct"/>
            <w:shd w:val="clear" w:color="auto" w:fill="FFFFFF"/>
            <w:vAlign w:val="center"/>
          </w:tcPr>
          <w:p w14:paraId="6AD4BF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EBA311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7F9878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AD1605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D6903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0BA294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0CED96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A76C5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98534C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265BEF5" w14:textId="77777777" w:rsidTr="006333AC">
        <w:trPr>
          <w:trHeight w:val="20"/>
          <w:jc w:val="center"/>
        </w:trPr>
        <w:tc>
          <w:tcPr>
            <w:tcW w:w="204" w:type="pct"/>
            <w:shd w:val="clear" w:color="auto" w:fill="FFFFFF"/>
            <w:vAlign w:val="center"/>
          </w:tcPr>
          <w:p w14:paraId="519772E3"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3A1F5B90"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2 микрорайон</w:t>
            </w:r>
          </w:p>
        </w:tc>
        <w:tc>
          <w:tcPr>
            <w:tcW w:w="272" w:type="pct"/>
            <w:shd w:val="clear" w:color="auto" w:fill="FFFFFF"/>
            <w:vAlign w:val="center"/>
          </w:tcPr>
          <w:p w14:paraId="600868C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3DA83604"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792D193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522DEE3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4718582C"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0BFB5F90"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458DC70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6B19BF8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55D538F1"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6FF6577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5886F30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4C2662B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77A67E31"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49440AF9"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709D4B53" w14:textId="77777777" w:rsidTr="006333AC">
        <w:trPr>
          <w:trHeight w:val="20"/>
          <w:jc w:val="center"/>
        </w:trPr>
        <w:tc>
          <w:tcPr>
            <w:tcW w:w="204" w:type="pct"/>
            <w:shd w:val="clear" w:color="auto" w:fill="FFFFFF"/>
            <w:vAlign w:val="center"/>
          </w:tcPr>
          <w:p w14:paraId="245BA84E"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1</w:t>
            </w:r>
          </w:p>
        </w:tc>
        <w:tc>
          <w:tcPr>
            <w:tcW w:w="888" w:type="pct"/>
            <w:shd w:val="clear" w:color="auto" w:fill="FFFFFF"/>
            <w:vAlign w:val="center"/>
          </w:tcPr>
          <w:p w14:paraId="6B54700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Молодежная 10 - школа № 3 - ул. Прибалтийская</w:t>
            </w:r>
          </w:p>
        </w:tc>
        <w:tc>
          <w:tcPr>
            <w:tcW w:w="272" w:type="pct"/>
            <w:shd w:val="clear" w:color="auto" w:fill="FFFFFF"/>
            <w:vAlign w:val="center"/>
          </w:tcPr>
          <w:p w14:paraId="2159D4F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E4CED3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383521C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511</w:t>
            </w:r>
          </w:p>
        </w:tc>
        <w:tc>
          <w:tcPr>
            <w:tcW w:w="297" w:type="pct"/>
            <w:shd w:val="clear" w:color="auto" w:fill="FFFFFF"/>
            <w:vAlign w:val="center"/>
          </w:tcPr>
          <w:p w14:paraId="695CF3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6</w:t>
            </w:r>
          </w:p>
        </w:tc>
        <w:tc>
          <w:tcPr>
            <w:tcW w:w="364" w:type="pct"/>
            <w:shd w:val="clear" w:color="auto" w:fill="FFFFFF"/>
            <w:vAlign w:val="center"/>
          </w:tcPr>
          <w:p w14:paraId="2E07C7B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3 066</w:t>
            </w:r>
          </w:p>
        </w:tc>
        <w:tc>
          <w:tcPr>
            <w:tcW w:w="387" w:type="pct"/>
            <w:shd w:val="clear" w:color="auto" w:fill="FFFFFF"/>
            <w:vAlign w:val="center"/>
          </w:tcPr>
          <w:p w14:paraId="7B8646F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95C8E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EE5D7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2844D7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89C0AD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559DB9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34ADE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A3DB47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C400F71"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6FD5558" w14:textId="77777777" w:rsidTr="006333AC">
        <w:trPr>
          <w:trHeight w:val="20"/>
          <w:jc w:val="center"/>
        </w:trPr>
        <w:tc>
          <w:tcPr>
            <w:tcW w:w="204" w:type="pct"/>
            <w:shd w:val="clear" w:color="auto" w:fill="FFFFFF"/>
            <w:vAlign w:val="center"/>
          </w:tcPr>
          <w:p w14:paraId="5D5F90EF"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w:t>
            </w:r>
          </w:p>
        </w:tc>
        <w:tc>
          <w:tcPr>
            <w:tcW w:w="888" w:type="pct"/>
            <w:shd w:val="clear" w:color="auto" w:fill="FFFFFF"/>
            <w:vAlign w:val="center"/>
          </w:tcPr>
          <w:p w14:paraId="3647FC5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Др. Народов 10 - школа № 3</w:t>
            </w:r>
          </w:p>
        </w:tc>
        <w:tc>
          <w:tcPr>
            <w:tcW w:w="272" w:type="pct"/>
            <w:shd w:val="clear" w:color="auto" w:fill="FFFFFF"/>
            <w:vAlign w:val="center"/>
          </w:tcPr>
          <w:p w14:paraId="02A75A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94AF7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7C16D56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239</w:t>
            </w:r>
          </w:p>
        </w:tc>
        <w:tc>
          <w:tcPr>
            <w:tcW w:w="297" w:type="pct"/>
            <w:shd w:val="clear" w:color="auto" w:fill="FFFFFF"/>
            <w:vAlign w:val="center"/>
          </w:tcPr>
          <w:p w14:paraId="1304F29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3FDC14A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1 673</w:t>
            </w:r>
          </w:p>
        </w:tc>
        <w:tc>
          <w:tcPr>
            <w:tcW w:w="387" w:type="pct"/>
            <w:shd w:val="clear" w:color="auto" w:fill="FFFFFF"/>
            <w:vAlign w:val="center"/>
          </w:tcPr>
          <w:p w14:paraId="791022A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B0F3DE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2C6DF4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26F585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49DD7E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66FA2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3B58D0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6F00F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2A09EE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071ECE8" w14:textId="77777777" w:rsidTr="006333AC">
        <w:trPr>
          <w:trHeight w:val="20"/>
          <w:jc w:val="center"/>
        </w:trPr>
        <w:tc>
          <w:tcPr>
            <w:tcW w:w="204" w:type="pct"/>
            <w:shd w:val="clear" w:color="auto" w:fill="FFFFFF"/>
            <w:vAlign w:val="center"/>
          </w:tcPr>
          <w:p w14:paraId="5FBFDEBE"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w:t>
            </w:r>
          </w:p>
        </w:tc>
        <w:tc>
          <w:tcPr>
            <w:tcW w:w="888" w:type="pct"/>
            <w:shd w:val="clear" w:color="auto" w:fill="FFFFFF"/>
            <w:vAlign w:val="center"/>
          </w:tcPr>
          <w:p w14:paraId="5ED10D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Мира 22 - СОШ №3</w:t>
            </w:r>
          </w:p>
        </w:tc>
        <w:tc>
          <w:tcPr>
            <w:tcW w:w="272" w:type="pct"/>
            <w:shd w:val="clear" w:color="auto" w:fill="FFFFFF"/>
            <w:vAlign w:val="center"/>
          </w:tcPr>
          <w:p w14:paraId="1507240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4DFD18F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01B4D84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222</w:t>
            </w:r>
          </w:p>
        </w:tc>
        <w:tc>
          <w:tcPr>
            <w:tcW w:w="297" w:type="pct"/>
            <w:shd w:val="clear" w:color="auto" w:fill="FFFFFF"/>
            <w:vAlign w:val="center"/>
          </w:tcPr>
          <w:p w14:paraId="11DA46B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7DD74D9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1 332</w:t>
            </w:r>
          </w:p>
        </w:tc>
        <w:tc>
          <w:tcPr>
            <w:tcW w:w="387" w:type="pct"/>
            <w:shd w:val="clear" w:color="auto" w:fill="FFFFFF"/>
            <w:vAlign w:val="center"/>
          </w:tcPr>
          <w:p w14:paraId="47C8A7C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7D90B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C9F07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BEB1E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60E729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34FEF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C9BC63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F0F3D9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6BB7485"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7DCB718" w14:textId="77777777" w:rsidTr="006333AC">
        <w:trPr>
          <w:trHeight w:val="20"/>
          <w:jc w:val="center"/>
        </w:trPr>
        <w:tc>
          <w:tcPr>
            <w:tcW w:w="204" w:type="pct"/>
            <w:shd w:val="clear" w:color="auto" w:fill="FFFFFF"/>
            <w:vAlign w:val="center"/>
          </w:tcPr>
          <w:p w14:paraId="4D9A4AE9"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4</w:t>
            </w:r>
          </w:p>
        </w:tc>
        <w:tc>
          <w:tcPr>
            <w:tcW w:w="888" w:type="pct"/>
            <w:shd w:val="clear" w:color="auto" w:fill="FFFFFF"/>
            <w:vAlign w:val="center"/>
          </w:tcPr>
          <w:p w14:paraId="3338A330" w14:textId="7557B849" w:rsidR="000F2BD3" w:rsidRPr="00A14E5D" w:rsidRDefault="005E2CA0"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возле банка «Петрокомерц»</w:t>
            </w:r>
          </w:p>
        </w:tc>
        <w:tc>
          <w:tcPr>
            <w:tcW w:w="272" w:type="pct"/>
            <w:shd w:val="clear" w:color="auto" w:fill="FFFFFF"/>
            <w:vAlign w:val="center"/>
          </w:tcPr>
          <w:p w14:paraId="1ED93A6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0EA29D0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0F6F931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466B19B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175</w:t>
            </w:r>
          </w:p>
        </w:tc>
        <w:tc>
          <w:tcPr>
            <w:tcW w:w="297" w:type="pct"/>
            <w:shd w:val="clear" w:color="auto" w:fill="FFFFFF"/>
            <w:vAlign w:val="center"/>
          </w:tcPr>
          <w:p w14:paraId="15C5A5E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5A7B038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1 050</w:t>
            </w:r>
          </w:p>
        </w:tc>
        <w:tc>
          <w:tcPr>
            <w:tcW w:w="387" w:type="pct"/>
            <w:shd w:val="clear" w:color="auto" w:fill="FFFFFF"/>
            <w:vAlign w:val="center"/>
          </w:tcPr>
          <w:p w14:paraId="3C4460F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64899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A2E1A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5B3FB6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4C15D5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925A24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3D02E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492E0C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1C4D99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C7AE5E4" w14:textId="77777777" w:rsidTr="006333AC">
        <w:trPr>
          <w:trHeight w:val="20"/>
          <w:jc w:val="center"/>
        </w:trPr>
        <w:tc>
          <w:tcPr>
            <w:tcW w:w="204" w:type="pct"/>
            <w:shd w:val="clear" w:color="auto" w:fill="FFFFFF"/>
            <w:vAlign w:val="center"/>
          </w:tcPr>
          <w:p w14:paraId="1968FEDE"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6C065ABF"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3 микрорайон</w:t>
            </w:r>
          </w:p>
        </w:tc>
        <w:tc>
          <w:tcPr>
            <w:tcW w:w="272" w:type="pct"/>
            <w:shd w:val="clear" w:color="auto" w:fill="FFFFFF"/>
            <w:vAlign w:val="center"/>
          </w:tcPr>
          <w:p w14:paraId="4AD431E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498AF63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73151FAE"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0C6D45C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571ACEF7"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3A82B43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4349988C"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796E0D8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0E099F4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2230394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2F12A533"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79585CC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4DEC5AE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7F67CEF1"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0C972C15" w14:textId="77777777" w:rsidTr="006333AC">
        <w:trPr>
          <w:trHeight w:val="20"/>
          <w:jc w:val="center"/>
        </w:trPr>
        <w:tc>
          <w:tcPr>
            <w:tcW w:w="204" w:type="pct"/>
            <w:shd w:val="clear" w:color="auto" w:fill="FFFFFF"/>
            <w:vAlign w:val="center"/>
          </w:tcPr>
          <w:p w14:paraId="21D23CDD"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1</w:t>
            </w:r>
          </w:p>
        </w:tc>
        <w:tc>
          <w:tcPr>
            <w:tcW w:w="888" w:type="pct"/>
            <w:shd w:val="clear" w:color="auto" w:fill="FFFFFF"/>
            <w:vAlign w:val="center"/>
          </w:tcPr>
          <w:p w14:paraId="1975A661" w14:textId="10A3F9C9" w:rsidR="000F2BD3" w:rsidRPr="00A14E5D" w:rsidRDefault="005E2CA0"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Банк «Стройкредит»</w:t>
            </w:r>
            <w:r w:rsidR="000F2BD3" w:rsidRPr="00A14E5D">
              <w:rPr>
                <w:rFonts w:ascii="Times New Roman" w:eastAsia="Microsoft Sans Serif" w:hAnsi="Times New Roman" w:cs="Times New Roman"/>
                <w:sz w:val="20"/>
                <w:szCs w:val="20"/>
              </w:rPr>
              <w:t xml:space="preserve"> - д/сад Солнышко</w:t>
            </w:r>
          </w:p>
        </w:tc>
        <w:tc>
          <w:tcPr>
            <w:tcW w:w="272" w:type="pct"/>
            <w:shd w:val="clear" w:color="auto" w:fill="FFFFFF"/>
            <w:vAlign w:val="center"/>
          </w:tcPr>
          <w:p w14:paraId="517CA4A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35C4F36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5FBAAFB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17F44F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138</w:t>
            </w:r>
          </w:p>
        </w:tc>
        <w:tc>
          <w:tcPr>
            <w:tcW w:w="297" w:type="pct"/>
            <w:shd w:val="clear" w:color="auto" w:fill="FFFFFF"/>
            <w:vAlign w:val="center"/>
          </w:tcPr>
          <w:p w14:paraId="129444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5D1F320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828</w:t>
            </w:r>
          </w:p>
        </w:tc>
        <w:tc>
          <w:tcPr>
            <w:tcW w:w="387" w:type="pct"/>
            <w:shd w:val="clear" w:color="auto" w:fill="FFFFFF"/>
            <w:vAlign w:val="center"/>
          </w:tcPr>
          <w:p w14:paraId="10CFF9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5A5BED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295FF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F7A148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97231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CCF6C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C85227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A88DC2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F723CE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0C31C08" w14:textId="77777777" w:rsidTr="006333AC">
        <w:trPr>
          <w:trHeight w:val="20"/>
          <w:jc w:val="center"/>
        </w:trPr>
        <w:tc>
          <w:tcPr>
            <w:tcW w:w="204" w:type="pct"/>
            <w:shd w:val="clear" w:color="auto" w:fill="FFFFFF"/>
            <w:vAlign w:val="center"/>
          </w:tcPr>
          <w:p w14:paraId="1E82E418"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1E75249E"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4 микрорайон</w:t>
            </w:r>
          </w:p>
        </w:tc>
        <w:tc>
          <w:tcPr>
            <w:tcW w:w="272" w:type="pct"/>
            <w:shd w:val="clear" w:color="auto" w:fill="FFFFFF"/>
            <w:vAlign w:val="center"/>
          </w:tcPr>
          <w:p w14:paraId="0F0A8836"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221825A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136A688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74395849"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56FCE6C6"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3F2E1651"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661AF9D7"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33EF93D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09072D5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73635013"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4403D134"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617D8BBC"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28668EF4"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0186F073"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517F76F5" w14:textId="77777777" w:rsidTr="006333AC">
        <w:trPr>
          <w:trHeight w:val="20"/>
          <w:jc w:val="center"/>
        </w:trPr>
        <w:tc>
          <w:tcPr>
            <w:tcW w:w="204" w:type="pct"/>
            <w:shd w:val="clear" w:color="auto" w:fill="FFFFFF"/>
            <w:vAlign w:val="center"/>
          </w:tcPr>
          <w:p w14:paraId="481737D9"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6</w:t>
            </w:r>
          </w:p>
        </w:tc>
        <w:tc>
          <w:tcPr>
            <w:tcW w:w="888" w:type="pct"/>
            <w:shd w:val="clear" w:color="auto" w:fill="FFFFFF"/>
            <w:vAlign w:val="center"/>
          </w:tcPr>
          <w:p w14:paraId="3DC6561D" w14:textId="0E9252CF" w:rsidR="000F2BD3" w:rsidRPr="00A14E5D" w:rsidRDefault="005E2CA0"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ТЦ «Надежда»</w:t>
            </w:r>
            <w:r w:rsidR="000F2BD3" w:rsidRPr="00A14E5D">
              <w:rPr>
                <w:rFonts w:ascii="Times New Roman" w:eastAsia="Microsoft Sans Serif" w:hAnsi="Times New Roman" w:cs="Times New Roman"/>
                <w:sz w:val="20"/>
                <w:szCs w:val="20"/>
              </w:rPr>
              <w:t xml:space="preserve"> - школа №6</w:t>
            </w:r>
          </w:p>
        </w:tc>
        <w:tc>
          <w:tcPr>
            <w:tcW w:w="272" w:type="pct"/>
            <w:shd w:val="clear" w:color="auto" w:fill="FFFFFF"/>
            <w:vAlign w:val="center"/>
          </w:tcPr>
          <w:p w14:paraId="7CE2634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1406DB2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613457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476</w:t>
            </w:r>
          </w:p>
        </w:tc>
        <w:tc>
          <w:tcPr>
            <w:tcW w:w="297" w:type="pct"/>
            <w:shd w:val="clear" w:color="auto" w:fill="FFFFFF"/>
            <w:vAlign w:val="center"/>
          </w:tcPr>
          <w:p w14:paraId="0C5C79D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52BBDD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2 856</w:t>
            </w:r>
          </w:p>
        </w:tc>
        <w:tc>
          <w:tcPr>
            <w:tcW w:w="387" w:type="pct"/>
            <w:shd w:val="clear" w:color="auto" w:fill="FFFFFF"/>
            <w:vAlign w:val="center"/>
          </w:tcPr>
          <w:p w14:paraId="0C29117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E8F7DF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1E012A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C381A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F5719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B71A6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21DC37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AE07F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17E9DF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D3AEBE1" w14:textId="77777777" w:rsidTr="006333AC">
        <w:trPr>
          <w:trHeight w:val="20"/>
          <w:jc w:val="center"/>
        </w:trPr>
        <w:tc>
          <w:tcPr>
            <w:tcW w:w="204" w:type="pct"/>
            <w:shd w:val="clear" w:color="auto" w:fill="FFFFFF"/>
            <w:vAlign w:val="center"/>
          </w:tcPr>
          <w:p w14:paraId="22036781"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7</w:t>
            </w:r>
          </w:p>
        </w:tc>
        <w:tc>
          <w:tcPr>
            <w:tcW w:w="888" w:type="pct"/>
            <w:shd w:val="clear" w:color="auto" w:fill="FFFFFF"/>
            <w:vAlign w:val="center"/>
          </w:tcPr>
          <w:p w14:paraId="77A672D0" w14:textId="425D2D58"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w:t>
            </w:r>
            <w:r w:rsidR="006333AC">
              <w:rPr>
                <w:rFonts w:ascii="Times New Roman" w:eastAsia="Microsoft Sans Serif" w:hAnsi="Times New Roman" w:cs="Times New Roman"/>
                <w:sz w:val="20"/>
                <w:szCs w:val="20"/>
              </w:rPr>
              <w:t>зд ул. Прибалтийская - магазин «Корона»</w:t>
            </w:r>
          </w:p>
        </w:tc>
        <w:tc>
          <w:tcPr>
            <w:tcW w:w="272" w:type="pct"/>
            <w:shd w:val="clear" w:color="auto" w:fill="FFFFFF"/>
            <w:vAlign w:val="center"/>
          </w:tcPr>
          <w:p w14:paraId="478F832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7A8720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442B22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354</w:t>
            </w:r>
          </w:p>
        </w:tc>
        <w:tc>
          <w:tcPr>
            <w:tcW w:w="297" w:type="pct"/>
            <w:shd w:val="clear" w:color="auto" w:fill="FFFFFF"/>
            <w:vAlign w:val="center"/>
          </w:tcPr>
          <w:p w14:paraId="45E100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63CB1C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2 478</w:t>
            </w:r>
          </w:p>
        </w:tc>
        <w:tc>
          <w:tcPr>
            <w:tcW w:w="387" w:type="pct"/>
            <w:shd w:val="clear" w:color="auto" w:fill="FFFFFF"/>
            <w:vAlign w:val="center"/>
          </w:tcPr>
          <w:p w14:paraId="020D920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DA804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1D42DB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3EA7A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5741D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29F539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557854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99FD29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35E219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B13841D" w14:textId="77777777" w:rsidTr="006333AC">
        <w:trPr>
          <w:trHeight w:val="20"/>
          <w:jc w:val="center"/>
        </w:trPr>
        <w:tc>
          <w:tcPr>
            <w:tcW w:w="204" w:type="pct"/>
            <w:shd w:val="clear" w:color="auto" w:fill="FFFFFF"/>
            <w:vAlign w:val="center"/>
          </w:tcPr>
          <w:p w14:paraId="1877EAA9"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8</w:t>
            </w:r>
          </w:p>
        </w:tc>
        <w:tc>
          <w:tcPr>
            <w:tcW w:w="888" w:type="pct"/>
            <w:shd w:val="clear" w:color="auto" w:fill="FFFFFF"/>
            <w:vAlign w:val="center"/>
          </w:tcPr>
          <w:p w14:paraId="4B7219A7" w14:textId="44202414"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Лен</w:t>
            </w:r>
            <w:r w:rsidR="006333AC">
              <w:rPr>
                <w:rFonts w:ascii="Times New Roman" w:eastAsia="Microsoft Sans Serif" w:hAnsi="Times New Roman" w:cs="Times New Roman"/>
                <w:sz w:val="20"/>
                <w:szCs w:val="20"/>
              </w:rPr>
              <w:t>инградская 57 - магазин «Восток»</w:t>
            </w:r>
          </w:p>
        </w:tc>
        <w:tc>
          <w:tcPr>
            <w:tcW w:w="272" w:type="pct"/>
            <w:shd w:val="clear" w:color="auto" w:fill="FFFFFF"/>
            <w:vAlign w:val="center"/>
          </w:tcPr>
          <w:p w14:paraId="734F07B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9E7CE7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0CE8CD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111</w:t>
            </w:r>
          </w:p>
        </w:tc>
        <w:tc>
          <w:tcPr>
            <w:tcW w:w="297" w:type="pct"/>
            <w:shd w:val="clear" w:color="auto" w:fill="FFFFFF"/>
            <w:vAlign w:val="center"/>
          </w:tcPr>
          <w:p w14:paraId="5A1E984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2C4E4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666</w:t>
            </w:r>
          </w:p>
        </w:tc>
        <w:tc>
          <w:tcPr>
            <w:tcW w:w="387" w:type="pct"/>
            <w:shd w:val="clear" w:color="auto" w:fill="FFFFFF"/>
            <w:vAlign w:val="center"/>
          </w:tcPr>
          <w:p w14:paraId="367A88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5DFDED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874D6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54DBC3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23A29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C5AC57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15591B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AC3D12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53B9D6F"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751C498" w14:textId="77777777" w:rsidTr="006333AC">
        <w:trPr>
          <w:trHeight w:val="20"/>
          <w:jc w:val="center"/>
        </w:trPr>
        <w:tc>
          <w:tcPr>
            <w:tcW w:w="204" w:type="pct"/>
            <w:shd w:val="clear" w:color="auto" w:fill="FFFFFF"/>
            <w:vAlign w:val="center"/>
          </w:tcPr>
          <w:p w14:paraId="46C02FBD"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55F45261"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7 микрорайон</w:t>
            </w:r>
          </w:p>
        </w:tc>
        <w:tc>
          <w:tcPr>
            <w:tcW w:w="272" w:type="pct"/>
            <w:shd w:val="clear" w:color="auto" w:fill="FFFFFF"/>
            <w:vAlign w:val="center"/>
          </w:tcPr>
          <w:p w14:paraId="19094296"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134C24D3"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6B2D6C32"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489CA72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3CC69B01"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2A35428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5846856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2479392F"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59937559"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0909B6C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54B64CF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70B32A38"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246790A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3425C05F"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146BE8D2" w14:textId="77777777" w:rsidTr="006333AC">
        <w:trPr>
          <w:trHeight w:val="20"/>
          <w:jc w:val="center"/>
        </w:trPr>
        <w:tc>
          <w:tcPr>
            <w:tcW w:w="204" w:type="pct"/>
            <w:shd w:val="clear" w:color="auto" w:fill="FFFFFF"/>
            <w:vAlign w:val="center"/>
          </w:tcPr>
          <w:p w14:paraId="06EFCB05"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1</w:t>
            </w:r>
          </w:p>
        </w:tc>
        <w:tc>
          <w:tcPr>
            <w:tcW w:w="888" w:type="pct"/>
            <w:shd w:val="clear" w:color="auto" w:fill="FFFFFF"/>
            <w:vAlign w:val="center"/>
          </w:tcPr>
          <w:p w14:paraId="384C4374" w14:textId="311ACB81"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w:t>
            </w:r>
            <w:r w:rsidR="006333AC">
              <w:rPr>
                <w:rFonts w:ascii="Times New Roman" w:eastAsia="Microsoft Sans Serif" w:hAnsi="Times New Roman" w:cs="Times New Roman"/>
                <w:sz w:val="20"/>
                <w:szCs w:val="20"/>
              </w:rPr>
              <w:t>езд школа № 10 - магазин «Север»</w:t>
            </w:r>
          </w:p>
        </w:tc>
        <w:tc>
          <w:tcPr>
            <w:tcW w:w="272" w:type="pct"/>
            <w:shd w:val="clear" w:color="auto" w:fill="FFFFFF"/>
            <w:vAlign w:val="center"/>
          </w:tcPr>
          <w:p w14:paraId="60C47B4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CBB21B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2098D7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508</w:t>
            </w:r>
          </w:p>
        </w:tc>
        <w:tc>
          <w:tcPr>
            <w:tcW w:w="297" w:type="pct"/>
            <w:shd w:val="clear" w:color="auto" w:fill="FFFFFF"/>
            <w:vAlign w:val="center"/>
          </w:tcPr>
          <w:p w14:paraId="2386328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w:t>
            </w:r>
          </w:p>
        </w:tc>
        <w:tc>
          <w:tcPr>
            <w:tcW w:w="364" w:type="pct"/>
            <w:shd w:val="clear" w:color="auto" w:fill="FFFFFF"/>
            <w:vAlign w:val="center"/>
          </w:tcPr>
          <w:p w14:paraId="6E4C51E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3 556</w:t>
            </w:r>
          </w:p>
        </w:tc>
        <w:tc>
          <w:tcPr>
            <w:tcW w:w="387" w:type="pct"/>
            <w:shd w:val="clear" w:color="auto" w:fill="FFFFFF"/>
            <w:vAlign w:val="center"/>
          </w:tcPr>
          <w:p w14:paraId="00EE2E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C87723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335F48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7F30C6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23097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D33DB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975326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01B321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E5CAD2A"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F0D9283" w14:textId="77777777" w:rsidTr="006333AC">
        <w:trPr>
          <w:trHeight w:val="20"/>
          <w:jc w:val="center"/>
        </w:trPr>
        <w:tc>
          <w:tcPr>
            <w:tcW w:w="204" w:type="pct"/>
            <w:shd w:val="clear" w:color="auto" w:fill="FFFFFF"/>
            <w:vAlign w:val="center"/>
          </w:tcPr>
          <w:p w14:paraId="0ACF7B7C"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2</w:t>
            </w:r>
          </w:p>
        </w:tc>
        <w:tc>
          <w:tcPr>
            <w:tcW w:w="888" w:type="pct"/>
            <w:shd w:val="clear" w:color="auto" w:fill="FFFFFF"/>
            <w:vAlign w:val="center"/>
          </w:tcPr>
          <w:p w14:paraId="54C10A8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АТП</w:t>
            </w:r>
          </w:p>
        </w:tc>
        <w:tc>
          <w:tcPr>
            <w:tcW w:w="272" w:type="pct"/>
            <w:shd w:val="clear" w:color="auto" w:fill="FFFFFF"/>
            <w:vAlign w:val="center"/>
          </w:tcPr>
          <w:p w14:paraId="0CBEC0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CEBE3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07C54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CCAFCD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2251E64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87" w:type="pct"/>
            <w:shd w:val="clear" w:color="auto" w:fill="FFFFFF"/>
            <w:vAlign w:val="center"/>
          </w:tcPr>
          <w:p w14:paraId="3AFCBB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CB467D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00180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4A5A1D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13F525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54768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F73FDE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FDF8CC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E28D20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8E3C334" w14:textId="77777777" w:rsidTr="006333AC">
        <w:trPr>
          <w:trHeight w:val="20"/>
          <w:jc w:val="center"/>
        </w:trPr>
        <w:tc>
          <w:tcPr>
            <w:tcW w:w="204" w:type="pct"/>
            <w:shd w:val="clear" w:color="auto" w:fill="FFFFFF"/>
            <w:vAlign w:val="center"/>
          </w:tcPr>
          <w:p w14:paraId="66BA61C3" w14:textId="77777777" w:rsidR="000F2BD3" w:rsidRPr="00A14E5D" w:rsidRDefault="000F2BD3" w:rsidP="000F2BD3">
            <w:pPr>
              <w:spacing w:after="0" w:line="240" w:lineRule="auto"/>
              <w:jc w:val="center"/>
              <w:rPr>
                <w:rStyle w:val="Bodytext285pt"/>
                <w:rFonts w:eastAsia="Microsoft Sans Serif"/>
                <w:sz w:val="20"/>
                <w:szCs w:val="20"/>
              </w:rPr>
            </w:pPr>
            <w:r w:rsidRPr="00A14E5D">
              <w:rPr>
                <w:rStyle w:val="Bodytext285pt"/>
                <w:rFonts w:eastAsia="Microsoft Sans Serif"/>
                <w:sz w:val="20"/>
                <w:szCs w:val="20"/>
              </w:rPr>
              <w:t>3</w:t>
            </w:r>
          </w:p>
        </w:tc>
        <w:tc>
          <w:tcPr>
            <w:tcW w:w="888" w:type="pct"/>
            <w:shd w:val="clear" w:color="auto" w:fill="FFFFFF"/>
            <w:vAlign w:val="center"/>
          </w:tcPr>
          <w:p w14:paraId="17455C32" w14:textId="0BDE082F" w:rsidR="000F2BD3" w:rsidRPr="00A14E5D" w:rsidRDefault="006333AC"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магазин «Росич»</w:t>
            </w:r>
            <w:r w:rsidR="000F2BD3" w:rsidRPr="00A14E5D">
              <w:rPr>
                <w:rFonts w:ascii="Times New Roman" w:eastAsia="Microsoft Sans Serif" w:hAnsi="Times New Roman" w:cs="Times New Roman"/>
                <w:sz w:val="20"/>
                <w:szCs w:val="20"/>
              </w:rPr>
              <w:t xml:space="preserve"> - Сургутское шоссе 13</w:t>
            </w:r>
          </w:p>
        </w:tc>
        <w:tc>
          <w:tcPr>
            <w:tcW w:w="272" w:type="pct"/>
            <w:shd w:val="clear" w:color="auto" w:fill="FFFFFF"/>
            <w:vAlign w:val="center"/>
          </w:tcPr>
          <w:p w14:paraId="5AEEA24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FD4A63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BFA0B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276</w:t>
            </w:r>
          </w:p>
        </w:tc>
        <w:tc>
          <w:tcPr>
            <w:tcW w:w="297" w:type="pct"/>
            <w:shd w:val="clear" w:color="auto" w:fill="FFFFFF"/>
            <w:vAlign w:val="center"/>
          </w:tcPr>
          <w:p w14:paraId="72A5DC5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004269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1 656</w:t>
            </w:r>
          </w:p>
        </w:tc>
        <w:tc>
          <w:tcPr>
            <w:tcW w:w="387" w:type="pct"/>
            <w:shd w:val="clear" w:color="auto" w:fill="FFFFFF"/>
            <w:vAlign w:val="center"/>
          </w:tcPr>
          <w:p w14:paraId="1A4A49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EFFEA7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AD3A3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42FEE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DEF90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A83F0B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2B5D3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488521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CC26685"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394F0B7" w14:textId="77777777" w:rsidTr="006333AC">
        <w:trPr>
          <w:trHeight w:val="20"/>
          <w:jc w:val="center"/>
        </w:trPr>
        <w:tc>
          <w:tcPr>
            <w:tcW w:w="204" w:type="pct"/>
            <w:shd w:val="clear" w:color="auto" w:fill="FFFFFF"/>
            <w:vAlign w:val="center"/>
          </w:tcPr>
          <w:p w14:paraId="24C44EED" w14:textId="77777777" w:rsidR="000F2BD3" w:rsidRPr="00A14E5D" w:rsidRDefault="000F2BD3" w:rsidP="000F2BD3">
            <w:pPr>
              <w:spacing w:after="0" w:line="240" w:lineRule="auto"/>
              <w:jc w:val="center"/>
              <w:rPr>
                <w:rStyle w:val="Bodytext285pt"/>
                <w:rFonts w:eastAsia="Microsoft Sans Serif"/>
                <w:b/>
                <w:bCs/>
                <w:sz w:val="20"/>
                <w:szCs w:val="20"/>
              </w:rPr>
            </w:pPr>
          </w:p>
        </w:tc>
        <w:tc>
          <w:tcPr>
            <w:tcW w:w="888" w:type="pct"/>
            <w:shd w:val="clear" w:color="auto" w:fill="FFFFFF"/>
            <w:vAlign w:val="center"/>
          </w:tcPr>
          <w:p w14:paraId="1A1493F2" w14:textId="77777777" w:rsidR="000F2BD3" w:rsidRPr="00A14E5D" w:rsidRDefault="000F2BD3" w:rsidP="000F2BD3">
            <w:pPr>
              <w:spacing w:after="0" w:line="240" w:lineRule="auto"/>
              <w:jc w:val="center"/>
              <w:rPr>
                <w:rFonts w:ascii="Times New Roman" w:hAnsi="Times New Roman" w:cs="Times New Roman"/>
                <w:b/>
                <w:bCs/>
                <w:sz w:val="20"/>
                <w:szCs w:val="20"/>
              </w:rPr>
            </w:pPr>
            <w:r w:rsidRPr="00A14E5D">
              <w:rPr>
                <w:rFonts w:ascii="Times New Roman" w:eastAsia="Microsoft Sans Serif" w:hAnsi="Times New Roman" w:cs="Times New Roman"/>
                <w:b/>
                <w:bCs/>
                <w:sz w:val="20"/>
                <w:szCs w:val="20"/>
              </w:rPr>
              <w:t>10 микрорайон</w:t>
            </w:r>
          </w:p>
        </w:tc>
        <w:tc>
          <w:tcPr>
            <w:tcW w:w="272" w:type="pct"/>
            <w:shd w:val="clear" w:color="auto" w:fill="FFFFFF"/>
            <w:vAlign w:val="center"/>
          </w:tcPr>
          <w:p w14:paraId="227C671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04" w:type="pct"/>
            <w:shd w:val="clear" w:color="auto" w:fill="FFFFFF"/>
            <w:vAlign w:val="center"/>
          </w:tcPr>
          <w:p w14:paraId="198B6500"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6" w:type="pct"/>
            <w:shd w:val="clear" w:color="auto" w:fill="FFFFFF"/>
            <w:vAlign w:val="center"/>
          </w:tcPr>
          <w:p w14:paraId="13AE78B6"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27598B13"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64" w:type="pct"/>
            <w:shd w:val="clear" w:color="auto" w:fill="FFFFFF"/>
            <w:vAlign w:val="center"/>
          </w:tcPr>
          <w:p w14:paraId="31393125"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87" w:type="pct"/>
            <w:shd w:val="clear" w:color="auto" w:fill="FFFFFF"/>
            <w:vAlign w:val="center"/>
          </w:tcPr>
          <w:p w14:paraId="7A1F18BA"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12" w:type="pct"/>
            <w:shd w:val="clear" w:color="auto" w:fill="FFFFFF"/>
            <w:vAlign w:val="center"/>
          </w:tcPr>
          <w:p w14:paraId="160491EE"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24" w:type="pct"/>
            <w:shd w:val="clear" w:color="auto" w:fill="FFFFFF"/>
            <w:vAlign w:val="center"/>
          </w:tcPr>
          <w:p w14:paraId="485F22C4"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75" w:type="pct"/>
            <w:shd w:val="clear" w:color="auto" w:fill="FFFFFF"/>
            <w:vAlign w:val="center"/>
          </w:tcPr>
          <w:p w14:paraId="04C581BD"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55" w:type="pct"/>
            <w:shd w:val="clear" w:color="auto" w:fill="FFFFFF"/>
            <w:vAlign w:val="center"/>
          </w:tcPr>
          <w:p w14:paraId="280EDC8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66" w:type="pct"/>
            <w:shd w:val="clear" w:color="auto" w:fill="FFFFFF"/>
            <w:vAlign w:val="center"/>
          </w:tcPr>
          <w:p w14:paraId="5D2F92C4"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97" w:type="pct"/>
            <w:shd w:val="clear" w:color="auto" w:fill="FFFFFF"/>
            <w:vAlign w:val="center"/>
          </w:tcPr>
          <w:p w14:paraId="051E53FB"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324" w:type="pct"/>
            <w:shd w:val="clear" w:color="auto" w:fill="FFFFFF"/>
            <w:vAlign w:val="center"/>
          </w:tcPr>
          <w:p w14:paraId="77887170" w14:textId="77777777" w:rsidR="000F2BD3" w:rsidRPr="00A14E5D" w:rsidRDefault="000F2BD3" w:rsidP="000F2BD3">
            <w:pPr>
              <w:spacing w:after="0" w:line="240" w:lineRule="auto"/>
              <w:jc w:val="center"/>
              <w:rPr>
                <w:rFonts w:ascii="Times New Roman" w:hAnsi="Times New Roman" w:cs="Times New Roman"/>
                <w:b/>
                <w:bCs/>
                <w:sz w:val="20"/>
                <w:szCs w:val="20"/>
              </w:rPr>
            </w:pPr>
          </w:p>
        </w:tc>
        <w:tc>
          <w:tcPr>
            <w:tcW w:w="235" w:type="pct"/>
            <w:shd w:val="clear" w:color="auto" w:fill="FFFFFF"/>
            <w:vAlign w:val="center"/>
          </w:tcPr>
          <w:p w14:paraId="4874CACD" w14:textId="77777777" w:rsidR="000F2BD3" w:rsidRPr="00A14E5D" w:rsidRDefault="000F2BD3" w:rsidP="000F2BD3">
            <w:pPr>
              <w:spacing w:after="0" w:line="240" w:lineRule="auto"/>
              <w:jc w:val="center"/>
              <w:rPr>
                <w:rFonts w:ascii="Times New Roman" w:hAnsi="Times New Roman" w:cs="Times New Roman"/>
                <w:b/>
                <w:bCs/>
                <w:sz w:val="20"/>
                <w:szCs w:val="20"/>
              </w:rPr>
            </w:pPr>
          </w:p>
        </w:tc>
      </w:tr>
      <w:tr w:rsidR="000F2BD3" w:rsidRPr="00A14E5D" w14:paraId="37B6B823" w14:textId="77777777" w:rsidTr="006333AC">
        <w:trPr>
          <w:trHeight w:val="20"/>
          <w:jc w:val="center"/>
        </w:trPr>
        <w:tc>
          <w:tcPr>
            <w:tcW w:w="204" w:type="pct"/>
            <w:shd w:val="clear" w:color="auto" w:fill="FFFFFF"/>
            <w:vAlign w:val="center"/>
          </w:tcPr>
          <w:p w14:paraId="43E378F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w:t>
            </w:r>
          </w:p>
        </w:tc>
        <w:tc>
          <w:tcPr>
            <w:tcW w:w="888" w:type="pct"/>
            <w:shd w:val="clear" w:color="auto" w:fill="FFFFFF"/>
            <w:vAlign w:val="center"/>
          </w:tcPr>
          <w:p w14:paraId="08A394F0" w14:textId="7CDED891"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Дом прав</w:t>
            </w:r>
            <w:r w:rsidR="006333AC">
              <w:rPr>
                <w:rFonts w:ascii="Times New Roman" w:eastAsia="Microsoft Sans Serif" w:hAnsi="Times New Roman" w:cs="Times New Roman"/>
                <w:sz w:val="20"/>
                <w:szCs w:val="20"/>
              </w:rPr>
              <w:t>осудия - магазин «Югра»</w:t>
            </w:r>
            <w:r w:rsidRPr="00A14E5D">
              <w:rPr>
                <w:rFonts w:ascii="Times New Roman" w:eastAsia="Microsoft Sans Serif" w:hAnsi="Times New Roman" w:cs="Times New Roman"/>
                <w:sz w:val="20"/>
                <w:szCs w:val="20"/>
              </w:rPr>
              <w:t xml:space="preserve"> - ул. Сибирская 3</w:t>
            </w:r>
          </w:p>
        </w:tc>
        <w:tc>
          <w:tcPr>
            <w:tcW w:w="272" w:type="pct"/>
            <w:shd w:val="clear" w:color="auto" w:fill="FFFFFF"/>
            <w:vAlign w:val="center"/>
          </w:tcPr>
          <w:p w14:paraId="0695776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2F13924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CE0578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58BDCA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452</w:t>
            </w:r>
          </w:p>
        </w:tc>
        <w:tc>
          <w:tcPr>
            <w:tcW w:w="297" w:type="pct"/>
            <w:shd w:val="clear" w:color="auto" w:fill="FFFFFF"/>
            <w:vAlign w:val="center"/>
          </w:tcPr>
          <w:p w14:paraId="419C7BA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2B40D47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2 712</w:t>
            </w:r>
          </w:p>
        </w:tc>
        <w:tc>
          <w:tcPr>
            <w:tcW w:w="387" w:type="pct"/>
            <w:shd w:val="clear" w:color="auto" w:fill="FFFFFF"/>
            <w:vAlign w:val="center"/>
          </w:tcPr>
          <w:p w14:paraId="7122C8E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E82BF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8F3D3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D0FA12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BA724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6238A3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C7B59D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3328D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5780078"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F6373F2" w14:textId="77777777" w:rsidTr="006333AC">
        <w:trPr>
          <w:trHeight w:val="20"/>
          <w:jc w:val="center"/>
        </w:trPr>
        <w:tc>
          <w:tcPr>
            <w:tcW w:w="204" w:type="pct"/>
            <w:shd w:val="clear" w:color="auto" w:fill="FFFFFF"/>
            <w:vAlign w:val="center"/>
          </w:tcPr>
          <w:p w14:paraId="77C2E78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0B3A58C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 микрорайон</w:t>
            </w:r>
          </w:p>
        </w:tc>
        <w:tc>
          <w:tcPr>
            <w:tcW w:w="272" w:type="pct"/>
            <w:shd w:val="clear" w:color="auto" w:fill="FFFFFF"/>
            <w:vAlign w:val="center"/>
          </w:tcPr>
          <w:p w14:paraId="586C9FA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5A3505C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3F2BB42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AAA341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E9D825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3B9D321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897A64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CD39AD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CE6D1F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E10BC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32606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4D0E33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CAA164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425F63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45C07D6A" w14:textId="77777777" w:rsidTr="006333AC">
        <w:trPr>
          <w:trHeight w:val="20"/>
          <w:jc w:val="center"/>
        </w:trPr>
        <w:tc>
          <w:tcPr>
            <w:tcW w:w="204" w:type="pct"/>
            <w:shd w:val="clear" w:color="auto" w:fill="FFFFFF"/>
            <w:vAlign w:val="center"/>
          </w:tcPr>
          <w:p w14:paraId="5563EE5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w:t>
            </w:r>
          </w:p>
        </w:tc>
        <w:tc>
          <w:tcPr>
            <w:tcW w:w="888" w:type="pct"/>
            <w:shd w:val="clear" w:color="auto" w:fill="FFFFFF"/>
            <w:vAlign w:val="center"/>
          </w:tcPr>
          <w:p w14:paraId="75BB814E" w14:textId="22901D45" w:rsidR="000F2BD3" w:rsidRPr="00A14E5D" w:rsidRDefault="006333AC"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магазин «Росич»</w:t>
            </w:r>
            <w:r w:rsidR="000F2BD3" w:rsidRPr="00A14E5D">
              <w:rPr>
                <w:rFonts w:ascii="Times New Roman" w:eastAsia="Microsoft Sans Serif" w:hAnsi="Times New Roman" w:cs="Times New Roman"/>
                <w:sz w:val="20"/>
                <w:szCs w:val="20"/>
              </w:rPr>
              <w:t xml:space="preserve"> - компьютерный центр - ул. Югорская</w:t>
            </w:r>
          </w:p>
        </w:tc>
        <w:tc>
          <w:tcPr>
            <w:tcW w:w="272" w:type="pct"/>
            <w:shd w:val="clear" w:color="auto" w:fill="FFFFFF"/>
            <w:vAlign w:val="center"/>
          </w:tcPr>
          <w:p w14:paraId="355C774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3758FF5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6C49767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420</w:t>
            </w:r>
          </w:p>
        </w:tc>
        <w:tc>
          <w:tcPr>
            <w:tcW w:w="297" w:type="pct"/>
            <w:shd w:val="clear" w:color="auto" w:fill="FFFFFF"/>
            <w:vAlign w:val="center"/>
          </w:tcPr>
          <w:p w14:paraId="595196D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2A15264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2 520</w:t>
            </w:r>
          </w:p>
        </w:tc>
        <w:tc>
          <w:tcPr>
            <w:tcW w:w="387" w:type="pct"/>
            <w:shd w:val="clear" w:color="auto" w:fill="FFFFFF"/>
            <w:vAlign w:val="center"/>
          </w:tcPr>
          <w:p w14:paraId="0869452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98EFC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D7B921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89FCF7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5E7365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21D6CB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DE0AE0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F802A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2DA8F8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5B34936" w14:textId="77777777" w:rsidTr="006333AC">
        <w:trPr>
          <w:trHeight w:val="20"/>
          <w:jc w:val="center"/>
        </w:trPr>
        <w:tc>
          <w:tcPr>
            <w:tcW w:w="204" w:type="pct"/>
            <w:shd w:val="clear" w:color="auto" w:fill="FFFFFF"/>
            <w:vAlign w:val="center"/>
          </w:tcPr>
          <w:p w14:paraId="049829D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w:t>
            </w:r>
          </w:p>
        </w:tc>
        <w:tc>
          <w:tcPr>
            <w:tcW w:w="888" w:type="pct"/>
            <w:shd w:val="clear" w:color="auto" w:fill="FFFFFF"/>
            <w:vAlign w:val="center"/>
          </w:tcPr>
          <w:p w14:paraId="5C8A113E" w14:textId="1B58608D"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проезд ул. Янтарная - школа № 8 - ул. Др. Народов 37 - </w:t>
            </w:r>
            <w:r w:rsidR="006333AC">
              <w:rPr>
                <w:rFonts w:ascii="Times New Roman" w:eastAsia="Microsoft Sans Serif" w:hAnsi="Times New Roman" w:cs="Times New Roman"/>
                <w:sz w:val="20"/>
                <w:szCs w:val="20"/>
              </w:rPr>
              <w:t>магазин «Росич»</w:t>
            </w:r>
          </w:p>
        </w:tc>
        <w:tc>
          <w:tcPr>
            <w:tcW w:w="272" w:type="pct"/>
            <w:shd w:val="clear" w:color="auto" w:fill="FFFFFF"/>
            <w:vAlign w:val="center"/>
          </w:tcPr>
          <w:p w14:paraId="37C4663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04914A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54E4157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381</w:t>
            </w:r>
          </w:p>
        </w:tc>
        <w:tc>
          <w:tcPr>
            <w:tcW w:w="297" w:type="pct"/>
            <w:shd w:val="clear" w:color="auto" w:fill="FFFFFF"/>
            <w:vAlign w:val="center"/>
          </w:tcPr>
          <w:p w14:paraId="4D1992C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w:t>
            </w:r>
          </w:p>
        </w:tc>
        <w:tc>
          <w:tcPr>
            <w:tcW w:w="364" w:type="pct"/>
            <w:shd w:val="clear" w:color="auto" w:fill="FFFFFF"/>
            <w:vAlign w:val="center"/>
          </w:tcPr>
          <w:p w14:paraId="692107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2 286</w:t>
            </w:r>
          </w:p>
        </w:tc>
        <w:tc>
          <w:tcPr>
            <w:tcW w:w="387" w:type="pct"/>
            <w:shd w:val="clear" w:color="auto" w:fill="FFFFFF"/>
            <w:vAlign w:val="center"/>
          </w:tcPr>
          <w:p w14:paraId="331E3C1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9F435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8AC55A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65EF3B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3B853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15E98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5147AF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DBF413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D356D6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AF48828" w14:textId="77777777" w:rsidTr="006333AC">
        <w:trPr>
          <w:trHeight w:val="20"/>
          <w:jc w:val="center"/>
        </w:trPr>
        <w:tc>
          <w:tcPr>
            <w:tcW w:w="204" w:type="pct"/>
            <w:shd w:val="clear" w:color="auto" w:fill="FFFFFF"/>
            <w:vAlign w:val="center"/>
          </w:tcPr>
          <w:p w14:paraId="4A0C5E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w:t>
            </w:r>
          </w:p>
        </w:tc>
        <w:tc>
          <w:tcPr>
            <w:tcW w:w="888" w:type="pct"/>
            <w:shd w:val="clear" w:color="auto" w:fill="FFFFFF"/>
            <w:vAlign w:val="center"/>
          </w:tcPr>
          <w:p w14:paraId="57802256" w14:textId="6C0FFBBC" w:rsidR="000F2BD3" w:rsidRPr="00A14E5D" w:rsidRDefault="006333AC" w:rsidP="000F2BD3">
            <w:pPr>
              <w:spacing w:after="0" w:line="240" w:lineRule="auto"/>
              <w:jc w:val="center"/>
              <w:rPr>
                <w:rFonts w:ascii="Times New Roman" w:hAnsi="Times New Roman" w:cs="Times New Roman"/>
                <w:sz w:val="20"/>
                <w:szCs w:val="20"/>
              </w:rPr>
            </w:pPr>
            <w:r>
              <w:rPr>
                <w:rFonts w:ascii="Times New Roman" w:eastAsia="Microsoft Sans Serif" w:hAnsi="Times New Roman" w:cs="Times New Roman"/>
                <w:sz w:val="20"/>
                <w:szCs w:val="20"/>
              </w:rPr>
              <w:t>проезд «Когалым Телеком» - д/сад «Почемучка»</w:t>
            </w:r>
          </w:p>
        </w:tc>
        <w:tc>
          <w:tcPr>
            <w:tcW w:w="272" w:type="pct"/>
            <w:shd w:val="clear" w:color="auto" w:fill="FFFFFF"/>
            <w:vAlign w:val="center"/>
          </w:tcPr>
          <w:p w14:paraId="69B2176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7037D1C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2877D4E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w:t>
            </w:r>
          </w:p>
        </w:tc>
        <w:tc>
          <w:tcPr>
            <w:tcW w:w="296" w:type="pct"/>
            <w:shd w:val="clear" w:color="auto" w:fill="FFFFFF"/>
            <w:vAlign w:val="center"/>
          </w:tcPr>
          <w:p w14:paraId="183057E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136</w:t>
            </w:r>
          </w:p>
        </w:tc>
        <w:tc>
          <w:tcPr>
            <w:tcW w:w="297" w:type="pct"/>
            <w:shd w:val="clear" w:color="auto" w:fill="FFFFFF"/>
            <w:vAlign w:val="center"/>
          </w:tcPr>
          <w:p w14:paraId="11A8D73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w:t>
            </w:r>
          </w:p>
        </w:tc>
        <w:tc>
          <w:tcPr>
            <w:tcW w:w="364" w:type="pct"/>
            <w:shd w:val="clear" w:color="auto" w:fill="FFFFFF"/>
            <w:vAlign w:val="center"/>
          </w:tcPr>
          <w:p w14:paraId="155434F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1 088</w:t>
            </w:r>
          </w:p>
        </w:tc>
        <w:tc>
          <w:tcPr>
            <w:tcW w:w="387" w:type="pct"/>
            <w:shd w:val="clear" w:color="auto" w:fill="FFFFFF"/>
            <w:vAlign w:val="center"/>
          </w:tcPr>
          <w:p w14:paraId="5A80AA1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50B183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5ABDAB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CF303F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1ECC26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2EA93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C279F2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711AF7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2C84BA87"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D16A34E" w14:textId="77777777" w:rsidTr="006333AC">
        <w:trPr>
          <w:trHeight w:val="20"/>
          <w:jc w:val="center"/>
        </w:trPr>
        <w:tc>
          <w:tcPr>
            <w:tcW w:w="204" w:type="pct"/>
            <w:shd w:val="clear" w:color="auto" w:fill="FFFFFF"/>
            <w:vAlign w:val="center"/>
          </w:tcPr>
          <w:p w14:paraId="121872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EF8D72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к Пассажирскому автотрансп. предприятию</w:t>
            </w:r>
          </w:p>
        </w:tc>
        <w:tc>
          <w:tcPr>
            <w:tcW w:w="272" w:type="pct"/>
            <w:shd w:val="clear" w:color="auto" w:fill="FFFFFF"/>
            <w:vAlign w:val="center"/>
          </w:tcPr>
          <w:p w14:paraId="3B629AE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50DC8DE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83D449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17D34F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315</w:t>
            </w:r>
          </w:p>
        </w:tc>
        <w:tc>
          <w:tcPr>
            <w:tcW w:w="297" w:type="pct"/>
            <w:shd w:val="clear" w:color="auto" w:fill="FFFFFF"/>
            <w:vAlign w:val="center"/>
          </w:tcPr>
          <w:p w14:paraId="5B66A97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0C805F7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4 336</w:t>
            </w:r>
          </w:p>
        </w:tc>
        <w:tc>
          <w:tcPr>
            <w:tcW w:w="387" w:type="pct"/>
            <w:shd w:val="clear" w:color="auto" w:fill="FFFFFF"/>
            <w:vAlign w:val="center"/>
          </w:tcPr>
          <w:p w14:paraId="33DA861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157B70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D14DB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446449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6C2ADA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58B99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78353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423EC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1372F19"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8D57A86" w14:textId="77777777" w:rsidTr="006333AC">
        <w:trPr>
          <w:trHeight w:val="20"/>
          <w:jc w:val="center"/>
        </w:trPr>
        <w:tc>
          <w:tcPr>
            <w:tcW w:w="204" w:type="pct"/>
            <w:shd w:val="clear" w:color="auto" w:fill="FFFFFF"/>
            <w:vAlign w:val="center"/>
          </w:tcPr>
          <w:p w14:paraId="5883BD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510133BE" w14:textId="3E25E3B1"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№3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Нефтяник</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Буровик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362AEFE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2841DEF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021260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603408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65</w:t>
            </w:r>
          </w:p>
        </w:tc>
        <w:tc>
          <w:tcPr>
            <w:tcW w:w="297" w:type="pct"/>
            <w:shd w:val="clear" w:color="auto" w:fill="FFFFFF"/>
            <w:vAlign w:val="center"/>
          </w:tcPr>
          <w:p w14:paraId="15CF6D9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51ACE01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701E048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AA0D3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6D9574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AF6E7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D1C4B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1878A3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7CD46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91A62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44B53A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11A00FD" w14:textId="77777777" w:rsidTr="006333AC">
        <w:trPr>
          <w:trHeight w:val="20"/>
          <w:jc w:val="center"/>
        </w:trPr>
        <w:tc>
          <w:tcPr>
            <w:tcW w:w="204" w:type="pct"/>
            <w:shd w:val="clear" w:color="auto" w:fill="FFFFFF"/>
            <w:vAlign w:val="center"/>
          </w:tcPr>
          <w:p w14:paraId="20CA316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07D55A1E" w14:textId="35B1C9CA"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№1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Виктория</w:t>
            </w:r>
            <w:r w:rsidR="006333AC">
              <w:rPr>
                <w:rFonts w:ascii="Times New Roman" w:eastAsia="Microsoft Sans Serif" w:hAnsi="Times New Roman" w:cs="Times New Roman"/>
                <w:sz w:val="20"/>
                <w:szCs w:val="20"/>
              </w:rPr>
              <w:t>»</w:t>
            </w:r>
          </w:p>
        </w:tc>
        <w:tc>
          <w:tcPr>
            <w:tcW w:w="272" w:type="pct"/>
            <w:shd w:val="clear" w:color="auto" w:fill="FFFFFF"/>
            <w:vAlign w:val="center"/>
          </w:tcPr>
          <w:p w14:paraId="1EEED86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4BF01D3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559E8D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3EB0910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104</w:t>
            </w:r>
          </w:p>
        </w:tc>
        <w:tc>
          <w:tcPr>
            <w:tcW w:w="297" w:type="pct"/>
            <w:shd w:val="clear" w:color="auto" w:fill="FFFFFF"/>
            <w:vAlign w:val="center"/>
          </w:tcPr>
          <w:p w14:paraId="16B8C60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499210D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039D3C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236759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E49C52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F1D0B7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84E753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4F4227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4DAF46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EDE6CE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604CC2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8448EEC" w14:textId="77777777" w:rsidTr="006333AC">
        <w:trPr>
          <w:trHeight w:val="20"/>
          <w:jc w:val="center"/>
        </w:trPr>
        <w:tc>
          <w:tcPr>
            <w:tcW w:w="204" w:type="pct"/>
            <w:shd w:val="clear" w:color="auto" w:fill="FFFFFF"/>
            <w:vAlign w:val="center"/>
          </w:tcPr>
          <w:p w14:paraId="4DA4C2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4C8707E" w14:textId="175ACC23"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№2 СПК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Коммунальник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5890605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35CE0B1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C8CE8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04C1FF4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119</w:t>
            </w:r>
          </w:p>
        </w:tc>
        <w:tc>
          <w:tcPr>
            <w:tcW w:w="297" w:type="pct"/>
            <w:shd w:val="clear" w:color="auto" w:fill="FFFFFF"/>
            <w:vAlign w:val="center"/>
          </w:tcPr>
          <w:p w14:paraId="216A238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7FE1AD6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0FC583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74F21E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1D424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283B2E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1739E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B94E9D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ADAFC3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E0AF5F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589F338"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C4781AD" w14:textId="77777777" w:rsidTr="006333AC">
        <w:trPr>
          <w:trHeight w:val="20"/>
          <w:jc w:val="center"/>
        </w:trPr>
        <w:tc>
          <w:tcPr>
            <w:tcW w:w="204" w:type="pct"/>
            <w:shd w:val="clear" w:color="auto" w:fill="FFFFFF"/>
            <w:vAlign w:val="center"/>
          </w:tcPr>
          <w:p w14:paraId="792BDC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22C79791" w14:textId="775A6C96" w:rsidR="000F2BD3" w:rsidRPr="00A14E5D" w:rsidRDefault="000F2BD3" w:rsidP="006333AC">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 №8 С</w:t>
            </w:r>
            <w:r w:rsidR="006333AC">
              <w:rPr>
                <w:rFonts w:ascii="Times New Roman" w:eastAsia="Microsoft Sans Serif" w:hAnsi="Times New Roman" w:cs="Times New Roman"/>
                <w:sz w:val="20"/>
                <w:szCs w:val="20"/>
              </w:rPr>
              <w:t>ОНТ</w:t>
            </w:r>
            <w:r w:rsidRPr="00A14E5D">
              <w:rPr>
                <w:rFonts w:ascii="Times New Roman" w:eastAsia="Microsoft Sans Serif" w:hAnsi="Times New Roman" w:cs="Times New Roman"/>
                <w:sz w:val="20"/>
                <w:szCs w:val="20"/>
              </w:rPr>
              <w:t xml:space="preserve">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Садовод-2</w:t>
            </w:r>
            <w:r w:rsidR="006333AC">
              <w:rPr>
                <w:rFonts w:ascii="Times New Roman" w:eastAsia="Microsoft Sans Serif" w:hAnsi="Times New Roman" w:cs="Times New Roman"/>
                <w:sz w:val="20"/>
                <w:szCs w:val="20"/>
              </w:rPr>
              <w:t>»</w:t>
            </w:r>
          </w:p>
        </w:tc>
        <w:tc>
          <w:tcPr>
            <w:tcW w:w="272" w:type="pct"/>
            <w:shd w:val="clear" w:color="auto" w:fill="FFFFFF"/>
            <w:vAlign w:val="center"/>
          </w:tcPr>
          <w:p w14:paraId="5E0E47F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лу/и</w:t>
            </w:r>
          </w:p>
        </w:tc>
        <w:tc>
          <w:tcPr>
            <w:tcW w:w="204" w:type="pct"/>
            <w:shd w:val="clear" w:color="auto" w:fill="FFFFFF"/>
            <w:vAlign w:val="center"/>
          </w:tcPr>
          <w:p w14:paraId="64EB30E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DC029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82</w:t>
            </w:r>
          </w:p>
        </w:tc>
        <w:tc>
          <w:tcPr>
            <w:tcW w:w="297" w:type="pct"/>
            <w:shd w:val="clear" w:color="auto" w:fill="FFFFFF"/>
            <w:vAlign w:val="center"/>
          </w:tcPr>
          <w:p w14:paraId="3FFB1E1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1FBF42A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076C239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A9EDA9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B3467D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480513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9B76D1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CE1C0B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BABC5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7D45EC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944B7A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B5AEE0E" w14:textId="77777777" w:rsidTr="006333AC">
        <w:trPr>
          <w:trHeight w:val="20"/>
          <w:jc w:val="center"/>
        </w:trPr>
        <w:tc>
          <w:tcPr>
            <w:tcW w:w="204" w:type="pct"/>
            <w:shd w:val="clear" w:color="auto" w:fill="FFFFFF"/>
            <w:vAlign w:val="center"/>
          </w:tcPr>
          <w:p w14:paraId="1E46A02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67B4EB1" w14:textId="79CD4A45"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№1 СПК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Коммунальник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1386913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2C7D34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5A54370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BD076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116</w:t>
            </w:r>
          </w:p>
        </w:tc>
        <w:tc>
          <w:tcPr>
            <w:tcW w:w="297" w:type="pct"/>
            <w:shd w:val="clear" w:color="auto" w:fill="FFFFFF"/>
            <w:vAlign w:val="center"/>
          </w:tcPr>
          <w:p w14:paraId="3758BD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625E2B9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51BBC55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B8F0B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9A7C72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48F8C9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212496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29639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826CC7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37FBD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6A2B73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7846030" w14:textId="77777777" w:rsidTr="006333AC">
        <w:trPr>
          <w:trHeight w:val="20"/>
          <w:jc w:val="center"/>
        </w:trPr>
        <w:tc>
          <w:tcPr>
            <w:tcW w:w="204" w:type="pct"/>
            <w:shd w:val="clear" w:color="auto" w:fill="FFFFFF"/>
            <w:vAlign w:val="center"/>
          </w:tcPr>
          <w:p w14:paraId="0A6B50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51F64830" w14:textId="0C0A622A"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№2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Виктория</w:t>
            </w:r>
            <w:r w:rsidR="006333AC">
              <w:rPr>
                <w:rFonts w:ascii="Times New Roman" w:eastAsia="Microsoft Sans Serif" w:hAnsi="Times New Roman" w:cs="Times New Roman"/>
                <w:sz w:val="20"/>
                <w:szCs w:val="20"/>
              </w:rPr>
              <w:t>»</w:t>
            </w:r>
          </w:p>
        </w:tc>
        <w:tc>
          <w:tcPr>
            <w:tcW w:w="272" w:type="pct"/>
            <w:shd w:val="clear" w:color="auto" w:fill="FFFFFF"/>
            <w:vAlign w:val="center"/>
          </w:tcPr>
          <w:p w14:paraId="703C3BD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51CFADB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2748622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EEA6B1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100</w:t>
            </w:r>
          </w:p>
        </w:tc>
        <w:tc>
          <w:tcPr>
            <w:tcW w:w="297" w:type="pct"/>
            <w:shd w:val="clear" w:color="auto" w:fill="FFFFFF"/>
            <w:vAlign w:val="center"/>
          </w:tcPr>
          <w:p w14:paraId="221BA4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198B5D1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127E4BC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22E4C7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538410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A2394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2065AA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8D0C7C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C8D1A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C4FA73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6CE684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B989E12" w14:textId="77777777" w:rsidTr="006333AC">
        <w:trPr>
          <w:trHeight w:val="20"/>
          <w:jc w:val="center"/>
        </w:trPr>
        <w:tc>
          <w:tcPr>
            <w:tcW w:w="204" w:type="pct"/>
            <w:shd w:val="clear" w:color="auto" w:fill="FFFFFF"/>
            <w:vAlign w:val="center"/>
          </w:tcPr>
          <w:p w14:paraId="4C6AE1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3B66A4C3" w14:textId="7006ED45"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№9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 2</w:t>
            </w:r>
            <w:r w:rsidR="006333AC">
              <w:rPr>
                <w:rFonts w:ascii="Times New Roman" w:eastAsia="Microsoft Sans Serif" w:hAnsi="Times New Roman" w:cs="Times New Roman"/>
                <w:sz w:val="20"/>
                <w:szCs w:val="20"/>
              </w:rPr>
              <w:t>»</w:t>
            </w:r>
          </w:p>
        </w:tc>
        <w:tc>
          <w:tcPr>
            <w:tcW w:w="272" w:type="pct"/>
            <w:shd w:val="clear" w:color="auto" w:fill="FFFFFF"/>
            <w:vAlign w:val="center"/>
          </w:tcPr>
          <w:p w14:paraId="6BCB946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Ж7Р</w:t>
            </w:r>
          </w:p>
        </w:tc>
        <w:tc>
          <w:tcPr>
            <w:tcW w:w="204" w:type="pct"/>
            <w:shd w:val="clear" w:color="auto" w:fill="FFFFFF"/>
            <w:vAlign w:val="center"/>
          </w:tcPr>
          <w:p w14:paraId="7C08D2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97DF45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99</w:t>
            </w:r>
          </w:p>
        </w:tc>
        <w:tc>
          <w:tcPr>
            <w:tcW w:w="297" w:type="pct"/>
            <w:shd w:val="clear" w:color="auto" w:fill="FFFFFF"/>
            <w:vAlign w:val="center"/>
          </w:tcPr>
          <w:p w14:paraId="7012BB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19A9D27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22FB312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999D2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D23D1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2314B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83C57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E0578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2E45EE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E19FB0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5C0AC23"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51DEF235" w14:textId="77777777" w:rsidTr="006333AC">
        <w:trPr>
          <w:trHeight w:val="20"/>
          <w:jc w:val="center"/>
        </w:trPr>
        <w:tc>
          <w:tcPr>
            <w:tcW w:w="204" w:type="pct"/>
            <w:shd w:val="clear" w:color="auto" w:fill="FFFFFF"/>
            <w:vAlign w:val="center"/>
          </w:tcPr>
          <w:p w14:paraId="18F4EC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072E8E7C" w14:textId="3445413E"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№4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Буровик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201CDC2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0E35907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7F4F59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4B7E3DB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67</w:t>
            </w:r>
          </w:p>
        </w:tc>
        <w:tc>
          <w:tcPr>
            <w:tcW w:w="297" w:type="pct"/>
            <w:shd w:val="clear" w:color="auto" w:fill="FFFFFF"/>
            <w:vAlign w:val="center"/>
          </w:tcPr>
          <w:p w14:paraId="4512F8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03CC020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44779E6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C042AD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6ED0D2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F1EFCE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72D8A19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BBC649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56ADD6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FBD74D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2383891"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899DC4D" w14:textId="77777777" w:rsidTr="006333AC">
        <w:trPr>
          <w:trHeight w:val="20"/>
          <w:jc w:val="center"/>
        </w:trPr>
        <w:tc>
          <w:tcPr>
            <w:tcW w:w="204" w:type="pct"/>
            <w:shd w:val="clear" w:color="auto" w:fill="FFFFFF"/>
            <w:vAlign w:val="center"/>
          </w:tcPr>
          <w:p w14:paraId="70FECBC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79DD2434" w14:textId="490C0FBA"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Электрон</w:t>
            </w:r>
            <w:r w:rsidR="006333AC">
              <w:rPr>
                <w:rFonts w:ascii="Times New Roman" w:eastAsia="Microsoft Sans Serif" w:hAnsi="Times New Roman" w:cs="Times New Roman"/>
                <w:sz w:val="20"/>
                <w:szCs w:val="20"/>
              </w:rPr>
              <w:t>»</w:t>
            </w:r>
          </w:p>
        </w:tc>
        <w:tc>
          <w:tcPr>
            <w:tcW w:w="272" w:type="pct"/>
            <w:shd w:val="clear" w:color="auto" w:fill="FFFFFF"/>
            <w:vAlign w:val="center"/>
          </w:tcPr>
          <w:p w14:paraId="33C2C9A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52BF527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0CB01D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571326F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96</w:t>
            </w:r>
          </w:p>
        </w:tc>
        <w:tc>
          <w:tcPr>
            <w:tcW w:w="297" w:type="pct"/>
            <w:shd w:val="clear" w:color="auto" w:fill="FFFFFF"/>
            <w:vAlign w:val="center"/>
          </w:tcPr>
          <w:p w14:paraId="14CACDF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434C36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5DCDE85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F56728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27445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191F93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812F07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9A03A0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2DF2A3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66323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44CFD2F"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CD8EB59" w14:textId="77777777" w:rsidTr="006333AC">
        <w:trPr>
          <w:trHeight w:val="20"/>
          <w:jc w:val="center"/>
        </w:trPr>
        <w:tc>
          <w:tcPr>
            <w:tcW w:w="204" w:type="pct"/>
            <w:shd w:val="clear" w:color="auto" w:fill="FFFFFF"/>
            <w:vAlign w:val="center"/>
          </w:tcPr>
          <w:p w14:paraId="31A542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2C02669C" w14:textId="2EC59911"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ДНТ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Ягодка</w:t>
            </w:r>
            <w:r w:rsidR="006333AC">
              <w:rPr>
                <w:rFonts w:ascii="Times New Roman" w:eastAsia="Microsoft Sans Serif" w:hAnsi="Times New Roman" w:cs="Times New Roman"/>
                <w:sz w:val="20"/>
                <w:szCs w:val="20"/>
              </w:rPr>
              <w:t>»</w:t>
            </w:r>
          </w:p>
        </w:tc>
        <w:tc>
          <w:tcPr>
            <w:tcW w:w="272" w:type="pct"/>
            <w:shd w:val="clear" w:color="auto" w:fill="FFFFFF"/>
            <w:vAlign w:val="center"/>
          </w:tcPr>
          <w:p w14:paraId="7327381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42A0179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2B59C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5C4B419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86</w:t>
            </w:r>
          </w:p>
        </w:tc>
        <w:tc>
          <w:tcPr>
            <w:tcW w:w="297" w:type="pct"/>
            <w:shd w:val="clear" w:color="auto" w:fill="FFFFFF"/>
            <w:vAlign w:val="center"/>
          </w:tcPr>
          <w:p w14:paraId="4E2162B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71D55D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2183029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A06E1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517F11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289AF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718733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0092AA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AB5ED1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055234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D3672A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5D6E5ED" w14:textId="77777777" w:rsidTr="006333AC">
        <w:trPr>
          <w:trHeight w:val="20"/>
          <w:jc w:val="center"/>
        </w:trPr>
        <w:tc>
          <w:tcPr>
            <w:tcW w:w="204" w:type="pct"/>
            <w:shd w:val="clear" w:color="auto" w:fill="FFFFFF"/>
            <w:vAlign w:val="center"/>
          </w:tcPr>
          <w:p w14:paraId="18C9933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082195AD" w14:textId="4AFDA81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№1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Нефтяник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0B77C88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0D54526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76EA538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693ED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68</w:t>
            </w:r>
          </w:p>
        </w:tc>
        <w:tc>
          <w:tcPr>
            <w:tcW w:w="297" w:type="pct"/>
            <w:shd w:val="clear" w:color="auto" w:fill="FFFFFF"/>
            <w:vAlign w:val="center"/>
          </w:tcPr>
          <w:p w14:paraId="44124BE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0CF5F9D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537F682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9CC7ED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52A8E3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C9EAFD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ECCBF7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FDA3BC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23526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C066C1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D6E26E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B05D508" w14:textId="77777777" w:rsidTr="006333AC">
        <w:trPr>
          <w:trHeight w:val="20"/>
          <w:jc w:val="center"/>
        </w:trPr>
        <w:tc>
          <w:tcPr>
            <w:tcW w:w="204" w:type="pct"/>
            <w:shd w:val="clear" w:color="auto" w:fill="FFFFFF"/>
            <w:vAlign w:val="center"/>
          </w:tcPr>
          <w:p w14:paraId="203F7A8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3E4D8209" w14:textId="031E41B6"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№2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Нефтяник</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Дорожник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3E82750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2DD14F2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51D5BC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0FA472A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67</w:t>
            </w:r>
          </w:p>
        </w:tc>
        <w:tc>
          <w:tcPr>
            <w:tcW w:w="297" w:type="pct"/>
            <w:shd w:val="clear" w:color="auto" w:fill="FFFFFF"/>
            <w:vAlign w:val="center"/>
          </w:tcPr>
          <w:p w14:paraId="32CED3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439B3C0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355A00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8CC5E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354299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ECCE5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59679F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8D2180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EF0A4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0F01C2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674D46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4FA3A6C" w14:textId="77777777" w:rsidTr="006333AC">
        <w:trPr>
          <w:trHeight w:val="20"/>
          <w:jc w:val="center"/>
        </w:trPr>
        <w:tc>
          <w:tcPr>
            <w:tcW w:w="204" w:type="pct"/>
            <w:shd w:val="clear" w:color="auto" w:fill="FFFFFF"/>
            <w:vAlign w:val="center"/>
          </w:tcPr>
          <w:p w14:paraId="79CA444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5FAB7193" w14:textId="0DC4BC6F"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№5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Буровик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4F30FD6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2575381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CF4EF7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B939B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66</w:t>
            </w:r>
          </w:p>
        </w:tc>
        <w:tc>
          <w:tcPr>
            <w:tcW w:w="297" w:type="pct"/>
            <w:shd w:val="clear" w:color="auto" w:fill="FFFFFF"/>
            <w:vAlign w:val="center"/>
          </w:tcPr>
          <w:p w14:paraId="68CBB1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6972D79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75C52B5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81DB6D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6FC8CD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1B4883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5DAC4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4A9B6D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DD7E2B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E208DE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1F1669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2C15864" w14:textId="77777777" w:rsidTr="006333AC">
        <w:trPr>
          <w:trHeight w:val="20"/>
          <w:jc w:val="center"/>
        </w:trPr>
        <w:tc>
          <w:tcPr>
            <w:tcW w:w="204" w:type="pct"/>
            <w:shd w:val="clear" w:color="auto" w:fill="FFFFFF"/>
            <w:vAlign w:val="center"/>
          </w:tcPr>
          <w:p w14:paraId="6EA0339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2E76F4A" w14:textId="073EE8FA"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Приполярный</w:t>
            </w:r>
            <w:r w:rsidR="006333AC">
              <w:rPr>
                <w:rFonts w:ascii="Times New Roman" w:eastAsia="Microsoft Sans Serif" w:hAnsi="Times New Roman" w:cs="Times New Roman"/>
                <w:sz w:val="20"/>
                <w:szCs w:val="20"/>
              </w:rPr>
              <w:t>»</w:t>
            </w:r>
          </w:p>
        </w:tc>
        <w:tc>
          <w:tcPr>
            <w:tcW w:w="272" w:type="pct"/>
            <w:shd w:val="clear" w:color="auto" w:fill="FFFFFF"/>
            <w:vAlign w:val="center"/>
          </w:tcPr>
          <w:p w14:paraId="53A518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7F9AED2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758891C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34CC04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30</w:t>
            </w:r>
          </w:p>
        </w:tc>
        <w:tc>
          <w:tcPr>
            <w:tcW w:w="297" w:type="pct"/>
            <w:shd w:val="clear" w:color="auto" w:fill="FFFFFF"/>
            <w:vAlign w:val="center"/>
          </w:tcPr>
          <w:p w14:paraId="027946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01A2B17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597FD5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82EEFE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5BB65E8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E55A40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681AC5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27BCF6F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75C5E5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D9D0BC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CDA6E2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79AE63C" w14:textId="77777777" w:rsidTr="006333AC">
        <w:trPr>
          <w:trHeight w:val="20"/>
          <w:jc w:val="center"/>
        </w:trPr>
        <w:tc>
          <w:tcPr>
            <w:tcW w:w="204" w:type="pct"/>
            <w:shd w:val="clear" w:color="auto" w:fill="FFFFFF"/>
            <w:vAlign w:val="center"/>
          </w:tcPr>
          <w:p w14:paraId="4E68B5F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2219A312" w14:textId="483E47EF"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№6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Садовод-2</w:t>
            </w:r>
            <w:r w:rsidR="006333AC">
              <w:rPr>
                <w:rFonts w:ascii="Times New Roman" w:eastAsia="Microsoft Sans Serif" w:hAnsi="Times New Roman" w:cs="Times New Roman"/>
                <w:sz w:val="20"/>
                <w:szCs w:val="20"/>
              </w:rPr>
              <w:t>»</w:t>
            </w:r>
          </w:p>
        </w:tc>
        <w:tc>
          <w:tcPr>
            <w:tcW w:w="272" w:type="pct"/>
            <w:shd w:val="clear" w:color="auto" w:fill="FFFFFF"/>
            <w:vAlign w:val="center"/>
          </w:tcPr>
          <w:p w14:paraId="4C91A7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0AE521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3392D0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3822A4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69</w:t>
            </w:r>
          </w:p>
        </w:tc>
        <w:tc>
          <w:tcPr>
            <w:tcW w:w="297" w:type="pct"/>
            <w:shd w:val="clear" w:color="auto" w:fill="FFFFFF"/>
            <w:vAlign w:val="center"/>
          </w:tcPr>
          <w:p w14:paraId="039CEED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6836A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6A88342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646E9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978F26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5FF8FD0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E10405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082714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73F7E1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49D50A0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CEE9370"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6BADF119" w14:textId="77777777" w:rsidTr="006333AC">
        <w:trPr>
          <w:trHeight w:val="20"/>
          <w:jc w:val="center"/>
        </w:trPr>
        <w:tc>
          <w:tcPr>
            <w:tcW w:w="204" w:type="pct"/>
            <w:shd w:val="clear" w:color="auto" w:fill="FFFFFF"/>
            <w:vAlign w:val="center"/>
          </w:tcPr>
          <w:p w14:paraId="4C7F6EA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FC3E05E" w14:textId="0E431A6A"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№7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Садовод-2</w:t>
            </w:r>
            <w:r w:rsidR="006333AC">
              <w:rPr>
                <w:rFonts w:ascii="Times New Roman" w:eastAsia="Microsoft Sans Serif" w:hAnsi="Times New Roman" w:cs="Times New Roman"/>
                <w:sz w:val="20"/>
                <w:szCs w:val="20"/>
              </w:rPr>
              <w:t>»</w:t>
            </w:r>
          </w:p>
        </w:tc>
        <w:tc>
          <w:tcPr>
            <w:tcW w:w="272" w:type="pct"/>
            <w:shd w:val="clear" w:color="auto" w:fill="FFFFFF"/>
            <w:vAlign w:val="center"/>
          </w:tcPr>
          <w:p w14:paraId="288353B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5130281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F7FD20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5AA1DA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74</w:t>
            </w:r>
          </w:p>
        </w:tc>
        <w:tc>
          <w:tcPr>
            <w:tcW w:w="297" w:type="pct"/>
            <w:shd w:val="clear" w:color="auto" w:fill="FFFFFF"/>
            <w:vAlign w:val="center"/>
          </w:tcPr>
          <w:p w14:paraId="0A4177B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0C99DF8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0621EFA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EF4965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8376C6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1478A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0ABA2E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7395BBC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251BA2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245F438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5AF932C"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9C2D374" w14:textId="77777777" w:rsidTr="006333AC">
        <w:trPr>
          <w:trHeight w:val="20"/>
          <w:jc w:val="center"/>
        </w:trPr>
        <w:tc>
          <w:tcPr>
            <w:tcW w:w="204" w:type="pct"/>
            <w:shd w:val="clear" w:color="auto" w:fill="FFFFFF"/>
            <w:vAlign w:val="center"/>
          </w:tcPr>
          <w:p w14:paraId="0B073E8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2FF57610" w14:textId="2412FAB6"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Автомобильная дорога от ТК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Миллениум</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до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Садовод- 2</w:t>
            </w:r>
            <w:r w:rsidR="006333AC">
              <w:rPr>
                <w:rFonts w:ascii="Times New Roman" w:eastAsia="Microsoft Sans Serif" w:hAnsi="Times New Roman" w:cs="Times New Roman"/>
                <w:sz w:val="20"/>
                <w:szCs w:val="20"/>
              </w:rPr>
              <w:t>»</w:t>
            </w:r>
          </w:p>
        </w:tc>
        <w:tc>
          <w:tcPr>
            <w:tcW w:w="272" w:type="pct"/>
            <w:shd w:val="clear" w:color="auto" w:fill="FFFFFF"/>
            <w:vAlign w:val="center"/>
          </w:tcPr>
          <w:p w14:paraId="76BF1B2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1C82859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564C79A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4EE4D10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578</w:t>
            </w:r>
          </w:p>
        </w:tc>
        <w:tc>
          <w:tcPr>
            <w:tcW w:w="297" w:type="pct"/>
            <w:shd w:val="clear" w:color="auto" w:fill="FFFFFF"/>
            <w:vAlign w:val="center"/>
          </w:tcPr>
          <w:p w14:paraId="3B345B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62B0BCE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314BAFD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3FA51D8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3C6B734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132487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011265E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9DD227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381289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CFF91F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338F4124"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5F88BF2" w14:textId="77777777" w:rsidTr="006333AC">
        <w:trPr>
          <w:trHeight w:val="20"/>
          <w:jc w:val="center"/>
        </w:trPr>
        <w:tc>
          <w:tcPr>
            <w:tcW w:w="204" w:type="pct"/>
            <w:shd w:val="clear" w:color="auto" w:fill="FFFFFF"/>
            <w:vAlign w:val="center"/>
          </w:tcPr>
          <w:p w14:paraId="6236C6A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6A6FF9BD" w14:textId="0797ABD8"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Садовод-1</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СПК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Северный</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СПК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Трассовик-М</w:t>
            </w:r>
            <w:r w:rsidR="006333AC">
              <w:rPr>
                <w:rFonts w:ascii="Times New Roman" w:eastAsia="Microsoft Sans Serif" w:hAnsi="Times New Roman" w:cs="Times New Roman"/>
                <w:sz w:val="20"/>
                <w:szCs w:val="20"/>
              </w:rPr>
              <w:t>»</w:t>
            </w:r>
          </w:p>
        </w:tc>
        <w:tc>
          <w:tcPr>
            <w:tcW w:w="272" w:type="pct"/>
            <w:shd w:val="clear" w:color="auto" w:fill="FFFFFF"/>
            <w:vAlign w:val="center"/>
          </w:tcPr>
          <w:p w14:paraId="64CCB84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1CC655D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7FD8992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3377A0B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104</w:t>
            </w:r>
          </w:p>
        </w:tc>
        <w:tc>
          <w:tcPr>
            <w:tcW w:w="297" w:type="pct"/>
            <w:shd w:val="clear" w:color="auto" w:fill="FFFFFF"/>
            <w:vAlign w:val="center"/>
          </w:tcPr>
          <w:p w14:paraId="0F5E68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3D6EC1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572AFCB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72D458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0ED1387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B7000B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2D7BA3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90F3B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2862CDB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17AD00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F8B81A0"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18DA22E0" w14:textId="77777777" w:rsidTr="006333AC">
        <w:trPr>
          <w:trHeight w:val="20"/>
          <w:jc w:val="center"/>
        </w:trPr>
        <w:tc>
          <w:tcPr>
            <w:tcW w:w="204" w:type="pct"/>
            <w:shd w:val="clear" w:color="auto" w:fill="FFFFFF"/>
            <w:vAlign w:val="center"/>
          </w:tcPr>
          <w:p w14:paraId="5B1DC5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202683D2" w14:textId="2FD1BFC2"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Мирный</w:t>
            </w:r>
            <w:r w:rsidR="006333AC">
              <w:rPr>
                <w:rFonts w:ascii="Times New Roman" w:eastAsia="Microsoft Sans Serif" w:hAnsi="Times New Roman" w:cs="Times New Roman"/>
                <w:sz w:val="20"/>
                <w:szCs w:val="20"/>
              </w:rPr>
              <w:t>»</w:t>
            </w:r>
          </w:p>
        </w:tc>
        <w:tc>
          <w:tcPr>
            <w:tcW w:w="272" w:type="pct"/>
            <w:shd w:val="clear" w:color="auto" w:fill="FFFFFF"/>
            <w:vAlign w:val="center"/>
          </w:tcPr>
          <w:p w14:paraId="009BE44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7790911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001A11E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032D3F9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60</w:t>
            </w:r>
          </w:p>
        </w:tc>
        <w:tc>
          <w:tcPr>
            <w:tcW w:w="297" w:type="pct"/>
            <w:shd w:val="clear" w:color="auto" w:fill="FFFFFF"/>
            <w:vAlign w:val="center"/>
          </w:tcPr>
          <w:p w14:paraId="79EDE6B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6B9C92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106785F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6E8AF43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3C72D7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6B27AEC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C68065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6DC91F7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7C9C21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227074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E4F075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1533E1A" w14:textId="77777777" w:rsidTr="006333AC">
        <w:trPr>
          <w:trHeight w:val="20"/>
          <w:jc w:val="center"/>
        </w:trPr>
        <w:tc>
          <w:tcPr>
            <w:tcW w:w="204" w:type="pct"/>
            <w:shd w:val="clear" w:color="auto" w:fill="FFFFFF"/>
            <w:vAlign w:val="center"/>
          </w:tcPr>
          <w:p w14:paraId="0378A5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6787719" w14:textId="6AF98E74"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5/1 СНТ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Буровик</w:t>
            </w:r>
            <w:r w:rsidR="006333AC">
              <w:rPr>
                <w:rFonts w:ascii="Times New Roman" w:eastAsia="Microsoft Sans Serif" w:hAnsi="Times New Roman" w:cs="Times New Roman"/>
                <w:sz w:val="20"/>
                <w:szCs w:val="20"/>
              </w:rPr>
              <w:t>»</w:t>
            </w:r>
          </w:p>
        </w:tc>
        <w:tc>
          <w:tcPr>
            <w:tcW w:w="272" w:type="pct"/>
            <w:shd w:val="clear" w:color="auto" w:fill="FFFFFF"/>
            <w:vAlign w:val="center"/>
          </w:tcPr>
          <w:p w14:paraId="167DDC1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7571284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12443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3734E5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55</w:t>
            </w:r>
          </w:p>
        </w:tc>
        <w:tc>
          <w:tcPr>
            <w:tcW w:w="297" w:type="pct"/>
            <w:shd w:val="clear" w:color="auto" w:fill="FFFFFF"/>
            <w:vAlign w:val="center"/>
          </w:tcPr>
          <w:p w14:paraId="0353B95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DF9C71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3256EB8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4B96CA2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2D501E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0B77B7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4A08A86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493129F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E24E66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8A854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CD137B8"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E522672" w14:textId="77777777" w:rsidTr="006333AC">
        <w:trPr>
          <w:trHeight w:val="20"/>
          <w:jc w:val="center"/>
        </w:trPr>
        <w:tc>
          <w:tcPr>
            <w:tcW w:w="204" w:type="pct"/>
            <w:shd w:val="clear" w:color="auto" w:fill="FFFFFF"/>
            <w:vAlign w:val="center"/>
          </w:tcPr>
          <w:p w14:paraId="11821E0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7C696F5" w14:textId="0BCEA9D4" w:rsidR="000F2BD3" w:rsidRPr="00A14E5D" w:rsidRDefault="000F2BD3" w:rsidP="006333AC">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Подъезд СОНТ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Вулкан</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 xml:space="preserve"> </w:t>
            </w:r>
            <w:r w:rsidR="006333AC">
              <w:rPr>
                <w:rFonts w:ascii="Times New Roman" w:eastAsia="Microsoft Sans Serif" w:hAnsi="Times New Roman" w:cs="Times New Roman"/>
                <w:sz w:val="20"/>
                <w:szCs w:val="20"/>
              </w:rPr>
              <w:t>«</w:t>
            </w:r>
            <w:r w:rsidRPr="00A14E5D">
              <w:rPr>
                <w:rFonts w:ascii="Times New Roman" w:eastAsia="Microsoft Sans Serif" w:hAnsi="Times New Roman" w:cs="Times New Roman"/>
                <w:sz w:val="20"/>
                <w:szCs w:val="20"/>
              </w:rPr>
              <w:t>Авиатор</w:t>
            </w:r>
            <w:r w:rsidR="006333AC">
              <w:rPr>
                <w:rFonts w:ascii="Times New Roman" w:eastAsia="Microsoft Sans Serif" w:hAnsi="Times New Roman" w:cs="Times New Roman"/>
                <w:sz w:val="20"/>
                <w:szCs w:val="20"/>
              </w:rPr>
              <w:t>»</w:t>
            </w:r>
          </w:p>
        </w:tc>
        <w:tc>
          <w:tcPr>
            <w:tcW w:w="272" w:type="pct"/>
            <w:shd w:val="clear" w:color="auto" w:fill="FFFFFF"/>
            <w:vAlign w:val="center"/>
          </w:tcPr>
          <w:p w14:paraId="289A197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3AD073C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69F668F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2D24C29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69</w:t>
            </w:r>
          </w:p>
        </w:tc>
        <w:tc>
          <w:tcPr>
            <w:tcW w:w="297" w:type="pct"/>
            <w:shd w:val="clear" w:color="auto" w:fill="FFFFFF"/>
            <w:vAlign w:val="center"/>
          </w:tcPr>
          <w:p w14:paraId="764ACB7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2E6B6FB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6AA8914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5FD9F83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4813D18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3B5B3FA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36A5C84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1021BA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8EA80F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7761AA1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78C81171"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413A6F7" w14:textId="77777777" w:rsidTr="006333AC">
        <w:trPr>
          <w:trHeight w:val="20"/>
          <w:jc w:val="center"/>
        </w:trPr>
        <w:tc>
          <w:tcPr>
            <w:tcW w:w="204" w:type="pct"/>
            <w:shd w:val="clear" w:color="auto" w:fill="FFFFFF"/>
            <w:vAlign w:val="center"/>
          </w:tcPr>
          <w:p w14:paraId="2099A9C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212D9E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 к СОНТ на 11км</w:t>
            </w:r>
          </w:p>
        </w:tc>
        <w:tc>
          <w:tcPr>
            <w:tcW w:w="272" w:type="pct"/>
            <w:shd w:val="clear" w:color="auto" w:fill="FFFFFF"/>
            <w:vAlign w:val="center"/>
          </w:tcPr>
          <w:p w14:paraId="683E96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441A412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3E423B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0DFDF2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82</w:t>
            </w:r>
          </w:p>
        </w:tc>
        <w:tc>
          <w:tcPr>
            <w:tcW w:w="297" w:type="pct"/>
            <w:shd w:val="clear" w:color="auto" w:fill="FFFFFF"/>
            <w:vAlign w:val="center"/>
          </w:tcPr>
          <w:p w14:paraId="624D2B6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458822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12A93ED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01DDA9D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2FC837E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2F155A4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1346F7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33A4173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391C938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185421A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6E9C7A7B"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0A6A93B0" w14:textId="77777777" w:rsidTr="006333AC">
        <w:trPr>
          <w:trHeight w:val="20"/>
          <w:jc w:val="center"/>
        </w:trPr>
        <w:tc>
          <w:tcPr>
            <w:tcW w:w="204" w:type="pct"/>
            <w:shd w:val="clear" w:color="auto" w:fill="FFFFFF"/>
            <w:vAlign w:val="center"/>
          </w:tcPr>
          <w:p w14:paraId="00F902F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6BF357C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Подъездная дорога к зоне отдыха</w:t>
            </w:r>
          </w:p>
        </w:tc>
        <w:tc>
          <w:tcPr>
            <w:tcW w:w="272" w:type="pct"/>
            <w:shd w:val="clear" w:color="auto" w:fill="FFFFFF"/>
            <w:vAlign w:val="center"/>
          </w:tcPr>
          <w:p w14:paraId="717C5B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ж/б</w:t>
            </w:r>
          </w:p>
          <w:p w14:paraId="4AD9632A"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плиты</w:t>
            </w:r>
          </w:p>
        </w:tc>
        <w:tc>
          <w:tcPr>
            <w:tcW w:w="204" w:type="pct"/>
            <w:shd w:val="clear" w:color="auto" w:fill="FFFFFF"/>
            <w:vAlign w:val="center"/>
          </w:tcPr>
          <w:p w14:paraId="10BE30E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B67D8C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2 326</w:t>
            </w:r>
          </w:p>
        </w:tc>
        <w:tc>
          <w:tcPr>
            <w:tcW w:w="297" w:type="pct"/>
            <w:shd w:val="clear" w:color="auto" w:fill="FFFFFF"/>
            <w:vAlign w:val="center"/>
          </w:tcPr>
          <w:p w14:paraId="09F50F1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1951688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87" w:type="pct"/>
            <w:shd w:val="clear" w:color="auto" w:fill="FFFFFF"/>
            <w:vAlign w:val="center"/>
          </w:tcPr>
          <w:p w14:paraId="63240E8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794F660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60A11D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7B5AD27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64856E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003B912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083C2A7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7369C1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550DB877"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3CA82F19" w14:textId="77777777" w:rsidTr="006333AC">
        <w:trPr>
          <w:trHeight w:val="20"/>
          <w:jc w:val="center"/>
        </w:trPr>
        <w:tc>
          <w:tcPr>
            <w:tcW w:w="204" w:type="pct"/>
            <w:shd w:val="clear" w:color="auto" w:fill="FFFFFF"/>
            <w:vAlign w:val="center"/>
          </w:tcPr>
          <w:p w14:paraId="35B08D7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512F2555" w14:textId="02AF2AED"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Кольцевая транспортная развязка на пересечении улицы Ст. Пов</w:t>
            </w:r>
            <w:r w:rsidR="006333AC">
              <w:rPr>
                <w:rFonts w:ascii="Times New Roman" w:eastAsia="Microsoft Sans Serif" w:hAnsi="Times New Roman" w:cs="Times New Roman"/>
                <w:sz w:val="20"/>
                <w:szCs w:val="20"/>
              </w:rPr>
              <w:t>ха-ул. Сибирской пр</w:t>
            </w:r>
            <w:r w:rsidRPr="00A14E5D">
              <w:rPr>
                <w:rFonts w:ascii="Times New Roman" w:eastAsia="Microsoft Sans Serif" w:hAnsi="Times New Roman" w:cs="Times New Roman"/>
                <w:sz w:val="20"/>
                <w:szCs w:val="20"/>
              </w:rPr>
              <w:t>. Шмидта</w:t>
            </w:r>
          </w:p>
        </w:tc>
        <w:tc>
          <w:tcPr>
            <w:tcW w:w="272" w:type="pct"/>
            <w:shd w:val="clear" w:color="auto" w:fill="FFFFFF"/>
            <w:vAlign w:val="center"/>
          </w:tcPr>
          <w:p w14:paraId="18B7FC5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а/бетон</w:t>
            </w:r>
          </w:p>
        </w:tc>
        <w:tc>
          <w:tcPr>
            <w:tcW w:w="204" w:type="pct"/>
            <w:shd w:val="clear" w:color="auto" w:fill="FFFFFF"/>
            <w:vAlign w:val="center"/>
          </w:tcPr>
          <w:p w14:paraId="6558032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C7E94F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1F25836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7D2DC3D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12 463</w:t>
            </w:r>
          </w:p>
        </w:tc>
        <w:tc>
          <w:tcPr>
            <w:tcW w:w="387" w:type="pct"/>
            <w:shd w:val="clear" w:color="auto" w:fill="FFFFFF"/>
            <w:vAlign w:val="center"/>
          </w:tcPr>
          <w:p w14:paraId="5FBE809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A5731E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6E21AAE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1CA741A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578E91B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1379D2F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39FC06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62A5D5E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0F0B3976"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7F6788A9" w14:textId="77777777" w:rsidTr="006333AC">
        <w:trPr>
          <w:trHeight w:val="20"/>
          <w:jc w:val="center"/>
        </w:trPr>
        <w:tc>
          <w:tcPr>
            <w:tcW w:w="204" w:type="pct"/>
            <w:shd w:val="clear" w:color="auto" w:fill="FFFFFF"/>
            <w:vAlign w:val="center"/>
          </w:tcPr>
          <w:p w14:paraId="1B2393A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3EE3F84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Проезд ул. Молодежная</w:t>
            </w:r>
          </w:p>
        </w:tc>
        <w:tc>
          <w:tcPr>
            <w:tcW w:w="272" w:type="pct"/>
            <w:shd w:val="clear" w:color="auto" w:fill="FFFFFF"/>
            <w:vAlign w:val="center"/>
          </w:tcPr>
          <w:p w14:paraId="4AB9C09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531E758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528F0AD0"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549EC0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6957603F"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1 214</w:t>
            </w:r>
          </w:p>
        </w:tc>
        <w:tc>
          <w:tcPr>
            <w:tcW w:w="387" w:type="pct"/>
            <w:shd w:val="clear" w:color="auto" w:fill="FFFFFF"/>
            <w:vAlign w:val="center"/>
          </w:tcPr>
          <w:p w14:paraId="581440A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1C022D5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1A929CE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05992CA6"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605285A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8DEAEC9"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71E441A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5CB7FF2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19C3963E"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0F2BD3" w:rsidRPr="00A14E5D" w14:paraId="25C6D4A9" w14:textId="77777777" w:rsidTr="006333AC">
        <w:trPr>
          <w:trHeight w:val="20"/>
          <w:jc w:val="center"/>
        </w:trPr>
        <w:tc>
          <w:tcPr>
            <w:tcW w:w="204" w:type="pct"/>
            <w:shd w:val="clear" w:color="auto" w:fill="FFFFFF"/>
            <w:vAlign w:val="center"/>
          </w:tcPr>
          <w:p w14:paraId="41F2A7D1"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51CD07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Съезд с автодороги Бакинская к коммерческим зданиям</w:t>
            </w:r>
          </w:p>
        </w:tc>
        <w:tc>
          <w:tcPr>
            <w:tcW w:w="272" w:type="pct"/>
            <w:shd w:val="clear" w:color="auto" w:fill="FFFFFF"/>
            <w:vAlign w:val="center"/>
          </w:tcPr>
          <w:p w14:paraId="0D7679BE"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152921F4"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6083C6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6501D5B7"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1270C45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372</w:t>
            </w:r>
          </w:p>
        </w:tc>
        <w:tc>
          <w:tcPr>
            <w:tcW w:w="387" w:type="pct"/>
            <w:shd w:val="clear" w:color="auto" w:fill="FFFFFF"/>
            <w:vAlign w:val="center"/>
          </w:tcPr>
          <w:p w14:paraId="0B28346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12" w:type="pct"/>
            <w:shd w:val="clear" w:color="auto" w:fill="FFFFFF"/>
            <w:vAlign w:val="center"/>
          </w:tcPr>
          <w:p w14:paraId="206F89F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24" w:type="pct"/>
            <w:shd w:val="clear" w:color="auto" w:fill="FFFFFF"/>
            <w:vAlign w:val="center"/>
          </w:tcPr>
          <w:p w14:paraId="720BCEA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75" w:type="pct"/>
            <w:shd w:val="clear" w:color="auto" w:fill="FFFFFF"/>
            <w:vAlign w:val="center"/>
          </w:tcPr>
          <w:p w14:paraId="4A047A72"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55" w:type="pct"/>
            <w:shd w:val="clear" w:color="auto" w:fill="FFFFFF"/>
            <w:vAlign w:val="center"/>
          </w:tcPr>
          <w:p w14:paraId="28DA38D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66" w:type="pct"/>
            <w:shd w:val="clear" w:color="auto" w:fill="FFFFFF"/>
            <w:vAlign w:val="center"/>
          </w:tcPr>
          <w:p w14:paraId="56C43AC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7" w:type="pct"/>
            <w:shd w:val="clear" w:color="auto" w:fill="FFFFFF"/>
            <w:vAlign w:val="center"/>
          </w:tcPr>
          <w:p w14:paraId="410F7228"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089B332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35" w:type="pct"/>
            <w:shd w:val="clear" w:color="auto" w:fill="FFFFFF"/>
            <w:vAlign w:val="center"/>
          </w:tcPr>
          <w:p w14:paraId="45068270" w14:textId="77777777" w:rsidR="000F2BD3" w:rsidRPr="00A14E5D" w:rsidRDefault="000F2BD3" w:rsidP="000F2BD3">
            <w:pPr>
              <w:spacing w:after="0" w:line="240" w:lineRule="auto"/>
              <w:jc w:val="center"/>
              <w:rPr>
                <w:rFonts w:ascii="Times New Roman" w:hAnsi="Times New Roman" w:cs="Times New Roman"/>
                <w:sz w:val="20"/>
                <w:szCs w:val="20"/>
              </w:rPr>
            </w:pPr>
          </w:p>
        </w:tc>
      </w:tr>
      <w:tr w:rsidR="006333AC" w:rsidRPr="00A14E5D" w14:paraId="541B53B5" w14:textId="77777777" w:rsidTr="006333AC">
        <w:trPr>
          <w:trHeight w:val="20"/>
          <w:jc w:val="center"/>
        </w:trPr>
        <w:tc>
          <w:tcPr>
            <w:tcW w:w="204" w:type="pct"/>
            <w:shd w:val="clear" w:color="auto" w:fill="FFFFFF"/>
            <w:vAlign w:val="center"/>
          </w:tcPr>
          <w:p w14:paraId="57D9264B"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409EEF5A" w14:textId="3AE6FCF7" w:rsidR="006333AC" w:rsidRPr="006333AC" w:rsidRDefault="006333AC" w:rsidP="006333AC">
            <w:pPr>
              <w:spacing w:after="0" w:line="240" w:lineRule="auto"/>
              <w:jc w:val="center"/>
              <w:rPr>
                <w:rFonts w:ascii="Times New Roman" w:eastAsia="Microsoft Sans Serif" w:hAnsi="Times New Roman" w:cs="Times New Roman"/>
                <w:sz w:val="20"/>
                <w:szCs w:val="20"/>
              </w:rPr>
            </w:pPr>
            <w:r w:rsidRPr="005E2CA0">
              <w:rPr>
                <w:rStyle w:val="Bodytext2Italic"/>
                <w:rFonts w:eastAsia="Microsoft Sans Serif"/>
                <w:i w:val="0"/>
                <w:sz w:val="20"/>
                <w:szCs w:val="20"/>
              </w:rPr>
              <w:t>с а/б покрытием</w:t>
            </w:r>
          </w:p>
        </w:tc>
        <w:tc>
          <w:tcPr>
            <w:tcW w:w="272" w:type="pct"/>
            <w:shd w:val="clear" w:color="auto" w:fill="FFFFFF"/>
            <w:vAlign w:val="center"/>
          </w:tcPr>
          <w:p w14:paraId="2C511CF3"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3ED0542B"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5939D0CF"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4 829</w:t>
            </w:r>
          </w:p>
        </w:tc>
        <w:tc>
          <w:tcPr>
            <w:tcW w:w="297" w:type="pct"/>
            <w:shd w:val="clear" w:color="auto" w:fill="FFFFFF"/>
            <w:vAlign w:val="center"/>
          </w:tcPr>
          <w:p w14:paraId="1A0C7137"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9,4</w:t>
            </w:r>
          </w:p>
        </w:tc>
        <w:tc>
          <w:tcPr>
            <w:tcW w:w="364" w:type="pct"/>
            <w:shd w:val="clear" w:color="auto" w:fill="FFFFFF"/>
            <w:vAlign w:val="center"/>
          </w:tcPr>
          <w:p w14:paraId="6A60008D"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45 454</w:t>
            </w:r>
          </w:p>
        </w:tc>
        <w:tc>
          <w:tcPr>
            <w:tcW w:w="387" w:type="pct"/>
            <w:shd w:val="clear" w:color="auto" w:fill="FFFFFF"/>
            <w:vAlign w:val="center"/>
          </w:tcPr>
          <w:p w14:paraId="00021C8F"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12" w:type="pct"/>
            <w:shd w:val="clear" w:color="auto" w:fill="FFFFFF"/>
            <w:vAlign w:val="center"/>
          </w:tcPr>
          <w:p w14:paraId="6C0E4CAC"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24" w:type="pct"/>
            <w:shd w:val="clear" w:color="auto" w:fill="FFFFFF"/>
            <w:vAlign w:val="center"/>
          </w:tcPr>
          <w:p w14:paraId="7BA06190"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75" w:type="pct"/>
            <w:shd w:val="clear" w:color="auto" w:fill="FFFFFF"/>
            <w:vAlign w:val="center"/>
          </w:tcPr>
          <w:p w14:paraId="52CBBB7C"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55" w:type="pct"/>
            <w:shd w:val="clear" w:color="auto" w:fill="FFFFFF"/>
            <w:vAlign w:val="center"/>
          </w:tcPr>
          <w:p w14:paraId="6CE46CB8"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66" w:type="pct"/>
            <w:shd w:val="clear" w:color="auto" w:fill="FFFFFF"/>
            <w:vAlign w:val="center"/>
          </w:tcPr>
          <w:p w14:paraId="122BC589"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97" w:type="pct"/>
            <w:shd w:val="clear" w:color="auto" w:fill="FFFFFF"/>
            <w:vAlign w:val="center"/>
          </w:tcPr>
          <w:p w14:paraId="3445C175"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324" w:type="pct"/>
            <w:shd w:val="clear" w:color="auto" w:fill="FFFFFF"/>
            <w:vAlign w:val="center"/>
          </w:tcPr>
          <w:p w14:paraId="731B712E"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35" w:type="pct"/>
            <w:shd w:val="clear" w:color="auto" w:fill="FFFFFF"/>
            <w:vAlign w:val="center"/>
          </w:tcPr>
          <w:p w14:paraId="7ED1DD14"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r>
      <w:tr w:rsidR="006333AC" w:rsidRPr="00A14E5D" w14:paraId="670BA411" w14:textId="77777777" w:rsidTr="006333AC">
        <w:trPr>
          <w:trHeight w:val="20"/>
          <w:jc w:val="center"/>
        </w:trPr>
        <w:tc>
          <w:tcPr>
            <w:tcW w:w="204" w:type="pct"/>
            <w:shd w:val="clear" w:color="auto" w:fill="FFFFFF"/>
            <w:vAlign w:val="center"/>
          </w:tcPr>
          <w:p w14:paraId="376721F1"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0A8DF691" w14:textId="2F812BAF" w:rsidR="006333AC" w:rsidRPr="006333AC" w:rsidRDefault="006333AC" w:rsidP="006333AC">
            <w:pPr>
              <w:spacing w:after="0" w:line="240" w:lineRule="auto"/>
              <w:jc w:val="center"/>
              <w:rPr>
                <w:rFonts w:ascii="Times New Roman" w:eastAsia="Microsoft Sans Serif" w:hAnsi="Times New Roman" w:cs="Times New Roman"/>
                <w:sz w:val="20"/>
                <w:szCs w:val="20"/>
              </w:rPr>
            </w:pPr>
            <w:r w:rsidRPr="005E2CA0">
              <w:rPr>
                <w:rStyle w:val="Bodytext2Italic"/>
                <w:rFonts w:eastAsia="Microsoft Sans Serif"/>
                <w:i w:val="0"/>
                <w:sz w:val="20"/>
                <w:szCs w:val="20"/>
              </w:rPr>
              <w:t>с ж/б покрытием</w:t>
            </w:r>
          </w:p>
        </w:tc>
        <w:tc>
          <w:tcPr>
            <w:tcW w:w="272" w:type="pct"/>
            <w:shd w:val="clear" w:color="auto" w:fill="FFFFFF"/>
            <w:vAlign w:val="center"/>
          </w:tcPr>
          <w:p w14:paraId="0338CE41"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354D4238"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FF2376F"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 xml:space="preserve">5 </w:t>
            </w:r>
            <w:r w:rsidRPr="00A14E5D">
              <w:rPr>
                <w:rStyle w:val="Bodytext210ptItalic"/>
                <w:rFonts w:eastAsia="Microsoft Sans Serif"/>
              </w:rPr>
              <w:t>798</w:t>
            </w:r>
          </w:p>
        </w:tc>
        <w:tc>
          <w:tcPr>
            <w:tcW w:w="297" w:type="pct"/>
            <w:shd w:val="clear" w:color="auto" w:fill="FFFFFF"/>
            <w:vAlign w:val="center"/>
          </w:tcPr>
          <w:p w14:paraId="3A458D0B"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1,0</w:t>
            </w:r>
          </w:p>
        </w:tc>
        <w:tc>
          <w:tcPr>
            <w:tcW w:w="364" w:type="pct"/>
            <w:shd w:val="clear" w:color="auto" w:fill="FFFFFF"/>
            <w:vAlign w:val="center"/>
          </w:tcPr>
          <w:p w14:paraId="1940B23E"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5 678</w:t>
            </w:r>
          </w:p>
        </w:tc>
        <w:tc>
          <w:tcPr>
            <w:tcW w:w="387" w:type="pct"/>
            <w:shd w:val="clear" w:color="auto" w:fill="FFFFFF"/>
            <w:vAlign w:val="center"/>
          </w:tcPr>
          <w:p w14:paraId="6202C6CB"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12" w:type="pct"/>
            <w:shd w:val="clear" w:color="auto" w:fill="FFFFFF"/>
            <w:vAlign w:val="center"/>
          </w:tcPr>
          <w:p w14:paraId="1F914485"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24" w:type="pct"/>
            <w:shd w:val="clear" w:color="auto" w:fill="FFFFFF"/>
            <w:vAlign w:val="center"/>
          </w:tcPr>
          <w:p w14:paraId="22FE75F0"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75" w:type="pct"/>
            <w:shd w:val="clear" w:color="auto" w:fill="FFFFFF"/>
            <w:vAlign w:val="center"/>
          </w:tcPr>
          <w:p w14:paraId="16FF46F1"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55" w:type="pct"/>
            <w:shd w:val="clear" w:color="auto" w:fill="FFFFFF"/>
            <w:vAlign w:val="center"/>
          </w:tcPr>
          <w:p w14:paraId="5A513B5B"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66" w:type="pct"/>
            <w:shd w:val="clear" w:color="auto" w:fill="FFFFFF"/>
            <w:vAlign w:val="center"/>
          </w:tcPr>
          <w:p w14:paraId="795EE78C"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97" w:type="pct"/>
            <w:shd w:val="clear" w:color="auto" w:fill="FFFFFF"/>
            <w:vAlign w:val="center"/>
          </w:tcPr>
          <w:p w14:paraId="48E5EFBA"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324" w:type="pct"/>
            <w:shd w:val="clear" w:color="auto" w:fill="FFFFFF"/>
            <w:vAlign w:val="center"/>
          </w:tcPr>
          <w:p w14:paraId="382A94CD"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35" w:type="pct"/>
            <w:shd w:val="clear" w:color="auto" w:fill="FFFFFF"/>
            <w:vAlign w:val="center"/>
          </w:tcPr>
          <w:p w14:paraId="549B5B55"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r>
      <w:tr w:rsidR="000F2BD3" w:rsidRPr="00A14E5D" w14:paraId="550D054E" w14:textId="77777777" w:rsidTr="006333AC">
        <w:trPr>
          <w:trHeight w:val="20"/>
          <w:jc w:val="center"/>
        </w:trPr>
        <w:tc>
          <w:tcPr>
            <w:tcW w:w="204" w:type="pct"/>
            <w:shd w:val="clear" w:color="auto" w:fill="FFFFFF"/>
            <w:vAlign w:val="center"/>
          </w:tcPr>
          <w:p w14:paraId="44A2185C"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198D68C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ИТОГО</w:t>
            </w:r>
          </w:p>
        </w:tc>
        <w:tc>
          <w:tcPr>
            <w:tcW w:w="272" w:type="pct"/>
            <w:shd w:val="clear" w:color="auto" w:fill="FFFFFF"/>
            <w:vAlign w:val="center"/>
          </w:tcPr>
          <w:p w14:paraId="60F853BB"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31B11FCD"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731DC067"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10 627</w:t>
            </w:r>
          </w:p>
        </w:tc>
        <w:tc>
          <w:tcPr>
            <w:tcW w:w="297" w:type="pct"/>
            <w:shd w:val="clear" w:color="auto" w:fill="FFFFFF"/>
            <w:vAlign w:val="center"/>
          </w:tcPr>
          <w:p w14:paraId="576B33D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85pt"/>
                <w:rFonts w:eastAsia="Microsoft Sans Serif"/>
                <w:sz w:val="20"/>
                <w:szCs w:val="20"/>
              </w:rPr>
              <w:t>4,8</w:t>
            </w:r>
          </w:p>
        </w:tc>
        <w:tc>
          <w:tcPr>
            <w:tcW w:w="364" w:type="pct"/>
            <w:shd w:val="clear" w:color="auto" w:fill="FFFFFF"/>
            <w:vAlign w:val="center"/>
          </w:tcPr>
          <w:p w14:paraId="46AFB14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51 132</w:t>
            </w:r>
          </w:p>
        </w:tc>
        <w:tc>
          <w:tcPr>
            <w:tcW w:w="387" w:type="pct"/>
            <w:shd w:val="clear" w:color="auto" w:fill="FFFFFF"/>
            <w:vAlign w:val="center"/>
          </w:tcPr>
          <w:p w14:paraId="5D305D7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12" w:type="pct"/>
            <w:shd w:val="clear" w:color="auto" w:fill="FFFFFF"/>
            <w:vAlign w:val="center"/>
          </w:tcPr>
          <w:p w14:paraId="237E56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24" w:type="pct"/>
            <w:shd w:val="clear" w:color="auto" w:fill="FFFFFF"/>
            <w:vAlign w:val="center"/>
          </w:tcPr>
          <w:p w14:paraId="40DA9560"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75" w:type="pct"/>
            <w:shd w:val="clear" w:color="auto" w:fill="FFFFFF"/>
            <w:vAlign w:val="center"/>
          </w:tcPr>
          <w:p w14:paraId="1CA14956"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55" w:type="pct"/>
            <w:shd w:val="clear" w:color="auto" w:fill="FFFFFF"/>
            <w:vAlign w:val="center"/>
          </w:tcPr>
          <w:p w14:paraId="72872A5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66" w:type="pct"/>
            <w:shd w:val="clear" w:color="auto" w:fill="FFFFFF"/>
            <w:vAlign w:val="center"/>
          </w:tcPr>
          <w:p w14:paraId="466FBA4C"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97" w:type="pct"/>
            <w:shd w:val="clear" w:color="auto" w:fill="FFFFFF"/>
            <w:vAlign w:val="center"/>
          </w:tcPr>
          <w:p w14:paraId="474AD11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324" w:type="pct"/>
            <w:shd w:val="clear" w:color="auto" w:fill="FFFFFF"/>
            <w:vAlign w:val="center"/>
          </w:tcPr>
          <w:p w14:paraId="1C447D9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c>
          <w:tcPr>
            <w:tcW w:w="235" w:type="pct"/>
            <w:shd w:val="clear" w:color="auto" w:fill="FFFFFF"/>
            <w:vAlign w:val="center"/>
          </w:tcPr>
          <w:p w14:paraId="0A936EC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Fonts w:ascii="Times New Roman" w:eastAsia="Microsoft Sans Serif" w:hAnsi="Times New Roman" w:cs="Times New Roman"/>
                <w:sz w:val="20"/>
                <w:szCs w:val="20"/>
              </w:rPr>
              <w:t>0</w:t>
            </w:r>
          </w:p>
        </w:tc>
      </w:tr>
      <w:tr w:rsidR="000F2BD3" w:rsidRPr="00A14E5D" w14:paraId="140DB8EF" w14:textId="77777777" w:rsidTr="006333AC">
        <w:trPr>
          <w:trHeight w:val="20"/>
          <w:jc w:val="center"/>
        </w:trPr>
        <w:tc>
          <w:tcPr>
            <w:tcW w:w="204" w:type="pct"/>
            <w:shd w:val="clear" w:color="auto" w:fill="FFFFFF"/>
            <w:vAlign w:val="center"/>
          </w:tcPr>
          <w:p w14:paraId="6F9172B3"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39EA3669"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1ptBold"/>
                <w:rFonts w:eastAsia="Microsoft Sans Serif"/>
                <w:sz w:val="20"/>
                <w:szCs w:val="20"/>
              </w:rPr>
              <w:t>ВСЕГО</w:t>
            </w:r>
          </w:p>
        </w:tc>
        <w:tc>
          <w:tcPr>
            <w:tcW w:w="272" w:type="pct"/>
            <w:shd w:val="clear" w:color="auto" w:fill="FFFFFF"/>
            <w:vAlign w:val="center"/>
          </w:tcPr>
          <w:p w14:paraId="69363DDF"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60F08B25"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0717034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96 324</w:t>
            </w:r>
          </w:p>
        </w:tc>
        <w:tc>
          <w:tcPr>
            <w:tcW w:w="297" w:type="pct"/>
            <w:shd w:val="clear" w:color="auto" w:fill="FFFFFF"/>
            <w:vAlign w:val="center"/>
          </w:tcPr>
          <w:p w14:paraId="18E67A4A" w14:textId="77777777" w:rsidR="000F2BD3" w:rsidRPr="00A14E5D" w:rsidRDefault="000F2BD3" w:rsidP="000F2BD3">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5CEE3023"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874 214</w:t>
            </w:r>
          </w:p>
        </w:tc>
        <w:tc>
          <w:tcPr>
            <w:tcW w:w="387" w:type="pct"/>
            <w:shd w:val="clear" w:color="auto" w:fill="FFFFFF"/>
            <w:vAlign w:val="center"/>
          </w:tcPr>
          <w:p w14:paraId="38B9A4F4"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25 747</w:t>
            </w:r>
          </w:p>
        </w:tc>
        <w:tc>
          <w:tcPr>
            <w:tcW w:w="212" w:type="pct"/>
            <w:shd w:val="clear" w:color="auto" w:fill="FFFFFF"/>
            <w:vAlign w:val="center"/>
          </w:tcPr>
          <w:p w14:paraId="44F9F03E"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74</w:t>
            </w:r>
          </w:p>
        </w:tc>
        <w:tc>
          <w:tcPr>
            <w:tcW w:w="224" w:type="pct"/>
            <w:shd w:val="clear" w:color="auto" w:fill="FFFFFF"/>
            <w:vAlign w:val="center"/>
          </w:tcPr>
          <w:p w14:paraId="43825EED"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2 960</w:t>
            </w:r>
          </w:p>
        </w:tc>
        <w:tc>
          <w:tcPr>
            <w:tcW w:w="275" w:type="pct"/>
            <w:shd w:val="clear" w:color="auto" w:fill="FFFFFF"/>
            <w:vAlign w:val="center"/>
          </w:tcPr>
          <w:p w14:paraId="7B80933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5 920</w:t>
            </w:r>
          </w:p>
        </w:tc>
        <w:tc>
          <w:tcPr>
            <w:tcW w:w="255" w:type="pct"/>
            <w:shd w:val="clear" w:color="auto" w:fill="FFFFFF"/>
            <w:vAlign w:val="center"/>
          </w:tcPr>
          <w:p w14:paraId="0E9CC57B"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22 420</w:t>
            </w:r>
          </w:p>
        </w:tc>
        <w:tc>
          <w:tcPr>
            <w:tcW w:w="266" w:type="pct"/>
            <w:shd w:val="clear" w:color="auto" w:fill="FFFFFF"/>
            <w:vAlign w:val="center"/>
          </w:tcPr>
          <w:p w14:paraId="2F50B628"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39 710</w:t>
            </w:r>
          </w:p>
        </w:tc>
        <w:tc>
          <w:tcPr>
            <w:tcW w:w="297" w:type="pct"/>
            <w:shd w:val="clear" w:color="auto" w:fill="FFFFFF"/>
            <w:vAlign w:val="center"/>
          </w:tcPr>
          <w:p w14:paraId="4668F865"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6</w:t>
            </w:r>
          </w:p>
        </w:tc>
        <w:tc>
          <w:tcPr>
            <w:tcW w:w="324" w:type="pct"/>
            <w:shd w:val="clear" w:color="auto" w:fill="FFFFFF"/>
            <w:vAlign w:val="center"/>
          </w:tcPr>
          <w:p w14:paraId="440E08B1"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79 420</w:t>
            </w:r>
          </w:p>
        </w:tc>
        <w:tc>
          <w:tcPr>
            <w:tcW w:w="235" w:type="pct"/>
            <w:shd w:val="clear" w:color="auto" w:fill="FFFFFF"/>
            <w:vAlign w:val="center"/>
          </w:tcPr>
          <w:p w14:paraId="69704B82" w14:textId="77777777" w:rsidR="000F2BD3" w:rsidRPr="00A14E5D" w:rsidRDefault="000F2BD3" w:rsidP="000F2BD3">
            <w:pPr>
              <w:spacing w:after="0" w:line="240" w:lineRule="auto"/>
              <w:jc w:val="center"/>
              <w:rPr>
                <w:rFonts w:ascii="Times New Roman" w:hAnsi="Times New Roman" w:cs="Times New Roman"/>
                <w:sz w:val="20"/>
                <w:szCs w:val="20"/>
              </w:rPr>
            </w:pPr>
            <w:r w:rsidRPr="00A14E5D">
              <w:rPr>
                <w:rStyle w:val="Bodytext210ptBold"/>
                <w:rFonts w:eastAsia="Microsoft Sans Serif"/>
              </w:rPr>
              <w:t>1 170</w:t>
            </w:r>
          </w:p>
        </w:tc>
      </w:tr>
      <w:tr w:rsidR="006333AC" w:rsidRPr="00A14E5D" w14:paraId="670B7006" w14:textId="77777777" w:rsidTr="006333AC">
        <w:trPr>
          <w:trHeight w:val="20"/>
          <w:jc w:val="center"/>
        </w:trPr>
        <w:tc>
          <w:tcPr>
            <w:tcW w:w="204" w:type="pct"/>
            <w:shd w:val="clear" w:color="auto" w:fill="FFFFFF"/>
            <w:vAlign w:val="center"/>
          </w:tcPr>
          <w:p w14:paraId="6D7C6238"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57D0DD6D" w14:textId="70D80F38" w:rsidR="006333AC" w:rsidRPr="00A14E5D" w:rsidRDefault="006333AC" w:rsidP="006333AC">
            <w:pPr>
              <w:spacing w:after="0" w:line="240" w:lineRule="auto"/>
              <w:jc w:val="center"/>
              <w:rPr>
                <w:rFonts w:ascii="Times New Roman" w:hAnsi="Times New Roman" w:cs="Times New Roman"/>
                <w:sz w:val="20"/>
                <w:szCs w:val="20"/>
              </w:rPr>
            </w:pPr>
            <w:r w:rsidRPr="005E2CA0">
              <w:rPr>
                <w:rStyle w:val="Bodytext2Italic"/>
                <w:rFonts w:eastAsia="Microsoft Sans Serif"/>
                <w:i w:val="0"/>
                <w:sz w:val="20"/>
                <w:szCs w:val="20"/>
              </w:rPr>
              <w:t>с а/б покрытием</w:t>
            </w:r>
          </w:p>
        </w:tc>
        <w:tc>
          <w:tcPr>
            <w:tcW w:w="272" w:type="pct"/>
            <w:shd w:val="clear" w:color="auto" w:fill="FFFFFF"/>
            <w:vAlign w:val="center"/>
          </w:tcPr>
          <w:p w14:paraId="02CB8BC6"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55BDD0FE"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6E07849A"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89 036</w:t>
            </w:r>
          </w:p>
        </w:tc>
        <w:tc>
          <w:tcPr>
            <w:tcW w:w="297" w:type="pct"/>
            <w:shd w:val="clear" w:color="auto" w:fill="FFFFFF"/>
            <w:vAlign w:val="center"/>
          </w:tcPr>
          <w:p w14:paraId="3177011B"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3D7237B5"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865 274</w:t>
            </w:r>
          </w:p>
        </w:tc>
        <w:tc>
          <w:tcPr>
            <w:tcW w:w="387" w:type="pct"/>
            <w:shd w:val="clear" w:color="auto" w:fill="FFFFFF"/>
            <w:vAlign w:val="center"/>
          </w:tcPr>
          <w:p w14:paraId="61CFFEDB"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25 747</w:t>
            </w:r>
          </w:p>
        </w:tc>
        <w:tc>
          <w:tcPr>
            <w:tcW w:w="212" w:type="pct"/>
            <w:shd w:val="clear" w:color="auto" w:fill="FFFFFF"/>
            <w:vAlign w:val="center"/>
          </w:tcPr>
          <w:p w14:paraId="03710B2D"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74</w:t>
            </w:r>
          </w:p>
        </w:tc>
        <w:tc>
          <w:tcPr>
            <w:tcW w:w="224" w:type="pct"/>
            <w:shd w:val="clear" w:color="auto" w:fill="FFFFFF"/>
            <w:vAlign w:val="center"/>
          </w:tcPr>
          <w:p w14:paraId="22C67B3E"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2 960</w:t>
            </w:r>
          </w:p>
        </w:tc>
        <w:tc>
          <w:tcPr>
            <w:tcW w:w="275" w:type="pct"/>
            <w:shd w:val="clear" w:color="auto" w:fill="FFFFFF"/>
            <w:vAlign w:val="center"/>
          </w:tcPr>
          <w:p w14:paraId="3372AE59"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5 920</w:t>
            </w:r>
          </w:p>
        </w:tc>
        <w:tc>
          <w:tcPr>
            <w:tcW w:w="255" w:type="pct"/>
            <w:shd w:val="clear" w:color="auto" w:fill="FFFFFF"/>
            <w:vAlign w:val="center"/>
          </w:tcPr>
          <w:p w14:paraId="51976858"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22 420</w:t>
            </w:r>
          </w:p>
        </w:tc>
        <w:tc>
          <w:tcPr>
            <w:tcW w:w="266" w:type="pct"/>
            <w:shd w:val="clear" w:color="auto" w:fill="FFFFFF"/>
            <w:vAlign w:val="center"/>
          </w:tcPr>
          <w:p w14:paraId="388AD3E8"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39 710</w:t>
            </w:r>
          </w:p>
        </w:tc>
        <w:tc>
          <w:tcPr>
            <w:tcW w:w="297" w:type="pct"/>
            <w:shd w:val="clear" w:color="auto" w:fill="FFFFFF"/>
            <w:vAlign w:val="center"/>
          </w:tcPr>
          <w:p w14:paraId="40F04040"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6</w:t>
            </w:r>
          </w:p>
        </w:tc>
        <w:tc>
          <w:tcPr>
            <w:tcW w:w="324" w:type="pct"/>
            <w:shd w:val="clear" w:color="auto" w:fill="FFFFFF"/>
            <w:vAlign w:val="center"/>
          </w:tcPr>
          <w:p w14:paraId="5BDDB057"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79 420</w:t>
            </w:r>
          </w:p>
        </w:tc>
        <w:tc>
          <w:tcPr>
            <w:tcW w:w="235" w:type="pct"/>
            <w:shd w:val="clear" w:color="auto" w:fill="FFFFFF"/>
            <w:vAlign w:val="center"/>
          </w:tcPr>
          <w:p w14:paraId="62C2D252"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1170</w:t>
            </w:r>
          </w:p>
        </w:tc>
      </w:tr>
      <w:tr w:rsidR="006333AC" w:rsidRPr="00A14E5D" w14:paraId="52597C73" w14:textId="77777777" w:rsidTr="006333AC">
        <w:trPr>
          <w:trHeight w:val="20"/>
          <w:jc w:val="center"/>
        </w:trPr>
        <w:tc>
          <w:tcPr>
            <w:tcW w:w="204" w:type="pct"/>
            <w:shd w:val="clear" w:color="auto" w:fill="FFFFFF"/>
            <w:vAlign w:val="center"/>
          </w:tcPr>
          <w:p w14:paraId="3CD58706"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888" w:type="pct"/>
            <w:shd w:val="clear" w:color="auto" w:fill="FFFFFF"/>
            <w:vAlign w:val="center"/>
          </w:tcPr>
          <w:p w14:paraId="66A9B9C8" w14:textId="697F09BF" w:rsidR="006333AC" w:rsidRPr="00A14E5D" w:rsidRDefault="006333AC" w:rsidP="006333AC">
            <w:pPr>
              <w:spacing w:after="0" w:line="240" w:lineRule="auto"/>
              <w:jc w:val="center"/>
              <w:rPr>
                <w:rFonts w:ascii="Times New Roman" w:hAnsi="Times New Roman" w:cs="Times New Roman"/>
                <w:sz w:val="20"/>
                <w:szCs w:val="20"/>
              </w:rPr>
            </w:pPr>
            <w:r w:rsidRPr="005E2CA0">
              <w:rPr>
                <w:rStyle w:val="Bodytext2Italic"/>
                <w:rFonts w:eastAsia="Microsoft Sans Serif"/>
                <w:i w:val="0"/>
                <w:sz w:val="20"/>
                <w:szCs w:val="20"/>
              </w:rPr>
              <w:t>с ж/б покрытием</w:t>
            </w:r>
          </w:p>
        </w:tc>
        <w:tc>
          <w:tcPr>
            <w:tcW w:w="272" w:type="pct"/>
            <w:shd w:val="clear" w:color="auto" w:fill="FFFFFF"/>
            <w:vAlign w:val="center"/>
          </w:tcPr>
          <w:p w14:paraId="18492E3C"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04" w:type="pct"/>
            <w:shd w:val="clear" w:color="auto" w:fill="FFFFFF"/>
            <w:vAlign w:val="center"/>
          </w:tcPr>
          <w:p w14:paraId="4A7F81F2"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296" w:type="pct"/>
            <w:shd w:val="clear" w:color="auto" w:fill="FFFFFF"/>
            <w:vAlign w:val="center"/>
          </w:tcPr>
          <w:p w14:paraId="18A90C10"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7288</w:t>
            </w:r>
          </w:p>
        </w:tc>
        <w:tc>
          <w:tcPr>
            <w:tcW w:w="297" w:type="pct"/>
            <w:shd w:val="clear" w:color="auto" w:fill="FFFFFF"/>
            <w:vAlign w:val="center"/>
          </w:tcPr>
          <w:p w14:paraId="284091EA" w14:textId="77777777" w:rsidR="006333AC" w:rsidRPr="00A14E5D" w:rsidRDefault="006333AC" w:rsidP="006333AC">
            <w:pPr>
              <w:spacing w:after="0" w:line="240" w:lineRule="auto"/>
              <w:jc w:val="center"/>
              <w:rPr>
                <w:rFonts w:ascii="Times New Roman" w:hAnsi="Times New Roman" w:cs="Times New Roman"/>
                <w:sz w:val="20"/>
                <w:szCs w:val="20"/>
              </w:rPr>
            </w:pPr>
          </w:p>
        </w:tc>
        <w:tc>
          <w:tcPr>
            <w:tcW w:w="364" w:type="pct"/>
            <w:shd w:val="clear" w:color="auto" w:fill="FFFFFF"/>
            <w:vAlign w:val="center"/>
          </w:tcPr>
          <w:p w14:paraId="502A7827"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14 618</w:t>
            </w:r>
          </w:p>
        </w:tc>
        <w:tc>
          <w:tcPr>
            <w:tcW w:w="387" w:type="pct"/>
            <w:shd w:val="clear" w:color="auto" w:fill="FFFFFF"/>
            <w:vAlign w:val="center"/>
          </w:tcPr>
          <w:p w14:paraId="08504836"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12" w:type="pct"/>
            <w:shd w:val="clear" w:color="auto" w:fill="FFFFFF"/>
            <w:vAlign w:val="center"/>
          </w:tcPr>
          <w:p w14:paraId="0AEF0381"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24" w:type="pct"/>
            <w:shd w:val="clear" w:color="auto" w:fill="FFFFFF"/>
            <w:vAlign w:val="center"/>
          </w:tcPr>
          <w:p w14:paraId="0E663512"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75" w:type="pct"/>
            <w:shd w:val="clear" w:color="auto" w:fill="FFFFFF"/>
            <w:vAlign w:val="center"/>
          </w:tcPr>
          <w:p w14:paraId="020EB8C7"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1ptItalicSpacing0pt"/>
                <w:rFonts w:eastAsia="Microsoft Sans Serif"/>
                <w:sz w:val="20"/>
                <w:szCs w:val="20"/>
              </w:rPr>
              <w:t>0</w:t>
            </w:r>
          </w:p>
        </w:tc>
        <w:tc>
          <w:tcPr>
            <w:tcW w:w="255" w:type="pct"/>
            <w:shd w:val="clear" w:color="auto" w:fill="FFFFFF"/>
            <w:vAlign w:val="center"/>
          </w:tcPr>
          <w:p w14:paraId="09D3577A"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66" w:type="pct"/>
            <w:shd w:val="clear" w:color="auto" w:fill="FFFFFF"/>
            <w:vAlign w:val="center"/>
          </w:tcPr>
          <w:p w14:paraId="0BCFAB1C"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97" w:type="pct"/>
            <w:shd w:val="clear" w:color="auto" w:fill="FFFFFF"/>
            <w:vAlign w:val="center"/>
          </w:tcPr>
          <w:p w14:paraId="38E3F5BA"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324" w:type="pct"/>
            <w:shd w:val="clear" w:color="auto" w:fill="FFFFFF"/>
            <w:vAlign w:val="center"/>
          </w:tcPr>
          <w:p w14:paraId="1C56C3BB"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c>
          <w:tcPr>
            <w:tcW w:w="235" w:type="pct"/>
            <w:shd w:val="clear" w:color="auto" w:fill="FFFFFF"/>
            <w:vAlign w:val="center"/>
          </w:tcPr>
          <w:p w14:paraId="479FA3BE" w14:textId="77777777" w:rsidR="006333AC" w:rsidRPr="00A14E5D" w:rsidRDefault="006333AC" w:rsidP="006333AC">
            <w:pPr>
              <w:spacing w:after="0" w:line="240" w:lineRule="auto"/>
              <w:jc w:val="center"/>
              <w:rPr>
                <w:rFonts w:ascii="Times New Roman" w:hAnsi="Times New Roman" w:cs="Times New Roman"/>
                <w:sz w:val="20"/>
                <w:szCs w:val="20"/>
              </w:rPr>
            </w:pPr>
            <w:r w:rsidRPr="00A14E5D">
              <w:rPr>
                <w:rStyle w:val="Bodytext210ptItalic"/>
                <w:rFonts w:eastAsia="Microsoft Sans Serif"/>
              </w:rPr>
              <w:t>0</w:t>
            </w:r>
          </w:p>
        </w:tc>
      </w:tr>
    </w:tbl>
    <w:p w14:paraId="0C7A2F4D" w14:textId="40808C12" w:rsidR="00FE2CE2" w:rsidRDefault="00FE2CE2" w:rsidP="00106832">
      <w:pPr>
        <w:pStyle w:val="ConsPlusNormal"/>
        <w:spacing w:line="360" w:lineRule="auto"/>
        <w:ind w:firstLine="567"/>
        <w:jc w:val="both"/>
        <w:rPr>
          <w:rFonts w:ascii="Times New Roman" w:hAnsi="Times New Roman" w:cs="Times New Roman"/>
          <w:sz w:val="24"/>
          <w:szCs w:val="24"/>
          <w:lang w:eastAsia="en-US"/>
        </w:rPr>
      </w:pPr>
    </w:p>
    <w:p w14:paraId="66DEF379" w14:textId="04DDF4FE" w:rsidR="001A6F8F" w:rsidRDefault="001A6F8F" w:rsidP="001A6F8F">
      <w:pPr>
        <w:pStyle w:val="ConsPlusNormal"/>
        <w:spacing w:line="360"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Таблица 1.4.2 - </w:t>
      </w:r>
      <w:r w:rsidRPr="001A6F8F">
        <w:rPr>
          <w:rFonts w:ascii="Times New Roman" w:hAnsi="Times New Roman" w:cs="Times New Roman"/>
          <w:sz w:val="24"/>
          <w:szCs w:val="24"/>
          <w:lang w:eastAsia="en-US"/>
        </w:rPr>
        <w:t>Перечень</w:t>
      </w:r>
      <w:r>
        <w:rPr>
          <w:rFonts w:ascii="Times New Roman" w:hAnsi="Times New Roman" w:cs="Times New Roman"/>
          <w:sz w:val="24"/>
          <w:szCs w:val="24"/>
          <w:lang w:eastAsia="en-US"/>
        </w:rPr>
        <w:t xml:space="preserve"> </w:t>
      </w:r>
      <w:r w:rsidRPr="001A6F8F">
        <w:rPr>
          <w:rFonts w:ascii="Times New Roman" w:hAnsi="Times New Roman" w:cs="Times New Roman"/>
          <w:sz w:val="24"/>
          <w:szCs w:val="24"/>
          <w:lang w:eastAsia="en-US"/>
        </w:rPr>
        <w:t>автомобильных дорог общего пользования местного значения, находящихся в реестре муниципальной</w:t>
      </w:r>
      <w:r>
        <w:rPr>
          <w:rFonts w:ascii="Times New Roman" w:hAnsi="Times New Roman" w:cs="Times New Roman"/>
          <w:sz w:val="24"/>
          <w:szCs w:val="24"/>
          <w:lang w:eastAsia="en-US"/>
        </w:rPr>
        <w:t xml:space="preserve"> </w:t>
      </w:r>
      <w:r w:rsidRPr="001A6F8F">
        <w:rPr>
          <w:rFonts w:ascii="Times New Roman" w:hAnsi="Times New Roman" w:cs="Times New Roman"/>
          <w:sz w:val="24"/>
          <w:szCs w:val="24"/>
          <w:lang w:eastAsia="en-US"/>
        </w:rPr>
        <w:t xml:space="preserve">собственности города </w:t>
      </w:r>
      <w:r>
        <w:rPr>
          <w:rFonts w:ascii="Times New Roman" w:hAnsi="Times New Roman" w:cs="Times New Roman"/>
          <w:sz w:val="24"/>
          <w:szCs w:val="24"/>
          <w:lang w:eastAsia="en-US"/>
        </w:rPr>
        <w:t>К</w:t>
      </w:r>
      <w:r w:rsidRPr="001A6F8F">
        <w:rPr>
          <w:rFonts w:ascii="Times New Roman" w:hAnsi="Times New Roman" w:cs="Times New Roman"/>
          <w:sz w:val="24"/>
          <w:szCs w:val="24"/>
          <w:lang w:eastAsia="en-US"/>
        </w:rPr>
        <w:t>огалыма, по состоянию на 01.10.2023</w:t>
      </w:r>
    </w:p>
    <w:tbl>
      <w:tblPr>
        <w:tblW w:w="5000" w:type="pct"/>
        <w:jc w:val="center"/>
        <w:tblLook w:val="04A0" w:firstRow="1" w:lastRow="0" w:firstColumn="1" w:lastColumn="0" w:noHBand="0" w:noVBand="1"/>
      </w:tblPr>
      <w:tblGrid>
        <w:gridCol w:w="516"/>
        <w:gridCol w:w="1294"/>
        <w:gridCol w:w="2120"/>
        <w:gridCol w:w="1516"/>
        <w:gridCol w:w="1647"/>
        <w:gridCol w:w="1060"/>
        <w:gridCol w:w="1883"/>
        <w:gridCol w:w="1174"/>
        <w:gridCol w:w="1116"/>
        <w:gridCol w:w="1950"/>
      </w:tblGrid>
      <w:tr w:rsidR="001A6F8F" w:rsidRPr="001A6F8F" w14:paraId="161CA738" w14:textId="77777777" w:rsidTr="001A6F8F">
        <w:trPr>
          <w:trHeight w:val="20"/>
          <w:tblHeader/>
          <w:jc w:val="center"/>
        </w:trPr>
        <w:tc>
          <w:tcPr>
            <w:tcW w:w="18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5435D9" w14:textId="77777777" w:rsid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w:t>
            </w:r>
          </w:p>
          <w:p w14:paraId="2647CB2F" w14:textId="4BB81040"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п/п</w:t>
            </w:r>
          </w:p>
        </w:tc>
        <w:tc>
          <w:tcPr>
            <w:tcW w:w="41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A8DF7"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Реестровый номер</w:t>
            </w:r>
          </w:p>
        </w:tc>
        <w:tc>
          <w:tcPr>
            <w:tcW w:w="78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4F693" w14:textId="76DFE754"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Наименование автомобильной дороги</w:t>
            </w:r>
          </w:p>
        </w:tc>
        <w:tc>
          <w:tcPr>
            <w:tcW w:w="53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447F0"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Год ввода в эксплуатацию</w:t>
            </w:r>
          </w:p>
        </w:tc>
        <w:tc>
          <w:tcPr>
            <w:tcW w:w="57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A87032"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Протяженность</w:t>
            </w:r>
            <w:r w:rsidRPr="001A6F8F">
              <w:rPr>
                <w:rFonts w:ascii="Times New Roman" w:eastAsia="Times New Roman" w:hAnsi="Times New Roman" w:cs="Times New Roman"/>
                <w:b/>
                <w:bCs/>
                <w:sz w:val="20"/>
                <w:szCs w:val="20"/>
                <w:lang w:eastAsia="ru-RU"/>
              </w:rPr>
              <w:br/>
              <w:t>( м.)</w:t>
            </w:r>
          </w:p>
        </w:tc>
        <w:tc>
          <w:tcPr>
            <w:tcW w:w="37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E4F5DF"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Площадь (кв.м.)</w:t>
            </w:r>
          </w:p>
        </w:tc>
        <w:tc>
          <w:tcPr>
            <w:tcW w:w="65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93F55"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Кадастровый номер объекта</w:t>
            </w:r>
          </w:p>
        </w:tc>
        <w:tc>
          <w:tcPr>
            <w:tcW w:w="41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F791F" w14:textId="77777777" w:rsidR="001A6F8F" w:rsidRPr="001A6F8F" w:rsidRDefault="001A6F8F" w:rsidP="001A6F8F">
            <w:pPr>
              <w:spacing w:after="0" w:line="240" w:lineRule="auto"/>
              <w:jc w:val="center"/>
              <w:rPr>
                <w:rFonts w:ascii="Times New Roman" w:eastAsia="Times New Roman" w:hAnsi="Times New Roman" w:cs="Times New Roman"/>
                <w:b/>
                <w:bCs/>
                <w:color w:val="000000"/>
                <w:sz w:val="20"/>
                <w:szCs w:val="20"/>
                <w:lang w:eastAsia="ru-RU"/>
              </w:rPr>
            </w:pPr>
            <w:r w:rsidRPr="001A6F8F">
              <w:rPr>
                <w:rFonts w:ascii="Times New Roman" w:eastAsia="Times New Roman" w:hAnsi="Times New Roman" w:cs="Times New Roman"/>
                <w:b/>
                <w:bCs/>
                <w:sz w:val="20"/>
                <w:szCs w:val="20"/>
                <w:lang w:eastAsia="ru-RU"/>
              </w:rPr>
              <w:t>Категория дороги (участка) или</w:t>
            </w:r>
            <w:r w:rsidRPr="001A6F8F">
              <w:rPr>
                <w:rFonts w:ascii="Times New Roman" w:eastAsia="Times New Roman" w:hAnsi="Times New Roman" w:cs="Times New Roman"/>
                <w:b/>
                <w:bCs/>
                <w:sz w:val="20"/>
                <w:szCs w:val="20"/>
                <w:lang w:eastAsia="ru-RU"/>
              </w:rPr>
              <w:br/>
              <w:t>подъезда</w:t>
            </w:r>
          </w:p>
        </w:tc>
        <w:tc>
          <w:tcPr>
            <w:tcW w:w="1074" w:type="pct"/>
            <w:gridSpan w:val="2"/>
            <w:tcBorders>
              <w:top w:val="single" w:sz="4" w:space="0" w:color="000000"/>
              <w:left w:val="nil"/>
              <w:bottom w:val="single" w:sz="4" w:space="0" w:color="000000"/>
              <w:right w:val="single" w:sz="4" w:space="0" w:color="000000"/>
            </w:tcBorders>
            <w:shd w:val="clear" w:color="auto" w:fill="auto"/>
            <w:vAlign w:val="center"/>
            <w:hideMark/>
          </w:tcPr>
          <w:p w14:paraId="0F965A8E"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Свидетельство о государственной регистрации права</w:t>
            </w:r>
          </w:p>
        </w:tc>
      </w:tr>
      <w:tr w:rsidR="001A6F8F" w:rsidRPr="001A6F8F" w14:paraId="7144BFEA" w14:textId="77777777" w:rsidTr="001A6F8F">
        <w:trPr>
          <w:trHeight w:val="20"/>
          <w:tblHeader/>
          <w:jc w:val="center"/>
        </w:trPr>
        <w:tc>
          <w:tcPr>
            <w:tcW w:w="181" w:type="pct"/>
            <w:vMerge/>
            <w:tcBorders>
              <w:top w:val="single" w:sz="4" w:space="0" w:color="000000"/>
              <w:left w:val="single" w:sz="4" w:space="0" w:color="000000"/>
              <w:bottom w:val="single" w:sz="4" w:space="0" w:color="000000"/>
              <w:right w:val="single" w:sz="4" w:space="0" w:color="000000"/>
            </w:tcBorders>
            <w:vAlign w:val="center"/>
            <w:hideMark/>
          </w:tcPr>
          <w:p w14:paraId="6447DA92"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413" w:type="pct"/>
            <w:vMerge/>
            <w:tcBorders>
              <w:top w:val="single" w:sz="4" w:space="0" w:color="000000"/>
              <w:left w:val="single" w:sz="4" w:space="0" w:color="000000"/>
              <w:bottom w:val="single" w:sz="4" w:space="0" w:color="000000"/>
              <w:right w:val="single" w:sz="4" w:space="0" w:color="000000"/>
            </w:tcBorders>
            <w:vAlign w:val="center"/>
            <w:hideMark/>
          </w:tcPr>
          <w:p w14:paraId="3398FAF7"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782" w:type="pct"/>
            <w:vMerge/>
            <w:tcBorders>
              <w:top w:val="single" w:sz="4" w:space="0" w:color="000000"/>
              <w:left w:val="single" w:sz="4" w:space="0" w:color="000000"/>
              <w:bottom w:val="single" w:sz="4" w:space="0" w:color="000000"/>
              <w:right w:val="single" w:sz="4" w:space="0" w:color="000000"/>
            </w:tcBorders>
            <w:vAlign w:val="center"/>
            <w:hideMark/>
          </w:tcPr>
          <w:p w14:paraId="0EE0AD1A"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531" w:type="pct"/>
            <w:vMerge/>
            <w:tcBorders>
              <w:top w:val="single" w:sz="4" w:space="0" w:color="000000"/>
              <w:left w:val="single" w:sz="4" w:space="0" w:color="000000"/>
              <w:bottom w:val="single" w:sz="4" w:space="0" w:color="000000"/>
              <w:right w:val="single" w:sz="4" w:space="0" w:color="000000"/>
            </w:tcBorders>
            <w:vAlign w:val="center"/>
            <w:hideMark/>
          </w:tcPr>
          <w:p w14:paraId="5C5D69FA"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577" w:type="pct"/>
            <w:vMerge/>
            <w:tcBorders>
              <w:top w:val="single" w:sz="4" w:space="0" w:color="000000"/>
              <w:left w:val="single" w:sz="4" w:space="0" w:color="000000"/>
              <w:bottom w:val="single" w:sz="4" w:space="0" w:color="000000"/>
              <w:right w:val="single" w:sz="4" w:space="0" w:color="000000"/>
            </w:tcBorders>
            <w:vAlign w:val="center"/>
            <w:hideMark/>
          </w:tcPr>
          <w:p w14:paraId="06B78A1E"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371" w:type="pct"/>
            <w:vMerge/>
            <w:tcBorders>
              <w:top w:val="single" w:sz="4" w:space="0" w:color="000000"/>
              <w:left w:val="single" w:sz="4" w:space="0" w:color="000000"/>
              <w:bottom w:val="single" w:sz="4" w:space="0" w:color="000000"/>
              <w:right w:val="single" w:sz="4" w:space="0" w:color="000000"/>
            </w:tcBorders>
            <w:vAlign w:val="center"/>
            <w:hideMark/>
          </w:tcPr>
          <w:p w14:paraId="4A3A62C3"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659" w:type="pct"/>
            <w:vMerge/>
            <w:tcBorders>
              <w:top w:val="single" w:sz="4" w:space="0" w:color="000000"/>
              <w:left w:val="single" w:sz="4" w:space="0" w:color="000000"/>
              <w:bottom w:val="single" w:sz="4" w:space="0" w:color="000000"/>
              <w:right w:val="single" w:sz="4" w:space="0" w:color="000000"/>
            </w:tcBorders>
            <w:vAlign w:val="center"/>
            <w:hideMark/>
          </w:tcPr>
          <w:p w14:paraId="3CEB9FB7"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p>
        </w:tc>
        <w:tc>
          <w:tcPr>
            <w:tcW w:w="411" w:type="pct"/>
            <w:vMerge/>
            <w:tcBorders>
              <w:top w:val="single" w:sz="4" w:space="0" w:color="000000"/>
              <w:left w:val="single" w:sz="4" w:space="0" w:color="000000"/>
              <w:bottom w:val="single" w:sz="4" w:space="0" w:color="000000"/>
              <w:right w:val="single" w:sz="4" w:space="0" w:color="000000"/>
            </w:tcBorders>
            <w:vAlign w:val="center"/>
            <w:hideMark/>
          </w:tcPr>
          <w:p w14:paraId="365B1742" w14:textId="77777777" w:rsidR="001A6F8F" w:rsidRPr="001A6F8F" w:rsidRDefault="001A6F8F" w:rsidP="001A6F8F">
            <w:pPr>
              <w:spacing w:after="0" w:line="240" w:lineRule="auto"/>
              <w:jc w:val="center"/>
              <w:rPr>
                <w:rFonts w:ascii="Times New Roman" w:eastAsia="Times New Roman" w:hAnsi="Times New Roman" w:cs="Times New Roman"/>
                <w:b/>
                <w:bCs/>
                <w:color w:val="000000"/>
                <w:sz w:val="20"/>
                <w:szCs w:val="20"/>
                <w:lang w:eastAsia="ru-RU"/>
              </w:rPr>
            </w:pPr>
          </w:p>
        </w:tc>
        <w:tc>
          <w:tcPr>
            <w:tcW w:w="391" w:type="pct"/>
            <w:tcBorders>
              <w:top w:val="nil"/>
              <w:left w:val="nil"/>
              <w:bottom w:val="single" w:sz="4" w:space="0" w:color="000000"/>
              <w:right w:val="single" w:sz="4" w:space="0" w:color="000000"/>
            </w:tcBorders>
            <w:shd w:val="clear" w:color="auto" w:fill="auto"/>
            <w:vAlign w:val="center"/>
            <w:hideMark/>
          </w:tcPr>
          <w:p w14:paraId="5F980868"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Дата выдачи</w:t>
            </w:r>
          </w:p>
        </w:tc>
        <w:tc>
          <w:tcPr>
            <w:tcW w:w="683" w:type="pct"/>
            <w:tcBorders>
              <w:top w:val="nil"/>
              <w:left w:val="nil"/>
              <w:bottom w:val="single" w:sz="4" w:space="0" w:color="000000"/>
              <w:right w:val="single" w:sz="4" w:space="0" w:color="000000"/>
            </w:tcBorders>
            <w:shd w:val="clear" w:color="auto" w:fill="auto"/>
            <w:vAlign w:val="center"/>
            <w:hideMark/>
          </w:tcPr>
          <w:p w14:paraId="668757EB"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Запись регистрации</w:t>
            </w:r>
          </w:p>
        </w:tc>
      </w:tr>
      <w:tr w:rsidR="001A6F8F" w:rsidRPr="001A6F8F" w14:paraId="47FDF5BF" w14:textId="77777777" w:rsidTr="001A6F8F">
        <w:trPr>
          <w:trHeight w:val="20"/>
          <w:tblHeader/>
          <w:jc w:val="center"/>
        </w:trPr>
        <w:tc>
          <w:tcPr>
            <w:tcW w:w="181" w:type="pct"/>
            <w:tcBorders>
              <w:top w:val="single" w:sz="4" w:space="0" w:color="000000"/>
              <w:left w:val="single" w:sz="4" w:space="0" w:color="000000"/>
              <w:bottom w:val="single" w:sz="4" w:space="0" w:color="000000"/>
              <w:right w:val="single" w:sz="4" w:space="0" w:color="000000"/>
            </w:tcBorders>
            <w:vAlign w:val="center"/>
          </w:tcPr>
          <w:p w14:paraId="67F015B6" w14:textId="74C982B1"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1</w:t>
            </w:r>
          </w:p>
        </w:tc>
        <w:tc>
          <w:tcPr>
            <w:tcW w:w="413" w:type="pct"/>
            <w:tcBorders>
              <w:top w:val="single" w:sz="4" w:space="0" w:color="000000"/>
              <w:left w:val="single" w:sz="4" w:space="0" w:color="000000"/>
              <w:bottom w:val="single" w:sz="4" w:space="0" w:color="000000"/>
              <w:right w:val="single" w:sz="4" w:space="0" w:color="000000"/>
            </w:tcBorders>
            <w:vAlign w:val="center"/>
          </w:tcPr>
          <w:p w14:paraId="007DCFB9" w14:textId="71A7A620"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2</w:t>
            </w:r>
          </w:p>
        </w:tc>
        <w:tc>
          <w:tcPr>
            <w:tcW w:w="782" w:type="pct"/>
            <w:tcBorders>
              <w:top w:val="single" w:sz="4" w:space="0" w:color="000000"/>
              <w:left w:val="single" w:sz="4" w:space="0" w:color="000000"/>
              <w:bottom w:val="single" w:sz="4" w:space="0" w:color="000000"/>
              <w:right w:val="single" w:sz="4" w:space="0" w:color="000000"/>
            </w:tcBorders>
            <w:vAlign w:val="center"/>
          </w:tcPr>
          <w:p w14:paraId="75968F32" w14:textId="479D1422"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3</w:t>
            </w:r>
          </w:p>
        </w:tc>
        <w:tc>
          <w:tcPr>
            <w:tcW w:w="531" w:type="pct"/>
            <w:tcBorders>
              <w:top w:val="single" w:sz="4" w:space="0" w:color="000000"/>
              <w:left w:val="single" w:sz="4" w:space="0" w:color="000000"/>
              <w:bottom w:val="single" w:sz="4" w:space="0" w:color="000000"/>
              <w:right w:val="single" w:sz="4" w:space="0" w:color="000000"/>
            </w:tcBorders>
            <w:vAlign w:val="center"/>
          </w:tcPr>
          <w:p w14:paraId="2C006AB3" w14:textId="701A3597"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4</w:t>
            </w:r>
          </w:p>
        </w:tc>
        <w:tc>
          <w:tcPr>
            <w:tcW w:w="577" w:type="pct"/>
            <w:tcBorders>
              <w:top w:val="single" w:sz="4" w:space="0" w:color="000000"/>
              <w:left w:val="single" w:sz="4" w:space="0" w:color="000000"/>
              <w:bottom w:val="single" w:sz="4" w:space="0" w:color="000000"/>
              <w:right w:val="single" w:sz="4" w:space="0" w:color="000000"/>
            </w:tcBorders>
            <w:vAlign w:val="center"/>
          </w:tcPr>
          <w:p w14:paraId="270A2BDF" w14:textId="3886C882"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5</w:t>
            </w:r>
          </w:p>
        </w:tc>
        <w:tc>
          <w:tcPr>
            <w:tcW w:w="371" w:type="pct"/>
            <w:tcBorders>
              <w:top w:val="single" w:sz="4" w:space="0" w:color="000000"/>
              <w:left w:val="single" w:sz="4" w:space="0" w:color="000000"/>
              <w:bottom w:val="single" w:sz="4" w:space="0" w:color="000000"/>
              <w:right w:val="single" w:sz="4" w:space="0" w:color="000000"/>
            </w:tcBorders>
            <w:vAlign w:val="center"/>
          </w:tcPr>
          <w:p w14:paraId="4C41D17E" w14:textId="25C6F75F"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6</w:t>
            </w:r>
          </w:p>
        </w:tc>
        <w:tc>
          <w:tcPr>
            <w:tcW w:w="659" w:type="pct"/>
            <w:tcBorders>
              <w:top w:val="single" w:sz="4" w:space="0" w:color="000000"/>
              <w:left w:val="single" w:sz="4" w:space="0" w:color="000000"/>
              <w:bottom w:val="single" w:sz="4" w:space="0" w:color="000000"/>
              <w:right w:val="single" w:sz="4" w:space="0" w:color="000000"/>
            </w:tcBorders>
            <w:vAlign w:val="center"/>
          </w:tcPr>
          <w:p w14:paraId="140EB38E" w14:textId="5D0CD0AD"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7</w:t>
            </w:r>
          </w:p>
        </w:tc>
        <w:tc>
          <w:tcPr>
            <w:tcW w:w="411" w:type="pct"/>
            <w:tcBorders>
              <w:top w:val="single" w:sz="4" w:space="0" w:color="000000"/>
              <w:left w:val="single" w:sz="4" w:space="0" w:color="000000"/>
              <w:bottom w:val="single" w:sz="4" w:space="0" w:color="000000"/>
              <w:right w:val="single" w:sz="4" w:space="0" w:color="000000"/>
            </w:tcBorders>
            <w:vAlign w:val="center"/>
          </w:tcPr>
          <w:p w14:paraId="130B0DD4" w14:textId="4FAE5C88" w:rsidR="001A6F8F" w:rsidRPr="001A6F8F" w:rsidRDefault="001A6F8F" w:rsidP="001A6F8F">
            <w:pPr>
              <w:spacing w:after="0" w:line="240" w:lineRule="auto"/>
              <w:jc w:val="center"/>
              <w:rPr>
                <w:rFonts w:ascii="Times New Roman" w:eastAsia="Times New Roman" w:hAnsi="Times New Roman" w:cs="Times New Roman"/>
                <w:b/>
                <w:bCs/>
                <w:i/>
                <w:iCs/>
                <w:color w:val="000000"/>
                <w:sz w:val="20"/>
                <w:szCs w:val="20"/>
                <w:lang w:eastAsia="ru-RU"/>
              </w:rPr>
            </w:pPr>
            <w:r w:rsidRPr="001A6F8F">
              <w:rPr>
                <w:rFonts w:ascii="Times New Roman" w:eastAsia="Times New Roman" w:hAnsi="Times New Roman" w:cs="Times New Roman"/>
                <w:b/>
                <w:bCs/>
                <w:i/>
                <w:iCs/>
                <w:color w:val="000000"/>
                <w:sz w:val="20"/>
                <w:szCs w:val="20"/>
                <w:lang w:eastAsia="ru-RU"/>
              </w:rPr>
              <w:t>8</w:t>
            </w:r>
          </w:p>
        </w:tc>
        <w:tc>
          <w:tcPr>
            <w:tcW w:w="391" w:type="pct"/>
            <w:tcBorders>
              <w:top w:val="nil"/>
              <w:left w:val="nil"/>
              <w:bottom w:val="single" w:sz="4" w:space="0" w:color="000000"/>
              <w:right w:val="single" w:sz="4" w:space="0" w:color="000000"/>
            </w:tcBorders>
            <w:shd w:val="clear" w:color="auto" w:fill="auto"/>
            <w:vAlign w:val="center"/>
          </w:tcPr>
          <w:p w14:paraId="2A1E3D2F" w14:textId="6F20A585"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9</w:t>
            </w:r>
          </w:p>
        </w:tc>
        <w:tc>
          <w:tcPr>
            <w:tcW w:w="683" w:type="pct"/>
            <w:tcBorders>
              <w:top w:val="nil"/>
              <w:left w:val="nil"/>
              <w:bottom w:val="single" w:sz="4" w:space="0" w:color="000000"/>
              <w:right w:val="single" w:sz="4" w:space="0" w:color="000000"/>
            </w:tcBorders>
            <w:shd w:val="clear" w:color="auto" w:fill="auto"/>
            <w:vAlign w:val="center"/>
          </w:tcPr>
          <w:p w14:paraId="651DEC45" w14:textId="4C9EDCEE" w:rsidR="001A6F8F" w:rsidRPr="001A6F8F" w:rsidRDefault="001A6F8F" w:rsidP="001A6F8F">
            <w:pPr>
              <w:spacing w:after="0" w:line="240" w:lineRule="auto"/>
              <w:jc w:val="center"/>
              <w:rPr>
                <w:rFonts w:ascii="Times New Roman" w:eastAsia="Times New Roman" w:hAnsi="Times New Roman" w:cs="Times New Roman"/>
                <w:b/>
                <w:bCs/>
                <w:i/>
                <w:iCs/>
                <w:sz w:val="20"/>
                <w:szCs w:val="20"/>
                <w:lang w:eastAsia="ru-RU"/>
              </w:rPr>
            </w:pPr>
            <w:r w:rsidRPr="001A6F8F">
              <w:rPr>
                <w:rFonts w:ascii="Times New Roman" w:eastAsia="Times New Roman" w:hAnsi="Times New Roman" w:cs="Times New Roman"/>
                <w:b/>
                <w:bCs/>
                <w:i/>
                <w:iCs/>
                <w:sz w:val="20"/>
                <w:szCs w:val="20"/>
                <w:lang w:eastAsia="ru-RU"/>
              </w:rPr>
              <w:t>10</w:t>
            </w:r>
          </w:p>
        </w:tc>
      </w:tr>
      <w:tr w:rsidR="001A6F8F" w:rsidRPr="001A6F8F" w14:paraId="1543CE3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7583634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w:t>
            </w:r>
          </w:p>
        </w:tc>
        <w:tc>
          <w:tcPr>
            <w:tcW w:w="413" w:type="pct"/>
            <w:tcBorders>
              <w:top w:val="nil"/>
              <w:left w:val="nil"/>
              <w:bottom w:val="single" w:sz="4" w:space="0" w:color="000000"/>
              <w:right w:val="single" w:sz="4" w:space="0" w:color="000000"/>
            </w:tcBorders>
            <w:shd w:val="clear" w:color="000000" w:fill="FFFFFF"/>
            <w:noWrap/>
            <w:vAlign w:val="center"/>
            <w:hideMark/>
          </w:tcPr>
          <w:p w14:paraId="4C846A9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010149</w:t>
            </w:r>
          </w:p>
        </w:tc>
        <w:tc>
          <w:tcPr>
            <w:tcW w:w="782" w:type="pct"/>
            <w:tcBorders>
              <w:top w:val="nil"/>
              <w:left w:val="nil"/>
              <w:bottom w:val="single" w:sz="4" w:space="0" w:color="000000"/>
              <w:right w:val="single" w:sz="4" w:space="0" w:color="000000"/>
            </w:tcBorders>
            <w:shd w:val="clear" w:color="000000" w:fill="FFFFFF"/>
            <w:vAlign w:val="center"/>
            <w:hideMark/>
          </w:tcPr>
          <w:p w14:paraId="0EFA0DE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Южная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29F52C9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3DBC817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2 823,00</w:t>
            </w:r>
          </w:p>
        </w:tc>
        <w:tc>
          <w:tcPr>
            <w:tcW w:w="371" w:type="pct"/>
            <w:tcBorders>
              <w:top w:val="nil"/>
              <w:left w:val="nil"/>
              <w:bottom w:val="single" w:sz="4" w:space="0" w:color="000000"/>
              <w:right w:val="single" w:sz="4" w:space="0" w:color="000000"/>
            </w:tcBorders>
            <w:shd w:val="clear" w:color="000000" w:fill="FFFFFF"/>
            <w:vAlign w:val="center"/>
            <w:hideMark/>
          </w:tcPr>
          <w:p w14:paraId="03C049B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2D8B8E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86:17:0000000:3298</w:t>
            </w:r>
          </w:p>
        </w:tc>
        <w:tc>
          <w:tcPr>
            <w:tcW w:w="411" w:type="pct"/>
            <w:tcBorders>
              <w:top w:val="nil"/>
              <w:left w:val="nil"/>
              <w:bottom w:val="single" w:sz="4" w:space="0" w:color="000000"/>
              <w:right w:val="single" w:sz="4" w:space="0" w:color="000000"/>
            </w:tcBorders>
            <w:shd w:val="clear" w:color="000000" w:fill="FFFFFF"/>
            <w:vAlign w:val="center"/>
            <w:hideMark/>
          </w:tcPr>
          <w:p w14:paraId="4F39BA4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74ABF92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0482495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86-86/014-14/002/2015-64/1</w:t>
            </w:r>
          </w:p>
        </w:tc>
      </w:tr>
      <w:tr w:rsidR="001A6F8F" w:rsidRPr="001A6F8F" w14:paraId="6441AB4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54BF9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w:t>
            </w:r>
          </w:p>
        </w:tc>
        <w:tc>
          <w:tcPr>
            <w:tcW w:w="413" w:type="pct"/>
            <w:tcBorders>
              <w:top w:val="nil"/>
              <w:left w:val="nil"/>
              <w:bottom w:val="single" w:sz="4" w:space="0" w:color="000000"/>
              <w:right w:val="single" w:sz="4" w:space="0" w:color="000000"/>
            </w:tcBorders>
            <w:shd w:val="clear" w:color="auto" w:fill="auto"/>
            <w:noWrap/>
            <w:vAlign w:val="center"/>
            <w:hideMark/>
          </w:tcPr>
          <w:p w14:paraId="2EA5756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001076</w:t>
            </w:r>
          </w:p>
        </w:tc>
        <w:tc>
          <w:tcPr>
            <w:tcW w:w="782" w:type="pct"/>
            <w:tcBorders>
              <w:top w:val="nil"/>
              <w:left w:val="nil"/>
              <w:bottom w:val="single" w:sz="4" w:space="0" w:color="000000"/>
              <w:right w:val="single" w:sz="4" w:space="0" w:color="000000"/>
            </w:tcBorders>
            <w:shd w:val="clear" w:color="auto" w:fill="auto"/>
            <w:vAlign w:val="center"/>
            <w:hideMark/>
          </w:tcPr>
          <w:p w14:paraId="1C959489" w14:textId="326C395A" w:rsidR="001A6F8F" w:rsidRPr="001A6F8F" w:rsidRDefault="001A6F8F" w:rsidP="004A15C5">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Новос</w:t>
            </w:r>
            <w:r w:rsidR="004A15C5">
              <w:rPr>
                <w:rFonts w:ascii="Times New Roman" w:eastAsia="Times New Roman" w:hAnsi="Times New Roman" w:cs="Times New Roman"/>
                <w:sz w:val="20"/>
                <w:szCs w:val="20"/>
                <w:lang w:eastAsia="ru-RU"/>
              </w:rPr>
              <w:t>е</w:t>
            </w:r>
            <w:r w:rsidRPr="001A6F8F">
              <w:rPr>
                <w:rFonts w:ascii="Times New Roman" w:eastAsia="Times New Roman" w:hAnsi="Times New Roman" w:cs="Times New Roman"/>
                <w:sz w:val="20"/>
                <w:szCs w:val="20"/>
                <w:lang w:eastAsia="ru-RU"/>
              </w:rPr>
              <w:t>лов</w:t>
            </w:r>
          </w:p>
        </w:tc>
        <w:tc>
          <w:tcPr>
            <w:tcW w:w="531" w:type="pct"/>
            <w:tcBorders>
              <w:top w:val="nil"/>
              <w:left w:val="nil"/>
              <w:bottom w:val="single" w:sz="4" w:space="0" w:color="000000"/>
              <w:right w:val="single" w:sz="4" w:space="0" w:color="000000"/>
            </w:tcBorders>
            <w:shd w:val="clear" w:color="auto" w:fill="auto"/>
            <w:noWrap/>
            <w:vAlign w:val="center"/>
            <w:hideMark/>
          </w:tcPr>
          <w:p w14:paraId="317014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1997</w:t>
            </w:r>
          </w:p>
        </w:tc>
        <w:tc>
          <w:tcPr>
            <w:tcW w:w="577" w:type="pct"/>
            <w:tcBorders>
              <w:top w:val="nil"/>
              <w:left w:val="nil"/>
              <w:bottom w:val="single" w:sz="4" w:space="0" w:color="000000"/>
              <w:right w:val="single" w:sz="4" w:space="0" w:color="000000"/>
            </w:tcBorders>
            <w:shd w:val="clear" w:color="000000" w:fill="FFFFFF"/>
            <w:noWrap/>
            <w:vAlign w:val="center"/>
            <w:hideMark/>
          </w:tcPr>
          <w:p w14:paraId="33CA811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231,00</w:t>
            </w:r>
          </w:p>
        </w:tc>
        <w:tc>
          <w:tcPr>
            <w:tcW w:w="371" w:type="pct"/>
            <w:tcBorders>
              <w:top w:val="nil"/>
              <w:left w:val="nil"/>
              <w:bottom w:val="single" w:sz="4" w:space="0" w:color="000000"/>
              <w:right w:val="single" w:sz="4" w:space="0" w:color="000000"/>
            </w:tcBorders>
            <w:shd w:val="clear" w:color="auto" w:fill="auto"/>
            <w:vAlign w:val="center"/>
            <w:hideMark/>
          </w:tcPr>
          <w:p w14:paraId="7AC71D8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3C3C90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86:17:0000000:3282</w:t>
            </w:r>
          </w:p>
        </w:tc>
        <w:tc>
          <w:tcPr>
            <w:tcW w:w="411" w:type="pct"/>
            <w:tcBorders>
              <w:top w:val="nil"/>
              <w:left w:val="nil"/>
              <w:bottom w:val="single" w:sz="4" w:space="0" w:color="000000"/>
              <w:right w:val="single" w:sz="4" w:space="0" w:color="000000"/>
            </w:tcBorders>
            <w:shd w:val="clear" w:color="auto" w:fill="auto"/>
            <w:vAlign w:val="center"/>
            <w:hideMark/>
          </w:tcPr>
          <w:p w14:paraId="4903485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DFAF9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4049A4B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86-86/014-14/002/2015-86/1</w:t>
            </w:r>
          </w:p>
        </w:tc>
      </w:tr>
      <w:tr w:rsidR="001A6F8F" w:rsidRPr="001A6F8F" w14:paraId="725060E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65544C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w:t>
            </w:r>
          </w:p>
        </w:tc>
        <w:tc>
          <w:tcPr>
            <w:tcW w:w="413" w:type="pct"/>
            <w:tcBorders>
              <w:top w:val="nil"/>
              <w:left w:val="nil"/>
              <w:bottom w:val="single" w:sz="4" w:space="0" w:color="000000"/>
              <w:right w:val="single" w:sz="4" w:space="0" w:color="000000"/>
            </w:tcBorders>
            <w:shd w:val="clear" w:color="000000" w:fill="FFFFFF"/>
            <w:noWrap/>
            <w:vAlign w:val="center"/>
            <w:hideMark/>
          </w:tcPr>
          <w:p w14:paraId="503C225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039695</w:t>
            </w:r>
          </w:p>
        </w:tc>
        <w:tc>
          <w:tcPr>
            <w:tcW w:w="782" w:type="pct"/>
            <w:tcBorders>
              <w:top w:val="nil"/>
              <w:left w:val="nil"/>
              <w:bottom w:val="single" w:sz="4" w:space="0" w:color="000000"/>
              <w:right w:val="single" w:sz="4" w:space="0" w:color="000000"/>
            </w:tcBorders>
            <w:shd w:val="clear" w:color="000000" w:fill="FFFFFF"/>
            <w:vAlign w:val="center"/>
            <w:hideMark/>
          </w:tcPr>
          <w:p w14:paraId="2DFD54B8" w14:textId="31B9C5D5"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Автодорога проезд Солнечный</w:t>
            </w:r>
          </w:p>
        </w:tc>
        <w:tc>
          <w:tcPr>
            <w:tcW w:w="531" w:type="pct"/>
            <w:tcBorders>
              <w:top w:val="nil"/>
              <w:left w:val="nil"/>
              <w:bottom w:val="single" w:sz="4" w:space="0" w:color="000000"/>
              <w:right w:val="single" w:sz="4" w:space="0" w:color="000000"/>
            </w:tcBorders>
            <w:shd w:val="clear" w:color="000000" w:fill="FFFFFF"/>
            <w:noWrap/>
            <w:vAlign w:val="center"/>
            <w:hideMark/>
          </w:tcPr>
          <w:p w14:paraId="6AA7E1C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458D34F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356,00</w:t>
            </w:r>
          </w:p>
        </w:tc>
        <w:tc>
          <w:tcPr>
            <w:tcW w:w="371" w:type="pct"/>
            <w:tcBorders>
              <w:top w:val="nil"/>
              <w:left w:val="nil"/>
              <w:bottom w:val="single" w:sz="4" w:space="0" w:color="000000"/>
              <w:right w:val="single" w:sz="4" w:space="0" w:color="000000"/>
            </w:tcBorders>
            <w:shd w:val="clear" w:color="000000" w:fill="FFFFFF"/>
            <w:vAlign w:val="center"/>
            <w:hideMark/>
          </w:tcPr>
          <w:p w14:paraId="5536690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23684EA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86:04:0000000:906</w:t>
            </w:r>
          </w:p>
        </w:tc>
        <w:tc>
          <w:tcPr>
            <w:tcW w:w="411" w:type="pct"/>
            <w:tcBorders>
              <w:top w:val="nil"/>
              <w:left w:val="nil"/>
              <w:bottom w:val="single" w:sz="4" w:space="0" w:color="000000"/>
              <w:right w:val="single" w:sz="4" w:space="0" w:color="000000"/>
            </w:tcBorders>
            <w:shd w:val="clear" w:color="000000" w:fill="FFFFFF"/>
            <w:vAlign w:val="center"/>
            <w:hideMark/>
          </w:tcPr>
          <w:p w14:paraId="739ECC2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2E0A48A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04.04.2012</w:t>
            </w:r>
          </w:p>
        </w:tc>
        <w:tc>
          <w:tcPr>
            <w:tcW w:w="683" w:type="pct"/>
            <w:tcBorders>
              <w:top w:val="nil"/>
              <w:left w:val="nil"/>
              <w:bottom w:val="single" w:sz="4" w:space="0" w:color="000000"/>
              <w:right w:val="single" w:sz="4" w:space="0" w:color="000000"/>
            </w:tcBorders>
            <w:shd w:val="clear" w:color="000000" w:fill="FFFFFF"/>
            <w:vAlign w:val="center"/>
            <w:hideMark/>
          </w:tcPr>
          <w:p w14:paraId="5B915AA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86-86-14/003/2012-699</w:t>
            </w:r>
          </w:p>
        </w:tc>
      </w:tr>
      <w:tr w:rsidR="001A6F8F" w:rsidRPr="001A6F8F" w14:paraId="25781F6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0A3929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w:t>
            </w:r>
          </w:p>
        </w:tc>
        <w:tc>
          <w:tcPr>
            <w:tcW w:w="413" w:type="pct"/>
            <w:tcBorders>
              <w:top w:val="nil"/>
              <w:left w:val="nil"/>
              <w:bottom w:val="single" w:sz="4" w:space="0" w:color="000000"/>
              <w:right w:val="single" w:sz="4" w:space="0" w:color="000000"/>
            </w:tcBorders>
            <w:shd w:val="clear" w:color="auto" w:fill="auto"/>
            <w:noWrap/>
            <w:vAlign w:val="center"/>
            <w:hideMark/>
          </w:tcPr>
          <w:p w14:paraId="6E3C1FC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053881</w:t>
            </w:r>
          </w:p>
        </w:tc>
        <w:tc>
          <w:tcPr>
            <w:tcW w:w="782" w:type="pct"/>
            <w:tcBorders>
              <w:top w:val="nil"/>
              <w:left w:val="nil"/>
              <w:bottom w:val="single" w:sz="4" w:space="0" w:color="000000"/>
              <w:right w:val="single" w:sz="4" w:space="0" w:color="000000"/>
            </w:tcBorders>
            <w:shd w:val="clear" w:color="auto" w:fill="auto"/>
            <w:vAlign w:val="center"/>
            <w:hideMark/>
          </w:tcPr>
          <w:p w14:paraId="139CA6A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Энергетиков</w:t>
            </w:r>
          </w:p>
        </w:tc>
        <w:tc>
          <w:tcPr>
            <w:tcW w:w="531" w:type="pct"/>
            <w:tcBorders>
              <w:top w:val="nil"/>
              <w:left w:val="nil"/>
              <w:bottom w:val="single" w:sz="4" w:space="0" w:color="000000"/>
              <w:right w:val="single" w:sz="4" w:space="0" w:color="000000"/>
            </w:tcBorders>
            <w:shd w:val="clear" w:color="auto" w:fill="auto"/>
            <w:noWrap/>
            <w:vAlign w:val="center"/>
            <w:hideMark/>
          </w:tcPr>
          <w:p w14:paraId="7BB1604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1980</w:t>
            </w:r>
          </w:p>
        </w:tc>
        <w:tc>
          <w:tcPr>
            <w:tcW w:w="577" w:type="pct"/>
            <w:tcBorders>
              <w:top w:val="nil"/>
              <w:left w:val="nil"/>
              <w:bottom w:val="single" w:sz="4" w:space="0" w:color="000000"/>
              <w:right w:val="single" w:sz="4" w:space="0" w:color="000000"/>
            </w:tcBorders>
            <w:shd w:val="clear" w:color="000000" w:fill="FFFFFF"/>
            <w:noWrap/>
            <w:vAlign w:val="center"/>
            <w:hideMark/>
          </w:tcPr>
          <w:p w14:paraId="5EC866C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199,00</w:t>
            </w:r>
          </w:p>
        </w:tc>
        <w:tc>
          <w:tcPr>
            <w:tcW w:w="371" w:type="pct"/>
            <w:tcBorders>
              <w:top w:val="nil"/>
              <w:left w:val="nil"/>
              <w:bottom w:val="single" w:sz="4" w:space="0" w:color="000000"/>
              <w:right w:val="single" w:sz="4" w:space="0" w:color="000000"/>
            </w:tcBorders>
            <w:shd w:val="clear" w:color="auto" w:fill="auto"/>
            <w:vAlign w:val="center"/>
            <w:hideMark/>
          </w:tcPr>
          <w:p w14:paraId="491CB7F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DCB45D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86:17:0000000:3271</w:t>
            </w:r>
          </w:p>
        </w:tc>
        <w:tc>
          <w:tcPr>
            <w:tcW w:w="411" w:type="pct"/>
            <w:tcBorders>
              <w:top w:val="nil"/>
              <w:left w:val="nil"/>
              <w:bottom w:val="single" w:sz="4" w:space="0" w:color="000000"/>
              <w:right w:val="single" w:sz="4" w:space="0" w:color="000000"/>
            </w:tcBorders>
            <w:shd w:val="clear" w:color="auto" w:fill="auto"/>
            <w:vAlign w:val="center"/>
            <w:hideMark/>
          </w:tcPr>
          <w:p w14:paraId="2A44312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51DDD5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35C0187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86-86/014-14/002/2015-69/1</w:t>
            </w:r>
          </w:p>
        </w:tc>
      </w:tr>
      <w:tr w:rsidR="001A6F8F" w:rsidRPr="001A6F8F" w14:paraId="75DCC15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0C59311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w:t>
            </w:r>
          </w:p>
        </w:tc>
        <w:tc>
          <w:tcPr>
            <w:tcW w:w="413" w:type="pct"/>
            <w:tcBorders>
              <w:top w:val="nil"/>
              <w:left w:val="nil"/>
              <w:bottom w:val="single" w:sz="4" w:space="0" w:color="000000"/>
              <w:right w:val="single" w:sz="4" w:space="0" w:color="000000"/>
            </w:tcBorders>
            <w:shd w:val="clear" w:color="000000" w:fill="FFFFFF"/>
            <w:noWrap/>
            <w:vAlign w:val="center"/>
            <w:hideMark/>
          </w:tcPr>
          <w:p w14:paraId="54BC4F0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010156</w:t>
            </w:r>
          </w:p>
        </w:tc>
        <w:tc>
          <w:tcPr>
            <w:tcW w:w="782" w:type="pct"/>
            <w:tcBorders>
              <w:top w:val="nil"/>
              <w:left w:val="nil"/>
              <w:bottom w:val="single" w:sz="4" w:space="0" w:color="000000"/>
              <w:right w:val="single" w:sz="4" w:space="0" w:color="000000"/>
            </w:tcBorders>
            <w:shd w:val="clear" w:color="000000" w:fill="FFFFFF"/>
            <w:vAlign w:val="center"/>
            <w:hideMark/>
          </w:tcPr>
          <w:p w14:paraId="573101C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Мира (участок №1)</w:t>
            </w:r>
          </w:p>
        </w:tc>
        <w:tc>
          <w:tcPr>
            <w:tcW w:w="531" w:type="pct"/>
            <w:tcBorders>
              <w:top w:val="nil"/>
              <w:left w:val="nil"/>
              <w:bottom w:val="single" w:sz="4" w:space="0" w:color="000000"/>
              <w:right w:val="single" w:sz="4" w:space="0" w:color="000000"/>
            </w:tcBorders>
            <w:shd w:val="clear" w:color="000000" w:fill="FFFFFF"/>
            <w:noWrap/>
            <w:vAlign w:val="center"/>
            <w:hideMark/>
          </w:tcPr>
          <w:p w14:paraId="0E1D422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37E868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1 103,00</w:t>
            </w:r>
          </w:p>
        </w:tc>
        <w:tc>
          <w:tcPr>
            <w:tcW w:w="371" w:type="pct"/>
            <w:tcBorders>
              <w:top w:val="nil"/>
              <w:left w:val="nil"/>
              <w:bottom w:val="single" w:sz="4" w:space="0" w:color="000000"/>
              <w:right w:val="single" w:sz="4" w:space="0" w:color="000000"/>
            </w:tcBorders>
            <w:shd w:val="clear" w:color="000000" w:fill="FFFFFF"/>
            <w:vAlign w:val="center"/>
            <w:hideMark/>
          </w:tcPr>
          <w:p w14:paraId="77FB34F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7B2BDEB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86:17:0000000:3287</w:t>
            </w:r>
          </w:p>
        </w:tc>
        <w:tc>
          <w:tcPr>
            <w:tcW w:w="411" w:type="pct"/>
            <w:tcBorders>
              <w:top w:val="nil"/>
              <w:left w:val="nil"/>
              <w:bottom w:val="single" w:sz="4" w:space="0" w:color="000000"/>
              <w:right w:val="single" w:sz="4" w:space="0" w:color="000000"/>
            </w:tcBorders>
            <w:shd w:val="clear" w:color="000000" w:fill="FFFFFF"/>
            <w:vAlign w:val="center"/>
            <w:hideMark/>
          </w:tcPr>
          <w:p w14:paraId="5D0BFD6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30053A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390D23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86-86/014-14/002/2015-92/1</w:t>
            </w:r>
          </w:p>
        </w:tc>
      </w:tr>
      <w:tr w:rsidR="001A6F8F" w:rsidRPr="001A6F8F" w14:paraId="45D5273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0F15BF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w:t>
            </w:r>
          </w:p>
        </w:tc>
        <w:tc>
          <w:tcPr>
            <w:tcW w:w="413" w:type="pct"/>
            <w:tcBorders>
              <w:top w:val="nil"/>
              <w:left w:val="nil"/>
              <w:bottom w:val="single" w:sz="4" w:space="0" w:color="000000"/>
              <w:right w:val="single" w:sz="4" w:space="0" w:color="000000"/>
            </w:tcBorders>
            <w:shd w:val="clear" w:color="000000" w:fill="FFFFFF"/>
            <w:noWrap/>
            <w:vAlign w:val="center"/>
            <w:hideMark/>
          </w:tcPr>
          <w:p w14:paraId="366262F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010142</w:t>
            </w:r>
          </w:p>
        </w:tc>
        <w:tc>
          <w:tcPr>
            <w:tcW w:w="782" w:type="pct"/>
            <w:tcBorders>
              <w:top w:val="nil"/>
              <w:left w:val="nil"/>
              <w:bottom w:val="single" w:sz="4" w:space="0" w:color="000000"/>
              <w:right w:val="single" w:sz="4" w:space="0" w:color="000000"/>
            </w:tcBorders>
            <w:shd w:val="clear" w:color="000000" w:fill="FFFFFF"/>
            <w:vAlign w:val="center"/>
            <w:hideMark/>
          </w:tcPr>
          <w:p w14:paraId="777B225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проспект Нефтяников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49E2A0C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163DEAE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9 745,00</w:t>
            </w:r>
          </w:p>
        </w:tc>
        <w:tc>
          <w:tcPr>
            <w:tcW w:w="371" w:type="pct"/>
            <w:tcBorders>
              <w:top w:val="nil"/>
              <w:left w:val="nil"/>
              <w:bottom w:val="single" w:sz="4" w:space="0" w:color="000000"/>
              <w:right w:val="single" w:sz="4" w:space="0" w:color="000000"/>
            </w:tcBorders>
            <w:shd w:val="clear" w:color="000000" w:fill="FFFFFF"/>
            <w:vAlign w:val="center"/>
            <w:hideMark/>
          </w:tcPr>
          <w:p w14:paraId="60694AC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42668A3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86:17:0000000:3326</w:t>
            </w:r>
          </w:p>
        </w:tc>
        <w:tc>
          <w:tcPr>
            <w:tcW w:w="411" w:type="pct"/>
            <w:tcBorders>
              <w:top w:val="nil"/>
              <w:left w:val="nil"/>
              <w:bottom w:val="single" w:sz="4" w:space="0" w:color="000000"/>
              <w:right w:val="single" w:sz="4" w:space="0" w:color="000000"/>
            </w:tcBorders>
            <w:shd w:val="clear" w:color="000000" w:fill="FFFFFF"/>
            <w:vAlign w:val="center"/>
            <w:hideMark/>
          </w:tcPr>
          <w:p w14:paraId="72D206B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7E59BD4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3BE47C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86-86/014-14/002/2015-85/1</w:t>
            </w:r>
          </w:p>
        </w:tc>
      </w:tr>
      <w:tr w:rsidR="001A6F8F" w:rsidRPr="001A6F8F" w14:paraId="76BE093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D4E351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w:t>
            </w:r>
          </w:p>
        </w:tc>
        <w:tc>
          <w:tcPr>
            <w:tcW w:w="413" w:type="pct"/>
            <w:tcBorders>
              <w:top w:val="nil"/>
              <w:left w:val="nil"/>
              <w:bottom w:val="single" w:sz="4" w:space="0" w:color="000000"/>
              <w:right w:val="single" w:sz="4" w:space="0" w:color="000000"/>
            </w:tcBorders>
            <w:shd w:val="clear" w:color="000000" w:fill="FFFFFF"/>
            <w:noWrap/>
            <w:vAlign w:val="center"/>
            <w:hideMark/>
          </w:tcPr>
          <w:p w14:paraId="5C583BA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030299</w:t>
            </w:r>
          </w:p>
        </w:tc>
        <w:tc>
          <w:tcPr>
            <w:tcW w:w="782" w:type="pct"/>
            <w:tcBorders>
              <w:top w:val="nil"/>
              <w:left w:val="nil"/>
              <w:bottom w:val="single" w:sz="4" w:space="0" w:color="000000"/>
              <w:right w:val="single" w:sz="4" w:space="0" w:color="000000"/>
            </w:tcBorders>
            <w:shd w:val="clear" w:color="000000" w:fill="FFFFFF"/>
            <w:vAlign w:val="center"/>
            <w:hideMark/>
          </w:tcPr>
          <w:p w14:paraId="3FF45BC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Привокзальная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1C71449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4061659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378,00</w:t>
            </w:r>
          </w:p>
        </w:tc>
        <w:tc>
          <w:tcPr>
            <w:tcW w:w="371" w:type="pct"/>
            <w:tcBorders>
              <w:top w:val="nil"/>
              <w:left w:val="nil"/>
              <w:bottom w:val="single" w:sz="4" w:space="0" w:color="000000"/>
              <w:right w:val="single" w:sz="4" w:space="0" w:color="000000"/>
            </w:tcBorders>
            <w:shd w:val="clear" w:color="000000" w:fill="FFFFFF"/>
            <w:vAlign w:val="center"/>
            <w:hideMark/>
          </w:tcPr>
          <w:p w14:paraId="7384358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3206D27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86:17:0010302:645</w:t>
            </w:r>
          </w:p>
        </w:tc>
        <w:tc>
          <w:tcPr>
            <w:tcW w:w="411" w:type="pct"/>
            <w:tcBorders>
              <w:top w:val="nil"/>
              <w:left w:val="nil"/>
              <w:bottom w:val="single" w:sz="4" w:space="0" w:color="000000"/>
              <w:right w:val="single" w:sz="4" w:space="0" w:color="000000"/>
            </w:tcBorders>
            <w:shd w:val="clear" w:color="000000" w:fill="FFFFFF"/>
            <w:vAlign w:val="center"/>
            <w:hideMark/>
          </w:tcPr>
          <w:p w14:paraId="4AC5D9D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2343753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29.01.2015</w:t>
            </w:r>
          </w:p>
        </w:tc>
        <w:tc>
          <w:tcPr>
            <w:tcW w:w="683" w:type="pct"/>
            <w:tcBorders>
              <w:top w:val="nil"/>
              <w:left w:val="nil"/>
              <w:bottom w:val="single" w:sz="4" w:space="0" w:color="000000"/>
              <w:right w:val="single" w:sz="4" w:space="0" w:color="000000"/>
            </w:tcBorders>
            <w:shd w:val="clear" w:color="auto" w:fill="auto"/>
            <w:vAlign w:val="center"/>
            <w:hideMark/>
          </w:tcPr>
          <w:p w14:paraId="6DF54DF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86-86/014-14/002/2015-90/1</w:t>
            </w:r>
          </w:p>
        </w:tc>
      </w:tr>
      <w:tr w:rsidR="001A6F8F" w:rsidRPr="001A6F8F" w14:paraId="181251F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7375BF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w:t>
            </w:r>
          </w:p>
        </w:tc>
        <w:tc>
          <w:tcPr>
            <w:tcW w:w="413" w:type="pct"/>
            <w:tcBorders>
              <w:top w:val="nil"/>
              <w:left w:val="nil"/>
              <w:bottom w:val="single" w:sz="4" w:space="0" w:color="000000"/>
              <w:right w:val="single" w:sz="4" w:space="0" w:color="000000"/>
            </w:tcBorders>
            <w:shd w:val="clear" w:color="000000" w:fill="FFFFFF"/>
            <w:noWrap/>
            <w:vAlign w:val="center"/>
            <w:hideMark/>
          </w:tcPr>
          <w:p w14:paraId="073BD21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010163</w:t>
            </w:r>
          </w:p>
        </w:tc>
        <w:tc>
          <w:tcPr>
            <w:tcW w:w="782" w:type="pct"/>
            <w:tcBorders>
              <w:top w:val="nil"/>
              <w:left w:val="nil"/>
              <w:bottom w:val="single" w:sz="4" w:space="0" w:color="000000"/>
              <w:right w:val="single" w:sz="4" w:space="0" w:color="000000"/>
            </w:tcBorders>
            <w:shd w:val="clear" w:color="000000" w:fill="FFFFFF"/>
            <w:vAlign w:val="center"/>
            <w:hideMark/>
          </w:tcPr>
          <w:p w14:paraId="1CF6AA5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Ленинградская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3DF0E4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5D8C44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866,00</w:t>
            </w:r>
          </w:p>
        </w:tc>
        <w:tc>
          <w:tcPr>
            <w:tcW w:w="371" w:type="pct"/>
            <w:tcBorders>
              <w:top w:val="nil"/>
              <w:left w:val="nil"/>
              <w:bottom w:val="single" w:sz="4" w:space="0" w:color="000000"/>
              <w:right w:val="single" w:sz="4" w:space="0" w:color="000000"/>
            </w:tcBorders>
            <w:shd w:val="clear" w:color="000000" w:fill="FFFFFF"/>
            <w:vAlign w:val="center"/>
            <w:hideMark/>
          </w:tcPr>
          <w:p w14:paraId="6925FC4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714BADE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86:17:0000000:3313</w:t>
            </w:r>
          </w:p>
        </w:tc>
        <w:tc>
          <w:tcPr>
            <w:tcW w:w="411" w:type="pct"/>
            <w:tcBorders>
              <w:top w:val="nil"/>
              <w:left w:val="nil"/>
              <w:bottom w:val="single" w:sz="4" w:space="0" w:color="000000"/>
              <w:right w:val="single" w:sz="4" w:space="0" w:color="000000"/>
            </w:tcBorders>
            <w:shd w:val="clear" w:color="000000" w:fill="FFFFFF"/>
            <w:vAlign w:val="center"/>
            <w:hideMark/>
          </w:tcPr>
          <w:p w14:paraId="7F5BFBD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6D86D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37DC436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86-86/014-14/002/2015-61/1</w:t>
            </w:r>
          </w:p>
        </w:tc>
      </w:tr>
      <w:tr w:rsidR="001A6F8F" w:rsidRPr="001A6F8F" w14:paraId="577E925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1DEFCC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w:t>
            </w:r>
          </w:p>
        </w:tc>
        <w:tc>
          <w:tcPr>
            <w:tcW w:w="413" w:type="pct"/>
            <w:tcBorders>
              <w:top w:val="nil"/>
              <w:left w:val="nil"/>
              <w:bottom w:val="single" w:sz="4" w:space="0" w:color="000000"/>
              <w:right w:val="single" w:sz="4" w:space="0" w:color="000000"/>
            </w:tcBorders>
            <w:shd w:val="clear" w:color="auto" w:fill="auto"/>
            <w:noWrap/>
            <w:vAlign w:val="center"/>
            <w:hideMark/>
          </w:tcPr>
          <w:p w14:paraId="3294DA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053882</w:t>
            </w:r>
          </w:p>
        </w:tc>
        <w:tc>
          <w:tcPr>
            <w:tcW w:w="782" w:type="pct"/>
            <w:tcBorders>
              <w:top w:val="nil"/>
              <w:left w:val="nil"/>
              <w:bottom w:val="single" w:sz="4" w:space="0" w:color="000000"/>
              <w:right w:val="single" w:sz="4" w:space="0" w:color="000000"/>
            </w:tcBorders>
            <w:shd w:val="clear" w:color="auto" w:fill="auto"/>
            <w:vAlign w:val="center"/>
            <w:hideMark/>
          </w:tcPr>
          <w:p w14:paraId="13A0890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Строителей</w:t>
            </w:r>
          </w:p>
        </w:tc>
        <w:tc>
          <w:tcPr>
            <w:tcW w:w="531" w:type="pct"/>
            <w:tcBorders>
              <w:top w:val="nil"/>
              <w:left w:val="nil"/>
              <w:bottom w:val="single" w:sz="4" w:space="0" w:color="000000"/>
              <w:right w:val="single" w:sz="4" w:space="0" w:color="000000"/>
            </w:tcBorders>
            <w:shd w:val="clear" w:color="auto" w:fill="auto"/>
            <w:noWrap/>
            <w:vAlign w:val="center"/>
            <w:hideMark/>
          </w:tcPr>
          <w:p w14:paraId="10B48DF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79B7ACD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343,00</w:t>
            </w:r>
          </w:p>
        </w:tc>
        <w:tc>
          <w:tcPr>
            <w:tcW w:w="371" w:type="pct"/>
            <w:tcBorders>
              <w:top w:val="nil"/>
              <w:left w:val="nil"/>
              <w:bottom w:val="single" w:sz="4" w:space="0" w:color="000000"/>
              <w:right w:val="single" w:sz="4" w:space="0" w:color="000000"/>
            </w:tcBorders>
            <w:shd w:val="clear" w:color="auto" w:fill="auto"/>
            <w:vAlign w:val="center"/>
            <w:hideMark/>
          </w:tcPr>
          <w:p w14:paraId="166FED4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EEED02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86:17:0000000:3289</w:t>
            </w:r>
          </w:p>
        </w:tc>
        <w:tc>
          <w:tcPr>
            <w:tcW w:w="411" w:type="pct"/>
            <w:tcBorders>
              <w:top w:val="nil"/>
              <w:left w:val="nil"/>
              <w:bottom w:val="single" w:sz="4" w:space="0" w:color="000000"/>
              <w:right w:val="single" w:sz="4" w:space="0" w:color="000000"/>
            </w:tcBorders>
            <w:shd w:val="clear" w:color="auto" w:fill="auto"/>
            <w:vAlign w:val="center"/>
            <w:hideMark/>
          </w:tcPr>
          <w:p w14:paraId="0AB5333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647A181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AFB587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86-86/014-14/002/2015-81/1</w:t>
            </w:r>
          </w:p>
        </w:tc>
      </w:tr>
      <w:tr w:rsidR="001A6F8F" w:rsidRPr="001A6F8F" w14:paraId="01C7972E"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2DC1192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w:t>
            </w:r>
          </w:p>
        </w:tc>
        <w:tc>
          <w:tcPr>
            <w:tcW w:w="413" w:type="pct"/>
            <w:tcBorders>
              <w:top w:val="nil"/>
              <w:left w:val="nil"/>
              <w:bottom w:val="single" w:sz="4" w:space="0" w:color="000000"/>
              <w:right w:val="single" w:sz="4" w:space="0" w:color="000000"/>
            </w:tcBorders>
            <w:shd w:val="clear" w:color="000000" w:fill="FFFFFF"/>
            <w:noWrap/>
            <w:vAlign w:val="center"/>
            <w:hideMark/>
          </w:tcPr>
          <w:p w14:paraId="63EDD4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010167</w:t>
            </w:r>
          </w:p>
        </w:tc>
        <w:tc>
          <w:tcPr>
            <w:tcW w:w="782" w:type="pct"/>
            <w:tcBorders>
              <w:top w:val="nil"/>
              <w:left w:val="nil"/>
              <w:bottom w:val="single" w:sz="4" w:space="0" w:color="000000"/>
              <w:right w:val="single" w:sz="4" w:space="0" w:color="000000"/>
            </w:tcBorders>
            <w:shd w:val="clear" w:color="000000" w:fill="FFFFFF"/>
            <w:vAlign w:val="center"/>
            <w:hideMark/>
          </w:tcPr>
          <w:p w14:paraId="36054BA4" w14:textId="4CA6EB39"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Лангепасская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0433950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49E97EE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2 240,00</w:t>
            </w:r>
          </w:p>
        </w:tc>
        <w:tc>
          <w:tcPr>
            <w:tcW w:w="371" w:type="pct"/>
            <w:tcBorders>
              <w:top w:val="nil"/>
              <w:left w:val="nil"/>
              <w:bottom w:val="single" w:sz="4" w:space="0" w:color="000000"/>
              <w:right w:val="single" w:sz="4" w:space="0" w:color="000000"/>
            </w:tcBorders>
            <w:shd w:val="clear" w:color="000000" w:fill="FFFFFF"/>
            <w:vAlign w:val="center"/>
            <w:hideMark/>
          </w:tcPr>
          <w:p w14:paraId="1DB5DE0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6512726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86:04:0000000:909</w:t>
            </w:r>
          </w:p>
        </w:tc>
        <w:tc>
          <w:tcPr>
            <w:tcW w:w="411" w:type="pct"/>
            <w:tcBorders>
              <w:top w:val="nil"/>
              <w:left w:val="nil"/>
              <w:bottom w:val="single" w:sz="4" w:space="0" w:color="000000"/>
              <w:right w:val="single" w:sz="4" w:space="0" w:color="000000"/>
            </w:tcBorders>
            <w:shd w:val="clear" w:color="000000" w:fill="FFFFFF"/>
            <w:vAlign w:val="center"/>
            <w:hideMark/>
          </w:tcPr>
          <w:p w14:paraId="0FBCA3E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52E99D4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02.04.2012</w:t>
            </w:r>
          </w:p>
        </w:tc>
        <w:tc>
          <w:tcPr>
            <w:tcW w:w="683" w:type="pct"/>
            <w:tcBorders>
              <w:top w:val="nil"/>
              <w:left w:val="nil"/>
              <w:bottom w:val="single" w:sz="4" w:space="0" w:color="000000"/>
              <w:right w:val="single" w:sz="4" w:space="0" w:color="000000"/>
            </w:tcBorders>
            <w:shd w:val="clear" w:color="000000" w:fill="FFFFFF"/>
            <w:vAlign w:val="center"/>
            <w:hideMark/>
          </w:tcPr>
          <w:p w14:paraId="67429E8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86-86-14/003/2012-652</w:t>
            </w:r>
          </w:p>
        </w:tc>
      </w:tr>
      <w:tr w:rsidR="001A6F8F" w:rsidRPr="001A6F8F" w14:paraId="6BD1942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0FF6AC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w:t>
            </w:r>
          </w:p>
        </w:tc>
        <w:tc>
          <w:tcPr>
            <w:tcW w:w="413" w:type="pct"/>
            <w:tcBorders>
              <w:top w:val="nil"/>
              <w:left w:val="nil"/>
              <w:bottom w:val="single" w:sz="4" w:space="0" w:color="000000"/>
              <w:right w:val="single" w:sz="4" w:space="0" w:color="000000"/>
            </w:tcBorders>
            <w:shd w:val="clear" w:color="auto" w:fill="auto"/>
            <w:noWrap/>
            <w:vAlign w:val="center"/>
            <w:hideMark/>
          </w:tcPr>
          <w:p w14:paraId="41B0D89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053883</w:t>
            </w:r>
          </w:p>
        </w:tc>
        <w:tc>
          <w:tcPr>
            <w:tcW w:w="782" w:type="pct"/>
            <w:tcBorders>
              <w:top w:val="nil"/>
              <w:left w:val="nil"/>
              <w:bottom w:val="single" w:sz="4" w:space="0" w:color="000000"/>
              <w:right w:val="single" w:sz="4" w:space="0" w:color="000000"/>
            </w:tcBorders>
            <w:shd w:val="clear" w:color="auto" w:fill="auto"/>
            <w:vAlign w:val="center"/>
            <w:hideMark/>
          </w:tcPr>
          <w:p w14:paraId="387230D0" w14:textId="5C7AF87B"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Парковая</w:t>
            </w:r>
          </w:p>
        </w:tc>
        <w:tc>
          <w:tcPr>
            <w:tcW w:w="531" w:type="pct"/>
            <w:tcBorders>
              <w:top w:val="nil"/>
              <w:left w:val="nil"/>
              <w:bottom w:val="single" w:sz="4" w:space="0" w:color="000000"/>
              <w:right w:val="single" w:sz="4" w:space="0" w:color="000000"/>
            </w:tcBorders>
            <w:shd w:val="clear" w:color="auto" w:fill="auto"/>
            <w:noWrap/>
            <w:vAlign w:val="center"/>
            <w:hideMark/>
          </w:tcPr>
          <w:p w14:paraId="0FC75D2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1985</w:t>
            </w:r>
          </w:p>
        </w:tc>
        <w:tc>
          <w:tcPr>
            <w:tcW w:w="577" w:type="pct"/>
            <w:tcBorders>
              <w:top w:val="nil"/>
              <w:left w:val="nil"/>
              <w:bottom w:val="single" w:sz="4" w:space="0" w:color="000000"/>
              <w:right w:val="single" w:sz="4" w:space="0" w:color="000000"/>
            </w:tcBorders>
            <w:shd w:val="clear" w:color="000000" w:fill="FFFFFF"/>
            <w:noWrap/>
            <w:vAlign w:val="center"/>
            <w:hideMark/>
          </w:tcPr>
          <w:p w14:paraId="6E4C6BF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363,00</w:t>
            </w:r>
          </w:p>
        </w:tc>
        <w:tc>
          <w:tcPr>
            <w:tcW w:w="371" w:type="pct"/>
            <w:tcBorders>
              <w:top w:val="nil"/>
              <w:left w:val="nil"/>
              <w:bottom w:val="single" w:sz="4" w:space="0" w:color="000000"/>
              <w:right w:val="single" w:sz="4" w:space="0" w:color="000000"/>
            </w:tcBorders>
            <w:shd w:val="clear" w:color="auto" w:fill="auto"/>
            <w:vAlign w:val="center"/>
            <w:hideMark/>
          </w:tcPr>
          <w:p w14:paraId="04D7C12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41A7CF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86:17:0000000:3291</w:t>
            </w:r>
          </w:p>
        </w:tc>
        <w:tc>
          <w:tcPr>
            <w:tcW w:w="411" w:type="pct"/>
            <w:tcBorders>
              <w:top w:val="nil"/>
              <w:left w:val="nil"/>
              <w:bottom w:val="single" w:sz="4" w:space="0" w:color="000000"/>
              <w:right w:val="single" w:sz="4" w:space="0" w:color="000000"/>
            </w:tcBorders>
            <w:shd w:val="clear" w:color="auto" w:fill="auto"/>
            <w:vAlign w:val="center"/>
            <w:hideMark/>
          </w:tcPr>
          <w:p w14:paraId="6739E51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317059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153D4D7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86-86/014-14/002/2015-88/1</w:t>
            </w:r>
          </w:p>
        </w:tc>
      </w:tr>
      <w:tr w:rsidR="001A6F8F" w:rsidRPr="001A6F8F" w14:paraId="2A306F2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622CEE9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12</w:t>
            </w:r>
          </w:p>
        </w:tc>
        <w:tc>
          <w:tcPr>
            <w:tcW w:w="413" w:type="pct"/>
            <w:tcBorders>
              <w:top w:val="nil"/>
              <w:left w:val="nil"/>
              <w:bottom w:val="single" w:sz="4" w:space="0" w:color="000000"/>
              <w:right w:val="single" w:sz="4" w:space="0" w:color="000000"/>
            </w:tcBorders>
            <w:shd w:val="clear" w:color="000000" w:fill="FFFFFF"/>
            <w:noWrap/>
            <w:vAlign w:val="center"/>
            <w:hideMark/>
          </w:tcPr>
          <w:p w14:paraId="70CAC61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039698</w:t>
            </w:r>
          </w:p>
        </w:tc>
        <w:tc>
          <w:tcPr>
            <w:tcW w:w="782" w:type="pct"/>
            <w:tcBorders>
              <w:top w:val="nil"/>
              <w:left w:val="nil"/>
              <w:bottom w:val="single" w:sz="4" w:space="0" w:color="000000"/>
              <w:right w:val="single" w:sz="4" w:space="0" w:color="000000"/>
            </w:tcBorders>
            <w:shd w:val="clear" w:color="000000" w:fill="FFFFFF"/>
            <w:vAlign w:val="center"/>
            <w:hideMark/>
          </w:tcPr>
          <w:p w14:paraId="2E1E3E04" w14:textId="0A11AC7D"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Геофизиков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593DFB6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39E2004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2 635,00</w:t>
            </w:r>
          </w:p>
        </w:tc>
        <w:tc>
          <w:tcPr>
            <w:tcW w:w="371" w:type="pct"/>
            <w:tcBorders>
              <w:top w:val="nil"/>
              <w:left w:val="nil"/>
              <w:bottom w:val="single" w:sz="4" w:space="0" w:color="000000"/>
              <w:right w:val="single" w:sz="4" w:space="0" w:color="000000"/>
            </w:tcBorders>
            <w:shd w:val="clear" w:color="000000" w:fill="FFFFFF"/>
            <w:vAlign w:val="center"/>
            <w:hideMark/>
          </w:tcPr>
          <w:p w14:paraId="2E323CB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84F77B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86:04:0000000:908</w:t>
            </w:r>
          </w:p>
        </w:tc>
        <w:tc>
          <w:tcPr>
            <w:tcW w:w="411" w:type="pct"/>
            <w:tcBorders>
              <w:top w:val="nil"/>
              <w:left w:val="nil"/>
              <w:bottom w:val="single" w:sz="4" w:space="0" w:color="000000"/>
              <w:right w:val="single" w:sz="4" w:space="0" w:color="000000"/>
            </w:tcBorders>
            <w:shd w:val="clear" w:color="000000" w:fill="FFFFFF"/>
            <w:vAlign w:val="center"/>
            <w:hideMark/>
          </w:tcPr>
          <w:p w14:paraId="7BB1904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65F824D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30.03.2012</w:t>
            </w:r>
          </w:p>
        </w:tc>
        <w:tc>
          <w:tcPr>
            <w:tcW w:w="683" w:type="pct"/>
            <w:tcBorders>
              <w:top w:val="nil"/>
              <w:left w:val="nil"/>
              <w:bottom w:val="single" w:sz="4" w:space="0" w:color="000000"/>
              <w:right w:val="single" w:sz="4" w:space="0" w:color="000000"/>
            </w:tcBorders>
            <w:shd w:val="clear" w:color="000000" w:fill="FFFFFF"/>
            <w:vAlign w:val="center"/>
            <w:hideMark/>
          </w:tcPr>
          <w:p w14:paraId="7BA9550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86-86-14/003/2012-599</w:t>
            </w:r>
          </w:p>
        </w:tc>
      </w:tr>
      <w:tr w:rsidR="001A6F8F" w:rsidRPr="001A6F8F" w14:paraId="5A1D71E4"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F24CAD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w:t>
            </w:r>
          </w:p>
        </w:tc>
        <w:tc>
          <w:tcPr>
            <w:tcW w:w="413" w:type="pct"/>
            <w:tcBorders>
              <w:top w:val="nil"/>
              <w:left w:val="nil"/>
              <w:bottom w:val="single" w:sz="4" w:space="0" w:color="000000"/>
              <w:right w:val="single" w:sz="4" w:space="0" w:color="000000"/>
            </w:tcBorders>
            <w:shd w:val="clear" w:color="000000" w:fill="FFFFFF"/>
            <w:noWrap/>
            <w:vAlign w:val="center"/>
            <w:hideMark/>
          </w:tcPr>
          <w:p w14:paraId="618753C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010157</w:t>
            </w:r>
          </w:p>
        </w:tc>
        <w:tc>
          <w:tcPr>
            <w:tcW w:w="782" w:type="pct"/>
            <w:tcBorders>
              <w:top w:val="nil"/>
              <w:left w:val="nil"/>
              <w:bottom w:val="single" w:sz="4" w:space="0" w:color="000000"/>
              <w:right w:val="single" w:sz="4" w:space="0" w:color="000000"/>
            </w:tcBorders>
            <w:shd w:val="clear" w:color="000000" w:fill="FFFFFF"/>
            <w:vAlign w:val="center"/>
            <w:hideMark/>
          </w:tcPr>
          <w:p w14:paraId="1FA4FA4B" w14:textId="247BBFA6"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Степана Повха</w:t>
            </w:r>
          </w:p>
        </w:tc>
        <w:tc>
          <w:tcPr>
            <w:tcW w:w="531" w:type="pct"/>
            <w:tcBorders>
              <w:top w:val="nil"/>
              <w:left w:val="nil"/>
              <w:bottom w:val="single" w:sz="4" w:space="0" w:color="000000"/>
              <w:right w:val="single" w:sz="4" w:space="0" w:color="000000"/>
            </w:tcBorders>
            <w:shd w:val="clear" w:color="000000" w:fill="FFFFFF"/>
            <w:noWrap/>
            <w:vAlign w:val="center"/>
            <w:hideMark/>
          </w:tcPr>
          <w:p w14:paraId="1722C74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2C445CF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749,00</w:t>
            </w:r>
          </w:p>
        </w:tc>
        <w:tc>
          <w:tcPr>
            <w:tcW w:w="371" w:type="pct"/>
            <w:tcBorders>
              <w:top w:val="nil"/>
              <w:left w:val="nil"/>
              <w:bottom w:val="single" w:sz="4" w:space="0" w:color="000000"/>
              <w:right w:val="single" w:sz="4" w:space="0" w:color="000000"/>
            </w:tcBorders>
            <w:shd w:val="clear" w:color="000000" w:fill="FFFFFF"/>
            <w:vAlign w:val="center"/>
            <w:hideMark/>
          </w:tcPr>
          <w:p w14:paraId="55B040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65A5AD9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86:17:0000000:3277</w:t>
            </w:r>
          </w:p>
        </w:tc>
        <w:tc>
          <w:tcPr>
            <w:tcW w:w="411" w:type="pct"/>
            <w:tcBorders>
              <w:top w:val="nil"/>
              <w:left w:val="nil"/>
              <w:bottom w:val="single" w:sz="4" w:space="0" w:color="000000"/>
              <w:right w:val="single" w:sz="4" w:space="0" w:color="000000"/>
            </w:tcBorders>
            <w:shd w:val="clear" w:color="000000" w:fill="FFFFFF"/>
            <w:vAlign w:val="center"/>
            <w:hideMark/>
          </w:tcPr>
          <w:p w14:paraId="2001083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62A6079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02.06.2016</w:t>
            </w:r>
          </w:p>
        </w:tc>
        <w:tc>
          <w:tcPr>
            <w:tcW w:w="683" w:type="pct"/>
            <w:tcBorders>
              <w:top w:val="nil"/>
              <w:left w:val="nil"/>
              <w:bottom w:val="single" w:sz="4" w:space="0" w:color="000000"/>
              <w:right w:val="single" w:sz="4" w:space="0" w:color="000000"/>
            </w:tcBorders>
            <w:shd w:val="clear" w:color="000000" w:fill="FFFFFF"/>
            <w:vAlign w:val="center"/>
            <w:hideMark/>
          </w:tcPr>
          <w:p w14:paraId="167D25B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86-86/014-86/014/003/2016-330/1</w:t>
            </w:r>
          </w:p>
        </w:tc>
      </w:tr>
      <w:tr w:rsidR="001A6F8F" w:rsidRPr="001A6F8F" w14:paraId="25134339"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6A7147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14</w:t>
            </w:r>
          </w:p>
        </w:tc>
        <w:tc>
          <w:tcPr>
            <w:tcW w:w="413" w:type="pct"/>
            <w:tcBorders>
              <w:top w:val="nil"/>
              <w:left w:val="nil"/>
              <w:bottom w:val="single" w:sz="4" w:space="0" w:color="000000"/>
              <w:right w:val="single" w:sz="4" w:space="0" w:color="000000"/>
            </w:tcBorders>
            <w:shd w:val="clear" w:color="000000" w:fill="FFFFFF"/>
            <w:noWrap/>
            <w:vAlign w:val="center"/>
            <w:hideMark/>
          </w:tcPr>
          <w:p w14:paraId="42C7FA0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039702</w:t>
            </w:r>
          </w:p>
        </w:tc>
        <w:tc>
          <w:tcPr>
            <w:tcW w:w="782" w:type="pct"/>
            <w:tcBorders>
              <w:top w:val="nil"/>
              <w:left w:val="nil"/>
              <w:bottom w:val="single" w:sz="4" w:space="0" w:color="000000"/>
              <w:right w:val="single" w:sz="4" w:space="0" w:color="000000"/>
            </w:tcBorders>
            <w:shd w:val="clear" w:color="000000" w:fill="FFFFFF"/>
            <w:vAlign w:val="center"/>
            <w:hideMark/>
          </w:tcPr>
          <w:p w14:paraId="0CCEF918" w14:textId="60477C98"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Центральная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7B36C37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7EF4A8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5 503,00</w:t>
            </w:r>
          </w:p>
        </w:tc>
        <w:tc>
          <w:tcPr>
            <w:tcW w:w="371" w:type="pct"/>
            <w:tcBorders>
              <w:top w:val="nil"/>
              <w:left w:val="nil"/>
              <w:bottom w:val="single" w:sz="4" w:space="0" w:color="000000"/>
              <w:right w:val="single" w:sz="4" w:space="0" w:color="000000"/>
            </w:tcBorders>
            <w:shd w:val="clear" w:color="000000" w:fill="FFFFFF"/>
            <w:vAlign w:val="center"/>
            <w:hideMark/>
          </w:tcPr>
          <w:p w14:paraId="0B028FD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7C5577B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86:04:0000000:912</w:t>
            </w:r>
          </w:p>
        </w:tc>
        <w:tc>
          <w:tcPr>
            <w:tcW w:w="411" w:type="pct"/>
            <w:tcBorders>
              <w:top w:val="nil"/>
              <w:left w:val="nil"/>
              <w:bottom w:val="single" w:sz="4" w:space="0" w:color="000000"/>
              <w:right w:val="single" w:sz="4" w:space="0" w:color="000000"/>
            </w:tcBorders>
            <w:shd w:val="clear" w:color="000000" w:fill="FFFFFF"/>
            <w:vAlign w:val="center"/>
            <w:hideMark/>
          </w:tcPr>
          <w:p w14:paraId="75DF43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112BC98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04.02.2015</w:t>
            </w:r>
          </w:p>
        </w:tc>
        <w:tc>
          <w:tcPr>
            <w:tcW w:w="683" w:type="pct"/>
            <w:tcBorders>
              <w:top w:val="nil"/>
              <w:left w:val="nil"/>
              <w:bottom w:val="single" w:sz="4" w:space="0" w:color="000000"/>
              <w:right w:val="single" w:sz="4" w:space="0" w:color="000000"/>
            </w:tcBorders>
            <w:shd w:val="clear" w:color="000000" w:fill="FFFFFF"/>
            <w:vAlign w:val="center"/>
            <w:hideMark/>
          </w:tcPr>
          <w:p w14:paraId="57DF1AC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86-86-14/003/2012-696</w:t>
            </w:r>
          </w:p>
        </w:tc>
      </w:tr>
      <w:tr w:rsidR="001A6F8F" w:rsidRPr="001A6F8F" w14:paraId="7566AD3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F06B00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15</w:t>
            </w:r>
          </w:p>
        </w:tc>
        <w:tc>
          <w:tcPr>
            <w:tcW w:w="413" w:type="pct"/>
            <w:tcBorders>
              <w:top w:val="nil"/>
              <w:left w:val="nil"/>
              <w:bottom w:val="single" w:sz="4" w:space="0" w:color="000000"/>
              <w:right w:val="single" w:sz="4" w:space="0" w:color="000000"/>
            </w:tcBorders>
            <w:shd w:val="clear" w:color="auto" w:fill="auto"/>
            <w:noWrap/>
            <w:vAlign w:val="center"/>
            <w:hideMark/>
          </w:tcPr>
          <w:p w14:paraId="6E9B0F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053884</w:t>
            </w:r>
          </w:p>
        </w:tc>
        <w:tc>
          <w:tcPr>
            <w:tcW w:w="782" w:type="pct"/>
            <w:tcBorders>
              <w:top w:val="nil"/>
              <w:left w:val="nil"/>
              <w:bottom w:val="single" w:sz="4" w:space="0" w:color="000000"/>
              <w:right w:val="single" w:sz="4" w:space="0" w:color="000000"/>
            </w:tcBorders>
            <w:shd w:val="clear" w:color="auto" w:fill="auto"/>
            <w:vAlign w:val="center"/>
            <w:hideMark/>
          </w:tcPr>
          <w:p w14:paraId="4DAC76A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Пионерная</w:t>
            </w:r>
          </w:p>
        </w:tc>
        <w:tc>
          <w:tcPr>
            <w:tcW w:w="531" w:type="pct"/>
            <w:tcBorders>
              <w:top w:val="nil"/>
              <w:left w:val="nil"/>
              <w:bottom w:val="single" w:sz="4" w:space="0" w:color="000000"/>
              <w:right w:val="single" w:sz="4" w:space="0" w:color="000000"/>
            </w:tcBorders>
            <w:shd w:val="clear" w:color="auto" w:fill="auto"/>
            <w:noWrap/>
            <w:vAlign w:val="center"/>
            <w:hideMark/>
          </w:tcPr>
          <w:p w14:paraId="6C50062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1981</w:t>
            </w:r>
          </w:p>
        </w:tc>
        <w:tc>
          <w:tcPr>
            <w:tcW w:w="577" w:type="pct"/>
            <w:tcBorders>
              <w:top w:val="nil"/>
              <w:left w:val="nil"/>
              <w:bottom w:val="single" w:sz="4" w:space="0" w:color="000000"/>
              <w:right w:val="single" w:sz="4" w:space="0" w:color="000000"/>
            </w:tcBorders>
            <w:shd w:val="clear" w:color="000000" w:fill="FFFFFF"/>
            <w:noWrap/>
            <w:vAlign w:val="center"/>
            <w:hideMark/>
          </w:tcPr>
          <w:p w14:paraId="550A110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465,00</w:t>
            </w:r>
          </w:p>
        </w:tc>
        <w:tc>
          <w:tcPr>
            <w:tcW w:w="371" w:type="pct"/>
            <w:tcBorders>
              <w:top w:val="nil"/>
              <w:left w:val="nil"/>
              <w:bottom w:val="single" w:sz="4" w:space="0" w:color="000000"/>
              <w:right w:val="single" w:sz="4" w:space="0" w:color="000000"/>
            </w:tcBorders>
            <w:shd w:val="clear" w:color="auto" w:fill="auto"/>
            <w:vAlign w:val="center"/>
            <w:hideMark/>
          </w:tcPr>
          <w:p w14:paraId="7E3C900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46F911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86:17:0000000:3269</w:t>
            </w:r>
          </w:p>
        </w:tc>
        <w:tc>
          <w:tcPr>
            <w:tcW w:w="411" w:type="pct"/>
            <w:tcBorders>
              <w:top w:val="nil"/>
              <w:left w:val="nil"/>
              <w:bottom w:val="single" w:sz="4" w:space="0" w:color="000000"/>
              <w:right w:val="single" w:sz="4" w:space="0" w:color="000000"/>
            </w:tcBorders>
            <w:shd w:val="clear" w:color="auto" w:fill="auto"/>
            <w:vAlign w:val="center"/>
            <w:hideMark/>
          </w:tcPr>
          <w:p w14:paraId="771D690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E533DB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30.12.2014</w:t>
            </w:r>
          </w:p>
        </w:tc>
        <w:tc>
          <w:tcPr>
            <w:tcW w:w="683" w:type="pct"/>
            <w:tcBorders>
              <w:top w:val="nil"/>
              <w:left w:val="nil"/>
              <w:bottom w:val="single" w:sz="4" w:space="0" w:color="000000"/>
              <w:right w:val="single" w:sz="4" w:space="0" w:color="000000"/>
            </w:tcBorders>
            <w:shd w:val="clear" w:color="auto" w:fill="auto"/>
            <w:vAlign w:val="center"/>
            <w:hideMark/>
          </w:tcPr>
          <w:p w14:paraId="1A74297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86-86-14/017/2014-901</w:t>
            </w:r>
          </w:p>
        </w:tc>
      </w:tr>
      <w:tr w:rsidR="001A6F8F" w:rsidRPr="001A6F8F" w14:paraId="7193E67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F0FF6A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16</w:t>
            </w:r>
          </w:p>
        </w:tc>
        <w:tc>
          <w:tcPr>
            <w:tcW w:w="413" w:type="pct"/>
            <w:tcBorders>
              <w:top w:val="nil"/>
              <w:left w:val="nil"/>
              <w:bottom w:val="single" w:sz="4" w:space="0" w:color="000000"/>
              <w:right w:val="single" w:sz="4" w:space="0" w:color="000000"/>
            </w:tcBorders>
            <w:shd w:val="clear" w:color="auto" w:fill="auto"/>
            <w:noWrap/>
            <w:vAlign w:val="center"/>
            <w:hideMark/>
          </w:tcPr>
          <w:p w14:paraId="2276AFF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053885</w:t>
            </w:r>
          </w:p>
        </w:tc>
        <w:tc>
          <w:tcPr>
            <w:tcW w:w="782" w:type="pct"/>
            <w:tcBorders>
              <w:top w:val="nil"/>
              <w:left w:val="nil"/>
              <w:bottom w:val="single" w:sz="4" w:space="0" w:color="000000"/>
              <w:right w:val="single" w:sz="4" w:space="0" w:color="000000"/>
            </w:tcBorders>
            <w:shd w:val="clear" w:color="auto" w:fill="auto"/>
            <w:vAlign w:val="center"/>
            <w:hideMark/>
          </w:tcPr>
          <w:p w14:paraId="3E48CF2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Кирова</w:t>
            </w:r>
          </w:p>
        </w:tc>
        <w:tc>
          <w:tcPr>
            <w:tcW w:w="531" w:type="pct"/>
            <w:tcBorders>
              <w:top w:val="nil"/>
              <w:left w:val="nil"/>
              <w:bottom w:val="single" w:sz="4" w:space="0" w:color="000000"/>
              <w:right w:val="single" w:sz="4" w:space="0" w:color="000000"/>
            </w:tcBorders>
            <w:shd w:val="clear" w:color="auto" w:fill="auto"/>
            <w:noWrap/>
            <w:vAlign w:val="center"/>
            <w:hideMark/>
          </w:tcPr>
          <w:p w14:paraId="0A40B94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7010C10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339,00</w:t>
            </w:r>
          </w:p>
        </w:tc>
        <w:tc>
          <w:tcPr>
            <w:tcW w:w="371" w:type="pct"/>
            <w:tcBorders>
              <w:top w:val="nil"/>
              <w:left w:val="nil"/>
              <w:bottom w:val="single" w:sz="4" w:space="0" w:color="000000"/>
              <w:right w:val="single" w:sz="4" w:space="0" w:color="000000"/>
            </w:tcBorders>
            <w:shd w:val="clear" w:color="auto" w:fill="auto"/>
            <w:vAlign w:val="center"/>
            <w:hideMark/>
          </w:tcPr>
          <w:p w14:paraId="4DC9A9B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C7FD33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86:17:0000000:3286</w:t>
            </w:r>
          </w:p>
        </w:tc>
        <w:tc>
          <w:tcPr>
            <w:tcW w:w="411" w:type="pct"/>
            <w:tcBorders>
              <w:top w:val="nil"/>
              <w:left w:val="nil"/>
              <w:bottom w:val="single" w:sz="4" w:space="0" w:color="000000"/>
              <w:right w:val="single" w:sz="4" w:space="0" w:color="000000"/>
            </w:tcBorders>
            <w:shd w:val="clear" w:color="auto" w:fill="auto"/>
            <w:vAlign w:val="center"/>
            <w:hideMark/>
          </w:tcPr>
          <w:p w14:paraId="5ED72F6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0043AD9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F671B6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86-86/014-14/002/2015-80/1</w:t>
            </w:r>
          </w:p>
        </w:tc>
      </w:tr>
      <w:tr w:rsidR="001A6F8F" w:rsidRPr="001A6F8F" w14:paraId="6FEA7DC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51FD182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17</w:t>
            </w:r>
          </w:p>
        </w:tc>
        <w:tc>
          <w:tcPr>
            <w:tcW w:w="413" w:type="pct"/>
            <w:tcBorders>
              <w:top w:val="nil"/>
              <w:left w:val="nil"/>
              <w:bottom w:val="single" w:sz="4" w:space="0" w:color="000000"/>
              <w:right w:val="single" w:sz="4" w:space="0" w:color="000000"/>
            </w:tcBorders>
            <w:shd w:val="clear" w:color="000000" w:fill="FFFFFF"/>
            <w:noWrap/>
            <w:vAlign w:val="center"/>
            <w:hideMark/>
          </w:tcPr>
          <w:p w14:paraId="75938D1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001074</w:t>
            </w:r>
          </w:p>
        </w:tc>
        <w:tc>
          <w:tcPr>
            <w:tcW w:w="782" w:type="pct"/>
            <w:tcBorders>
              <w:top w:val="nil"/>
              <w:left w:val="nil"/>
              <w:bottom w:val="single" w:sz="4" w:space="0" w:color="000000"/>
              <w:right w:val="single" w:sz="4" w:space="0" w:color="000000"/>
            </w:tcBorders>
            <w:shd w:val="clear" w:color="000000" w:fill="FFFFFF"/>
            <w:vAlign w:val="center"/>
            <w:hideMark/>
          </w:tcPr>
          <w:p w14:paraId="38999DA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Набережная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7841DCE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11C507A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888,00</w:t>
            </w:r>
          </w:p>
        </w:tc>
        <w:tc>
          <w:tcPr>
            <w:tcW w:w="371" w:type="pct"/>
            <w:tcBorders>
              <w:top w:val="nil"/>
              <w:left w:val="nil"/>
              <w:bottom w:val="single" w:sz="4" w:space="0" w:color="000000"/>
              <w:right w:val="single" w:sz="4" w:space="0" w:color="000000"/>
            </w:tcBorders>
            <w:shd w:val="clear" w:color="000000" w:fill="FFFFFF"/>
            <w:vAlign w:val="center"/>
            <w:hideMark/>
          </w:tcPr>
          <w:p w14:paraId="4EC2607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11FB78D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86:17:0000000:3297</w:t>
            </w:r>
          </w:p>
        </w:tc>
        <w:tc>
          <w:tcPr>
            <w:tcW w:w="411" w:type="pct"/>
            <w:tcBorders>
              <w:top w:val="nil"/>
              <w:left w:val="nil"/>
              <w:bottom w:val="single" w:sz="4" w:space="0" w:color="000000"/>
              <w:right w:val="single" w:sz="4" w:space="0" w:color="000000"/>
            </w:tcBorders>
            <w:shd w:val="clear" w:color="000000" w:fill="FFFFFF"/>
            <w:vAlign w:val="center"/>
            <w:hideMark/>
          </w:tcPr>
          <w:p w14:paraId="7756BD9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55B5527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282A0AB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86-86/014-14/002/2015-56/1</w:t>
            </w:r>
          </w:p>
        </w:tc>
      </w:tr>
      <w:tr w:rsidR="001A6F8F" w:rsidRPr="001A6F8F" w14:paraId="758D9DB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1E9017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18</w:t>
            </w:r>
          </w:p>
        </w:tc>
        <w:tc>
          <w:tcPr>
            <w:tcW w:w="413" w:type="pct"/>
            <w:tcBorders>
              <w:top w:val="nil"/>
              <w:left w:val="nil"/>
              <w:bottom w:val="single" w:sz="4" w:space="0" w:color="000000"/>
              <w:right w:val="single" w:sz="4" w:space="0" w:color="000000"/>
            </w:tcBorders>
            <w:shd w:val="clear" w:color="000000" w:fill="FFFFFF"/>
            <w:noWrap/>
            <w:vAlign w:val="center"/>
            <w:hideMark/>
          </w:tcPr>
          <w:p w14:paraId="32E9B33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009841</w:t>
            </w:r>
          </w:p>
        </w:tc>
        <w:tc>
          <w:tcPr>
            <w:tcW w:w="782" w:type="pct"/>
            <w:tcBorders>
              <w:top w:val="nil"/>
              <w:left w:val="nil"/>
              <w:bottom w:val="single" w:sz="4" w:space="0" w:color="000000"/>
              <w:right w:val="single" w:sz="4" w:space="0" w:color="000000"/>
            </w:tcBorders>
            <w:shd w:val="clear" w:color="000000" w:fill="FFFFFF"/>
            <w:vAlign w:val="center"/>
            <w:hideMark/>
          </w:tcPr>
          <w:p w14:paraId="4A8CB99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Авиаторов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13B8BEA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1988</w:t>
            </w:r>
          </w:p>
        </w:tc>
        <w:tc>
          <w:tcPr>
            <w:tcW w:w="577" w:type="pct"/>
            <w:tcBorders>
              <w:top w:val="nil"/>
              <w:left w:val="nil"/>
              <w:bottom w:val="single" w:sz="4" w:space="0" w:color="000000"/>
              <w:right w:val="single" w:sz="4" w:space="0" w:color="000000"/>
            </w:tcBorders>
            <w:shd w:val="clear" w:color="000000" w:fill="FFFFFF"/>
            <w:noWrap/>
            <w:vAlign w:val="center"/>
            <w:hideMark/>
          </w:tcPr>
          <w:p w14:paraId="3177F77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2 372,00</w:t>
            </w:r>
          </w:p>
        </w:tc>
        <w:tc>
          <w:tcPr>
            <w:tcW w:w="371" w:type="pct"/>
            <w:tcBorders>
              <w:top w:val="nil"/>
              <w:left w:val="nil"/>
              <w:bottom w:val="single" w:sz="4" w:space="0" w:color="000000"/>
              <w:right w:val="single" w:sz="4" w:space="0" w:color="000000"/>
            </w:tcBorders>
            <w:shd w:val="clear" w:color="000000" w:fill="FFFFFF"/>
            <w:vAlign w:val="center"/>
            <w:hideMark/>
          </w:tcPr>
          <w:p w14:paraId="625DA3C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3D6062A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86:17:0011001:118</w:t>
            </w:r>
          </w:p>
        </w:tc>
        <w:tc>
          <w:tcPr>
            <w:tcW w:w="411" w:type="pct"/>
            <w:tcBorders>
              <w:top w:val="nil"/>
              <w:left w:val="nil"/>
              <w:bottom w:val="single" w:sz="4" w:space="0" w:color="000000"/>
              <w:right w:val="single" w:sz="4" w:space="0" w:color="000000"/>
            </w:tcBorders>
            <w:shd w:val="clear" w:color="000000" w:fill="FFFFFF"/>
            <w:vAlign w:val="center"/>
            <w:hideMark/>
          </w:tcPr>
          <w:p w14:paraId="35B49ED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6D3D9A1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6F4CEF8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86-86/014-14/002/2015-75/1</w:t>
            </w:r>
          </w:p>
        </w:tc>
      </w:tr>
      <w:tr w:rsidR="001A6F8F" w:rsidRPr="001A6F8F" w14:paraId="1EB101C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4E7DAE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w:t>
            </w:r>
          </w:p>
        </w:tc>
        <w:tc>
          <w:tcPr>
            <w:tcW w:w="413" w:type="pct"/>
            <w:tcBorders>
              <w:top w:val="nil"/>
              <w:left w:val="nil"/>
              <w:bottom w:val="single" w:sz="4" w:space="0" w:color="000000"/>
              <w:right w:val="single" w:sz="4" w:space="0" w:color="000000"/>
            </w:tcBorders>
            <w:shd w:val="clear" w:color="auto" w:fill="auto"/>
            <w:noWrap/>
            <w:vAlign w:val="center"/>
            <w:hideMark/>
          </w:tcPr>
          <w:p w14:paraId="5DC4D7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053889</w:t>
            </w:r>
          </w:p>
        </w:tc>
        <w:tc>
          <w:tcPr>
            <w:tcW w:w="782" w:type="pct"/>
            <w:tcBorders>
              <w:top w:val="nil"/>
              <w:left w:val="nil"/>
              <w:bottom w:val="single" w:sz="4" w:space="0" w:color="000000"/>
              <w:right w:val="single" w:sz="4" w:space="0" w:color="000000"/>
            </w:tcBorders>
            <w:shd w:val="clear" w:color="auto" w:fill="auto"/>
            <w:vAlign w:val="center"/>
            <w:hideMark/>
          </w:tcPr>
          <w:p w14:paraId="638C740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Заречная</w:t>
            </w:r>
          </w:p>
        </w:tc>
        <w:tc>
          <w:tcPr>
            <w:tcW w:w="531" w:type="pct"/>
            <w:tcBorders>
              <w:top w:val="nil"/>
              <w:left w:val="nil"/>
              <w:bottom w:val="single" w:sz="4" w:space="0" w:color="000000"/>
              <w:right w:val="single" w:sz="4" w:space="0" w:color="000000"/>
            </w:tcBorders>
            <w:shd w:val="clear" w:color="auto" w:fill="auto"/>
            <w:noWrap/>
            <w:vAlign w:val="center"/>
            <w:hideMark/>
          </w:tcPr>
          <w:p w14:paraId="1E4C66F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418036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739,00</w:t>
            </w:r>
          </w:p>
        </w:tc>
        <w:tc>
          <w:tcPr>
            <w:tcW w:w="371" w:type="pct"/>
            <w:tcBorders>
              <w:top w:val="nil"/>
              <w:left w:val="nil"/>
              <w:bottom w:val="single" w:sz="4" w:space="0" w:color="000000"/>
              <w:right w:val="single" w:sz="4" w:space="0" w:color="000000"/>
            </w:tcBorders>
            <w:shd w:val="clear" w:color="auto" w:fill="auto"/>
            <w:vAlign w:val="center"/>
            <w:hideMark/>
          </w:tcPr>
          <w:p w14:paraId="58484EA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8FF3A3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86:17:0000000:3293</w:t>
            </w:r>
          </w:p>
        </w:tc>
        <w:tc>
          <w:tcPr>
            <w:tcW w:w="411" w:type="pct"/>
            <w:tcBorders>
              <w:top w:val="nil"/>
              <w:left w:val="nil"/>
              <w:bottom w:val="single" w:sz="4" w:space="0" w:color="000000"/>
              <w:right w:val="single" w:sz="4" w:space="0" w:color="000000"/>
            </w:tcBorders>
            <w:shd w:val="clear" w:color="auto" w:fill="auto"/>
            <w:vAlign w:val="center"/>
            <w:hideMark/>
          </w:tcPr>
          <w:p w14:paraId="2268EAA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2DFEFBF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2A15BAE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86-86/014-14/002/2015-95/1</w:t>
            </w:r>
          </w:p>
        </w:tc>
      </w:tr>
      <w:tr w:rsidR="001A6F8F" w:rsidRPr="001A6F8F" w14:paraId="4CBA6A8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079DBD1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20</w:t>
            </w:r>
          </w:p>
        </w:tc>
        <w:tc>
          <w:tcPr>
            <w:tcW w:w="413" w:type="pct"/>
            <w:tcBorders>
              <w:top w:val="nil"/>
              <w:left w:val="nil"/>
              <w:bottom w:val="single" w:sz="4" w:space="0" w:color="000000"/>
              <w:right w:val="single" w:sz="4" w:space="0" w:color="000000"/>
            </w:tcBorders>
            <w:shd w:val="clear" w:color="000000" w:fill="FFFFFF"/>
            <w:noWrap/>
            <w:vAlign w:val="center"/>
            <w:hideMark/>
          </w:tcPr>
          <w:p w14:paraId="496B924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008353</w:t>
            </w:r>
          </w:p>
        </w:tc>
        <w:tc>
          <w:tcPr>
            <w:tcW w:w="782" w:type="pct"/>
            <w:tcBorders>
              <w:top w:val="nil"/>
              <w:left w:val="nil"/>
              <w:bottom w:val="single" w:sz="4" w:space="0" w:color="000000"/>
              <w:right w:val="single" w:sz="4" w:space="0" w:color="000000"/>
            </w:tcBorders>
            <w:shd w:val="clear" w:color="000000" w:fill="FFFFFF"/>
            <w:vAlign w:val="center"/>
            <w:hideMark/>
          </w:tcPr>
          <w:p w14:paraId="3ED7FB8C" w14:textId="7CC954C6" w:rsidR="001A6F8F" w:rsidRPr="001A6F8F" w:rsidRDefault="001A6F8F" w:rsidP="006333AC">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Объездная автодорога от ул</w:t>
            </w:r>
            <w:r w:rsidR="006333AC">
              <w:rPr>
                <w:rFonts w:ascii="Times New Roman" w:eastAsia="Times New Roman" w:hAnsi="Times New Roman" w:cs="Times New Roman"/>
                <w:sz w:val="20"/>
                <w:szCs w:val="20"/>
                <w:lang w:eastAsia="ru-RU"/>
              </w:rPr>
              <w:t>ицы</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Ленинградская до</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w:t>
            </w:r>
            <w:r w:rsidR="006333AC">
              <w:rPr>
                <w:rFonts w:ascii="Times New Roman" w:eastAsia="Times New Roman" w:hAnsi="Times New Roman" w:cs="Times New Roman"/>
                <w:sz w:val="20"/>
                <w:szCs w:val="20"/>
                <w:lang w:eastAsia="ru-RU"/>
              </w:rPr>
              <w:t>ицы</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Мира</w:t>
            </w:r>
          </w:p>
        </w:tc>
        <w:tc>
          <w:tcPr>
            <w:tcW w:w="531" w:type="pct"/>
            <w:tcBorders>
              <w:top w:val="nil"/>
              <w:left w:val="nil"/>
              <w:bottom w:val="single" w:sz="4" w:space="0" w:color="000000"/>
              <w:right w:val="single" w:sz="4" w:space="0" w:color="000000"/>
            </w:tcBorders>
            <w:shd w:val="clear" w:color="000000" w:fill="FFFFFF"/>
            <w:noWrap/>
            <w:vAlign w:val="center"/>
            <w:hideMark/>
          </w:tcPr>
          <w:p w14:paraId="7ED9FB7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0B9089E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871,00</w:t>
            </w:r>
          </w:p>
        </w:tc>
        <w:tc>
          <w:tcPr>
            <w:tcW w:w="371" w:type="pct"/>
            <w:tcBorders>
              <w:top w:val="nil"/>
              <w:left w:val="nil"/>
              <w:bottom w:val="single" w:sz="4" w:space="0" w:color="000000"/>
              <w:right w:val="single" w:sz="4" w:space="0" w:color="000000"/>
            </w:tcBorders>
            <w:shd w:val="clear" w:color="000000" w:fill="FFFFFF"/>
            <w:vAlign w:val="center"/>
            <w:hideMark/>
          </w:tcPr>
          <w:p w14:paraId="43081B7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2911AFC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86:17:0000000:898</w:t>
            </w:r>
          </w:p>
        </w:tc>
        <w:tc>
          <w:tcPr>
            <w:tcW w:w="411" w:type="pct"/>
            <w:tcBorders>
              <w:top w:val="nil"/>
              <w:left w:val="nil"/>
              <w:bottom w:val="single" w:sz="4" w:space="0" w:color="000000"/>
              <w:right w:val="single" w:sz="4" w:space="0" w:color="000000"/>
            </w:tcBorders>
            <w:shd w:val="clear" w:color="000000" w:fill="FFFFFF"/>
            <w:vAlign w:val="center"/>
            <w:hideMark/>
          </w:tcPr>
          <w:p w14:paraId="2691CE3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42A2160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17.04.2012</w:t>
            </w:r>
          </w:p>
        </w:tc>
        <w:tc>
          <w:tcPr>
            <w:tcW w:w="683" w:type="pct"/>
            <w:tcBorders>
              <w:top w:val="nil"/>
              <w:left w:val="nil"/>
              <w:bottom w:val="single" w:sz="4" w:space="0" w:color="000000"/>
              <w:right w:val="single" w:sz="4" w:space="0" w:color="000000"/>
            </w:tcBorders>
            <w:shd w:val="clear" w:color="000000" w:fill="FFFFFF"/>
            <w:vAlign w:val="center"/>
            <w:hideMark/>
          </w:tcPr>
          <w:p w14:paraId="5F3343B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86-86-14/005/2012-491</w:t>
            </w:r>
          </w:p>
        </w:tc>
      </w:tr>
      <w:tr w:rsidR="001A6F8F" w:rsidRPr="001A6F8F" w14:paraId="33D3FB2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269662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w:t>
            </w:r>
          </w:p>
        </w:tc>
        <w:tc>
          <w:tcPr>
            <w:tcW w:w="413" w:type="pct"/>
            <w:tcBorders>
              <w:top w:val="nil"/>
              <w:left w:val="nil"/>
              <w:bottom w:val="single" w:sz="4" w:space="0" w:color="000000"/>
              <w:right w:val="single" w:sz="4" w:space="0" w:color="000000"/>
            </w:tcBorders>
            <w:shd w:val="clear" w:color="000000" w:fill="FFFFFF"/>
            <w:vAlign w:val="center"/>
            <w:hideMark/>
          </w:tcPr>
          <w:p w14:paraId="72438EC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017044/2</w:t>
            </w:r>
          </w:p>
        </w:tc>
        <w:tc>
          <w:tcPr>
            <w:tcW w:w="782" w:type="pct"/>
            <w:tcBorders>
              <w:top w:val="nil"/>
              <w:left w:val="nil"/>
              <w:bottom w:val="single" w:sz="4" w:space="0" w:color="000000"/>
              <w:right w:val="single" w:sz="4" w:space="0" w:color="000000"/>
            </w:tcBorders>
            <w:shd w:val="clear" w:color="000000" w:fill="FFFFFF"/>
            <w:vAlign w:val="center"/>
            <w:hideMark/>
          </w:tcPr>
          <w:p w14:paraId="24C9799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Озерная (участок №2)</w:t>
            </w:r>
          </w:p>
        </w:tc>
        <w:tc>
          <w:tcPr>
            <w:tcW w:w="531" w:type="pct"/>
            <w:tcBorders>
              <w:top w:val="nil"/>
              <w:left w:val="nil"/>
              <w:bottom w:val="single" w:sz="4" w:space="0" w:color="000000"/>
              <w:right w:val="single" w:sz="4" w:space="0" w:color="000000"/>
            </w:tcBorders>
            <w:shd w:val="clear" w:color="000000" w:fill="FFFFFF"/>
            <w:noWrap/>
            <w:vAlign w:val="center"/>
            <w:hideMark/>
          </w:tcPr>
          <w:p w14:paraId="604A046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12978A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179,00</w:t>
            </w:r>
          </w:p>
        </w:tc>
        <w:tc>
          <w:tcPr>
            <w:tcW w:w="371" w:type="pct"/>
            <w:tcBorders>
              <w:top w:val="nil"/>
              <w:left w:val="nil"/>
              <w:bottom w:val="single" w:sz="4" w:space="0" w:color="000000"/>
              <w:right w:val="single" w:sz="4" w:space="0" w:color="000000"/>
            </w:tcBorders>
            <w:shd w:val="clear" w:color="000000" w:fill="FFFFFF"/>
            <w:vAlign w:val="center"/>
            <w:hideMark/>
          </w:tcPr>
          <w:p w14:paraId="5AAA563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3B9D7B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86:17:0010601:77</w:t>
            </w:r>
          </w:p>
        </w:tc>
        <w:tc>
          <w:tcPr>
            <w:tcW w:w="411" w:type="pct"/>
            <w:tcBorders>
              <w:top w:val="nil"/>
              <w:left w:val="nil"/>
              <w:bottom w:val="single" w:sz="4" w:space="0" w:color="000000"/>
              <w:right w:val="single" w:sz="4" w:space="0" w:color="000000"/>
            </w:tcBorders>
            <w:shd w:val="clear" w:color="000000" w:fill="FFFFFF"/>
            <w:vAlign w:val="center"/>
            <w:hideMark/>
          </w:tcPr>
          <w:p w14:paraId="1B95649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4D41D2C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713FB37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86-86/014-14/002/2015-104/1</w:t>
            </w:r>
          </w:p>
        </w:tc>
      </w:tr>
      <w:tr w:rsidR="001A6F8F" w:rsidRPr="001A6F8F" w14:paraId="2FC0639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655C4E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22</w:t>
            </w:r>
          </w:p>
        </w:tc>
        <w:tc>
          <w:tcPr>
            <w:tcW w:w="413" w:type="pct"/>
            <w:tcBorders>
              <w:top w:val="nil"/>
              <w:left w:val="nil"/>
              <w:bottom w:val="single" w:sz="4" w:space="0" w:color="000000"/>
              <w:right w:val="single" w:sz="4" w:space="0" w:color="000000"/>
            </w:tcBorders>
            <w:shd w:val="clear" w:color="auto" w:fill="auto"/>
            <w:noWrap/>
            <w:vAlign w:val="center"/>
            <w:hideMark/>
          </w:tcPr>
          <w:p w14:paraId="036EC5C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053891</w:t>
            </w:r>
          </w:p>
        </w:tc>
        <w:tc>
          <w:tcPr>
            <w:tcW w:w="782" w:type="pct"/>
            <w:tcBorders>
              <w:top w:val="nil"/>
              <w:left w:val="nil"/>
              <w:bottom w:val="single" w:sz="4" w:space="0" w:color="000000"/>
              <w:right w:val="single" w:sz="4" w:space="0" w:color="000000"/>
            </w:tcBorders>
            <w:shd w:val="clear" w:color="auto" w:fill="auto"/>
            <w:vAlign w:val="center"/>
            <w:hideMark/>
          </w:tcPr>
          <w:p w14:paraId="4BA7300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Автомобилистов</w:t>
            </w:r>
          </w:p>
        </w:tc>
        <w:tc>
          <w:tcPr>
            <w:tcW w:w="531" w:type="pct"/>
            <w:tcBorders>
              <w:top w:val="nil"/>
              <w:left w:val="nil"/>
              <w:bottom w:val="single" w:sz="4" w:space="0" w:color="000000"/>
              <w:right w:val="single" w:sz="4" w:space="0" w:color="000000"/>
            </w:tcBorders>
            <w:shd w:val="clear" w:color="auto" w:fill="auto"/>
            <w:noWrap/>
            <w:vAlign w:val="center"/>
            <w:hideMark/>
          </w:tcPr>
          <w:p w14:paraId="67EB2FB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4493A81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316,00</w:t>
            </w:r>
          </w:p>
        </w:tc>
        <w:tc>
          <w:tcPr>
            <w:tcW w:w="371" w:type="pct"/>
            <w:tcBorders>
              <w:top w:val="nil"/>
              <w:left w:val="nil"/>
              <w:bottom w:val="single" w:sz="4" w:space="0" w:color="000000"/>
              <w:right w:val="single" w:sz="4" w:space="0" w:color="000000"/>
            </w:tcBorders>
            <w:shd w:val="clear" w:color="auto" w:fill="auto"/>
            <w:vAlign w:val="center"/>
            <w:hideMark/>
          </w:tcPr>
          <w:p w14:paraId="6FA4AEA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BCC57B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86:17:0000000:3279</w:t>
            </w:r>
          </w:p>
        </w:tc>
        <w:tc>
          <w:tcPr>
            <w:tcW w:w="411" w:type="pct"/>
            <w:tcBorders>
              <w:top w:val="nil"/>
              <w:left w:val="nil"/>
              <w:bottom w:val="single" w:sz="4" w:space="0" w:color="000000"/>
              <w:right w:val="single" w:sz="4" w:space="0" w:color="000000"/>
            </w:tcBorders>
            <w:shd w:val="clear" w:color="auto" w:fill="auto"/>
            <w:vAlign w:val="center"/>
            <w:hideMark/>
          </w:tcPr>
          <w:p w14:paraId="094ED43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030F53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613B01C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86-86/014-14/002/2015-72/1</w:t>
            </w:r>
          </w:p>
        </w:tc>
      </w:tr>
      <w:tr w:rsidR="001A6F8F" w:rsidRPr="001A6F8F" w14:paraId="2FBFF1E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2B8B2E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w:t>
            </w:r>
          </w:p>
        </w:tc>
        <w:tc>
          <w:tcPr>
            <w:tcW w:w="413" w:type="pct"/>
            <w:tcBorders>
              <w:top w:val="nil"/>
              <w:left w:val="nil"/>
              <w:bottom w:val="single" w:sz="4" w:space="0" w:color="000000"/>
              <w:right w:val="single" w:sz="4" w:space="0" w:color="000000"/>
            </w:tcBorders>
            <w:shd w:val="clear" w:color="auto" w:fill="auto"/>
            <w:noWrap/>
            <w:vAlign w:val="center"/>
            <w:hideMark/>
          </w:tcPr>
          <w:p w14:paraId="02B5149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053892</w:t>
            </w:r>
          </w:p>
        </w:tc>
        <w:tc>
          <w:tcPr>
            <w:tcW w:w="782" w:type="pct"/>
            <w:tcBorders>
              <w:top w:val="nil"/>
              <w:left w:val="nil"/>
              <w:bottom w:val="single" w:sz="4" w:space="0" w:color="000000"/>
              <w:right w:val="single" w:sz="4" w:space="0" w:color="000000"/>
            </w:tcBorders>
            <w:shd w:val="clear" w:color="auto" w:fill="auto"/>
            <w:vAlign w:val="center"/>
            <w:hideMark/>
          </w:tcPr>
          <w:p w14:paraId="77E41E01" w14:textId="12E6ABE5"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проезд Сосновый</w:t>
            </w:r>
          </w:p>
        </w:tc>
        <w:tc>
          <w:tcPr>
            <w:tcW w:w="531" w:type="pct"/>
            <w:tcBorders>
              <w:top w:val="nil"/>
              <w:left w:val="nil"/>
              <w:bottom w:val="single" w:sz="4" w:space="0" w:color="000000"/>
              <w:right w:val="single" w:sz="4" w:space="0" w:color="000000"/>
            </w:tcBorders>
            <w:shd w:val="clear" w:color="auto" w:fill="auto"/>
            <w:noWrap/>
            <w:vAlign w:val="center"/>
            <w:hideMark/>
          </w:tcPr>
          <w:p w14:paraId="055FF6D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4D8D1FE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211,00</w:t>
            </w:r>
          </w:p>
        </w:tc>
        <w:tc>
          <w:tcPr>
            <w:tcW w:w="371" w:type="pct"/>
            <w:tcBorders>
              <w:top w:val="nil"/>
              <w:left w:val="nil"/>
              <w:bottom w:val="single" w:sz="4" w:space="0" w:color="000000"/>
              <w:right w:val="single" w:sz="4" w:space="0" w:color="000000"/>
            </w:tcBorders>
            <w:shd w:val="clear" w:color="auto" w:fill="auto"/>
            <w:vAlign w:val="center"/>
            <w:hideMark/>
          </w:tcPr>
          <w:p w14:paraId="3A0E72B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75358A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86:17:0000000:3324</w:t>
            </w:r>
          </w:p>
        </w:tc>
        <w:tc>
          <w:tcPr>
            <w:tcW w:w="411" w:type="pct"/>
            <w:tcBorders>
              <w:top w:val="nil"/>
              <w:left w:val="nil"/>
              <w:bottom w:val="single" w:sz="4" w:space="0" w:color="000000"/>
              <w:right w:val="single" w:sz="4" w:space="0" w:color="000000"/>
            </w:tcBorders>
            <w:shd w:val="clear" w:color="auto" w:fill="auto"/>
            <w:vAlign w:val="center"/>
            <w:hideMark/>
          </w:tcPr>
          <w:p w14:paraId="337CE2C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5914932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30.12.2014</w:t>
            </w:r>
          </w:p>
        </w:tc>
        <w:tc>
          <w:tcPr>
            <w:tcW w:w="683" w:type="pct"/>
            <w:tcBorders>
              <w:top w:val="nil"/>
              <w:left w:val="nil"/>
              <w:bottom w:val="single" w:sz="4" w:space="0" w:color="000000"/>
              <w:right w:val="single" w:sz="4" w:space="0" w:color="000000"/>
            </w:tcBorders>
            <w:shd w:val="clear" w:color="auto" w:fill="auto"/>
            <w:vAlign w:val="center"/>
            <w:hideMark/>
          </w:tcPr>
          <w:p w14:paraId="055F2FF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86-86-14/017/2014-904</w:t>
            </w:r>
          </w:p>
        </w:tc>
      </w:tr>
      <w:tr w:rsidR="001A6F8F" w:rsidRPr="001A6F8F" w14:paraId="140C3FB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1B0A0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w:t>
            </w:r>
          </w:p>
        </w:tc>
        <w:tc>
          <w:tcPr>
            <w:tcW w:w="413" w:type="pct"/>
            <w:tcBorders>
              <w:top w:val="nil"/>
              <w:left w:val="nil"/>
              <w:bottom w:val="single" w:sz="4" w:space="0" w:color="000000"/>
              <w:right w:val="single" w:sz="4" w:space="0" w:color="000000"/>
            </w:tcBorders>
            <w:shd w:val="clear" w:color="auto" w:fill="auto"/>
            <w:noWrap/>
            <w:vAlign w:val="center"/>
            <w:hideMark/>
          </w:tcPr>
          <w:p w14:paraId="2005AB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053894</w:t>
            </w:r>
          </w:p>
        </w:tc>
        <w:tc>
          <w:tcPr>
            <w:tcW w:w="782" w:type="pct"/>
            <w:tcBorders>
              <w:top w:val="nil"/>
              <w:left w:val="nil"/>
              <w:bottom w:val="single" w:sz="4" w:space="0" w:color="000000"/>
              <w:right w:val="single" w:sz="4" w:space="0" w:color="000000"/>
            </w:tcBorders>
            <w:shd w:val="clear" w:color="auto" w:fill="auto"/>
            <w:vAlign w:val="center"/>
            <w:hideMark/>
          </w:tcPr>
          <w:p w14:paraId="1492A22E" w14:textId="3DD6D66B"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 улица Вильнюсская (участок</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№1)</w:t>
            </w:r>
          </w:p>
        </w:tc>
        <w:tc>
          <w:tcPr>
            <w:tcW w:w="531" w:type="pct"/>
            <w:tcBorders>
              <w:top w:val="nil"/>
              <w:left w:val="nil"/>
              <w:bottom w:val="single" w:sz="4" w:space="0" w:color="000000"/>
              <w:right w:val="single" w:sz="4" w:space="0" w:color="000000"/>
            </w:tcBorders>
            <w:shd w:val="clear" w:color="auto" w:fill="auto"/>
            <w:noWrap/>
            <w:vAlign w:val="center"/>
            <w:hideMark/>
          </w:tcPr>
          <w:p w14:paraId="5864786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1984</w:t>
            </w:r>
          </w:p>
        </w:tc>
        <w:tc>
          <w:tcPr>
            <w:tcW w:w="577" w:type="pct"/>
            <w:tcBorders>
              <w:top w:val="nil"/>
              <w:left w:val="nil"/>
              <w:bottom w:val="single" w:sz="4" w:space="0" w:color="000000"/>
              <w:right w:val="single" w:sz="4" w:space="0" w:color="000000"/>
            </w:tcBorders>
            <w:shd w:val="clear" w:color="000000" w:fill="FFFFFF"/>
            <w:noWrap/>
            <w:vAlign w:val="center"/>
            <w:hideMark/>
          </w:tcPr>
          <w:p w14:paraId="216C02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296,00</w:t>
            </w:r>
          </w:p>
        </w:tc>
        <w:tc>
          <w:tcPr>
            <w:tcW w:w="371" w:type="pct"/>
            <w:tcBorders>
              <w:top w:val="nil"/>
              <w:left w:val="nil"/>
              <w:bottom w:val="single" w:sz="4" w:space="0" w:color="000000"/>
              <w:right w:val="single" w:sz="4" w:space="0" w:color="000000"/>
            </w:tcBorders>
            <w:shd w:val="clear" w:color="auto" w:fill="auto"/>
            <w:vAlign w:val="center"/>
            <w:hideMark/>
          </w:tcPr>
          <w:p w14:paraId="47A3F97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8A6F75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86:17:0000000:3305</w:t>
            </w:r>
          </w:p>
        </w:tc>
        <w:tc>
          <w:tcPr>
            <w:tcW w:w="411" w:type="pct"/>
            <w:tcBorders>
              <w:top w:val="nil"/>
              <w:left w:val="nil"/>
              <w:bottom w:val="single" w:sz="4" w:space="0" w:color="000000"/>
              <w:right w:val="single" w:sz="4" w:space="0" w:color="000000"/>
            </w:tcBorders>
            <w:shd w:val="clear" w:color="auto" w:fill="auto"/>
            <w:vAlign w:val="center"/>
            <w:hideMark/>
          </w:tcPr>
          <w:p w14:paraId="386CAB8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BFC9CD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65193B7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86-86/014-14/002/2015-68/1</w:t>
            </w:r>
          </w:p>
        </w:tc>
      </w:tr>
      <w:tr w:rsidR="001A6F8F" w:rsidRPr="001A6F8F" w14:paraId="0B9C9DC1"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4F636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25</w:t>
            </w:r>
          </w:p>
        </w:tc>
        <w:tc>
          <w:tcPr>
            <w:tcW w:w="413" w:type="pct"/>
            <w:tcBorders>
              <w:top w:val="nil"/>
              <w:left w:val="nil"/>
              <w:bottom w:val="single" w:sz="4" w:space="0" w:color="000000"/>
              <w:right w:val="single" w:sz="4" w:space="0" w:color="000000"/>
            </w:tcBorders>
            <w:shd w:val="clear" w:color="000000" w:fill="FFFFFF"/>
            <w:vAlign w:val="center"/>
            <w:hideMark/>
          </w:tcPr>
          <w:p w14:paraId="648B904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017044/1</w:t>
            </w:r>
          </w:p>
        </w:tc>
        <w:tc>
          <w:tcPr>
            <w:tcW w:w="782" w:type="pct"/>
            <w:tcBorders>
              <w:top w:val="nil"/>
              <w:left w:val="nil"/>
              <w:bottom w:val="single" w:sz="4" w:space="0" w:color="000000"/>
              <w:right w:val="single" w:sz="4" w:space="0" w:color="000000"/>
            </w:tcBorders>
            <w:shd w:val="clear" w:color="000000" w:fill="FFFFFF"/>
            <w:vAlign w:val="center"/>
            <w:hideMark/>
          </w:tcPr>
          <w:p w14:paraId="592C11D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Озерная (участок №1)</w:t>
            </w:r>
          </w:p>
        </w:tc>
        <w:tc>
          <w:tcPr>
            <w:tcW w:w="531" w:type="pct"/>
            <w:tcBorders>
              <w:top w:val="nil"/>
              <w:left w:val="nil"/>
              <w:bottom w:val="single" w:sz="4" w:space="0" w:color="000000"/>
              <w:right w:val="single" w:sz="4" w:space="0" w:color="000000"/>
            </w:tcBorders>
            <w:shd w:val="clear" w:color="000000" w:fill="FFFFFF"/>
            <w:noWrap/>
            <w:vAlign w:val="center"/>
            <w:hideMark/>
          </w:tcPr>
          <w:p w14:paraId="0AB581E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704667F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1 376,00</w:t>
            </w:r>
          </w:p>
        </w:tc>
        <w:tc>
          <w:tcPr>
            <w:tcW w:w="371" w:type="pct"/>
            <w:tcBorders>
              <w:top w:val="nil"/>
              <w:left w:val="nil"/>
              <w:bottom w:val="single" w:sz="4" w:space="0" w:color="000000"/>
              <w:right w:val="single" w:sz="4" w:space="0" w:color="000000"/>
            </w:tcBorders>
            <w:shd w:val="clear" w:color="000000" w:fill="FFFFFF"/>
            <w:vAlign w:val="center"/>
            <w:hideMark/>
          </w:tcPr>
          <w:p w14:paraId="580F6D2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62DA9BA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86:17:0000000:3290</w:t>
            </w:r>
          </w:p>
        </w:tc>
        <w:tc>
          <w:tcPr>
            <w:tcW w:w="411" w:type="pct"/>
            <w:tcBorders>
              <w:top w:val="nil"/>
              <w:left w:val="nil"/>
              <w:bottom w:val="single" w:sz="4" w:space="0" w:color="000000"/>
              <w:right w:val="single" w:sz="4" w:space="0" w:color="000000"/>
            </w:tcBorders>
            <w:shd w:val="clear" w:color="000000" w:fill="FFFFFF"/>
            <w:vAlign w:val="center"/>
            <w:hideMark/>
          </w:tcPr>
          <w:p w14:paraId="77930C0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5F41034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5C28283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86-86/014-14/002/2015-89/1</w:t>
            </w:r>
          </w:p>
        </w:tc>
      </w:tr>
      <w:tr w:rsidR="001A6F8F" w:rsidRPr="001A6F8F" w14:paraId="6B7A1F6E"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25CB6A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26</w:t>
            </w:r>
          </w:p>
        </w:tc>
        <w:tc>
          <w:tcPr>
            <w:tcW w:w="413" w:type="pct"/>
            <w:tcBorders>
              <w:top w:val="nil"/>
              <w:left w:val="nil"/>
              <w:bottom w:val="single" w:sz="4" w:space="0" w:color="000000"/>
              <w:right w:val="single" w:sz="4" w:space="0" w:color="000000"/>
            </w:tcBorders>
            <w:shd w:val="clear" w:color="000000" w:fill="FFFFFF"/>
            <w:noWrap/>
            <w:vAlign w:val="center"/>
            <w:hideMark/>
          </w:tcPr>
          <w:p w14:paraId="09D8E23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039699</w:t>
            </w:r>
          </w:p>
        </w:tc>
        <w:tc>
          <w:tcPr>
            <w:tcW w:w="782" w:type="pct"/>
            <w:tcBorders>
              <w:top w:val="nil"/>
              <w:left w:val="nil"/>
              <w:bottom w:val="single" w:sz="4" w:space="0" w:color="000000"/>
              <w:right w:val="single" w:sz="4" w:space="0" w:color="000000"/>
            </w:tcBorders>
            <w:shd w:val="clear" w:color="000000" w:fill="FFFFFF"/>
            <w:vAlign w:val="center"/>
            <w:hideMark/>
          </w:tcPr>
          <w:p w14:paraId="606B29E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Автодорога улица Романтиков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0A3264A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4A4CDC5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641,00</w:t>
            </w:r>
          </w:p>
        </w:tc>
        <w:tc>
          <w:tcPr>
            <w:tcW w:w="371" w:type="pct"/>
            <w:tcBorders>
              <w:top w:val="nil"/>
              <w:left w:val="nil"/>
              <w:bottom w:val="single" w:sz="4" w:space="0" w:color="000000"/>
              <w:right w:val="single" w:sz="4" w:space="0" w:color="000000"/>
            </w:tcBorders>
            <w:shd w:val="clear" w:color="000000" w:fill="FFFFFF"/>
            <w:vAlign w:val="center"/>
            <w:hideMark/>
          </w:tcPr>
          <w:p w14:paraId="01AE0F3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D8A4C0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86:04:0000000:918</w:t>
            </w:r>
          </w:p>
        </w:tc>
        <w:tc>
          <w:tcPr>
            <w:tcW w:w="411" w:type="pct"/>
            <w:tcBorders>
              <w:top w:val="nil"/>
              <w:left w:val="nil"/>
              <w:bottom w:val="single" w:sz="4" w:space="0" w:color="000000"/>
              <w:right w:val="single" w:sz="4" w:space="0" w:color="000000"/>
            </w:tcBorders>
            <w:shd w:val="clear" w:color="000000" w:fill="FFFFFF"/>
            <w:vAlign w:val="center"/>
            <w:hideMark/>
          </w:tcPr>
          <w:p w14:paraId="0D93985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72480C6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04.04.2012</w:t>
            </w:r>
          </w:p>
        </w:tc>
        <w:tc>
          <w:tcPr>
            <w:tcW w:w="683" w:type="pct"/>
            <w:tcBorders>
              <w:top w:val="nil"/>
              <w:left w:val="nil"/>
              <w:bottom w:val="single" w:sz="4" w:space="0" w:color="000000"/>
              <w:right w:val="single" w:sz="4" w:space="0" w:color="000000"/>
            </w:tcBorders>
            <w:shd w:val="clear" w:color="000000" w:fill="FFFFFF"/>
            <w:vAlign w:val="center"/>
            <w:hideMark/>
          </w:tcPr>
          <w:p w14:paraId="510FF01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86-86-14/003/2012-698</w:t>
            </w:r>
          </w:p>
        </w:tc>
      </w:tr>
      <w:tr w:rsidR="001A6F8F" w:rsidRPr="001A6F8F" w14:paraId="12DE493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714BBF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w:t>
            </w:r>
          </w:p>
        </w:tc>
        <w:tc>
          <w:tcPr>
            <w:tcW w:w="413" w:type="pct"/>
            <w:tcBorders>
              <w:top w:val="nil"/>
              <w:left w:val="nil"/>
              <w:bottom w:val="single" w:sz="4" w:space="0" w:color="000000"/>
              <w:right w:val="single" w:sz="4" w:space="0" w:color="000000"/>
            </w:tcBorders>
            <w:shd w:val="clear" w:color="auto" w:fill="auto"/>
            <w:noWrap/>
            <w:vAlign w:val="center"/>
            <w:hideMark/>
          </w:tcPr>
          <w:p w14:paraId="017AE57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053898</w:t>
            </w:r>
          </w:p>
        </w:tc>
        <w:tc>
          <w:tcPr>
            <w:tcW w:w="782" w:type="pct"/>
            <w:tcBorders>
              <w:top w:val="nil"/>
              <w:left w:val="nil"/>
              <w:bottom w:val="single" w:sz="4" w:space="0" w:color="000000"/>
              <w:right w:val="single" w:sz="4" w:space="0" w:color="000000"/>
            </w:tcBorders>
            <w:shd w:val="clear" w:color="auto" w:fill="auto"/>
            <w:vAlign w:val="center"/>
            <w:hideMark/>
          </w:tcPr>
          <w:p w14:paraId="62C2DD8D" w14:textId="6AB53682"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 улица Вильнюсская (участок</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№2)</w:t>
            </w:r>
          </w:p>
        </w:tc>
        <w:tc>
          <w:tcPr>
            <w:tcW w:w="531" w:type="pct"/>
            <w:tcBorders>
              <w:top w:val="nil"/>
              <w:left w:val="nil"/>
              <w:bottom w:val="single" w:sz="4" w:space="0" w:color="000000"/>
              <w:right w:val="single" w:sz="4" w:space="0" w:color="000000"/>
            </w:tcBorders>
            <w:shd w:val="clear" w:color="auto" w:fill="auto"/>
            <w:noWrap/>
            <w:vAlign w:val="center"/>
            <w:hideMark/>
          </w:tcPr>
          <w:p w14:paraId="68BA4EB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1984</w:t>
            </w:r>
          </w:p>
        </w:tc>
        <w:tc>
          <w:tcPr>
            <w:tcW w:w="577" w:type="pct"/>
            <w:tcBorders>
              <w:top w:val="nil"/>
              <w:left w:val="nil"/>
              <w:bottom w:val="single" w:sz="4" w:space="0" w:color="000000"/>
              <w:right w:val="single" w:sz="4" w:space="0" w:color="000000"/>
            </w:tcBorders>
            <w:shd w:val="clear" w:color="000000" w:fill="FFFFFF"/>
            <w:noWrap/>
            <w:vAlign w:val="center"/>
            <w:hideMark/>
          </w:tcPr>
          <w:p w14:paraId="4E6A249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232,00</w:t>
            </w:r>
          </w:p>
        </w:tc>
        <w:tc>
          <w:tcPr>
            <w:tcW w:w="371" w:type="pct"/>
            <w:tcBorders>
              <w:top w:val="nil"/>
              <w:left w:val="nil"/>
              <w:bottom w:val="single" w:sz="4" w:space="0" w:color="000000"/>
              <w:right w:val="single" w:sz="4" w:space="0" w:color="000000"/>
            </w:tcBorders>
            <w:shd w:val="clear" w:color="auto" w:fill="auto"/>
            <w:vAlign w:val="center"/>
            <w:hideMark/>
          </w:tcPr>
          <w:p w14:paraId="590A561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C96D5F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86:17:0010301:656</w:t>
            </w:r>
          </w:p>
        </w:tc>
        <w:tc>
          <w:tcPr>
            <w:tcW w:w="411" w:type="pct"/>
            <w:tcBorders>
              <w:top w:val="nil"/>
              <w:left w:val="nil"/>
              <w:bottom w:val="single" w:sz="4" w:space="0" w:color="000000"/>
              <w:right w:val="single" w:sz="4" w:space="0" w:color="000000"/>
            </w:tcBorders>
            <w:shd w:val="clear" w:color="auto" w:fill="auto"/>
            <w:vAlign w:val="center"/>
            <w:hideMark/>
          </w:tcPr>
          <w:p w14:paraId="419BB52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0D828C2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6447002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86-86/014-14/002/2015-74/1</w:t>
            </w:r>
          </w:p>
        </w:tc>
      </w:tr>
      <w:tr w:rsidR="001A6F8F" w:rsidRPr="001A6F8F" w14:paraId="62CC2E6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4AB836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28</w:t>
            </w:r>
          </w:p>
        </w:tc>
        <w:tc>
          <w:tcPr>
            <w:tcW w:w="413" w:type="pct"/>
            <w:tcBorders>
              <w:top w:val="nil"/>
              <w:left w:val="nil"/>
              <w:bottom w:val="single" w:sz="4" w:space="0" w:color="000000"/>
              <w:right w:val="single" w:sz="4" w:space="0" w:color="000000"/>
            </w:tcBorders>
            <w:shd w:val="clear" w:color="auto" w:fill="auto"/>
            <w:noWrap/>
            <w:vAlign w:val="center"/>
            <w:hideMark/>
          </w:tcPr>
          <w:p w14:paraId="72DD81C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053899</w:t>
            </w:r>
          </w:p>
        </w:tc>
        <w:tc>
          <w:tcPr>
            <w:tcW w:w="782" w:type="pct"/>
            <w:tcBorders>
              <w:top w:val="nil"/>
              <w:left w:val="nil"/>
              <w:bottom w:val="single" w:sz="4" w:space="0" w:color="000000"/>
              <w:right w:val="single" w:sz="4" w:space="0" w:color="000000"/>
            </w:tcBorders>
            <w:shd w:val="clear" w:color="auto" w:fill="auto"/>
            <w:vAlign w:val="center"/>
            <w:hideMark/>
          </w:tcPr>
          <w:p w14:paraId="36C97EE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Промысловая</w:t>
            </w:r>
          </w:p>
        </w:tc>
        <w:tc>
          <w:tcPr>
            <w:tcW w:w="531" w:type="pct"/>
            <w:tcBorders>
              <w:top w:val="nil"/>
              <w:left w:val="nil"/>
              <w:bottom w:val="single" w:sz="4" w:space="0" w:color="000000"/>
              <w:right w:val="single" w:sz="4" w:space="0" w:color="000000"/>
            </w:tcBorders>
            <w:shd w:val="clear" w:color="auto" w:fill="auto"/>
            <w:noWrap/>
            <w:vAlign w:val="center"/>
            <w:hideMark/>
          </w:tcPr>
          <w:p w14:paraId="6B1606E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1985</w:t>
            </w:r>
          </w:p>
        </w:tc>
        <w:tc>
          <w:tcPr>
            <w:tcW w:w="577" w:type="pct"/>
            <w:tcBorders>
              <w:top w:val="nil"/>
              <w:left w:val="nil"/>
              <w:bottom w:val="single" w:sz="4" w:space="0" w:color="000000"/>
              <w:right w:val="single" w:sz="4" w:space="0" w:color="000000"/>
            </w:tcBorders>
            <w:shd w:val="clear" w:color="000000" w:fill="FFFFFF"/>
            <w:noWrap/>
            <w:vAlign w:val="center"/>
            <w:hideMark/>
          </w:tcPr>
          <w:p w14:paraId="4713EBD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199,00</w:t>
            </w:r>
          </w:p>
        </w:tc>
        <w:tc>
          <w:tcPr>
            <w:tcW w:w="371" w:type="pct"/>
            <w:tcBorders>
              <w:top w:val="nil"/>
              <w:left w:val="nil"/>
              <w:bottom w:val="single" w:sz="4" w:space="0" w:color="000000"/>
              <w:right w:val="single" w:sz="4" w:space="0" w:color="000000"/>
            </w:tcBorders>
            <w:shd w:val="clear" w:color="auto" w:fill="auto"/>
            <w:vAlign w:val="center"/>
            <w:hideMark/>
          </w:tcPr>
          <w:p w14:paraId="624A7C6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E926BB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86:17:0010207:719</w:t>
            </w:r>
          </w:p>
        </w:tc>
        <w:tc>
          <w:tcPr>
            <w:tcW w:w="411" w:type="pct"/>
            <w:tcBorders>
              <w:top w:val="nil"/>
              <w:left w:val="nil"/>
              <w:bottom w:val="single" w:sz="4" w:space="0" w:color="000000"/>
              <w:right w:val="single" w:sz="4" w:space="0" w:color="000000"/>
            </w:tcBorders>
            <w:shd w:val="clear" w:color="auto" w:fill="auto"/>
            <w:vAlign w:val="center"/>
            <w:hideMark/>
          </w:tcPr>
          <w:p w14:paraId="323AC9C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45AEA8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29.01.2015</w:t>
            </w:r>
          </w:p>
        </w:tc>
        <w:tc>
          <w:tcPr>
            <w:tcW w:w="683" w:type="pct"/>
            <w:tcBorders>
              <w:top w:val="nil"/>
              <w:left w:val="nil"/>
              <w:bottom w:val="single" w:sz="4" w:space="0" w:color="000000"/>
              <w:right w:val="single" w:sz="4" w:space="0" w:color="000000"/>
            </w:tcBorders>
            <w:shd w:val="clear" w:color="auto" w:fill="auto"/>
            <w:vAlign w:val="center"/>
            <w:hideMark/>
          </w:tcPr>
          <w:p w14:paraId="7EE2EDD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86-86/014-14/002/2015-97/1</w:t>
            </w:r>
          </w:p>
        </w:tc>
      </w:tr>
      <w:tr w:rsidR="001A6F8F" w:rsidRPr="001A6F8F" w14:paraId="783C5209"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E1DB7E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w:t>
            </w:r>
          </w:p>
        </w:tc>
        <w:tc>
          <w:tcPr>
            <w:tcW w:w="413" w:type="pct"/>
            <w:tcBorders>
              <w:top w:val="nil"/>
              <w:left w:val="nil"/>
              <w:bottom w:val="single" w:sz="4" w:space="0" w:color="000000"/>
              <w:right w:val="single" w:sz="4" w:space="0" w:color="000000"/>
            </w:tcBorders>
            <w:shd w:val="clear" w:color="000000" w:fill="FFFFFF"/>
            <w:noWrap/>
            <w:vAlign w:val="center"/>
            <w:hideMark/>
          </w:tcPr>
          <w:p w14:paraId="652419F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010162</w:t>
            </w:r>
          </w:p>
        </w:tc>
        <w:tc>
          <w:tcPr>
            <w:tcW w:w="782" w:type="pct"/>
            <w:tcBorders>
              <w:top w:val="nil"/>
              <w:left w:val="nil"/>
              <w:bottom w:val="single" w:sz="4" w:space="0" w:color="000000"/>
              <w:right w:val="single" w:sz="4" w:space="0" w:color="000000"/>
            </w:tcBorders>
            <w:shd w:val="clear" w:color="000000" w:fill="FFFFFF"/>
            <w:vAlign w:val="center"/>
            <w:hideMark/>
          </w:tcPr>
          <w:p w14:paraId="3505E44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Молодежная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3E13BB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160D2EC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893,00</w:t>
            </w:r>
          </w:p>
        </w:tc>
        <w:tc>
          <w:tcPr>
            <w:tcW w:w="371" w:type="pct"/>
            <w:tcBorders>
              <w:top w:val="nil"/>
              <w:left w:val="nil"/>
              <w:bottom w:val="single" w:sz="4" w:space="0" w:color="000000"/>
              <w:right w:val="single" w:sz="4" w:space="0" w:color="000000"/>
            </w:tcBorders>
            <w:shd w:val="clear" w:color="000000" w:fill="FFFFFF"/>
            <w:vAlign w:val="center"/>
            <w:hideMark/>
          </w:tcPr>
          <w:p w14:paraId="12C8B69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3911124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86:17:0000000:3311</w:t>
            </w:r>
          </w:p>
        </w:tc>
        <w:tc>
          <w:tcPr>
            <w:tcW w:w="411" w:type="pct"/>
            <w:tcBorders>
              <w:top w:val="nil"/>
              <w:left w:val="nil"/>
              <w:bottom w:val="single" w:sz="4" w:space="0" w:color="000000"/>
              <w:right w:val="single" w:sz="4" w:space="0" w:color="000000"/>
            </w:tcBorders>
            <w:shd w:val="clear" w:color="000000" w:fill="FFFFFF"/>
            <w:vAlign w:val="center"/>
            <w:hideMark/>
          </w:tcPr>
          <w:p w14:paraId="5EF6DE5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3FBCCAC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48BC3B5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86-86/014-14/002/2015-82/1</w:t>
            </w:r>
          </w:p>
        </w:tc>
      </w:tr>
      <w:tr w:rsidR="001A6F8F" w:rsidRPr="001A6F8F" w14:paraId="04776F8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D242BA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w:t>
            </w:r>
          </w:p>
        </w:tc>
        <w:tc>
          <w:tcPr>
            <w:tcW w:w="413" w:type="pct"/>
            <w:tcBorders>
              <w:top w:val="nil"/>
              <w:left w:val="nil"/>
              <w:bottom w:val="single" w:sz="4" w:space="0" w:color="000000"/>
              <w:right w:val="single" w:sz="4" w:space="0" w:color="000000"/>
            </w:tcBorders>
            <w:shd w:val="clear" w:color="auto" w:fill="auto"/>
            <w:noWrap/>
            <w:vAlign w:val="center"/>
            <w:hideMark/>
          </w:tcPr>
          <w:p w14:paraId="2FAAFC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010144</w:t>
            </w:r>
          </w:p>
        </w:tc>
        <w:tc>
          <w:tcPr>
            <w:tcW w:w="782" w:type="pct"/>
            <w:tcBorders>
              <w:top w:val="nil"/>
              <w:left w:val="nil"/>
              <w:bottom w:val="single" w:sz="4" w:space="0" w:color="000000"/>
              <w:right w:val="single" w:sz="4" w:space="0" w:color="000000"/>
            </w:tcBorders>
            <w:shd w:val="clear" w:color="auto" w:fill="auto"/>
            <w:vAlign w:val="center"/>
            <w:hideMark/>
          </w:tcPr>
          <w:p w14:paraId="4DA6D1F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Дорожников</w:t>
            </w:r>
          </w:p>
        </w:tc>
        <w:tc>
          <w:tcPr>
            <w:tcW w:w="531" w:type="pct"/>
            <w:tcBorders>
              <w:top w:val="nil"/>
              <w:left w:val="nil"/>
              <w:bottom w:val="single" w:sz="4" w:space="0" w:color="000000"/>
              <w:right w:val="single" w:sz="4" w:space="0" w:color="000000"/>
            </w:tcBorders>
            <w:shd w:val="clear" w:color="auto" w:fill="auto"/>
            <w:noWrap/>
            <w:vAlign w:val="center"/>
            <w:hideMark/>
          </w:tcPr>
          <w:p w14:paraId="13D19B1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6B36A6B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740,00</w:t>
            </w:r>
          </w:p>
        </w:tc>
        <w:tc>
          <w:tcPr>
            <w:tcW w:w="371" w:type="pct"/>
            <w:tcBorders>
              <w:top w:val="nil"/>
              <w:left w:val="nil"/>
              <w:bottom w:val="single" w:sz="4" w:space="0" w:color="000000"/>
              <w:right w:val="single" w:sz="4" w:space="0" w:color="000000"/>
            </w:tcBorders>
            <w:shd w:val="clear" w:color="auto" w:fill="auto"/>
            <w:vAlign w:val="center"/>
            <w:hideMark/>
          </w:tcPr>
          <w:p w14:paraId="2AA624D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2DF9FF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86:17:0000000:3310</w:t>
            </w:r>
          </w:p>
        </w:tc>
        <w:tc>
          <w:tcPr>
            <w:tcW w:w="411" w:type="pct"/>
            <w:tcBorders>
              <w:top w:val="nil"/>
              <w:left w:val="nil"/>
              <w:bottom w:val="single" w:sz="4" w:space="0" w:color="000000"/>
              <w:right w:val="single" w:sz="4" w:space="0" w:color="000000"/>
            </w:tcBorders>
            <w:shd w:val="clear" w:color="auto" w:fill="auto"/>
            <w:vAlign w:val="center"/>
            <w:hideMark/>
          </w:tcPr>
          <w:p w14:paraId="1808EDD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29986D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7A8DEC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86-86/014-14/002/2015-83/1</w:t>
            </w:r>
          </w:p>
        </w:tc>
      </w:tr>
      <w:tr w:rsidR="001A6F8F" w:rsidRPr="001A6F8F" w14:paraId="465DC55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4FD81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31</w:t>
            </w:r>
          </w:p>
        </w:tc>
        <w:tc>
          <w:tcPr>
            <w:tcW w:w="413" w:type="pct"/>
            <w:tcBorders>
              <w:top w:val="nil"/>
              <w:left w:val="nil"/>
              <w:bottom w:val="single" w:sz="4" w:space="0" w:color="000000"/>
              <w:right w:val="single" w:sz="4" w:space="0" w:color="000000"/>
            </w:tcBorders>
            <w:shd w:val="clear" w:color="auto" w:fill="auto"/>
            <w:noWrap/>
            <w:vAlign w:val="center"/>
            <w:hideMark/>
          </w:tcPr>
          <w:p w14:paraId="3C5748B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053900</w:t>
            </w:r>
          </w:p>
        </w:tc>
        <w:tc>
          <w:tcPr>
            <w:tcW w:w="782" w:type="pct"/>
            <w:tcBorders>
              <w:top w:val="nil"/>
              <w:left w:val="nil"/>
              <w:bottom w:val="single" w:sz="4" w:space="0" w:color="000000"/>
              <w:right w:val="single" w:sz="4" w:space="0" w:color="000000"/>
            </w:tcBorders>
            <w:shd w:val="clear" w:color="auto" w:fill="auto"/>
            <w:vAlign w:val="center"/>
            <w:hideMark/>
          </w:tcPr>
          <w:p w14:paraId="7B8D35D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Рижская (участок №1)</w:t>
            </w:r>
          </w:p>
        </w:tc>
        <w:tc>
          <w:tcPr>
            <w:tcW w:w="531" w:type="pct"/>
            <w:tcBorders>
              <w:top w:val="nil"/>
              <w:left w:val="nil"/>
              <w:bottom w:val="single" w:sz="4" w:space="0" w:color="000000"/>
              <w:right w:val="single" w:sz="4" w:space="0" w:color="000000"/>
            </w:tcBorders>
            <w:shd w:val="clear" w:color="auto" w:fill="auto"/>
            <w:noWrap/>
            <w:vAlign w:val="center"/>
            <w:hideMark/>
          </w:tcPr>
          <w:p w14:paraId="7356B2F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1981</w:t>
            </w:r>
          </w:p>
        </w:tc>
        <w:tc>
          <w:tcPr>
            <w:tcW w:w="577" w:type="pct"/>
            <w:tcBorders>
              <w:top w:val="nil"/>
              <w:left w:val="nil"/>
              <w:bottom w:val="single" w:sz="4" w:space="0" w:color="000000"/>
              <w:right w:val="single" w:sz="4" w:space="0" w:color="000000"/>
            </w:tcBorders>
            <w:shd w:val="clear" w:color="000000" w:fill="FFFFFF"/>
            <w:noWrap/>
            <w:vAlign w:val="center"/>
            <w:hideMark/>
          </w:tcPr>
          <w:p w14:paraId="601CD3B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339,00</w:t>
            </w:r>
          </w:p>
        </w:tc>
        <w:tc>
          <w:tcPr>
            <w:tcW w:w="371" w:type="pct"/>
            <w:tcBorders>
              <w:top w:val="nil"/>
              <w:left w:val="nil"/>
              <w:bottom w:val="single" w:sz="4" w:space="0" w:color="000000"/>
              <w:right w:val="single" w:sz="4" w:space="0" w:color="000000"/>
            </w:tcBorders>
            <w:shd w:val="clear" w:color="auto" w:fill="auto"/>
            <w:vAlign w:val="center"/>
            <w:hideMark/>
          </w:tcPr>
          <w:p w14:paraId="4CF23A6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3B6E94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86:17:0010301:655</w:t>
            </w:r>
          </w:p>
        </w:tc>
        <w:tc>
          <w:tcPr>
            <w:tcW w:w="411" w:type="pct"/>
            <w:tcBorders>
              <w:top w:val="nil"/>
              <w:left w:val="nil"/>
              <w:bottom w:val="single" w:sz="4" w:space="0" w:color="000000"/>
              <w:right w:val="single" w:sz="4" w:space="0" w:color="000000"/>
            </w:tcBorders>
            <w:shd w:val="clear" w:color="auto" w:fill="auto"/>
            <w:vAlign w:val="center"/>
            <w:hideMark/>
          </w:tcPr>
          <w:p w14:paraId="1B20A95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4F0DC9F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F0B0F7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86-86/014-14/002/2015-101/1</w:t>
            </w:r>
          </w:p>
        </w:tc>
      </w:tr>
      <w:tr w:rsidR="001A6F8F" w:rsidRPr="001A6F8F" w14:paraId="4F569F7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668646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32</w:t>
            </w:r>
          </w:p>
        </w:tc>
        <w:tc>
          <w:tcPr>
            <w:tcW w:w="413" w:type="pct"/>
            <w:tcBorders>
              <w:top w:val="nil"/>
              <w:left w:val="nil"/>
              <w:bottom w:val="single" w:sz="4" w:space="0" w:color="000000"/>
              <w:right w:val="single" w:sz="4" w:space="0" w:color="000000"/>
            </w:tcBorders>
            <w:shd w:val="clear" w:color="000000" w:fill="FFFFFF"/>
            <w:noWrap/>
            <w:vAlign w:val="center"/>
            <w:hideMark/>
          </w:tcPr>
          <w:p w14:paraId="3DE0E6C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008768</w:t>
            </w:r>
          </w:p>
        </w:tc>
        <w:tc>
          <w:tcPr>
            <w:tcW w:w="782" w:type="pct"/>
            <w:tcBorders>
              <w:top w:val="nil"/>
              <w:left w:val="nil"/>
              <w:bottom w:val="single" w:sz="4" w:space="0" w:color="000000"/>
              <w:right w:val="single" w:sz="4" w:space="0" w:color="000000"/>
            </w:tcBorders>
            <w:shd w:val="clear" w:color="000000" w:fill="FFFFFF"/>
            <w:vAlign w:val="center"/>
            <w:hideMark/>
          </w:tcPr>
          <w:p w14:paraId="78019FC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Октябрьская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715B866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5F4134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2 463,00</w:t>
            </w:r>
          </w:p>
        </w:tc>
        <w:tc>
          <w:tcPr>
            <w:tcW w:w="371" w:type="pct"/>
            <w:tcBorders>
              <w:top w:val="nil"/>
              <w:left w:val="nil"/>
              <w:bottom w:val="single" w:sz="4" w:space="0" w:color="000000"/>
              <w:right w:val="single" w:sz="4" w:space="0" w:color="000000"/>
            </w:tcBorders>
            <w:shd w:val="clear" w:color="000000" w:fill="FFFFFF"/>
            <w:vAlign w:val="center"/>
            <w:hideMark/>
          </w:tcPr>
          <w:p w14:paraId="63994C6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B1419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86:17:0000000:3301</w:t>
            </w:r>
          </w:p>
        </w:tc>
        <w:tc>
          <w:tcPr>
            <w:tcW w:w="411" w:type="pct"/>
            <w:tcBorders>
              <w:top w:val="nil"/>
              <w:left w:val="nil"/>
              <w:bottom w:val="single" w:sz="4" w:space="0" w:color="000000"/>
              <w:right w:val="single" w:sz="4" w:space="0" w:color="000000"/>
            </w:tcBorders>
            <w:shd w:val="clear" w:color="000000" w:fill="FFFFFF"/>
            <w:vAlign w:val="center"/>
            <w:hideMark/>
          </w:tcPr>
          <w:p w14:paraId="1D35658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2484165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7A594FC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86-86/014-14/002/2015-91/1</w:t>
            </w:r>
          </w:p>
        </w:tc>
      </w:tr>
      <w:tr w:rsidR="001A6F8F" w:rsidRPr="001A6F8F" w14:paraId="159546D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9319E1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33</w:t>
            </w:r>
          </w:p>
        </w:tc>
        <w:tc>
          <w:tcPr>
            <w:tcW w:w="413" w:type="pct"/>
            <w:tcBorders>
              <w:top w:val="nil"/>
              <w:left w:val="nil"/>
              <w:bottom w:val="single" w:sz="4" w:space="0" w:color="000000"/>
              <w:right w:val="single" w:sz="4" w:space="0" w:color="000000"/>
            </w:tcBorders>
            <w:shd w:val="clear" w:color="000000" w:fill="FFFFFF"/>
            <w:noWrap/>
            <w:vAlign w:val="center"/>
            <w:hideMark/>
          </w:tcPr>
          <w:p w14:paraId="0F8A686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053901</w:t>
            </w:r>
          </w:p>
        </w:tc>
        <w:tc>
          <w:tcPr>
            <w:tcW w:w="782" w:type="pct"/>
            <w:tcBorders>
              <w:top w:val="nil"/>
              <w:left w:val="nil"/>
              <w:bottom w:val="single" w:sz="4" w:space="0" w:color="000000"/>
              <w:right w:val="single" w:sz="4" w:space="0" w:color="000000"/>
            </w:tcBorders>
            <w:shd w:val="clear" w:color="000000" w:fill="FFFFFF"/>
            <w:vAlign w:val="center"/>
            <w:hideMark/>
          </w:tcPr>
          <w:p w14:paraId="4BD39939" w14:textId="3AF7D3FE"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Развязка Вос</w:t>
            </w:r>
            <w:r w:rsidR="006333AC">
              <w:rPr>
                <w:rFonts w:ascii="Times New Roman" w:eastAsia="Times New Roman" w:hAnsi="Times New Roman" w:cs="Times New Roman"/>
                <w:sz w:val="20"/>
                <w:szCs w:val="20"/>
                <w:lang w:eastAsia="ru-RU"/>
              </w:rPr>
              <w:t xml:space="preserve">точная (проспект Нефтяников, улица </w:t>
            </w:r>
            <w:r w:rsidRPr="001A6F8F">
              <w:rPr>
                <w:rFonts w:ascii="Times New Roman" w:eastAsia="Times New Roman" w:hAnsi="Times New Roman" w:cs="Times New Roman"/>
                <w:sz w:val="20"/>
                <w:szCs w:val="20"/>
                <w:lang w:eastAsia="ru-RU"/>
              </w:rPr>
              <w:t>Ноябрьская)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0FA9F1D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05AF2ED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1 027,00</w:t>
            </w:r>
          </w:p>
        </w:tc>
        <w:tc>
          <w:tcPr>
            <w:tcW w:w="371" w:type="pct"/>
            <w:tcBorders>
              <w:top w:val="nil"/>
              <w:left w:val="nil"/>
              <w:bottom w:val="single" w:sz="4" w:space="0" w:color="000000"/>
              <w:right w:val="single" w:sz="4" w:space="0" w:color="000000"/>
            </w:tcBorders>
            <w:shd w:val="clear" w:color="000000" w:fill="FFFFFF"/>
            <w:vAlign w:val="center"/>
            <w:hideMark/>
          </w:tcPr>
          <w:p w14:paraId="2CA53D0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A24367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86:17:0000000:3285</w:t>
            </w:r>
          </w:p>
        </w:tc>
        <w:tc>
          <w:tcPr>
            <w:tcW w:w="411" w:type="pct"/>
            <w:tcBorders>
              <w:top w:val="nil"/>
              <w:left w:val="nil"/>
              <w:bottom w:val="single" w:sz="4" w:space="0" w:color="000000"/>
              <w:right w:val="single" w:sz="4" w:space="0" w:color="000000"/>
            </w:tcBorders>
            <w:shd w:val="clear" w:color="000000" w:fill="FFFFFF"/>
            <w:vAlign w:val="center"/>
            <w:hideMark/>
          </w:tcPr>
          <w:p w14:paraId="3A49B6F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38FDE04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7E90D70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86-86/014-14/002/2015-116/1</w:t>
            </w:r>
          </w:p>
        </w:tc>
      </w:tr>
      <w:tr w:rsidR="001A6F8F" w:rsidRPr="001A6F8F" w14:paraId="466D158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ACA605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34</w:t>
            </w:r>
          </w:p>
        </w:tc>
        <w:tc>
          <w:tcPr>
            <w:tcW w:w="413" w:type="pct"/>
            <w:tcBorders>
              <w:top w:val="nil"/>
              <w:left w:val="nil"/>
              <w:bottom w:val="single" w:sz="4" w:space="0" w:color="000000"/>
              <w:right w:val="single" w:sz="4" w:space="0" w:color="000000"/>
            </w:tcBorders>
            <w:shd w:val="clear" w:color="000000" w:fill="FFFFFF"/>
            <w:noWrap/>
            <w:vAlign w:val="center"/>
            <w:hideMark/>
          </w:tcPr>
          <w:p w14:paraId="60DFE8F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033859</w:t>
            </w:r>
          </w:p>
        </w:tc>
        <w:tc>
          <w:tcPr>
            <w:tcW w:w="782" w:type="pct"/>
            <w:tcBorders>
              <w:top w:val="nil"/>
              <w:left w:val="nil"/>
              <w:bottom w:val="single" w:sz="4" w:space="0" w:color="000000"/>
              <w:right w:val="single" w:sz="4" w:space="0" w:color="000000"/>
            </w:tcBorders>
            <w:shd w:val="clear" w:color="000000" w:fill="FFFFFF"/>
            <w:vAlign w:val="center"/>
            <w:hideMark/>
          </w:tcPr>
          <w:p w14:paraId="08F8238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Градостроителей</w:t>
            </w:r>
          </w:p>
        </w:tc>
        <w:tc>
          <w:tcPr>
            <w:tcW w:w="531" w:type="pct"/>
            <w:tcBorders>
              <w:top w:val="nil"/>
              <w:left w:val="nil"/>
              <w:bottom w:val="single" w:sz="4" w:space="0" w:color="000000"/>
              <w:right w:val="single" w:sz="4" w:space="0" w:color="000000"/>
            </w:tcBorders>
            <w:shd w:val="clear" w:color="000000" w:fill="FFFFFF"/>
            <w:noWrap/>
            <w:vAlign w:val="center"/>
            <w:hideMark/>
          </w:tcPr>
          <w:p w14:paraId="3277611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28D5471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1 028,00</w:t>
            </w:r>
          </w:p>
        </w:tc>
        <w:tc>
          <w:tcPr>
            <w:tcW w:w="371" w:type="pct"/>
            <w:tcBorders>
              <w:top w:val="nil"/>
              <w:left w:val="nil"/>
              <w:bottom w:val="single" w:sz="4" w:space="0" w:color="000000"/>
              <w:right w:val="single" w:sz="4" w:space="0" w:color="000000"/>
            </w:tcBorders>
            <w:shd w:val="clear" w:color="000000" w:fill="FFFFFF"/>
            <w:vAlign w:val="center"/>
            <w:hideMark/>
          </w:tcPr>
          <w:p w14:paraId="19140D2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3148561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86:17:0010108:23</w:t>
            </w:r>
          </w:p>
        </w:tc>
        <w:tc>
          <w:tcPr>
            <w:tcW w:w="411" w:type="pct"/>
            <w:tcBorders>
              <w:top w:val="nil"/>
              <w:left w:val="nil"/>
              <w:bottom w:val="single" w:sz="4" w:space="0" w:color="000000"/>
              <w:right w:val="single" w:sz="4" w:space="0" w:color="000000"/>
            </w:tcBorders>
            <w:shd w:val="clear" w:color="000000" w:fill="FFFFFF"/>
            <w:vAlign w:val="center"/>
            <w:hideMark/>
          </w:tcPr>
          <w:p w14:paraId="3F1ADB6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45F3F8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29.12.2014</w:t>
            </w:r>
          </w:p>
        </w:tc>
        <w:tc>
          <w:tcPr>
            <w:tcW w:w="683" w:type="pct"/>
            <w:tcBorders>
              <w:top w:val="nil"/>
              <w:left w:val="nil"/>
              <w:bottom w:val="single" w:sz="4" w:space="0" w:color="000000"/>
              <w:right w:val="single" w:sz="4" w:space="0" w:color="000000"/>
            </w:tcBorders>
            <w:shd w:val="clear" w:color="000000" w:fill="FFFFFF"/>
            <w:vAlign w:val="center"/>
            <w:hideMark/>
          </w:tcPr>
          <w:p w14:paraId="5515F53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86-86-14/017/2014-896</w:t>
            </w:r>
          </w:p>
        </w:tc>
      </w:tr>
      <w:tr w:rsidR="001A6F8F" w:rsidRPr="001A6F8F" w14:paraId="7319BD1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61DF87A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35</w:t>
            </w:r>
          </w:p>
        </w:tc>
        <w:tc>
          <w:tcPr>
            <w:tcW w:w="413" w:type="pct"/>
            <w:tcBorders>
              <w:top w:val="nil"/>
              <w:left w:val="nil"/>
              <w:bottom w:val="single" w:sz="4" w:space="0" w:color="000000"/>
              <w:right w:val="single" w:sz="4" w:space="0" w:color="000000"/>
            </w:tcBorders>
            <w:shd w:val="clear" w:color="000000" w:fill="FFFFFF"/>
            <w:noWrap/>
            <w:vAlign w:val="center"/>
            <w:hideMark/>
          </w:tcPr>
          <w:p w14:paraId="5763E09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039700</w:t>
            </w:r>
          </w:p>
        </w:tc>
        <w:tc>
          <w:tcPr>
            <w:tcW w:w="782" w:type="pct"/>
            <w:tcBorders>
              <w:top w:val="nil"/>
              <w:left w:val="nil"/>
              <w:bottom w:val="single" w:sz="4" w:space="0" w:color="000000"/>
              <w:right w:val="single" w:sz="4" w:space="0" w:color="000000"/>
            </w:tcBorders>
            <w:shd w:val="clear" w:color="000000" w:fill="FFFFFF"/>
            <w:vAlign w:val="center"/>
            <w:hideMark/>
          </w:tcPr>
          <w:p w14:paraId="2DAAFEC8" w14:textId="4B8410D5"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Олимпийская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13FD0BE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6DBEA78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762,00</w:t>
            </w:r>
          </w:p>
        </w:tc>
        <w:tc>
          <w:tcPr>
            <w:tcW w:w="371" w:type="pct"/>
            <w:tcBorders>
              <w:top w:val="nil"/>
              <w:left w:val="nil"/>
              <w:bottom w:val="single" w:sz="4" w:space="0" w:color="000000"/>
              <w:right w:val="single" w:sz="4" w:space="0" w:color="000000"/>
            </w:tcBorders>
            <w:shd w:val="clear" w:color="000000" w:fill="FFFFFF"/>
            <w:vAlign w:val="center"/>
            <w:hideMark/>
          </w:tcPr>
          <w:p w14:paraId="462E0DF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6FDA4C1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86:04:0000000:917</w:t>
            </w:r>
          </w:p>
        </w:tc>
        <w:tc>
          <w:tcPr>
            <w:tcW w:w="411" w:type="pct"/>
            <w:tcBorders>
              <w:top w:val="nil"/>
              <w:left w:val="nil"/>
              <w:bottom w:val="single" w:sz="4" w:space="0" w:color="000000"/>
              <w:right w:val="single" w:sz="4" w:space="0" w:color="000000"/>
            </w:tcBorders>
            <w:shd w:val="clear" w:color="000000" w:fill="FFFFFF"/>
            <w:vAlign w:val="center"/>
            <w:hideMark/>
          </w:tcPr>
          <w:p w14:paraId="24A5F14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D25683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30.03.2012</w:t>
            </w:r>
          </w:p>
        </w:tc>
        <w:tc>
          <w:tcPr>
            <w:tcW w:w="683" w:type="pct"/>
            <w:tcBorders>
              <w:top w:val="nil"/>
              <w:left w:val="nil"/>
              <w:bottom w:val="single" w:sz="4" w:space="0" w:color="000000"/>
              <w:right w:val="single" w:sz="4" w:space="0" w:color="000000"/>
            </w:tcBorders>
            <w:shd w:val="clear" w:color="000000" w:fill="FFFFFF"/>
            <w:vAlign w:val="center"/>
            <w:hideMark/>
          </w:tcPr>
          <w:p w14:paraId="6F1AD2E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86-86-14/003/2012-596</w:t>
            </w:r>
          </w:p>
        </w:tc>
      </w:tr>
      <w:tr w:rsidR="001A6F8F" w:rsidRPr="001A6F8F" w14:paraId="41C30E3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D78C93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36</w:t>
            </w:r>
          </w:p>
        </w:tc>
        <w:tc>
          <w:tcPr>
            <w:tcW w:w="413" w:type="pct"/>
            <w:tcBorders>
              <w:top w:val="nil"/>
              <w:left w:val="nil"/>
              <w:bottom w:val="single" w:sz="4" w:space="0" w:color="000000"/>
              <w:right w:val="single" w:sz="4" w:space="0" w:color="000000"/>
            </w:tcBorders>
            <w:shd w:val="clear" w:color="auto" w:fill="auto"/>
            <w:noWrap/>
            <w:vAlign w:val="center"/>
            <w:hideMark/>
          </w:tcPr>
          <w:p w14:paraId="5DCD22E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053902</w:t>
            </w:r>
          </w:p>
        </w:tc>
        <w:tc>
          <w:tcPr>
            <w:tcW w:w="782" w:type="pct"/>
            <w:tcBorders>
              <w:top w:val="nil"/>
              <w:left w:val="nil"/>
              <w:bottom w:val="single" w:sz="4" w:space="0" w:color="000000"/>
              <w:right w:val="single" w:sz="4" w:space="0" w:color="000000"/>
            </w:tcBorders>
            <w:shd w:val="clear" w:color="auto" w:fill="auto"/>
            <w:vAlign w:val="center"/>
            <w:hideMark/>
          </w:tcPr>
          <w:p w14:paraId="21C1719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Студенческая</w:t>
            </w:r>
          </w:p>
        </w:tc>
        <w:tc>
          <w:tcPr>
            <w:tcW w:w="531" w:type="pct"/>
            <w:tcBorders>
              <w:top w:val="nil"/>
              <w:left w:val="nil"/>
              <w:bottom w:val="single" w:sz="4" w:space="0" w:color="000000"/>
              <w:right w:val="single" w:sz="4" w:space="0" w:color="000000"/>
            </w:tcBorders>
            <w:shd w:val="clear" w:color="auto" w:fill="auto"/>
            <w:noWrap/>
            <w:vAlign w:val="center"/>
            <w:hideMark/>
          </w:tcPr>
          <w:p w14:paraId="152F1D4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4B83C0F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354,00</w:t>
            </w:r>
          </w:p>
        </w:tc>
        <w:tc>
          <w:tcPr>
            <w:tcW w:w="371" w:type="pct"/>
            <w:tcBorders>
              <w:top w:val="nil"/>
              <w:left w:val="nil"/>
              <w:bottom w:val="single" w:sz="4" w:space="0" w:color="000000"/>
              <w:right w:val="single" w:sz="4" w:space="0" w:color="000000"/>
            </w:tcBorders>
            <w:shd w:val="clear" w:color="auto" w:fill="auto"/>
            <w:vAlign w:val="center"/>
            <w:hideMark/>
          </w:tcPr>
          <w:p w14:paraId="188F24E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687122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86:17:0000000:3268</w:t>
            </w:r>
          </w:p>
        </w:tc>
        <w:tc>
          <w:tcPr>
            <w:tcW w:w="411" w:type="pct"/>
            <w:tcBorders>
              <w:top w:val="nil"/>
              <w:left w:val="nil"/>
              <w:bottom w:val="single" w:sz="4" w:space="0" w:color="000000"/>
              <w:right w:val="single" w:sz="4" w:space="0" w:color="000000"/>
            </w:tcBorders>
            <w:shd w:val="clear" w:color="auto" w:fill="auto"/>
            <w:vAlign w:val="center"/>
            <w:hideMark/>
          </w:tcPr>
          <w:p w14:paraId="46D0150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7C42DA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7C180D4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86-86/014-14/002/2015-70/1</w:t>
            </w:r>
          </w:p>
        </w:tc>
      </w:tr>
      <w:tr w:rsidR="001A6F8F" w:rsidRPr="001A6F8F" w14:paraId="2698882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304A27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37</w:t>
            </w:r>
          </w:p>
        </w:tc>
        <w:tc>
          <w:tcPr>
            <w:tcW w:w="413" w:type="pct"/>
            <w:tcBorders>
              <w:top w:val="nil"/>
              <w:left w:val="nil"/>
              <w:bottom w:val="single" w:sz="4" w:space="0" w:color="000000"/>
              <w:right w:val="single" w:sz="4" w:space="0" w:color="000000"/>
            </w:tcBorders>
            <w:shd w:val="clear" w:color="auto" w:fill="auto"/>
            <w:noWrap/>
            <w:vAlign w:val="center"/>
            <w:hideMark/>
          </w:tcPr>
          <w:p w14:paraId="13D9138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053903</w:t>
            </w:r>
          </w:p>
        </w:tc>
        <w:tc>
          <w:tcPr>
            <w:tcW w:w="782" w:type="pct"/>
            <w:tcBorders>
              <w:top w:val="nil"/>
              <w:left w:val="nil"/>
              <w:bottom w:val="single" w:sz="4" w:space="0" w:color="000000"/>
              <w:right w:val="single" w:sz="4" w:space="0" w:color="000000"/>
            </w:tcBorders>
            <w:shd w:val="clear" w:color="auto" w:fill="auto"/>
            <w:vAlign w:val="center"/>
            <w:hideMark/>
          </w:tcPr>
          <w:p w14:paraId="09CE344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Лесная</w:t>
            </w:r>
          </w:p>
        </w:tc>
        <w:tc>
          <w:tcPr>
            <w:tcW w:w="531" w:type="pct"/>
            <w:tcBorders>
              <w:top w:val="nil"/>
              <w:left w:val="nil"/>
              <w:bottom w:val="single" w:sz="4" w:space="0" w:color="000000"/>
              <w:right w:val="single" w:sz="4" w:space="0" w:color="000000"/>
            </w:tcBorders>
            <w:shd w:val="clear" w:color="auto" w:fill="auto"/>
            <w:noWrap/>
            <w:vAlign w:val="center"/>
            <w:hideMark/>
          </w:tcPr>
          <w:p w14:paraId="46B8374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1981</w:t>
            </w:r>
          </w:p>
        </w:tc>
        <w:tc>
          <w:tcPr>
            <w:tcW w:w="577" w:type="pct"/>
            <w:tcBorders>
              <w:top w:val="nil"/>
              <w:left w:val="nil"/>
              <w:bottom w:val="single" w:sz="4" w:space="0" w:color="000000"/>
              <w:right w:val="single" w:sz="4" w:space="0" w:color="000000"/>
            </w:tcBorders>
            <w:shd w:val="clear" w:color="000000" w:fill="FFFFFF"/>
            <w:noWrap/>
            <w:vAlign w:val="center"/>
            <w:hideMark/>
          </w:tcPr>
          <w:p w14:paraId="242E3E9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482,00</w:t>
            </w:r>
          </w:p>
        </w:tc>
        <w:tc>
          <w:tcPr>
            <w:tcW w:w="371" w:type="pct"/>
            <w:tcBorders>
              <w:top w:val="nil"/>
              <w:left w:val="nil"/>
              <w:bottom w:val="single" w:sz="4" w:space="0" w:color="000000"/>
              <w:right w:val="single" w:sz="4" w:space="0" w:color="000000"/>
            </w:tcBorders>
            <w:shd w:val="clear" w:color="auto" w:fill="auto"/>
            <w:vAlign w:val="center"/>
            <w:hideMark/>
          </w:tcPr>
          <w:p w14:paraId="1D241AD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D26B13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86:17:0000000:3306</w:t>
            </w:r>
          </w:p>
        </w:tc>
        <w:tc>
          <w:tcPr>
            <w:tcW w:w="411" w:type="pct"/>
            <w:tcBorders>
              <w:top w:val="nil"/>
              <w:left w:val="nil"/>
              <w:bottom w:val="single" w:sz="4" w:space="0" w:color="000000"/>
              <w:right w:val="single" w:sz="4" w:space="0" w:color="000000"/>
            </w:tcBorders>
            <w:shd w:val="clear" w:color="auto" w:fill="auto"/>
            <w:vAlign w:val="center"/>
            <w:hideMark/>
          </w:tcPr>
          <w:p w14:paraId="2068DE7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722BA5D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0F8619C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86-86/014-14/002/2015-60/1</w:t>
            </w:r>
          </w:p>
        </w:tc>
      </w:tr>
      <w:tr w:rsidR="001A6F8F" w:rsidRPr="001A6F8F" w14:paraId="2B14CDEE"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4ABAF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38</w:t>
            </w:r>
          </w:p>
        </w:tc>
        <w:tc>
          <w:tcPr>
            <w:tcW w:w="413" w:type="pct"/>
            <w:tcBorders>
              <w:top w:val="nil"/>
              <w:left w:val="nil"/>
              <w:bottom w:val="single" w:sz="4" w:space="0" w:color="000000"/>
              <w:right w:val="single" w:sz="4" w:space="0" w:color="000000"/>
            </w:tcBorders>
            <w:shd w:val="clear" w:color="auto" w:fill="auto"/>
            <w:noWrap/>
            <w:vAlign w:val="center"/>
            <w:hideMark/>
          </w:tcPr>
          <w:p w14:paraId="0979E82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010150</w:t>
            </w:r>
          </w:p>
        </w:tc>
        <w:tc>
          <w:tcPr>
            <w:tcW w:w="782" w:type="pct"/>
            <w:tcBorders>
              <w:top w:val="nil"/>
              <w:left w:val="nil"/>
              <w:bottom w:val="single" w:sz="4" w:space="0" w:color="000000"/>
              <w:right w:val="single" w:sz="4" w:space="0" w:color="000000"/>
            </w:tcBorders>
            <w:shd w:val="clear" w:color="auto" w:fill="auto"/>
            <w:vAlign w:val="center"/>
            <w:hideMark/>
          </w:tcPr>
          <w:p w14:paraId="24CCABD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переулок Конечный</w:t>
            </w:r>
          </w:p>
        </w:tc>
        <w:tc>
          <w:tcPr>
            <w:tcW w:w="531" w:type="pct"/>
            <w:tcBorders>
              <w:top w:val="nil"/>
              <w:left w:val="nil"/>
              <w:bottom w:val="single" w:sz="4" w:space="0" w:color="000000"/>
              <w:right w:val="single" w:sz="4" w:space="0" w:color="000000"/>
            </w:tcBorders>
            <w:shd w:val="clear" w:color="auto" w:fill="auto"/>
            <w:noWrap/>
            <w:vAlign w:val="center"/>
            <w:hideMark/>
          </w:tcPr>
          <w:p w14:paraId="5AE81D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15C0E0F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478,00</w:t>
            </w:r>
          </w:p>
        </w:tc>
        <w:tc>
          <w:tcPr>
            <w:tcW w:w="371" w:type="pct"/>
            <w:tcBorders>
              <w:top w:val="nil"/>
              <w:left w:val="nil"/>
              <w:bottom w:val="single" w:sz="4" w:space="0" w:color="000000"/>
              <w:right w:val="single" w:sz="4" w:space="0" w:color="000000"/>
            </w:tcBorders>
            <w:shd w:val="clear" w:color="auto" w:fill="auto"/>
            <w:vAlign w:val="center"/>
            <w:hideMark/>
          </w:tcPr>
          <w:p w14:paraId="23841EC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E9E96F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86:17:0011201:527</w:t>
            </w:r>
          </w:p>
        </w:tc>
        <w:tc>
          <w:tcPr>
            <w:tcW w:w="411" w:type="pct"/>
            <w:tcBorders>
              <w:top w:val="nil"/>
              <w:left w:val="nil"/>
              <w:bottom w:val="single" w:sz="4" w:space="0" w:color="000000"/>
              <w:right w:val="single" w:sz="4" w:space="0" w:color="000000"/>
            </w:tcBorders>
            <w:shd w:val="clear" w:color="auto" w:fill="auto"/>
            <w:vAlign w:val="center"/>
            <w:hideMark/>
          </w:tcPr>
          <w:p w14:paraId="451211D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614340F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6C20381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86-86/014-14/002/2015-57/1</w:t>
            </w:r>
          </w:p>
        </w:tc>
      </w:tr>
      <w:tr w:rsidR="001A6F8F" w:rsidRPr="001A6F8F" w14:paraId="1C3C524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582CFBC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39</w:t>
            </w:r>
          </w:p>
        </w:tc>
        <w:tc>
          <w:tcPr>
            <w:tcW w:w="413" w:type="pct"/>
            <w:tcBorders>
              <w:top w:val="nil"/>
              <w:left w:val="nil"/>
              <w:bottom w:val="single" w:sz="4" w:space="0" w:color="000000"/>
              <w:right w:val="single" w:sz="4" w:space="0" w:color="000000"/>
            </w:tcBorders>
            <w:shd w:val="clear" w:color="000000" w:fill="FFFFFF"/>
            <w:noWrap/>
            <w:vAlign w:val="center"/>
            <w:hideMark/>
          </w:tcPr>
          <w:p w14:paraId="50C4C73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010161</w:t>
            </w:r>
          </w:p>
        </w:tc>
        <w:tc>
          <w:tcPr>
            <w:tcW w:w="782" w:type="pct"/>
            <w:tcBorders>
              <w:top w:val="nil"/>
              <w:left w:val="nil"/>
              <w:bottom w:val="single" w:sz="4" w:space="0" w:color="000000"/>
              <w:right w:val="single" w:sz="4" w:space="0" w:color="000000"/>
            </w:tcBorders>
            <w:shd w:val="clear" w:color="000000" w:fill="FFFFFF"/>
            <w:vAlign w:val="center"/>
            <w:hideMark/>
          </w:tcPr>
          <w:p w14:paraId="281C0185" w14:textId="23A79EC1"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Мира (участок №2)</w:t>
            </w:r>
          </w:p>
        </w:tc>
        <w:tc>
          <w:tcPr>
            <w:tcW w:w="531" w:type="pct"/>
            <w:tcBorders>
              <w:top w:val="nil"/>
              <w:left w:val="nil"/>
              <w:bottom w:val="single" w:sz="4" w:space="0" w:color="000000"/>
              <w:right w:val="single" w:sz="4" w:space="0" w:color="000000"/>
            </w:tcBorders>
            <w:shd w:val="clear" w:color="000000" w:fill="FFFFFF"/>
            <w:noWrap/>
            <w:vAlign w:val="center"/>
            <w:hideMark/>
          </w:tcPr>
          <w:p w14:paraId="5573120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3A88422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383,00</w:t>
            </w:r>
          </w:p>
        </w:tc>
        <w:tc>
          <w:tcPr>
            <w:tcW w:w="371" w:type="pct"/>
            <w:tcBorders>
              <w:top w:val="nil"/>
              <w:left w:val="nil"/>
              <w:bottom w:val="single" w:sz="4" w:space="0" w:color="000000"/>
              <w:right w:val="single" w:sz="4" w:space="0" w:color="000000"/>
            </w:tcBorders>
            <w:shd w:val="clear" w:color="000000" w:fill="FFFFFF"/>
            <w:vAlign w:val="center"/>
            <w:hideMark/>
          </w:tcPr>
          <w:p w14:paraId="185FC72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2D6851A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86:17:0010501:85</w:t>
            </w:r>
          </w:p>
        </w:tc>
        <w:tc>
          <w:tcPr>
            <w:tcW w:w="411" w:type="pct"/>
            <w:tcBorders>
              <w:top w:val="nil"/>
              <w:left w:val="nil"/>
              <w:bottom w:val="single" w:sz="4" w:space="0" w:color="000000"/>
              <w:right w:val="single" w:sz="4" w:space="0" w:color="000000"/>
            </w:tcBorders>
            <w:shd w:val="clear" w:color="000000" w:fill="FFFFFF"/>
            <w:vAlign w:val="center"/>
            <w:hideMark/>
          </w:tcPr>
          <w:p w14:paraId="1612354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539215E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29.12.2014</w:t>
            </w:r>
          </w:p>
        </w:tc>
        <w:tc>
          <w:tcPr>
            <w:tcW w:w="683" w:type="pct"/>
            <w:tcBorders>
              <w:top w:val="nil"/>
              <w:left w:val="nil"/>
              <w:bottom w:val="single" w:sz="4" w:space="0" w:color="000000"/>
              <w:right w:val="single" w:sz="4" w:space="0" w:color="000000"/>
            </w:tcBorders>
            <w:shd w:val="clear" w:color="000000" w:fill="FFFFFF"/>
            <w:vAlign w:val="center"/>
            <w:hideMark/>
          </w:tcPr>
          <w:p w14:paraId="265EC1C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86-86-14/017/2014-899</w:t>
            </w:r>
          </w:p>
        </w:tc>
      </w:tr>
      <w:tr w:rsidR="001A6F8F" w:rsidRPr="001A6F8F" w14:paraId="65B16CD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12DFC2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40</w:t>
            </w:r>
          </w:p>
        </w:tc>
        <w:tc>
          <w:tcPr>
            <w:tcW w:w="413" w:type="pct"/>
            <w:tcBorders>
              <w:top w:val="nil"/>
              <w:left w:val="nil"/>
              <w:bottom w:val="single" w:sz="4" w:space="0" w:color="000000"/>
              <w:right w:val="single" w:sz="4" w:space="0" w:color="000000"/>
            </w:tcBorders>
            <w:shd w:val="clear" w:color="auto" w:fill="auto"/>
            <w:noWrap/>
            <w:vAlign w:val="center"/>
            <w:hideMark/>
          </w:tcPr>
          <w:p w14:paraId="6C2E8BF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053904</w:t>
            </w:r>
          </w:p>
        </w:tc>
        <w:tc>
          <w:tcPr>
            <w:tcW w:w="782" w:type="pct"/>
            <w:tcBorders>
              <w:top w:val="nil"/>
              <w:left w:val="nil"/>
              <w:bottom w:val="single" w:sz="4" w:space="0" w:color="000000"/>
              <w:right w:val="single" w:sz="4" w:space="0" w:color="000000"/>
            </w:tcBorders>
            <w:shd w:val="clear" w:color="auto" w:fill="auto"/>
            <w:vAlign w:val="center"/>
            <w:hideMark/>
          </w:tcPr>
          <w:p w14:paraId="50BCD7A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проезд Обской</w:t>
            </w:r>
          </w:p>
        </w:tc>
        <w:tc>
          <w:tcPr>
            <w:tcW w:w="531" w:type="pct"/>
            <w:tcBorders>
              <w:top w:val="nil"/>
              <w:left w:val="nil"/>
              <w:bottom w:val="single" w:sz="4" w:space="0" w:color="000000"/>
              <w:right w:val="single" w:sz="4" w:space="0" w:color="000000"/>
            </w:tcBorders>
            <w:shd w:val="clear" w:color="auto" w:fill="auto"/>
            <w:noWrap/>
            <w:vAlign w:val="center"/>
            <w:hideMark/>
          </w:tcPr>
          <w:p w14:paraId="77AAEA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2EE5F9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131,00</w:t>
            </w:r>
          </w:p>
        </w:tc>
        <w:tc>
          <w:tcPr>
            <w:tcW w:w="371" w:type="pct"/>
            <w:tcBorders>
              <w:top w:val="nil"/>
              <w:left w:val="nil"/>
              <w:bottom w:val="single" w:sz="4" w:space="0" w:color="000000"/>
              <w:right w:val="single" w:sz="4" w:space="0" w:color="000000"/>
            </w:tcBorders>
            <w:shd w:val="clear" w:color="auto" w:fill="auto"/>
            <w:vAlign w:val="center"/>
            <w:hideMark/>
          </w:tcPr>
          <w:p w14:paraId="3DD6AB8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F7F3B5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86:17:0011507:121</w:t>
            </w:r>
          </w:p>
        </w:tc>
        <w:tc>
          <w:tcPr>
            <w:tcW w:w="411" w:type="pct"/>
            <w:tcBorders>
              <w:top w:val="nil"/>
              <w:left w:val="nil"/>
              <w:bottom w:val="single" w:sz="4" w:space="0" w:color="000000"/>
              <w:right w:val="single" w:sz="4" w:space="0" w:color="000000"/>
            </w:tcBorders>
            <w:shd w:val="clear" w:color="auto" w:fill="auto"/>
            <w:vAlign w:val="center"/>
            <w:hideMark/>
          </w:tcPr>
          <w:p w14:paraId="7F15A9D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7D21808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094CE31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86-86/014-14/002/2015-62/1</w:t>
            </w:r>
          </w:p>
        </w:tc>
      </w:tr>
      <w:tr w:rsidR="001A6F8F" w:rsidRPr="001A6F8F" w14:paraId="3A7EED7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2A9020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41</w:t>
            </w:r>
          </w:p>
        </w:tc>
        <w:tc>
          <w:tcPr>
            <w:tcW w:w="413" w:type="pct"/>
            <w:tcBorders>
              <w:top w:val="nil"/>
              <w:left w:val="nil"/>
              <w:bottom w:val="single" w:sz="4" w:space="0" w:color="000000"/>
              <w:right w:val="single" w:sz="4" w:space="0" w:color="000000"/>
            </w:tcBorders>
            <w:shd w:val="clear" w:color="auto" w:fill="auto"/>
            <w:noWrap/>
            <w:vAlign w:val="center"/>
            <w:hideMark/>
          </w:tcPr>
          <w:p w14:paraId="08C0319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053906</w:t>
            </w:r>
          </w:p>
        </w:tc>
        <w:tc>
          <w:tcPr>
            <w:tcW w:w="782" w:type="pct"/>
            <w:tcBorders>
              <w:top w:val="nil"/>
              <w:left w:val="nil"/>
              <w:bottom w:val="single" w:sz="4" w:space="0" w:color="000000"/>
              <w:right w:val="single" w:sz="4" w:space="0" w:color="000000"/>
            </w:tcBorders>
            <w:shd w:val="clear" w:color="auto" w:fill="auto"/>
            <w:vAlign w:val="center"/>
            <w:hideMark/>
          </w:tcPr>
          <w:p w14:paraId="503B66A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Дружная</w:t>
            </w:r>
          </w:p>
        </w:tc>
        <w:tc>
          <w:tcPr>
            <w:tcW w:w="531" w:type="pct"/>
            <w:tcBorders>
              <w:top w:val="nil"/>
              <w:left w:val="nil"/>
              <w:bottom w:val="single" w:sz="4" w:space="0" w:color="000000"/>
              <w:right w:val="single" w:sz="4" w:space="0" w:color="000000"/>
            </w:tcBorders>
            <w:shd w:val="clear" w:color="auto" w:fill="auto"/>
            <w:noWrap/>
            <w:vAlign w:val="center"/>
            <w:hideMark/>
          </w:tcPr>
          <w:p w14:paraId="11DD73E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7B5167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458,00</w:t>
            </w:r>
          </w:p>
        </w:tc>
        <w:tc>
          <w:tcPr>
            <w:tcW w:w="371" w:type="pct"/>
            <w:tcBorders>
              <w:top w:val="nil"/>
              <w:left w:val="nil"/>
              <w:bottom w:val="single" w:sz="4" w:space="0" w:color="000000"/>
              <w:right w:val="single" w:sz="4" w:space="0" w:color="000000"/>
            </w:tcBorders>
            <w:shd w:val="clear" w:color="auto" w:fill="auto"/>
            <w:vAlign w:val="center"/>
            <w:hideMark/>
          </w:tcPr>
          <w:p w14:paraId="792C15D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B4DE87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86:17:0011508:83</w:t>
            </w:r>
          </w:p>
        </w:tc>
        <w:tc>
          <w:tcPr>
            <w:tcW w:w="411" w:type="pct"/>
            <w:tcBorders>
              <w:top w:val="nil"/>
              <w:left w:val="nil"/>
              <w:bottom w:val="single" w:sz="4" w:space="0" w:color="000000"/>
              <w:right w:val="single" w:sz="4" w:space="0" w:color="000000"/>
            </w:tcBorders>
            <w:shd w:val="clear" w:color="auto" w:fill="auto"/>
            <w:vAlign w:val="center"/>
            <w:hideMark/>
          </w:tcPr>
          <w:p w14:paraId="66DCDD1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421AF22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1EC9B05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86-86/014-14/002/2015-87/1</w:t>
            </w:r>
          </w:p>
        </w:tc>
      </w:tr>
      <w:tr w:rsidR="001A6F8F" w:rsidRPr="001A6F8F" w14:paraId="48A07A6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268013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42</w:t>
            </w:r>
          </w:p>
        </w:tc>
        <w:tc>
          <w:tcPr>
            <w:tcW w:w="413" w:type="pct"/>
            <w:tcBorders>
              <w:top w:val="nil"/>
              <w:left w:val="nil"/>
              <w:bottom w:val="single" w:sz="4" w:space="0" w:color="000000"/>
              <w:right w:val="single" w:sz="4" w:space="0" w:color="000000"/>
            </w:tcBorders>
            <w:shd w:val="clear" w:color="auto" w:fill="auto"/>
            <w:noWrap/>
            <w:vAlign w:val="center"/>
            <w:hideMark/>
          </w:tcPr>
          <w:p w14:paraId="5B03437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053907</w:t>
            </w:r>
          </w:p>
        </w:tc>
        <w:tc>
          <w:tcPr>
            <w:tcW w:w="782" w:type="pct"/>
            <w:tcBorders>
              <w:top w:val="nil"/>
              <w:left w:val="nil"/>
              <w:bottom w:val="single" w:sz="4" w:space="0" w:color="000000"/>
              <w:right w:val="single" w:sz="4" w:space="0" w:color="000000"/>
            </w:tcBorders>
            <w:shd w:val="clear" w:color="auto" w:fill="auto"/>
            <w:vAlign w:val="center"/>
            <w:hideMark/>
          </w:tcPr>
          <w:p w14:paraId="273F233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Мостовая</w:t>
            </w:r>
          </w:p>
        </w:tc>
        <w:tc>
          <w:tcPr>
            <w:tcW w:w="531" w:type="pct"/>
            <w:tcBorders>
              <w:top w:val="nil"/>
              <w:left w:val="nil"/>
              <w:bottom w:val="single" w:sz="4" w:space="0" w:color="000000"/>
              <w:right w:val="single" w:sz="4" w:space="0" w:color="000000"/>
            </w:tcBorders>
            <w:shd w:val="clear" w:color="auto" w:fill="auto"/>
            <w:noWrap/>
            <w:vAlign w:val="center"/>
            <w:hideMark/>
          </w:tcPr>
          <w:p w14:paraId="3C35B9C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74261E1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577,00</w:t>
            </w:r>
          </w:p>
        </w:tc>
        <w:tc>
          <w:tcPr>
            <w:tcW w:w="371" w:type="pct"/>
            <w:tcBorders>
              <w:top w:val="nil"/>
              <w:left w:val="nil"/>
              <w:bottom w:val="single" w:sz="4" w:space="0" w:color="000000"/>
              <w:right w:val="single" w:sz="4" w:space="0" w:color="000000"/>
            </w:tcBorders>
            <w:shd w:val="clear" w:color="auto" w:fill="auto"/>
            <w:vAlign w:val="center"/>
            <w:hideMark/>
          </w:tcPr>
          <w:p w14:paraId="755CC3F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2D7181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86:17:0010215:171</w:t>
            </w:r>
          </w:p>
        </w:tc>
        <w:tc>
          <w:tcPr>
            <w:tcW w:w="411" w:type="pct"/>
            <w:tcBorders>
              <w:top w:val="nil"/>
              <w:left w:val="nil"/>
              <w:bottom w:val="single" w:sz="4" w:space="0" w:color="000000"/>
              <w:right w:val="single" w:sz="4" w:space="0" w:color="000000"/>
            </w:tcBorders>
            <w:shd w:val="clear" w:color="auto" w:fill="auto"/>
            <w:vAlign w:val="center"/>
            <w:hideMark/>
          </w:tcPr>
          <w:p w14:paraId="10C36B0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3EE4C2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7ED609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86-86/014-14/002/2015-102/1</w:t>
            </w:r>
          </w:p>
        </w:tc>
      </w:tr>
      <w:tr w:rsidR="001A6F8F" w:rsidRPr="001A6F8F" w14:paraId="5DC7EEF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F853FB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43</w:t>
            </w:r>
          </w:p>
        </w:tc>
        <w:tc>
          <w:tcPr>
            <w:tcW w:w="413" w:type="pct"/>
            <w:tcBorders>
              <w:top w:val="nil"/>
              <w:left w:val="nil"/>
              <w:bottom w:val="single" w:sz="4" w:space="0" w:color="000000"/>
              <w:right w:val="single" w:sz="4" w:space="0" w:color="000000"/>
            </w:tcBorders>
            <w:shd w:val="clear" w:color="auto" w:fill="auto"/>
            <w:noWrap/>
            <w:vAlign w:val="center"/>
            <w:hideMark/>
          </w:tcPr>
          <w:p w14:paraId="45EA88C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053908</w:t>
            </w:r>
          </w:p>
        </w:tc>
        <w:tc>
          <w:tcPr>
            <w:tcW w:w="782" w:type="pct"/>
            <w:tcBorders>
              <w:top w:val="nil"/>
              <w:left w:val="nil"/>
              <w:bottom w:val="single" w:sz="4" w:space="0" w:color="000000"/>
              <w:right w:val="single" w:sz="4" w:space="0" w:color="000000"/>
            </w:tcBorders>
            <w:shd w:val="clear" w:color="auto" w:fill="auto"/>
            <w:vAlign w:val="center"/>
            <w:hideMark/>
          </w:tcPr>
          <w:p w14:paraId="518E1BB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Рижская (участок №2)</w:t>
            </w:r>
          </w:p>
        </w:tc>
        <w:tc>
          <w:tcPr>
            <w:tcW w:w="531" w:type="pct"/>
            <w:tcBorders>
              <w:top w:val="nil"/>
              <w:left w:val="nil"/>
              <w:bottom w:val="single" w:sz="4" w:space="0" w:color="000000"/>
              <w:right w:val="single" w:sz="4" w:space="0" w:color="000000"/>
            </w:tcBorders>
            <w:shd w:val="clear" w:color="auto" w:fill="auto"/>
            <w:noWrap/>
            <w:vAlign w:val="center"/>
            <w:hideMark/>
          </w:tcPr>
          <w:p w14:paraId="53C980F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1981</w:t>
            </w:r>
          </w:p>
        </w:tc>
        <w:tc>
          <w:tcPr>
            <w:tcW w:w="577" w:type="pct"/>
            <w:tcBorders>
              <w:top w:val="nil"/>
              <w:left w:val="nil"/>
              <w:bottom w:val="single" w:sz="4" w:space="0" w:color="000000"/>
              <w:right w:val="single" w:sz="4" w:space="0" w:color="000000"/>
            </w:tcBorders>
            <w:shd w:val="clear" w:color="000000" w:fill="FFFFFF"/>
            <w:noWrap/>
            <w:vAlign w:val="center"/>
            <w:hideMark/>
          </w:tcPr>
          <w:p w14:paraId="74653C8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77,00</w:t>
            </w:r>
          </w:p>
        </w:tc>
        <w:tc>
          <w:tcPr>
            <w:tcW w:w="371" w:type="pct"/>
            <w:tcBorders>
              <w:top w:val="nil"/>
              <w:left w:val="nil"/>
              <w:bottom w:val="single" w:sz="4" w:space="0" w:color="000000"/>
              <w:right w:val="single" w:sz="4" w:space="0" w:color="000000"/>
            </w:tcBorders>
            <w:shd w:val="clear" w:color="auto" w:fill="auto"/>
            <w:vAlign w:val="center"/>
            <w:hideMark/>
          </w:tcPr>
          <w:p w14:paraId="6ACFD4B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22164C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86:17:0010301:658</w:t>
            </w:r>
          </w:p>
        </w:tc>
        <w:tc>
          <w:tcPr>
            <w:tcW w:w="411" w:type="pct"/>
            <w:tcBorders>
              <w:top w:val="nil"/>
              <w:left w:val="nil"/>
              <w:bottom w:val="single" w:sz="4" w:space="0" w:color="000000"/>
              <w:right w:val="single" w:sz="4" w:space="0" w:color="000000"/>
            </w:tcBorders>
            <w:shd w:val="clear" w:color="auto" w:fill="auto"/>
            <w:vAlign w:val="center"/>
            <w:hideMark/>
          </w:tcPr>
          <w:p w14:paraId="1624D5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E31B8E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29.12.2014</w:t>
            </w:r>
          </w:p>
        </w:tc>
        <w:tc>
          <w:tcPr>
            <w:tcW w:w="683" w:type="pct"/>
            <w:tcBorders>
              <w:top w:val="nil"/>
              <w:left w:val="nil"/>
              <w:bottom w:val="single" w:sz="4" w:space="0" w:color="000000"/>
              <w:right w:val="single" w:sz="4" w:space="0" w:color="000000"/>
            </w:tcBorders>
            <w:shd w:val="clear" w:color="auto" w:fill="auto"/>
            <w:vAlign w:val="center"/>
            <w:hideMark/>
          </w:tcPr>
          <w:p w14:paraId="7490458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86-86-14/017/2014-897</w:t>
            </w:r>
          </w:p>
        </w:tc>
      </w:tr>
      <w:tr w:rsidR="001A6F8F" w:rsidRPr="001A6F8F" w14:paraId="30FB8F7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5A271FB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44</w:t>
            </w:r>
          </w:p>
        </w:tc>
        <w:tc>
          <w:tcPr>
            <w:tcW w:w="413" w:type="pct"/>
            <w:tcBorders>
              <w:top w:val="nil"/>
              <w:left w:val="nil"/>
              <w:bottom w:val="single" w:sz="4" w:space="0" w:color="000000"/>
              <w:right w:val="single" w:sz="4" w:space="0" w:color="000000"/>
            </w:tcBorders>
            <w:shd w:val="clear" w:color="000000" w:fill="FFFFFF"/>
            <w:noWrap/>
            <w:vAlign w:val="center"/>
            <w:hideMark/>
          </w:tcPr>
          <w:p w14:paraId="29F8B33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010147</w:t>
            </w:r>
          </w:p>
        </w:tc>
        <w:tc>
          <w:tcPr>
            <w:tcW w:w="782" w:type="pct"/>
            <w:tcBorders>
              <w:top w:val="nil"/>
              <w:left w:val="nil"/>
              <w:bottom w:val="single" w:sz="4" w:space="0" w:color="000000"/>
              <w:right w:val="single" w:sz="4" w:space="0" w:color="000000"/>
            </w:tcBorders>
            <w:shd w:val="clear" w:color="000000" w:fill="FFFFFF"/>
            <w:vAlign w:val="center"/>
            <w:hideMark/>
          </w:tcPr>
          <w:p w14:paraId="44FFB82B" w14:textId="596ADEC6"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Дружбы Народов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2149212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1981</w:t>
            </w:r>
          </w:p>
        </w:tc>
        <w:tc>
          <w:tcPr>
            <w:tcW w:w="577" w:type="pct"/>
            <w:tcBorders>
              <w:top w:val="nil"/>
              <w:left w:val="nil"/>
              <w:bottom w:val="single" w:sz="4" w:space="0" w:color="000000"/>
              <w:right w:val="single" w:sz="4" w:space="0" w:color="000000"/>
            </w:tcBorders>
            <w:shd w:val="clear" w:color="000000" w:fill="FFFFFF"/>
            <w:noWrap/>
            <w:vAlign w:val="center"/>
            <w:hideMark/>
          </w:tcPr>
          <w:p w14:paraId="0D891B8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5 839,00</w:t>
            </w:r>
          </w:p>
        </w:tc>
        <w:tc>
          <w:tcPr>
            <w:tcW w:w="371" w:type="pct"/>
            <w:tcBorders>
              <w:top w:val="nil"/>
              <w:left w:val="nil"/>
              <w:bottom w:val="single" w:sz="4" w:space="0" w:color="000000"/>
              <w:right w:val="single" w:sz="4" w:space="0" w:color="000000"/>
            </w:tcBorders>
            <w:shd w:val="clear" w:color="000000" w:fill="FFFFFF"/>
            <w:vAlign w:val="center"/>
            <w:hideMark/>
          </w:tcPr>
          <w:p w14:paraId="5FF2AFE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7C53669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86:17:0000000:912</w:t>
            </w:r>
          </w:p>
        </w:tc>
        <w:tc>
          <w:tcPr>
            <w:tcW w:w="411" w:type="pct"/>
            <w:tcBorders>
              <w:top w:val="nil"/>
              <w:left w:val="nil"/>
              <w:bottom w:val="single" w:sz="4" w:space="0" w:color="000000"/>
              <w:right w:val="single" w:sz="4" w:space="0" w:color="000000"/>
            </w:tcBorders>
            <w:shd w:val="clear" w:color="000000" w:fill="FFFFFF"/>
            <w:vAlign w:val="center"/>
            <w:hideMark/>
          </w:tcPr>
          <w:p w14:paraId="2694A79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2FEE572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659219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86-86/014-14/002/2015-84/1</w:t>
            </w:r>
          </w:p>
        </w:tc>
      </w:tr>
      <w:tr w:rsidR="001A6F8F" w:rsidRPr="001A6F8F" w14:paraId="6B55491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DBBCDE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45</w:t>
            </w:r>
          </w:p>
        </w:tc>
        <w:tc>
          <w:tcPr>
            <w:tcW w:w="413" w:type="pct"/>
            <w:tcBorders>
              <w:top w:val="nil"/>
              <w:left w:val="nil"/>
              <w:bottom w:val="single" w:sz="4" w:space="0" w:color="000000"/>
              <w:right w:val="single" w:sz="4" w:space="0" w:color="000000"/>
            </w:tcBorders>
            <w:shd w:val="clear" w:color="000000" w:fill="FFFFFF"/>
            <w:vAlign w:val="center"/>
            <w:hideMark/>
          </w:tcPr>
          <w:p w14:paraId="68D6F28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010144/1</w:t>
            </w:r>
          </w:p>
        </w:tc>
        <w:tc>
          <w:tcPr>
            <w:tcW w:w="782" w:type="pct"/>
            <w:tcBorders>
              <w:top w:val="nil"/>
              <w:left w:val="nil"/>
              <w:bottom w:val="single" w:sz="4" w:space="0" w:color="000000"/>
              <w:right w:val="single" w:sz="4" w:space="0" w:color="000000"/>
            </w:tcBorders>
            <w:shd w:val="clear" w:color="000000" w:fill="FFFFFF"/>
            <w:vAlign w:val="center"/>
            <w:hideMark/>
          </w:tcPr>
          <w:p w14:paraId="1924110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Широкая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17AEBC9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2585044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1 072,00</w:t>
            </w:r>
          </w:p>
        </w:tc>
        <w:tc>
          <w:tcPr>
            <w:tcW w:w="371" w:type="pct"/>
            <w:tcBorders>
              <w:top w:val="nil"/>
              <w:left w:val="nil"/>
              <w:bottom w:val="single" w:sz="4" w:space="0" w:color="000000"/>
              <w:right w:val="single" w:sz="4" w:space="0" w:color="000000"/>
            </w:tcBorders>
            <w:shd w:val="clear" w:color="000000" w:fill="FFFFFF"/>
            <w:vAlign w:val="center"/>
            <w:hideMark/>
          </w:tcPr>
          <w:p w14:paraId="7B011BE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7499965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86:17:0000000:3309</w:t>
            </w:r>
          </w:p>
        </w:tc>
        <w:tc>
          <w:tcPr>
            <w:tcW w:w="411" w:type="pct"/>
            <w:tcBorders>
              <w:top w:val="nil"/>
              <w:left w:val="nil"/>
              <w:bottom w:val="single" w:sz="4" w:space="0" w:color="000000"/>
              <w:right w:val="single" w:sz="4" w:space="0" w:color="000000"/>
            </w:tcBorders>
            <w:shd w:val="clear" w:color="000000" w:fill="FFFFFF"/>
            <w:vAlign w:val="center"/>
            <w:hideMark/>
          </w:tcPr>
          <w:p w14:paraId="432A2F0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445BC14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0F131D3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86-86/014-14/002/2015-59/1</w:t>
            </w:r>
          </w:p>
        </w:tc>
      </w:tr>
      <w:tr w:rsidR="001A6F8F" w:rsidRPr="001A6F8F" w14:paraId="3E85764A"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1E2877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46</w:t>
            </w:r>
          </w:p>
        </w:tc>
        <w:tc>
          <w:tcPr>
            <w:tcW w:w="413" w:type="pct"/>
            <w:tcBorders>
              <w:top w:val="nil"/>
              <w:left w:val="nil"/>
              <w:bottom w:val="single" w:sz="4" w:space="0" w:color="000000"/>
              <w:right w:val="single" w:sz="4" w:space="0" w:color="000000"/>
            </w:tcBorders>
            <w:shd w:val="clear" w:color="000000" w:fill="FFFFFF"/>
            <w:noWrap/>
            <w:vAlign w:val="center"/>
            <w:hideMark/>
          </w:tcPr>
          <w:p w14:paraId="2A74E23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010159</w:t>
            </w:r>
          </w:p>
        </w:tc>
        <w:tc>
          <w:tcPr>
            <w:tcW w:w="782" w:type="pct"/>
            <w:tcBorders>
              <w:top w:val="nil"/>
              <w:left w:val="nil"/>
              <w:bottom w:val="single" w:sz="4" w:space="0" w:color="000000"/>
              <w:right w:val="single" w:sz="4" w:space="0" w:color="000000"/>
            </w:tcBorders>
            <w:shd w:val="clear" w:color="000000" w:fill="FFFFFF"/>
            <w:vAlign w:val="center"/>
            <w:hideMark/>
          </w:tcPr>
          <w:p w14:paraId="6116171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Сооружение дорожного хозяйства (Автомобильная дорога переулок Волжский)</w:t>
            </w:r>
          </w:p>
        </w:tc>
        <w:tc>
          <w:tcPr>
            <w:tcW w:w="531" w:type="pct"/>
            <w:tcBorders>
              <w:top w:val="nil"/>
              <w:left w:val="nil"/>
              <w:bottom w:val="single" w:sz="4" w:space="0" w:color="000000"/>
              <w:right w:val="single" w:sz="4" w:space="0" w:color="000000"/>
            </w:tcBorders>
            <w:shd w:val="clear" w:color="000000" w:fill="FFFFFF"/>
            <w:noWrap/>
            <w:vAlign w:val="center"/>
            <w:hideMark/>
          </w:tcPr>
          <w:p w14:paraId="27819EE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32BA0F4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932,00</w:t>
            </w:r>
          </w:p>
        </w:tc>
        <w:tc>
          <w:tcPr>
            <w:tcW w:w="371" w:type="pct"/>
            <w:tcBorders>
              <w:top w:val="nil"/>
              <w:left w:val="nil"/>
              <w:bottom w:val="single" w:sz="4" w:space="0" w:color="000000"/>
              <w:right w:val="single" w:sz="4" w:space="0" w:color="000000"/>
            </w:tcBorders>
            <w:shd w:val="clear" w:color="000000" w:fill="FFFFFF"/>
            <w:vAlign w:val="center"/>
            <w:hideMark/>
          </w:tcPr>
          <w:p w14:paraId="26E937A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C094DE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86:17:0010612:82</w:t>
            </w:r>
          </w:p>
        </w:tc>
        <w:tc>
          <w:tcPr>
            <w:tcW w:w="411" w:type="pct"/>
            <w:tcBorders>
              <w:top w:val="nil"/>
              <w:left w:val="nil"/>
              <w:bottom w:val="single" w:sz="4" w:space="0" w:color="000000"/>
              <w:right w:val="single" w:sz="4" w:space="0" w:color="000000"/>
            </w:tcBorders>
            <w:shd w:val="clear" w:color="000000" w:fill="FFFFFF"/>
            <w:vAlign w:val="center"/>
            <w:hideMark/>
          </w:tcPr>
          <w:p w14:paraId="6BFF366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38D77EF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000000" w:fill="FFFFFF"/>
            <w:vAlign w:val="center"/>
            <w:hideMark/>
          </w:tcPr>
          <w:p w14:paraId="3E2F7AC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86-86/014-14/002/2015-109/1</w:t>
            </w:r>
          </w:p>
        </w:tc>
      </w:tr>
      <w:tr w:rsidR="001A6F8F" w:rsidRPr="001A6F8F" w14:paraId="237A508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117BA7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47</w:t>
            </w:r>
          </w:p>
        </w:tc>
        <w:tc>
          <w:tcPr>
            <w:tcW w:w="413" w:type="pct"/>
            <w:tcBorders>
              <w:top w:val="nil"/>
              <w:left w:val="nil"/>
              <w:bottom w:val="single" w:sz="4" w:space="0" w:color="000000"/>
              <w:right w:val="single" w:sz="4" w:space="0" w:color="000000"/>
            </w:tcBorders>
            <w:shd w:val="clear" w:color="auto" w:fill="auto"/>
            <w:noWrap/>
            <w:vAlign w:val="center"/>
            <w:hideMark/>
          </w:tcPr>
          <w:p w14:paraId="265A43C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053917</w:t>
            </w:r>
          </w:p>
        </w:tc>
        <w:tc>
          <w:tcPr>
            <w:tcW w:w="782" w:type="pct"/>
            <w:tcBorders>
              <w:top w:val="nil"/>
              <w:left w:val="nil"/>
              <w:bottom w:val="single" w:sz="4" w:space="0" w:color="000000"/>
              <w:right w:val="single" w:sz="4" w:space="0" w:color="000000"/>
            </w:tcBorders>
            <w:shd w:val="clear" w:color="auto" w:fill="auto"/>
            <w:vAlign w:val="center"/>
            <w:hideMark/>
          </w:tcPr>
          <w:p w14:paraId="6FE7C2A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Спортивная</w:t>
            </w:r>
          </w:p>
        </w:tc>
        <w:tc>
          <w:tcPr>
            <w:tcW w:w="531" w:type="pct"/>
            <w:tcBorders>
              <w:top w:val="nil"/>
              <w:left w:val="nil"/>
              <w:bottom w:val="single" w:sz="4" w:space="0" w:color="000000"/>
              <w:right w:val="single" w:sz="4" w:space="0" w:color="000000"/>
            </w:tcBorders>
            <w:shd w:val="clear" w:color="auto" w:fill="auto"/>
            <w:noWrap/>
            <w:vAlign w:val="center"/>
            <w:hideMark/>
          </w:tcPr>
          <w:p w14:paraId="2923367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1980</w:t>
            </w:r>
          </w:p>
        </w:tc>
        <w:tc>
          <w:tcPr>
            <w:tcW w:w="577" w:type="pct"/>
            <w:tcBorders>
              <w:top w:val="nil"/>
              <w:left w:val="nil"/>
              <w:bottom w:val="single" w:sz="4" w:space="0" w:color="000000"/>
              <w:right w:val="single" w:sz="4" w:space="0" w:color="000000"/>
            </w:tcBorders>
            <w:shd w:val="clear" w:color="000000" w:fill="FFFFFF"/>
            <w:noWrap/>
            <w:vAlign w:val="center"/>
            <w:hideMark/>
          </w:tcPr>
          <w:p w14:paraId="46ED5D4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228,00</w:t>
            </w:r>
          </w:p>
        </w:tc>
        <w:tc>
          <w:tcPr>
            <w:tcW w:w="371" w:type="pct"/>
            <w:tcBorders>
              <w:top w:val="nil"/>
              <w:left w:val="nil"/>
              <w:bottom w:val="single" w:sz="4" w:space="0" w:color="000000"/>
              <w:right w:val="single" w:sz="4" w:space="0" w:color="000000"/>
            </w:tcBorders>
            <w:shd w:val="clear" w:color="auto" w:fill="auto"/>
            <w:vAlign w:val="center"/>
            <w:hideMark/>
          </w:tcPr>
          <w:p w14:paraId="1B1F614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DE3B26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86:17:0010207:718</w:t>
            </w:r>
          </w:p>
        </w:tc>
        <w:tc>
          <w:tcPr>
            <w:tcW w:w="411" w:type="pct"/>
            <w:tcBorders>
              <w:top w:val="nil"/>
              <w:left w:val="nil"/>
              <w:bottom w:val="single" w:sz="4" w:space="0" w:color="000000"/>
              <w:right w:val="single" w:sz="4" w:space="0" w:color="000000"/>
            </w:tcBorders>
            <w:shd w:val="clear" w:color="auto" w:fill="auto"/>
            <w:vAlign w:val="center"/>
            <w:hideMark/>
          </w:tcPr>
          <w:p w14:paraId="433F78C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7508301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5629FA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86-86/014-14/002/2015-71/1</w:t>
            </w:r>
          </w:p>
        </w:tc>
      </w:tr>
      <w:tr w:rsidR="001A6F8F" w:rsidRPr="001A6F8F" w14:paraId="6871CB1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66FB50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48</w:t>
            </w:r>
          </w:p>
        </w:tc>
        <w:tc>
          <w:tcPr>
            <w:tcW w:w="413" w:type="pct"/>
            <w:tcBorders>
              <w:top w:val="nil"/>
              <w:left w:val="nil"/>
              <w:bottom w:val="single" w:sz="4" w:space="0" w:color="000000"/>
              <w:right w:val="single" w:sz="4" w:space="0" w:color="000000"/>
            </w:tcBorders>
            <w:shd w:val="clear" w:color="auto" w:fill="auto"/>
            <w:noWrap/>
            <w:vAlign w:val="center"/>
            <w:hideMark/>
          </w:tcPr>
          <w:p w14:paraId="268024D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053918</w:t>
            </w:r>
          </w:p>
        </w:tc>
        <w:tc>
          <w:tcPr>
            <w:tcW w:w="782" w:type="pct"/>
            <w:tcBorders>
              <w:top w:val="nil"/>
              <w:left w:val="nil"/>
              <w:bottom w:val="single" w:sz="4" w:space="0" w:color="000000"/>
              <w:right w:val="single" w:sz="4" w:space="0" w:color="000000"/>
            </w:tcBorders>
            <w:shd w:val="clear" w:color="auto" w:fill="auto"/>
            <w:vAlign w:val="center"/>
            <w:hideMark/>
          </w:tcPr>
          <w:p w14:paraId="1D12CD9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Восточная</w:t>
            </w:r>
          </w:p>
        </w:tc>
        <w:tc>
          <w:tcPr>
            <w:tcW w:w="531" w:type="pct"/>
            <w:tcBorders>
              <w:top w:val="nil"/>
              <w:left w:val="nil"/>
              <w:bottom w:val="single" w:sz="4" w:space="0" w:color="000000"/>
              <w:right w:val="single" w:sz="4" w:space="0" w:color="000000"/>
            </w:tcBorders>
            <w:shd w:val="clear" w:color="auto" w:fill="auto"/>
            <w:noWrap/>
            <w:vAlign w:val="center"/>
            <w:hideMark/>
          </w:tcPr>
          <w:p w14:paraId="7564C54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1982</w:t>
            </w:r>
          </w:p>
        </w:tc>
        <w:tc>
          <w:tcPr>
            <w:tcW w:w="577" w:type="pct"/>
            <w:tcBorders>
              <w:top w:val="nil"/>
              <w:left w:val="nil"/>
              <w:bottom w:val="single" w:sz="4" w:space="0" w:color="000000"/>
              <w:right w:val="single" w:sz="4" w:space="0" w:color="000000"/>
            </w:tcBorders>
            <w:shd w:val="clear" w:color="000000" w:fill="FFFFFF"/>
            <w:noWrap/>
            <w:vAlign w:val="center"/>
            <w:hideMark/>
          </w:tcPr>
          <w:p w14:paraId="35F14F4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634,00</w:t>
            </w:r>
          </w:p>
        </w:tc>
        <w:tc>
          <w:tcPr>
            <w:tcW w:w="371" w:type="pct"/>
            <w:tcBorders>
              <w:top w:val="nil"/>
              <w:left w:val="nil"/>
              <w:bottom w:val="single" w:sz="4" w:space="0" w:color="000000"/>
              <w:right w:val="single" w:sz="4" w:space="0" w:color="000000"/>
            </w:tcBorders>
            <w:shd w:val="clear" w:color="auto" w:fill="auto"/>
            <w:vAlign w:val="center"/>
            <w:hideMark/>
          </w:tcPr>
          <w:p w14:paraId="057BDF1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C295B7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86:17:0000000:3318</w:t>
            </w:r>
          </w:p>
        </w:tc>
        <w:tc>
          <w:tcPr>
            <w:tcW w:w="411" w:type="pct"/>
            <w:tcBorders>
              <w:top w:val="nil"/>
              <w:left w:val="nil"/>
              <w:bottom w:val="single" w:sz="4" w:space="0" w:color="000000"/>
              <w:right w:val="single" w:sz="4" w:space="0" w:color="000000"/>
            </w:tcBorders>
            <w:shd w:val="clear" w:color="auto" w:fill="auto"/>
            <w:vAlign w:val="center"/>
            <w:hideMark/>
          </w:tcPr>
          <w:p w14:paraId="59A6478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5B1316E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auto" w:fill="auto"/>
            <w:vAlign w:val="center"/>
            <w:hideMark/>
          </w:tcPr>
          <w:p w14:paraId="066193D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86-86/014-14/002/2015-66/1</w:t>
            </w:r>
          </w:p>
        </w:tc>
      </w:tr>
      <w:tr w:rsidR="001A6F8F" w:rsidRPr="001A6F8F" w14:paraId="2AC4DC9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70881FD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49</w:t>
            </w:r>
          </w:p>
        </w:tc>
        <w:tc>
          <w:tcPr>
            <w:tcW w:w="413" w:type="pct"/>
            <w:tcBorders>
              <w:top w:val="nil"/>
              <w:left w:val="nil"/>
              <w:bottom w:val="single" w:sz="4" w:space="0" w:color="000000"/>
              <w:right w:val="single" w:sz="4" w:space="0" w:color="000000"/>
            </w:tcBorders>
            <w:shd w:val="clear" w:color="000000" w:fill="FFFFFF"/>
            <w:noWrap/>
            <w:vAlign w:val="center"/>
            <w:hideMark/>
          </w:tcPr>
          <w:p w14:paraId="313A85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010146</w:t>
            </w:r>
          </w:p>
        </w:tc>
        <w:tc>
          <w:tcPr>
            <w:tcW w:w="782" w:type="pct"/>
            <w:tcBorders>
              <w:top w:val="nil"/>
              <w:left w:val="nil"/>
              <w:bottom w:val="single" w:sz="4" w:space="0" w:color="000000"/>
              <w:right w:val="single" w:sz="4" w:space="0" w:color="000000"/>
            </w:tcBorders>
            <w:shd w:val="clear" w:color="000000" w:fill="FFFFFF"/>
            <w:vAlign w:val="center"/>
            <w:hideMark/>
          </w:tcPr>
          <w:p w14:paraId="2D0F06A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проспект Шмидта</w:t>
            </w:r>
          </w:p>
        </w:tc>
        <w:tc>
          <w:tcPr>
            <w:tcW w:w="531" w:type="pct"/>
            <w:tcBorders>
              <w:top w:val="nil"/>
              <w:left w:val="nil"/>
              <w:bottom w:val="single" w:sz="4" w:space="0" w:color="000000"/>
              <w:right w:val="single" w:sz="4" w:space="0" w:color="000000"/>
            </w:tcBorders>
            <w:shd w:val="clear" w:color="000000" w:fill="FFFFFF"/>
            <w:noWrap/>
            <w:vAlign w:val="center"/>
            <w:hideMark/>
          </w:tcPr>
          <w:p w14:paraId="347E568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6DCB806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631,00</w:t>
            </w:r>
          </w:p>
        </w:tc>
        <w:tc>
          <w:tcPr>
            <w:tcW w:w="371" w:type="pct"/>
            <w:tcBorders>
              <w:top w:val="nil"/>
              <w:left w:val="nil"/>
              <w:bottom w:val="single" w:sz="4" w:space="0" w:color="000000"/>
              <w:right w:val="single" w:sz="4" w:space="0" w:color="000000"/>
            </w:tcBorders>
            <w:shd w:val="clear" w:color="000000" w:fill="FFFFFF"/>
            <w:vAlign w:val="center"/>
            <w:hideMark/>
          </w:tcPr>
          <w:p w14:paraId="3309715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C4EF28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86:17:0000000:3323</w:t>
            </w:r>
          </w:p>
        </w:tc>
        <w:tc>
          <w:tcPr>
            <w:tcW w:w="411" w:type="pct"/>
            <w:tcBorders>
              <w:top w:val="nil"/>
              <w:left w:val="nil"/>
              <w:bottom w:val="single" w:sz="4" w:space="0" w:color="000000"/>
              <w:right w:val="single" w:sz="4" w:space="0" w:color="000000"/>
            </w:tcBorders>
            <w:shd w:val="clear" w:color="000000" w:fill="FFFFFF"/>
            <w:vAlign w:val="center"/>
            <w:hideMark/>
          </w:tcPr>
          <w:p w14:paraId="4BB9D9B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33E10FD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5C28F82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86-86/014-14/002/2015-54/1</w:t>
            </w:r>
          </w:p>
        </w:tc>
      </w:tr>
      <w:tr w:rsidR="001A6F8F" w:rsidRPr="001A6F8F" w14:paraId="3AF6899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5D4F60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50</w:t>
            </w:r>
          </w:p>
        </w:tc>
        <w:tc>
          <w:tcPr>
            <w:tcW w:w="413" w:type="pct"/>
            <w:tcBorders>
              <w:top w:val="nil"/>
              <w:left w:val="nil"/>
              <w:bottom w:val="single" w:sz="4" w:space="0" w:color="000000"/>
              <w:right w:val="single" w:sz="4" w:space="0" w:color="000000"/>
            </w:tcBorders>
            <w:shd w:val="clear" w:color="000000" w:fill="FFFFFF"/>
            <w:noWrap/>
            <w:vAlign w:val="center"/>
            <w:hideMark/>
          </w:tcPr>
          <w:p w14:paraId="492F375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010165</w:t>
            </w:r>
          </w:p>
        </w:tc>
        <w:tc>
          <w:tcPr>
            <w:tcW w:w="782" w:type="pct"/>
            <w:tcBorders>
              <w:top w:val="nil"/>
              <w:left w:val="nil"/>
              <w:bottom w:val="single" w:sz="4" w:space="0" w:color="000000"/>
              <w:right w:val="single" w:sz="4" w:space="0" w:color="000000"/>
            </w:tcBorders>
            <w:shd w:val="clear" w:color="000000" w:fill="FFFFFF"/>
            <w:vAlign w:val="center"/>
            <w:hideMark/>
          </w:tcPr>
          <w:p w14:paraId="336A6FE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Югорская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1554ABD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6C5141A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810,00</w:t>
            </w:r>
          </w:p>
        </w:tc>
        <w:tc>
          <w:tcPr>
            <w:tcW w:w="371" w:type="pct"/>
            <w:tcBorders>
              <w:top w:val="nil"/>
              <w:left w:val="nil"/>
              <w:bottom w:val="single" w:sz="4" w:space="0" w:color="000000"/>
              <w:right w:val="single" w:sz="4" w:space="0" w:color="000000"/>
            </w:tcBorders>
            <w:shd w:val="clear" w:color="000000" w:fill="FFFFFF"/>
            <w:vAlign w:val="center"/>
            <w:hideMark/>
          </w:tcPr>
          <w:p w14:paraId="045088C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209AE29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86:17:0000000:3292</w:t>
            </w:r>
          </w:p>
        </w:tc>
        <w:tc>
          <w:tcPr>
            <w:tcW w:w="411" w:type="pct"/>
            <w:tcBorders>
              <w:top w:val="nil"/>
              <w:left w:val="nil"/>
              <w:bottom w:val="single" w:sz="4" w:space="0" w:color="000000"/>
              <w:right w:val="single" w:sz="4" w:space="0" w:color="000000"/>
            </w:tcBorders>
            <w:shd w:val="clear" w:color="000000" w:fill="FFFFFF"/>
            <w:vAlign w:val="center"/>
            <w:hideMark/>
          </w:tcPr>
          <w:p w14:paraId="70F2FD6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34F0A7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29.01.2015</w:t>
            </w:r>
          </w:p>
        </w:tc>
        <w:tc>
          <w:tcPr>
            <w:tcW w:w="683" w:type="pct"/>
            <w:tcBorders>
              <w:top w:val="nil"/>
              <w:left w:val="nil"/>
              <w:bottom w:val="single" w:sz="4" w:space="0" w:color="000000"/>
              <w:right w:val="single" w:sz="4" w:space="0" w:color="000000"/>
            </w:tcBorders>
            <w:shd w:val="clear" w:color="000000" w:fill="FFFFFF"/>
            <w:vAlign w:val="center"/>
            <w:hideMark/>
          </w:tcPr>
          <w:p w14:paraId="0F54957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86-86/014-14/002/2015-96/1</w:t>
            </w:r>
          </w:p>
        </w:tc>
      </w:tr>
      <w:tr w:rsidR="001A6F8F" w:rsidRPr="001A6F8F" w14:paraId="3012374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F082DE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51</w:t>
            </w:r>
          </w:p>
        </w:tc>
        <w:tc>
          <w:tcPr>
            <w:tcW w:w="413" w:type="pct"/>
            <w:tcBorders>
              <w:top w:val="nil"/>
              <w:left w:val="nil"/>
              <w:bottom w:val="single" w:sz="4" w:space="0" w:color="000000"/>
              <w:right w:val="single" w:sz="4" w:space="0" w:color="000000"/>
            </w:tcBorders>
            <w:shd w:val="clear" w:color="000000" w:fill="FFFFFF"/>
            <w:vAlign w:val="center"/>
            <w:hideMark/>
          </w:tcPr>
          <w:p w14:paraId="17D5F9E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010165/1</w:t>
            </w:r>
          </w:p>
        </w:tc>
        <w:tc>
          <w:tcPr>
            <w:tcW w:w="782" w:type="pct"/>
            <w:tcBorders>
              <w:top w:val="nil"/>
              <w:left w:val="nil"/>
              <w:bottom w:val="single" w:sz="4" w:space="0" w:color="000000"/>
              <w:right w:val="single" w:sz="4" w:space="0" w:color="000000"/>
            </w:tcBorders>
            <w:shd w:val="clear" w:color="000000" w:fill="FFFFFF"/>
            <w:vAlign w:val="center"/>
            <w:hideMark/>
          </w:tcPr>
          <w:p w14:paraId="06E08D2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Янтарная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6F93C52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12FFDEB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541,00</w:t>
            </w:r>
          </w:p>
        </w:tc>
        <w:tc>
          <w:tcPr>
            <w:tcW w:w="371" w:type="pct"/>
            <w:tcBorders>
              <w:top w:val="nil"/>
              <w:left w:val="nil"/>
              <w:bottom w:val="single" w:sz="4" w:space="0" w:color="000000"/>
              <w:right w:val="single" w:sz="4" w:space="0" w:color="000000"/>
            </w:tcBorders>
            <w:shd w:val="clear" w:color="000000" w:fill="FFFFFF"/>
            <w:vAlign w:val="center"/>
            <w:hideMark/>
          </w:tcPr>
          <w:p w14:paraId="7D0FA8B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CC90C1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86:17:0010113:1639</w:t>
            </w:r>
          </w:p>
        </w:tc>
        <w:tc>
          <w:tcPr>
            <w:tcW w:w="411" w:type="pct"/>
            <w:tcBorders>
              <w:top w:val="nil"/>
              <w:left w:val="nil"/>
              <w:bottom w:val="single" w:sz="4" w:space="0" w:color="000000"/>
              <w:right w:val="single" w:sz="4" w:space="0" w:color="000000"/>
            </w:tcBorders>
            <w:shd w:val="clear" w:color="000000" w:fill="FFFFFF"/>
            <w:vAlign w:val="center"/>
            <w:hideMark/>
          </w:tcPr>
          <w:p w14:paraId="27E289E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38D0524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2AF264D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86-86/014-14/002/2015-73/1</w:t>
            </w:r>
          </w:p>
        </w:tc>
      </w:tr>
      <w:tr w:rsidR="001A6F8F" w:rsidRPr="001A6F8F" w14:paraId="41E0F32A"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5E0B0E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52</w:t>
            </w:r>
          </w:p>
        </w:tc>
        <w:tc>
          <w:tcPr>
            <w:tcW w:w="413" w:type="pct"/>
            <w:tcBorders>
              <w:top w:val="nil"/>
              <w:left w:val="nil"/>
              <w:bottom w:val="single" w:sz="4" w:space="0" w:color="000000"/>
              <w:right w:val="single" w:sz="4" w:space="0" w:color="000000"/>
            </w:tcBorders>
            <w:shd w:val="clear" w:color="auto" w:fill="auto"/>
            <w:noWrap/>
            <w:vAlign w:val="center"/>
            <w:hideMark/>
          </w:tcPr>
          <w:p w14:paraId="57F0957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053919</w:t>
            </w:r>
          </w:p>
        </w:tc>
        <w:tc>
          <w:tcPr>
            <w:tcW w:w="782" w:type="pct"/>
            <w:tcBorders>
              <w:top w:val="nil"/>
              <w:left w:val="nil"/>
              <w:bottom w:val="single" w:sz="4" w:space="0" w:color="000000"/>
              <w:right w:val="single" w:sz="4" w:space="0" w:color="000000"/>
            </w:tcBorders>
            <w:shd w:val="clear" w:color="auto" w:fill="auto"/>
            <w:vAlign w:val="center"/>
            <w:hideMark/>
          </w:tcPr>
          <w:p w14:paraId="43A3E65A" w14:textId="08A71988"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Дачная</w:t>
            </w:r>
          </w:p>
        </w:tc>
        <w:tc>
          <w:tcPr>
            <w:tcW w:w="531" w:type="pct"/>
            <w:tcBorders>
              <w:top w:val="nil"/>
              <w:left w:val="nil"/>
              <w:bottom w:val="single" w:sz="4" w:space="0" w:color="000000"/>
              <w:right w:val="single" w:sz="4" w:space="0" w:color="000000"/>
            </w:tcBorders>
            <w:shd w:val="clear" w:color="auto" w:fill="auto"/>
            <w:noWrap/>
            <w:vAlign w:val="center"/>
            <w:hideMark/>
          </w:tcPr>
          <w:p w14:paraId="01C8F3E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154172E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324,00</w:t>
            </w:r>
          </w:p>
        </w:tc>
        <w:tc>
          <w:tcPr>
            <w:tcW w:w="371" w:type="pct"/>
            <w:tcBorders>
              <w:top w:val="nil"/>
              <w:left w:val="nil"/>
              <w:bottom w:val="single" w:sz="4" w:space="0" w:color="000000"/>
              <w:right w:val="single" w:sz="4" w:space="0" w:color="000000"/>
            </w:tcBorders>
            <w:shd w:val="clear" w:color="auto" w:fill="auto"/>
            <w:vAlign w:val="center"/>
            <w:hideMark/>
          </w:tcPr>
          <w:p w14:paraId="0AE2ED0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EAC0AD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86:17:0000000:3284</w:t>
            </w:r>
          </w:p>
        </w:tc>
        <w:tc>
          <w:tcPr>
            <w:tcW w:w="411" w:type="pct"/>
            <w:tcBorders>
              <w:top w:val="nil"/>
              <w:left w:val="nil"/>
              <w:bottom w:val="single" w:sz="4" w:space="0" w:color="000000"/>
              <w:right w:val="single" w:sz="4" w:space="0" w:color="000000"/>
            </w:tcBorders>
            <w:shd w:val="clear" w:color="auto" w:fill="auto"/>
            <w:vAlign w:val="center"/>
            <w:hideMark/>
          </w:tcPr>
          <w:p w14:paraId="6928F07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629EB41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30.12.2014</w:t>
            </w:r>
          </w:p>
        </w:tc>
        <w:tc>
          <w:tcPr>
            <w:tcW w:w="683" w:type="pct"/>
            <w:tcBorders>
              <w:top w:val="nil"/>
              <w:left w:val="nil"/>
              <w:bottom w:val="single" w:sz="4" w:space="0" w:color="000000"/>
              <w:right w:val="single" w:sz="4" w:space="0" w:color="000000"/>
            </w:tcBorders>
            <w:shd w:val="clear" w:color="auto" w:fill="auto"/>
            <w:vAlign w:val="center"/>
            <w:hideMark/>
          </w:tcPr>
          <w:p w14:paraId="7D6FB78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86-86-14/017/2014-902</w:t>
            </w:r>
          </w:p>
        </w:tc>
      </w:tr>
      <w:tr w:rsidR="001A6F8F" w:rsidRPr="001A6F8F" w14:paraId="1892823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6DDD576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53</w:t>
            </w:r>
          </w:p>
        </w:tc>
        <w:tc>
          <w:tcPr>
            <w:tcW w:w="413" w:type="pct"/>
            <w:tcBorders>
              <w:top w:val="nil"/>
              <w:left w:val="nil"/>
              <w:bottom w:val="single" w:sz="4" w:space="0" w:color="000000"/>
              <w:right w:val="single" w:sz="4" w:space="0" w:color="000000"/>
            </w:tcBorders>
            <w:shd w:val="clear" w:color="000000" w:fill="FFFFFF"/>
            <w:noWrap/>
            <w:vAlign w:val="center"/>
            <w:hideMark/>
          </w:tcPr>
          <w:p w14:paraId="5F6F70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040049</w:t>
            </w:r>
          </w:p>
        </w:tc>
        <w:tc>
          <w:tcPr>
            <w:tcW w:w="782" w:type="pct"/>
            <w:tcBorders>
              <w:top w:val="nil"/>
              <w:left w:val="nil"/>
              <w:bottom w:val="single" w:sz="4" w:space="0" w:color="000000"/>
              <w:right w:val="single" w:sz="4" w:space="0" w:color="000000"/>
            </w:tcBorders>
            <w:shd w:val="clear" w:color="000000" w:fill="FFFFFF"/>
            <w:vAlign w:val="center"/>
            <w:hideMark/>
          </w:tcPr>
          <w:p w14:paraId="5139B7D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Прибалтийская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2E4E27D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075C40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2 342,00</w:t>
            </w:r>
          </w:p>
        </w:tc>
        <w:tc>
          <w:tcPr>
            <w:tcW w:w="371" w:type="pct"/>
            <w:tcBorders>
              <w:top w:val="nil"/>
              <w:left w:val="nil"/>
              <w:bottom w:val="single" w:sz="4" w:space="0" w:color="000000"/>
              <w:right w:val="single" w:sz="4" w:space="0" w:color="000000"/>
            </w:tcBorders>
            <w:shd w:val="clear" w:color="000000" w:fill="FFFFFF"/>
            <w:vAlign w:val="center"/>
            <w:hideMark/>
          </w:tcPr>
          <w:p w14:paraId="7911E26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3E266AC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86:17:0000000:3314</w:t>
            </w:r>
          </w:p>
        </w:tc>
        <w:tc>
          <w:tcPr>
            <w:tcW w:w="411" w:type="pct"/>
            <w:tcBorders>
              <w:top w:val="nil"/>
              <w:left w:val="nil"/>
              <w:bottom w:val="single" w:sz="4" w:space="0" w:color="000000"/>
              <w:right w:val="single" w:sz="4" w:space="0" w:color="000000"/>
            </w:tcBorders>
            <w:shd w:val="clear" w:color="000000" w:fill="FFFFFF"/>
            <w:vAlign w:val="center"/>
            <w:hideMark/>
          </w:tcPr>
          <w:p w14:paraId="62DBD99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2736782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6FAB456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86-86/014-14/002/2015-58/1</w:t>
            </w:r>
          </w:p>
        </w:tc>
      </w:tr>
      <w:tr w:rsidR="001A6F8F" w:rsidRPr="001A6F8F" w14:paraId="042746A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79982B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54</w:t>
            </w:r>
          </w:p>
        </w:tc>
        <w:tc>
          <w:tcPr>
            <w:tcW w:w="413" w:type="pct"/>
            <w:tcBorders>
              <w:top w:val="nil"/>
              <w:left w:val="nil"/>
              <w:bottom w:val="single" w:sz="4" w:space="0" w:color="000000"/>
              <w:right w:val="single" w:sz="4" w:space="0" w:color="000000"/>
            </w:tcBorders>
            <w:shd w:val="clear" w:color="000000" w:fill="FFFFFF"/>
            <w:noWrap/>
            <w:vAlign w:val="center"/>
            <w:hideMark/>
          </w:tcPr>
          <w:p w14:paraId="67389C6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053920</w:t>
            </w:r>
          </w:p>
        </w:tc>
        <w:tc>
          <w:tcPr>
            <w:tcW w:w="782" w:type="pct"/>
            <w:tcBorders>
              <w:top w:val="nil"/>
              <w:left w:val="nil"/>
              <w:bottom w:val="single" w:sz="4" w:space="0" w:color="000000"/>
              <w:right w:val="single" w:sz="4" w:space="0" w:color="000000"/>
            </w:tcBorders>
            <w:shd w:val="clear" w:color="000000" w:fill="FFFFFF"/>
            <w:vAlign w:val="center"/>
            <w:hideMark/>
          </w:tcPr>
          <w:p w14:paraId="01D58AF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Комсомольская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7840F44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1980</w:t>
            </w:r>
          </w:p>
        </w:tc>
        <w:tc>
          <w:tcPr>
            <w:tcW w:w="577" w:type="pct"/>
            <w:tcBorders>
              <w:top w:val="nil"/>
              <w:left w:val="nil"/>
              <w:bottom w:val="single" w:sz="4" w:space="0" w:color="000000"/>
              <w:right w:val="single" w:sz="4" w:space="0" w:color="000000"/>
            </w:tcBorders>
            <w:shd w:val="clear" w:color="000000" w:fill="FFFFFF"/>
            <w:noWrap/>
            <w:vAlign w:val="center"/>
            <w:hideMark/>
          </w:tcPr>
          <w:p w14:paraId="6EE749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1 055,00</w:t>
            </w:r>
          </w:p>
        </w:tc>
        <w:tc>
          <w:tcPr>
            <w:tcW w:w="371" w:type="pct"/>
            <w:tcBorders>
              <w:top w:val="nil"/>
              <w:left w:val="nil"/>
              <w:bottom w:val="single" w:sz="4" w:space="0" w:color="000000"/>
              <w:right w:val="single" w:sz="4" w:space="0" w:color="000000"/>
            </w:tcBorders>
            <w:shd w:val="clear" w:color="000000" w:fill="FFFFFF"/>
            <w:vAlign w:val="center"/>
            <w:hideMark/>
          </w:tcPr>
          <w:p w14:paraId="39F1A20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5E1733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86:17:0000000:3273</w:t>
            </w:r>
          </w:p>
        </w:tc>
        <w:tc>
          <w:tcPr>
            <w:tcW w:w="411" w:type="pct"/>
            <w:tcBorders>
              <w:top w:val="nil"/>
              <w:left w:val="nil"/>
              <w:bottom w:val="single" w:sz="4" w:space="0" w:color="000000"/>
              <w:right w:val="single" w:sz="4" w:space="0" w:color="000000"/>
            </w:tcBorders>
            <w:shd w:val="clear" w:color="000000" w:fill="FFFFFF"/>
            <w:vAlign w:val="center"/>
            <w:hideMark/>
          </w:tcPr>
          <w:p w14:paraId="350D867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000000" w:fill="FFFFFF"/>
            <w:noWrap/>
            <w:vAlign w:val="center"/>
            <w:hideMark/>
          </w:tcPr>
          <w:p w14:paraId="62ECE86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30.12.2014</w:t>
            </w:r>
          </w:p>
        </w:tc>
        <w:tc>
          <w:tcPr>
            <w:tcW w:w="683" w:type="pct"/>
            <w:tcBorders>
              <w:top w:val="nil"/>
              <w:left w:val="nil"/>
              <w:bottom w:val="single" w:sz="4" w:space="0" w:color="000000"/>
              <w:right w:val="single" w:sz="4" w:space="0" w:color="000000"/>
            </w:tcBorders>
            <w:shd w:val="clear" w:color="000000" w:fill="FFFFFF"/>
            <w:vAlign w:val="center"/>
            <w:hideMark/>
          </w:tcPr>
          <w:p w14:paraId="359DDCA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86-86-14/017/2014-900</w:t>
            </w:r>
          </w:p>
        </w:tc>
      </w:tr>
      <w:tr w:rsidR="001A6F8F" w:rsidRPr="001A6F8F" w14:paraId="7E6CA874"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71CDD61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55</w:t>
            </w:r>
          </w:p>
        </w:tc>
        <w:tc>
          <w:tcPr>
            <w:tcW w:w="413" w:type="pct"/>
            <w:tcBorders>
              <w:top w:val="nil"/>
              <w:left w:val="nil"/>
              <w:bottom w:val="single" w:sz="4" w:space="0" w:color="000000"/>
              <w:right w:val="single" w:sz="4" w:space="0" w:color="000000"/>
            </w:tcBorders>
            <w:shd w:val="clear" w:color="000000" w:fill="FFFFFF"/>
            <w:noWrap/>
            <w:vAlign w:val="center"/>
            <w:hideMark/>
          </w:tcPr>
          <w:p w14:paraId="009B52B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010166</w:t>
            </w:r>
          </w:p>
        </w:tc>
        <w:tc>
          <w:tcPr>
            <w:tcW w:w="782" w:type="pct"/>
            <w:tcBorders>
              <w:top w:val="nil"/>
              <w:left w:val="nil"/>
              <w:bottom w:val="single" w:sz="4" w:space="0" w:color="000000"/>
              <w:right w:val="single" w:sz="4" w:space="0" w:color="000000"/>
            </w:tcBorders>
            <w:shd w:val="clear" w:color="000000" w:fill="FFFFFF"/>
            <w:vAlign w:val="center"/>
            <w:hideMark/>
          </w:tcPr>
          <w:p w14:paraId="61C174B9" w14:textId="2FA18B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улица Сибирская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55A7BE2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1F37383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538,00</w:t>
            </w:r>
          </w:p>
        </w:tc>
        <w:tc>
          <w:tcPr>
            <w:tcW w:w="371" w:type="pct"/>
            <w:tcBorders>
              <w:top w:val="nil"/>
              <w:left w:val="nil"/>
              <w:bottom w:val="single" w:sz="4" w:space="0" w:color="000000"/>
              <w:right w:val="single" w:sz="4" w:space="0" w:color="000000"/>
            </w:tcBorders>
            <w:shd w:val="clear" w:color="000000" w:fill="FFFFFF"/>
            <w:vAlign w:val="center"/>
            <w:hideMark/>
          </w:tcPr>
          <w:p w14:paraId="2474392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19C03B5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86:17:0000000:3288</w:t>
            </w:r>
          </w:p>
        </w:tc>
        <w:tc>
          <w:tcPr>
            <w:tcW w:w="411" w:type="pct"/>
            <w:tcBorders>
              <w:top w:val="nil"/>
              <w:left w:val="nil"/>
              <w:bottom w:val="single" w:sz="4" w:space="0" w:color="000000"/>
              <w:right w:val="single" w:sz="4" w:space="0" w:color="000000"/>
            </w:tcBorders>
            <w:shd w:val="clear" w:color="000000" w:fill="FFFFFF"/>
            <w:vAlign w:val="center"/>
            <w:hideMark/>
          </w:tcPr>
          <w:p w14:paraId="7EB26E9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1E48C6A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30.12.2014</w:t>
            </w:r>
          </w:p>
        </w:tc>
        <w:tc>
          <w:tcPr>
            <w:tcW w:w="683" w:type="pct"/>
            <w:tcBorders>
              <w:top w:val="nil"/>
              <w:left w:val="nil"/>
              <w:bottom w:val="single" w:sz="4" w:space="0" w:color="000000"/>
              <w:right w:val="single" w:sz="4" w:space="0" w:color="000000"/>
            </w:tcBorders>
            <w:shd w:val="clear" w:color="000000" w:fill="FFFFFF"/>
            <w:vAlign w:val="center"/>
            <w:hideMark/>
          </w:tcPr>
          <w:p w14:paraId="68FAF3E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86-86-14/017/2014-903</w:t>
            </w:r>
          </w:p>
        </w:tc>
      </w:tr>
      <w:tr w:rsidR="001A6F8F" w:rsidRPr="001A6F8F" w14:paraId="059E9474"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298776C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56</w:t>
            </w:r>
          </w:p>
        </w:tc>
        <w:tc>
          <w:tcPr>
            <w:tcW w:w="413" w:type="pct"/>
            <w:tcBorders>
              <w:top w:val="nil"/>
              <w:left w:val="nil"/>
              <w:bottom w:val="single" w:sz="4" w:space="0" w:color="000000"/>
              <w:right w:val="single" w:sz="4" w:space="0" w:color="000000"/>
            </w:tcBorders>
            <w:shd w:val="clear" w:color="000000" w:fill="FFFFFF"/>
            <w:noWrap/>
            <w:vAlign w:val="center"/>
            <w:hideMark/>
          </w:tcPr>
          <w:p w14:paraId="4CE4AE3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010143</w:t>
            </w:r>
          </w:p>
        </w:tc>
        <w:tc>
          <w:tcPr>
            <w:tcW w:w="782" w:type="pct"/>
            <w:tcBorders>
              <w:top w:val="nil"/>
              <w:left w:val="nil"/>
              <w:bottom w:val="single" w:sz="4" w:space="0" w:color="000000"/>
              <w:right w:val="single" w:sz="4" w:space="0" w:color="000000"/>
            </w:tcBorders>
            <w:shd w:val="clear" w:color="000000" w:fill="FFFFFF"/>
            <w:vAlign w:val="center"/>
            <w:hideMark/>
          </w:tcPr>
          <w:p w14:paraId="7BFD8DA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Береговая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49317AD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0A43801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3 449,00</w:t>
            </w:r>
          </w:p>
        </w:tc>
        <w:tc>
          <w:tcPr>
            <w:tcW w:w="371" w:type="pct"/>
            <w:tcBorders>
              <w:top w:val="nil"/>
              <w:left w:val="nil"/>
              <w:bottom w:val="single" w:sz="4" w:space="0" w:color="000000"/>
              <w:right w:val="single" w:sz="4" w:space="0" w:color="000000"/>
            </w:tcBorders>
            <w:shd w:val="clear" w:color="000000" w:fill="FFFFFF"/>
            <w:vAlign w:val="center"/>
            <w:hideMark/>
          </w:tcPr>
          <w:p w14:paraId="5A95222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264D314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86:17:0000000:3317</w:t>
            </w:r>
          </w:p>
        </w:tc>
        <w:tc>
          <w:tcPr>
            <w:tcW w:w="411" w:type="pct"/>
            <w:tcBorders>
              <w:top w:val="nil"/>
              <w:left w:val="nil"/>
              <w:bottom w:val="single" w:sz="4" w:space="0" w:color="000000"/>
              <w:right w:val="single" w:sz="4" w:space="0" w:color="000000"/>
            </w:tcBorders>
            <w:shd w:val="clear" w:color="000000" w:fill="FFFFFF"/>
            <w:vAlign w:val="center"/>
            <w:hideMark/>
          </w:tcPr>
          <w:p w14:paraId="7A68403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C746C8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6973415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86-86/014-14/002/2015-65/1</w:t>
            </w:r>
          </w:p>
        </w:tc>
      </w:tr>
      <w:tr w:rsidR="001A6F8F" w:rsidRPr="001A6F8F" w14:paraId="3AB51A0D"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FB1E48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57</w:t>
            </w:r>
          </w:p>
        </w:tc>
        <w:tc>
          <w:tcPr>
            <w:tcW w:w="413" w:type="pct"/>
            <w:tcBorders>
              <w:top w:val="nil"/>
              <w:left w:val="nil"/>
              <w:bottom w:val="single" w:sz="4" w:space="0" w:color="000000"/>
              <w:right w:val="single" w:sz="4" w:space="0" w:color="000000"/>
            </w:tcBorders>
            <w:shd w:val="clear" w:color="auto" w:fill="auto"/>
            <w:noWrap/>
            <w:vAlign w:val="center"/>
            <w:hideMark/>
          </w:tcPr>
          <w:p w14:paraId="569A013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053924</w:t>
            </w:r>
          </w:p>
        </w:tc>
        <w:tc>
          <w:tcPr>
            <w:tcW w:w="782" w:type="pct"/>
            <w:tcBorders>
              <w:top w:val="nil"/>
              <w:left w:val="nil"/>
              <w:bottom w:val="single" w:sz="4" w:space="0" w:color="000000"/>
              <w:right w:val="single" w:sz="4" w:space="0" w:color="000000"/>
            </w:tcBorders>
            <w:shd w:val="clear" w:color="auto" w:fill="auto"/>
            <w:vAlign w:val="center"/>
            <w:hideMark/>
          </w:tcPr>
          <w:p w14:paraId="6D2C73F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Фестивальная</w:t>
            </w:r>
          </w:p>
        </w:tc>
        <w:tc>
          <w:tcPr>
            <w:tcW w:w="531" w:type="pct"/>
            <w:tcBorders>
              <w:top w:val="nil"/>
              <w:left w:val="nil"/>
              <w:bottom w:val="single" w:sz="4" w:space="0" w:color="000000"/>
              <w:right w:val="single" w:sz="4" w:space="0" w:color="000000"/>
            </w:tcBorders>
            <w:shd w:val="clear" w:color="auto" w:fill="auto"/>
            <w:noWrap/>
            <w:vAlign w:val="center"/>
            <w:hideMark/>
          </w:tcPr>
          <w:p w14:paraId="5D69A94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1986</w:t>
            </w:r>
          </w:p>
        </w:tc>
        <w:tc>
          <w:tcPr>
            <w:tcW w:w="577" w:type="pct"/>
            <w:tcBorders>
              <w:top w:val="nil"/>
              <w:left w:val="nil"/>
              <w:bottom w:val="single" w:sz="4" w:space="0" w:color="000000"/>
              <w:right w:val="single" w:sz="4" w:space="0" w:color="000000"/>
            </w:tcBorders>
            <w:shd w:val="clear" w:color="000000" w:fill="FFFFFF"/>
            <w:noWrap/>
            <w:vAlign w:val="center"/>
            <w:hideMark/>
          </w:tcPr>
          <w:p w14:paraId="39905EB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942,00</w:t>
            </w:r>
          </w:p>
        </w:tc>
        <w:tc>
          <w:tcPr>
            <w:tcW w:w="371" w:type="pct"/>
            <w:tcBorders>
              <w:top w:val="nil"/>
              <w:left w:val="nil"/>
              <w:bottom w:val="single" w:sz="4" w:space="0" w:color="000000"/>
              <w:right w:val="single" w:sz="4" w:space="0" w:color="000000"/>
            </w:tcBorders>
            <w:shd w:val="clear" w:color="auto" w:fill="auto"/>
            <w:vAlign w:val="center"/>
            <w:hideMark/>
          </w:tcPr>
          <w:p w14:paraId="728E5C5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A7A130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86:17:0000000:3281</w:t>
            </w:r>
          </w:p>
        </w:tc>
        <w:tc>
          <w:tcPr>
            <w:tcW w:w="411" w:type="pct"/>
            <w:tcBorders>
              <w:top w:val="nil"/>
              <w:left w:val="nil"/>
              <w:bottom w:val="single" w:sz="4" w:space="0" w:color="000000"/>
              <w:right w:val="single" w:sz="4" w:space="0" w:color="000000"/>
            </w:tcBorders>
            <w:shd w:val="clear" w:color="auto" w:fill="auto"/>
            <w:vAlign w:val="center"/>
            <w:hideMark/>
          </w:tcPr>
          <w:p w14:paraId="183808A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8AF8DE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41E2F3F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86-86/014-14/002/2015-93/1</w:t>
            </w:r>
          </w:p>
        </w:tc>
      </w:tr>
      <w:tr w:rsidR="001A6F8F" w:rsidRPr="001A6F8F" w14:paraId="452697A1"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0B532B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58</w:t>
            </w:r>
          </w:p>
        </w:tc>
        <w:tc>
          <w:tcPr>
            <w:tcW w:w="413" w:type="pct"/>
            <w:tcBorders>
              <w:top w:val="nil"/>
              <w:left w:val="nil"/>
              <w:bottom w:val="single" w:sz="4" w:space="0" w:color="000000"/>
              <w:right w:val="single" w:sz="4" w:space="0" w:color="000000"/>
            </w:tcBorders>
            <w:shd w:val="clear" w:color="auto" w:fill="auto"/>
            <w:noWrap/>
            <w:vAlign w:val="center"/>
            <w:hideMark/>
          </w:tcPr>
          <w:p w14:paraId="5267C06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053925</w:t>
            </w:r>
          </w:p>
        </w:tc>
        <w:tc>
          <w:tcPr>
            <w:tcW w:w="782" w:type="pct"/>
            <w:tcBorders>
              <w:top w:val="nil"/>
              <w:left w:val="nil"/>
              <w:bottom w:val="single" w:sz="4" w:space="0" w:color="000000"/>
              <w:right w:val="single" w:sz="4" w:space="0" w:color="000000"/>
            </w:tcBorders>
            <w:shd w:val="clear" w:color="auto" w:fill="auto"/>
            <w:vAlign w:val="center"/>
            <w:hideMark/>
          </w:tcPr>
          <w:p w14:paraId="714DA135" w14:textId="5D5A2B9D"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 улица Таллинская (участок</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№1)</w:t>
            </w:r>
          </w:p>
        </w:tc>
        <w:tc>
          <w:tcPr>
            <w:tcW w:w="531" w:type="pct"/>
            <w:tcBorders>
              <w:top w:val="nil"/>
              <w:left w:val="nil"/>
              <w:bottom w:val="single" w:sz="4" w:space="0" w:color="000000"/>
              <w:right w:val="single" w:sz="4" w:space="0" w:color="000000"/>
            </w:tcBorders>
            <w:shd w:val="clear" w:color="auto" w:fill="auto"/>
            <w:noWrap/>
            <w:vAlign w:val="center"/>
            <w:hideMark/>
          </w:tcPr>
          <w:p w14:paraId="4A2E74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7333661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537,00</w:t>
            </w:r>
          </w:p>
        </w:tc>
        <w:tc>
          <w:tcPr>
            <w:tcW w:w="371" w:type="pct"/>
            <w:tcBorders>
              <w:top w:val="nil"/>
              <w:left w:val="nil"/>
              <w:bottom w:val="single" w:sz="4" w:space="0" w:color="000000"/>
              <w:right w:val="single" w:sz="4" w:space="0" w:color="000000"/>
            </w:tcBorders>
            <w:shd w:val="clear" w:color="auto" w:fill="auto"/>
            <w:vAlign w:val="center"/>
            <w:hideMark/>
          </w:tcPr>
          <w:p w14:paraId="15E114D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6E95FD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86:17:0010301:657</w:t>
            </w:r>
          </w:p>
        </w:tc>
        <w:tc>
          <w:tcPr>
            <w:tcW w:w="411" w:type="pct"/>
            <w:tcBorders>
              <w:top w:val="nil"/>
              <w:left w:val="nil"/>
              <w:bottom w:val="single" w:sz="4" w:space="0" w:color="000000"/>
              <w:right w:val="single" w:sz="4" w:space="0" w:color="000000"/>
            </w:tcBorders>
            <w:shd w:val="clear" w:color="auto" w:fill="auto"/>
            <w:vAlign w:val="center"/>
            <w:hideMark/>
          </w:tcPr>
          <w:p w14:paraId="720E658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2D594B9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29.12.2014</w:t>
            </w:r>
          </w:p>
        </w:tc>
        <w:tc>
          <w:tcPr>
            <w:tcW w:w="683" w:type="pct"/>
            <w:tcBorders>
              <w:top w:val="nil"/>
              <w:left w:val="nil"/>
              <w:bottom w:val="single" w:sz="4" w:space="0" w:color="000000"/>
              <w:right w:val="single" w:sz="4" w:space="0" w:color="000000"/>
            </w:tcBorders>
            <w:shd w:val="clear" w:color="auto" w:fill="auto"/>
            <w:vAlign w:val="center"/>
            <w:hideMark/>
          </w:tcPr>
          <w:p w14:paraId="55B613E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86-86-14/017/20147-898</w:t>
            </w:r>
          </w:p>
        </w:tc>
      </w:tr>
      <w:tr w:rsidR="001A6F8F" w:rsidRPr="001A6F8F" w14:paraId="74F3831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493C7F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59</w:t>
            </w:r>
          </w:p>
        </w:tc>
        <w:tc>
          <w:tcPr>
            <w:tcW w:w="413" w:type="pct"/>
            <w:tcBorders>
              <w:top w:val="nil"/>
              <w:left w:val="nil"/>
              <w:bottom w:val="single" w:sz="4" w:space="0" w:color="000000"/>
              <w:right w:val="single" w:sz="4" w:space="0" w:color="000000"/>
            </w:tcBorders>
            <w:shd w:val="clear" w:color="auto" w:fill="auto"/>
            <w:noWrap/>
            <w:vAlign w:val="center"/>
            <w:hideMark/>
          </w:tcPr>
          <w:p w14:paraId="646C203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053926</w:t>
            </w:r>
          </w:p>
        </w:tc>
        <w:tc>
          <w:tcPr>
            <w:tcW w:w="782" w:type="pct"/>
            <w:tcBorders>
              <w:top w:val="nil"/>
              <w:left w:val="nil"/>
              <w:bottom w:val="single" w:sz="4" w:space="0" w:color="000000"/>
              <w:right w:val="single" w:sz="4" w:space="0" w:color="000000"/>
            </w:tcBorders>
            <w:shd w:val="clear" w:color="auto" w:fill="auto"/>
            <w:vAlign w:val="center"/>
            <w:hideMark/>
          </w:tcPr>
          <w:p w14:paraId="231C6F4A" w14:textId="5052847F"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Автомобильная дорога улица Таллинская (участок</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№2)</w:t>
            </w:r>
          </w:p>
        </w:tc>
        <w:tc>
          <w:tcPr>
            <w:tcW w:w="531" w:type="pct"/>
            <w:tcBorders>
              <w:top w:val="nil"/>
              <w:left w:val="nil"/>
              <w:bottom w:val="single" w:sz="4" w:space="0" w:color="000000"/>
              <w:right w:val="single" w:sz="4" w:space="0" w:color="000000"/>
            </w:tcBorders>
            <w:shd w:val="clear" w:color="auto" w:fill="auto"/>
            <w:noWrap/>
            <w:vAlign w:val="center"/>
            <w:hideMark/>
          </w:tcPr>
          <w:p w14:paraId="14E6422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6084849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163,00</w:t>
            </w:r>
          </w:p>
        </w:tc>
        <w:tc>
          <w:tcPr>
            <w:tcW w:w="371" w:type="pct"/>
            <w:tcBorders>
              <w:top w:val="nil"/>
              <w:left w:val="nil"/>
              <w:bottom w:val="single" w:sz="4" w:space="0" w:color="000000"/>
              <w:right w:val="single" w:sz="4" w:space="0" w:color="000000"/>
            </w:tcBorders>
            <w:shd w:val="clear" w:color="auto" w:fill="auto"/>
            <w:vAlign w:val="center"/>
            <w:hideMark/>
          </w:tcPr>
          <w:p w14:paraId="56DF9E6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BCD81F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86:17:0010301:654</w:t>
            </w:r>
          </w:p>
        </w:tc>
        <w:tc>
          <w:tcPr>
            <w:tcW w:w="411" w:type="pct"/>
            <w:tcBorders>
              <w:top w:val="nil"/>
              <w:left w:val="nil"/>
              <w:bottom w:val="single" w:sz="4" w:space="0" w:color="000000"/>
              <w:right w:val="single" w:sz="4" w:space="0" w:color="000000"/>
            </w:tcBorders>
            <w:shd w:val="clear" w:color="auto" w:fill="auto"/>
            <w:vAlign w:val="center"/>
            <w:hideMark/>
          </w:tcPr>
          <w:p w14:paraId="75FF5C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609F06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4FBF322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86-86/014-14/002/2015-99/1</w:t>
            </w:r>
          </w:p>
        </w:tc>
      </w:tr>
      <w:tr w:rsidR="001A6F8F" w:rsidRPr="001A6F8F" w14:paraId="1AD306A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CF803E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60</w:t>
            </w:r>
          </w:p>
        </w:tc>
        <w:tc>
          <w:tcPr>
            <w:tcW w:w="413" w:type="pct"/>
            <w:tcBorders>
              <w:top w:val="nil"/>
              <w:left w:val="nil"/>
              <w:bottom w:val="single" w:sz="4" w:space="0" w:color="000000"/>
              <w:right w:val="single" w:sz="4" w:space="0" w:color="000000"/>
            </w:tcBorders>
            <w:shd w:val="clear" w:color="000000" w:fill="FFFFFF"/>
            <w:noWrap/>
            <w:vAlign w:val="center"/>
            <w:hideMark/>
          </w:tcPr>
          <w:p w14:paraId="11BAC84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039701</w:t>
            </w:r>
          </w:p>
        </w:tc>
        <w:tc>
          <w:tcPr>
            <w:tcW w:w="782" w:type="pct"/>
            <w:tcBorders>
              <w:top w:val="nil"/>
              <w:left w:val="nil"/>
              <w:bottom w:val="single" w:sz="4" w:space="0" w:color="000000"/>
              <w:right w:val="single" w:sz="4" w:space="0" w:color="000000"/>
            </w:tcBorders>
            <w:shd w:val="clear" w:color="000000" w:fill="FFFFFF"/>
            <w:vAlign w:val="center"/>
            <w:hideMark/>
          </w:tcPr>
          <w:p w14:paraId="45A316D3" w14:textId="27AFFD69"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Повховское</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шоссе</w:t>
            </w:r>
          </w:p>
        </w:tc>
        <w:tc>
          <w:tcPr>
            <w:tcW w:w="531" w:type="pct"/>
            <w:tcBorders>
              <w:top w:val="nil"/>
              <w:left w:val="nil"/>
              <w:bottom w:val="single" w:sz="4" w:space="0" w:color="000000"/>
              <w:right w:val="single" w:sz="4" w:space="0" w:color="000000"/>
            </w:tcBorders>
            <w:shd w:val="clear" w:color="000000" w:fill="FFFFFF"/>
            <w:noWrap/>
            <w:vAlign w:val="center"/>
            <w:hideMark/>
          </w:tcPr>
          <w:p w14:paraId="1CAF893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1530311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4 603,00</w:t>
            </w:r>
          </w:p>
        </w:tc>
        <w:tc>
          <w:tcPr>
            <w:tcW w:w="371" w:type="pct"/>
            <w:tcBorders>
              <w:top w:val="nil"/>
              <w:left w:val="nil"/>
              <w:bottom w:val="single" w:sz="4" w:space="0" w:color="000000"/>
              <w:right w:val="single" w:sz="4" w:space="0" w:color="000000"/>
            </w:tcBorders>
            <w:shd w:val="clear" w:color="000000" w:fill="FFFFFF"/>
            <w:vAlign w:val="center"/>
            <w:hideMark/>
          </w:tcPr>
          <w:p w14:paraId="74D9047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448D4EC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86:04:0000000:914</w:t>
            </w:r>
          </w:p>
        </w:tc>
        <w:tc>
          <w:tcPr>
            <w:tcW w:w="411" w:type="pct"/>
            <w:tcBorders>
              <w:top w:val="nil"/>
              <w:left w:val="nil"/>
              <w:bottom w:val="single" w:sz="4" w:space="0" w:color="000000"/>
              <w:right w:val="single" w:sz="4" w:space="0" w:color="000000"/>
            </w:tcBorders>
            <w:shd w:val="clear" w:color="000000" w:fill="FFFFFF"/>
            <w:vAlign w:val="center"/>
            <w:hideMark/>
          </w:tcPr>
          <w:p w14:paraId="7C130FF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258460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30.03.2012</w:t>
            </w:r>
          </w:p>
        </w:tc>
        <w:tc>
          <w:tcPr>
            <w:tcW w:w="683" w:type="pct"/>
            <w:tcBorders>
              <w:top w:val="nil"/>
              <w:left w:val="nil"/>
              <w:bottom w:val="single" w:sz="4" w:space="0" w:color="000000"/>
              <w:right w:val="single" w:sz="4" w:space="0" w:color="000000"/>
            </w:tcBorders>
            <w:shd w:val="clear" w:color="000000" w:fill="FFFFFF"/>
            <w:vAlign w:val="center"/>
            <w:hideMark/>
          </w:tcPr>
          <w:p w14:paraId="0F82751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86-86-14/003/2012-598</w:t>
            </w:r>
          </w:p>
        </w:tc>
      </w:tr>
      <w:tr w:rsidR="001A6F8F" w:rsidRPr="001A6F8F" w14:paraId="339C9D7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2CB39CA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61</w:t>
            </w:r>
          </w:p>
        </w:tc>
        <w:tc>
          <w:tcPr>
            <w:tcW w:w="413" w:type="pct"/>
            <w:tcBorders>
              <w:top w:val="nil"/>
              <w:left w:val="nil"/>
              <w:bottom w:val="single" w:sz="4" w:space="0" w:color="000000"/>
              <w:right w:val="single" w:sz="4" w:space="0" w:color="000000"/>
            </w:tcBorders>
            <w:shd w:val="clear" w:color="000000" w:fill="FFFFFF"/>
            <w:noWrap/>
            <w:vAlign w:val="center"/>
            <w:hideMark/>
          </w:tcPr>
          <w:p w14:paraId="018D4D9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039694</w:t>
            </w:r>
          </w:p>
        </w:tc>
        <w:tc>
          <w:tcPr>
            <w:tcW w:w="782" w:type="pct"/>
            <w:tcBorders>
              <w:top w:val="nil"/>
              <w:left w:val="nil"/>
              <w:bottom w:val="single" w:sz="4" w:space="0" w:color="000000"/>
              <w:right w:val="single" w:sz="4" w:space="0" w:color="000000"/>
            </w:tcBorders>
            <w:shd w:val="clear" w:color="000000" w:fill="FFFFFF"/>
            <w:vAlign w:val="center"/>
            <w:hideMark/>
          </w:tcPr>
          <w:p w14:paraId="24E59589" w14:textId="09F77A43"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проезд</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Сопочинского</w:t>
            </w:r>
          </w:p>
        </w:tc>
        <w:tc>
          <w:tcPr>
            <w:tcW w:w="531" w:type="pct"/>
            <w:tcBorders>
              <w:top w:val="nil"/>
              <w:left w:val="nil"/>
              <w:bottom w:val="single" w:sz="4" w:space="0" w:color="000000"/>
              <w:right w:val="single" w:sz="4" w:space="0" w:color="000000"/>
            </w:tcBorders>
            <w:shd w:val="clear" w:color="000000" w:fill="FFFFFF"/>
            <w:noWrap/>
            <w:vAlign w:val="center"/>
            <w:hideMark/>
          </w:tcPr>
          <w:p w14:paraId="16A664C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08756B5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331,00</w:t>
            </w:r>
          </w:p>
        </w:tc>
        <w:tc>
          <w:tcPr>
            <w:tcW w:w="371" w:type="pct"/>
            <w:tcBorders>
              <w:top w:val="nil"/>
              <w:left w:val="nil"/>
              <w:bottom w:val="single" w:sz="4" w:space="0" w:color="000000"/>
              <w:right w:val="single" w:sz="4" w:space="0" w:color="000000"/>
            </w:tcBorders>
            <w:shd w:val="clear" w:color="000000" w:fill="FFFFFF"/>
            <w:vAlign w:val="center"/>
            <w:hideMark/>
          </w:tcPr>
          <w:p w14:paraId="1BA2E10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29F762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86:17:0000000:3267</w:t>
            </w:r>
          </w:p>
        </w:tc>
        <w:tc>
          <w:tcPr>
            <w:tcW w:w="411" w:type="pct"/>
            <w:tcBorders>
              <w:top w:val="nil"/>
              <w:left w:val="nil"/>
              <w:bottom w:val="single" w:sz="4" w:space="0" w:color="000000"/>
              <w:right w:val="single" w:sz="4" w:space="0" w:color="000000"/>
            </w:tcBorders>
            <w:shd w:val="clear" w:color="000000" w:fill="FFFFFF"/>
            <w:vAlign w:val="center"/>
            <w:hideMark/>
          </w:tcPr>
          <w:p w14:paraId="4A84F65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69EA8DD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13.04.2015</w:t>
            </w:r>
          </w:p>
        </w:tc>
        <w:tc>
          <w:tcPr>
            <w:tcW w:w="683" w:type="pct"/>
            <w:tcBorders>
              <w:top w:val="nil"/>
              <w:left w:val="nil"/>
              <w:bottom w:val="single" w:sz="4" w:space="0" w:color="000000"/>
              <w:right w:val="single" w:sz="4" w:space="0" w:color="000000"/>
            </w:tcBorders>
            <w:shd w:val="clear" w:color="000000" w:fill="FFFFFF"/>
            <w:vAlign w:val="center"/>
            <w:hideMark/>
          </w:tcPr>
          <w:p w14:paraId="66505A1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86-86/014-86/014/005/2015-424/1</w:t>
            </w:r>
          </w:p>
        </w:tc>
      </w:tr>
      <w:tr w:rsidR="001A6F8F" w:rsidRPr="001A6F8F" w14:paraId="28DAA24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1A519CC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62</w:t>
            </w:r>
          </w:p>
        </w:tc>
        <w:tc>
          <w:tcPr>
            <w:tcW w:w="413" w:type="pct"/>
            <w:tcBorders>
              <w:top w:val="nil"/>
              <w:left w:val="nil"/>
              <w:bottom w:val="single" w:sz="4" w:space="0" w:color="000000"/>
              <w:right w:val="single" w:sz="4" w:space="0" w:color="000000"/>
            </w:tcBorders>
            <w:shd w:val="clear" w:color="000000" w:fill="FFFFFF"/>
            <w:noWrap/>
            <w:vAlign w:val="center"/>
            <w:hideMark/>
          </w:tcPr>
          <w:p w14:paraId="47F90B4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039696</w:t>
            </w:r>
          </w:p>
        </w:tc>
        <w:tc>
          <w:tcPr>
            <w:tcW w:w="782" w:type="pct"/>
            <w:tcBorders>
              <w:top w:val="nil"/>
              <w:left w:val="nil"/>
              <w:bottom w:val="single" w:sz="4" w:space="0" w:color="000000"/>
              <w:right w:val="single" w:sz="4" w:space="0" w:color="000000"/>
            </w:tcBorders>
            <w:shd w:val="clear" w:color="000000" w:fill="FFFFFF"/>
            <w:vAlign w:val="center"/>
            <w:hideMark/>
          </w:tcPr>
          <w:p w14:paraId="3832CCC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Автодорога улица Северная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0FE7DA2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4CA8991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627,00</w:t>
            </w:r>
          </w:p>
        </w:tc>
        <w:tc>
          <w:tcPr>
            <w:tcW w:w="371" w:type="pct"/>
            <w:tcBorders>
              <w:top w:val="nil"/>
              <w:left w:val="nil"/>
              <w:bottom w:val="single" w:sz="4" w:space="0" w:color="000000"/>
              <w:right w:val="single" w:sz="4" w:space="0" w:color="000000"/>
            </w:tcBorders>
            <w:shd w:val="clear" w:color="000000" w:fill="FFFFFF"/>
            <w:vAlign w:val="center"/>
            <w:hideMark/>
          </w:tcPr>
          <w:p w14:paraId="7B0573B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1B3569C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86:17:0000000:3303</w:t>
            </w:r>
          </w:p>
        </w:tc>
        <w:tc>
          <w:tcPr>
            <w:tcW w:w="411" w:type="pct"/>
            <w:tcBorders>
              <w:top w:val="nil"/>
              <w:left w:val="nil"/>
              <w:bottom w:val="single" w:sz="4" w:space="0" w:color="000000"/>
              <w:right w:val="single" w:sz="4" w:space="0" w:color="000000"/>
            </w:tcBorders>
            <w:shd w:val="clear" w:color="000000" w:fill="FFFFFF"/>
            <w:vAlign w:val="center"/>
            <w:hideMark/>
          </w:tcPr>
          <w:p w14:paraId="6B27F4F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76ECD93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13.04.2015</w:t>
            </w:r>
          </w:p>
        </w:tc>
        <w:tc>
          <w:tcPr>
            <w:tcW w:w="683" w:type="pct"/>
            <w:tcBorders>
              <w:top w:val="nil"/>
              <w:left w:val="nil"/>
              <w:bottom w:val="single" w:sz="4" w:space="0" w:color="000000"/>
              <w:right w:val="single" w:sz="4" w:space="0" w:color="000000"/>
            </w:tcBorders>
            <w:shd w:val="clear" w:color="000000" w:fill="FFFFFF"/>
            <w:vAlign w:val="center"/>
            <w:hideMark/>
          </w:tcPr>
          <w:p w14:paraId="7755924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86-86/014-86/014/005/2015-426/1</w:t>
            </w:r>
          </w:p>
        </w:tc>
      </w:tr>
      <w:tr w:rsidR="001A6F8F" w:rsidRPr="001A6F8F" w14:paraId="4602D58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668FBBC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63</w:t>
            </w:r>
          </w:p>
        </w:tc>
        <w:tc>
          <w:tcPr>
            <w:tcW w:w="413" w:type="pct"/>
            <w:tcBorders>
              <w:top w:val="nil"/>
              <w:left w:val="nil"/>
              <w:bottom w:val="single" w:sz="4" w:space="0" w:color="000000"/>
              <w:right w:val="single" w:sz="4" w:space="0" w:color="000000"/>
            </w:tcBorders>
            <w:shd w:val="clear" w:color="000000" w:fill="FFFFFF"/>
            <w:noWrap/>
            <w:vAlign w:val="center"/>
            <w:hideMark/>
          </w:tcPr>
          <w:p w14:paraId="3323C08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010164</w:t>
            </w:r>
          </w:p>
        </w:tc>
        <w:tc>
          <w:tcPr>
            <w:tcW w:w="782" w:type="pct"/>
            <w:tcBorders>
              <w:top w:val="nil"/>
              <w:left w:val="nil"/>
              <w:bottom w:val="single" w:sz="4" w:space="0" w:color="000000"/>
              <w:right w:val="single" w:sz="4" w:space="0" w:color="000000"/>
            </w:tcBorders>
            <w:shd w:val="clear" w:color="000000" w:fill="FFFFFF"/>
            <w:vAlign w:val="center"/>
            <w:hideMark/>
          </w:tcPr>
          <w:p w14:paraId="7D9D987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Автодорога улица Бакинская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21EFDC0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09D8287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1 249,00</w:t>
            </w:r>
          </w:p>
        </w:tc>
        <w:tc>
          <w:tcPr>
            <w:tcW w:w="371" w:type="pct"/>
            <w:tcBorders>
              <w:top w:val="nil"/>
              <w:left w:val="nil"/>
              <w:bottom w:val="single" w:sz="4" w:space="0" w:color="000000"/>
              <w:right w:val="single" w:sz="4" w:space="0" w:color="000000"/>
            </w:tcBorders>
            <w:shd w:val="clear" w:color="000000" w:fill="FFFFFF"/>
            <w:vAlign w:val="center"/>
            <w:hideMark/>
          </w:tcPr>
          <w:p w14:paraId="4494709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0DAFF5C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86:17:0000000:3270</w:t>
            </w:r>
          </w:p>
        </w:tc>
        <w:tc>
          <w:tcPr>
            <w:tcW w:w="411" w:type="pct"/>
            <w:tcBorders>
              <w:top w:val="nil"/>
              <w:left w:val="nil"/>
              <w:bottom w:val="single" w:sz="4" w:space="0" w:color="000000"/>
              <w:right w:val="single" w:sz="4" w:space="0" w:color="000000"/>
            </w:tcBorders>
            <w:shd w:val="clear" w:color="000000" w:fill="FFFFFF"/>
            <w:vAlign w:val="center"/>
            <w:hideMark/>
          </w:tcPr>
          <w:p w14:paraId="32755BA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5B4975D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13.04.2015</w:t>
            </w:r>
          </w:p>
        </w:tc>
        <w:tc>
          <w:tcPr>
            <w:tcW w:w="683" w:type="pct"/>
            <w:tcBorders>
              <w:top w:val="nil"/>
              <w:left w:val="nil"/>
              <w:bottom w:val="single" w:sz="4" w:space="0" w:color="000000"/>
              <w:right w:val="single" w:sz="4" w:space="0" w:color="000000"/>
            </w:tcBorders>
            <w:shd w:val="clear" w:color="000000" w:fill="FFFFFF"/>
            <w:vAlign w:val="center"/>
            <w:hideMark/>
          </w:tcPr>
          <w:p w14:paraId="2C39F1E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86-86/014-86/014/005/2015-359/1</w:t>
            </w:r>
          </w:p>
        </w:tc>
      </w:tr>
      <w:tr w:rsidR="001A6F8F" w:rsidRPr="001A6F8F" w14:paraId="7A5C251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75C5AFD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64</w:t>
            </w:r>
          </w:p>
        </w:tc>
        <w:tc>
          <w:tcPr>
            <w:tcW w:w="413" w:type="pct"/>
            <w:tcBorders>
              <w:top w:val="nil"/>
              <w:left w:val="nil"/>
              <w:bottom w:val="single" w:sz="4" w:space="0" w:color="000000"/>
              <w:right w:val="single" w:sz="4" w:space="0" w:color="000000"/>
            </w:tcBorders>
            <w:shd w:val="clear" w:color="000000" w:fill="FFFFFF"/>
            <w:noWrap/>
            <w:vAlign w:val="center"/>
            <w:hideMark/>
          </w:tcPr>
          <w:p w14:paraId="3BF7E69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010141</w:t>
            </w:r>
          </w:p>
        </w:tc>
        <w:tc>
          <w:tcPr>
            <w:tcW w:w="782" w:type="pct"/>
            <w:tcBorders>
              <w:top w:val="nil"/>
              <w:left w:val="nil"/>
              <w:bottom w:val="single" w:sz="4" w:space="0" w:color="000000"/>
              <w:right w:val="single" w:sz="4" w:space="0" w:color="000000"/>
            </w:tcBorders>
            <w:shd w:val="clear" w:color="000000" w:fill="FFFFFF"/>
            <w:vAlign w:val="center"/>
            <w:hideMark/>
          </w:tcPr>
          <w:p w14:paraId="3055B85F" w14:textId="5F8A65DB"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Ноябрьская</w:t>
            </w:r>
          </w:p>
        </w:tc>
        <w:tc>
          <w:tcPr>
            <w:tcW w:w="531" w:type="pct"/>
            <w:tcBorders>
              <w:top w:val="nil"/>
              <w:left w:val="nil"/>
              <w:bottom w:val="single" w:sz="4" w:space="0" w:color="000000"/>
              <w:right w:val="single" w:sz="4" w:space="0" w:color="000000"/>
            </w:tcBorders>
            <w:shd w:val="clear" w:color="000000" w:fill="FFFFFF"/>
            <w:noWrap/>
            <w:vAlign w:val="center"/>
            <w:hideMark/>
          </w:tcPr>
          <w:p w14:paraId="638EF0F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7DBF5FD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5 393,00</w:t>
            </w:r>
          </w:p>
        </w:tc>
        <w:tc>
          <w:tcPr>
            <w:tcW w:w="371" w:type="pct"/>
            <w:tcBorders>
              <w:top w:val="nil"/>
              <w:left w:val="nil"/>
              <w:bottom w:val="single" w:sz="4" w:space="0" w:color="000000"/>
              <w:right w:val="single" w:sz="4" w:space="0" w:color="000000"/>
            </w:tcBorders>
            <w:shd w:val="clear" w:color="000000" w:fill="FFFFFF"/>
            <w:vAlign w:val="center"/>
            <w:hideMark/>
          </w:tcPr>
          <w:p w14:paraId="31CC9DB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11CB2A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86:04:0000000:916</w:t>
            </w:r>
          </w:p>
        </w:tc>
        <w:tc>
          <w:tcPr>
            <w:tcW w:w="411" w:type="pct"/>
            <w:tcBorders>
              <w:top w:val="nil"/>
              <w:left w:val="nil"/>
              <w:bottom w:val="single" w:sz="4" w:space="0" w:color="000000"/>
              <w:right w:val="single" w:sz="4" w:space="0" w:color="000000"/>
            </w:tcBorders>
            <w:shd w:val="clear" w:color="000000" w:fill="FFFFFF"/>
            <w:vAlign w:val="center"/>
            <w:hideMark/>
          </w:tcPr>
          <w:p w14:paraId="3A288E1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IV</w:t>
            </w:r>
          </w:p>
        </w:tc>
        <w:tc>
          <w:tcPr>
            <w:tcW w:w="391" w:type="pct"/>
            <w:tcBorders>
              <w:top w:val="nil"/>
              <w:left w:val="nil"/>
              <w:bottom w:val="single" w:sz="4" w:space="0" w:color="000000"/>
              <w:right w:val="single" w:sz="4" w:space="0" w:color="000000"/>
            </w:tcBorders>
            <w:shd w:val="clear" w:color="000000" w:fill="FFFFFF"/>
            <w:noWrap/>
            <w:vAlign w:val="center"/>
            <w:hideMark/>
          </w:tcPr>
          <w:p w14:paraId="40DFDC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30.03.2012</w:t>
            </w:r>
          </w:p>
        </w:tc>
        <w:tc>
          <w:tcPr>
            <w:tcW w:w="683" w:type="pct"/>
            <w:tcBorders>
              <w:top w:val="nil"/>
              <w:left w:val="nil"/>
              <w:bottom w:val="single" w:sz="4" w:space="0" w:color="000000"/>
              <w:right w:val="single" w:sz="4" w:space="0" w:color="000000"/>
            </w:tcBorders>
            <w:shd w:val="clear" w:color="000000" w:fill="FFFFFF"/>
            <w:vAlign w:val="center"/>
            <w:hideMark/>
          </w:tcPr>
          <w:p w14:paraId="6709B47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86-86-14/003/2012-597</w:t>
            </w:r>
          </w:p>
        </w:tc>
      </w:tr>
      <w:tr w:rsidR="001A6F8F" w:rsidRPr="001A6F8F" w14:paraId="5F908C4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3C0805F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65</w:t>
            </w:r>
          </w:p>
        </w:tc>
        <w:tc>
          <w:tcPr>
            <w:tcW w:w="413" w:type="pct"/>
            <w:tcBorders>
              <w:top w:val="nil"/>
              <w:left w:val="nil"/>
              <w:bottom w:val="single" w:sz="4" w:space="0" w:color="000000"/>
              <w:right w:val="single" w:sz="4" w:space="0" w:color="000000"/>
            </w:tcBorders>
            <w:shd w:val="clear" w:color="000000" w:fill="FFFFFF"/>
            <w:noWrap/>
            <w:vAlign w:val="center"/>
            <w:hideMark/>
          </w:tcPr>
          <w:p w14:paraId="1AD91B6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039697</w:t>
            </w:r>
          </w:p>
        </w:tc>
        <w:tc>
          <w:tcPr>
            <w:tcW w:w="782" w:type="pct"/>
            <w:tcBorders>
              <w:top w:val="nil"/>
              <w:left w:val="nil"/>
              <w:bottom w:val="single" w:sz="4" w:space="0" w:color="000000"/>
              <w:right w:val="single" w:sz="4" w:space="0" w:color="000000"/>
            </w:tcBorders>
            <w:shd w:val="clear" w:color="000000" w:fill="FFFFFF"/>
            <w:vAlign w:val="center"/>
            <w:hideMark/>
          </w:tcPr>
          <w:p w14:paraId="15FD66B6" w14:textId="5120DAC1"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Автодорога Сургутское</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шоссе</w:t>
            </w:r>
          </w:p>
        </w:tc>
        <w:tc>
          <w:tcPr>
            <w:tcW w:w="531" w:type="pct"/>
            <w:tcBorders>
              <w:top w:val="nil"/>
              <w:left w:val="nil"/>
              <w:bottom w:val="single" w:sz="4" w:space="0" w:color="000000"/>
              <w:right w:val="single" w:sz="4" w:space="0" w:color="000000"/>
            </w:tcBorders>
            <w:shd w:val="clear" w:color="000000" w:fill="FFFFFF"/>
            <w:noWrap/>
            <w:vAlign w:val="center"/>
            <w:hideMark/>
          </w:tcPr>
          <w:p w14:paraId="355A063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59AE663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4 181,00</w:t>
            </w:r>
          </w:p>
        </w:tc>
        <w:tc>
          <w:tcPr>
            <w:tcW w:w="371" w:type="pct"/>
            <w:tcBorders>
              <w:top w:val="nil"/>
              <w:left w:val="nil"/>
              <w:bottom w:val="single" w:sz="4" w:space="0" w:color="000000"/>
              <w:right w:val="single" w:sz="4" w:space="0" w:color="000000"/>
            </w:tcBorders>
            <w:shd w:val="clear" w:color="000000" w:fill="FFFFFF"/>
            <w:vAlign w:val="center"/>
            <w:hideMark/>
          </w:tcPr>
          <w:p w14:paraId="1294493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5DC87DE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86:04:0000000:905</w:t>
            </w:r>
          </w:p>
        </w:tc>
        <w:tc>
          <w:tcPr>
            <w:tcW w:w="411" w:type="pct"/>
            <w:tcBorders>
              <w:top w:val="nil"/>
              <w:left w:val="nil"/>
              <w:bottom w:val="single" w:sz="4" w:space="0" w:color="000000"/>
              <w:right w:val="single" w:sz="4" w:space="0" w:color="000000"/>
            </w:tcBorders>
            <w:shd w:val="clear" w:color="000000" w:fill="FFFFFF"/>
            <w:vAlign w:val="center"/>
            <w:hideMark/>
          </w:tcPr>
          <w:p w14:paraId="6F93852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0967E86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06.07.2015</w:t>
            </w:r>
          </w:p>
        </w:tc>
        <w:tc>
          <w:tcPr>
            <w:tcW w:w="683" w:type="pct"/>
            <w:tcBorders>
              <w:top w:val="nil"/>
              <w:left w:val="nil"/>
              <w:bottom w:val="single" w:sz="4" w:space="0" w:color="000000"/>
              <w:right w:val="single" w:sz="4" w:space="0" w:color="000000"/>
            </w:tcBorders>
            <w:shd w:val="clear" w:color="000000" w:fill="FFFFFF"/>
            <w:vAlign w:val="center"/>
            <w:hideMark/>
          </w:tcPr>
          <w:p w14:paraId="724BC34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86-86-14/005/2012-399</w:t>
            </w:r>
          </w:p>
        </w:tc>
      </w:tr>
      <w:tr w:rsidR="001A6F8F" w:rsidRPr="001A6F8F" w14:paraId="585AAB8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000000" w:fill="FFFFFF"/>
            <w:noWrap/>
            <w:vAlign w:val="center"/>
            <w:hideMark/>
          </w:tcPr>
          <w:p w14:paraId="4761A2C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66</w:t>
            </w:r>
          </w:p>
        </w:tc>
        <w:tc>
          <w:tcPr>
            <w:tcW w:w="413" w:type="pct"/>
            <w:tcBorders>
              <w:top w:val="nil"/>
              <w:left w:val="nil"/>
              <w:bottom w:val="single" w:sz="4" w:space="0" w:color="000000"/>
              <w:right w:val="single" w:sz="4" w:space="0" w:color="000000"/>
            </w:tcBorders>
            <w:shd w:val="clear" w:color="000000" w:fill="FFFFFF"/>
            <w:noWrap/>
            <w:vAlign w:val="center"/>
            <w:hideMark/>
          </w:tcPr>
          <w:p w14:paraId="07AFA91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001075</w:t>
            </w:r>
          </w:p>
        </w:tc>
        <w:tc>
          <w:tcPr>
            <w:tcW w:w="782" w:type="pct"/>
            <w:tcBorders>
              <w:top w:val="nil"/>
              <w:left w:val="nil"/>
              <w:bottom w:val="single" w:sz="4" w:space="0" w:color="000000"/>
              <w:right w:val="single" w:sz="4" w:space="0" w:color="000000"/>
            </w:tcBorders>
            <w:shd w:val="clear" w:color="000000" w:fill="FFFFFF"/>
            <w:vAlign w:val="center"/>
            <w:hideMark/>
          </w:tcPr>
          <w:p w14:paraId="78F641D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улица Нефтяников</w:t>
            </w:r>
          </w:p>
        </w:tc>
        <w:tc>
          <w:tcPr>
            <w:tcW w:w="531" w:type="pct"/>
            <w:tcBorders>
              <w:top w:val="nil"/>
              <w:left w:val="nil"/>
              <w:bottom w:val="single" w:sz="4" w:space="0" w:color="000000"/>
              <w:right w:val="single" w:sz="4" w:space="0" w:color="000000"/>
            </w:tcBorders>
            <w:shd w:val="clear" w:color="000000" w:fill="FFFFFF"/>
            <w:noWrap/>
            <w:vAlign w:val="center"/>
            <w:hideMark/>
          </w:tcPr>
          <w:p w14:paraId="1A491D0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01EAED9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793,00</w:t>
            </w:r>
          </w:p>
        </w:tc>
        <w:tc>
          <w:tcPr>
            <w:tcW w:w="371" w:type="pct"/>
            <w:tcBorders>
              <w:top w:val="nil"/>
              <w:left w:val="nil"/>
              <w:bottom w:val="single" w:sz="4" w:space="0" w:color="000000"/>
              <w:right w:val="single" w:sz="4" w:space="0" w:color="000000"/>
            </w:tcBorders>
            <w:shd w:val="clear" w:color="000000" w:fill="FFFFFF"/>
            <w:vAlign w:val="center"/>
            <w:hideMark/>
          </w:tcPr>
          <w:p w14:paraId="2CAA344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000000" w:fill="FFFFFF"/>
            <w:vAlign w:val="center"/>
            <w:hideMark/>
          </w:tcPr>
          <w:p w14:paraId="18A3F03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86:17:0000000:3302</w:t>
            </w:r>
          </w:p>
        </w:tc>
        <w:tc>
          <w:tcPr>
            <w:tcW w:w="411" w:type="pct"/>
            <w:tcBorders>
              <w:top w:val="nil"/>
              <w:left w:val="nil"/>
              <w:bottom w:val="single" w:sz="4" w:space="0" w:color="000000"/>
              <w:right w:val="single" w:sz="4" w:space="0" w:color="000000"/>
            </w:tcBorders>
            <w:shd w:val="clear" w:color="000000" w:fill="FFFFFF"/>
            <w:vAlign w:val="center"/>
            <w:hideMark/>
          </w:tcPr>
          <w:p w14:paraId="6442705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III</w:t>
            </w:r>
          </w:p>
        </w:tc>
        <w:tc>
          <w:tcPr>
            <w:tcW w:w="391" w:type="pct"/>
            <w:tcBorders>
              <w:top w:val="nil"/>
              <w:left w:val="nil"/>
              <w:bottom w:val="single" w:sz="4" w:space="0" w:color="000000"/>
              <w:right w:val="single" w:sz="4" w:space="0" w:color="000000"/>
            </w:tcBorders>
            <w:shd w:val="clear" w:color="000000" w:fill="FFFFFF"/>
            <w:noWrap/>
            <w:vAlign w:val="center"/>
            <w:hideMark/>
          </w:tcPr>
          <w:p w14:paraId="63DC08E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27.01.2015</w:t>
            </w:r>
          </w:p>
        </w:tc>
        <w:tc>
          <w:tcPr>
            <w:tcW w:w="683" w:type="pct"/>
            <w:tcBorders>
              <w:top w:val="nil"/>
              <w:left w:val="nil"/>
              <w:bottom w:val="single" w:sz="4" w:space="0" w:color="000000"/>
              <w:right w:val="single" w:sz="4" w:space="0" w:color="000000"/>
            </w:tcBorders>
            <w:shd w:val="clear" w:color="000000" w:fill="FFFFFF"/>
            <w:vAlign w:val="center"/>
            <w:hideMark/>
          </w:tcPr>
          <w:p w14:paraId="0B4E5D3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86-86/014-14/002/2015-63/1</w:t>
            </w:r>
          </w:p>
        </w:tc>
      </w:tr>
      <w:tr w:rsidR="001A6F8F" w:rsidRPr="001A6F8F" w14:paraId="78732E1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973E5E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67</w:t>
            </w:r>
          </w:p>
        </w:tc>
        <w:tc>
          <w:tcPr>
            <w:tcW w:w="413" w:type="pct"/>
            <w:tcBorders>
              <w:top w:val="nil"/>
              <w:left w:val="nil"/>
              <w:bottom w:val="single" w:sz="4" w:space="0" w:color="000000"/>
              <w:right w:val="single" w:sz="4" w:space="0" w:color="000000"/>
            </w:tcBorders>
            <w:shd w:val="clear" w:color="auto" w:fill="auto"/>
            <w:noWrap/>
            <w:vAlign w:val="center"/>
            <w:hideMark/>
          </w:tcPr>
          <w:p w14:paraId="5E48037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010169</w:t>
            </w:r>
          </w:p>
        </w:tc>
        <w:tc>
          <w:tcPr>
            <w:tcW w:w="782" w:type="pct"/>
            <w:tcBorders>
              <w:top w:val="nil"/>
              <w:left w:val="nil"/>
              <w:bottom w:val="single" w:sz="4" w:space="0" w:color="000000"/>
              <w:right w:val="single" w:sz="4" w:space="0" w:color="000000"/>
            </w:tcBorders>
            <w:shd w:val="clear" w:color="auto" w:fill="auto"/>
            <w:vAlign w:val="center"/>
            <w:hideMark/>
          </w:tcPr>
          <w:p w14:paraId="0BBAEF8A" w14:textId="49053E88"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Подъезд к Пассажирскому автотранспортному</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предприятию</w:t>
            </w:r>
          </w:p>
        </w:tc>
        <w:tc>
          <w:tcPr>
            <w:tcW w:w="531" w:type="pct"/>
            <w:tcBorders>
              <w:top w:val="nil"/>
              <w:left w:val="nil"/>
              <w:bottom w:val="single" w:sz="4" w:space="0" w:color="000000"/>
              <w:right w:val="single" w:sz="4" w:space="0" w:color="000000"/>
            </w:tcBorders>
            <w:shd w:val="clear" w:color="auto" w:fill="auto"/>
            <w:noWrap/>
            <w:vAlign w:val="center"/>
            <w:hideMark/>
          </w:tcPr>
          <w:p w14:paraId="1D8430C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73507CF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315,00</w:t>
            </w:r>
          </w:p>
        </w:tc>
        <w:tc>
          <w:tcPr>
            <w:tcW w:w="371" w:type="pct"/>
            <w:tcBorders>
              <w:top w:val="nil"/>
              <w:left w:val="nil"/>
              <w:bottom w:val="single" w:sz="4" w:space="0" w:color="000000"/>
              <w:right w:val="single" w:sz="4" w:space="0" w:color="000000"/>
            </w:tcBorders>
            <w:shd w:val="clear" w:color="auto" w:fill="auto"/>
            <w:vAlign w:val="center"/>
            <w:hideMark/>
          </w:tcPr>
          <w:p w14:paraId="71D5EEE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4335,7</w:t>
            </w:r>
          </w:p>
        </w:tc>
        <w:tc>
          <w:tcPr>
            <w:tcW w:w="659" w:type="pct"/>
            <w:tcBorders>
              <w:top w:val="nil"/>
              <w:left w:val="nil"/>
              <w:bottom w:val="single" w:sz="4" w:space="0" w:color="000000"/>
              <w:right w:val="single" w:sz="4" w:space="0" w:color="000000"/>
            </w:tcBorders>
            <w:shd w:val="clear" w:color="auto" w:fill="auto"/>
            <w:vAlign w:val="center"/>
            <w:hideMark/>
          </w:tcPr>
          <w:p w14:paraId="373C28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86:17:0000000:2018</w:t>
            </w:r>
          </w:p>
        </w:tc>
        <w:tc>
          <w:tcPr>
            <w:tcW w:w="411" w:type="pct"/>
            <w:tcBorders>
              <w:top w:val="nil"/>
              <w:left w:val="nil"/>
              <w:bottom w:val="single" w:sz="4" w:space="0" w:color="000000"/>
              <w:right w:val="single" w:sz="4" w:space="0" w:color="000000"/>
            </w:tcBorders>
            <w:shd w:val="clear" w:color="auto" w:fill="auto"/>
            <w:vAlign w:val="center"/>
            <w:hideMark/>
          </w:tcPr>
          <w:p w14:paraId="19E8DE0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159B98D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10.10.2012</w:t>
            </w:r>
          </w:p>
        </w:tc>
        <w:tc>
          <w:tcPr>
            <w:tcW w:w="683" w:type="pct"/>
            <w:tcBorders>
              <w:top w:val="nil"/>
              <w:left w:val="nil"/>
              <w:bottom w:val="single" w:sz="4" w:space="0" w:color="000000"/>
              <w:right w:val="single" w:sz="4" w:space="0" w:color="000000"/>
            </w:tcBorders>
            <w:shd w:val="clear" w:color="auto" w:fill="auto"/>
            <w:vAlign w:val="center"/>
            <w:hideMark/>
          </w:tcPr>
          <w:p w14:paraId="0D43ADE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86-86-14/011/2012-952</w:t>
            </w:r>
          </w:p>
        </w:tc>
      </w:tr>
      <w:tr w:rsidR="001A6F8F" w:rsidRPr="001A6F8F" w14:paraId="3B0A68F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5BB100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68</w:t>
            </w:r>
          </w:p>
        </w:tc>
        <w:tc>
          <w:tcPr>
            <w:tcW w:w="413" w:type="pct"/>
            <w:tcBorders>
              <w:top w:val="nil"/>
              <w:left w:val="nil"/>
              <w:bottom w:val="single" w:sz="4" w:space="0" w:color="000000"/>
              <w:right w:val="single" w:sz="4" w:space="0" w:color="000000"/>
            </w:tcBorders>
            <w:shd w:val="clear" w:color="auto" w:fill="auto"/>
            <w:noWrap/>
            <w:vAlign w:val="center"/>
            <w:hideMark/>
          </w:tcPr>
          <w:p w14:paraId="2462ABE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053886</w:t>
            </w:r>
          </w:p>
        </w:tc>
        <w:tc>
          <w:tcPr>
            <w:tcW w:w="782" w:type="pct"/>
            <w:tcBorders>
              <w:top w:val="nil"/>
              <w:left w:val="nil"/>
              <w:bottom w:val="single" w:sz="4" w:space="0" w:color="000000"/>
              <w:right w:val="single" w:sz="4" w:space="0" w:color="000000"/>
            </w:tcBorders>
            <w:shd w:val="clear" w:color="auto" w:fill="auto"/>
            <w:vAlign w:val="center"/>
            <w:hideMark/>
          </w:tcPr>
          <w:p w14:paraId="78693173" w14:textId="4B51D55F"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«Когалымтелеком» - д/с «Почемучка»</w:t>
            </w:r>
          </w:p>
        </w:tc>
        <w:tc>
          <w:tcPr>
            <w:tcW w:w="531" w:type="pct"/>
            <w:tcBorders>
              <w:top w:val="nil"/>
              <w:left w:val="nil"/>
              <w:bottom w:val="single" w:sz="4" w:space="0" w:color="000000"/>
              <w:right w:val="single" w:sz="4" w:space="0" w:color="000000"/>
            </w:tcBorders>
            <w:shd w:val="clear" w:color="auto" w:fill="auto"/>
            <w:noWrap/>
            <w:vAlign w:val="center"/>
            <w:hideMark/>
          </w:tcPr>
          <w:p w14:paraId="769B10F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1990</w:t>
            </w:r>
          </w:p>
        </w:tc>
        <w:tc>
          <w:tcPr>
            <w:tcW w:w="577" w:type="pct"/>
            <w:tcBorders>
              <w:top w:val="nil"/>
              <w:left w:val="nil"/>
              <w:bottom w:val="single" w:sz="4" w:space="0" w:color="000000"/>
              <w:right w:val="single" w:sz="4" w:space="0" w:color="000000"/>
            </w:tcBorders>
            <w:shd w:val="clear" w:color="000000" w:fill="FFFFFF"/>
            <w:noWrap/>
            <w:vAlign w:val="center"/>
            <w:hideMark/>
          </w:tcPr>
          <w:p w14:paraId="35E7E92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136,00</w:t>
            </w:r>
          </w:p>
        </w:tc>
        <w:tc>
          <w:tcPr>
            <w:tcW w:w="371" w:type="pct"/>
            <w:tcBorders>
              <w:top w:val="nil"/>
              <w:left w:val="nil"/>
              <w:bottom w:val="single" w:sz="4" w:space="0" w:color="000000"/>
              <w:right w:val="single" w:sz="4" w:space="0" w:color="000000"/>
            </w:tcBorders>
            <w:shd w:val="clear" w:color="auto" w:fill="auto"/>
            <w:vAlign w:val="center"/>
            <w:hideMark/>
          </w:tcPr>
          <w:p w14:paraId="1CE8EB1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E8EB9D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86:17:0000000:3283</w:t>
            </w:r>
          </w:p>
        </w:tc>
        <w:tc>
          <w:tcPr>
            <w:tcW w:w="411" w:type="pct"/>
            <w:tcBorders>
              <w:top w:val="nil"/>
              <w:left w:val="nil"/>
              <w:bottom w:val="single" w:sz="4" w:space="0" w:color="000000"/>
              <w:right w:val="single" w:sz="4" w:space="0" w:color="000000"/>
            </w:tcBorders>
            <w:shd w:val="clear" w:color="auto" w:fill="auto"/>
            <w:vAlign w:val="center"/>
            <w:hideMark/>
          </w:tcPr>
          <w:p w14:paraId="347CAF6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2E618F4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FC3867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86-86/014-14/002/2015-110/1</w:t>
            </w:r>
          </w:p>
        </w:tc>
      </w:tr>
      <w:tr w:rsidR="001A6F8F" w:rsidRPr="001A6F8F" w14:paraId="54A36A8E"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96A58C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69</w:t>
            </w:r>
          </w:p>
        </w:tc>
        <w:tc>
          <w:tcPr>
            <w:tcW w:w="413" w:type="pct"/>
            <w:tcBorders>
              <w:top w:val="nil"/>
              <w:left w:val="nil"/>
              <w:bottom w:val="single" w:sz="4" w:space="0" w:color="000000"/>
              <w:right w:val="single" w:sz="4" w:space="0" w:color="000000"/>
            </w:tcBorders>
            <w:shd w:val="clear" w:color="auto" w:fill="auto"/>
            <w:noWrap/>
            <w:vAlign w:val="center"/>
            <w:hideMark/>
          </w:tcPr>
          <w:p w14:paraId="1FDD6E5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053887</w:t>
            </w:r>
          </w:p>
        </w:tc>
        <w:tc>
          <w:tcPr>
            <w:tcW w:w="782" w:type="pct"/>
            <w:tcBorders>
              <w:top w:val="nil"/>
              <w:left w:val="nil"/>
              <w:bottom w:val="single" w:sz="4" w:space="0" w:color="000000"/>
              <w:right w:val="single" w:sz="4" w:space="0" w:color="000000"/>
            </w:tcBorders>
            <w:shd w:val="clear" w:color="auto" w:fill="auto"/>
            <w:vAlign w:val="center"/>
            <w:hideMark/>
          </w:tcPr>
          <w:p w14:paraId="0CDFC0FA" w14:textId="123C0304"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СОШ №10- магазин «Север»</w:t>
            </w:r>
          </w:p>
        </w:tc>
        <w:tc>
          <w:tcPr>
            <w:tcW w:w="531" w:type="pct"/>
            <w:tcBorders>
              <w:top w:val="nil"/>
              <w:left w:val="nil"/>
              <w:bottom w:val="single" w:sz="4" w:space="0" w:color="000000"/>
              <w:right w:val="single" w:sz="4" w:space="0" w:color="000000"/>
            </w:tcBorders>
            <w:shd w:val="clear" w:color="auto" w:fill="auto"/>
            <w:noWrap/>
            <w:vAlign w:val="center"/>
            <w:hideMark/>
          </w:tcPr>
          <w:p w14:paraId="7EFAEC7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B4E938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508,00</w:t>
            </w:r>
          </w:p>
        </w:tc>
        <w:tc>
          <w:tcPr>
            <w:tcW w:w="371" w:type="pct"/>
            <w:tcBorders>
              <w:top w:val="nil"/>
              <w:left w:val="nil"/>
              <w:bottom w:val="single" w:sz="4" w:space="0" w:color="000000"/>
              <w:right w:val="single" w:sz="4" w:space="0" w:color="000000"/>
            </w:tcBorders>
            <w:shd w:val="clear" w:color="auto" w:fill="auto"/>
            <w:vAlign w:val="center"/>
            <w:hideMark/>
          </w:tcPr>
          <w:p w14:paraId="107E9D7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46B24E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86:17:0000000:3322</w:t>
            </w:r>
          </w:p>
        </w:tc>
        <w:tc>
          <w:tcPr>
            <w:tcW w:w="411" w:type="pct"/>
            <w:tcBorders>
              <w:top w:val="nil"/>
              <w:left w:val="nil"/>
              <w:bottom w:val="single" w:sz="4" w:space="0" w:color="000000"/>
              <w:right w:val="single" w:sz="4" w:space="0" w:color="000000"/>
            </w:tcBorders>
            <w:shd w:val="clear" w:color="auto" w:fill="auto"/>
            <w:vAlign w:val="center"/>
            <w:hideMark/>
          </w:tcPr>
          <w:p w14:paraId="7D73DA3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6086FBB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57495C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86-86/014-14/002/2015-111/1</w:t>
            </w:r>
          </w:p>
        </w:tc>
      </w:tr>
      <w:tr w:rsidR="001A6F8F" w:rsidRPr="001A6F8F" w14:paraId="35E87B4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C3BB35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70</w:t>
            </w:r>
          </w:p>
        </w:tc>
        <w:tc>
          <w:tcPr>
            <w:tcW w:w="413" w:type="pct"/>
            <w:tcBorders>
              <w:top w:val="nil"/>
              <w:left w:val="nil"/>
              <w:bottom w:val="single" w:sz="4" w:space="0" w:color="000000"/>
              <w:right w:val="single" w:sz="4" w:space="0" w:color="000000"/>
            </w:tcBorders>
            <w:shd w:val="clear" w:color="auto" w:fill="auto"/>
            <w:noWrap/>
            <w:vAlign w:val="center"/>
            <w:hideMark/>
          </w:tcPr>
          <w:p w14:paraId="395AC2D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053888</w:t>
            </w:r>
          </w:p>
        </w:tc>
        <w:tc>
          <w:tcPr>
            <w:tcW w:w="782" w:type="pct"/>
            <w:tcBorders>
              <w:top w:val="nil"/>
              <w:left w:val="nil"/>
              <w:bottom w:val="single" w:sz="4" w:space="0" w:color="000000"/>
              <w:right w:val="single" w:sz="4" w:space="0" w:color="000000"/>
            </w:tcBorders>
            <w:shd w:val="clear" w:color="auto" w:fill="auto"/>
            <w:vAlign w:val="center"/>
            <w:hideMark/>
          </w:tcPr>
          <w:p w14:paraId="69F20746" w14:textId="0161274E" w:rsidR="001A6F8F" w:rsidRPr="001A6F8F" w:rsidRDefault="006333AC" w:rsidP="006333A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гостиница «Лесная»</w:t>
            </w:r>
            <w:r w:rsidR="001A6F8F" w:rsidRPr="001A6F8F">
              <w:rPr>
                <w:rFonts w:ascii="Times New Roman" w:eastAsia="Times New Roman" w:hAnsi="Times New Roman" w:cs="Times New Roman"/>
                <w:sz w:val="20"/>
                <w:szCs w:val="20"/>
                <w:lang w:eastAsia="ru-RU"/>
              </w:rPr>
              <w:t xml:space="preserve"> (от улицы Прибалтийская до АЗС)</w:t>
            </w:r>
          </w:p>
        </w:tc>
        <w:tc>
          <w:tcPr>
            <w:tcW w:w="531" w:type="pct"/>
            <w:tcBorders>
              <w:top w:val="nil"/>
              <w:left w:val="nil"/>
              <w:bottom w:val="single" w:sz="4" w:space="0" w:color="000000"/>
              <w:right w:val="single" w:sz="4" w:space="0" w:color="000000"/>
            </w:tcBorders>
            <w:shd w:val="clear" w:color="auto" w:fill="auto"/>
            <w:noWrap/>
            <w:vAlign w:val="center"/>
            <w:hideMark/>
          </w:tcPr>
          <w:p w14:paraId="050DFFB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1990</w:t>
            </w:r>
          </w:p>
        </w:tc>
        <w:tc>
          <w:tcPr>
            <w:tcW w:w="577" w:type="pct"/>
            <w:tcBorders>
              <w:top w:val="nil"/>
              <w:left w:val="nil"/>
              <w:bottom w:val="single" w:sz="4" w:space="0" w:color="000000"/>
              <w:right w:val="single" w:sz="4" w:space="0" w:color="000000"/>
            </w:tcBorders>
            <w:shd w:val="clear" w:color="000000" w:fill="FFFFFF"/>
            <w:noWrap/>
            <w:vAlign w:val="center"/>
            <w:hideMark/>
          </w:tcPr>
          <w:p w14:paraId="0517EFE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364,00</w:t>
            </w:r>
          </w:p>
        </w:tc>
        <w:tc>
          <w:tcPr>
            <w:tcW w:w="371" w:type="pct"/>
            <w:tcBorders>
              <w:top w:val="nil"/>
              <w:left w:val="nil"/>
              <w:bottom w:val="single" w:sz="4" w:space="0" w:color="000000"/>
              <w:right w:val="single" w:sz="4" w:space="0" w:color="000000"/>
            </w:tcBorders>
            <w:shd w:val="clear" w:color="auto" w:fill="auto"/>
            <w:vAlign w:val="center"/>
            <w:hideMark/>
          </w:tcPr>
          <w:p w14:paraId="025BB51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33EAEA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86:17:0000000:3319</w:t>
            </w:r>
          </w:p>
        </w:tc>
        <w:tc>
          <w:tcPr>
            <w:tcW w:w="411" w:type="pct"/>
            <w:tcBorders>
              <w:top w:val="nil"/>
              <w:left w:val="nil"/>
              <w:bottom w:val="single" w:sz="4" w:space="0" w:color="000000"/>
              <w:right w:val="single" w:sz="4" w:space="0" w:color="000000"/>
            </w:tcBorders>
            <w:shd w:val="clear" w:color="auto" w:fill="auto"/>
            <w:vAlign w:val="center"/>
            <w:hideMark/>
          </w:tcPr>
          <w:p w14:paraId="66BE6C0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243E81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29.01.2015</w:t>
            </w:r>
          </w:p>
        </w:tc>
        <w:tc>
          <w:tcPr>
            <w:tcW w:w="683" w:type="pct"/>
            <w:tcBorders>
              <w:top w:val="nil"/>
              <w:left w:val="nil"/>
              <w:bottom w:val="single" w:sz="4" w:space="0" w:color="000000"/>
              <w:right w:val="single" w:sz="4" w:space="0" w:color="000000"/>
            </w:tcBorders>
            <w:shd w:val="clear" w:color="auto" w:fill="auto"/>
            <w:vAlign w:val="center"/>
            <w:hideMark/>
          </w:tcPr>
          <w:p w14:paraId="722CA5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86-86/014-14/002/2015-117/1</w:t>
            </w:r>
          </w:p>
        </w:tc>
      </w:tr>
      <w:tr w:rsidR="001A6F8F" w:rsidRPr="001A6F8F" w14:paraId="75E4D0C1"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2CE3E9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71</w:t>
            </w:r>
          </w:p>
        </w:tc>
        <w:tc>
          <w:tcPr>
            <w:tcW w:w="413" w:type="pct"/>
            <w:tcBorders>
              <w:top w:val="nil"/>
              <w:left w:val="nil"/>
              <w:bottom w:val="single" w:sz="4" w:space="0" w:color="000000"/>
              <w:right w:val="single" w:sz="4" w:space="0" w:color="000000"/>
            </w:tcBorders>
            <w:shd w:val="clear" w:color="auto" w:fill="auto"/>
            <w:noWrap/>
            <w:vAlign w:val="center"/>
            <w:hideMark/>
          </w:tcPr>
          <w:p w14:paraId="2D44F57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053890</w:t>
            </w:r>
          </w:p>
        </w:tc>
        <w:tc>
          <w:tcPr>
            <w:tcW w:w="782" w:type="pct"/>
            <w:tcBorders>
              <w:top w:val="nil"/>
              <w:left w:val="nil"/>
              <w:bottom w:val="single" w:sz="4" w:space="0" w:color="000000"/>
              <w:right w:val="single" w:sz="4" w:space="0" w:color="000000"/>
            </w:tcBorders>
            <w:shd w:val="clear" w:color="auto" w:fill="auto"/>
            <w:vAlign w:val="center"/>
            <w:hideMark/>
          </w:tcPr>
          <w:p w14:paraId="498A77D4" w14:textId="4D269831"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w:t>
            </w:r>
            <w:r w:rsidR="006333AC">
              <w:rPr>
                <w:rFonts w:ascii="Times New Roman" w:eastAsia="Times New Roman" w:hAnsi="Times New Roman" w:cs="Times New Roman"/>
                <w:sz w:val="20"/>
                <w:szCs w:val="20"/>
                <w:lang w:eastAsia="ru-RU"/>
              </w:rPr>
              <w:t xml:space="preserve">роезд Сопочинского, 3- магазин «Югра»- улица </w:t>
            </w:r>
            <w:r w:rsidRPr="001A6F8F">
              <w:rPr>
                <w:rFonts w:ascii="Times New Roman" w:eastAsia="Times New Roman" w:hAnsi="Times New Roman" w:cs="Times New Roman"/>
                <w:sz w:val="20"/>
                <w:szCs w:val="20"/>
                <w:lang w:eastAsia="ru-RU"/>
              </w:rPr>
              <w:t>Сибирская, 3</w:t>
            </w:r>
          </w:p>
        </w:tc>
        <w:tc>
          <w:tcPr>
            <w:tcW w:w="531" w:type="pct"/>
            <w:tcBorders>
              <w:top w:val="nil"/>
              <w:left w:val="nil"/>
              <w:bottom w:val="single" w:sz="4" w:space="0" w:color="000000"/>
              <w:right w:val="single" w:sz="4" w:space="0" w:color="000000"/>
            </w:tcBorders>
            <w:shd w:val="clear" w:color="auto" w:fill="auto"/>
            <w:noWrap/>
            <w:vAlign w:val="center"/>
            <w:hideMark/>
          </w:tcPr>
          <w:p w14:paraId="6023DB6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5AA5D58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452,00</w:t>
            </w:r>
          </w:p>
        </w:tc>
        <w:tc>
          <w:tcPr>
            <w:tcW w:w="371" w:type="pct"/>
            <w:tcBorders>
              <w:top w:val="nil"/>
              <w:left w:val="nil"/>
              <w:bottom w:val="single" w:sz="4" w:space="0" w:color="000000"/>
              <w:right w:val="single" w:sz="4" w:space="0" w:color="000000"/>
            </w:tcBorders>
            <w:shd w:val="clear" w:color="auto" w:fill="auto"/>
            <w:vAlign w:val="center"/>
            <w:hideMark/>
          </w:tcPr>
          <w:p w14:paraId="26FCF88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1D7292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86:17:0010110:1102</w:t>
            </w:r>
          </w:p>
        </w:tc>
        <w:tc>
          <w:tcPr>
            <w:tcW w:w="411" w:type="pct"/>
            <w:tcBorders>
              <w:top w:val="nil"/>
              <w:left w:val="nil"/>
              <w:bottom w:val="single" w:sz="4" w:space="0" w:color="000000"/>
              <w:right w:val="single" w:sz="4" w:space="0" w:color="000000"/>
            </w:tcBorders>
            <w:shd w:val="clear" w:color="auto" w:fill="auto"/>
            <w:vAlign w:val="center"/>
            <w:hideMark/>
          </w:tcPr>
          <w:p w14:paraId="4651F23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0C6F5C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28.01.2015</w:t>
            </w:r>
          </w:p>
        </w:tc>
        <w:tc>
          <w:tcPr>
            <w:tcW w:w="683" w:type="pct"/>
            <w:tcBorders>
              <w:top w:val="nil"/>
              <w:left w:val="nil"/>
              <w:bottom w:val="single" w:sz="4" w:space="0" w:color="000000"/>
              <w:right w:val="single" w:sz="4" w:space="0" w:color="000000"/>
            </w:tcBorders>
            <w:shd w:val="clear" w:color="auto" w:fill="auto"/>
            <w:vAlign w:val="center"/>
            <w:hideMark/>
          </w:tcPr>
          <w:p w14:paraId="7BD001D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86-86/014-14/002/2015-76/1</w:t>
            </w:r>
          </w:p>
        </w:tc>
      </w:tr>
      <w:tr w:rsidR="001A6F8F" w:rsidRPr="001A6F8F" w14:paraId="7DE203C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62968F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72</w:t>
            </w:r>
          </w:p>
        </w:tc>
        <w:tc>
          <w:tcPr>
            <w:tcW w:w="413" w:type="pct"/>
            <w:tcBorders>
              <w:top w:val="nil"/>
              <w:left w:val="nil"/>
              <w:bottom w:val="single" w:sz="4" w:space="0" w:color="000000"/>
              <w:right w:val="single" w:sz="4" w:space="0" w:color="000000"/>
            </w:tcBorders>
            <w:shd w:val="clear" w:color="auto" w:fill="auto"/>
            <w:noWrap/>
            <w:vAlign w:val="center"/>
            <w:hideMark/>
          </w:tcPr>
          <w:p w14:paraId="5DAD62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053893</w:t>
            </w:r>
          </w:p>
        </w:tc>
        <w:tc>
          <w:tcPr>
            <w:tcW w:w="782" w:type="pct"/>
            <w:tcBorders>
              <w:top w:val="nil"/>
              <w:left w:val="nil"/>
              <w:bottom w:val="single" w:sz="4" w:space="0" w:color="000000"/>
              <w:right w:val="single" w:sz="4" w:space="0" w:color="000000"/>
            </w:tcBorders>
            <w:shd w:val="clear" w:color="auto" w:fill="auto"/>
            <w:vAlign w:val="center"/>
            <w:hideMark/>
          </w:tcPr>
          <w:p w14:paraId="5FAA1D8D" w14:textId="0B51680F"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Проезд магазин «Росич» - компьютерный центр – улица </w:t>
            </w:r>
            <w:r w:rsidR="001A6F8F" w:rsidRPr="001A6F8F">
              <w:rPr>
                <w:rFonts w:ascii="Times New Roman" w:eastAsia="Times New Roman" w:hAnsi="Times New Roman" w:cs="Times New Roman"/>
                <w:sz w:val="20"/>
                <w:szCs w:val="20"/>
                <w:lang w:eastAsia="ru-RU"/>
              </w:rPr>
              <w:t>Югорская</w:t>
            </w:r>
          </w:p>
        </w:tc>
        <w:tc>
          <w:tcPr>
            <w:tcW w:w="531" w:type="pct"/>
            <w:tcBorders>
              <w:top w:val="nil"/>
              <w:left w:val="nil"/>
              <w:bottom w:val="single" w:sz="4" w:space="0" w:color="000000"/>
              <w:right w:val="single" w:sz="4" w:space="0" w:color="000000"/>
            </w:tcBorders>
            <w:shd w:val="clear" w:color="auto" w:fill="auto"/>
            <w:noWrap/>
            <w:vAlign w:val="center"/>
            <w:hideMark/>
          </w:tcPr>
          <w:p w14:paraId="1C3C86C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1990</w:t>
            </w:r>
          </w:p>
        </w:tc>
        <w:tc>
          <w:tcPr>
            <w:tcW w:w="577" w:type="pct"/>
            <w:tcBorders>
              <w:top w:val="nil"/>
              <w:left w:val="nil"/>
              <w:bottom w:val="single" w:sz="4" w:space="0" w:color="000000"/>
              <w:right w:val="single" w:sz="4" w:space="0" w:color="000000"/>
            </w:tcBorders>
            <w:shd w:val="clear" w:color="000000" w:fill="FFFFFF"/>
            <w:noWrap/>
            <w:vAlign w:val="center"/>
            <w:hideMark/>
          </w:tcPr>
          <w:p w14:paraId="590AA6D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420,00</w:t>
            </w:r>
          </w:p>
        </w:tc>
        <w:tc>
          <w:tcPr>
            <w:tcW w:w="371" w:type="pct"/>
            <w:tcBorders>
              <w:top w:val="nil"/>
              <w:left w:val="nil"/>
              <w:bottom w:val="single" w:sz="4" w:space="0" w:color="000000"/>
              <w:right w:val="single" w:sz="4" w:space="0" w:color="000000"/>
            </w:tcBorders>
            <w:shd w:val="clear" w:color="auto" w:fill="auto"/>
            <w:vAlign w:val="center"/>
            <w:hideMark/>
          </w:tcPr>
          <w:p w14:paraId="08AEF18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A73973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86:17:0000000:3299</w:t>
            </w:r>
          </w:p>
        </w:tc>
        <w:tc>
          <w:tcPr>
            <w:tcW w:w="411" w:type="pct"/>
            <w:tcBorders>
              <w:top w:val="nil"/>
              <w:left w:val="nil"/>
              <w:bottom w:val="single" w:sz="4" w:space="0" w:color="000000"/>
              <w:right w:val="single" w:sz="4" w:space="0" w:color="000000"/>
            </w:tcBorders>
            <w:shd w:val="clear" w:color="auto" w:fill="auto"/>
            <w:vAlign w:val="center"/>
            <w:hideMark/>
          </w:tcPr>
          <w:p w14:paraId="7F7CD90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39F60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4443F38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86-86/014-14/002/2015-94/1</w:t>
            </w:r>
          </w:p>
        </w:tc>
      </w:tr>
      <w:tr w:rsidR="001A6F8F" w:rsidRPr="001A6F8F" w14:paraId="19F033D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2B756D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73</w:t>
            </w:r>
          </w:p>
        </w:tc>
        <w:tc>
          <w:tcPr>
            <w:tcW w:w="413" w:type="pct"/>
            <w:tcBorders>
              <w:top w:val="nil"/>
              <w:left w:val="nil"/>
              <w:bottom w:val="single" w:sz="4" w:space="0" w:color="000000"/>
              <w:right w:val="single" w:sz="4" w:space="0" w:color="000000"/>
            </w:tcBorders>
            <w:shd w:val="clear" w:color="auto" w:fill="auto"/>
            <w:noWrap/>
            <w:vAlign w:val="center"/>
            <w:hideMark/>
          </w:tcPr>
          <w:p w14:paraId="2E8C1C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053895</w:t>
            </w:r>
          </w:p>
        </w:tc>
        <w:tc>
          <w:tcPr>
            <w:tcW w:w="782" w:type="pct"/>
            <w:tcBorders>
              <w:top w:val="nil"/>
              <w:left w:val="nil"/>
              <w:bottom w:val="single" w:sz="4" w:space="0" w:color="000000"/>
              <w:right w:val="single" w:sz="4" w:space="0" w:color="000000"/>
            </w:tcBorders>
            <w:shd w:val="clear" w:color="auto" w:fill="auto"/>
            <w:vAlign w:val="center"/>
            <w:hideMark/>
          </w:tcPr>
          <w:p w14:paraId="501CE84D" w14:textId="6FB189C3"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улица</w:t>
            </w:r>
            <w:r w:rsidR="001A6F8F" w:rsidRPr="001A6F8F">
              <w:rPr>
                <w:rFonts w:ascii="Times New Roman" w:eastAsia="Times New Roman" w:hAnsi="Times New Roman" w:cs="Times New Roman"/>
                <w:sz w:val="20"/>
                <w:szCs w:val="20"/>
                <w:lang w:eastAsia="ru-RU"/>
              </w:rPr>
              <w:t xml:space="preserve"> Дружбы Народов, 10 </w:t>
            </w:r>
            <w:r w:rsidR="00514A79">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 xml:space="preserve"> </w:t>
            </w:r>
            <w:r w:rsidR="00514A79">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СОШ №3</w:t>
            </w:r>
            <w:r w:rsidR="00514A79">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0008BA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1984</w:t>
            </w:r>
          </w:p>
        </w:tc>
        <w:tc>
          <w:tcPr>
            <w:tcW w:w="577" w:type="pct"/>
            <w:tcBorders>
              <w:top w:val="nil"/>
              <w:left w:val="nil"/>
              <w:bottom w:val="single" w:sz="4" w:space="0" w:color="000000"/>
              <w:right w:val="single" w:sz="4" w:space="0" w:color="000000"/>
            </w:tcBorders>
            <w:shd w:val="clear" w:color="000000" w:fill="FFFFFF"/>
            <w:noWrap/>
            <w:vAlign w:val="center"/>
            <w:hideMark/>
          </w:tcPr>
          <w:p w14:paraId="69D643A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239,00</w:t>
            </w:r>
          </w:p>
        </w:tc>
        <w:tc>
          <w:tcPr>
            <w:tcW w:w="371" w:type="pct"/>
            <w:tcBorders>
              <w:top w:val="nil"/>
              <w:left w:val="nil"/>
              <w:bottom w:val="single" w:sz="4" w:space="0" w:color="000000"/>
              <w:right w:val="single" w:sz="4" w:space="0" w:color="000000"/>
            </w:tcBorders>
            <w:shd w:val="clear" w:color="auto" w:fill="auto"/>
            <w:vAlign w:val="center"/>
            <w:hideMark/>
          </w:tcPr>
          <w:p w14:paraId="5BEE9A6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BA6AAD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86:17:0000000:3280</w:t>
            </w:r>
          </w:p>
        </w:tc>
        <w:tc>
          <w:tcPr>
            <w:tcW w:w="411" w:type="pct"/>
            <w:tcBorders>
              <w:top w:val="nil"/>
              <w:left w:val="nil"/>
              <w:bottom w:val="single" w:sz="4" w:space="0" w:color="000000"/>
              <w:right w:val="single" w:sz="4" w:space="0" w:color="000000"/>
            </w:tcBorders>
            <w:shd w:val="clear" w:color="auto" w:fill="auto"/>
            <w:vAlign w:val="center"/>
            <w:hideMark/>
          </w:tcPr>
          <w:p w14:paraId="73F4441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CE4B4F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CFF51C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86-86/014-14/002/2015-114/1</w:t>
            </w:r>
          </w:p>
        </w:tc>
      </w:tr>
      <w:tr w:rsidR="001A6F8F" w:rsidRPr="001A6F8F" w14:paraId="0218E25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F020AD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74</w:t>
            </w:r>
          </w:p>
        </w:tc>
        <w:tc>
          <w:tcPr>
            <w:tcW w:w="413" w:type="pct"/>
            <w:tcBorders>
              <w:top w:val="nil"/>
              <w:left w:val="nil"/>
              <w:bottom w:val="single" w:sz="4" w:space="0" w:color="000000"/>
              <w:right w:val="single" w:sz="4" w:space="0" w:color="000000"/>
            </w:tcBorders>
            <w:shd w:val="clear" w:color="auto" w:fill="auto"/>
            <w:noWrap/>
            <w:vAlign w:val="center"/>
            <w:hideMark/>
          </w:tcPr>
          <w:p w14:paraId="7C66890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053896</w:t>
            </w:r>
          </w:p>
        </w:tc>
        <w:tc>
          <w:tcPr>
            <w:tcW w:w="782" w:type="pct"/>
            <w:tcBorders>
              <w:top w:val="nil"/>
              <w:left w:val="nil"/>
              <w:bottom w:val="single" w:sz="4" w:space="0" w:color="000000"/>
              <w:right w:val="single" w:sz="4" w:space="0" w:color="000000"/>
            </w:tcBorders>
            <w:shd w:val="clear" w:color="auto" w:fill="auto"/>
            <w:vAlign w:val="center"/>
            <w:hideMark/>
          </w:tcPr>
          <w:p w14:paraId="04A306B2" w14:textId="273A5BC2"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ТЦ «Надежда»</w:t>
            </w:r>
            <w:r w:rsidR="001A6F8F" w:rsidRPr="001A6F8F">
              <w:rPr>
                <w:rFonts w:ascii="Times New Roman" w:eastAsia="Times New Roman" w:hAnsi="Times New Roman" w:cs="Times New Roman"/>
                <w:sz w:val="20"/>
                <w:szCs w:val="20"/>
                <w:lang w:eastAsia="ru-RU"/>
              </w:rPr>
              <w:t xml:space="preserve"> - </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СОШ №6</w:t>
            </w:r>
            <w:r>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7D447C9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1988</w:t>
            </w:r>
          </w:p>
        </w:tc>
        <w:tc>
          <w:tcPr>
            <w:tcW w:w="577" w:type="pct"/>
            <w:tcBorders>
              <w:top w:val="nil"/>
              <w:left w:val="nil"/>
              <w:bottom w:val="single" w:sz="4" w:space="0" w:color="000000"/>
              <w:right w:val="single" w:sz="4" w:space="0" w:color="000000"/>
            </w:tcBorders>
            <w:shd w:val="clear" w:color="000000" w:fill="FFFFFF"/>
            <w:noWrap/>
            <w:vAlign w:val="center"/>
            <w:hideMark/>
          </w:tcPr>
          <w:p w14:paraId="476D2B0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476,00</w:t>
            </w:r>
          </w:p>
        </w:tc>
        <w:tc>
          <w:tcPr>
            <w:tcW w:w="371" w:type="pct"/>
            <w:tcBorders>
              <w:top w:val="nil"/>
              <w:left w:val="nil"/>
              <w:bottom w:val="single" w:sz="4" w:space="0" w:color="000000"/>
              <w:right w:val="single" w:sz="4" w:space="0" w:color="000000"/>
            </w:tcBorders>
            <w:shd w:val="clear" w:color="auto" w:fill="auto"/>
            <w:vAlign w:val="center"/>
            <w:hideMark/>
          </w:tcPr>
          <w:p w14:paraId="4217F0B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B7AD2D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86:17:0010104:3804</w:t>
            </w:r>
          </w:p>
        </w:tc>
        <w:tc>
          <w:tcPr>
            <w:tcW w:w="411" w:type="pct"/>
            <w:tcBorders>
              <w:top w:val="nil"/>
              <w:left w:val="nil"/>
              <w:bottom w:val="single" w:sz="4" w:space="0" w:color="000000"/>
              <w:right w:val="single" w:sz="4" w:space="0" w:color="000000"/>
            </w:tcBorders>
            <w:shd w:val="clear" w:color="auto" w:fill="auto"/>
            <w:vAlign w:val="center"/>
            <w:hideMark/>
          </w:tcPr>
          <w:p w14:paraId="21F7F9B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134D43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22BE859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86-86/014-14/002/2015-119/1</w:t>
            </w:r>
          </w:p>
        </w:tc>
      </w:tr>
      <w:tr w:rsidR="001A6F8F" w:rsidRPr="001A6F8F" w14:paraId="2646A5C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FB07C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75</w:t>
            </w:r>
          </w:p>
        </w:tc>
        <w:tc>
          <w:tcPr>
            <w:tcW w:w="413" w:type="pct"/>
            <w:tcBorders>
              <w:top w:val="nil"/>
              <w:left w:val="nil"/>
              <w:bottom w:val="single" w:sz="4" w:space="0" w:color="000000"/>
              <w:right w:val="single" w:sz="4" w:space="0" w:color="000000"/>
            </w:tcBorders>
            <w:shd w:val="clear" w:color="auto" w:fill="auto"/>
            <w:noWrap/>
            <w:vAlign w:val="center"/>
            <w:hideMark/>
          </w:tcPr>
          <w:p w14:paraId="00A0350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053897</w:t>
            </w:r>
          </w:p>
        </w:tc>
        <w:tc>
          <w:tcPr>
            <w:tcW w:w="782" w:type="pct"/>
            <w:tcBorders>
              <w:top w:val="nil"/>
              <w:left w:val="nil"/>
              <w:bottom w:val="single" w:sz="4" w:space="0" w:color="000000"/>
              <w:right w:val="single" w:sz="4" w:space="0" w:color="000000"/>
            </w:tcBorders>
            <w:shd w:val="clear" w:color="auto" w:fill="auto"/>
            <w:vAlign w:val="center"/>
            <w:hideMark/>
          </w:tcPr>
          <w:p w14:paraId="1D1E7F2C" w14:textId="30E82BBB"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проспект Нефтяников - улица</w:t>
            </w:r>
            <w:r w:rsidR="001A6F8F" w:rsidRPr="001A6F8F">
              <w:rPr>
                <w:rFonts w:ascii="Times New Roman" w:eastAsia="Times New Roman" w:hAnsi="Times New Roman" w:cs="Times New Roman"/>
                <w:sz w:val="20"/>
                <w:szCs w:val="20"/>
                <w:lang w:eastAsia="ru-RU"/>
              </w:rPr>
              <w:t xml:space="preserve"> Дорожников</w:t>
            </w:r>
          </w:p>
        </w:tc>
        <w:tc>
          <w:tcPr>
            <w:tcW w:w="531" w:type="pct"/>
            <w:tcBorders>
              <w:top w:val="nil"/>
              <w:left w:val="nil"/>
              <w:bottom w:val="single" w:sz="4" w:space="0" w:color="000000"/>
              <w:right w:val="single" w:sz="4" w:space="0" w:color="000000"/>
            </w:tcBorders>
            <w:shd w:val="clear" w:color="auto" w:fill="auto"/>
            <w:noWrap/>
            <w:vAlign w:val="center"/>
            <w:hideMark/>
          </w:tcPr>
          <w:p w14:paraId="36016E9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1986</w:t>
            </w:r>
          </w:p>
        </w:tc>
        <w:tc>
          <w:tcPr>
            <w:tcW w:w="577" w:type="pct"/>
            <w:tcBorders>
              <w:top w:val="nil"/>
              <w:left w:val="nil"/>
              <w:bottom w:val="single" w:sz="4" w:space="0" w:color="000000"/>
              <w:right w:val="single" w:sz="4" w:space="0" w:color="000000"/>
            </w:tcBorders>
            <w:shd w:val="clear" w:color="000000" w:fill="FFFFFF"/>
            <w:noWrap/>
            <w:vAlign w:val="center"/>
            <w:hideMark/>
          </w:tcPr>
          <w:p w14:paraId="6FFD41C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648,00</w:t>
            </w:r>
          </w:p>
        </w:tc>
        <w:tc>
          <w:tcPr>
            <w:tcW w:w="371" w:type="pct"/>
            <w:tcBorders>
              <w:top w:val="nil"/>
              <w:left w:val="nil"/>
              <w:bottom w:val="single" w:sz="4" w:space="0" w:color="000000"/>
              <w:right w:val="single" w:sz="4" w:space="0" w:color="000000"/>
            </w:tcBorders>
            <w:shd w:val="clear" w:color="auto" w:fill="auto"/>
            <w:vAlign w:val="center"/>
            <w:hideMark/>
          </w:tcPr>
          <w:p w14:paraId="61D1756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B9242B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86:17:0010207:720</w:t>
            </w:r>
          </w:p>
        </w:tc>
        <w:tc>
          <w:tcPr>
            <w:tcW w:w="411" w:type="pct"/>
            <w:tcBorders>
              <w:top w:val="nil"/>
              <w:left w:val="nil"/>
              <w:bottom w:val="single" w:sz="4" w:space="0" w:color="000000"/>
              <w:right w:val="single" w:sz="4" w:space="0" w:color="000000"/>
            </w:tcBorders>
            <w:shd w:val="clear" w:color="auto" w:fill="auto"/>
            <w:vAlign w:val="center"/>
            <w:hideMark/>
          </w:tcPr>
          <w:p w14:paraId="751747B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92634E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9C7850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86-86/014-14/002/2015-108/1</w:t>
            </w:r>
          </w:p>
        </w:tc>
      </w:tr>
      <w:tr w:rsidR="001A6F8F" w:rsidRPr="001A6F8F" w14:paraId="4D5755E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F53578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76</w:t>
            </w:r>
          </w:p>
        </w:tc>
        <w:tc>
          <w:tcPr>
            <w:tcW w:w="413" w:type="pct"/>
            <w:tcBorders>
              <w:top w:val="nil"/>
              <w:left w:val="nil"/>
              <w:bottom w:val="single" w:sz="4" w:space="0" w:color="000000"/>
              <w:right w:val="single" w:sz="4" w:space="0" w:color="000000"/>
            </w:tcBorders>
            <w:shd w:val="clear" w:color="auto" w:fill="auto"/>
            <w:noWrap/>
            <w:vAlign w:val="center"/>
            <w:hideMark/>
          </w:tcPr>
          <w:p w14:paraId="3B52B14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053905</w:t>
            </w:r>
          </w:p>
        </w:tc>
        <w:tc>
          <w:tcPr>
            <w:tcW w:w="782" w:type="pct"/>
            <w:tcBorders>
              <w:top w:val="nil"/>
              <w:left w:val="nil"/>
              <w:bottom w:val="single" w:sz="4" w:space="0" w:color="000000"/>
              <w:right w:val="single" w:sz="4" w:space="0" w:color="000000"/>
            </w:tcBorders>
            <w:shd w:val="clear" w:color="auto" w:fill="auto"/>
            <w:vAlign w:val="center"/>
            <w:hideMark/>
          </w:tcPr>
          <w:p w14:paraId="6E6726B0" w14:textId="1D5E5D39" w:rsidR="001A6F8F" w:rsidRPr="001A6F8F" w:rsidRDefault="001A6F8F" w:rsidP="006333AC">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зоне отдыха (от ул</w:t>
            </w:r>
            <w:r w:rsidR="006333AC">
              <w:rPr>
                <w:rFonts w:ascii="Times New Roman" w:eastAsia="Times New Roman" w:hAnsi="Times New Roman" w:cs="Times New Roman"/>
                <w:sz w:val="20"/>
                <w:szCs w:val="20"/>
                <w:lang w:eastAsia="ru-RU"/>
              </w:rPr>
              <w:t xml:space="preserve">ица </w:t>
            </w:r>
            <w:r w:rsidRPr="001A6F8F">
              <w:rPr>
                <w:rFonts w:ascii="Times New Roman" w:eastAsia="Times New Roman" w:hAnsi="Times New Roman" w:cs="Times New Roman"/>
                <w:sz w:val="20"/>
                <w:szCs w:val="20"/>
                <w:lang w:eastAsia="ru-RU"/>
              </w:rPr>
              <w:t>Сургутское шоссе)</w:t>
            </w:r>
          </w:p>
        </w:tc>
        <w:tc>
          <w:tcPr>
            <w:tcW w:w="531" w:type="pct"/>
            <w:tcBorders>
              <w:top w:val="nil"/>
              <w:left w:val="nil"/>
              <w:bottom w:val="single" w:sz="4" w:space="0" w:color="000000"/>
              <w:right w:val="single" w:sz="4" w:space="0" w:color="000000"/>
            </w:tcBorders>
            <w:shd w:val="clear" w:color="auto" w:fill="auto"/>
            <w:noWrap/>
            <w:vAlign w:val="center"/>
            <w:hideMark/>
          </w:tcPr>
          <w:p w14:paraId="0644157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CF937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225,00</w:t>
            </w:r>
          </w:p>
        </w:tc>
        <w:tc>
          <w:tcPr>
            <w:tcW w:w="371" w:type="pct"/>
            <w:tcBorders>
              <w:top w:val="nil"/>
              <w:left w:val="nil"/>
              <w:bottom w:val="single" w:sz="4" w:space="0" w:color="000000"/>
              <w:right w:val="single" w:sz="4" w:space="0" w:color="000000"/>
            </w:tcBorders>
            <w:shd w:val="clear" w:color="auto" w:fill="auto"/>
            <w:vAlign w:val="center"/>
            <w:hideMark/>
          </w:tcPr>
          <w:p w14:paraId="7FD104D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0B4038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86:17:0000000:3320</w:t>
            </w:r>
          </w:p>
        </w:tc>
        <w:tc>
          <w:tcPr>
            <w:tcW w:w="411" w:type="pct"/>
            <w:tcBorders>
              <w:top w:val="nil"/>
              <w:left w:val="nil"/>
              <w:bottom w:val="single" w:sz="4" w:space="0" w:color="000000"/>
              <w:right w:val="single" w:sz="4" w:space="0" w:color="000000"/>
            </w:tcBorders>
            <w:shd w:val="clear" w:color="auto" w:fill="auto"/>
            <w:vAlign w:val="center"/>
            <w:hideMark/>
          </w:tcPr>
          <w:p w14:paraId="64F80DE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1B3A82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2EAD670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86-86/014-14/002/2015-122/1</w:t>
            </w:r>
          </w:p>
        </w:tc>
      </w:tr>
      <w:tr w:rsidR="001A6F8F" w:rsidRPr="001A6F8F" w14:paraId="22AFC0DD"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A878C9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77</w:t>
            </w:r>
          </w:p>
        </w:tc>
        <w:tc>
          <w:tcPr>
            <w:tcW w:w="413" w:type="pct"/>
            <w:tcBorders>
              <w:top w:val="nil"/>
              <w:left w:val="nil"/>
              <w:bottom w:val="single" w:sz="4" w:space="0" w:color="000000"/>
              <w:right w:val="single" w:sz="4" w:space="0" w:color="000000"/>
            </w:tcBorders>
            <w:shd w:val="clear" w:color="auto" w:fill="auto"/>
            <w:noWrap/>
            <w:vAlign w:val="center"/>
            <w:hideMark/>
          </w:tcPr>
          <w:p w14:paraId="2D2A02A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053909</w:t>
            </w:r>
          </w:p>
        </w:tc>
        <w:tc>
          <w:tcPr>
            <w:tcW w:w="782" w:type="pct"/>
            <w:tcBorders>
              <w:top w:val="nil"/>
              <w:left w:val="nil"/>
              <w:bottom w:val="single" w:sz="4" w:space="0" w:color="000000"/>
              <w:right w:val="single" w:sz="4" w:space="0" w:color="000000"/>
            </w:tcBorders>
            <w:shd w:val="clear" w:color="auto" w:fill="auto"/>
            <w:vAlign w:val="center"/>
            <w:hideMark/>
          </w:tcPr>
          <w:p w14:paraId="3FB4B389" w14:textId="146F2C61" w:rsidR="001A6F8F" w:rsidRPr="001A6F8F" w:rsidRDefault="006333AC"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Проезд улица Степана Повха, 6- улица </w:t>
            </w:r>
            <w:r w:rsidR="001A6F8F" w:rsidRPr="001A6F8F">
              <w:rPr>
                <w:rFonts w:ascii="Times New Roman" w:eastAsia="Times New Roman" w:hAnsi="Times New Roman" w:cs="Times New Roman"/>
                <w:sz w:val="20"/>
                <w:szCs w:val="20"/>
                <w:lang w:eastAsia="ru-RU"/>
              </w:rPr>
              <w:t>Молодежная, 11</w:t>
            </w:r>
          </w:p>
        </w:tc>
        <w:tc>
          <w:tcPr>
            <w:tcW w:w="531" w:type="pct"/>
            <w:tcBorders>
              <w:top w:val="nil"/>
              <w:left w:val="nil"/>
              <w:bottom w:val="single" w:sz="4" w:space="0" w:color="000000"/>
              <w:right w:val="single" w:sz="4" w:space="0" w:color="000000"/>
            </w:tcBorders>
            <w:shd w:val="clear" w:color="auto" w:fill="auto"/>
            <w:noWrap/>
            <w:vAlign w:val="center"/>
            <w:hideMark/>
          </w:tcPr>
          <w:p w14:paraId="125853B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618FFE6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670,00</w:t>
            </w:r>
          </w:p>
        </w:tc>
        <w:tc>
          <w:tcPr>
            <w:tcW w:w="371" w:type="pct"/>
            <w:tcBorders>
              <w:top w:val="nil"/>
              <w:left w:val="nil"/>
              <w:bottom w:val="single" w:sz="4" w:space="0" w:color="000000"/>
              <w:right w:val="single" w:sz="4" w:space="0" w:color="000000"/>
            </w:tcBorders>
            <w:shd w:val="clear" w:color="auto" w:fill="auto"/>
            <w:vAlign w:val="center"/>
            <w:hideMark/>
          </w:tcPr>
          <w:p w14:paraId="6C2073D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409BE1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86:17:0010101:1600</w:t>
            </w:r>
          </w:p>
        </w:tc>
        <w:tc>
          <w:tcPr>
            <w:tcW w:w="411" w:type="pct"/>
            <w:tcBorders>
              <w:top w:val="nil"/>
              <w:left w:val="nil"/>
              <w:bottom w:val="single" w:sz="4" w:space="0" w:color="000000"/>
              <w:right w:val="single" w:sz="4" w:space="0" w:color="000000"/>
            </w:tcBorders>
            <w:shd w:val="clear" w:color="auto" w:fill="auto"/>
            <w:vAlign w:val="center"/>
            <w:hideMark/>
          </w:tcPr>
          <w:p w14:paraId="74CDC22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149F526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F28FE4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86-86/014-14/002/2015-106/1</w:t>
            </w:r>
          </w:p>
        </w:tc>
      </w:tr>
      <w:tr w:rsidR="001A6F8F" w:rsidRPr="001A6F8F" w14:paraId="38CAFF0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B86944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78</w:t>
            </w:r>
          </w:p>
        </w:tc>
        <w:tc>
          <w:tcPr>
            <w:tcW w:w="413" w:type="pct"/>
            <w:tcBorders>
              <w:top w:val="nil"/>
              <w:left w:val="nil"/>
              <w:bottom w:val="single" w:sz="4" w:space="0" w:color="000000"/>
              <w:right w:val="single" w:sz="4" w:space="0" w:color="000000"/>
            </w:tcBorders>
            <w:shd w:val="clear" w:color="auto" w:fill="auto"/>
            <w:noWrap/>
            <w:vAlign w:val="center"/>
            <w:hideMark/>
          </w:tcPr>
          <w:p w14:paraId="04F4731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053910</w:t>
            </w:r>
          </w:p>
        </w:tc>
        <w:tc>
          <w:tcPr>
            <w:tcW w:w="782" w:type="pct"/>
            <w:tcBorders>
              <w:top w:val="nil"/>
              <w:left w:val="nil"/>
              <w:bottom w:val="single" w:sz="4" w:space="0" w:color="000000"/>
              <w:right w:val="single" w:sz="4" w:space="0" w:color="000000"/>
            </w:tcBorders>
            <w:shd w:val="clear" w:color="auto" w:fill="auto"/>
            <w:vAlign w:val="center"/>
            <w:hideMark/>
          </w:tcPr>
          <w:p w14:paraId="30F10643" w14:textId="176E9A0A" w:rsidR="001A6F8F" w:rsidRPr="001A6F8F" w:rsidRDefault="00243AF6"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улица Ленинградская, 57 - магазин «Восток»</w:t>
            </w:r>
          </w:p>
        </w:tc>
        <w:tc>
          <w:tcPr>
            <w:tcW w:w="531" w:type="pct"/>
            <w:tcBorders>
              <w:top w:val="nil"/>
              <w:left w:val="nil"/>
              <w:bottom w:val="single" w:sz="4" w:space="0" w:color="000000"/>
              <w:right w:val="single" w:sz="4" w:space="0" w:color="000000"/>
            </w:tcBorders>
            <w:shd w:val="clear" w:color="auto" w:fill="auto"/>
            <w:noWrap/>
            <w:vAlign w:val="center"/>
            <w:hideMark/>
          </w:tcPr>
          <w:p w14:paraId="298A134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31135E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111,00</w:t>
            </w:r>
          </w:p>
        </w:tc>
        <w:tc>
          <w:tcPr>
            <w:tcW w:w="371" w:type="pct"/>
            <w:tcBorders>
              <w:top w:val="nil"/>
              <w:left w:val="nil"/>
              <w:bottom w:val="single" w:sz="4" w:space="0" w:color="000000"/>
              <w:right w:val="single" w:sz="4" w:space="0" w:color="000000"/>
            </w:tcBorders>
            <w:shd w:val="clear" w:color="auto" w:fill="auto"/>
            <w:vAlign w:val="center"/>
            <w:hideMark/>
          </w:tcPr>
          <w:p w14:paraId="4F1AFD5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976398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86:17:0000000:3294</w:t>
            </w:r>
          </w:p>
        </w:tc>
        <w:tc>
          <w:tcPr>
            <w:tcW w:w="411" w:type="pct"/>
            <w:tcBorders>
              <w:top w:val="nil"/>
              <w:left w:val="nil"/>
              <w:bottom w:val="single" w:sz="4" w:space="0" w:color="000000"/>
              <w:right w:val="single" w:sz="4" w:space="0" w:color="000000"/>
            </w:tcBorders>
            <w:shd w:val="clear" w:color="auto" w:fill="auto"/>
            <w:vAlign w:val="center"/>
            <w:hideMark/>
          </w:tcPr>
          <w:p w14:paraId="278A46C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ECA7D2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931710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86-86/014-14/002/2015-100/1</w:t>
            </w:r>
          </w:p>
        </w:tc>
      </w:tr>
      <w:tr w:rsidR="001A6F8F" w:rsidRPr="001A6F8F" w14:paraId="175067E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EA67A5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79</w:t>
            </w:r>
          </w:p>
        </w:tc>
        <w:tc>
          <w:tcPr>
            <w:tcW w:w="413" w:type="pct"/>
            <w:tcBorders>
              <w:top w:val="nil"/>
              <w:left w:val="nil"/>
              <w:bottom w:val="single" w:sz="4" w:space="0" w:color="000000"/>
              <w:right w:val="single" w:sz="4" w:space="0" w:color="000000"/>
            </w:tcBorders>
            <w:shd w:val="clear" w:color="auto" w:fill="auto"/>
            <w:noWrap/>
            <w:vAlign w:val="center"/>
            <w:hideMark/>
          </w:tcPr>
          <w:p w14:paraId="33AF804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053911</w:t>
            </w:r>
          </w:p>
        </w:tc>
        <w:tc>
          <w:tcPr>
            <w:tcW w:w="782" w:type="pct"/>
            <w:tcBorders>
              <w:top w:val="nil"/>
              <w:left w:val="nil"/>
              <w:bottom w:val="single" w:sz="4" w:space="0" w:color="000000"/>
              <w:right w:val="single" w:sz="4" w:space="0" w:color="000000"/>
            </w:tcBorders>
            <w:shd w:val="clear" w:color="auto" w:fill="auto"/>
            <w:vAlign w:val="center"/>
            <w:hideMark/>
          </w:tcPr>
          <w:p w14:paraId="6ED8A0CB" w14:textId="06A81244"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Проезд  Б</w:t>
            </w:r>
            <w:r w:rsidR="00243AF6">
              <w:rPr>
                <w:rFonts w:ascii="Times New Roman" w:eastAsia="Times New Roman" w:hAnsi="Times New Roman" w:cs="Times New Roman"/>
                <w:sz w:val="20"/>
                <w:szCs w:val="20"/>
                <w:lang w:eastAsia="ru-RU"/>
              </w:rPr>
              <w:t>анк «Стройкредит» - д/с «Солнышко»</w:t>
            </w:r>
          </w:p>
        </w:tc>
        <w:tc>
          <w:tcPr>
            <w:tcW w:w="531" w:type="pct"/>
            <w:tcBorders>
              <w:top w:val="nil"/>
              <w:left w:val="nil"/>
              <w:bottom w:val="single" w:sz="4" w:space="0" w:color="000000"/>
              <w:right w:val="single" w:sz="4" w:space="0" w:color="000000"/>
            </w:tcBorders>
            <w:shd w:val="clear" w:color="auto" w:fill="auto"/>
            <w:noWrap/>
            <w:vAlign w:val="center"/>
            <w:hideMark/>
          </w:tcPr>
          <w:p w14:paraId="079D81C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1987</w:t>
            </w:r>
          </w:p>
        </w:tc>
        <w:tc>
          <w:tcPr>
            <w:tcW w:w="577" w:type="pct"/>
            <w:tcBorders>
              <w:top w:val="nil"/>
              <w:left w:val="nil"/>
              <w:bottom w:val="single" w:sz="4" w:space="0" w:color="000000"/>
              <w:right w:val="single" w:sz="4" w:space="0" w:color="000000"/>
            </w:tcBorders>
            <w:shd w:val="clear" w:color="000000" w:fill="FFFFFF"/>
            <w:noWrap/>
            <w:vAlign w:val="center"/>
            <w:hideMark/>
          </w:tcPr>
          <w:p w14:paraId="4087CC9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138,00</w:t>
            </w:r>
          </w:p>
        </w:tc>
        <w:tc>
          <w:tcPr>
            <w:tcW w:w="371" w:type="pct"/>
            <w:tcBorders>
              <w:top w:val="nil"/>
              <w:left w:val="nil"/>
              <w:bottom w:val="single" w:sz="4" w:space="0" w:color="000000"/>
              <w:right w:val="single" w:sz="4" w:space="0" w:color="000000"/>
            </w:tcBorders>
            <w:shd w:val="clear" w:color="auto" w:fill="auto"/>
            <w:vAlign w:val="center"/>
            <w:hideMark/>
          </w:tcPr>
          <w:p w14:paraId="34C1746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C9B9DA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86:17:0000000:3300</w:t>
            </w:r>
          </w:p>
        </w:tc>
        <w:tc>
          <w:tcPr>
            <w:tcW w:w="411" w:type="pct"/>
            <w:tcBorders>
              <w:top w:val="nil"/>
              <w:left w:val="nil"/>
              <w:bottom w:val="single" w:sz="4" w:space="0" w:color="000000"/>
              <w:right w:val="single" w:sz="4" w:space="0" w:color="000000"/>
            </w:tcBorders>
            <w:shd w:val="clear" w:color="auto" w:fill="auto"/>
            <w:vAlign w:val="center"/>
            <w:hideMark/>
          </w:tcPr>
          <w:p w14:paraId="78FC3B1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F74450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2A8A50F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86-86/014-14/002/2015-121/1</w:t>
            </w:r>
          </w:p>
        </w:tc>
      </w:tr>
      <w:tr w:rsidR="001A6F8F" w:rsidRPr="001A6F8F" w14:paraId="57C10234"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2AEB26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80</w:t>
            </w:r>
          </w:p>
        </w:tc>
        <w:tc>
          <w:tcPr>
            <w:tcW w:w="413" w:type="pct"/>
            <w:tcBorders>
              <w:top w:val="nil"/>
              <w:left w:val="nil"/>
              <w:bottom w:val="single" w:sz="4" w:space="0" w:color="000000"/>
              <w:right w:val="single" w:sz="4" w:space="0" w:color="000000"/>
            </w:tcBorders>
            <w:shd w:val="clear" w:color="auto" w:fill="auto"/>
            <w:noWrap/>
            <w:vAlign w:val="center"/>
            <w:hideMark/>
          </w:tcPr>
          <w:p w14:paraId="02FFF19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053912</w:t>
            </w:r>
          </w:p>
        </w:tc>
        <w:tc>
          <w:tcPr>
            <w:tcW w:w="782" w:type="pct"/>
            <w:tcBorders>
              <w:top w:val="nil"/>
              <w:left w:val="nil"/>
              <w:bottom w:val="single" w:sz="4" w:space="0" w:color="000000"/>
              <w:right w:val="single" w:sz="4" w:space="0" w:color="000000"/>
            </w:tcBorders>
            <w:shd w:val="clear" w:color="auto" w:fill="auto"/>
            <w:vAlign w:val="center"/>
            <w:hideMark/>
          </w:tcPr>
          <w:p w14:paraId="2FE305B8" w14:textId="5F47C97D" w:rsidR="001A6F8F" w:rsidRPr="001A6F8F" w:rsidRDefault="00243AF6" w:rsidP="001A6F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 xml:space="preserve">Проезд улица </w:t>
            </w:r>
            <w:r w:rsidR="001A6F8F" w:rsidRPr="001A6F8F">
              <w:rPr>
                <w:rFonts w:ascii="Times New Roman" w:eastAsia="Times New Roman" w:hAnsi="Times New Roman" w:cs="Times New Roman"/>
                <w:sz w:val="20"/>
                <w:szCs w:val="20"/>
                <w:lang w:eastAsia="ru-RU"/>
              </w:rPr>
              <w:t>Янтарная</w:t>
            </w:r>
            <w:r>
              <w:rPr>
                <w:rFonts w:ascii="Times New Roman" w:eastAsia="Times New Roman" w:hAnsi="Times New Roman" w:cs="Times New Roman"/>
                <w:sz w:val="20"/>
                <w:szCs w:val="20"/>
                <w:lang w:eastAsia="ru-RU"/>
              </w:rPr>
              <w:t xml:space="preserve"> – «</w:t>
            </w:r>
            <w:r w:rsidR="001A6F8F" w:rsidRPr="001A6F8F">
              <w:rPr>
                <w:rFonts w:ascii="Times New Roman" w:eastAsia="Times New Roman" w:hAnsi="Times New Roman" w:cs="Times New Roman"/>
                <w:sz w:val="20"/>
                <w:szCs w:val="20"/>
                <w:lang w:eastAsia="ru-RU"/>
              </w:rPr>
              <w:t>СОШ</w:t>
            </w:r>
            <w:r w:rsidR="001A6F8F">
              <w:rPr>
                <w:rFonts w:ascii="Times New Roman" w:eastAsia="Times New Roman" w:hAnsi="Times New Roman" w:cs="Times New Roman"/>
                <w:sz w:val="20"/>
                <w:szCs w:val="20"/>
                <w:lang w:eastAsia="ru-RU"/>
              </w:rPr>
              <w:t xml:space="preserve"> </w:t>
            </w:r>
            <w:r w:rsidR="001A6F8F" w:rsidRPr="001A6F8F">
              <w:rPr>
                <w:rFonts w:ascii="Times New Roman" w:eastAsia="Times New Roman" w:hAnsi="Times New Roman" w:cs="Times New Roman"/>
                <w:sz w:val="20"/>
                <w:szCs w:val="20"/>
                <w:lang w:eastAsia="ru-RU"/>
              </w:rPr>
              <w:t>№8</w:t>
            </w:r>
            <w:r>
              <w:rPr>
                <w:rFonts w:ascii="Times New Roman" w:eastAsia="Times New Roman" w:hAnsi="Times New Roman" w:cs="Times New Roman"/>
                <w:sz w:val="20"/>
                <w:szCs w:val="20"/>
                <w:lang w:eastAsia="ru-RU"/>
              </w:rPr>
              <w:t xml:space="preserve">» </w:t>
            </w:r>
            <w:r w:rsidR="001A6F8F" w:rsidRPr="001A6F8F">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 xml:space="preserve"> Дружбы Народов, 37- маг. «Росич»</w:t>
            </w:r>
          </w:p>
        </w:tc>
        <w:tc>
          <w:tcPr>
            <w:tcW w:w="531" w:type="pct"/>
            <w:tcBorders>
              <w:top w:val="nil"/>
              <w:left w:val="nil"/>
              <w:bottom w:val="single" w:sz="4" w:space="0" w:color="000000"/>
              <w:right w:val="single" w:sz="4" w:space="0" w:color="000000"/>
            </w:tcBorders>
            <w:shd w:val="clear" w:color="auto" w:fill="auto"/>
            <w:noWrap/>
            <w:vAlign w:val="center"/>
            <w:hideMark/>
          </w:tcPr>
          <w:p w14:paraId="335F3D9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1991</w:t>
            </w:r>
          </w:p>
        </w:tc>
        <w:tc>
          <w:tcPr>
            <w:tcW w:w="577" w:type="pct"/>
            <w:tcBorders>
              <w:top w:val="nil"/>
              <w:left w:val="nil"/>
              <w:bottom w:val="single" w:sz="4" w:space="0" w:color="000000"/>
              <w:right w:val="single" w:sz="4" w:space="0" w:color="000000"/>
            </w:tcBorders>
            <w:shd w:val="clear" w:color="000000" w:fill="FFFFFF"/>
            <w:noWrap/>
            <w:vAlign w:val="center"/>
            <w:hideMark/>
          </w:tcPr>
          <w:p w14:paraId="67CB265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381,00</w:t>
            </w:r>
          </w:p>
        </w:tc>
        <w:tc>
          <w:tcPr>
            <w:tcW w:w="371" w:type="pct"/>
            <w:tcBorders>
              <w:top w:val="nil"/>
              <w:left w:val="nil"/>
              <w:bottom w:val="single" w:sz="4" w:space="0" w:color="000000"/>
              <w:right w:val="single" w:sz="4" w:space="0" w:color="000000"/>
            </w:tcBorders>
            <w:shd w:val="clear" w:color="auto" w:fill="auto"/>
            <w:vAlign w:val="center"/>
            <w:hideMark/>
          </w:tcPr>
          <w:p w14:paraId="778BD3C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A48DEF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86:17:0000000:3304</w:t>
            </w:r>
          </w:p>
        </w:tc>
        <w:tc>
          <w:tcPr>
            <w:tcW w:w="411" w:type="pct"/>
            <w:tcBorders>
              <w:top w:val="nil"/>
              <w:left w:val="nil"/>
              <w:bottom w:val="single" w:sz="4" w:space="0" w:color="000000"/>
              <w:right w:val="single" w:sz="4" w:space="0" w:color="000000"/>
            </w:tcBorders>
            <w:shd w:val="clear" w:color="auto" w:fill="auto"/>
            <w:vAlign w:val="center"/>
            <w:hideMark/>
          </w:tcPr>
          <w:p w14:paraId="689DDFC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B9EA46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29.01.2015</w:t>
            </w:r>
          </w:p>
        </w:tc>
        <w:tc>
          <w:tcPr>
            <w:tcW w:w="683" w:type="pct"/>
            <w:tcBorders>
              <w:top w:val="nil"/>
              <w:left w:val="nil"/>
              <w:bottom w:val="single" w:sz="4" w:space="0" w:color="000000"/>
              <w:right w:val="single" w:sz="4" w:space="0" w:color="000000"/>
            </w:tcBorders>
            <w:shd w:val="clear" w:color="auto" w:fill="auto"/>
            <w:vAlign w:val="center"/>
            <w:hideMark/>
          </w:tcPr>
          <w:p w14:paraId="60166F8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86-86/014-14/002/2015-115/1</w:t>
            </w:r>
          </w:p>
        </w:tc>
      </w:tr>
      <w:tr w:rsidR="001A6F8F" w:rsidRPr="001A6F8F" w14:paraId="53DC0569"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27E6A4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81</w:t>
            </w:r>
          </w:p>
        </w:tc>
        <w:tc>
          <w:tcPr>
            <w:tcW w:w="413" w:type="pct"/>
            <w:tcBorders>
              <w:top w:val="nil"/>
              <w:left w:val="nil"/>
              <w:bottom w:val="single" w:sz="4" w:space="0" w:color="000000"/>
              <w:right w:val="single" w:sz="4" w:space="0" w:color="000000"/>
            </w:tcBorders>
            <w:shd w:val="clear" w:color="auto" w:fill="auto"/>
            <w:noWrap/>
            <w:vAlign w:val="center"/>
            <w:hideMark/>
          </w:tcPr>
          <w:p w14:paraId="66BFA9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053913</w:t>
            </w:r>
          </w:p>
        </w:tc>
        <w:tc>
          <w:tcPr>
            <w:tcW w:w="782" w:type="pct"/>
            <w:tcBorders>
              <w:top w:val="nil"/>
              <w:left w:val="nil"/>
              <w:bottom w:val="single" w:sz="4" w:space="0" w:color="000000"/>
              <w:right w:val="single" w:sz="4" w:space="0" w:color="000000"/>
            </w:tcBorders>
            <w:shd w:val="clear" w:color="auto" w:fill="auto"/>
            <w:vAlign w:val="center"/>
            <w:hideMark/>
          </w:tcPr>
          <w:p w14:paraId="61DDAFDC" w14:textId="07C124FC" w:rsidR="001A6F8F" w:rsidRPr="001A6F8F" w:rsidRDefault="00243AF6" w:rsidP="001A6F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Проезд улица</w:t>
            </w:r>
            <w:r w:rsidR="001A6F8F" w:rsidRPr="001A6F8F">
              <w:rPr>
                <w:rFonts w:ascii="Times New Roman" w:eastAsia="Times New Roman" w:hAnsi="Times New Roman" w:cs="Times New Roman"/>
                <w:sz w:val="20"/>
                <w:szCs w:val="20"/>
                <w:lang w:eastAsia="ru-RU"/>
              </w:rPr>
              <w:t xml:space="preserve"> Молодежная, 10 </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СОШ №3</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 xml:space="preserve"> - </w:t>
            </w:r>
            <w:r>
              <w:rPr>
                <w:rFonts w:ascii="Times New Roman" w:eastAsia="Times New Roman" w:hAnsi="Times New Roman" w:cs="Times New Roman"/>
                <w:sz w:val="20"/>
                <w:szCs w:val="20"/>
                <w:lang w:eastAsia="ru-RU"/>
              </w:rPr>
              <w:t>улица</w:t>
            </w:r>
            <w:r w:rsidR="001A6F8F">
              <w:rPr>
                <w:rFonts w:ascii="Times New Roman" w:eastAsia="Times New Roman" w:hAnsi="Times New Roman" w:cs="Times New Roman"/>
                <w:sz w:val="20"/>
                <w:szCs w:val="20"/>
                <w:lang w:eastAsia="ru-RU"/>
              </w:rPr>
              <w:t xml:space="preserve"> </w:t>
            </w:r>
            <w:r w:rsidR="001A6F8F" w:rsidRPr="001A6F8F">
              <w:rPr>
                <w:rFonts w:ascii="Times New Roman" w:eastAsia="Times New Roman" w:hAnsi="Times New Roman" w:cs="Times New Roman"/>
                <w:sz w:val="20"/>
                <w:szCs w:val="20"/>
                <w:lang w:eastAsia="ru-RU"/>
              </w:rPr>
              <w:t>Прибалтийская</w:t>
            </w:r>
          </w:p>
        </w:tc>
        <w:tc>
          <w:tcPr>
            <w:tcW w:w="531" w:type="pct"/>
            <w:tcBorders>
              <w:top w:val="nil"/>
              <w:left w:val="nil"/>
              <w:bottom w:val="single" w:sz="4" w:space="0" w:color="000000"/>
              <w:right w:val="single" w:sz="4" w:space="0" w:color="000000"/>
            </w:tcBorders>
            <w:shd w:val="clear" w:color="auto" w:fill="auto"/>
            <w:noWrap/>
            <w:vAlign w:val="center"/>
            <w:hideMark/>
          </w:tcPr>
          <w:p w14:paraId="10B06C7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1984</w:t>
            </w:r>
          </w:p>
        </w:tc>
        <w:tc>
          <w:tcPr>
            <w:tcW w:w="577" w:type="pct"/>
            <w:tcBorders>
              <w:top w:val="nil"/>
              <w:left w:val="nil"/>
              <w:bottom w:val="single" w:sz="4" w:space="0" w:color="000000"/>
              <w:right w:val="single" w:sz="4" w:space="0" w:color="000000"/>
            </w:tcBorders>
            <w:shd w:val="clear" w:color="000000" w:fill="FFFFFF"/>
            <w:noWrap/>
            <w:vAlign w:val="center"/>
            <w:hideMark/>
          </w:tcPr>
          <w:p w14:paraId="5B3E713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511,00</w:t>
            </w:r>
          </w:p>
        </w:tc>
        <w:tc>
          <w:tcPr>
            <w:tcW w:w="371" w:type="pct"/>
            <w:tcBorders>
              <w:top w:val="nil"/>
              <w:left w:val="nil"/>
              <w:bottom w:val="single" w:sz="4" w:space="0" w:color="000000"/>
              <w:right w:val="single" w:sz="4" w:space="0" w:color="000000"/>
            </w:tcBorders>
            <w:shd w:val="clear" w:color="auto" w:fill="auto"/>
            <w:vAlign w:val="center"/>
            <w:hideMark/>
          </w:tcPr>
          <w:p w14:paraId="05893BB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CC4D04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86:17:0000000:3296</w:t>
            </w:r>
          </w:p>
        </w:tc>
        <w:tc>
          <w:tcPr>
            <w:tcW w:w="411" w:type="pct"/>
            <w:tcBorders>
              <w:top w:val="nil"/>
              <w:left w:val="nil"/>
              <w:bottom w:val="single" w:sz="4" w:space="0" w:color="000000"/>
              <w:right w:val="single" w:sz="4" w:space="0" w:color="000000"/>
            </w:tcBorders>
            <w:shd w:val="clear" w:color="auto" w:fill="auto"/>
            <w:vAlign w:val="center"/>
            <w:hideMark/>
          </w:tcPr>
          <w:p w14:paraId="2577ADE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B575D0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1995EF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86-86/014-14/002/2015-98/1</w:t>
            </w:r>
          </w:p>
        </w:tc>
      </w:tr>
      <w:tr w:rsidR="001A6F8F" w:rsidRPr="001A6F8F" w14:paraId="6535994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AC8806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82</w:t>
            </w:r>
          </w:p>
        </w:tc>
        <w:tc>
          <w:tcPr>
            <w:tcW w:w="413" w:type="pct"/>
            <w:tcBorders>
              <w:top w:val="nil"/>
              <w:left w:val="nil"/>
              <w:bottom w:val="single" w:sz="4" w:space="0" w:color="000000"/>
              <w:right w:val="single" w:sz="4" w:space="0" w:color="000000"/>
            </w:tcBorders>
            <w:shd w:val="clear" w:color="auto" w:fill="auto"/>
            <w:noWrap/>
            <w:vAlign w:val="center"/>
            <w:hideMark/>
          </w:tcPr>
          <w:p w14:paraId="38F217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053914</w:t>
            </w:r>
          </w:p>
        </w:tc>
        <w:tc>
          <w:tcPr>
            <w:tcW w:w="782" w:type="pct"/>
            <w:tcBorders>
              <w:top w:val="nil"/>
              <w:left w:val="nil"/>
              <w:bottom w:val="single" w:sz="4" w:space="0" w:color="000000"/>
              <w:right w:val="single" w:sz="4" w:space="0" w:color="000000"/>
            </w:tcBorders>
            <w:shd w:val="clear" w:color="auto" w:fill="auto"/>
            <w:vAlign w:val="center"/>
            <w:hideMark/>
          </w:tcPr>
          <w:p w14:paraId="3A77ADAB" w14:textId="5601F24E" w:rsidR="001A6F8F" w:rsidRPr="001A6F8F" w:rsidRDefault="00243AF6" w:rsidP="001A6F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Проезд улица</w:t>
            </w:r>
            <w:r w:rsidR="001A6F8F" w:rsidRPr="001A6F8F">
              <w:rPr>
                <w:rFonts w:ascii="Times New Roman" w:eastAsia="Times New Roman" w:hAnsi="Times New Roman" w:cs="Times New Roman"/>
                <w:sz w:val="20"/>
                <w:szCs w:val="20"/>
                <w:lang w:eastAsia="ru-RU"/>
              </w:rPr>
              <w:t xml:space="preserve"> Дружбы</w:t>
            </w:r>
            <w:r w:rsidR="001A6F8F">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Народов, 18 - улица</w:t>
            </w:r>
            <w:r w:rsidR="001A6F8F" w:rsidRPr="001A6F8F">
              <w:rPr>
                <w:rFonts w:ascii="Times New Roman" w:eastAsia="Times New Roman" w:hAnsi="Times New Roman" w:cs="Times New Roman"/>
                <w:sz w:val="20"/>
                <w:szCs w:val="20"/>
                <w:lang w:eastAsia="ru-RU"/>
              </w:rPr>
              <w:t xml:space="preserve"> Мира, 12</w:t>
            </w:r>
          </w:p>
        </w:tc>
        <w:tc>
          <w:tcPr>
            <w:tcW w:w="531" w:type="pct"/>
            <w:tcBorders>
              <w:top w:val="nil"/>
              <w:left w:val="nil"/>
              <w:bottom w:val="single" w:sz="4" w:space="0" w:color="000000"/>
              <w:right w:val="single" w:sz="4" w:space="0" w:color="000000"/>
            </w:tcBorders>
            <w:shd w:val="clear" w:color="auto" w:fill="auto"/>
            <w:noWrap/>
            <w:vAlign w:val="center"/>
            <w:hideMark/>
          </w:tcPr>
          <w:p w14:paraId="1C4E534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1984</w:t>
            </w:r>
          </w:p>
        </w:tc>
        <w:tc>
          <w:tcPr>
            <w:tcW w:w="577" w:type="pct"/>
            <w:tcBorders>
              <w:top w:val="nil"/>
              <w:left w:val="nil"/>
              <w:bottom w:val="single" w:sz="4" w:space="0" w:color="000000"/>
              <w:right w:val="single" w:sz="4" w:space="0" w:color="000000"/>
            </w:tcBorders>
            <w:shd w:val="clear" w:color="000000" w:fill="FFFFFF"/>
            <w:noWrap/>
            <w:vAlign w:val="center"/>
            <w:hideMark/>
          </w:tcPr>
          <w:p w14:paraId="03DCF88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458,00</w:t>
            </w:r>
          </w:p>
        </w:tc>
        <w:tc>
          <w:tcPr>
            <w:tcW w:w="371" w:type="pct"/>
            <w:tcBorders>
              <w:top w:val="nil"/>
              <w:left w:val="nil"/>
              <w:bottom w:val="single" w:sz="4" w:space="0" w:color="000000"/>
              <w:right w:val="single" w:sz="4" w:space="0" w:color="000000"/>
            </w:tcBorders>
            <w:shd w:val="clear" w:color="auto" w:fill="auto"/>
            <w:vAlign w:val="center"/>
            <w:hideMark/>
          </w:tcPr>
          <w:p w14:paraId="4F36F59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A784B3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86:17:0010101:1599</w:t>
            </w:r>
          </w:p>
        </w:tc>
        <w:tc>
          <w:tcPr>
            <w:tcW w:w="411" w:type="pct"/>
            <w:tcBorders>
              <w:top w:val="nil"/>
              <w:left w:val="nil"/>
              <w:bottom w:val="single" w:sz="4" w:space="0" w:color="000000"/>
              <w:right w:val="single" w:sz="4" w:space="0" w:color="000000"/>
            </w:tcBorders>
            <w:shd w:val="clear" w:color="auto" w:fill="auto"/>
            <w:vAlign w:val="center"/>
            <w:hideMark/>
          </w:tcPr>
          <w:p w14:paraId="43EA610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119876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210202E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86-86/014-14/002/2015-107/1</w:t>
            </w:r>
          </w:p>
        </w:tc>
      </w:tr>
      <w:tr w:rsidR="001A6F8F" w:rsidRPr="001A6F8F" w14:paraId="7FC3B05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44618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83</w:t>
            </w:r>
          </w:p>
        </w:tc>
        <w:tc>
          <w:tcPr>
            <w:tcW w:w="413" w:type="pct"/>
            <w:tcBorders>
              <w:top w:val="nil"/>
              <w:left w:val="nil"/>
              <w:bottom w:val="single" w:sz="4" w:space="0" w:color="000000"/>
              <w:right w:val="single" w:sz="4" w:space="0" w:color="000000"/>
            </w:tcBorders>
            <w:shd w:val="clear" w:color="auto" w:fill="auto"/>
            <w:noWrap/>
            <w:vAlign w:val="center"/>
            <w:hideMark/>
          </w:tcPr>
          <w:p w14:paraId="202018B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053915</w:t>
            </w:r>
          </w:p>
        </w:tc>
        <w:tc>
          <w:tcPr>
            <w:tcW w:w="782" w:type="pct"/>
            <w:tcBorders>
              <w:top w:val="nil"/>
              <w:left w:val="nil"/>
              <w:bottom w:val="single" w:sz="4" w:space="0" w:color="000000"/>
              <w:right w:val="single" w:sz="4" w:space="0" w:color="000000"/>
            </w:tcBorders>
            <w:shd w:val="clear" w:color="auto" w:fill="auto"/>
            <w:vAlign w:val="center"/>
            <w:hideMark/>
          </w:tcPr>
          <w:p w14:paraId="0A6037C3" w14:textId="4EE452A0"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 xml:space="preserve">Подъезд к </w:t>
            </w:r>
            <w:r w:rsidR="00243AF6">
              <w:rPr>
                <w:rFonts w:ascii="Times New Roman" w:eastAsia="Times New Roman" w:hAnsi="Times New Roman" w:cs="Times New Roman"/>
                <w:sz w:val="20"/>
                <w:szCs w:val="20"/>
                <w:lang w:eastAsia="ru-RU"/>
              </w:rPr>
              <w:t>«</w:t>
            </w:r>
            <w:r w:rsidRPr="001A6F8F">
              <w:rPr>
                <w:rFonts w:ascii="Times New Roman" w:eastAsia="Times New Roman" w:hAnsi="Times New Roman" w:cs="Times New Roman"/>
                <w:sz w:val="20"/>
                <w:szCs w:val="20"/>
                <w:lang w:eastAsia="ru-RU"/>
              </w:rPr>
              <w:t>СОШ №9</w:t>
            </w:r>
            <w:r w:rsidR="00243AF6">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2847F82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6C08A2F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396,00</w:t>
            </w:r>
          </w:p>
        </w:tc>
        <w:tc>
          <w:tcPr>
            <w:tcW w:w="371" w:type="pct"/>
            <w:tcBorders>
              <w:top w:val="nil"/>
              <w:left w:val="nil"/>
              <w:bottom w:val="single" w:sz="4" w:space="0" w:color="000000"/>
              <w:right w:val="single" w:sz="4" w:space="0" w:color="000000"/>
            </w:tcBorders>
            <w:shd w:val="clear" w:color="auto" w:fill="auto"/>
            <w:vAlign w:val="center"/>
            <w:hideMark/>
          </w:tcPr>
          <w:p w14:paraId="226209D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62185F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86:17:0000000:3276</w:t>
            </w:r>
          </w:p>
        </w:tc>
        <w:tc>
          <w:tcPr>
            <w:tcW w:w="411" w:type="pct"/>
            <w:tcBorders>
              <w:top w:val="nil"/>
              <w:left w:val="nil"/>
              <w:bottom w:val="single" w:sz="4" w:space="0" w:color="000000"/>
              <w:right w:val="single" w:sz="4" w:space="0" w:color="000000"/>
            </w:tcBorders>
            <w:shd w:val="clear" w:color="auto" w:fill="auto"/>
            <w:vAlign w:val="center"/>
            <w:hideMark/>
          </w:tcPr>
          <w:p w14:paraId="6F1CC89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V</w:t>
            </w:r>
          </w:p>
        </w:tc>
        <w:tc>
          <w:tcPr>
            <w:tcW w:w="391" w:type="pct"/>
            <w:tcBorders>
              <w:top w:val="nil"/>
              <w:left w:val="nil"/>
              <w:bottom w:val="single" w:sz="4" w:space="0" w:color="000000"/>
              <w:right w:val="single" w:sz="4" w:space="0" w:color="000000"/>
            </w:tcBorders>
            <w:shd w:val="clear" w:color="auto" w:fill="auto"/>
            <w:noWrap/>
            <w:vAlign w:val="center"/>
            <w:hideMark/>
          </w:tcPr>
          <w:p w14:paraId="3E4838B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73B4F26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86-86/014-14/002/2015-118/1</w:t>
            </w:r>
          </w:p>
        </w:tc>
      </w:tr>
      <w:tr w:rsidR="001A6F8F" w:rsidRPr="001A6F8F" w14:paraId="2C601AF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1517E9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84</w:t>
            </w:r>
          </w:p>
        </w:tc>
        <w:tc>
          <w:tcPr>
            <w:tcW w:w="413" w:type="pct"/>
            <w:tcBorders>
              <w:top w:val="nil"/>
              <w:left w:val="nil"/>
              <w:bottom w:val="single" w:sz="4" w:space="0" w:color="000000"/>
              <w:right w:val="single" w:sz="4" w:space="0" w:color="000000"/>
            </w:tcBorders>
            <w:shd w:val="clear" w:color="auto" w:fill="auto"/>
            <w:noWrap/>
            <w:vAlign w:val="center"/>
            <w:hideMark/>
          </w:tcPr>
          <w:p w14:paraId="7E71E6C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053916</w:t>
            </w:r>
          </w:p>
        </w:tc>
        <w:tc>
          <w:tcPr>
            <w:tcW w:w="782" w:type="pct"/>
            <w:tcBorders>
              <w:top w:val="nil"/>
              <w:left w:val="nil"/>
              <w:bottom w:val="single" w:sz="4" w:space="0" w:color="000000"/>
              <w:right w:val="single" w:sz="4" w:space="0" w:color="000000"/>
            </w:tcBorders>
            <w:shd w:val="clear" w:color="auto" w:fill="auto"/>
            <w:vAlign w:val="center"/>
            <w:hideMark/>
          </w:tcPr>
          <w:p w14:paraId="72AF5986" w14:textId="07B8589F" w:rsidR="001A6F8F" w:rsidRPr="001A6F8F" w:rsidRDefault="001A6F8F" w:rsidP="00243AF6">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sz w:val="20"/>
                <w:szCs w:val="20"/>
                <w:lang w:eastAsia="ru-RU"/>
              </w:rPr>
              <w:t>Проезд ул</w:t>
            </w:r>
            <w:r w:rsidR="00243AF6">
              <w:rPr>
                <w:rFonts w:ascii="Times New Roman" w:eastAsia="Times New Roman" w:hAnsi="Times New Roman" w:cs="Times New Roman"/>
                <w:sz w:val="20"/>
                <w:szCs w:val="20"/>
                <w:lang w:eastAsia="ru-RU"/>
              </w:rPr>
              <w:t>ица</w:t>
            </w:r>
            <w:r w:rsidRPr="001A6F8F">
              <w:rPr>
                <w:rFonts w:ascii="Times New Roman" w:eastAsia="Times New Roman" w:hAnsi="Times New Roman" w:cs="Times New Roman"/>
                <w:sz w:val="20"/>
                <w:szCs w:val="20"/>
                <w:lang w:eastAsia="ru-RU"/>
              </w:rPr>
              <w:t xml:space="preserve"> Мира, 22 </w:t>
            </w:r>
            <w:r>
              <w:rPr>
                <w:rFonts w:ascii="Times New Roman" w:eastAsia="Times New Roman" w:hAnsi="Times New Roman" w:cs="Times New Roman"/>
                <w:sz w:val="20"/>
                <w:szCs w:val="20"/>
                <w:lang w:eastAsia="ru-RU"/>
              </w:rPr>
              <w:t>–</w:t>
            </w:r>
            <w:r w:rsidRPr="001A6F8F">
              <w:rPr>
                <w:rFonts w:ascii="Times New Roman" w:eastAsia="Times New Roman" w:hAnsi="Times New Roman" w:cs="Times New Roman"/>
                <w:sz w:val="20"/>
                <w:szCs w:val="20"/>
                <w:lang w:eastAsia="ru-RU"/>
              </w:rPr>
              <w:t xml:space="preserve"> </w:t>
            </w:r>
            <w:r w:rsidR="00243AF6">
              <w:rPr>
                <w:rFonts w:ascii="Times New Roman" w:eastAsia="Times New Roman" w:hAnsi="Times New Roman" w:cs="Times New Roman"/>
                <w:sz w:val="20"/>
                <w:szCs w:val="20"/>
                <w:lang w:eastAsia="ru-RU"/>
              </w:rPr>
              <w:t>«</w:t>
            </w:r>
            <w:r w:rsidRPr="001A6F8F">
              <w:rPr>
                <w:rFonts w:ascii="Times New Roman" w:eastAsia="Times New Roman" w:hAnsi="Times New Roman" w:cs="Times New Roman"/>
                <w:sz w:val="20"/>
                <w:szCs w:val="20"/>
                <w:lang w:eastAsia="ru-RU"/>
              </w:rPr>
              <w:t>СОШ</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№3</w:t>
            </w:r>
            <w:r w:rsidR="00243AF6">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4C0A65F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1983</w:t>
            </w:r>
          </w:p>
        </w:tc>
        <w:tc>
          <w:tcPr>
            <w:tcW w:w="577" w:type="pct"/>
            <w:tcBorders>
              <w:top w:val="nil"/>
              <w:left w:val="nil"/>
              <w:bottom w:val="single" w:sz="4" w:space="0" w:color="000000"/>
              <w:right w:val="single" w:sz="4" w:space="0" w:color="000000"/>
            </w:tcBorders>
            <w:shd w:val="clear" w:color="000000" w:fill="FFFFFF"/>
            <w:noWrap/>
            <w:vAlign w:val="center"/>
            <w:hideMark/>
          </w:tcPr>
          <w:p w14:paraId="45F75B9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222,00</w:t>
            </w:r>
          </w:p>
        </w:tc>
        <w:tc>
          <w:tcPr>
            <w:tcW w:w="371" w:type="pct"/>
            <w:tcBorders>
              <w:top w:val="nil"/>
              <w:left w:val="nil"/>
              <w:bottom w:val="single" w:sz="4" w:space="0" w:color="000000"/>
              <w:right w:val="single" w:sz="4" w:space="0" w:color="000000"/>
            </w:tcBorders>
            <w:shd w:val="clear" w:color="auto" w:fill="auto"/>
            <w:vAlign w:val="center"/>
            <w:hideMark/>
          </w:tcPr>
          <w:p w14:paraId="3D80E6E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525FC5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86:17:0000000:3272</w:t>
            </w:r>
          </w:p>
        </w:tc>
        <w:tc>
          <w:tcPr>
            <w:tcW w:w="411" w:type="pct"/>
            <w:tcBorders>
              <w:top w:val="nil"/>
              <w:left w:val="nil"/>
              <w:bottom w:val="single" w:sz="4" w:space="0" w:color="000000"/>
              <w:right w:val="single" w:sz="4" w:space="0" w:color="000000"/>
            </w:tcBorders>
            <w:shd w:val="clear" w:color="auto" w:fill="auto"/>
            <w:vAlign w:val="center"/>
            <w:hideMark/>
          </w:tcPr>
          <w:p w14:paraId="6D4F3F3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1439337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71783A4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86-86/014-14/002/2015-105/1</w:t>
            </w:r>
          </w:p>
        </w:tc>
      </w:tr>
      <w:tr w:rsidR="001A6F8F" w:rsidRPr="001A6F8F" w14:paraId="1B77A6B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DF7750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85</w:t>
            </w:r>
          </w:p>
        </w:tc>
        <w:tc>
          <w:tcPr>
            <w:tcW w:w="413" w:type="pct"/>
            <w:tcBorders>
              <w:top w:val="nil"/>
              <w:left w:val="nil"/>
              <w:bottom w:val="single" w:sz="4" w:space="0" w:color="000000"/>
              <w:right w:val="single" w:sz="4" w:space="0" w:color="000000"/>
            </w:tcBorders>
            <w:shd w:val="clear" w:color="auto" w:fill="auto"/>
            <w:noWrap/>
            <w:vAlign w:val="center"/>
            <w:hideMark/>
          </w:tcPr>
          <w:p w14:paraId="1951A5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053921</w:t>
            </w:r>
          </w:p>
        </w:tc>
        <w:tc>
          <w:tcPr>
            <w:tcW w:w="782" w:type="pct"/>
            <w:tcBorders>
              <w:top w:val="nil"/>
              <w:left w:val="nil"/>
              <w:bottom w:val="single" w:sz="4" w:space="0" w:color="000000"/>
              <w:right w:val="single" w:sz="4" w:space="0" w:color="000000"/>
            </w:tcBorders>
            <w:shd w:val="clear" w:color="auto" w:fill="auto"/>
            <w:vAlign w:val="center"/>
            <w:hideMark/>
          </w:tcPr>
          <w:p w14:paraId="6C35A1FC" w14:textId="4DDEA12A"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 xml:space="preserve">Проезд Магазин </w:t>
            </w:r>
            <w:r w:rsidR="00243AF6">
              <w:rPr>
                <w:rFonts w:ascii="Times New Roman" w:eastAsia="Times New Roman" w:hAnsi="Times New Roman" w:cs="Times New Roman"/>
                <w:sz w:val="20"/>
                <w:szCs w:val="20"/>
                <w:lang w:eastAsia="ru-RU"/>
              </w:rPr>
              <w:t>«</w:t>
            </w:r>
            <w:r w:rsidRPr="001A6F8F">
              <w:rPr>
                <w:rFonts w:ascii="Times New Roman" w:eastAsia="Times New Roman" w:hAnsi="Times New Roman" w:cs="Times New Roman"/>
                <w:sz w:val="20"/>
                <w:szCs w:val="20"/>
                <w:lang w:eastAsia="ru-RU"/>
              </w:rPr>
              <w:t>Росич</w:t>
            </w:r>
            <w:r w:rsidR="00243AF6">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 xml:space="preserve">- </w:t>
            </w:r>
            <w:r w:rsidR="00243AF6">
              <w:rPr>
                <w:rFonts w:ascii="Times New Roman" w:eastAsia="Times New Roman" w:hAnsi="Times New Roman" w:cs="Times New Roman"/>
                <w:sz w:val="20"/>
                <w:szCs w:val="20"/>
                <w:lang w:eastAsia="ru-RU"/>
              </w:rPr>
              <w:t xml:space="preserve">улица </w:t>
            </w:r>
            <w:r w:rsidRPr="001A6F8F">
              <w:rPr>
                <w:rFonts w:ascii="Times New Roman" w:eastAsia="Times New Roman" w:hAnsi="Times New Roman" w:cs="Times New Roman"/>
                <w:sz w:val="20"/>
                <w:szCs w:val="20"/>
                <w:lang w:eastAsia="ru-RU"/>
              </w:rPr>
              <w:t>Сургутское шоссе, 13</w:t>
            </w:r>
          </w:p>
        </w:tc>
        <w:tc>
          <w:tcPr>
            <w:tcW w:w="531" w:type="pct"/>
            <w:tcBorders>
              <w:top w:val="nil"/>
              <w:left w:val="nil"/>
              <w:bottom w:val="single" w:sz="4" w:space="0" w:color="000000"/>
              <w:right w:val="single" w:sz="4" w:space="0" w:color="000000"/>
            </w:tcBorders>
            <w:shd w:val="clear" w:color="auto" w:fill="auto"/>
            <w:noWrap/>
            <w:vAlign w:val="center"/>
            <w:hideMark/>
          </w:tcPr>
          <w:p w14:paraId="60943E9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32317B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276,00</w:t>
            </w:r>
          </w:p>
        </w:tc>
        <w:tc>
          <w:tcPr>
            <w:tcW w:w="371" w:type="pct"/>
            <w:tcBorders>
              <w:top w:val="nil"/>
              <w:left w:val="nil"/>
              <w:bottom w:val="single" w:sz="4" w:space="0" w:color="000000"/>
              <w:right w:val="single" w:sz="4" w:space="0" w:color="000000"/>
            </w:tcBorders>
            <w:shd w:val="clear" w:color="auto" w:fill="auto"/>
            <w:vAlign w:val="center"/>
            <w:hideMark/>
          </w:tcPr>
          <w:p w14:paraId="2F54E48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6D03D4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86:17:0000000:3315</w:t>
            </w:r>
          </w:p>
        </w:tc>
        <w:tc>
          <w:tcPr>
            <w:tcW w:w="411" w:type="pct"/>
            <w:tcBorders>
              <w:top w:val="nil"/>
              <w:left w:val="nil"/>
              <w:bottom w:val="single" w:sz="4" w:space="0" w:color="000000"/>
              <w:right w:val="single" w:sz="4" w:space="0" w:color="000000"/>
            </w:tcBorders>
            <w:shd w:val="clear" w:color="auto" w:fill="auto"/>
            <w:vAlign w:val="center"/>
            <w:hideMark/>
          </w:tcPr>
          <w:p w14:paraId="5DCAA62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255013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521C1C5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86-86/014-14/002/2015-120/1</w:t>
            </w:r>
          </w:p>
        </w:tc>
      </w:tr>
      <w:tr w:rsidR="001A6F8F" w:rsidRPr="001A6F8F" w14:paraId="17E42B6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842CEE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86</w:t>
            </w:r>
          </w:p>
        </w:tc>
        <w:tc>
          <w:tcPr>
            <w:tcW w:w="413" w:type="pct"/>
            <w:tcBorders>
              <w:top w:val="nil"/>
              <w:left w:val="nil"/>
              <w:bottom w:val="single" w:sz="4" w:space="0" w:color="000000"/>
              <w:right w:val="single" w:sz="4" w:space="0" w:color="000000"/>
            </w:tcBorders>
            <w:shd w:val="clear" w:color="auto" w:fill="auto"/>
            <w:noWrap/>
            <w:vAlign w:val="center"/>
            <w:hideMark/>
          </w:tcPr>
          <w:p w14:paraId="1607943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053922</w:t>
            </w:r>
          </w:p>
        </w:tc>
        <w:tc>
          <w:tcPr>
            <w:tcW w:w="782" w:type="pct"/>
            <w:tcBorders>
              <w:top w:val="nil"/>
              <w:left w:val="nil"/>
              <w:bottom w:val="single" w:sz="4" w:space="0" w:color="000000"/>
              <w:right w:val="single" w:sz="4" w:space="0" w:color="000000"/>
            </w:tcBorders>
            <w:shd w:val="clear" w:color="auto" w:fill="auto"/>
            <w:vAlign w:val="center"/>
            <w:hideMark/>
          </w:tcPr>
          <w:p w14:paraId="3BCE9D5C" w14:textId="0F4CB978" w:rsidR="001A6F8F" w:rsidRPr="001A6F8F" w:rsidRDefault="00243AF6"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улица</w:t>
            </w:r>
            <w:r w:rsidR="001A6F8F" w:rsidRPr="001A6F8F">
              <w:rPr>
                <w:rFonts w:ascii="Times New Roman" w:eastAsia="Times New Roman" w:hAnsi="Times New Roman" w:cs="Times New Roman"/>
                <w:sz w:val="20"/>
                <w:szCs w:val="20"/>
                <w:lang w:eastAsia="ru-RU"/>
              </w:rPr>
              <w:t xml:space="preserve"> Прибалтийская- магазин </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Корона</w:t>
            </w:r>
            <w:r>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0077AAE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1988</w:t>
            </w:r>
          </w:p>
        </w:tc>
        <w:tc>
          <w:tcPr>
            <w:tcW w:w="577" w:type="pct"/>
            <w:tcBorders>
              <w:top w:val="nil"/>
              <w:left w:val="nil"/>
              <w:bottom w:val="single" w:sz="4" w:space="0" w:color="000000"/>
              <w:right w:val="single" w:sz="4" w:space="0" w:color="000000"/>
            </w:tcBorders>
            <w:shd w:val="clear" w:color="000000" w:fill="FFFFFF"/>
            <w:noWrap/>
            <w:vAlign w:val="center"/>
            <w:hideMark/>
          </w:tcPr>
          <w:p w14:paraId="09E49A5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354,00</w:t>
            </w:r>
          </w:p>
        </w:tc>
        <w:tc>
          <w:tcPr>
            <w:tcW w:w="371" w:type="pct"/>
            <w:tcBorders>
              <w:top w:val="nil"/>
              <w:left w:val="nil"/>
              <w:bottom w:val="single" w:sz="4" w:space="0" w:color="000000"/>
              <w:right w:val="single" w:sz="4" w:space="0" w:color="000000"/>
            </w:tcBorders>
            <w:shd w:val="clear" w:color="auto" w:fill="auto"/>
            <w:vAlign w:val="center"/>
            <w:hideMark/>
          </w:tcPr>
          <w:p w14:paraId="2201D27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AF358C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86:17:0000000:3321</w:t>
            </w:r>
          </w:p>
        </w:tc>
        <w:tc>
          <w:tcPr>
            <w:tcW w:w="411" w:type="pct"/>
            <w:tcBorders>
              <w:top w:val="nil"/>
              <w:left w:val="nil"/>
              <w:bottom w:val="single" w:sz="4" w:space="0" w:color="000000"/>
              <w:right w:val="single" w:sz="4" w:space="0" w:color="000000"/>
            </w:tcBorders>
            <w:shd w:val="clear" w:color="auto" w:fill="auto"/>
            <w:vAlign w:val="center"/>
            <w:hideMark/>
          </w:tcPr>
          <w:p w14:paraId="24A0FDE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F396CF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9164F1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86-86/014-14/002/2015-112/1</w:t>
            </w:r>
          </w:p>
        </w:tc>
      </w:tr>
      <w:tr w:rsidR="001A6F8F" w:rsidRPr="001A6F8F" w14:paraId="7C918FA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760C07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87</w:t>
            </w:r>
          </w:p>
        </w:tc>
        <w:tc>
          <w:tcPr>
            <w:tcW w:w="413" w:type="pct"/>
            <w:tcBorders>
              <w:top w:val="nil"/>
              <w:left w:val="nil"/>
              <w:bottom w:val="single" w:sz="4" w:space="0" w:color="000000"/>
              <w:right w:val="single" w:sz="4" w:space="0" w:color="000000"/>
            </w:tcBorders>
            <w:shd w:val="clear" w:color="auto" w:fill="auto"/>
            <w:noWrap/>
            <w:vAlign w:val="center"/>
            <w:hideMark/>
          </w:tcPr>
          <w:p w14:paraId="45C37C3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053923</w:t>
            </w:r>
          </w:p>
        </w:tc>
        <w:tc>
          <w:tcPr>
            <w:tcW w:w="782" w:type="pct"/>
            <w:tcBorders>
              <w:top w:val="nil"/>
              <w:left w:val="nil"/>
              <w:bottom w:val="single" w:sz="4" w:space="0" w:color="000000"/>
              <w:right w:val="single" w:sz="4" w:space="0" w:color="000000"/>
            </w:tcBorders>
            <w:shd w:val="clear" w:color="auto" w:fill="auto"/>
            <w:vAlign w:val="center"/>
            <w:hideMark/>
          </w:tcPr>
          <w:p w14:paraId="77819A5A" w14:textId="5B3C946D" w:rsidR="001A6F8F" w:rsidRPr="001A6F8F" w:rsidRDefault="00243AF6"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возле банка «Петрокоммерц»</w:t>
            </w:r>
          </w:p>
        </w:tc>
        <w:tc>
          <w:tcPr>
            <w:tcW w:w="531" w:type="pct"/>
            <w:tcBorders>
              <w:top w:val="nil"/>
              <w:left w:val="nil"/>
              <w:bottom w:val="single" w:sz="4" w:space="0" w:color="000000"/>
              <w:right w:val="single" w:sz="4" w:space="0" w:color="000000"/>
            </w:tcBorders>
            <w:shd w:val="clear" w:color="auto" w:fill="auto"/>
            <w:noWrap/>
            <w:vAlign w:val="center"/>
            <w:hideMark/>
          </w:tcPr>
          <w:p w14:paraId="420B745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1985</w:t>
            </w:r>
          </w:p>
        </w:tc>
        <w:tc>
          <w:tcPr>
            <w:tcW w:w="577" w:type="pct"/>
            <w:tcBorders>
              <w:top w:val="nil"/>
              <w:left w:val="nil"/>
              <w:bottom w:val="single" w:sz="4" w:space="0" w:color="000000"/>
              <w:right w:val="single" w:sz="4" w:space="0" w:color="000000"/>
            </w:tcBorders>
            <w:shd w:val="clear" w:color="000000" w:fill="FFFFFF"/>
            <w:noWrap/>
            <w:vAlign w:val="center"/>
            <w:hideMark/>
          </w:tcPr>
          <w:p w14:paraId="4C7C15C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175,00</w:t>
            </w:r>
          </w:p>
        </w:tc>
        <w:tc>
          <w:tcPr>
            <w:tcW w:w="371" w:type="pct"/>
            <w:tcBorders>
              <w:top w:val="nil"/>
              <w:left w:val="nil"/>
              <w:bottom w:val="single" w:sz="4" w:space="0" w:color="000000"/>
              <w:right w:val="single" w:sz="4" w:space="0" w:color="000000"/>
            </w:tcBorders>
            <w:shd w:val="clear" w:color="auto" w:fill="auto"/>
            <w:vAlign w:val="center"/>
            <w:hideMark/>
          </w:tcPr>
          <w:p w14:paraId="4F5C9F7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F5EF4E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86:17:0010102:2789</w:t>
            </w:r>
          </w:p>
        </w:tc>
        <w:tc>
          <w:tcPr>
            <w:tcW w:w="411" w:type="pct"/>
            <w:tcBorders>
              <w:top w:val="nil"/>
              <w:left w:val="nil"/>
              <w:bottom w:val="single" w:sz="4" w:space="0" w:color="000000"/>
              <w:right w:val="single" w:sz="4" w:space="0" w:color="000000"/>
            </w:tcBorders>
            <w:shd w:val="clear" w:color="auto" w:fill="auto"/>
            <w:vAlign w:val="center"/>
            <w:hideMark/>
          </w:tcPr>
          <w:p w14:paraId="68E5CC6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2DF9C1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677487F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86-86/014-14/002/2015-113/1</w:t>
            </w:r>
          </w:p>
        </w:tc>
      </w:tr>
      <w:tr w:rsidR="001A6F8F" w:rsidRPr="001A6F8F" w14:paraId="1F16E5C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7411A5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88</w:t>
            </w:r>
          </w:p>
        </w:tc>
        <w:tc>
          <w:tcPr>
            <w:tcW w:w="413" w:type="pct"/>
            <w:tcBorders>
              <w:top w:val="nil"/>
              <w:left w:val="nil"/>
              <w:bottom w:val="single" w:sz="4" w:space="0" w:color="000000"/>
              <w:right w:val="single" w:sz="4" w:space="0" w:color="000000"/>
            </w:tcBorders>
            <w:shd w:val="clear" w:color="auto" w:fill="auto"/>
            <w:noWrap/>
            <w:vAlign w:val="center"/>
            <w:hideMark/>
          </w:tcPr>
          <w:p w14:paraId="179B59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053927</w:t>
            </w:r>
          </w:p>
        </w:tc>
        <w:tc>
          <w:tcPr>
            <w:tcW w:w="782" w:type="pct"/>
            <w:tcBorders>
              <w:top w:val="nil"/>
              <w:left w:val="nil"/>
              <w:bottom w:val="single" w:sz="4" w:space="0" w:color="000000"/>
              <w:right w:val="single" w:sz="4" w:space="0" w:color="000000"/>
            </w:tcBorders>
            <w:shd w:val="clear" w:color="auto" w:fill="auto"/>
            <w:vAlign w:val="center"/>
            <w:hideMark/>
          </w:tcPr>
          <w:p w14:paraId="3DCC7AB2" w14:textId="4A0BA9FA" w:rsidR="001A6F8F" w:rsidRPr="001A6F8F" w:rsidRDefault="00243AF6" w:rsidP="001A6F8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Проезд улица</w:t>
            </w:r>
            <w:r w:rsidR="001A6F8F" w:rsidRPr="001A6F8F">
              <w:rPr>
                <w:rFonts w:ascii="Times New Roman" w:eastAsia="Times New Roman" w:hAnsi="Times New Roman" w:cs="Times New Roman"/>
                <w:sz w:val="20"/>
                <w:szCs w:val="20"/>
                <w:lang w:eastAsia="ru-RU"/>
              </w:rPr>
              <w:t xml:space="preserve"> Дружбы Народов, 26 </w:t>
            </w:r>
            <w:r>
              <w:rPr>
                <w:rFonts w:ascii="Times New Roman" w:eastAsia="Times New Roman" w:hAnsi="Times New Roman" w:cs="Times New Roman"/>
                <w:sz w:val="20"/>
                <w:szCs w:val="20"/>
                <w:lang w:eastAsia="ru-RU"/>
              </w:rPr>
              <w:t>«</w:t>
            </w:r>
            <w:r w:rsidR="001A6F8F" w:rsidRPr="001A6F8F">
              <w:rPr>
                <w:rFonts w:ascii="Times New Roman" w:eastAsia="Times New Roman" w:hAnsi="Times New Roman" w:cs="Times New Roman"/>
                <w:sz w:val="20"/>
                <w:szCs w:val="20"/>
                <w:lang w:eastAsia="ru-RU"/>
              </w:rPr>
              <w:t>СОШ №8/2</w:t>
            </w:r>
            <w:r>
              <w:rPr>
                <w:rFonts w:ascii="Times New Roman" w:eastAsia="Times New Roman" w:hAnsi="Times New Roman" w:cs="Times New Roman"/>
                <w:sz w:val="20"/>
                <w:szCs w:val="20"/>
                <w:lang w:eastAsia="ru-RU"/>
              </w:rPr>
              <w:t>»</w:t>
            </w:r>
          </w:p>
        </w:tc>
        <w:tc>
          <w:tcPr>
            <w:tcW w:w="531" w:type="pct"/>
            <w:tcBorders>
              <w:top w:val="nil"/>
              <w:left w:val="nil"/>
              <w:bottom w:val="single" w:sz="4" w:space="0" w:color="000000"/>
              <w:right w:val="single" w:sz="4" w:space="0" w:color="000000"/>
            </w:tcBorders>
            <w:shd w:val="clear" w:color="auto" w:fill="auto"/>
            <w:noWrap/>
            <w:vAlign w:val="center"/>
            <w:hideMark/>
          </w:tcPr>
          <w:p w14:paraId="688BDC9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1985</w:t>
            </w:r>
          </w:p>
        </w:tc>
        <w:tc>
          <w:tcPr>
            <w:tcW w:w="577" w:type="pct"/>
            <w:tcBorders>
              <w:top w:val="nil"/>
              <w:left w:val="nil"/>
              <w:bottom w:val="single" w:sz="4" w:space="0" w:color="000000"/>
              <w:right w:val="single" w:sz="4" w:space="0" w:color="000000"/>
            </w:tcBorders>
            <w:shd w:val="clear" w:color="000000" w:fill="FFFFFF"/>
            <w:noWrap/>
            <w:vAlign w:val="center"/>
            <w:hideMark/>
          </w:tcPr>
          <w:p w14:paraId="589BB76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203,00</w:t>
            </w:r>
          </w:p>
        </w:tc>
        <w:tc>
          <w:tcPr>
            <w:tcW w:w="371" w:type="pct"/>
            <w:tcBorders>
              <w:top w:val="nil"/>
              <w:left w:val="nil"/>
              <w:bottom w:val="single" w:sz="4" w:space="0" w:color="000000"/>
              <w:right w:val="single" w:sz="4" w:space="0" w:color="000000"/>
            </w:tcBorders>
            <w:shd w:val="clear" w:color="auto" w:fill="auto"/>
            <w:vAlign w:val="center"/>
            <w:hideMark/>
          </w:tcPr>
          <w:p w14:paraId="68D8872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5C5794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86:17:0010101:1598</w:t>
            </w:r>
          </w:p>
        </w:tc>
        <w:tc>
          <w:tcPr>
            <w:tcW w:w="411" w:type="pct"/>
            <w:tcBorders>
              <w:top w:val="nil"/>
              <w:left w:val="nil"/>
              <w:bottom w:val="single" w:sz="4" w:space="0" w:color="000000"/>
              <w:right w:val="single" w:sz="4" w:space="0" w:color="000000"/>
            </w:tcBorders>
            <w:shd w:val="clear" w:color="auto" w:fill="auto"/>
            <w:vAlign w:val="center"/>
            <w:hideMark/>
          </w:tcPr>
          <w:p w14:paraId="13CA3C5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078804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30.01.2015</w:t>
            </w:r>
          </w:p>
        </w:tc>
        <w:tc>
          <w:tcPr>
            <w:tcW w:w="683" w:type="pct"/>
            <w:tcBorders>
              <w:top w:val="nil"/>
              <w:left w:val="nil"/>
              <w:bottom w:val="single" w:sz="4" w:space="0" w:color="000000"/>
              <w:right w:val="single" w:sz="4" w:space="0" w:color="000000"/>
            </w:tcBorders>
            <w:shd w:val="clear" w:color="auto" w:fill="auto"/>
            <w:vAlign w:val="center"/>
            <w:hideMark/>
          </w:tcPr>
          <w:p w14:paraId="39DE455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86-86/014-14/002/2015-103/1</w:t>
            </w:r>
          </w:p>
        </w:tc>
      </w:tr>
      <w:tr w:rsidR="001A6F8F" w:rsidRPr="001A6F8F" w14:paraId="7A93856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C79246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89</w:t>
            </w:r>
          </w:p>
        </w:tc>
        <w:tc>
          <w:tcPr>
            <w:tcW w:w="413" w:type="pct"/>
            <w:tcBorders>
              <w:top w:val="nil"/>
              <w:left w:val="nil"/>
              <w:bottom w:val="single" w:sz="4" w:space="0" w:color="000000"/>
              <w:right w:val="single" w:sz="4" w:space="0" w:color="000000"/>
            </w:tcBorders>
            <w:shd w:val="clear" w:color="auto" w:fill="auto"/>
            <w:noWrap/>
            <w:vAlign w:val="center"/>
            <w:hideMark/>
          </w:tcPr>
          <w:p w14:paraId="5E7791C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055120</w:t>
            </w:r>
          </w:p>
        </w:tc>
        <w:tc>
          <w:tcPr>
            <w:tcW w:w="782" w:type="pct"/>
            <w:tcBorders>
              <w:top w:val="nil"/>
              <w:left w:val="nil"/>
              <w:bottom w:val="single" w:sz="4" w:space="0" w:color="000000"/>
              <w:right w:val="single" w:sz="4" w:space="0" w:color="000000"/>
            </w:tcBorders>
            <w:shd w:val="clear" w:color="auto" w:fill="auto"/>
            <w:vAlign w:val="center"/>
            <w:hideMark/>
          </w:tcPr>
          <w:p w14:paraId="2C21AA16" w14:textId="3E471AFD"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Кольцевая транспортная развязка на пересечении улицы Степана Повха- улицы Сибирской-проспекта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Шмидта</w:t>
            </w:r>
          </w:p>
        </w:tc>
        <w:tc>
          <w:tcPr>
            <w:tcW w:w="531" w:type="pct"/>
            <w:tcBorders>
              <w:top w:val="nil"/>
              <w:left w:val="nil"/>
              <w:bottom w:val="single" w:sz="4" w:space="0" w:color="000000"/>
              <w:right w:val="single" w:sz="4" w:space="0" w:color="000000"/>
            </w:tcBorders>
            <w:shd w:val="clear" w:color="auto" w:fill="auto"/>
            <w:noWrap/>
            <w:vAlign w:val="center"/>
            <w:hideMark/>
          </w:tcPr>
          <w:p w14:paraId="2286D97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2015</w:t>
            </w:r>
          </w:p>
        </w:tc>
        <w:tc>
          <w:tcPr>
            <w:tcW w:w="577" w:type="pct"/>
            <w:tcBorders>
              <w:top w:val="nil"/>
              <w:left w:val="nil"/>
              <w:bottom w:val="single" w:sz="4" w:space="0" w:color="000000"/>
              <w:right w:val="single" w:sz="4" w:space="0" w:color="000000"/>
            </w:tcBorders>
            <w:shd w:val="clear" w:color="000000" w:fill="FFFFFF"/>
            <w:noWrap/>
            <w:vAlign w:val="center"/>
            <w:hideMark/>
          </w:tcPr>
          <w:p w14:paraId="2A50C0E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371" w:type="pct"/>
            <w:tcBorders>
              <w:top w:val="nil"/>
              <w:left w:val="nil"/>
              <w:bottom w:val="single" w:sz="4" w:space="0" w:color="000000"/>
              <w:right w:val="single" w:sz="4" w:space="0" w:color="000000"/>
            </w:tcBorders>
            <w:shd w:val="clear" w:color="auto" w:fill="auto"/>
            <w:noWrap/>
            <w:vAlign w:val="center"/>
            <w:hideMark/>
          </w:tcPr>
          <w:p w14:paraId="7704691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12 463,00</w:t>
            </w:r>
          </w:p>
        </w:tc>
        <w:tc>
          <w:tcPr>
            <w:tcW w:w="659" w:type="pct"/>
            <w:tcBorders>
              <w:top w:val="nil"/>
              <w:left w:val="nil"/>
              <w:bottom w:val="single" w:sz="4" w:space="0" w:color="000000"/>
              <w:right w:val="single" w:sz="4" w:space="0" w:color="000000"/>
            </w:tcBorders>
            <w:shd w:val="clear" w:color="auto" w:fill="auto"/>
            <w:vAlign w:val="center"/>
            <w:hideMark/>
          </w:tcPr>
          <w:p w14:paraId="7F4103D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86:17:0000000:3414</w:t>
            </w:r>
          </w:p>
        </w:tc>
        <w:tc>
          <w:tcPr>
            <w:tcW w:w="411" w:type="pct"/>
            <w:tcBorders>
              <w:top w:val="nil"/>
              <w:left w:val="nil"/>
              <w:bottom w:val="single" w:sz="4" w:space="0" w:color="000000"/>
              <w:right w:val="single" w:sz="4" w:space="0" w:color="000000"/>
            </w:tcBorders>
            <w:shd w:val="clear" w:color="auto" w:fill="auto"/>
            <w:vAlign w:val="center"/>
            <w:hideMark/>
          </w:tcPr>
          <w:p w14:paraId="7C3CBFB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194D33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09.03.2016</w:t>
            </w:r>
          </w:p>
        </w:tc>
        <w:tc>
          <w:tcPr>
            <w:tcW w:w="683" w:type="pct"/>
            <w:tcBorders>
              <w:top w:val="nil"/>
              <w:left w:val="nil"/>
              <w:bottom w:val="single" w:sz="4" w:space="0" w:color="000000"/>
              <w:right w:val="single" w:sz="4" w:space="0" w:color="000000"/>
            </w:tcBorders>
            <w:shd w:val="clear" w:color="auto" w:fill="auto"/>
            <w:vAlign w:val="center"/>
            <w:hideMark/>
          </w:tcPr>
          <w:p w14:paraId="05787E5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86-86/014-86/014/003/2016-192/1</w:t>
            </w:r>
          </w:p>
        </w:tc>
      </w:tr>
      <w:tr w:rsidR="001A6F8F" w:rsidRPr="001A6F8F" w14:paraId="56A069B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871AA4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90</w:t>
            </w:r>
          </w:p>
        </w:tc>
        <w:tc>
          <w:tcPr>
            <w:tcW w:w="413" w:type="pct"/>
            <w:tcBorders>
              <w:top w:val="nil"/>
              <w:left w:val="nil"/>
              <w:bottom w:val="single" w:sz="4" w:space="0" w:color="000000"/>
              <w:right w:val="single" w:sz="4" w:space="0" w:color="000000"/>
            </w:tcBorders>
            <w:shd w:val="clear" w:color="auto" w:fill="auto"/>
            <w:noWrap/>
            <w:vAlign w:val="center"/>
            <w:hideMark/>
          </w:tcPr>
          <w:p w14:paraId="0B9ECC0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058434</w:t>
            </w:r>
          </w:p>
        </w:tc>
        <w:tc>
          <w:tcPr>
            <w:tcW w:w="782" w:type="pct"/>
            <w:tcBorders>
              <w:top w:val="nil"/>
              <w:left w:val="nil"/>
              <w:bottom w:val="single" w:sz="4" w:space="0" w:color="000000"/>
              <w:right w:val="single" w:sz="4" w:space="0" w:color="000000"/>
            </w:tcBorders>
            <w:shd w:val="clear" w:color="auto" w:fill="auto"/>
            <w:vAlign w:val="center"/>
            <w:hideMark/>
          </w:tcPr>
          <w:p w14:paraId="6606C92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Проезд, улица Молодежная</w:t>
            </w:r>
          </w:p>
        </w:tc>
        <w:tc>
          <w:tcPr>
            <w:tcW w:w="531" w:type="pct"/>
            <w:tcBorders>
              <w:top w:val="nil"/>
              <w:left w:val="nil"/>
              <w:bottom w:val="single" w:sz="4" w:space="0" w:color="000000"/>
              <w:right w:val="single" w:sz="4" w:space="0" w:color="000000"/>
            </w:tcBorders>
            <w:shd w:val="clear" w:color="auto" w:fill="auto"/>
            <w:noWrap/>
            <w:vAlign w:val="center"/>
            <w:hideMark/>
          </w:tcPr>
          <w:p w14:paraId="2D60442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2018</w:t>
            </w:r>
          </w:p>
        </w:tc>
        <w:tc>
          <w:tcPr>
            <w:tcW w:w="577" w:type="pct"/>
            <w:tcBorders>
              <w:top w:val="nil"/>
              <w:left w:val="nil"/>
              <w:bottom w:val="single" w:sz="4" w:space="0" w:color="000000"/>
              <w:right w:val="single" w:sz="4" w:space="0" w:color="000000"/>
            </w:tcBorders>
            <w:shd w:val="clear" w:color="000000" w:fill="FFFFFF"/>
            <w:noWrap/>
            <w:vAlign w:val="center"/>
            <w:hideMark/>
          </w:tcPr>
          <w:p w14:paraId="612425B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371" w:type="pct"/>
            <w:tcBorders>
              <w:top w:val="nil"/>
              <w:left w:val="nil"/>
              <w:bottom w:val="single" w:sz="4" w:space="0" w:color="000000"/>
              <w:right w:val="single" w:sz="4" w:space="0" w:color="000000"/>
            </w:tcBorders>
            <w:shd w:val="clear" w:color="auto" w:fill="auto"/>
            <w:noWrap/>
            <w:vAlign w:val="center"/>
            <w:hideMark/>
          </w:tcPr>
          <w:p w14:paraId="42C9017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1 213,90</w:t>
            </w:r>
          </w:p>
        </w:tc>
        <w:tc>
          <w:tcPr>
            <w:tcW w:w="659" w:type="pct"/>
            <w:tcBorders>
              <w:top w:val="nil"/>
              <w:left w:val="nil"/>
              <w:bottom w:val="single" w:sz="4" w:space="0" w:color="000000"/>
              <w:right w:val="single" w:sz="4" w:space="0" w:color="000000"/>
            </w:tcBorders>
            <w:shd w:val="clear" w:color="auto" w:fill="auto"/>
            <w:vAlign w:val="center"/>
            <w:hideMark/>
          </w:tcPr>
          <w:p w14:paraId="34499CA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86:17:0010103:1030</w:t>
            </w:r>
          </w:p>
        </w:tc>
        <w:tc>
          <w:tcPr>
            <w:tcW w:w="411" w:type="pct"/>
            <w:tcBorders>
              <w:top w:val="nil"/>
              <w:left w:val="nil"/>
              <w:bottom w:val="single" w:sz="4" w:space="0" w:color="000000"/>
              <w:right w:val="single" w:sz="4" w:space="0" w:color="000000"/>
            </w:tcBorders>
            <w:shd w:val="clear" w:color="auto" w:fill="auto"/>
            <w:vAlign w:val="center"/>
            <w:hideMark/>
          </w:tcPr>
          <w:p w14:paraId="070B808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F4E3D9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23.01.2020</w:t>
            </w:r>
          </w:p>
        </w:tc>
        <w:tc>
          <w:tcPr>
            <w:tcW w:w="683" w:type="pct"/>
            <w:tcBorders>
              <w:top w:val="nil"/>
              <w:left w:val="nil"/>
              <w:bottom w:val="single" w:sz="4" w:space="0" w:color="000000"/>
              <w:right w:val="single" w:sz="4" w:space="0" w:color="000000"/>
            </w:tcBorders>
            <w:shd w:val="clear" w:color="auto" w:fill="auto"/>
            <w:vAlign w:val="center"/>
            <w:hideMark/>
          </w:tcPr>
          <w:p w14:paraId="579DAA7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86:17:0010103:1030-86/045/2020-1</w:t>
            </w:r>
          </w:p>
        </w:tc>
      </w:tr>
      <w:tr w:rsidR="001A6F8F" w:rsidRPr="001A6F8F" w14:paraId="2DFB19B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303B7C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91</w:t>
            </w:r>
          </w:p>
        </w:tc>
        <w:tc>
          <w:tcPr>
            <w:tcW w:w="413" w:type="pct"/>
            <w:tcBorders>
              <w:top w:val="nil"/>
              <w:left w:val="nil"/>
              <w:bottom w:val="single" w:sz="4" w:space="0" w:color="000000"/>
              <w:right w:val="single" w:sz="4" w:space="0" w:color="000000"/>
            </w:tcBorders>
            <w:shd w:val="clear" w:color="auto" w:fill="auto"/>
            <w:noWrap/>
            <w:vAlign w:val="center"/>
            <w:hideMark/>
          </w:tcPr>
          <w:p w14:paraId="20AEB05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010164</w:t>
            </w:r>
          </w:p>
        </w:tc>
        <w:tc>
          <w:tcPr>
            <w:tcW w:w="782" w:type="pct"/>
            <w:tcBorders>
              <w:top w:val="nil"/>
              <w:left w:val="nil"/>
              <w:bottom w:val="single" w:sz="4" w:space="0" w:color="000000"/>
              <w:right w:val="single" w:sz="4" w:space="0" w:color="000000"/>
            </w:tcBorders>
            <w:shd w:val="clear" w:color="auto" w:fill="auto"/>
            <w:vAlign w:val="center"/>
            <w:hideMark/>
          </w:tcPr>
          <w:p w14:paraId="68AF483A" w14:textId="69324EC3"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Съезд с автодороги улица</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Бакинская к коммерческим</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зданиям</w:t>
            </w:r>
          </w:p>
        </w:tc>
        <w:tc>
          <w:tcPr>
            <w:tcW w:w="531" w:type="pct"/>
            <w:tcBorders>
              <w:top w:val="nil"/>
              <w:left w:val="nil"/>
              <w:bottom w:val="single" w:sz="4" w:space="0" w:color="000000"/>
              <w:right w:val="single" w:sz="4" w:space="0" w:color="000000"/>
            </w:tcBorders>
            <w:shd w:val="clear" w:color="auto" w:fill="auto"/>
            <w:noWrap/>
            <w:vAlign w:val="center"/>
            <w:hideMark/>
          </w:tcPr>
          <w:p w14:paraId="2772BE6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77FE328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371" w:type="pct"/>
            <w:tcBorders>
              <w:top w:val="nil"/>
              <w:left w:val="nil"/>
              <w:bottom w:val="single" w:sz="4" w:space="0" w:color="000000"/>
              <w:right w:val="single" w:sz="4" w:space="0" w:color="000000"/>
            </w:tcBorders>
            <w:shd w:val="clear" w:color="auto" w:fill="auto"/>
            <w:noWrap/>
            <w:vAlign w:val="center"/>
            <w:hideMark/>
          </w:tcPr>
          <w:p w14:paraId="6DE5541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371,50</w:t>
            </w:r>
          </w:p>
        </w:tc>
        <w:tc>
          <w:tcPr>
            <w:tcW w:w="659" w:type="pct"/>
            <w:tcBorders>
              <w:top w:val="nil"/>
              <w:left w:val="nil"/>
              <w:bottom w:val="single" w:sz="4" w:space="0" w:color="000000"/>
              <w:right w:val="single" w:sz="4" w:space="0" w:color="000000"/>
            </w:tcBorders>
            <w:shd w:val="clear" w:color="auto" w:fill="auto"/>
            <w:vAlign w:val="center"/>
            <w:hideMark/>
          </w:tcPr>
          <w:p w14:paraId="11D7B15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86:17:0011601:1801</w:t>
            </w:r>
          </w:p>
        </w:tc>
        <w:tc>
          <w:tcPr>
            <w:tcW w:w="411" w:type="pct"/>
            <w:tcBorders>
              <w:top w:val="nil"/>
              <w:left w:val="nil"/>
              <w:bottom w:val="single" w:sz="4" w:space="0" w:color="000000"/>
              <w:right w:val="single" w:sz="4" w:space="0" w:color="000000"/>
            </w:tcBorders>
            <w:shd w:val="clear" w:color="auto" w:fill="auto"/>
            <w:vAlign w:val="center"/>
            <w:hideMark/>
          </w:tcPr>
          <w:p w14:paraId="1ABA953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2FA630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09.08.2021</w:t>
            </w:r>
          </w:p>
        </w:tc>
        <w:tc>
          <w:tcPr>
            <w:tcW w:w="683" w:type="pct"/>
            <w:tcBorders>
              <w:top w:val="nil"/>
              <w:left w:val="nil"/>
              <w:bottom w:val="single" w:sz="4" w:space="0" w:color="000000"/>
              <w:right w:val="single" w:sz="4" w:space="0" w:color="000000"/>
            </w:tcBorders>
            <w:shd w:val="clear" w:color="auto" w:fill="auto"/>
            <w:vAlign w:val="center"/>
            <w:hideMark/>
          </w:tcPr>
          <w:p w14:paraId="5AB6B2E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86:17:0011601:1801-86/045/2021-1</w:t>
            </w:r>
          </w:p>
        </w:tc>
      </w:tr>
      <w:tr w:rsidR="001A6F8F" w:rsidRPr="001A6F8F" w14:paraId="3182CE46"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515AC3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92</w:t>
            </w:r>
          </w:p>
        </w:tc>
        <w:tc>
          <w:tcPr>
            <w:tcW w:w="413" w:type="pct"/>
            <w:tcBorders>
              <w:top w:val="nil"/>
              <w:left w:val="nil"/>
              <w:bottom w:val="single" w:sz="4" w:space="0" w:color="000000"/>
              <w:right w:val="single" w:sz="4" w:space="0" w:color="000000"/>
            </w:tcBorders>
            <w:shd w:val="clear" w:color="auto" w:fill="auto"/>
            <w:noWrap/>
            <w:vAlign w:val="center"/>
            <w:hideMark/>
          </w:tcPr>
          <w:p w14:paraId="7B7C78B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059178</w:t>
            </w:r>
          </w:p>
        </w:tc>
        <w:tc>
          <w:tcPr>
            <w:tcW w:w="782" w:type="pct"/>
            <w:tcBorders>
              <w:top w:val="nil"/>
              <w:left w:val="nil"/>
              <w:bottom w:val="single" w:sz="4" w:space="0" w:color="000000"/>
              <w:right w:val="single" w:sz="4" w:space="0" w:color="000000"/>
            </w:tcBorders>
            <w:shd w:val="clear" w:color="auto" w:fill="auto"/>
            <w:vAlign w:val="center"/>
            <w:hideMark/>
          </w:tcPr>
          <w:p w14:paraId="712F1FC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№3 к территории СНТ «Нефтяник», СНТ «Буровик»</w:t>
            </w:r>
          </w:p>
        </w:tc>
        <w:tc>
          <w:tcPr>
            <w:tcW w:w="531" w:type="pct"/>
            <w:tcBorders>
              <w:top w:val="nil"/>
              <w:left w:val="nil"/>
              <w:bottom w:val="single" w:sz="4" w:space="0" w:color="000000"/>
              <w:right w:val="single" w:sz="4" w:space="0" w:color="000000"/>
            </w:tcBorders>
            <w:shd w:val="clear" w:color="auto" w:fill="auto"/>
            <w:noWrap/>
            <w:vAlign w:val="center"/>
            <w:hideMark/>
          </w:tcPr>
          <w:p w14:paraId="37E2EA5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744C56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65,00</w:t>
            </w:r>
          </w:p>
        </w:tc>
        <w:tc>
          <w:tcPr>
            <w:tcW w:w="371" w:type="pct"/>
            <w:tcBorders>
              <w:top w:val="nil"/>
              <w:left w:val="nil"/>
              <w:bottom w:val="single" w:sz="4" w:space="0" w:color="000000"/>
              <w:right w:val="single" w:sz="4" w:space="0" w:color="000000"/>
            </w:tcBorders>
            <w:shd w:val="clear" w:color="auto" w:fill="auto"/>
            <w:noWrap/>
            <w:vAlign w:val="center"/>
            <w:hideMark/>
          </w:tcPr>
          <w:p w14:paraId="4454CF7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4A6D42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86:17:0011503:1049</w:t>
            </w:r>
          </w:p>
        </w:tc>
        <w:tc>
          <w:tcPr>
            <w:tcW w:w="411" w:type="pct"/>
            <w:tcBorders>
              <w:top w:val="nil"/>
              <w:left w:val="nil"/>
              <w:bottom w:val="single" w:sz="4" w:space="0" w:color="000000"/>
              <w:right w:val="single" w:sz="4" w:space="0" w:color="000000"/>
            </w:tcBorders>
            <w:shd w:val="clear" w:color="auto" w:fill="auto"/>
            <w:vAlign w:val="center"/>
            <w:hideMark/>
          </w:tcPr>
          <w:p w14:paraId="0F26B00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A3C6CD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5B283B9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86:17:0011503:1049-86/045/2021-3</w:t>
            </w:r>
          </w:p>
        </w:tc>
      </w:tr>
      <w:tr w:rsidR="001A6F8F" w:rsidRPr="001A6F8F" w14:paraId="39CAD29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23012A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93</w:t>
            </w:r>
          </w:p>
        </w:tc>
        <w:tc>
          <w:tcPr>
            <w:tcW w:w="413" w:type="pct"/>
            <w:tcBorders>
              <w:top w:val="nil"/>
              <w:left w:val="nil"/>
              <w:bottom w:val="single" w:sz="4" w:space="0" w:color="000000"/>
              <w:right w:val="single" w:sz="4" w:space="0" w:color="000000"/>
            </w:tcBorders>
            <w:shd w:val="clear" w:color="auto" w:fill="auto"/>
            <w:noWrap/>
            <w:vAlign w:val="center"/>
            <w:hideMark/>
          </w:tcPr>
          <w:p w14:paraId="09490FA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059179</w:t>
            </w:r>
          </w:p>
        </w:tc>
        <w:tc>
          <w:tcPr>
            <w:tcW w:w="782" w:type="pct"/>
            <w:tcBorders>
              <w:top w:val="nil"/>
              <w:left w:val="nil"/>
              <w:bottom w:val="single" w:sz="4" w:space="0" w:color="000000"/>
              <w:right w:val="single" w:sz="4" w:space="0" w:color="000000"/>
            </w:tcBorders>
            <w:shd w:val="clear" w:color="auto" w:fill="auto"/>
            <w:vAlign w:val="center"/>
            <w:hideMark/>
          </w:tcPr>
          <w:p w14:paraId="52EA31D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№1 к территории СНТ «Виктория»</w:t>
            </w:r>
          </w:p>
        </w:tc>
        <w:tc>
          <w:tcPr>
            <w:tcW w:w="531" w:type="pct"/>
            <w:tcBorders>
              <w:top w:val="nil"/>
              <w:left w:val="nil"/>
              <w:bottom w:val="single" w:sz="4" w:space="0" w:color="000000"/>
              <w:right w:val="single" w:sz="4" w:space="0" w:color="000000"/>
            </w:tcBorders>
            <w:shd w:val="clear" w:color="auto" w:fill="auto"/>
            <w:noWrap/>
            <w:vAlign w:val="center"/>
            <w:hideMark/>
          </w:tcPr>
          <w:p w14:paraId="7D87E4F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61677B5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104,00</w:t>
            </w:r>
          </w:p>
        </w:tc>
        <w:tc>
          <w:tcPr>
            <w:tcW w:w="371" w:type="pct"/>
            <w:tcBorders>
              <w:top w:val="nil"/>
              <w:left w:val="nil"/>
              <w:bottom w:val="single" w:sz="4" w:space="0" w:color="000000"/>
              <w:right w:val="single" w:sz="4" w:space="0" w:color="000000"/>
            </w:tcBorders>
            <w:shd w:val="clear" w:color="auto" w:fill="auto"/>
            <w:noWrap/>
            <w:vAlign w:val="center"/>
            <w:hideMark/>
          </w:tcPr>
          <w:p w14:paraId="59F2DD6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525298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86:17:0011701:2101</w:t>
            </w:r>
          </w:p>
        </w:tc>
        <w:tc>
          <w:tcPr>
            <w:tcW w:w="411" w:type="pct"/>
            <w:tcBorders>
              <w:top w:val="nil"/>
              <w:left w:val="nil"/>
              <w:bottom w:val="single" w:sz="4" w:space="0" w:color="000000"/>
              <w:right w:val="single" w:sz="4" w:space="0" w:color="000000"/>
            </w:tcBorders>
            <w:shd w:val="clear" w:color="auto" w:fill="auto"/>
            <w:vAlign w:val="center"/>
            <w:hideMark/>
          </w:tcPr>
          <w:p w14:paraId="0DB75A8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E193DF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396A304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86:17:0011701:2101-86/045/2021-3</w:t>
            </w:r>
          </w:p>
        </w:tc>
      </w:tr>
      <w:tr w:rsidR="001A6F8F" w:rsidRPr="001A6F8F" w14:paraId="5E7AAA85"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4FD803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94</w:t>
            </w:r>
          </w:p>
        </w:tc>
        <w:tc>
          <w:tcPr>
            <w:tcW w:w="413" w:type="pct"/>
            <w:tcBorders>
              <w:top w:val="nil"/>
              <w:left w:val="nil"/>
              <w:bottom w:val="single" w:sz="4" w:space="0" w:color="000000"/>
              <w:right w:val="single" w:sz="4" w:space="0" w:color="000000"/>
            </w:tcBorders>
            <w:shd w:val="clear" w:color="auto" w:fill="auto"/>
            <w:noWrap/>
            <w:vAlign w:val="center"/>
            <w:hideMark/>
          </w:tcPr>
          <w:p w14:paraId="7C2C68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059180</w:t>
            </w:r>
          </w:p>
        </w:tc>
        <w:tc>
          <w:tcPr>
            <w:tcW w:w="782" w:type="pct"/>
            <w:tcBorders>
              <w:top w:val="nil"/>
              <w:left w:val="nil"/>
              <w:bottom w:val="single" w:sz="4" w:space="0" w:color="000000"/>
              <w:right w:val="single" w:sz="4" w:space="0" w:color="000000"/>
            </w:tcBorders>
            <w:shd w:val="clear" w:color="auto" w:fill="auto"/>
            <w:vAlign w:val="center"/>
            <w:hideMark/>
          </w:tcPr>
          <w:p w14:paraId="4EB3569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№2 к территории СПК «Коммунальник»</w:t>
            </w:r>
          </w:p>
        </w:tc>
        <w:tc>
          <w:tcPr>
            <w:tcW w:w="531" w:type="pct"/>
            <w:tcBorders>
              <w:top w:val="nil"/>
              <w:left w:val="nil"/>
              <w:bottom w:val="single" w:sz="4" w:space="0" w:color="000000"/>
              <w:right w:val="single" w:sz="4" w:space="0" w:color="000000"/>
            </w:tcBorders>
            <w:shd w:val="clear" w:color="auto" w:fill="auto"/>
            <w:noWrap/>
            <w:vAlign w:val="center"/>
            <w:hideMark/>
          </w:tcPr>
          <w:p w14:paraId="510CC9D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72A772A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119,00</w:t>
            </w:r>
          </w:p>
        </w:tc>
        <w:tc>
          <w:tcPr>
            <w:tcW w:w="371" w:type="pct"/>
            <w:tcBorders>
              <w:top w:val="nil"/>
              <w:left w:val="nil"/>
              <w:bottom w:val="single" w:sz="4" w:space="0" w:color="000000"/>
              <w:right w:val="single" w:sz="4" w:space="0" w:color="000000"/>
            </w:tcBorders>
            <w:shd w:val="clear" w:color="auto" w:fill="auto"/>
            <w:noWrap/>
            <w:vAlign w:val="center"/>
            <w:hideMark/>
          </w:tcPr>
          <w:p w14:paraId="1CE54F3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41C20B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86:17:0011701:2104</w:t>
            </w:r>
          </w:p>
        </w:tc>
        <w:tc>
          <w:tcPr>
            <w:tcW w:w="411" w:type="pct"/>
            <w:tcBorders>
              <w:top w:val="nil"/>
              <w:left w:val="nil"/>
              <w:bottom w:val="single" w:sz="4" w:space="0" w:color="000000"/>
              <w:right w:val="single" w:sz="4" w:space="0" w:color="000000"/>
            </w:tcBorders>
            <w:shd w:val="clear" w:color="auto" w:fill="auto"/>
            <w:vAlign w:val="center"/>
            <w:hideMark/>
          </w:tcPr>
          <w:p w14:paraId="6620918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A7BE1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24.06.2021</w:t>
            </w:r>
          </w:p>
        </w:tc>
        <w:tc>
          <w:tcPr>
            <w:tcW w:w="683" w:type="pct"/>
            <w:tcBorders>
              <w:top w:val="nil"/>
              <w:left w:val="nil"/>
              <w:bottom w:val="single" w:sz="4" w:space="0" w:color="000000"/>
              <w:right w:val="single" w:sz="4" w:space="0" w:color="000000"/>
            </w:tcBorders>
            <w:shd w:val="clear" w:color="auto" w:fill="auto"/>
            <w:vAlign w:val="center"/>
            <w:hideMark/>
          </w:tcPr>
          <w:p w14:paraId="4D98156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86:17:0011701:2104-86/045/2021-3</w:t>
            </w:r>
          </w:p>
        </w:tc>
      </w:tr>
      <w:tr w:rsidR="001A6F8F" w:rsidRPr="001A6F8F" w14:paraId="2DBA62D9"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2ECABC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95</w:t>
            </w:r>
          </w:p>
        </w:tc>
        <w:tc>
          <w:tcPr>
            <w:tcW w:w="413" w:type="pct"/>
            <w:tcBorders>
              <w:top w:val="nil"/>
              <w:left w:val="nil"/>
              <w:bottom w:val="single" w:sz="4" w:space="0" w:color="000000"/>
              <w:right w:val="single" w:sz="4" w:space="0" w:color="000000"/>
            </w:tcBorders>
            <w:shd w:val="clear" w:color="auto" w:fill="auto"/>
            <w:noWrap/>
            <w:vAlign w:val="center"/>
            <w:hideMark/>
          </w:tcPr>
          <w:p w14:paraId="6C87982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059181</w:t>
            </w:r>
          </w:p>
        </w:tc>
        <w:tc>
          <w:tcPr>
            <w:tcW w:w="782" w:type="pct"/>
            <w:tcBorders>
              <w:top w:val="nil"/>
              <w:left w:val="nil"/>
              <w:bottom w:val="single" w:sz="4" w:space="0" w:color="000000"/>
              <w:right w:val="single" w:sz="4" w:space="0" w:color="000000"/>
            </w:tcBorders>
            <w:shd w:val="clear" w:color="auto" w:fill="auto"/>
            <w:vAlign w:val="center"/>
            <w:hideMark/>
          </w:tcPr>
          <w:p w14:paraId="28E44731" w14:textId="4CC5FFFE"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№8 к территории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СОНТ «Садовод-2»</w:t>
            </w:r>
          </w:p>
        </w:tc>
        <w:tc>
          <w:tcPr>
            <w:tcW w:w="531" w:type="pct"/>
            <w:tcBorders>
              <w:top w:val="nil"/>
              <w:left w:val="nil"/>
              <w:bottom w:val="single" w:sz="4" w:space="0" w:color="000000"/>
              <w:right w:val="single" w:sz="4" w:space="0" w:color="000000"/>
            </w:tcBorders>
            <w:shd w:val="clear" w:color="auto" w:fill="auto"/>
            <w:noWrap/>
            <w:vAlign w:val="center"/>
            <w:hideMark/>
          </w:tcPr>
          <w:p w14:paraId="588BD99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0826ADC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82,00</w:t>
            </w:r>
          </w:p>
        </w:tc>
        <w:tc>
          <w:tcPr>
            <w:tcW w:w="371" w:type="pct"/>
            <w:tcBorders>
              <w:top w:val="nil"/>
              <w:left w:val="nil"/>
              <w:bottom w:val="single" w:sz="4" w:space="0" w:color="000000"/>
              <w:right w:val="single" w:sz="4" w:space="0" w:color="000000"/>
            </w:tcBorders>
            <w:shd w:val="clear" w:color="auto" w:fill="auto"/>
            <w:noWrap/>
            <w:vAlign w:val="center"/>
            <w:hideMark/>
          </w:tcPr>
          <w:p w14:paraId="4EE568C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51F2ABE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86:17:0011401:955</w:t>
            </w:r>
          </w:p>
        </w:tc>
        <w:tc>
          <w:tcPr>
            <w:tcW w:w="411" w:type="pct"/>
            <w:tcBorders>
              <w:top w:val="nil"/>
              <w:left w:val="nil"/>
              <w:bottom w:val="single" w:sz="4" w:space="0" w:color="000000"/>
              <w:right w:val="single" w:sz="4" w:space="0" w:color="000000"/>
            </w:tcBorders>
            <w:shd w:val="clear" w:color="auto" w:fill="auto"/>
            <w:vAlign w:val="center"/>
            <w:hideMark/>
          </w:tcPr>
          <w:p w14:paraId="65B9D3E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2502F89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7E08ABF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86:17:0011401:955-86/045/2021-3</w:t>
            </w:r>
          </w:p>
        </w:tc>
      </w:tr>
      <w:tr w:rsidR="001A6F8F" w:rsidRPr="001A6F8F" w14:paraId="3C3DEC1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26EEE2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96</w:t>
            </w:r>
          </w:p>
        </w:tc>
        <w:tc>
          <w:tcPr>
            <w:tcW w:w="413" w:type="pct"/>
            <w:tcBorders>
              <w:top w:val="nil"/>
              <w:left w:val="nil"/>
              <w:bottom w:val="single" w:sz="4" w:space="0" w:color="000000"/>
              <w:right w:val="single" w:sz="4" w:space="0" w:color="000000"/>
            </w:tcBorders>
            <w:shd w:val="clear" w:color="auto" w:fill="auto"/>
            <w:noWrap/>
            <w:vAlign w:val="center"/>
            <w:hideMark/>
          </w:tcPr>
          <w:p w14:paraId="54B4424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059182</w:t>
            </w:r>
          </w:p>
        </w:tc>
        <w:tc>
          <w:tcPr>
            <w:tcW w:w="782" w:type="pct"/>
            <w:tcBorders>
              <w:top w:val="nil"/>
              <w:left w:val="nil"/>
              <w:bottom w:val="single" w:sz="4" w:space="0" w:color="000000"/>
              <w:right w:val="single" w:sz="4" w:space="0" w:color="000000"/>
            </w:tcBorders>
            <w:shd w:val="clear" w:color="auto" w:fill="auto"/>
            <w:vAlign w:val="center"/>
            <w:hideMark/>
          </w:tcPr>
          <w:p w14:paraId="225EDF3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№1 к территории СПК «Коммунальник»</w:t>
            </w:r>
          </w:p>
        </w:tc>
        <w:tc>
          <w:tcPr>
            <w:tcW w:w="531" w:type="pct"/>
            <w:tcBorders>
              <w:top w:val="nil"/>
              <w:left w:val="nil"/>
              <w:bottom w:val="single" w:sz="4" w:space="0" w:color="000000"/>
              <w:right w:val="single" w:sz="4" w:space="0" w:color="000000"/>
            </w:tcBorders>
            <w:shd w:val="clear" w:color="auto" w:fill="auto"/>
            <w:noWrap/>
            <w:vAlign w:val="center"/>
            <w:hideMark/>
          </w:tcPr>
          <w:p w14:paraId="2CA69A9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0E84BF7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116,00</w:t>
            </w:r>
          </w:p>
        </w:tc>
        <w:tc>
          <w:tcPr>
            <w:tcW w:w="371" w:type="pct"/>
            <w:tcBorders>
              <w:top w:val="nil"/>
              <w:left w:val="nil"/>
              <w:bottom w:val="single" w:sz="4" w:space="0" w:color="000000"/>
              <w:right w:val="single" w:sz="4" w:space="0" w:color="000000"/>
            </w:tcBorders>
            <w:shd w:val="clear" w:color="auto" w:fill="auto"/>
            <w:noWrap/>
            <w:vAlign w:val="center"/>
            <w:hideMark/>
          </w:tcPr>
          <w:p w14:paraId="15B1E55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4B7FB6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86:17:0011701:2103</w:t>
            </w:r>
          </w:p>
        </w:tc>
        <w:tc>
          <w:tcPr>
            <w:tcW w:w="411" w:type="pct"/>
            <w:tcBorders>
              <w:top w:val="nil"/>
              <w:left w:val="nil"/>
              <w:bottom w:val="single" w:sz="4" w:space="0" w:color="000000"/>
              <w:right w:val="single" w:sz="4" w:space="0" w:color="000000"/>
            </w:tcBorders>
            <w:shd w:val="clear" w:color="auto" w:fill="auto"/>
            <w:vAlign w:val="center"/>
            <w:hideMark/>
          </w:tcPr>
          <w:p w14:paraId="0135164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6CA49CE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24.06.2021</w:t>
            </w:r>
          </w:p>
        </w:tc>
        <w:tc>
          <w:tcPr>
            <w:tcW w:w="683" w:type="pct"/>
            <w:tcBorders>
              <w:top w:val="nil"/>
              <w:left w:val="nil"/>
              <w:bottom w:val="single" w:sz="4" w:space="0" w:color="000000"/>
              <w:right w:val="single" w:sz="4" w:space="0" w:color="000000"/>
            </w:tcBorders>
            <w:shd w:val="clear" w:color="auto" w:fill="auto"/>
            <w:vAlign w:val="center"/>
            <w:hideMark/>
          </w:tcPr>
          <w:p w14:paraId="02240E1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86:17:0011701:2103-86/045/2021-3</w:t>
            </w:r>
          </w:p>
        </w:tc>
      </w:tr>
      <w:tr w:rsidR="001A6F8F" w:rsidRPr="001A6F8F" w14:paraId="5D92C2C1"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E95FBE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97</w:t>
            </w:r>
          </w:p>
        </w:tc>
        <w:tc>
          <w:tcPr>
            <w:tcW w:w="413" w:type="pct"/>
            <w:tcBorders>
              <w:top w:val="nil"/>
              <w:left w:val="nil"/>
              <w:bottom w:val="single" w:sz="4" w:space="0" w:color="000000"/>
              <w:right w:val="single" w:sz="4" w:space="0" w:color="000000"/>
            </w:tcBorders>
            <w:shd w:val="clear" w:color="auto" w:fill="auto"/>
            <w:noWrap/>
            <w:vAlign w:val="center"/>
            <w:hideMark/>
          </w:tcPr>
          <w:p w14:paraId="4AECBDF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059183</w:t>
            </w:r>
          </w:p>
        </w:tc>
        <w:tc>
          <w:tcPr>
            <w:tcW w:w="782" w:type="pct"/>
            <w:tcBorders>
              <w:top w:val="nil"/>
              <w:left w:val="nil"/>
              <w:bottom w:val="single" w:sz="4" w:space="0" w:color="000000"/>
              <w:right w:val="single" w:sz="4" w:space="0" w:color="000000"/>
            </w:tcBorders>
            <w:shd w:val="clear" w:color="auto" w:fill="auto"/>
            <w:vAlign w:val="center"/>
            <w:hideMark/>
          </w:tcPr>
          <w:p w14:paraId="774023F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№2 к территории СНТ «Виктория»</w:t>
            </w:r>
          </w:p>
        </w:tc>
        <w:tc>
          <w:tcPr>
            <w:tcW w:w="531" w:type="pct"/>
            <w:tcBorders>
              <w:top w:val="nil"/>
              <w:left w:val="nil"/>
              <w:bottom w:val="single" w:sz="4" w:space="0" w:color="000000"/>
              <w:right w:val="single" w:sz="4" w:space="0" w:color="000000"/>
            </w:tcBorders>
            <w:shd w:val="clear" w:color="auto" w:fill="auto"/>
            <w:noWrap/>
            <w:vAlign w:val="center"/>
            <w:hideMark/>
          </w:tcPr>
          <w:p w14:paraId="72B08AE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79CDA7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100,00</w:t>
            </w:r>
          </w:p>
        </w:tc>
        <w:tc>
          <w:tcPr>
            <w:tcW w:w="371" w:type="pct"/>
            <w:tcBorders>
              <w:top w:val="nil"/>
              <w:left w:val="nil"/>
              <w:bottom w:val="single" w:sz="4" w:space="0" w:color="000000"/>
              <w:right w:val="single" w:sz="4" w:space="0" w:color="000000"/>
            </w:tcBorders>
            <w:shd w:val="clear" w:color="auto" w:fill="auto"/>
            <w:noWrap/>
            <w:vAlign w:val="center"/>
            <w:hideMark/>
          </w:tcPr>
          <w:p w14:paraId="61A1616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7237C0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86:17:0011701:2102</w:t>
            </w:r>
          </w:p>
        </w:tc>
        <w:tc>
          <w:tcPr>
            <w:tcW w:w="411" w:type="pct"/>
            <w:tcBorders>
              <w:top w:val="nil"/>
              <w:left w:val="nil"/>
              <w:bottom w:val="single" w:sz="4" w:space="0" w:color="000000"/>
              <w:right w:val="single" w:sz="4" w:space="0" w:color="000000"/>
            </w:tcBorders>
            <w:shd w:val="clear" w:color="auto" w:fill="auto"/>
            <w:vAlign w:val="center"/>
            <w:hideMark/>
          </w:tcPr>
          <w:p w14:paraId="7759BB7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8796A1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74E7040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86:17:0011701:2102-86/045/2021-3</w:t>
            </w:r>
          </w:p>
        </w:tc>
      </w:tr>
      <w:tr w:rsidR="001A6F8F" w:rsidRPr="001A6F8F" w14:paraId="0ACC520F"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2465F1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98</w:t>
            </w:r>
          </w:p>
        </w:tc>
        <w:tc>
          <w:tcPr>
            <w:tcW w:w="413" w:type="pct"/>
            <w:tcBorders>
              <w:top w:val="nil"/>
              <w:left w:val="nil"/>
              <w:bottom w:val="single" w:sz="4" w:space="0" w:color="000000"/>
              <w:right w:val="single" w:sz="4" w:space="0" w:color="000000"/>
            </w:tcBorders>
            <w:shd w:val="clear" w:color="auto" w:fill="auto"/>
            <w:noWrap/>
            <w:vAlign w:val="center"/>
            <w:hideMark/>
          </w:tcPr>
          <w:p w14:paraId="40BC0F8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059184</w:t>
            </w:r>
          </w:p>
        </w:tc>
        <w:tc>
          <w:tcPr>
            <w:tcW w:w="782" w:type="pct"/>
            <w:tcBorders>
              <w:top w:val="nil"/>
              <w:left w:val="nil"/>
              <w:bottom w:val="single" w:sz="4" w:space="0" w:color="000000"/>
              <w:right w:val="single" w:sz="4" w:space="0" w:color="000000"/>
            </w:tcBorders>
            <w:shd w:val="clear" w:color="auto" w:fill="auto"/>
            <w:vAlign w:val="center"/>
            <w:hideMark/>
          </w:tcPr>
          <w:p w14:paraId="09ABF9F9" w14:textId="2A3B7E54"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№9 к территории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СОНТ «Садовод-2»</w:t>
            </w:r>
          </w:p>
        </w:tc>
        <w:tc>
          <w:tcPr>
            <w:tcW w:w="531" w:type="pct"/>
            <w:tcBorders>
              <w:top w:val="nil"/>
              <w:left w:val="nil"/>
              <w:bottom w:val="single" w:sz="4" w:space="0" w:color="000000"/>
              <w:right w:val="single" w:sz="4" w:space="0" w:color="000000"/>
            </w:tcBorders>
            <w:shd w:val="clear" w:color="auto" w:fill="auto"/>
            <w:noWrap/>
            <w:vAlign w:val="center"/>
            <w:hideMark/>
          </w:tcPr>
          <w:p w14:paraId="25A16FB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3D47AA6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99,00</w:t>
            </w:r>
          </w:p>
        </w:tc>
        <w:tc>
          <w:tcPr>
            <w:tcW w:w="371" w:type="pct"/>
            <w:tcBorders>
              <w:top w:val="nil"/>
              <w:left w:val="nil"/>
              <w:bottom w:val="single" w:sz="4" w:space="0" w:color="000000"/>
              <w:right w:val="single" w:sz="4" w:space="0" w:color="000000"/>
            </w:tcBorders>
            <w:shd w:val="clear" w:color="auto" w:fill="auto"/>
            <w:noWrap/>
            <w:vAlign w:val="center"/>
            <w:hideMark/>
          </w:tcPr>
          <w:p w14:paraId="016112F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421C75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86:17:0011401:956</w:t>
            </w:r>
          </w:p>
        </w:tc>
        <w:tc>
          <w:tcPr>
            <w:tcW w:w="411" w:type="pct"/>
            <w:tcBorders>
              <w:top w:val="nil"/>
              <w:left w:val="nil"/>
              <w:bottom w:val="single" w:sz="4" w:space="0" w:color="000000"/>
              <w:right w:val="single" w:sz="4" w:space="0" w:color="000000"/>
            </w:tcBorders>
            <w:shd w:val="clear" w:color="auto" w:fill="auto"/>
            <w:vAlign w:val="center"/>
            <w:hideMark/>
          </w:tcPr>
          <w:p w14:paraId="1EE8B87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60F8544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24.06.2021</w:t>
            </w:r>
          </w:p>
        </w:tc>
        <w:tc>
          <w:tcPr>
            <w:tcW w:w="683" w:type="pct"/>
            <w:tcBorders>
              <w:top w:val="nil"/>
              <w:left w:val="nil"/>
              <w:bottom w:val="single" w:sz="4" w:space="0" w:color="000000"/>
              <w:right w:val="single" w:sz="4" w:space="0" w:color="000000"/>
            </w:tcBorders>
            <w:shd w:val="clear" w:color="auto" w:fill="auto"/>
            <w:vAlign w:val="center"/>
            <w:hideMark/>
          </w:tcPr>
          <w:p w14:paraId="31C5C2B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86:17:0011401:956-86/045/2021-3</w:t>
            </w:r>
          </w:p>
        </w:tc>
      </w:tr>
      <w:tr w:rsidR="001A6F8F" w:rsidRPr="001A6F8F" w14:paraId="6697A74A"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B74BFE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99</w:t>
            </w:r>
          </w:p>
        </w:tc>
        <w:tc>
          <w:tcPr>
            <w:tcW w:w="413" w:type="pct"/>
            <w:tcBorders>
              <w:top w:val="nil"/>
              <w:left w:val="nil"/>
              <w:bottom w:val="single" w:sz="4" w:space="0" w:color="000000"/>
              <w:right w:val="single" w:sz="4" w:space="0" w:color="000000"/>
            </w:tcBorders>
            <w:shd w:val="clear" w:color="auto" w:fill="auto"/>
            <w:noWrap/>
            <w:vAlign w:val="center"/>
            <w:hideMark/>
          </w:tcPr>
          <w:p w14:paraId="28F39C9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059185</w:t>
            </w:r>
          </w:p>
        </w:tc>
        <w:tc>
          <w:tcPr>
            <w:tcW w:w="782" w:type="pct"/>
            <w:tcBorders>
              <w:top w:val="nil"/>
              <w:left w:val="nil"/>
              <w:bottom w:val="single" w:sz="4" w:space="0" w:color="000000"/>
              <w:right w:val="single" w:sz="4" w:space="0" w:color="000000"/>
            </w:tcBorders>
            <w:shd w:val="clear" w:color="auto" w:fill="auto"/>
            <w:vAlign w:val="center"/>
            <w:hideMark/>
          </w:tcPr>
          <w:p w14:paraId="24CB679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№4 к территории СНТ «Буровик»</w:t>
            </w:r>
          </w:p>
        </w:tc>
        <w:tc>
          <w:tcPr>
            <w:tcW w:w="531" w:type="pct"/>
            <w:tcBorders>
              <w:top w:val="nil"/>
              <w:left w:val="nil"/>
              <w:bottom w:val="single" w:sz="4" w:space="0" w:color="000000"/>
              <w:right w:val="single" w:sz="4" w:space="0" w:color="000000"/>
            </w:tcBorders>
            <w:shd w:val="clear" w:color="auto" w:fill="auto"/>
            <w:noWrap/>
            <w:vAlign w:val="center"/>
            <w:hideMark/>
          </w:tcPr>
          <w:p w14:paraId="2A519C5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7E78DF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67,00</w:t>
            </w:r>
          </w:p>
        </w:tc>
        <w:tc>
          <w:tcPr>
            <w:tcW w:w="371" w:type="pct"/>
            <w:tcBorders>
              <w:top w:val="nil"/>
              <w:left w:val="nil"/>
              <w:bottom w:val="single" w:sz="4" w:space="0" w:color="000000"/>
              <w:right w:val="single" w:sz="4" w:space="0" w:color="000000"/>
            </w:tcBorders>
            <w:shd w:val="clear" w:color="auto" w:fill="auto"/>
            <w:noWrap/>
            <w:vAlign w:val="center"/>
            <w:hideMark/>
          </w:tcPr>
          <w:p w14:paraId="293D5CA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219119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86:17:0011503:1050</w:t>
            </w:r>
          </w:p>
        </w:tc>
        <w:tc>
          <w:tcPr>
            <w:tcW w:w="411" w:type="pct"/>
            <w:tcBorders>
              <w:top w:val="nil"/>
              <w:left w:val="nil"/>
              <w:bottom w:val="single" w:sz="4" w:space="0" w:color="000000"/>
              <w:right w:val="single" w:sz="4" w:space="0" w:color="000000"/>
            </w:tcBorders>
            <w:shd w:val="clear" w:color="auto" w:fill="auto"/>
            <w:vAlign w:val="center"/>
            <w:hideMark/>
          </w:tcPr>
          <w:p w14:paraId="06C3D4C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21C6756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55923F6A"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86:17:0011503:1050-86/045/2021-3</w:t>
            </w:r>
          </w:p>
        </w:tc>
      </w:tr>
      <w:tr w:rsidR="001A6F8F" w:rsidRPr="001A6F8F" w14:paraId="4FE311D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2F99D4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100</w:t>
            </w:r>
          </w:p>
        </w:tc>
        <w:tc>
          <w:tcPr>
            <w:tcW w:w="413" w:type="pct"/>
            <w:tcBorders>
              <w:top w:val="nil"/>
              <w:left w:val="nil"/>
              <w:bottom w:val="single" w:sz="4" w:space="0" w:color="000000"/>
              <w:right w:val="single" w:sz="4" w:space="0" w:color="000000"/>
            </w:tcBorders>
            <w:shd w:val="clear" w:color="auto" w:fill="auto"/>
            <w:noWrap/>
            <w:vAlign w:val="center"/>
            <w:hideMark/>
          </w:tcPr>
          <w:p w14:paraId="1D14372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059186</w:t>
            </w:r>
          </w:p>
        </w:tc>
        <w:tc>
          <w:tcPr>
            <w:tcW w:w="782" w:type="pct"/>
            <w:tcBorders>
              <w:top w:val="nil"/>
              <w:left w:val="nil"/>
              <w:bottom w:val="single" w:sz="4" w:space="0" w:color="000000"/>
              <w:right w:val="single" w:sz="4" w:space="0" w:color="000000"/>
            </w:tcBorders>
            <w:shd w:val="clear" w:color="auto" w:fill="auto"/>
            <w:vAlign w:val="center"/>
            <w:hideMark/>
          </w:tcPr>
          <w:p w14:paraId="2B9515D5" w14:textId="4462BC69"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территории СОНТ</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«Электрон»</w:t>
            </w:r>
          </w:p>
        </w:tc>
        <w:tc>
          <w:tcPr>
            <w:tcW w:w="531" w:type="pct"/>
            <w:tcBorders>
              <w:top w:val="nil"/>
              <w:left w:val="nil"/>
              <w:bottom w:val="single" w:sz="4" w:space="0" w:color="000000"/>
              <w:right w:val="single" w:sz="4" w:space="0" w:color="000000"/>
            </w:tcBorders>
            <w:shd w:val="clear" w:color="auto" w:fill="auto"/>
            <w:noWrap/>
            <w:vAlign w:val="center"/>
            <w:hideMark/>
          </w:tcPr>
          <w:p w14:paraId="1173627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2958A7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96,00</w:t>
            </w:r>
          </w:p>
        </w:tc>
        <w:tc>
          <w:tcPr>
            <w:tcW w:w="371" w:type="pct"/>
            <w:tcBorders>
              <w:top w:val="nil"/>
              <w:left w:val="nil"/>
              <w:bottom w:val="single" w:sz="4" w:space="0" w:color="000000"/>
              <w:right w:val="single" w:sz="4" w:space="0" w:color="000000"/>
            </w:tcBorders>
            <w:shd w:val="clear" w:color="auto" w:fill="auto"/>
            <w:noWrap/>
            <w:vAlign w:val="center"/>
            <w:hideMark/>
          </w:tcPr>
          <w:p w14:paraId="0DEE785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08A508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86:17:0011701:2100</w:t>
            </w:r>
          </w:p>
        </w:tc>
        <w:tc>
          <w:tcPr>
            <w:tcW w:w="411" w:type="pct"/>
            <w:tcBorders>
              <w:top w:val="nil"/>
              <w:left w:val="nil"/>
              <w:bottom w:val="single" w:sz="4" w:space="0" w:color="000000"/>
              <w:right w:val="single" w:sz="4" w:space="0" w:color="000000"/>
            </w:tcBorders>
            <w:shd w:val="clear" w:color="auto" w:fill="auto"/>
            <w:vAlign w:val="center"/>
            <w:hideMark/>
          </w:tcPr>
          <w:p w14:paraId="254139F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5259A58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542FFBF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86:17:0011701:2100-86/045/2021-3</w:t>
            </w:r>
          </w:p>
        </w:tc>
      </w:tr>
      <w:tr w:rsidR="001A6F8F" w:rsidRPr="001A6F8F" w14:paraId="473FB83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5306BC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101</w:t>
            </w:r>
          </w:p>
        </w:tc>
        <w:tc>
          <w:tcPr>
            <w:tcW w:w="413" w:type="pct"/>
            <w:tcBorders>
              <w:top w:val="nil"/>
              <w:left w:val="nil"/>
              <w:bottom w:val="single" w:sz="4" w:space="0" w:color="000000"/>
              <w:right w:val="single" w:sz="4" w:space="0" w:color="000000"/>
            </w:tcBorders>
            <w:shd w:val="clear" w:color="auto" w:fill="auto"/>
            <w:noWrap/>
            <w:vAlign w:val="center"/>
            <w:hideMark/>
          </w:tcPr>
          <w:p w14:paraId="3DA28E4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059193</w:t>
            </w:r>
          </w:p>
        </w:tc>
        <w:tc>
          <w:tcPr>
            <w:tcW w:w="782" w:type="pct"/>
            <w:tcBorders>
              <w:top w:val="nil"/>
              <w:left w:val="nil"/>
              <w:bottom w:val="single" w:sz="4" w:space="0" w:color="000000"/>
              <w:right w:val="single" w:sz="4" w:space="0" w:color="000000"/>
            </w:tcBorders>
            <w:shd w:val="clear" w:color="auto" w:fill="auto"/>
            <w:vAlign w:val="center"/>
            <w:hideMark/>
          </w:tcPr>
          <w:p w14:paraId="2037FD80" w14:textId="1D7E4CC9"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территории ДНТ</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«Ягодка»</w:t>
            </w:r>
          </w:p>
        </w:tc>
        <w:tc>
          <w:tcPr>
            <w:tcW w:w="531" w:type="pct"/>
            <w:tcBorders>
              <w:top w:val="nil"/>
              <w:left w:val="nil"/>
              <w:bottom w:val="single" w:sz="4" w:space="0" w:color="000000"/>
              <w:right w:val="single" w:sz="4" w:space="0" w:color="000000"/>
            </w:tcBorders>
            <w:shd w:val="clear" w:color="auto" w:fill="auto"/>
            <w:noWrap/>
            <w:vAlign w:val="center"/>
            <w:hideMark/>
          </w:tcPr>
          <w:p w14:paraId="1F04DF9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90226E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86,00</w:t>
            </w:r>
          </w:p>
        </w:tc>
        <w:tc>
          <w:tcPr>
            <w:tcW w:w="371" w:type="pct"/>
            <w:tcBorders>
              <w:top w:val="nil"/>
              <w:left w:val="nil"/>
              <w:bottom w:val="single" w:sz="4" w:space="0" w:color="000000"/>
              <w:right w:val="single" w:sz="4" w:space="0" w:color="000000"/>
            </w:tcBorders>
            <w:shd w:val="clear" w:color="auto" w:fill="auto"/>
            <w:noWrap/>
            <w:vAlign w:val="center"/>
            <w:hideMark/>
          </w:tcPr>
          <w:p w14:paraId="029C3D1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3EE0AA3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86:17:0011701:2098</w:t>
            </w:r>
          </w:p>
        </w:tc>
        <w:tc>
          <w:tcPr>
            <w:tcW w:w="411" w:type="pct"/>
            <w:tcBorders>
              <w:top w:val="nil"/>
              <w:left w:val="nil"/>
              <w:bottom w:val="single" w:sz="4" w:space="0" w:color="000000"/>
              <w:right w:val="single" w:sz="4" w:space="0" w:color="000000"/>
            </w:tcBorders>
            <w:shd w:val="clear" w:color="auto" w:fill="auto"/>
            <w:vAlign w:val="center"/>
            <w:hideMark/>
          </w:tcPr>
          <w:p w14:paraId="4BEFF54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FA16CB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7ED4DD6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86:17:0011701:2098-86/045/2021-3</w:t>
            </w:r>
          </w:p>
        </w:tc>
      </w:tr>
      <w:tr w:rsidR="001A6F8F" w:rsidRPr="001A6F8F" w14:paraId="7827EE12"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28A647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102</w:t>
            </w:r>
          </w:p>
        </w:tc>
        <w:tc>
          <w:tcPr>
            <w:tcW w:w="413" w:type="pct"/>
            <w:tcBorders>
              <w:top w:val="nil"/>
              <w:left w:val="nil"/>
              <w:bottom w:val="single" w:sz="4" w:space="0" w:color="000000"/>
              <w:right w:val="single" w:sz="4" w:space="0" w:color="000000"/>
            </w:tcBorders>
            <w:shd w:val="clear" w:color="auto" w:fill="auto"/>
            <w:noWrap/>
            <w:vAlign w:val="center"/>
            <w:hideMark/>
          </w:tcPr>
          <w:p w14:paraId="423C8D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059194</w:t>
            </w:r>
          </w:p>
        </w:tc>
        <w:tc>
          <w:tcPr>
            <w:tcW w:w="782" w:type="pct"/>
            <w:tcBorders>
              <w:top w:val="nil"/>
              <w:left w:val="nil"/>
              <w:bottom w:val="single" w:sz="4" w:space="0" w:color="000000"/>
              <w:right w:val="single" w:sz="4" w:space="0" w:color="000000"/>
            </w:tcBorders>
            <w:shd w:val="clear" w:color="auto" w:fill="auto"/>
            <w:vAlign w:val="center"/>
            <w:hideMark/>
          </w:tcPr>
          <w:p w14:paraId="280D864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№1 к территории СНТ «Нефтяник»</w:t>
            </w:r>
          </w:p>
        </w:tc>
        <w:tc>
          <w:tcPr>
            <w:tcW w:w="531" w:type="pct"/>
            <w:tcBorders>
              <w:top w:val="nil"/>
              <w:left w:val="nil"/>
              <w:bottom w:val="single" w:sz="4" w:space="0" w:color="000000"/>
              <w:right w:val="single" w:sz="4" w:space="0" w:color="000000"/>
            </w:tcBorders>
            <w:shd w:val="clear" w:color="auto" w:fill="auto"/>
            <w:noWrap/>
            <w:vAlign w:val="center"/>
            <w:hideMark/>
          </w:tcPr>
          <w:p w14:paraId="29E5014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516FA09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68,00</w:t>
            </w:r>
          </w:p>
        </w:tc>
        <w:tc>
          <w:tcPr>
            <w:tcW w:w="371" w:type="pct"/>
            <w:tcBorders>
              <w:top w:val="nil"/>
              <w:left w:val="nil"/>
              <w:bottom w:val="single" w:sz="4" w:space="0" w:color="000000"/>
              <w:right w:val="single" w:sz="4" w:space="0" w:color="000000"/>
            </w:tcBorders>
            <w:shd w:val="clear" w:color="auto" w:fill="auto"/>
            <w:noWrap/>
            <w:vAlign w:val="center"/>
            <w:hideMark/>
          </w:tcPr>
          <w:p w14:paraId="4270B4D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8D6A33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86:17:0011502:1073</w:t>
            </w:r>
          </w:p>
        </w:tc>
        <w:tc>
          <w:tcPr>
            <w:tcW w:w="411" w:type="pct"/>
            <w:tcBorders>
              <w:top w:val="nil"/>
              <w:left w:val="nil"/>
              <w:bottom w:val="single" w:sz="4" w:space="0" w:color="000000"/>
              <w:right w:val="single" w:sz="4" w:space="0" w:color="000000"/>
            </w:tcBorders>
            <w:shd w:val="clear" w:color="auto" w:fill="auto"/>
            <w:vAlign w:val="center"/>
            <w:hideMark/>
          </w:tcPr>
          <w:p w14:paraId="5D3FC87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72FAA7F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150B938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86:17:0011502:1073-86/045/2021-3</w:t>
            </w:r>
          </w:p>
        </w:tc>
      </w:tr>
      <w:tr w:rsidR="001A6F8F" w:rsidRPr="001A6F8F" w14:paraId="0FCA7B6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2EE519A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103</w:t>
            </w:r>
          </w:p>
        </w:tc>
        <w:tc>
          <w:tcPr>
            <w:tcW w:w="413" w:type="pct"/>
            <w:tcBorders>
              <w:top w:val="nil"/>
              <w:left w:val="nil"/>
              <w:bottom w:val="single" w:sz="4" w:space="0" w:color="000000"/>
              <w:right w:val="single" w:sz="4" w:space="0" w:color="000000"/>
            </w:tcBorders>
            <w:shd w:val="clear" w:color="auto" w:fill="auto"/>
            <w:noWrap/>
            <w:vAlign w:val="center"/>
            <w:hideMark/>
          </w:tcPr>
          <w:p w14:paraId="26170CD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059195</w:t>
            </w:r>
          </w:p>
        </w:tc>
        <w:tc>
          <w:tcPr>
            <w:tcW w:w="782" w:type="pct"/>
            <w:tcBorders>
              <w:top w:val="nil"/>
              <w:left w:val="nil"/>
              <w:bottom w:val="single" w:sz="4" w:space="0" w:color="000000"/>
              <w:right w:val="single" w:sz="4" w:space="0" w:color="000000"/>
            </w:tcBorders>
            <w:shd w:val="clear" w:color="auto" w:fill="auto"/>
            <w:vAlign w:val="center"/>
            <w:hideMark/>
          </w:tcPr>
          <w:p w14:paraId="5D546BC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№2 к территории СНТ «Нефтяник», «Дорожник»</w:t>
            </w:r>
          </w:p>
        </w:tc>
        <w:tc>
          <w:tcPr>
            <w:tcW w:w="531" w:type="pct"/>
            <w:tcBorders>
              <w:top w:val="nil"/>
              <w:left w:val="nil"/>
              <w:bottom w:val="single" w:sz="4" w:space="0" w:color="000000"/>
              <w:right w:val="single" w:sz="4" w:space="0" w:color="000000"/>
            </w:tcBorders>
            <w:shd w:val="clear" w:color="auto" w:fill="auto"/>
            <w:noWrap/>
            <w:vAlign w:val="center"/>
            <w:hideMark/>
          </w:tcPr>
          <w:p w14:paraId="0AB7525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35DE8B0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67,00</w:t>
            </w:r>
          </w:p>
        </w:tc>
        <w:tc>
          <w:tcPr>
            <w:tcW w:w="371" w:type="pct"/>
            <w:tcBorders>
              <w:top w:val="nil"/>
              <w:left w:val="nil"/>
              <w:bottom w:val="single" w:sz="4" w:space="0" w:color="000000"/>
              <w:right w:val="single" w:sz="4" w:space="0" w:color="000000"/>
            </w:tcBorders>
            <w:shd w:val="clear" w:color="auto" w:fill="auto"/>
            <w:noWrap/>
            <w:vAlign w:val="center"/>
            <w:hideMark/>
          </w:tcPr>
          <w:p w14:paraId="35895B7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186099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86:17:0011502:1074</w:t>
            </w:r>
          </w:p>
        </w:tc>
        <w:tc>
          <w:tcPr>
            <w:tcW w:w="411" w:type="pct"/>
            <w:tcBorders>
              <w:top w:val="nil"/>
              <w:left w:val="nil"/>
              <w:bottom w:val="single" w:sz="4" w:space="0" w:color="000000"/>
              <w:right w:val="single" w:sz="4" w:space="0" w:color="000000"/>
            </w:tcBorders>
            <w:shd w:val="clear" w:color="auto" w:fill="auto"/>
            <w:vAlign w:val="center"/>
            <w:hideMark/>
          </w:tcPr>
          <w:p w14:paraId="3E29E1C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67C6A07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4A07295C"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86:17:0011502:1074-86/045/2021-3</w:t>
            </w:r>
          </w:p>
        </w:tc>
      </w:tr>
      <w:tr w:rsidR="001A6F8F" w:rsidRPr="001A6F8F" w14:paraId="43DE3147"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5EBDA4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104</w:t>
            </w:r>
          </w:p>
        </w:tc>
        <w:tc>
          <w:tcPr>
            <w:tcW w:w="413" w:type="pct"/>
            <w:tcBorders>
              <w:top w:val="nil"/>
              <w:left w:val="nil"/>
              <w:bottom w:val="single" w:sz="4" w:space="0" w:color="000000"/>
              <w:right w:val="single" w:sz="4" w:space="0" w:color="000000"/>
            </w:tcBorders>
            <w:shd w:val="clear" w:color="auto" w:fill="auto"/>
            <w:noWrap/>
            <w:vAlign w:val="center"/>
            <w:hideMark/>
          </w:tcPr>
          <w:p w14:paraId="2420DB4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059196</w:t>
            </w:r>
          </w:p>
        </w:tc>
        <w:tc>
          <w:tcPr>
            <w:tcW w:w="782" w:type="pct"/>
            <w:tcBorders>
              <w:top w:val="nil"/>
              <w:left w:val="nil"/>
              <w:bottom w:val="single" w:sz="4" w:space="0" w:color="000000"/>
              <w:right w:val="single" w:sz="4" w:space="0" w:color="000000"/>
            </w:tcBorders>
            <w:shd w:val="clear" w:color="auto" w:fill="auto"/>
            <w:vAlign w:val="center"/>
            <w:hideMark/>
          </w:tcPr>
          <w:p w14:paraId="1B895A0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№5 к территории СНТ «Буровик»</w:t>
            </w:r>
          </w:p>
        </w:tc>
        <w:tc>
          <w:tcPr>
            <w:tcW w:w="531" w:type="pct"/>
            <w:tcBorders>
              <w:top w:val="nil"/>
              <w:left w:val="nil"/>
              <w:bottom w:val="single" w:sz="4" w:space="0" w:color="000000"/>
              <w:right w:val="single" w:sz="4" w:space="0" w:color="000000"/>
            </w:tcBorders>
            <w:shd w:val="clear" w:color="auto" w:fill="auto"/>
            <w:noWrap/>
            <w:vAlign w:val="center"/>
            <w:hideMark/>
          </w:tcPr>
          <w:p w14:paraId="7F4FCEE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33C25B2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66,00</w:t>
            </w:r>
          </w:p>
        </w:tc>
        <w:tc>
          <w:tcPr>
            <w:tcW w:w="371" w:type="pct"/>
            <w:tcBorders>
              <w:top w:val="nil"/>
              <w:left w:val="nil"/>
              <w:bottom w:val="single" w:sz="4" w:space="0" w:color="000000"/>
              <w:right w:val="single" w:sz="4" w:space="0" w:color="000000"/>
            </w:tcBorders>
            <w:shd w:val="clear" w:color="auto" w:fill="auto"/>
            <w:noWrap/>
            <w:vAlign w:val="center"/>
            <w:hideMark/>
          </w:tcPr>
          <w:p w14:paraId="422EAC5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39798D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86:17:0011503:1051</w:t>
            </w:r>
          </w:p>
        </w:tc>
        <w:tc>
          <w:tcPr>
            <w:tcW w:w="411" w:type="pct"/>
            <w:tcBorders>
              <w:top w:val="nil"/>
              <w:left w:val="nil"/>
              <w:bottom w:val="single" w:sz="4" w:space="0" w:color="000000"/>
              <w:right w:val="single" w:sz="4" w:space="0" w:color="000000"/>
            </w:tcBorders>
            <w:shd w:val="clear" w:color="auto" w:fill="auto"/>
            <w:vAlign w:val="center"/>
            <w:hideMark/>
          </w:tcPr>
          <w:p w14:paraId="39D06D1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BF6E40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1996A900"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86:17:0011503:1051-86/045/2021-3</w:t>
            </w:r>
          </w:p>
        </w:tc>
      </w:tr>
      <w:tr w:rsidR="001A6F8F" w:rsidRPr="001A6F8F" w14:paraId="1C2CAF00"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E15473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105</w:t>
            </w:r>
          </w:p>
        </w:tc>
        <w:tc>
          <w:tcPr>
            <w:tcW w:w="413" w:type="pct"/>
            <w:tcBorders>
              <w:top w:val="nil"/>
              <w:left w:val="nil"/>
              <w:bottom w:val="single" w:sz="4" w:space="0" w:color="000000"/>
              <w:right w:val="single" w:sz="4" w:space="0" w:color="000000"/>
            </w:tcBorders>
            <w:shd w:val="clear" w:color="auto" w:fill="auto"/>
            <w:noWrap/>
            <w:vAlign w:val="center"/>
            <w:hideMark/>
          </w:tcPr>
          <w:p w14:paraId="5158C07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059197</w:t>
            </w:r>
          </w:p>
        </w:tc>
        <w:tc>
          <w:tcPr>
            <w:tcW w:w="782" w:type="pct"/>
            <w:tcBorders>
              <w:top w:val="nil"/>
              <w:left w:val="nil"/>
              <w:bottom w:val="single" w:sz="4" w:space="0" w:color="000000"/>
              <w:right w:val="single" w:sz="4" w:space="0" w:color="000000"/>
            </w:tcBorders>
            <w:shd w:val="clear" w:color="auto" w:fill="auto"/>
            <w:vAlign w:val="center"/>
            <w:hideMark/>
          </w:tcPr>
          <w:p w14:paraId="54DCB91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СНТ «Приполярный»</w:t>
            </w:r>
          </w:p>
        </w:tc>
        <w:tc>
          <w:tcPr>
            <w:tcW w:w="531" w:type="pct"/>
            <w:tcBorders>
              <w:top w:val="nil"/>
              <w:left w:val="nil"/>
              <w:bottom w:val="single" w:sz="4" w:space="0" w:color="000000"/>
              <w:right w:val="single" w:sz="4" w:space="0" w:color="000000"/>
            </w:tcBorders>
            <w:shd w:val="clear" w:color="auto" w:fill="auto"/>
            <w:noWrap/>
            <w:vAlign w:val="center"/>
            <w:hideMark/>
          </w:tcPr>
          <w:p w14:paraId="32B5D77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0516B7F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30,00</w:t>
            </w:r>
          </w:p>
        </w:tc>
        <w:tc>
          <w:tcPr>
            <w:tcW w:w="371" w:type="pct"/>
            <w:tcBorders>
              <w:top w:val="nil"/>
              <w:left w:val="nil"/>
              <w:bottom w:val="single" w:sz="4" w:space="0" w:color="000000"/>
              <w:right w:val="single" w:sz="4" w:space="0" w:color="000000"/>
            </w:tcBorders>
            <w:shd w:val="clear" w:color="auto" w:fill="auto"/>
            <w:noWrap/>
            <w:vAlign w:val="center"/>
            <w:hideMark/>
          </w:tcPr>
          <w:p w14:paraId="539CFF4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48FA6AF6"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86:17:0010303:366</w:t>
            </w:r>
          </w:p>
        </w:tc>
        <w:tc>
          <w:tcPr>
            <w:tcW w:w="411" w:type="pct"/>
            <w:tcBorders>
              <w:top w:val="nil"/>
              <w:left w:val="nil"/>
              <w:bottom w:val="single" w:sz="4" w:space="0" w:color="000000"/>
              <w:right w:val="single" w:sz="4" w:space="0" w:color="000000"/>
            </w:tcBorders>
            <w:shd w:val="clear" w:color="auto" w:fill="auto"/>
            <w:vAlign w:val="center"/>
            <w:hideMark/>
          </w:tcPr>
          <w:p w14:paraId="49E6383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2008199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19.07.2021</w:t>
            </w:r>
          </w:p>
        </w:tc>
        <w:tc>
          <w:tcPr>
            <w:tcW w:w="683" w:type="pct"/>
            <w:tcBorders>
              <w:top w:val="nil"/>
              <w:left w:val="nil"/>
              <w:bottom w:val="single" w:sz="4" w:space="0" w:color="000000"/>
              <w:right w:val="single" w:sz="4" w:space="0" w:color="000000"/>
            </w:tcBorders>
            <w:shd w:val="clear" w:color="auto" w:fill="auto"/>
            <w:vAlign w:val="center"/>
            <w:hideMark/>
          </w:tcPr>
          <w:p w14:paraId="71CB37E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86:17:0010303:366-86/045/2021-3</w:t>
            </w:r>
          </w:p>
        </w:tc>
      </w:tr>
      <w:tr w:rsidR="001A6F8F" w:rsidRPr="001A6F8F" w14:paraId="2DED3714"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942663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106</w:t>
            </w:r>
          </w:p>
        </w:tc>
        <w:tc>
          <w:tcPr>
            <w:tcW w:w="413" w:type="pct"/>
            <w:tcBorders>
              <w:top w:val="nil"/>
              <w:left w:val="nil"/>
              <w:bottom w:val="single" w:sz="4" w:space="0" w:color="000000"/>
              <w:right w:val="single" w:sz="4" w:space="0" w:color="000000"/>
            </w:tcBorders>
            <w:shd w:val="clear" w:color="auto" w:fill="auto"/>
            <w:noWrap/>
            <w:vAlign w:val="center"/>
            <w:hideMark/>
          </w:tcPr>
          <w:p w14:paraId="0359512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059198</w:t>
            </w:r>
          </w:p>
        </w:tc>
        <w:tc>
          <w:tcPr>
            <w:tcW w:w="782" w:type="pct"/>
            <w:tcBorders>
              <w:top w:val="nil"/>
              <w:left w:val="nil"/>
              <w:bottom w:val="single" w:sz="4" w:space="0" w:color="000000"/>
              <w:right w:val="single" w:sz="4" w:space="0" w:color="000000"/>
            </w:tcBorders>
            <w:shd w:val="clear" w:color="auto" w:fill="auto"/>
            <w:vAlign w:val="center"/>
            <w:hideMark/>
          </w:tcPr>
          <w:p w14:paraId="148B5675" w14:textId="73EE1874"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№6 к территории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СОНТ «Садовод-2»</w:t>
            </w:r>
          </w:p>
        </w:tc>
        <w:tc>
          <w:tcPr>
            <w:tcW w:w="531" w:type="pct"/>
            <w:tcBorders>
              <w:top w:val="nil"/>
              <w:left w:val="nil"/>
              <w:bottom w:val="single" w:sz="4" w:space="0" w:color="000000"/>
              <w:right w:val="single" w:sz="4" w:space="0" w:color="000000"/>
            </w:tcBorders>
            <w:shd w:val="clear" w:color="auto" w:fill="auto"/>
            <w:noWrap/>
            <w:vAlign w:val="center"/>
            <w:hideMark/>
          </w:tcPr>
          <w:p w14:paraId="408081B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1CFC76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69,00</w:t>
            </w:r>
          </w:p>
        </w:tc>
        <w:tc>
          <w:tcPr>
            <w:tcW w:w="371" w:type="pct"/>
            <w:tcBorders>
              <w:top w:val="nil"/>
              <w:left w:val="nil"/>
              <w:bottom w:val="single" w:sz="4" w:space="0" w:color="000000"/>
              <w:right w:val="single" w:sz="4" w:space="0" w:color="000000"/>
            </w:tcBorders>
            <w:shd w:val="clear" w:color="auto" w:fill="auto"/>
            <w:noWrap/>
            <w:vAlign w:val="center"/>
            <w:hideMark/>
          </w:tcPr>
          <w:p w14:paraId="1C5C3C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990FA6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86:17:0000000:3850</w:t>
            </w:r>
          </w:p>
        </w:tc>
        <w:tc>
          <w:tcPr>
            <w:tcW w:w="411" w:type="pct"/>
            <w:tcBorders>
              <w:top w:val="nil"/>
              <w:left w:val="nil"/>
              <w:bottom w:val="single" w:sz="4" w:space="0" w:color="000000"/>
              <w:right w:val="single" w:sz="4" w:space="0" w:color="000000"/>
            </w:tcBorders>
            <w:shd w:val="clear" w:color="auto" w:fill="auto"/>
            <w:vAlign w:val="center"/>
            <w:hideMark/>
          </w:tcPr>
          <w:p w14:paraId="69E2889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32A021B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443B31A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86:17:0000000:3850-86/045/2021-3</w:t>
            </w:r>
          </w:p>
        </w:tc>
      </w:tr>
      <w:tr w:rsidR="001A6F8F" w:rsidRPr="001A6F8F" w14:paraId="1CCE972A"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0066B87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107</w:t>
            </w:r>
          </w:p>
        </w:tc>
        <w:tc>
          <w:tcPr>
            <w:tcW w:w="413" w:type="pct"/>
            <w:tcBorders>
              <w:top w:val="nil"/>
              <w:left w:val="nil"/>
              <w:bottom w:val="single" w:sz="4" w:space="0" w:color="000000"/>
              <w:right w:val="single" w:sz="4" w:space="0" w:color="000000"/>
            </w:tcBorders>
            <w:shd w:val="clear" w:color="auto" w:fill="auto"/>
            <w:noWrap/>
            <w:vAlign w:val="center"/>
            <w:hideMark/>
          </w:tcPr>
          <w:p w14:paraId="7FBF313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059199</w:t>
            </w:r>
          </w:p>
        </w:tc>
        <w:tc>
          <w:tcPr>
            <w:tcW w:w="782" w:type="pct"/>
            <w:tcBorders>
              <w:top w:val="nil"/>
              <w:left w:val="nil"/>
              <w:bottom w:val="single" w:sz="4" w:space="0" w:color="000000"/>
              <w:right w:val="single" w:sz="4" w:space="0" w:color="000000"/>
            </w:tcBorders>
            <w:shd w:val="clear" w:color="auto" w:fill="auto"/>
            <w:vAlign w:val="center"/>
            <w:hideMark/>
          </w:tcPr>
          <w:p w14:paraId="64CF636B" w14:textId="3C3BCA6D"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№7 к территории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СОНТ «Садовод-2»</w:t>
            </w:r>
          </w:p>
        </w:tc>
        <w:tc>
          <w:tcPr>
            <w:tcW w:w="531" w:type="pct"/>
            <w:tcBorders>
              <w:top w:val="nil"/>
              <w:left w:val="nil"/>
              <w:bottom w:val="single" w:sz="4" w:space="0" w:color="000000"/>
              <w:right w:val="single" w:sz="4" w:space="0" w:color="000000"/>
            </w:tcBorders>
            <w:shd w:val="clear" w:color="auto" w:fill="auto"/>
            <w:noWrap/>
            <w:vAlign w:val="center"/>
            <w:hideMark/>
          </w:tcPr>
          <w:p w14:paraId="0325EBB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60CFCDC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74,00</w:t>
            </w:r>
          </w:p>
        </w:tc>
        <w:tc>
          <w:tcPr>
            <w:tcW w:w="371" w:type="pct"/>
            <w:tcBorders>
              <w:top w:val="nil"/>
              <w:left w:val="nil"/>
              <w:bottom w:val="single" w:sz="4" w:space="0" w:color="000000"/>
              <w:right w:val="single" w:sz="4" w:space="0" w:color="000000"/>
            </w:tcBorders>
            <w:shd w:val="clear" w:color="auto" w:fill="auto"/>
            <w:noWrap/>
            <w:vAlign w:val="center"/>
            <w:hideMark/>
          </w:tcPr>
          <w:p w14:paraId="1F1520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088DF3D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86:17:0011401:954</w:t>
            </w:r>
          </w:p>
        </w:tc>
        <w:tc>
          <w:tcPr>
            <w:tcW w:w="411" w:type="pct"/>
            <w:tcBorders>
              <w:top w:val="nil"/>
              <w:left w:val="nil"/>
              <w:bottom w:val="single" w:sz="4" w:space="0" w:color="000000"/>
              <w:right w:val="single" w:sz="4" w:space="0" w:color="000000"/>
            </w:tcBorders>
            <w:shd w:val="clear" w:color="auto" w:fill="auto"/>
            <w:vAlign w:val="center"/>
            <w:hideMark/>
          </w:tcPr>
          <w:p w14:paraId="48CFA724"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614BE07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36EF7E57"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86:17:0011401:954-86/045/2021-3</w:t>
            </w:r>
          </w:p>
        </w:tc>
      </w:tr>
      <w:tr w:rsidR="001A6F8F" w:rsidRPr="001A6F8F" w14:paraId="3DB18F4E"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3C89EBA4"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108</w:t>
            </w:r>
          </w:p>
        </w:tc>
        <w:tc>
          <w:tcPr>
            <w:tcW w:w="413" w:type="pct"/>
            <w:tcBorders>
              <w:top w:val="nil"/>
              <w:left w:val="nil"/>
              <w:bottom w:val="single" w:sz="4" w:space="0" w:color="000000"/>
              <w:right w:val="single" w:sz="4" w:space="0" w:color="000000"/>
            </w:tcBorders>
            <w:shd w:val="clear" w:color="auto" w:fill="auto"/>
            <w:noWrap/>
            <w:vAlign w:val="center"/>
            <w:hideMark/>
          </w:tcPr>
          <w:p w14:paraId="1221D41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059220</w:t>
            </w:r>
          </w:p>
        </w:tc>
        <w:tc>
          <w:tcPr>
            <w:tcW w:w="782" w:type="pct"/>
            <w:tcBorders>
              <w:top w:val="nil"/>
              <w:left w:val="nil"/>
              <w:bottom w:val="single" w:sz="4" w:space="0" w:color="000000"/>
              <w:right w:val="single" w:sz="4" w:space="0" w:color="000000"/>
            </w:tcBorders>
            <w:shd w:val="clear" w:color="auto" w:fill="auto"/>
            <w:vAlign w:val="center"/>
            <w:hideMark/>
          </w:tcPr>
          <w:p w14:paraId="36D1295A" w14:textId="6F4C614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Автомобильная дорога от ТК</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«Миллениум» до СОНТ</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«Садовод-2»</w:t>
            </w:r>
          </w:p>
        </w:tc>
        <w:tc>
          <w:tcPr>
            <w:tcW w:w="531" w:type="pct"/>
            <w:tcBorders>
              <w:top w:val="nil"/>
              <w:left w:val="nil"/>
              <w:bottom w:val="single" w:sz="4" w:space="0" w:color="000000"/>
              <w:right w:val="single" w:sz="4" w:space="0" w:color="000000"/>
            </w:tcBorders>
            <w:shd w:val="clear" w:color="auto" w:fill="auto"/>
            <w:noWrap/>
            <w:vAlign w:val="center"/>
            <w:hideMark/>
          </w:tcPr>
          <w:p w14:paraId="112C3CB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6922C65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578,00</w:t>
            </w:r>
          </w:p>
        </w:tc>
        <w:tc>
          <w:tcPr>
            <w:tcW w:w="371" w:type="pct"/>
            <w:tcBorders>
              <w:top w:val="nil"/>
              <w:left w:val="nil"/>
              <w:bottom w:val="single" w:sz="4" w:space="0" w:color="000000"/>
              <w:right w:val="single" w:sz="4" w:space="0" w:color="000000"/>
            </w:tcBorders>
            <w:shd w:val="clear" w:color="auto" w:fill="auto"/>
            <w:noWrap/>
            <w:vAlign w:val="center"/>
            <w:hideMark/>
          </w:tcPr>
          <w:p w14:paraId="76210EB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D3D708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86:17:0011401:953</w:t>
            </w:r>
          </w:p>
        </w:tc>
        <w:tc>
          <w:tcPr>
            <w:tcW w:w="411" w:type="pct"/>
            <w:tcBorders>
              <w:top w:val="nil"/>
              <w:left w:val="nil"/>
              <w:bottom w:val="single" w:sz="4" w:space="0" w:color="000000"/>
              <w:right w:val="single" w:sz="4" w:space="0" w:color="000000"/>
            </w:tcBorders>
            <w:shd w:val="clear" w:color="auto" w:fill="auto"/>
            <w:vAlign w:val="center"/>
            <w:hideMark/>
          </w:tcPr>
          <w:p w14:paraId="69127E7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589DD6B"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24.06.2021</w:t>
            </w:r>
          </w:p>
        </w:tc>
        <w:tc>
          <w:tcPr>
            <w:tcW w:w="683" w:type="pct"/>
            <w:tcBorders>
              <w:top w:val="nil"/>
              <w:left w:val="nil"/>
              <w:bottom w:val="single" w:sz="4" w:space="0" w:color="000000"/>
              <w:right w:val="single" w:sz="4" w:space="0" w:color="000000"/>
            </w:tcBorders>
            <w:shd w:val="clear" w:color="auto" w:fill="auto"/>
            <w:vAlign w:val="center"/>
            <w:hideMark/>
          </w:tcPr>
          <w:p w14:paraId="15000AF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86:17:0011401:953-86/045/2021-3</w:t>
            </w:r>
          </w:p>
        </w:tc>
      </w:tr>
      <w:tr w:rsidR="001A6F8F" w:rsidRPr="001A6F8F" w14:paraId="0419D68C"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FD37A8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109</w:t>
            </w:r>
          </w:p>
        </w:tc>
        <w:tc>
          <w:tcPr>
            <w:tcW w:w="413" w:type="pct"/>
            <w:tcBorders>
              <w:top w:val="nil"/>
              <w:left w:val="nil"/>
              <w:bottom w:val="single" w:sz="4" w:space="0" w:color="000000"/>
              <w:right w:val="single" w:sz="4" w:space="0" w:color="000000"/>
            </w:tcBorders>
            <w:shd w:val="clear" w:color="auto" w:fill="auto"/>
            <w:noWrap/>
            <w:vAlign w:val="center"/>
            <w:hideMark/>
          </w:tcPr>
          <w:p w14:paraId="4F115D8C"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059221</w:t>
            </w:r>
          </w:p>
        </w:tc>
        <w:tc>
          <w:tcPr>
            <w:tcW w:w="782" w:type="pct"/>
            <w:tcBorders>
              <w:top w:val="nil"/>
              <w:left w:val="nil"/>
              <w:bottom w:val="single" w:sz="4" w:space="0" w:color="000000"/>
              <w:right w:val="single" w:sz="4" w:space="0" w:color="000000"/>
            </w:tcBorders>
            <w:shd w:val="clear" w:color="auto" w:fill="auto"/>
            <w:vAlign w:val="center"/>
            <w:hideMark/>
          </w:tcPr>
          <w:p w14:paraId="683E940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территории СОНТ «Садовод-1», СПК «Северный», СПК «Трассовик-М»</w:t>
            </w:r>
          </w:p>
        </w:tc>
        <w:tc>
          <w:tcPr>
            <w:tcW w:w="531" w:type="pct"/>
            <w:tcBorders>
              <w:top w:val="nil"/>
              <w:left w:val="nil"/>
              <w:bottom w:val="single" w:sz="4" w:space="0" w:color="000000"/>
              <w:right w:val="single" w:sz="4" w:space="0" w:color="000000"/>
            </w:tcBorders>
            <w:shd w:val="clear" w:color="auto" w:fill="auto"/>
            <w:noWrap/>
            <w:vAlign w:val="center"/>
            <w:hideMark/>
          </w:tcPr>
          <w:p w14:paraId="43C1DE6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7F7D298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104,00</w:t>
            </w:r>
          </w:p>
        </w:tc>
        <w:tc>
          <w:tcPr>
            <w:tcW w:w="371" w:type="pct"/>
            <w:tcBorders>
              <w:top w:val="nil"/>
              <w:left w:val="nil"/>
              <w:bottom w:val="single" w:sz="4" w:space="0" w:color="000000"/>
              <w:right w:val="single" w:sz="4" w:space="0" w:color="000000"/>
            </w:tcBorders>
            <w:shd w:val="clear" w:color="auto" w:fill="auto"/>
            <w:noWrap/>
            <w:vAlign w:val="center"/>
            <w:hideMark/>
          </w:tcPr>
          <w:p w14:paraId="7FAEBDF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DB98C4E"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86:17:0011701:2099</w:t>
            </w:r>
          </w:p>
        </w:tc>
        <w:tc>
          <w:tcPr>
            <w:tcW w:w="411" w:type="pct"/>
            <w:tcBorders>
              <w:top w:val="nil"/>
              <w:left w:val="nil"/>
              <w:bottom w:val="single" w:sz="4" w:space="0" w:color="000000"/>
              <w:right w:val="single" w:sz="4" w:space="0" w:color="000000"/>
            </w:tcBorders>
            <w:shd w:val="clear" w:color="auto" w:fill="auto"/>
            <w:vAlign w:val="center"/>
            <w:hideMark/>
          </w:tcPr>
          <w:p w14:paraId="024890B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34E554A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24.06.2021</w:t>
            </w:r>
          </w:p>
        </w:tc>
        <w:tc>
          <w:tcPr>
            <w:tcW w:w="683" w:type="pct"/>
            <w:tcBorders>
              <w:top w:val="nil"/>
              <w:left w:val="nil"/>
              <w:bottom w:val="single" w:sz="4" w:space="0" w:color="000000"/>
              <w:right w:val="single" w:sz="4" w:space="0" w:color="000000"/>
            </w:tcBorders>
            <w:shd w:val="clear" w:color="auto" w:fill="auto"/>
            <w:vAlign w:val="center"/>
            <w:hideMark/>
          </w:tcPr>
          <w:p w14:paraId="5CECD0F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86:17:0011701:2099-86/045/2021-3</w:t>
            </w:r>
          </w:p>
        </w:tc>
      </w:tr>
      <w:tr w:rsidR="001A6F8F" w:rsidRPr="001A6F8F" w14:paraId="58316023"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6E48768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110</w:t>
            </w:r>
          </w:p>
        </w:tc>
        <w:tc>
          <w:tcPr>
            <w:tcW w:w="413" w:type="pct"/>
            <w:tcBorders>
              <w:top w:val="nil"/>
              <w:left w:val="nil"/>
              <w:bottom w:val="single" w:sz="4" w:space="0" w:color="000000"/>
              <w:right w:val="single" w:sz="4" w:space="0" w:color="000000"/>
            </w:tcBorders>
            <w:shd w:val="clear" w:color="auto" w:fill="auto"/>
            <w:noWrap/>
            <w:vAlign w:val="center"/>
            <w:hideMark/>
          </w:tcPr>
          <w:p w14:paraId="6CF7DF5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059222</w:t>
            </w:r>
          </w:p>
        </w:tc>
        <w:tc>
          <w:tcPr>
            <w:tcW w:w="782" w:type="pct"/>
            <w:tcBorders>
              <w:top w:val="nil"/>
              <w:left w:val="nil"/>
              <w:bottom w:val="single" w:sz="4" w:space="0" w:color="000000"/>
              <w:right w:val="single" w:sz="4" w:space="0" w:color="000000"/>
            </w:tcBorders>
            <w:shd w:val="clear" w:color="auto" w:fill="auto"/>
            <w:vAlign w:val="center"/>
            <w:hideMark/>
          </w:tcPr>
          <w:p w14:paraId="7C3F5BA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СОНТ «Мирный»</w:t>
            </w:r>
          </w:p>
        </w:tc>
        <w:tc>
          <w:tcPr>
            <w:tcW w:w="531" w:type="pct"/>
            <w:tcBorders>
              <w:top w:val="nil"/>
              <w:left w:val="nil"/>
              <w:bottom w:val="single" w:sz="4" w:space="0" w:color="000000"/>
              <w:right w:val="single" w:sz="4" w:space="0" w:color="000000"/>
            </w:tcBorders>
            <w:shd w:val="clear" w:color="auto" w:fill="auto"/>
            <w:noWrap/>
            <w:vAlign w:val="center"/>
            <w:hideMark/>
          </w:tcPr>
          <w:p w14:paraId="25ACE4AD"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74CD78D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60,00</w:t>
            </w:r>
          </w:p>
        </w:tc>
        <w:tc>
          <w:tcPr>
            <w:tcW w:w="371" w:type="pct"/>
            <w:tcBorders>
              <w:top w:val="nil"/>
              <w:left w:val="nil"/>
              <w:bottom w:val="single" w:sz="4" w:space="0" w:color="000000"/>
              <w:right w:val="single" w:sz="4" w:space="0" w:color="000000"/>
            </w:tcBorders>
            <w:shd w:val="clear" w:color="auto" w:fill="auto"/>
            <w:noWrap/>
            <w:vAlign w:val="center"/>
            <w:hideMark/>
          </w:tcPr>
          <w:p w14:paraId="09A0DE1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7B73FAA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86:17:0000000:3848</w:t>
            </w:r>
          </w:p>
        </w:tc>
        <w:tc>
          <w:tcPr>
            <w:tcW w:w="411" w:type="pct"/>
            <w:tcBorders>
              <w:top w:val="nil"/>
              <w:left w:val="nil"/>
              <w:bottom w:val="single" w:sz="4" w:space="0" w:color="000000"/>
              <w:right w:val="single" w:sz="4" w:space="0" w:color="000000"/>
            </w:tcBorders>
            <w:shd w:val="clear" w:color="auto" w:fill="auto"/>
            <w:vAlign w:val="center"/>
            <w:hideMark/>
          </w:tcPr>
          <w:p w14:paraId="2B62E52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0BFCF98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000000"/>
              <w:right w:val="single" w:sz="4" w:space="0" w:color="000000"/>
            </w:tcBorders>
            <w:shd w:val="clear" w:color="auto" w:fill="auto"/>
            <w:vAlign w:val="center"/>
            <w:hideMark/>
          </w:tcPr>
          <w:p w14:paraId="02FDA862"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86:17:0000000:3848-86/045/2021-3</w:t>
            </w:r>
          </w:p>
        </w:tc>
      </w:tr>
      <w:tr w:rsidR="001A6F8F" w:rsidRPr="001A6F8F" w14:paraId="3FE0178B"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794202D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111</w:t>
            </w:r>
          </w:p>
        </w:tc>
        <w:tc>
          <w:tcPr>
            <w:tcW w:w="413" w:type="pct"/>
            <w:tcBorders>
              <w:top w:val="nil"/>
              <w:left w:val="nil"/>
              <w:bottom w:val="single" w:sz="4" w:space="0" w:color="000000"/>
              <w:right w:val="single" w:sz="4" w:space="0" w:color="000000"/>
            </w:tcBorders>
            <w:shd w:val="clear" w:color="auto" w:fill="auto"/>
            <w:noWrap/>
            <w:vAlign w:val="center"/>
            <w:hideMark/>
          </w:tcPr>
          <w:p w14:paraId="747316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059223</w:t>
            </w:r>
          </w:p>
        </w:tc>
        <w:tc>
          <w:tcPr>
            <w:tcW w:w="782" w:type="pct"/>
            <w:tcBorders>
              <w:top w:val="nil"/>
              <w:left w:val="nil"/>
              <w:bottom w:val="single" w:sz="4" w:space="0" w:color="000000"/>
              <w:right w:val="single" w:sz="4" w:space="0" w:color="000000"/>
            </w:tcBorders>
            <w:shd w:val="clear" w:color="auto" w:fill="auto"/>
            <w:vAlign w:val="center"/>
            <w:hideMark/>
          </w:tcPr>
          <w:p w14:paraId="7E34ADD5" w14:textId="1A374C52"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№5/1 к территории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СНТ «Буровик»</w:t>
            </w:r>
          </w:p>
        </w:tc>
        <w:tc>
          <w:tcPr>
            <w:tcW w:w="531" w:type="pct"/>
            <w:tcBorders>
              <w:top w:val="nil"/>
              <w:left w:val="nil"/>
              <w:bottom w:val="single" w:sz="4" w:space="0" w:color="000000"/>
              <w:right w:val="single" w:sz="4" w:space="0" w:color="000000"/>
            </w:tcBorders>
            <w:shd w:val="clear" w:color="auto" w:fill="auto"/>
            <w:noWrap/>
            <w:vAlign w:val="center"/>
            <w:hideMark/>
          </w:tcPr>
          <w:p w14:paraId="45FDAE67"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30188028"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55,00</w:t>
            </w:r>
          </w:p>
        </w:tc>
        <w:tc>
          <w:tcPr>
            <w:tcW w:w="371" w:type="pct"/>
            <w:tcBorders>
              <w:top w:val="nil"/>
              <w:left w:val="nil"/>
              <w:bottom w:val="single" w:sz="4" w:space="0" w:color="000000"/>
              <w:right w:val="single" w:sz="4" w:space="0" w:color="000000"/>
            </w:tcBorders>
            <w:shd w:val="clear" w:color="auto" w:fill="auto"/>
            <w:noWrap/>
            <w:vAlign w:val="center"/>
            <w:hideMark/>
          </w:tcPr>
          <w:p w14:paraId="36F9571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168F286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86:17:0011503:1052</w:t>
            </w:r>
          </w:p>
        </w:tc>
        <w:tc>
          <w:tcPr>
            <w:tcW w:w="411" w:type="pct"/>
            <w:tcBorders>
              <w:top w:val="nil"/>
              <w:left w:val="nil"/>
              <w:bottom w:val="single" w:sz="4" w:space="0" w:color="000000"/>
              <w:right w:val="single" w:sz="4" w:space="0" w:color="000000"/>
            </w:tcBorders>
            <w:shd w:val="clear" w:color="auto" w:fill="auto"/>
            <w:vAlign w:val="center"/>
            <w:hideMark/>
          </w:tcPr>
          <w:p w14:paraId="0D0D0A5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4851DA0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26.06.2021</w:t>
            </w:r>
          </w:p>
        </w:tc>
        <w:tc>
          <w:tcPr>
            <w:tcW w:w="683" w:type="pct"/>
            <w:tcBorders>
              <w:top w:val="nil"/>
              <w:left w:val="nil"/>
              <w:bottom w:val="single" w:sz="4" w:space="0" w:color="000000"/>
              <w:right w:val="single" w:sz="4" w:space="0" w:color="000000"/>
            </w:tcBorders>
            <w:shd w:val="clear" w:color="auto" w:fill="auto"/>
            <w:vAlign w:val="center"/>
            <w:hideMark/>
          </w:tcPr>
          <w:p w14:paraId="07255FF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86:17:0011503:1052-86/045/2021-3</w:t>
            </w:r>
          </w:p>
        </w:tc>
      </w:tr>
      <w:tr w:rsidR="001A6F8F" w:rsidRPr="001A6F8F" w14:paraId="4770B248" w14:textId="77777777" w:rsidTr="001A6F8F">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12F416E6"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112</w:t>
            </w:r>
          </w:p>
        </w:tc>
        <w:tc>
          <w:tcPr>
            <w:tcW w:w="413" w:type="pct"/>
            <w:tcBorders>
              <w:top w:val="nil"/>
              <w:left w:val="nil"/>
              <w:bottom w:val="single" w:sz="4" w:space="0" w:color="000000"/>
              <w:right w:val="single" w:sz="4" w:space="0" w:color="000000"/>
            </w:tcBorders>
            <w:shd w:val="clear" w:color="auto" w:fill="auto"/>
            <w:noWrap/>
            <w:vAlign w:val="center"/>
            <w:hideMark/>
          </w:tcPr>
          <w:p w14:paraId="391F4282"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059224</w:t>
            </w:r>
          </w:p>
        </w:tc>
        <w:tc>
          <w:tcPr>
            <w:tcW w:w="782" w:type="pct"/>
            <w:tcBorders>
              <w:top w:val="nil"/>
              <w:left w:val="nil"/>
              <w:bottom w:val="single" w:sz="4" w:space="0" w:color="000000"/>
              <w:right w:val="single" w:sz="4" w:space="0" w:color="000000"/>
            </w:tcBorders>
            <w:shd w:val="clear" w:color="auto" w:fill="auto"/>
            <w:vAlign w:val="center"/>
            <w:hideMark/>
          </w:tcPr>
          <w:p w14:paraId="7F473D9B" w14:textId="4714224B"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территории СОНТ</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«Вулкан Авиатор»</w:t>
            </w:r>
          </w:p>
        </w:tc>
        <w:tc>
          <w:tcPr>
            <w:tcW w:w="531" w:type="pct"/>
            <w:tcBorders>
              <w:top w:val="nil"/>
              <w:left w:val="nil"/>
              <w:bottom w:val="single" w:sz="4" w:space="0" w:color="000000"/>
              <w:right w:val="single" w:sz="4" w:space="0" w:color="000000"/>
            </w:tcBorders>
            <w:shd w:val="clear" w:color="auto" w:fill="auto"/>
            <w:noWrap/>
            <w:vAlign w:val="center"/>
            <w:hideMark/>
          </w:tcPr>
          <w:p w14:paraId="6B134EF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5EC9CDC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69,00</w:t>
            </w:r>
          </w:p>
        </w:tc>
        <w:tc>
          <w:tcPr>
            <w:tcW w:w="371" w:type="pct"/>
            <w:tcBorders>
              <w:top w:val="nil"/>
              <w:left w:val="nil"/>
              <w:bottom w:val="single" w:sz="4" w:space="0" w:color="000000"/>
              <w:right w:val="single" w:sz="4" w:space="0" w:color="000000"/>
            </w:tcBorders>
            <w:shd w:val="clear" w:color="auto" w:fill="auto"/>
            <w:noWrap/>
            <w:vAlign w:val="center"/>
            <w:hideMark/>
          </w:tcPr>
          <w:p w14:paraId="7EE7EFA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22E0F75D"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86:17:0000000:3849</w:t>
            </w:r>
          </w:p>
        </w:tc>
        <w:tc>
          <w:tcPr>
            <w:tcW w:w="411" w:type="pct"/>
            <w:tcBorders>
              <w:top w:val="nil"/>
              <w:left w:val="nil"/>
              <w:bottom w:val="single" w:sz="4" w:space="0" w:color="000000"/>
              <w:right w:val="single" w:sz="4" w:space="0" w:color="000000"/>
            </w:tcBorders>
            <w:shd w:val="clear" w:color="auto" w:fill="auto"/>
            <w:vAlign w:val="center"/>
            <w:hideMark/>
          </w:tcPr>
          <w:p w14:paraId="2B7E78A3"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000000"/>
              <w:right w:val="single" w:sz="4" w:space="0" w:color="000000"/>
            </w:tcBorders>
            <w:shd w:val="clear" w:color="auto" w:fill="auto"/>
            <w:noWrap/>
            <w:vAlign w:val="center"/>
            <w:hideMark/>
          </w:tcPr>
          <w:p w14:paraId="2DE6D47E"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21.07.2021</w:t>
            </w:r>
          </w:p>
        </w:tc>
        <w:tc>
          <w:tcPr>
            <w:tcW w:w="683" w:type="pct"/>
            <w:tcBorders>
              <w:top w:val="nil"/>
              <w:left w:val="nil"/>
              <w:bottom w:val="single" w:sz="4" w:space="0" w:color="000000"/>
              <w:right w:val="single" w:sz="4" w:space="0" w:color="000000"/>
            </w:tcBorders>
            <w:shd w:val="clear" w:color="auto" w:fill="auto"/>
            <w:vAlign w:val="center"/>
            <w:hideMark/>
          </w:tcPr>
          <w:p w14:paraId="0B729FF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86:17:0000000:3849-86/045/2021-3</w:t>
            </w:r>
          </w:p>
        </w:tc>
      </w:tr>
      <w:tr w:rsidR="001A6F8F" w:rsidRPr="001A6F8F" w14:paraId="67AC3DBE" w14:textId="77777777" w:rsidTr="001E4AE8">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49745A49"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113</w:t>
            </w:r>
          </w:p>
        </w:tc>
        <w:tc>
          <w:tcPr>
            <w:tcW w:w="413" w:type="pct"/>
            <w:tcBorders>
              <w:top w:val="nil"/>
              <w:left w:val="nil"/>
              <w:bottom w:val="single" w:sz="4" w:space="0" w:color="000000"/>
              <w:right w:val="single" w:sz="4" w:space="0" w:color="000000"/>
            </w:tcBorders>
            <w:shd w:val="clear" w:color="auto" w:fill="auto"/>
            <w:noWrap/>
            <w:vAlign w:val="center"/>
            <w:hideMark/>
          </w:tcPr>
          <w:p w14:paraId="0FB86C1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059225</w:t>
            </w:r>
          </w:p>
        </w:tc>
        <w:tc>
          <w:tcPr>
            <w:tcW w:w="782" w:type="pct"/>
            <w:tcBorders>
              <w:top w:val="nil"/>
              <w:left w:val="nil"/>
              <w:bottom w:val="nil"/>
              <w:right w:val="single" w:sz="4" w:space="0" w:color="000000"/>
            </w:tcBorders>
            <w:shd w:val="clear" w:color="auto" w:fill="auto"/>
            <w:vAlign w:val="center"/>
            <w:hideMark/>
          </w:tcPr>
          <w:p w14:paraId="3117E329" w14:textId="47F762B5"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 к СОНТам 11 км</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автомобильной дороги</w:t>
            </w:r>
            <w:r>
              <w:rPr>
                <w:rFonts w:ascii="Times New Roman" w:eastAsia="Times New Roman" w:hAnsi="Times New Roman" w:cs="Times New Roman"/>
                <w:sz w:val="20"/>
                <w:szCs w:val="20"/>
                <w:lang w:eastAsia="ru-RU"/>
              </w:rPr>
              <w:t xml:space="preserve"> </w:t>
            </w:r>
            <w:r w:rsidRPr="001A6F8F">
              <w:rPr>
                <w:rFonts w:ascii="Times New Roman" w:eastAsia="Times New Roman" w:hAnsi="Times New Roman" w:cs="Times New Roman"/>
                <w:sz w:val="20"/>
                <w:szCs w:val="20"/>
                <w:lang w:eastAsia="ru-RU"/>
              </w:rPr>
              <w:t>Когалым-Сургут</w:t>
            </w:r>
          </w:p>
        </w:tc>
        <w:tc>
          <w:tcPr>
            <w:tcW w:w="531" w:type="pct"/>
            <w:tcBorders>
              <w:top w:val="nil"/>
              <w:left w:val="nil"/>
              <w:bottom w:val="single" w:sz="4" w:space="0" w:color="000000"/>
              <w:right w:val="single" w:sz="4" w:space="0" w:color="000000"/>
            </w:tcBorders>
            <w:shd w:val="clear" w:color="auto" w:fill="auto"/>
            <w:noWrap/>
            <w:vAlign w:val="center"/>
            <w:hideMark/>
          </w:tcPr>
          <w:p w14:paraId="7C725AD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1992</w:t>
            </w:r>
          </w:p>
        </w:tc>
        <w:tc>
          <w:tcPr>
            <w:tcW w:w="577" w:type="pct"/>
            <w:tcBorders>
              <w:top w:val="nil"/>
              <w:left w:val="nil"/>
              <w:bottom w:val="single" w:sz="4" w:space="0" w:color="000000"/>
              <w:right w:val="single" w:sz="4" w:space="0" w:color="000000"/>
            </w:tcBorders>
            <w:shd w:val="clear" w:color="000000" w:fill="FFFFFF"/>
            <w:noWrap/>
            <w:vAlign w:val="center"/>
            <w:hideMark/>
          </w:tcPr>
          <w:p w14:paraId="4A138D6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82,00</w:t>
            </w:r>
          </w:p>
        </w:tc>
        <w:tc>
          <w:tcPr>
            <w:tcW w:w="371" w:type="pct"/>
            <w:tcBorders>
              <w:top w:val="nil"/>
              <w:left w:val="nil"/>
              <w:bottom w:val="single" w:sz="4" w:space="0" w:color="000000"/>
              <w:right w:val="single" w:sz="4" w:space="0" w:color="000000"/>
            </w:tcBorders>
            <w:shd w:val="clear" w:color="auto" w:fill="auto"/>
            <w:noWrap/>
            <w:vAlign w:val="center"/>
            <w:hideMark/>
          </w:tcPr>
          <w:p w14:paraId="6B244ACF"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single" w:sz="4" w:space="0" w:color="000000"/>
              <w:right w:val="single" w:sz="4" w:space="0" w:color="000000"/>
            </w:tcBorders>
            <w:shd w:val="clear" w:color="auto" w:fill="auto"/>
            <w:vAlign w:val="center"/>
            <w:hideMark/>
          </w:tcPr>
          <w:p w14:paraId="6A56CF59"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86:17:0010801:1615</w:t>
            </w:r>
          </w:p>
        </w:tc>
        <w:tc>
          <w:tcPr>
            <w:tcW w:w="411" w:type="pct"/>
            <w:tcBorders>
              <w:top w:val="nil"/>
              <w:left w:val="nil"/>
              <w:bottom w:val="single" w:sz="4" w:space="0" w:color="000000"/>
              <w:right w:val="single" w:sz="4" w:space="0" w:color="000000"/>
            </w:tcBorders>
            <w:shd w:val="clear" w:color="auto" w:fill="auto"/>
            <w:vAlign w:val="center"/>
            <w:hideMark/>
          </w:tcPr>
          <w:p w14:paraId="1F5D75C1"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nil"/>
              <w:left w:val="nil"/>
              <w:bottom w:val="single" w:sz="4" w:space="0" w:color="auto"/>
              <w:right w:val="single" w:sz="4" w:space="0" w:color="000000"/>
            </w:tcBorders>
            <w:shd w:val="clear" w:color="auto" w:fill="auto"/>
            <w:noWrap/>
            <w:vAlign w:val="center"/>
            <w:hideMark/>
          </w:tcPr>
          <w:p w14:paraId="5F7B409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23.06.2021</w:t>
            </w:r>
          </w:p>
        </w:tc>
        <w:tc>
          <w:tcPr>
            <w:tcW w:w="683" w:type="pct"/>
            <w:tcBorders>
              <w:top w:val="nil"/>
              <w:left w:val="nil"/>
              <w:bottom w:val="single" w:sz="4" w:space="0" w:color="auto"/>
              <w:right w:val="single" w:sz="4" w:space="0" w:color="000000"/>
            </w:tcBorders>
            <w:shd w:val="clear" w:color="auto" w:fill="auto"/>
            <w:vAlign w:val="center"/>
            <w:hideMark/>
          </w:tcPr>
          <w:p w14:paraId="16697B4F"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86:17:0010801:1615-86/045/2021-3</w:t>
            </w:r>
          </w:p>
        </w:tc>
      </w:tr>
      <w:tr w:rsidR="001A6F8F" w:rsidRPr="001A6F8F" w14:paraId="50203E5B" w14:textId="77777777" w:rsidTr="001E4AE8">
        <w:trPr>
          <w:trHeight w:val="20"/>
          <w:jc w:val="center"/>
        </w:trPr>
        <w:tc>
          <w:tcPr>
            <w:tcW w:w="181" w:type="pct"/>
            <w:tcBorders>
              <w:top w:val="nil"/>
              <w:left w:val="single" w:sz="4" w:space="0" w:color="000000"/>
              <w:bottom w:val="single" w:sz="4" w:space="0" w:color="000000"/>
              <w:right w:val="single" w:sz="4" w:space="0" w:color="000000"/>
            </w:tcBorders>
            <w:shd w:val="clear" w:color="auto" w:fill="auto"/>
            <w:noWrap/>
            <w:vAlign w:val="center"/>
            <w:hideMark/>
          </w:tcPr>
          <w:p w14:paraId="55C99D21"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114</w:t>
            </w:r>
          </w:p>
        </w:tc>
        <w:tc>
          <w:tcPr>
            <w:tcW w:w="413" w:type="pct"/>
            <w:tcBorders>
              <w:top w:val="nil"/>
              <w:left w:val="nil"/>
              <w:bottom w:val="single" w:sz="4" w:space="0" w:color="000000"/>
              <w:right w:val="nil"/>
            </w:tcBorders>
            <w:shd w:val="clear" w:color="auto" w:fill="auto"/>
            <w:noWrap/>
            <w:vAlign w:val="center"/>
            <w:hideMark/>
          </w:tcPr>
          <w:p w14:paraId="329DE58A"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010146</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B9DD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Подъездная дорога к зоне отдыха</w:t>
            </w:r>
          </w:p>
        </w:tc>
        <w:tc>
          <w:tcPr>
            <w:tcW w:w="531" w:type="pct"/>
            <w:tcBorders>
              <w:top w:val="nil"/>
              <w:left w:val="nil"/>
              <w:bottom w:val="single" w:sz="4" w:space="0" w:color="000000"/>
              <w:right w:val="single" w:sz="4" w:space="0" w:color="000000"/>
            </w:tcBorders>
            <w:shd w:val="clear" w:color="auto" w:fill="auto"/>
            <w:noWrap/>
            <w:vAlign w:val="center"/>
            <w:hideMark/>
          </w:tcPr>
          <w:p w14:paraId="176368F3"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1994</w:t>
            </w:r>
          </w:p>
        </w:tc>
        <w:tc>
          <w:tcPr>
            <w:tcW w:w="577" w:type="pct"/>
            <w:tcBorders>
              <w:top w:val="nil"/>
              <w:left w:val="nil"/>
              <w:bottom w:val="single" w:sz="4" w:space="0" w:color="000000"/>
              <w:right w:val="single" w:sz="4" w:space="0" w:color="000000"/>
            </w:tcBorders>
            <w:shd w:val="clear" w:color="000000" w:fill="FFFFFF"/>
            <w:noWrap/>
            <w:vAlign w:val="center"/>
            <w:hideMark/>
          </w:tcPr>
          <w:p w14:paraId="5BBDE0F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2 326,00</w:t>
            </w:r>
          </w:p>
        </w:tc>
        <w:tc>
          <w:tcPr>
            <w:tcW w:w="371" w:type="pct"/>
            <w:tcBorders>
              <w:top w:val="nil"/>
              <w:left w:val="nil"/>
              <w:bottom w:val="single" w:sz="4" w:space="0" w:color="000000"/>
              <w:right w:val="single" w:sz="4" w:space="0" w:color="000000"/>
            </w:tcBorders>
            <w:shd w:val="clear" w:color="auto" w:fill="auto"/>
            <w:noWrap/>
            <w:vAlign w:val="center"/>
            <w:hideMark/>
          </w:tcPr>
          <w:p w14:paraId="1E6BF710"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w:t>
            </w:r>
          </w:p>
        </w:tc>
        <w:tc>
          <w:tcPr>
            <w:tcW w:w="659" w:type="pct"/>
            <w:tcBorders>
              <w:top w:val="nil"/>
              <w:left w:val="nil"/>
              <w:bottom w:val="nil"/>
              <w:right w:val="nil"/>
            </w:tcBorders>
            <w:shd w:val="clear" w:color="auto" w:fill="auto"/>
            <w:vAlign w:val="center"/>
            <w:hideMark/>
          </w:tcPr>
          <w:p w14:paraId="2EF1F568"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86:17:0010701:277</w:t>
            </w:r>
          </w:p>
        </w:tc>
        <w:tc>
          <w:tcPr>
            <w:tcW w:w="411" w:type="pct"/>
            <w:tcBorders>
              <w:top w:val="nil"/>
              <w:left w:val="single" w:sz="4" w:space="0" w:color="000000"/>
              <w:bottom w:val="single" w:sz="4" w:space="0" w:color="000000"/>
              <w:right w:val="single" w:sz="4" w:space="0" w:color="auto"/>
            </w:tcBorders>
            <w:shd w:val="clear" w:color="auto" w:fill="auto"/>
            <w:vAlign w:val="center"/>
            <w:hideMark/>
          </w:tcPr>
          <w:p w14:paraId="13607365"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7B0A5" w14:textId="77777777"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r w:rsidRPr="001A6F8F">
              <w:rPr>
                <w:rFonts w:ascii="Times New Roman" w:eastAsia="Times New Roman" w:hAnsi="Times New Roman" w:cs="Times New Roman"/>
                <w:color w:val="000000"/>
                <w:sz w:val="20"/>
                <w:szCs w:val="20"/>
                <w:lang w:eastAsia="ru-RU"/>
              </w:rPr>
              <w:t>22.06.2022</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0AAAB" w14:textId="77777777" w:rsidR="001A6F8F" w:rsidRPr="001A6F8F" w:rsidRDefault="001A6F8F" w:rsidP="001A6F8F">
            <w:pPr>
              <w:spacing w:after="0" w:line="240" w:lineRule="auto"/>
              <w:jc w:val="center"/>
              <w:rPr>
                <w:rFonts w:ascii="Times New Roman" w:eastAsia="Times New Roman" w:hAnsi="Times New Roman" w:cs="Times New Roman"/>
                <w:sz w:val="20"/>
                <w:szCs w:val="20"/>
                <w:lang w:eastAsia="ru-RU"/>
              </w:rPr>
            </w:pPr>
            <w:r w:rsidRPr="001A6F8F">
              <w:rPr>
                <w:rFonts w:ascii="Times New Roman" w:eastAsia="Times New Roman" w:hAnsi="Times New Roman" w:cs="Times New Roman"/>
                <w:sz w:val="20"/>
                <w:szCs w:val="20"/>
                <w:lang w:eastAsia="ru-RU"/>
              </w:rPr>
              <w:t>86:17:0010701:277-86/045/2022-1</w:t>
            </w:r>
          </w:p>
        </w:tc>
      </w:tr>
      <w:tr w:rsidR="001A6F8F" w:rsidRPr="001A6F8F" w14:paraId="7D4C44D3" w14:textId="77777777" w:rsidTr="001A6F8F">
        <w:trPr>
          <w:trHeight w:val="20"/>
          <w:jc w:val="center"/>
        </w:trPr>
        <w:tc>
          <w:tcPr>
            <w:tcW w:w="1907" w:type="pct"/>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519E8" w14:textId="77777777" w:rsidR="001A6F8F" w:rsidRPr="001A6F8F" w:rsidRDefault="001A6F8F" w:rsidP="001A6F8F">
            <w:pPr>
              <w:spacing w:after="0" w:line="240" w:lineRule="auto"/>
              <w:jc w:val="center"/>
              <w:rPr>
                <w:rFonts w:ascii="Times New Roman" w:eastAsia="Times New Roman" w:hAnsi="Times New Roman" w:cs="Times New Roman"/>
                <w:b/>
                <w:bCs/>
                <w:sz w:val="20"/>
                <w:szCs w:val="20"/>
                <w:lang w:eastAsia="ru-RU"/>
              </w:rPr>
            </w:pPr>
            <w:r w:rsidRPr="001A6F8F">
              <w:rPr>
                <w:rFonts w:ascii="Times New Roman" w:eastAsia="Times New Roman" w:hAnsi="Times New Roman" w:cs="Times New Roman"/>
                <w:b/>
                <w:bCs/>
                <w:sz w:val="20"/>
                <w:szCs w:val="20"/>
                <w:lang w:eastAsia="ru-RU"/>
              </w:rPr>
              <w:t>ИТОГО</w:t>
            </w:r>
          </w:p>
        </w:tc>
        <w:tc>
          <w:tcPr>
            <w:tcW w:w="577" w:type="pct"/>
            <w:tcBorders>
              <w:top w:val="nil"/>
              <w:left w:val="nil"/>
              <w:bottom w:val="single" w:sz="4" w:space="0" w:color="000000"/>
              <w:right w:val="single" w:sz="4" w:space="0" w:color="000000"/>
            </w:tcBorders>
            <w:shd w:val="clear" w:color="auto" w:fill="auto"/>
            <w:noWrap/>
            <w:vAlign w:val="center"/>
            <w:hideMark/>
          </w:tcPr>
          <w:p w14:paraId="5EBF7B86" w14:textId="77777777" w:rsidR="001A6F8F" w:rsidRPr="001A6F8F" w:rsidRDefault="001A6F8F" w:rsidP="001A6F8F">
            <w:pPr>
              <w:spacing w:after="0" w:line="240" w:lineRule="auto"/>
              <w:jc w:val="center"/>
              <w:rPr>
                <w:rFonts w:ascii="Times New Roman" w:eastAsia="Times New Roman" w:hAnsi="Times New Roman" w:cs="Times New Roman"/>
                <w:b/>
                <w:bCs/>
                <w:color w:val="000000"/>
                <w:sz w:val="20"/>
                <w:szCs w:val="20"/>
                <w:lang w:eastAsia="ru-RU"/>
              </w:rPr>
            </w:pPr>
            <w:r w:rsidRPr="001A6F8F">
              <w:rPr>
                <w:rFonts w:ascii="Times New Roman" w:eastAsia="Times New Roman" w:hAnsi="Times New Roman" w:cs="Times New Roman"/>
                <w:b/>
                <w:bCs/>
                <w:color w:val="000000"/>
                <w:sz w:val="20"/>
                <w:szCs w:val="20"/>
                <w:lang w:eastAsia="ru-RU"/>
              </w:rPr>
              <w:t>96 324,00</w:t>
            </w:r>
          </w:p>
        </w:tc>
        <w:tc>
          <w:tcPr>
            <w:tcW w:w="371" w:type="pct"/>
            <w:tcBorders>
              <w:top w:val="nil"/>
              <w:left w:val="nil"/>
              <w:bottom w:val="single" w:sz="4" w:space="0" w:color="000000"/>
              <w:right w:val="single" w:sz="4" w:space="0" w:color="000000"/>
            </w:tcBorders>
            <w:shd w:val="clear" w:color="auto" w:fill="auto"/>
            <w:noWrap/>
            <w:vAlign w:val="center"/>
            <w:hideMark/>
          </w:tcPr>
          <w:p w14:paraId="72F29DE4" w14:textId="77777777" w:rsidR="001A6F8F" w:rsidRPr="001A6F8F" w:rsidRDefault="001A6F8F" w:rsidP="001A6F8F">
            <w:pPr>
              <w:spacing w:after="0" w:line="240" w:lineRule="auto"/>
              <w:jc w:val="center"/>
              <w:rPr>
                <w:rFonts w:ascii="Times New Roman" w:eastAsia="Times New Roman" w:hAnsi="Times New Roman" w:cs="Times New Roman"/>
                <w:b/>
                <w:bCs/>
                <w:color w:val="000000"/>
                <w:sz w:val="20"/>
                <w:szCs w:val="20"/>
                <w:lang w:eastAsia="ru-RU"/>
              </w:rPr>
            </w:pPr>
            <w:r w:rsidRPr="001A6F8F">
              <w:rPr>
                <w:rFonts w:ascii="Times New Roman" w:eastAsia="Times New Roman" w:hAnsi="Times New Roman" w:cs="Times New Roman"/>
                <w:b/>
                <w:bCs/>
                <w:color w:val="000000"/>
                <w:sz w:val="20"/>
                <w:szCs w:val="20"/>
                <w:lang w:eastAsia="ru-RU"/>
              </w:rPr>
              <w:t>18 384,10</w:t>
            </w:r>
          </w:p>
        </w:tc>
        <w:tc>
          <w:tcPr>
            <w:tcW w:w="2145" w:type="pct"/>
            <w:gridSpan w:val="4"/>
            <w:tcBorders>
              <w:top w:val="single" w:sz="4" w:space="0" w:color="000000"/>
              <w:left w:val="nil"/>
              <w:bottom w:val="nil"/>
              <w:right w:val="nil"/>
            </w:tcBorders>
            <w:shd w:val="clear" w:color="auto" w:fill="auto"/>
            <w:vAlign w:val="center"/>
            <w:hideMark/>
          </w:tcPr>
          <w:p w14:paraId="60A03634" w14:textId="0F7D9606" w:rsidR="001A6F8F" w:rsidRPr="001A6F8F" w:rsidRDefault="001A6F8F" w:rsidP="001A6F8F">
            <w:pPr>
              <w:spacing w:after="0" w:line="240" w:lineRule="auto"/>
              <w:jc w:val="center"/>
              <w:rPr>
                <w:rFonts w:ascii="Times New Roman" w:eastAsia="Times New Roman" w:hAnsi="Times New Roman" w:cs="Times New Roman"/>
                <w:color w:val="000000"/>
                <w:sz w:val="20"/>
                <w:szCs w:val="20"/>
                <w:lang w:eastAsia="ru-RU"/>
              </w:rPr>
            </w:pPr>
          </w:p>
        </w:tc>
      </w:tr>
    </w:tbl>
    <w:p w14:paraId="662B48FB" w14:textId="77777777" w:rsidR="001A6F8F" w:rsidRPr="00A14E5D" w:rsidRDefault="001A6F8F" w:rsidP="00106832">
      <w:pPr>
        <w:pStyle w:val="ConsPlusNormal"/>
        <w:spacing w:line="360" w:lineRule="auto"/>
        <w:ind w:firstLine="567"/>
        <w:jc w:val="both"/>
        <w:rPr>
          <w:rFonts w:ascii="Times New Roman" w:hAnsi="Times New Roman" w:cs="Times New Roman"/>
          <w:sz w:val="24"/>
          <w:szCs w:val="24"/>
          <w:lang w:eastAsia="en-US"/>
        </w:rPr>
      </w:pPr>
    </w:p>
    <w:p w14:paraId="0A757317" w14:textId="77777777" w:rsidR="000F2BD3" w:rsidRPr="00A14E5D" w:rsidRDefault="000F2BD3" w:rsidP="00106832">
      <w:pPr>
        <w:pStyle w:val="ConsPlusNormal"/>
        <w:spacing w:line="360" w:lineRule="auto"/>
        <w:ind w:firstLine="567"/>
        <w:jc w:val="both"/>
        <w:rPr>
          <w:rFonts w:ascii="Times New Roman" w:hAnsi="Times New Roman" w:cs="Times New Roman"/>
          <w:sz w:val="24"/>
          <w:szCs w:val="24"/>
          <w:lang w:eastAsia="en-US"/>
        </w:rPr>
        <w:sectPr w:rsidR="000F2BD3" w:rsidRPr="00A14E5D" w:rsidSect="002E15D0">
          <w:type w:val="nextColumn"/>
          <w:pgSz w:w="16838" w:h="11906" w:orient="landscape"/>
          <w:pgMar w:top="1134" w:right="851" w:bottom="1134" w:left="1701" w:header="709" w:footer="709" w:gutter="0"/>
          <w:cols w:space="708"/>
          <w:titlePg/>
          <w:docGrid w:linePitch="360"/>
        </w:sectPr>
      </w:pPr>
    </w:p>
    <w:p w14:paraId="451F8636" w14:textId="4FE8CAB6" w:rsidR="00601024" w:rsidRPr="00A14E5D" w:rsidRDefault="003230E8" w:rsidP="001068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Перечень мостовых сооружений на территории </w:t>
      </w:r>
      <w:r w:rsidR="00B87C9F" w:rsidRPr="00A14E5D">
        <w:rPr>
          <w:rFonts w:ascii="Times New Roman" w:hAnsi="Times New Roman" w:cs="Times New Roman"/>
          <w:sz w:val="24"/>
          <w:szCs w:val="24"/>
          <w:lang w:eastAsia="en-US"/>
        </w:rPr>
        <w:t>города Когалыма, местоположение которых отображено на рисунке 1.4.1:</w:t>
      </w:r>
    </w:p>
    <w:p w14:paraId="0103BDC8" w14:textId="6EF1C303"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1. мост через реку Ингу-Ягун (проспект Нефтяников);</w:t>
      </w:r>
    </w:p>
    <w:p w14:paraId="079454D6" w14:textId="0476E9C1"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2. мост через ручей (проспект Нефтяников);</w:t>
      </w:r>
    </w:p>
    <w:p w14:paraId="60874B8A" w14:textId="4A213C4F"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3. мост через ручей (проспект Нефтяников);</w:t>
      </w:r>
    </w:p>
    <w:p w14:paraId="4169E282" w14:textId="21804A92"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4. мост через ручей (проспект Нефтяников);</w:t>
      </w:r>
    </w:p>
    <w:p w14:paraId="162370A4" w14:textId="5537DE47"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5. путепровод (Повховское шоссе);</w:t>
      </w:r>
    </w:p>
    <w:p w14:paraId="68A50E21" w14:textId="391AD6DF"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6. мост через ручей (Повховское шоссе);</w:t>
      </w:r>
    </w:p>
    <w:p w14:paraId="1F1BFDEE" w14:textId="27BFC6E8"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7. мост через реку Кирилл-Высъягун (улица Южная);</w:t>
      </w:r>
    </w:p>
    <w:p w14:paraId="0FE94332" w14:textId="0D98C0B8"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8. мост через реку Ингу-Ягун (улица Дружбы Народов);</w:t>
      </w:r>
    </w:p>
    <w:p w14:paraId="02C37D54" w14:textId="452DD4AE"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9. мост через ручей (улица Ноябрьская);</w:t>
      </w:r>
    </w:p>
    <w:p w14:paraId="20ABC0C8" w14:textId="10B55ED9" w:rsidR="00B87C9F"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10. мост через ручей (улица Ноябрьская);</w:t>
      </w:r>
    </w:p>
    <w:p w14:paraId="737D5042" w14:textId="588E83C4" w:rsidR="006836E8" w:rsidRPr="00A14E5D" w:rsidRDefault="00B87C9F" w:rsidP="00B87C9F">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11. мост через реку Ингу-Ягун (улица Лангепасская).</w:t>
      </w:r>
    </w:p>
    <w:p w14:paraId="297CE738" w14:textId="75C078D8" w:rsidR="00390FCD" w:rsidRPr="00A14E5D" w:rsidRDefault="00390FCD" w:rsidP="00390FCD">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На территории </w:t>
      </w:r>
      <w:r w:rsidR="00163383" w:rsidRPr="00A14E5D">
        <w:rPr>
          <w:rFonts w:ascii="Times New Roman" w:hAnsi="Times New Roman" w:cs="Times New Roman"/>
          <w:sz w:val="24"/>
          <w:szCs w:val="24"/>
          <w:lang w:eastAsia="en-US"/>
        </w:rPr>
        <w:t xml:space="preserve">города Когалыма </w:t>
      </w:r>
      <w:r w:rsidR="00104AC0">
        <w:rPr>
          <w:rFonts w:ascii="Times New Roman" w:hAnsi="Times New Roman" w:cs="Times New Roman"/>
          <w:sz w:val="24"/>
          <w:szCs w:val="24"/>
          <w:lang w:eastAsia="en-US"/>
        </w:rPr>
        <w:t>расположено 4</w:t>
      </w:r>
      <w:r w:rsidRPr="00A14E5D">
        <w:rPr>
          <w:rFonts w:ascii="Times New Roman" w:hAnsi="Times New Roman" w:cs="Times New Roman"/>
          <w:sz w:val="24"/>
          <w:szCs w:val="24"/>
          <w:lang w:eastAsia="en-US"/>
        </w:rPr>
        <w:t>6 светофорных объектов, которые представлены в таблице 1.4.</w:t>
      </w:r>
      <w:r w:rsidR="006701F5">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и на </w:t>
      </w:r>
      <w:r w:rsidR="00CC6267" w:rsidRPr="00A14E5D">
        <w:rPr>
          <w:rFonts w:ascii="Times New Roman" w:hAnsi="Times New Roman" w:cs="Times New Roman"/>
          <w:sz w:val="24"/>
          <w:szCs w:val="24"/>
          <w:lang w:eastAsia="en-US"/>
        </w:rPr>
        <w:t xml:space="preserve">рисунке </w:t>
      </w:r>
      <w:r w:rsidRPr="00A14E5D">
        <w:rPr>
          <w:rFonts w:ascii="Times New Roman" w:hAnsi="Times New Roman" w:cs="Times New Roman"/>
          <w:sz w:val="24"/>
          <w:szCs w:val="24"/>
          <w:lang w:eastAsia="en-US"/>
        </w:rPr>
        <w:t>1.4.</w:t>
      </w:r>
      <w:r w:rsidR="00B87C9F" w:rsidRPr="00A14E5D">
        <w:rPr>
          <w:rFonts w:ascii="Times New Roman" w:hAnsi="Times New Roman" w:cs="Times New Roman"/>
          <w:sz w:val="24"/>
          <w:szCs w:val="24"/>
          <w:lang w:eastAsia="en-US"/>
        </w:rPr>
        <w:t>2</w:t>
      </w:r>
      <w:r w:rsidRPr="00A14E5D">
        <w:rPr>
          <w:rFonts w:ascii="Times New Roman" w:hAnsi="Times New Roman" w:cs="Times New Roman"/>
          <w:sz w:val="24"/>
          <w:szCs w:val="24"/>
          <w:lang w:eastAsia="en-US"/>
        </w:rPr>
        <w:t>.</w:t>
      </w:r>
    </w:p>
    <w:p w14:paraId="37BF10E8" w14:textId="77777777" w:rsidR="00390FCD" w:rsidRPr="00A14E5D" w:rsidRDefault="00390FCD" w:rsidP="00390FCD">
      <w:pPr>
        <w:pStyle w:val="ConsPlusNormal"/>
        <w:spacing w:line="360" w:lineRule="auto"/>
        <w:ind w:firstLine="567"/>
        <w:jc w:val="both"/>
        <w:rPr>
          <w:rFonts w:ascii="Times New Roman" w:hAnsi="Times New Roman" w:cs="Times New Roman"/>
          <w:sz w:val="24"/>
          <w:szCs w:val="24"/>
          <w:lang w:eastAsia="en-US"/>
        </w:rPr>
      </w:pPr>
    </w:p>
    <w:p w14:paraId="37F86BA6" w14:textId="4923F3AE" w:rsidR="00390FCD" w:rsidRPr="00A14E5D" w:rsidRDefault="00390FCD" w:rsidP="00390FCD">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1.4.</w:t>
      </w:r>
      <w:r w:rsidR="006701F5">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 Адресный перечень расположения светофорных объектов на территории </w:t>
      </w:r>
      <w:r w:rsidR="00163383" w:rsidRPr="00A14E5D">
        <w:rPr>
          <w:rFonts w:ascii="Times New Roman" w:hAnsi="Times New Roman" w:cs="Times New Roman"/>
          <w:sz w:val="24"/>
          <w:szCs w:val="24"/>
          <w:lang w:eastAsia="en-US"/>
        </w:rPr>
        <w:t>города Когалыма</w:t>
      </w:r>
    </w:p>
    <w:tbl>
      <w:tblPr>
        <w:tblStyle w:val="af8"/>
        <w:tblW w:w="0" w:type="auto"/>
        <w:tblLook w:val="04A0" w:firstRow="1" w:lastRow="0" w:firstColumn="1" w:lastColumn="0" w:noHBand="0" w:noVBand="1"/>
      </w:tblPr>
      <w:tblGrid>
        <w:gridCol w:w="538"/>
        <w:gridCol w:w="2480"/>
        <w:gridCol w:w="4088"/>
        <w:gridCol w:w="1122"/>
        <w:gridCol w:w="1116"/>
      </w:tblGrid>
      <w:tr w:rsidR="005372E0" w:rsidRPr="00A14E5D" w14:paraId="3CCE074E" w14:textId="77777777" w:rsidTr="005372E0">
        <w:trPr>
          <w:tblHeader/>
        </w:trPr>
        <w:tc>
          <w:tcPr>
            <w:tcW w:w="538" w:type="dxa"/>
            <w:vAlign w:val="center"/>
          </w:tcPr>
          <w:p w14:paraId="2678DA31" w14:textId="77777777" w:rsidR="00163383" w:rsidRPr="00A14E5D" w:rsidRDefault="00163383" w:rsidP="00163383">
            <w:pPr>
              <w:jc w:val="center"/>
              <w:rPr>
                <w:b/>
                <w:szCs w:val="20"/>
              </w:rPr>
            </w:pPr>
            <w:r w:rsidRPr="00A14E5D">
              <w:rPr>
                <w:b/>
                <w:szCs w:val="20"/>
              </w:rPr>
              <w:t>№</w:t>
            </w:r>
          </w:p>
        </w:tc>
        <w:tc>
          <w:tcPr>
            <w:tcW w:w="2480" w:type="dxa"/>
            <w:vAlign w:val="center"/>
          </w:tcPr>
          <w:p w14:paraId="05574DC4" w14:textId="77777777" w:rsidR="00163383" w:rsidRPr="00A14E5D" w:rsidRDefault="00163383" w:rsidP="00163383">
            <w:pPr>
              <w:jc w:val="center"/>
              <w:rPr>
                <w:b/>
                <w:szCs w:val="20"/>
              </w:rPr>
            </w:pPr>
            <w:r w:rsidRPr="00A14E5D">
              <w:rPr>
                <w:b/>
                <w:szCs w:val="20"/>
              </w:rPr>
              <w:t>Тип светофорного объекта</w:t>
            </w:r>
          </w:p>
        </w:tc>
        <w:tc>
          <w:tcPr>
            <w:tcW w:w="4088" w:type="dxa"/>
            <w:vAlign w:val="center"/>
          </w:tcPr>
          <w:p w14:paraId="014F0204" w14:textId="77777777" w:rsidR="00163383" w:rsidRPr="00A14E5D" w:rsidRDefault="00163383" w:rsidP="00163383">
            <w:pPr>
              <w:jc w:val="center"/>
              <w:rPr>
                <w:b/>
                <w:szCs w:val="20"/>
              </w:rPr>
            </w:pPr>
            <w:r w:rsidRPr="00A14E5D">
              <w:rPr>
                <w:b/>
                <w:szCs w:val="20"/>
              </w:rPr>
              <w:t>Адрес расположение</w:t>
            </w:r>
          </w:p>
        </w:tc>
        <w:tc>
          <w:tcPr>
            <w:tcW w:w="1122" w:type="dxa"/>
            <w:vAlign w:val="center"/>
          </w:tcPr>
          <w:p w14:paraId="4F0D1491" w14:textId="77777777" w:rsidR="00163383" w:rsidRPr="00A14E5D" w:rsidRDefault="00163383" w:rsidP="00163383">
            <w:pPr>
              <w:jc w:val="center"/>
              <w:rPr>
                <w:b/>
                <w:szCs w:val="20"/>
              </w:rPr>
            </w:pPr>
            <w:r w:rsidRPr="00A14E5D">
              <w:rPr>
                <w:b/>
                <w:szCs w:val="20"/>
              </w:rPr>
              <w:t>Широта</w:t>
            </w:r>
          </w:p>
        </w:tc>
        <w:tc>
          <w:tcPr>
            <w:tcW w:w="1116" w:type="dxa"/>
            <w:vAlign w:val="center"/>
          </w:tcPr>
          <w:p w14:paraId="43DAD299" w14:textId="77777777" w:rsidR="00163383" w:rsidRPr="00A14E5D" w:rsidRDefault="00163383" w:rsidP="00163383">
            <w:pPr>
              <w:jc w:val="center"/>
              <w:rPr>
                <w:b/>
                <w:szCs w:val="20"/>
              </w:rPr>
            </w:pPr>
            <w:r w:rsidRPr="00A14E5D">
              <w:rPr>
                <w:b/>
                <w:szCs w:val="20"/>
              </w:rPr>
              <w:t>Долгота</w:t>
            </w:r>
          </w:p>
        </w:tc>
      </w:tr>
      <w:tr w:rsidR="005372E0" w:rsidRPr="00A14E5D" w14:paraId="3F4526F1" w14:textId="77777777" w:rsidTr="005372E0">
        <w:trPr>
          <w:tblHeader/>
        </w:trPr>
        <w:tc>
          <w:tcPr>
            <w:tcW w:w="538" w:type="dxa"/>
            <w:vAlign w:val="center"/>
          </w:tcPr>
          <w:p w14:paraId="46FB1F5D" w14:textId="77777777" w:rsidR="00163383" w:rsidRPr="00A14E5D" w:rsidRDefault="00163383" w:rsidP="00163383">
            <w:pPr>
              <w:jc w:val="center"/>
              <w:rPr>
                <w:b/>
                <w:i/>
                <w:szCs w:val="20"/>
              </w:rPr>
            </w:pPr>
            <w:r w:rsidRPr="00A14E5D">
              <w:rPr>
                <w:b/>
                <w:i/>
                <w:szCs w:val="20"/>
              </w:rPr>
              <w:t>1</w:t>
            </w:r>
          </w:p>
        </w:tc>
        <w:tc>
          <w:tcPr>
            <w:tcW w:w="2480" w:type="dxa"/>
            <w:vAlign w:val="center"/>
          </w:tcPr>
          <w:p w14:paraId="2AEF1F6F" w14:textId="77777777" w:rsidR="00163383" w:rsidRPr="00A14E5D" w:rsidRDefault="00163383" w:rsidP="00163383">
            <w:pPr>
              <w:jc w:val="center"/>
              <w:rPr>
                <w:b/>
                <w:i/>
                <w:szCs w:val="20"/>
              </w:rPr>
            </w:pPr>
            <w:r w:rsidRPr="00A14E5D">
              <w:rPr>
                <w:b/>
                <w:i/>
                <w:szCs w:val="20"/>
              </w:rPr>
              <w:t>2</w:t>
            </w:r>
          </w:p>
        </w:tc>
        <w:tc>
          <w:tcPr>
            <w:tcW w:w="4088" w:type="dxa"/>
            <w:vAlign w:val="center"/>
          </w:tcPr>
          <w:p w14:paraId="3295A756" w14:textId="77777777" w:rsidR="00163383" w:rsidRPr="00A14E5D" w:rsidRDefault="00163383" w:rsidP="00163383">
            <w:pPr>
              <w:jc w:val="center"/>
              <w:rPr>
                <w:b/>
                <w:i/>
                <w:szCs w:val="20"/>
              </w:rPr>
            </w:pPr>
            <w:r w:rsidRPr="00A14E5D">
              <w:rPr>
                <w:b/>
                <w:i/>
                <w:szCs w:val="20"/>
              </w:rPr>
              <w:t>3</w:t>
            </w:r>
          </w:p>
        </w:tc>
        <w:tc>
          <w:tcPr>
            <w:tcW w:w="1122" w:type="dxa"/>
            <w:vAlign w:val="center"/>
          </w:tcPr>
          <w:p w14:paraId="3241690E" w14:textId="77777777" w:rsidR="00163383" w:rsidRPr="00A14E5D" w:rsidRDefault="00163383" w:rsidP="00163383">
            <w:pPr>
              <w:jc w:val="center"/>
              <w:rPr>
                <w:b/>
                <w:i/>
                <w:szCs w:val="20"/>
              </w:rPr>
            </w:pPr>
            <w:r w:rsidRPr="00A14E5D">
              <w:rPr>
                <w:b/>
                <w:i/>
                <w:szCs w:val="20"/>
              </w:rPr>
              <w:t>4</w:t>
            </w:r>
          </w:p>
        </w:tc>
        <w:tc>
          <w:tcPr>
            <w:tcW w:w="1116" w:type="dxa"/>
            <w:vAlign w:val="center"/>
          </w:tcPr>
          <w:p w14:paraId="12681D9F" w14:textId="77777777" w:rsidR="00163383" w:rsidRPr="00A14E5D" w:rsidRDefault="00163383" w:rsidP="00163383">
            <w:pPr>
              <w:jc w:val="center"/>
              <w:rPr>
                <w:b/>
                <w:i/>
                <w:szCs w:val="20"/>
              </w:rPr>
            </w:pPr>
            <w:r w:rsidRPr="00A14E5D">
              <w:rPr>
                <w:b/>
                <w:i/>
                <w:szCs w:val="20"/>
              </w:rPr>
              <w:t>5</w:t>
            </w:r>
          </w:p>
        </w:tc>
      </w:tr>
      <w:tr w:rsidR="005372E0" w:rsidRPr="00A14E5D" w14:paraId="30039D01" w14:textId="77777777" w:rsidTr="005372E0">
        <w:tc>
          <w:tcPr>
            <w:tcW w:w="538" w:type="dxa"/>
            <w:vAlign w:val="center"/>
          </w:tcPr>
          <w:p w14:paraId="5AF3BEA5" w14:textId="77777777" w:rsidR="00163383" w:rsidRPr="00A14E5D" w:rsidRDefault="00163383" w:rsidP="00163383">
            <w:pPr>
              <w:jc w:val="center"/>
              <w:rPr>
                <w:szCs w:val="20"/>
              </w:rPr>
            </w:pPr>
            <w:r w:rsidRPr="00A14E5D">
              <w:rPr>
                <w:szCs w:val="20"/>
              </w:rPr>
              <w:t>1</w:t>
            </w:r>
          </w:p>
        </w:tc>
        <w:tc>
          <w:tcPr>
            <w:tcW w:w="2480" w:type="dxa"/>
            <w:vAlign w:val="center"/>
          </w:tcPr>
          <w:p w14:paraId="53E5AAA3"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2CD0223B" w14:textId="77777777" w:rsidR="00163383" w:rsidRPr="00A14E5D" w:rsidRDefault="00163383" w:rsidP="00163383">
            <w:pPr>
              <w:jc w:val="center"/>
              <w:rPr>
                <w:szCs w:val="20"/>
              </w:rPr>
            </w:pPr>
            <w:r w:rsidRPr="00A14E5D">
              <w:rPr>
                <w:szCs w:val="20"/>
              </w:rPr>
              <w:t xml:space="preserve"> пересечение ул. Прибалтийская – ул. Бакинская</w:t>
            </w:r>
          </w:p>
        </w:tc>
        <w:tc>
          <w:tcPr>
            <w:tcW w:w="1122" w:type="dxa"/>
            <w:vAlign w:val="center"/>
          </w:tcPr>
          <w:p w14:paraId="47BE044E" w14:textId="77777777" w:rsidR="00163383" w:rsidRPr="00A14E5D" w:rsidRDefault="00163383" w:rsidP="00163383">
            <w:pPr>
              <w:jc w:val="center"/>
              <w:rPr>
                <w:szCs w:val="20"/>
              </w:rPr>
            </w:pPr>
            <w:r w:rsidRPr="00A14E5D">
              <w:rPr>
                <w:szCs w:val="20"/>
              </w:rPr>
              <w:t>62.261508</w:t>
            </w:r>
          </w:p>
        </w:tc>
        <w:tc>
          <w:tcPr>
            <w:tcW w:w="1116" w:type="dxa"/>
            <w:vAlign w:val="center"/>
          </w:tcPr>
          <w:p w14:paraId="5FB7FA21" w14:textId="77777777" w:rsidR="00163383" w:rsidRPr="00A14E5D" w:rsidRDefault="00163383" w:rsidP="00163383">
            <w:pPr>
              <w:jc w:val="center"/>
              <w:rPr>
                <w:szCs w:val="20"/>
              </w:rPr>
            </w:pPr>
            <w:r w:rsidRPr="00A14E5D">
              <w:rPr>
                <w:szCs w:val="20"/>
              </w:rPr>
              <w:t>74.462421</w:t>
            </w:r>
          </w:p>
        </w:tc>
      </w:tr>
      <w:tr w:rsidR="005372E0" w:rsidRPr="00A14E5D" w14:paraId="71A9703F" w14:textId="77777777" w:rsidTr="005372E0">
        <w:tc>
          <w:tcPr>
            <w:tcW w:w="538" w:type="dxa"/>
            <w:vAlign w:val="center"/>
          </w:tcPr>
          <w:p w14:paraId="15AB011D" w14:textId="77777777" w:rsidR="00163383" w:rsidRPr="00A14E5D" w:rsidRDefault="00163383" w:rsidP="00163383">
            <w:pPr>
              <w:jc w:val="center"/>
              <w:rPr>
                <w:szCs w:val="20"/>
              </w:rPr>
            </w:pPr>
            <w:r w:rsidRPr="00A14E5D">
              <w:rPr>
                <w:szCs w:val="20"/>
              </w:rPr>
              <w:t>2</w:t>
            </w:r>
          </w:p>
        </w:tc>
        <w:tc>
          <w:tcPr>
            <w:tcW w:w="2480" w:type="dxa"/>
            <w:vAlign w:val="center"/>
          </w:tcPr>
          <w:p w14:paraId="5C566F87"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B017E82" w14:textId="77777777" w:rsidR="00163383" w:rsidRPr="00A14E5D" w:rsidRDefault="00163383" w:rsidP="00163383">
            <w:pPr>
              <w:jc w:val="center"/>
              <w:rPr>
                <w:szCs w:val="20"/>
              </w:rPr>
            </w:pPr>
            <w:r w:rsidRPr="00A14E5D">
              <w:rPr>
                <w:szCs w:val="20"/>
              </w:rPr>
              <w:t>пересечение ул. Сибирская – ул. Бакинская</w:t>
            </w:r>
          </w:p>
        </w:tc>
        <w:tc>
          <w:tcPr>
            <w:tcW w:w="1122" w:type="dxa"/>
            <w:vAlign w:val="center"/>
          </w:tcPr>
          <w:p w14:paraId="035F33B9" w14:textId="77777777" w:rsidR="00163383" w:rsidRPr="00A14E5D" w:rsidRDefault="00163383" w:rsidP="00163383">
            <w:pPr>
              <w:jc w:val="center"/>
              <w:rPr>
                <w:szCs w:val="20"/>
              </w:rPr>
            </w:pPr>
            <w:r w:rsidRPr="00A14E5D">
              <w:rPr>
                <w:szCs w:val="20"/>
              </w:rPr>
              <w:t>62.258280</w:t>
            </w:r>
          </w:p>
        </w:tc>
        <w:tc>
          <w:tcPr>
            <w:tcW w:w="1116" w:type="dxa"/>
            <w:vAlign w:val="center"/>
          </w:tcPr>
          <w:p w14:paraId="764FE24C" w14:textId="77777777" w:rsidR="00163383" w:rsidRPr="00A14E5D" w:rsidRDefault="00163383" w:rsidP="00163383">
            <w:pPr>
              <w:jc w:val="center"/>
              <w:rPr>
                <w:szCs w:val="20"/>
              </w:rPr>
            </w:pPr>
            <w:r w:rsidRPr="00A14E5D">
              <w:rPr>
                <w:szCs w:val="20"/>
              </w:rPr>
              <w:t>74.479183</w:t>
            </w:r>
          </w:p>
        </w:tc>
      </w:tr>
      <w:tr w:rsidR="005372E0" w:rsidRPr="00A14E5D" w14:paraId="2A6DB2A8" w14:textId="77777777" w:rsidTr="005372E0">
        <w:tc>
          <w:tcPr>
            <w:tcW w:w="538" w:type="dxa"/>
            <w:vAlign w:val="center"/>
          </w:tcPr>
          <w:p w14:paraId="0C441DCC" w14:textId="77777777" w:rsidR="00163383" w:rsidRPr="00A14E5D" w:rsidRDefault="00163383" w:rsidP="00163383">
            <w:pPr>
              <w:jc w:val="center"/>
              <w:rPr>
                <w:szCs w:val="20"/>
              </w:rPr>
            </w:pPr>
            <w:r w:rsidRPr="00A14E5D">
              <w:rPr>
                <w:szCs w:val="20"/>
              </w:rPr>
              <w:t>3</w:t>
            </w:r>
          </w:p>
        </w:tc>
        <w:tc>
          <w:tcPr>
            <w:tcW w:w="2480" w:type="dxa"/>
            <w:vAlign w:val="center"/>
          </w:tcPr>
          <w:p w14:paraId="2C37C6CB"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2D22F9C" w14:textId="77777777" w:rsidR="00163383" w:rsidRPr="00A14E5D" w:rsidRDefault="00163383" w:rsidP="00163383">
            <w:pPr>
              <w:jc w:val="center"/>
              <w:rPr>
                <w:szCs w:val="20"/>
              </w:rPr>
            </w:pPr>
            <w:r w:rsidRPr="00A14E5D">
              <w:rPr>
                <w:szCs w:val="20"/>
              </w:rPr>
              <w:t>пересечение ул. Ленинградская – ул. Молодежная</w:t>
            </w:r>
          </w:p>
        </w:tc>
        <w:tc>
          <w:tcPr>
            <w:tcW w:w="1122" w:type="dxa"/>
            <w:vAlign w:val="center"/>
          </w:tcPr>
          <w:p w14:paraId="04797A06" w14:textId="77777777" w:rsidR="00163383" w:rsidRPr="00A14E5D" w:rsidRDefault="00163383" w:rsidP="00163383">
            <w:pPr>
              <w:jc w:val="center"/>
              <w:rPr>
                <w:szCs w:val="20"/>
              </w:rPr>
            </w:pPr>
            <w:r w:rsidRPr="00A14E5D">
              <w:rPr>
                <w:szCs w:val="20"/>
              </w:rPr>
              <w:t>62.261750</w:t>
            </w:r>
          </w:p>
        </w:tc>
        <w:tc>
          <w:tcPr>
            <w:tcW w:w="1116" w:type="dxa"/>
            <w:vAlign w:val="center"/>
          </w:tcPr>
          <w:p w14:paraId="434ADF84" w14:textId="77777777" w:rsidR="00163383" w:rsidRPr="00A14E5D" w:rsidRDefault="00163383" w:rsidP="00163383">
            <w:pPr>
              <w:jc w:val="center"/>
              <w:rPr>
                <w:szCs w:val="20"/>
              </w:rPr>
            </w:pPr>
            <w:r w:rsidRPr="00A14E5D">
              <w:rPr>
                <w:szCs w:val="20"/>
              </w:rPr>
              <w:t>74.475843</w:t>
            </w:r>
          </w:p>
        </w:tc>
      </w:tr>
      <w:tr w:rsidR="005372E0" w:rsidRPr="00A14E5D" w14:paraId="39E2ECA5" w14:textId="77777777" w:rsidTr="005372E0">
        <w:tc>
          <w:tcPr>
            <w:tcW w:w="538" w:type="dxa"/>
            <w:vAlign w:val="center"/>
          </w:tcPr>
          <w:p w14:paraId="4D6B997E" w14:textId="77777777" w:rsidR="00163383" w:rsidRPr="00A14E5D" w:rsidRDefault="00163383" w:rsidP="00163383">
            <w:pPr>
              <w:jc w:val="center"/>
              <w:rPr>
                <w:szCs w:val="20"/>
              </w:rPr>
            </w:pPr>
            <w:r w:rsidRPr="00A14E5D">
              <w:rPr>
                <w:szCs w:val="20"/>
              </w:rPr>
              <w:t>4</w:t>
            </w:r>
          </w:p>
        </w:tc>
        <w:tc>
          <w:tcPr>
            <w:tcW w:w="2480" w:type="dxa"/>
            <w:vAlign w:val="center"/>
          </w:tcPr>
          <w:p w14:paraId="33EC5509"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0C870115" w14:textId="77777777" w:rsidR="00163383" w:rsidRPr="00A14E5D" w:rsidRDefault="00163383" w:rsidP="00163383">
            <w:pPr>
              <w:jc w:val="center"/>
              <w:rPr>
                <w:szCs w:val="20"/>
              </w:rPr>
            </w:pPr>
            <w:r w:rsidRPr="00A14E5D">
              <w:rPr>
                <w:szCs w:val="20"/>
              </w:rPr>
              <w:t>ул. Молодежная, 28</w:t>
            </w:r>
          </w:p>
        </w:tc>
        <w:tc>
          <w:tcPr>
            <w:tcW w:w="1122" w:type="dxa"/>
            <w:vAlign w:val="center"/>
          </w:tcPr>
          <w:p w14:paraId="324128B2" w14:textId="77777777" w:rsidR="00163383" w:rsidRPr="00A14E5D" w:rsidRDefault="00163383" w:rsidP="00163383">
            <w:pPr>
              <w:jc w:val="center"/>
              <w:rPr>
                <w:szCs w:val="20"/>
              </w:rPr>
            </w:pPr>
            <w:r w:rsidRPr="00A14E5D">
              <w:rPr>
                <w:szCs w:val="20"/>
              </w:rPr>
              <w:t>62.262604</w:t>
            </w:r>
          </w:p>
        </w:tc>
        <w:tc>
          <w:tcPr>
            <w:tcW w:w="1116" w:type="dxa"/>
            <w:vAlign w:val="center"/>
          </w:tcPr>
          <w:p w14:paraId="08C2F2A2" w14:textId="77777777" w:rsidR="00163383" w:rsidRPr="00A14E5D" w:rsidRDefault="00163383" w:rsidP="00163383">
            <w:pPr>
              <w:jc w:val="center"/>
              <w:rPr>
                <w:szCs w:val="20"/>
              </w:rPr>
            </w:pPr>
            <w:r w:rsidRPr="00A14E5D">
              <w:rPr>
                <w:szCs w:val="20"/>
              </w:rPr>
              <w:t>74.478359</w:t>
            </w:r>
          </w:p>
        </w:tc>
      </w:tr>
      <w:tr w:rsidR="005372E0" w:rsidRPr="00A14E5D" w14:paraId="1A22E599" w14:textId="77777777" w:rsidTr="005372E0">
        <w:tc>
          <w:tcPr>
            <w:tcW w:w="538" w:type="dxa"/>
            <w:vAlign w:val="center"/>
          </w:tcPr>
          <w:p w14:paraId="519D4DD5" w14:textId="77777777" w:rsidR="00163383" w:rsidRPr="00A14E5D" w:rsidRDefault="00163383" w:rsidP="00163383">
            <w:pPr>
              <w:jc w:val="center"/>
              <w:rPr>
                <w:szCs w:val="20"/>
              </w:rPr>
            </w:pPr>
            <w:r w:rsidRPr="00A14E5D">
              <w:rPr>
                <w:szCs w:val="20"/>
              </w:rPr>
              <w:t>5</w:t>
            </w:r>
          </w:p>
        </w:tc>
        <w:tc>
          <w:tcPr>
            <w:tcW w:w="2480" w:type="dxa"/>
            <w:vAlign w:val="center"/>
          </w:tcPr>
          <w:p w14:paraId="1ABFC0B1"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495017BF" w14:textId="77777777" w:rsidR="00163383" w:rsidRPr="00A14E5D" w:rsidRDefault="00163383" w:rsidP="00163383">
            <w:pPr>
              <w:jc w:val="center"/>
              <w:rPr>
                <w:szCs w:val="20"/>
              </w:rPr>
            </w:pPr>
            <w:r w:rsidRPr="00A14E5D">
              <w:rPr>
                <w:szCs w:val="20"/>
              </w:rPr>
              <w:t>пересечение ул. Ленинградская – ул. Прибалтийская</w:t>
            </w:r>
          </w:p>
        </w:tc>
        <w:tc>
          <w:tcPr>
            <w:tcW w:w="1122" w:type="dxa"/>
            <w:vAlign w:val="center"/>
          </w:tcPr>
          <w:p w14:paraId="20ABE53D" w14:textId="77777777" w:rsidR="00163383" w:rsidRPr="00A14E5D" w:rsidRDefault="00163383" w:rsidP="00163383">
            <w:pPr>
              <w:jc w:val="center"/>
              <w:rPr>
                <w:szCs w:val="20"/>
              </w:rPr>
            </w:pPr>
            <w:r w:rsidRPr="00A14E5D">
              <w:rPr>
                <w:szCs w:val="20"/>
              </w:rPr>
              <w:t>62.264814</w:t>
            </w:r>
          </w:p>
        </w:tc>
        <w:tc>
          <w:tcPr>
            <w:tcW w:w="1116" w:type="dxa"/>
            <w:vAlign w:val="center"/>
          </w:tcPr>
          <w:p w14:paraId="7D860962" w14:textId="77777777" w:rsidR="00163383" w:rsidRPr="00A14E5D" w:rsidRDefault="00163383" w:rsidP="00163383">
            <w:pPr>
              <w:jc w:val="center"/>
              <w:rPr>
                <w:szCs w:val="20"/>
              </w:rPr>
            </w:pPr>
            <w:r w:rsidRPr="00A14E5D">
              <w:rPr>
                <w:szCs w:val="20"/>
              </w:rPr>
              <w:t>74.470446</w:t>
            </w:r>
          </w:p>
        </w:tc>
      </w:tr>
      <w:tr w:rsidR="005372E0" w:rsidRPr="00A14E5D" w14:paraId="5DB5F102" w14:textId="77777777" w:rsidTr="005372E0">
        <w:tc>
          <w:tcPr>
            <w:tcW w:w="538" w:type="dxa"/>
            <w:vAlign w:val="center"/>
          </w:tcPr>
          <w:p w14:paraId="47CECEC3" w14:textId="77777777" w:rsidR="00163383" w:rsidRPr="00A14E5D" w:rsidRDefault="00163383" w:rsidP="00163383">
            <w:pPr>
              <w:jc w:val="center"/>
              <w:rPr>
                <w:szCs w:val="20"/>
              </w:rPr>
            </w:pPr>
            <w:r w:rsidRPr="00A14E5D">
              <w:rPr>
                <w:szCs w:val="20"/>
              </w:rPr>
              <w:t>6</w:t>
            </w:r>
          </w:p>
        </w:tc>
        <w:tc>
          <w:tcPr>
            <w:tcW w:w="2480" w:type="dxa"/>
            <w:vAlign w:val="center"/>
          </w:tcPr>
          <w:p w14:paraId="63DEE0CF"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8635A75" w14:textId="77777777" w:rsidR="00163383" w:rsidRPr="00A14E5D" w:rsidRDefault="00163383" w:rsidP="00163383">
            <w:pPr>
              <w:jc w:val="center"/>
              <w:rPr>
                <w:szCs w:val="20"/>
              </w:rPr>
            </w:pPr>
            <w:r w:rsidRPr="00A14E5D">
              <w:rPr>
                <w:szCs w:val="20"/>
              </w:rPr>
              <w:t>пересечение ул. Прибалтийская – ул. Мира</w:t>
            </w:r>
          </w:p>
        </w:tc>
        <w:tc>
          <w:tcPr>
            <w:tcW w:w="1122" w:type="dxa"/>
            <w:vAlign w:val="center"/>
          </w:tcPr>
          <w:p w14:paraId="169244F9" w14:textId="77777777" w:rsidR="00163383" w:rsidRPr="00A14E5D" w:rsidRDefault="00163383" w:rsidP="00163383">
            <w:pPr>
              <w:jc w:val="center"/>
              <w:rPr>
                <w:szCs w:val="20"/>
              </w:rPr>
            </w:pPr>
            <w:r w:rsidRPr="00A14E5D">
              <w:rPr>
                <w:szCs w:val="20"/>
              </w:rPr>
              <w:t>62.267633</w:t>
            </w:r>
          </w:p>
        </w:tc>
        <w:tc>
          <w:tcPr>
            <w:tcW w:w="1116" w:type="dxa"/>
            <w:vAlign w:val="center"/>
          </w:tcPr>
          <w:p w14:paraId="046CD1B6" w14:textId="77777777" w:rsidR="00163383" w:rsidRPr="00A14E5D" w:rsidRDefault="00163383" w:rsidP="00163383">
            <w:pPr>
              <w:jc w:val="center"/>
              <w:rPr>
                <w:szCs w:val="20"/>
              </w:rPr>
            </w:pPr>
            <w:r w:rsidRPr="00A14E5D">
              <w:rPr>
                <w:szCs w:val="20"/>
              </w:rPr>
              <w:t>74.477297</w:t>
            </w:r>
          </w:p>
        </w:tc>
      </w:tr>
      <w:tr w:rsidR="005372E0" w:rsidRPr="00A14E5D" w14:paraId="5F2E628F" w14:textId="77777777" w:rsidTr="005372E0">
        <w:tc>
          <w:tcPr>
            <w:tcW w:w="538" w:type="dxa"/>
            <w:vAlign w:val="center"/>
          </w:tcPr>
          <w:p w14:paraId="27EBB4EB" w14:textId="77777777" w:rsidR="00163383" w:rsidRPr="00A14E5D" w:rsidRDefault="00163383" w:rsidP="00163383">
            <w:pPr>
              <w:jc w:val="center"/>
              <w:rPr>
                <w:szCs w:val="20"/>
              </w:rPr>
            </w:pPr>
            <w:r w:rsidRPr="00A14E5D">
              <w:rPr>
                <w:szCs w:val="20"/>
              </w:rPr>
              <w:t>7</w:t>
            </w:r>
          </w:p>
        </w:tc>
        <w:tc>
          <w:tcPr>
            <w:tcW w:w="2480" w:type="dxa"/>
            <w:vAlign w:val="center"/>
          </w:tcPr>
          <w:p w14:paraId="18885106"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409908C1" w14:textId="77777777" w:rsidR="00163383" w:rsidRPr="00A14E5D" w:rsidRDefault="00163383" w:rsidP="00163383">
            <w:pPr>
              <w:jc w:val="center"/>
              <w:rPr>
                <w:szCs w:val="20"/>
              </w:rPr>
            </w:pPr>
            <w:r w:rsidRPr="00A14E5D">
              <w:rPr>
                <w:szCs w:val="20"/>
              </w:rPr>
              <w:t>ул. Прибалтийская, 5</w:t>
            </w:r>
          </w:p>
        </w:tc>
        <w:tc>
          <w:tcPr>
            <w:tcW w:w="1122" w:type="dxa"/>
            <w:vAlign w:val="center"/>
          </w:tcPr>
          <w:p w14:paraId="49F1A915" w14:textId="77777777" w:rsidR="00163383" w:rsidRPr="00A14E5D" w:rsidRDefault="00163383" w:rsidP="00163383">
            <w:pPr>
              <w:jc w:val="center"/>
              <w:rPr>
                <w:szCs w:val="20"/>
              </w:rPr>
            </w:pPr>
            <w:r w:rsidRPr="00A14E5D">
              <w:rPr>
                <w:szCs w:val="20"/>
              </w:rPr>
              <w:t>62.269041</w:t>
            </w:r>
          </w:p>
        </w:tc>
        <w:tc>
          <w:tcPr>
            <w:tcW w:w="1116" w:type="dxa"/>
            <w:vAlign w:val="center"/>
          </w:tcPr>
          <w:p w14:paraId="56F063B8" w14:textId="77777777" w:rsidR="00163383" w:rsidRPr="00A14E5D" w:rsidRDefault="00163383" w:rsidP="00163383">
            <w:pPr>
              <w:jc w:val="center"/>
              <w:rPr>
                <w:szCs w:val="20"/>
              </w:rPr>
            </w:pPr>
            <w:r w:rsidRPr="00A14E5D">
              <w:rPr>
                <w:szCs w:val="20"/>
              </w:rPr>
              <w:t>74.480768</w:t>
            </w:r>
          </w:p>
        </w:tc>
      </w:tr>
      <w:tr w:rsidR="005372E0" w:rsidRPr="00A14E5D" w14:paraId="300CB205" w14:textId="77777777" w:rsidTr="005372E0">
        <w:tc>
          <w:tcPr>
            <w:tcW w:w="538" w:type="dxa"/>
            <w:vAlign w:val="center"/>
          </w:tcPr>
          <w:p w14:paraId="1187E430" w14:textId="77777777" w:rsidR="00163383" w:rsidRPr="00A14E5D" w:rsidRDefault="00163383" w:rsidP="00163383">
            <w:pPr>
              <w:jc w:val="center"/>
              <w:rPr>
                <w:szCs w:val="20"/>
              </w:rPr>
            </w:pPr>
            <w:r w:rsidRPr="00A14E5D">
              <w:rPr>
                <w:szCs w:val="20"/>
              </w:rPr>
              <w:t>8</w:t>
            </w:r>
          </w:p>
        </w:tc>
        <w:tc>
          <w:tcPr>
            <w:tcW w:w="2480" w:type="dxa"/>
            <w:vAlign w:val="center"/>
          </w:tcPr>
          <w:p w14:paraId="2549CFEB"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1BBA32FB" w14:textId="77777777" w:rsidR="00163383" w:rsidRPr="00A14E5D" w:rsidRDefault="00163383" w:rsidP="00163383">
            <w:pPr>
              <w:jc w:val="center"/>
              <w:rPr>
                <w:szCs w:val="20"/>
              </w:rPr>
            </w:pPr>
            <w:r w:rsidRPr="00A14E5D">
              <w:rPr>
                <w:szCs w:val="20"/>
              </w:rPr>
              <w:t>пересечение ул. Молодежная – ул. Мира</w:t>
            </w:r>
          </w:p>
        </w:tc>
        <w:tc>
          <w:tcPr>
            <w:tcW w:w="1122" w:type="dxa"/>
            <w:vAlign w:val="center"/>
          </w:tcPr>
          <w:p w14:paraId="51427B09" w14:textId="77777777" w:rsidR="00163383" w:rsidRPr="00A14E5D" w:rsidRDefault="00163383" w:rsidP="00163383">
            <w:pPr>
              <w:jc w:val="center"/>
              <w:rPr>
                <w:szCs w:val="20"/>
              </w:rPr>
            </w:pPr>
            <w:r w:rsidRPr="00A14E5D">
              <w:rPr>
                <w:szCs w:val="20"/>
              </w:rPr>
              <w:t>62.264067</w:t>
            </w:r>
          </w:p>
        </w:tc>
        <w:tc>
          <w:tcPr>
            <w:tcW w:w="1116" w:type="dxa"/>
            <w:vAlign w:val="center"/>
          </w:tcPr>
          <w:p w14:paraId="7E76D66B" w14:textId="77777777" w:rsidR="00163383" w:rsidRPr="00A14E5D" w:rsidRDefault="00163383" w:rsidP="00163383">
            <w:pPr>
              <w:jc w:val="center"/>
              <w:rPr>
                <w:szCs w:val="20"/>
              </w:rPr>
            </w:pPr>
            <w:r w:rsidRPr="00A14E5D">
              <w:rPr>
                <w:szCs w:val="20"/>
              </w:rPr>
              <w:t>74.482785</w:t>
            </w:r>
          </w:p>
        </w:tc>
      </w:tr>
      <w:tr w:rsidR="005372E0" w:rsidRPr="00A14E5D" w14:paraId="4D54E3BC" w14:textId="77777777" w:rsidTr="005372E0">
        <w:tc>
          <w:tcPr>
            <w:tcW w:w="538" w:type="dxa"/>
            <w:vAlign w:val="center"/>
          </w:tcPr>
          <w:p w14:paraId="72163A10" w14:textId="77777777" w:rsidR="00163383" w:rsidRPr="00A14E5D" w:rsidRDefault="00163383" w:rsidP="00163383">
            <w:pPr>
              <w:jc w:val="center"/>
              <w:rPr>
                <w:szCs w:val="20"/>
              </w:rPr>
            </w:pPr>
            <w:r w:rsidRPr="00A14E5D">
              <w:rPr>
                <w:szCs w:val="20"/>
              </w:rPr>
              <w:t>9</w:t>
            </w:r>
          </w:p>
        </w:tc>
        <w:tc>
          <w:tcPr>
            <w:tcW w:w="2480" w:type="dxa"/>
            <w:vAlign w:val="center"/>
          </w:tcPr>
          <w:p w14:paraId="59BE6641"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865C1EC" w14:textId="77777777" w:rsidR="00163383" w:rsidRPr="00A14E5D" w:rsidRDefault="00163383" w:rsidP="00163383">
            <w:pPr>
              <w:jc w:val="center"/>
              <w:rPr>
                <w:szCs w:val="20"/>
              </w:rPr>
            </w:pPr>
            <w:r w:rsidRPr="00A14E5D">
              <w:rPr>
                <w:szCs w:val="20"/>
              </w:rPr>
              <w:t>пересечение ул. Степана Повха – ул. Мира</w:t>
            </w:r>
          </w:p>
        </w:tc>
        <w:tc>
          <w:tcPr>
            <w:tcW w:w="1122" w:type="dxa"/>
            <w:vAlign w:val="center"/>
          </w:tcPr>
          <w:p w14:paraId="72CD73AA" w14:textId="77777777" w:rsidR="00163383" w:rsidRPr="00A14E5D" w:rsidRDefault="00163383" w:rsidP="00163383">
            <w:pPr>
              <w:jc w:val="center"/>
              <w:rPr>
                <w:szCs w:val="20"/>
              </w:rPr>
            </w:pPr>
            <w:r w:rsidRPr="00A14E5D">
              <w:rPr>
                <w:szCs w:val="20"/>
              </w:rPr>
              <w:t>62.259597</w:t>
            </w:r>
          </w:p>
        </w:tc>
        <w:tc>
          <w:tcPr>
            <w:tcW w:w="1116" w:type="dxa"/>
            <w:vAlign w:val="center"/>
          </w:tcPr>
          <w:p w14:paraId="4EDB478E" w14:textId="77777777" w:rsidR="00163383" w:rsidRPr="00A14E5D" w:rsidRDefault="00163383" w:rsidP="00163383">
            <w:pPr>
              <w:jc w:val="center"/>
              <w:rPr>
                <w:szCs w:val="20"/>
              </w:rPr>
            </w:pPr>
            <w:r w:rsidRPr="00A14E5D">
              <w:rPr>
                <w:szCs w:val="20"/>
              </w:rPr>
              <w:t>74.489580</w:t>
            </w:r>
          </w:p>
        </w:tc>
      </w:tr>
      <w:tr w:rsidR="005372E0" w:rsidRPr="00A14E5D" w14:paraId="24709CFA" w14:textId="77777777" w:rsidTr="005372E0">
        <w:tc>
          <w:tcPr>
            <w:tcW w:w="538" w:type="dxa"/>
            <w:vAlign w:val="center"/>
          </w:tcPr>
          <w:p w14:paraId="4CB17245" w14:textId="77777777" w:rsidR="00163383" w:rsidRPr="00A14E5D" w:rsidRDefault="00163383" w:rsidP="00163383">
            <w:pPr>
              <w:jc w:val="center"/>
              <w:rPr>
                <w:szCs w:val="20"/>
              </w:rPr>
            </w:pPr>
            <w:r w:rsidRPr="00A14E5D">
              <w:rPr>
                <w:szCs w:val="20"/>
              </w:rPr>
              <w:t>10</w:t>
            </w:r>
          </w:p>
        </w:tc>
        <w:tc>
          <w:tcPr>
            <w:tcW w:w="2480" w:type="dxa"/>
            <w:vAlign w:val="center"/>
          </w:tcPr>
          <w:p w14:paraId="4E79AC23"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2CCDAA36" w14:textId="77777777" w:rsidR="00163383" w:rsidRPr="00A14E5D" w:rsidRDefault="00163383" w:rsidP="00163383">
            <w:pPr>
              <w:jc w:val="center"/>
              <w:rPr>
                <w:szCs w:val="20"/>
              </w:rPr>
            </w:pPr>
            <w:r w:rsidRPr="00A14E5D">
              <w:rPr>
                <w:szCs w:val="20"/>
              </w:rPr>
              <w:t>пересечение Сургутское ш. – ул. Северная</w:t>
            </w:r>
          </w:p>
        </w:tc>
        <w:tc>
          <w:tcPr>
            <w:tcW w:w="1122" w:type="dxa"/>
            <w:vAlign w:val="center"/>
          </w:tcPr>
          <w:p w14:paraId="690797E1" w14:textId="77777777" w:rsidR="00163383" w:rsidRPr="00A14E5D" w:rsidRDefault="00163383" w:rsidP="00163383">
            <w:pPr>
              <w:jc w:val="center"/>
              <w:rPr>
                <w:szCs w:val="20"/>
              </w:rPr>
            </w:pPr>
            <w:r w:rsidRPr="00A14E5D">
              <w:rPr>
                <w:szCs w:val="20"/>
              </w:rPr>
              <w:t>62.275012</w:t>
            </w:r>
          </w:p>
        </w:tc>
        <w:tc>
          <w:tcPr>
            <w:tcW w:w="1116" w:type="dxa"/>
            <w:vAlign w:val="center"/>
          </w:tcPr>
          <w:p w14:paraId="635A90C4" w14:textId="77777777" w:rsidR="00163383" w:rsidRPr="00A14E5D" w:rsidRDefault="00163383" w:rsidP="00163383">
            <w:pPr>
              <w:jc w:val="center"/>
              <w:rPr>
                <w:szCs w:val="20"/>
              </w:rPr>
            </w:pPr>
            <w:r w:rsidRPr="00A14E5D">
              <w:rPr>
                <w:szCs w:val="20"/>
              </w:rPr>
              <w:t>74.478822</w:t>
            </w:r>
          </w:p>
        </w:tc>
      </w:tr>
      <w:tr w:rsidR="005372E0" w:rsidRPr="00A14E5D" w14:paraId="04700369" w14:textId="77777777" w:rsidTr="005372E0">
        <w:tc>
          <w:tcPr>
            <w:tcW w:w="538" w:type="dxa"/>
            <w:vAlign w:val="center"/>
          </w:tcPr>
          <w:p w14:paraId="0F42DA45" w14:textId="77777777" w:rsidR="00163383" w:rsidRPr="00A14E5D" w:rsidRDefault="00163383" w:rsidP="00163383">
            <w:pPr>
              <w:jc w:val="center"/>
              <w:rPr>
                <w:szCs w:val="20"/>
              </w:rPr>
            </w:pPr>
            <w:r w:rsidRPr="00A14E5D">
              <w:rPr>
                <w:szCs w:val="20"/>
              </w:rPr>
              <w:t>11</w:t>
            </w:r>
          </w:p>
        </w:tc>
        <w:tc>
          <w:tcPr>
            <w:tcW w:w="2480" w:type="dxa"/>
            <w:vAlign w:val="center"/>
          </w:tcPr>
          <w:p w14:paraId="12BC4C6E"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5CCCD6C0" w14:textId="77777777" w:rsidR="00163383" w:rsidRPr="00A14E5D" w:rsidRDefault="00163383" w:rsidP="00163383">
            <w:pPr>
              <w:jc w:val="center"/>
              <w:rPr>
                <w:szCs w:val="20"/>
              </w:rPr>
            </w:pPr>
            <w:r w:rsidRPr="00A14E5D">
              <w:rPr>
                <w:szCs w:val="20"/>
              </w:rPr>
              <w:t>ул. Градостроителей, д.10</w:t>
            </w:r>
          </w:p>
        </w:tc>
        <w:tc>
          <w:tcPr>
            <w:tcW w:w="1122" w:type="dxa"/>
            <w:vAlign w:val="center"/>
          </w:tcPr>
          <w:p w14:paraId="395765D5" w14:textId="77777777" w:rsidR="00163383" w:rsidRPr="00A14E5D" w:rsidRDefault="00163383" w:rsidP="00163383">
            <w:pPr>
              <w:jc w:val="center"/>
              <w:rPr>
                <w:szCs w:val="20"/>
              </w:rPr>
            </w:pPr>
            <w:r w:rsidRPr="00A14E5D">
              <w:rPr>
                <w:szCs w:val="20"/>
              </w:rPr>
              <w:t>62.270143</w:t>
            </w:r>
          </w:p>
        </w:tc>
        <w:tc>
          <w:tcPr>
            <w:tcW w:w="1116" w:type="dxa"/>
            <w:vAlign w:val="center"/>
          </w:tcPr>
          <w:p w14:paraId="68EA6D4D" w14:textId="77777777" w:rsidR="00163383" w:rsidRPr="00A14E5D" w:rsidRDefault="00163383" w:rsidP="00163383">
            <w:pPr>
              <w:jc w:val="center"/>
              <w:rPr>
                <w:szCs w:val="20"/>
              </w:rPr>
            </w:pPr>
            <w:r w:rsidRPr="00A14E5D">
              <w:rPr>
                <w:szCs w:val="20"/>
              </w:rPr>
              <w:t>74.479079</w:t>
            </w:r>
          </w:p>
        </w:tc>
      </w:tr>
      <w:tr w:rsidR="005372E0" w:rsidRPr="00A14E5D" w14:paraId="7F5DC626" w14:textId="77777777" w:rsidTr="005372E0">
        <w:tc>
          <w:tcPr>
            <w:tcW w:w="538" w:type="dxa"/>
            <w:vAlign w:val="center"/>
          </w:tcPr>
          <w:p w14:paraId="583F7DDA" w14:textId="77777777" w:rsidR="00163383" w:rsidRPr="00A14E5D" w:rsidRDefault="00163383" w:rsidP="00163383">
            <w:pPr>
              <w:jc w:val="center"/>
              <w:rPr>
                <w:szCs w:val="20"/>
              </w:rPr>
            </w:pPr>
            <w:r w:rsidRPr="00A14E5D">
              <w:rPr>
                <w:szCs w:val="20"/>
              </w:rPr>
              <w:t>12</w:t>
            </w:r>
          </w:p>
        </w:tc>
        <w:tc>
          <w:tcPr>
            <w:tcW w:w="2480" w:type="dxa"/>
            <w:vAlign w:val="center"/>
          </w:tcPr>
          <w:p w14:paraId="16CC0291"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2B8B3D82" w14:textId="77777777" w:rsidR="00163383" w:rsidRPr="00A14E5D" w:rsidRDefault="00163383" w:rsidP="00163383">
            <w:pPr>
              <w:jc w:val="center"/>
              <w:rPr>
                <w:szCs w:val="20"/>
              </w:rPr>
            </w:pPr>
            <w:r w:rsidRPr="00A14E5D">
              <w:rPr>
                <w:szCs w:val="20"/>
              </w:rPr>
              <w:t>ул. Градостроителей, д.1</w:t>
            </w:r>
          </w:p>
        </w:tc>
        <w:tc>
          <w:tcPr>
            <w:tcW w:w="1122" w:type="dxa"/>
            <w:vAlign w:val="center"/>
          </w:tcPr>
          <w:p w14:paraId="17C36CFC" w14:textId="77777777" w:rsidR="00163383" w:rsidRPr="00A14E5D" w:rsidRDefault="00163383" w:rsidP="00163383">
            <w:pPr>
              <w:jc w:val="center"/>
              <w:rPr>
                <w:szCs w:val="20"/>
              </w:rPr>
            </w:pPr>
            <w:r w:rsidRPr="00A14E5D">
              <w:rPr>
                <w:szCs w:val="20"/>
              </w:rPr>
              <w:t>62.271264</w:t>
            </w:r>
          </w:p>
        </w:tc>
        <w:tc>
          <w:tcPr>
            <w:tcW w:w="1116" w:type="dxa"/>
            <w:vAlign w:val="center"/>
          </w:tcPr>
          <w:p w14:paraId="3F38C156" w14:textId="77777777" w:rsidR="00163383" w:rsidRPr="00A14E5D" w:rsidRDefault="00163383" w:rsidP="00163383">
            <w:pPr>
              <w:jc w:val="center"/>
              <w:rPr>
                <w:szCs w:val="20"/>
              </w:rPr>
            </w:pPr>
            <w:r w:rsidRPr="00A14E5D">
              <w:rPr>
                <w:szCs w:val="20"/>
              </w:rPr>
              <w:t>74.481781</w:t>
            </w:r>
          </w:p>
        </w:tc>
      </w:tr>
      <w:tr w:rsidR="005372E0" w:rsidRPr="00A14E5D" w14:paraId="028A9B16" w14:textId="77777777" w:rsidTr="005372E0">
        <w:tc>
          <w:tcPr>
            <w:tcW w:w="538" w:type="dxa"/>
            <w:vAlign w:val="center"/>
          </w:tcPr>
          <w:p w14:paraId="4B878BB3" w14:textId="77777777" w:rsidR="00163383" w:rsidRPr="00A14E5D" w:rsidRDefault="00163383" w:rsidP="00163383">
            <w:pPr>
              <w:jc w:val="center"/>
              <w:rPr>
                <w:szCs w:val="20"/>
              </w:rPr>
            </w:pPr>
            <w:r w:rsidRPr="00A14E5D">
              <w:rPr>
                <w:szCs w:val="20"/>
              </w:rPr>
              <w:t>13</w:t>
            </w:r>
          </w:p>
        </w:tc>
        <w:tc>
          <w:tcPr>
            <w:tcW w:w="2480" w:type="dxa"/>
            <w:vAlign w:val="center"/>
          </w:tcPr>
          <w:p w14:paraId="2A074173"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73669012" w14:textId="77777777" w:rsidR="00163383" w:rsidRPr="00A14E5D" w:rsidRDefault="00163383" w:rsidP="00163383">
            <w:pPr>
              <w:jc w:val="center"/>
              <w:rPr>
                <w:szCs w:val="20"/>
              </w:rPr>
            </w:pPr>
            <w:r w:rsidRPr="00A14E5D">
              <w:rPr>
                <w:szCs w:val="20"/>
              </w:rPr>
              <w:t>ул. Дружбы Народов, д.8</w:t>
            </w:r>
          </w:p>
        </w:tc>
        <w:tc>
          <w:tcPr>
            <w:tcW w:w="1122" w:type="dxa"/>
            <w:vAlign w:val="center"/>
          </w:tcPr>
          <w:p w14:paraId="40B204B1" w14:textId="77777777" w:rsidR="00163383" w:rsidRPr="00A14E5D" w:rsidRDefault="00163383" w:rsidP="00163383">
            <w:pPr>
              <w:jc w:val="center"/>
              <w:rPr>
                <w:szCs w:val="20"/>
              </w:rPr>
            </w:pPr>
            <w:r w:rsidRPr="00A14E5D">
              <w:rPr>
                <w:szCs w:val="20"/>
              </w:rPr>
              <w:t>62.268819</w:t>
            </w:r>
          </w:p>
        </w:tc>
        <w:tc>
          <w:tcPr>
            <w:tcW w:w="1116" w:type="dxa"/>
            <w:vAlign w:val="center"/>
          </w:tcPr>
          <w:p w14:paraId="086AC169" w14:textId="77777777" w:rsidR="00163383" w:rsidRPr="00A14E5D" w:rsidRDefault="00163383" w:rsidP="00163383">
            <w:pPr>
              <w:jc w:val="center"/>
              <w:rPr>
                <w:szCs w:val="20"/>
              </w:rPr>
            </w:pPr>
            <w:r w:rsidRPr="00A14E5D">
              <w:rPr>
                <w:szCs w:val="20"/>
              </w:rPr>
              <w:t>74.486339</w:t>
            </w:r>
          </w:p>
        </w:tc>
      </w:tr>
      <w:tr w:rsidR="005372E0" w:rsidRPr="00A14E5D" w14:paraId="7F62DFB3" w14:textId="77777777" w:rsidTr="005372E0">
        <w:tc>
          <w:tcPr>
            <w:tcW w:w="538" w:type="dxa"/>
            <w:vAlign w:val="center"/>
          </w:tcPr>
          <w:p w14:paraId="1A6C487A" w14:textId="77777777" w:rsidR="00163383" w:rsidRPr="00A14E5D" w:rsidRDefault="00163383" w:rsidP="00163383">
            <w:pPr>
              <w:jc w:val="center"/>
              <w:rPr>
                <w:szCs w:val="20"/>
              </w:rPr>
            </w:pPr>
            <w:r w:rsidRPr="00A14E5D">
              <w:rPr>
                <w:szCs w:val="20"/>
              </w:rPr>
              <w:t>14</w:t>
            </w:r>
          </w:p>
        </w:tc>
        <w:tc>
          <w:tcPr>
            <w:tcW w:w="2480" w:type="dxa"/>
            <w:vAlign w:val="center"/>
          </w:tcPr>
          <w:p w14:paraId="47252D9D"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7853C0D7" w14:textId="77777777" w:rsidR="00163383" w:rsidRPr="00A14E5D" w:rsidRDefault="00163383" w:rsidP="00163383">
            <w:pPr>
              <w:jc w:val="center"/>
              <w:rPr>
                <w:szCs w:val="20"/>
              </w:rPr>
            </w:pPr>
            <w:r w:rsidRPr="00A14E5D">
              <w:rPr>
                <w:szCs w:val="20"/>
              </w:rPr>
              <w:t>ул. Дружбы Народов, д.12</w:t>
            </w:r>
          </w:p>
        </w:tc>
        <w:tc>
          <w:tcPr>
            <w:tcW w:w="1122" w:type="dxa"/>
            <w:vAlign w:val="center"/>
          </w:tcPr>
          <w:p w14:paraId="4019EC05" w14:textId="77777777" w:rsidR="00163383" w:rsidRPr="00A14E5D" w:rsidRDefault="00163383" w:rsidP="00163383">
            <w:pPr>
              <w:jc w:val="center"/>
              <w:rPr>
                <w:szCs w:val="20"/>
              </w:rPr>
            </w:pPr>
            <w:r w:rsidRPr="00A14E5D">
              <w:rPr>
                <w:szCs w:val="20"/>
              </w:rPr>
              <w:t>62.267007</w:t>
            </w:r>
          </w:p>
        </w:tc>
        <w:tc>
          <w:tcPr>
            <w:tcW w:w="1116" w:type="dxa"/>
            <w:vAlign w:val="center"/>
          </w:tcPr>
          <w:p w14:paraId="3D8055A8" w14:textId="77777777" w:rsidR="00163383" w:rsidRPr="00A14E5D" w:rsidRDefault="00163383" w:rsidP="00163383">
            <w:pPr>
              <w:jc w:val="center"/>
              <w:rPr>
                <w:szCs w:val="20"/>
              </w:rPr>
            </w:pPr>
            <w:r w:rsidRPr="00A14E5D">
              <w:rPr>
                <w:szCs w:val="20"/>
              </w:rPr>
              <w:t>74.489195</w:t>
            </w:r>
          </w:p>
        </w:tc>
      </w:tr>
      <w:tr w:rsidR="005372E0" w:rsidRPr="00A14E5D" w14:paraId="4286E38E" w14:textId="77777777" w:rsidTr="005372E0">
        <w:tc>
          <w:tcPr>
            <w:tcW w:w="538" w:type="dxa"/>
            <w:vAlign w:val="center"/>
          </w:tcPr>
          <w:p w14:paraId="0F2CD5C9" w14:textId="77777777" w:rsidR="00163383" w:rsidRPr="00A14E5D" w:rsidRDefault="00163383" w:rsidP="00163383">
            <w:pPr>
              <w:jc w:val="center"/>
              <w:rPr>
                <w:szCs w:val="20"/>
              </w:rPr>
            </w:pPr>
            <w:r w:rsidRPr="00A14E5D">
              <w:rPr>
                <w:szCs w:val="20"/>
              </w:rPr>
              <w:t>15</w:t>
            </w:r>
          </w:p>
        </w:tc>
        <w:tc>
          <w:tcPr>
            <w:tcW w:w="2480" w:type="dxa"/>
            <w:vAlign w:val="center"/>
          </w:tcPr>
          <w:p w14:paraId="461227F5"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4193B4BA" w14:textId="77777777" w:rsidR="00163383" w:rsidRPr="00A14E5D" w:rsidRDefault="00163383" w:rsidP="00163383">
            <w:pPr>
              <w:jc w:val="center"/>
              <w:rPr>
                <w:szCs w:val="20"/>
              </w:rPr>
            </w:pPr>
            <w:r w:rsidRPr="00A14E5D">
              <w:rPr>
                <w:szCs w:val="20"/>
              </w:rPr>
              <w:t>ул. Дружбы Народов, д.27</w:t>
            </w:r>
          </w:p>
        </w:tc>
        <w:tc>
          <w:tcPr>
            <w:tcW w:w="1122" w:type="dxa"/>
            <w:vAlign w:val="center"/>
          </w:tcPr>
          <w:p w14:paraId="5A890B6D" w14:textId="77777777" w:rsidR="00163383" w:rsidRPr="00A14E5D" w:rsidRDefault="00163383" w:rsidP="00163383">
            <w:pPr>
              <w:jc w:val="center"/>
              <w:rPr>
                <w:szCs w:val="20"/>
              </w:rPr>
            </w:pPr>
            <w:r w:rsidRPr="00A14E5D">
              <w:rPr>
                <w:szCs w:val="20"/>
              </w:rPr>
              <w:t>62.263468</w:t>
            </w:r>
          </w:p>
        </w:tc>
        <w:tc>
          <w:tcPr>
            <w:tcW w:w="1116" w:type="dxa"/>
            <w:vAlign w:val="center"/>
          </w:tcPr>
          <w:p w14:paraId="568835DB" w14:textId="77777777" w:rsidR="00163383" w:rsidRPr="00A14E5D" w:rsidRDefault="00163383" w:rsidP="00163383">
            <w:pPr>
              <w:jc w:val="center"/>
              <w:rPr>
                <w:szCs w:val="20"/>
              </w:rPr>
            </w:pPr>
            <w:r w:rsidRPr="00A14E5D">
              <w:rPr>
                <w:szCs w:val="20"/>
              </w:rPr>
              <w:t>74.494439</w:t>
            </w:r>
          </w:p>
        </w:tc>
      </w:tr>
      <w:tr w:rsidR="005372E0" w:rsidRPr="00A14E5D" w14:paraId="28806BFB" w14:textId="77777777" w:rsidTr="005372E0">
        <w:tc>
          <w:tcPr>
            <w:tcW w:w="538" w:type="dxa"/>
            <w:vAlign w:val="center"/>
          </w:tcPr>
          <w:p w14:paraId="4BD4A5FD" w14:textId="77777777" w:rsidR="00163383" w:rsidRPr="00A14E5D" w:rsidRDefault="00163383" w:rsidP="00163383">
            <w:pPr>
              <w:jc w:val="center"/>
              <w:rPr>
                <w:szCs w:val="20"/>
              </w:rPr>
            </w:pPr>
            <w:r w:rsidRPr="00A14E5D">
              <w:rPr>
                <w:szCs w:val="20"/>
              </w:rPr>
              <w:t>16</w:t>
            </w:r>
          </w:p>
        </w:tc>
        <w:tc>
          <w:tcPr>
            <w:tcW w:w="2480" w:type="dxa"/>
            <w:vAlign w:val="center"/>
          </w:tcPr>
          <w:p w14:paraId="37F0A7DD"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266491AB" w14:textId="77777777" w:rsidR="00163383" w:rsidRPr="00A14E5D" w:rsidRDefault="00163383" w:rsidP="00163383">
            <w:pPr>
              <w:jc w:val="center"/>
              <w:rPr>
                <w:szCs w:val="20"/>
              </w:rPr>
            </w:pPr>
            <w:r w:rsidRPr="00A14E5D">
              <w:rPr>
                <w:szCs w:val="20"/>
              </w:rPr>
              <w:t>ул. Дружбы Народов, д.26</w:t>
            </w:r>
          </w:p>
        </w:tc>
        <w:tc>
          <w:tcPr>
            <w:tcW w:w="1122" w:type="dxa"/>
            <w:vAlign w:val="center"/>
          </w:tcPr>
          <w:p w14:paraId="7B35126D" w14:textId="77777777" w:rsidR="00163383" w:rsidRPr="00A14E5D" w:rsidRDefault="00163383" w:rsidP="00163383">
            <w:pPr>
              <w:jc w:val="center"/>
              <w:rPr>
                <w:szCs w:val="20"/>
              </w:rPr>
            </w:pPr>
            <w:r w:rsidRPr="00A14E5D">
              <w:rPr>
                <w:szCs w:val="20"/>
              </w:rPr>
              <w:t>62.262616</w:t>
            </w:r>
          </w:p>
        </w:tc>
        <w:tc>
          <w:tcPr>
            <w:tcW w:w="1116" w:type="dxa"/>
            <w:vAlign w:val="center"/>
          </w:tcPr>
          <w:p w14:paraId="3E10E07A" w14:textId="77777777" w:rsidR="00163383" w:rsidRPr="00A14E5D" w:rsidRDefault="00163383" w:rsidP="00163383">
            <w:pPr>
              <w:jc w:val="center"/>
              <w:rPr>
                <w:szCs w:val="20"/>
              </w:rPr>
            </w:pPr>
            <w:r w:rsidRPr="00A14E5D">
              <w:rPr>
                <w:szCs w:val="20"/>
              </w:rPr>
              <w:t>74.495808</w:t>
            </w:r>
          </w:p>
        </w:tc>
      </w:tr>
      <w:tr w:rsidR="005372E0" w:rsidRPr="00A14E5D" w14:paraId="056FE0AF" w14:textId="77777777" w:rsidTr="005372E0">
        <w:tc>
          <w:tcPr>
            <w:tcW w:w="538" w:type="dxa"/>
            <w:vAlign w:val="center"/>
          </w:tcPr>
          <w:p w14:paraId="61BB56D8" w14:textId="77777777" w:rsidR="00163383" w:rsidRPr="00A14E5D" w:rsidRDefault="00163383" w:rsidP="00163383">
            <w:pPr>
              <w:jc w:val="center"/>
              <w:rPr>
                <w:szCs w:val="20"/>
              </w:rPr>
            </w:pPr>
            <w:r w:rsidRPr="00A14E5D">
              <w:rPr>
                <w:szCs w:val="20"/>
              </w:rPr>
              <w:t>17</w:t>
            </w:r>
          </w:p>
        </w:tc>
        <w:tc>
          <w:tcPr>
            <w:tcW w:w="2480" w:type="dxa"/>
            <w:vAlign w:val="center"/>
          </w:tcPr>
          <w:p w14:paraId="6AFF946D"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69EE1261" w14:textId="77777777" w:rsidR="00163383" w:rsidRPr="00A14E5D" w:rsidRDefault="00163383" w:rsidP="00163383">
            <w:pPr>
              <w:jc w:val="center"/>
              <w:rPr>
                <w:szCs w:val="20"/>
              </w:rPr>
            </w:pPr>
            <w:r w:rsidRPr="00A14E5D">
              <w:rPr>
                <w:szCs w:val="20"/>
              </w:rPr>
              <w:t>ул. Янтарная, д.3</w:t>
            </w:r>
          </w:p>
        </w:tc>
        <w:tc>
          <w:tcPr>
            <w:tcW w:w="1122" w:type="dxa"/>
            <w:vAlign w:val="center"/>
          </w:tcPr>
          <w:p w14:paraId="6D440BF2" w14:textId="77777777" w:rsidR="00163383" w:rsidRPr="00A14E5D" w:rsidRDefault="00163383" w:rsidP="00163383">
            <w:pPr>
              <w:jc w:val="center"/>
              <w:rPr>
                <w:szCs w:val="20"/>
              </w:rPr>
            </w:pPr>
            <w:r w:rsidRPr="00A14E5D">
              <w:rPr>
                <w:szCs w:val="20"/>
              </w:rPr>
              <w:t>62.262267</w:t>
            </w:r>
          </w:p>
        </w:tc>
        <w:tc>
          <w:tcPr>
            <w:tcW w:w="1116" w:type="dxa"/>
            <w:vAlign w:val="center"/>
          </w:tcPr>
          <w:p w14:paraId="668B34A7" w14:textId="77777777" w:rsidR="00163383" w:rsidRPr="00A14E5D" w:rsidRDefault="00163383" w:rsidP="00163383">
            <w:pPr>
              <w:jc w:val="center"/>
              <w:rPr>
                <w:szCs w:val="20"/>
              </w:rPr>
            </w:pPr>
            <w:r w:rsidRPr="00A14E5D">
              <w:rPr>
                <w:szCs w:val="20"/>
              </w:rPr>
              <w:t>74.497798</w:t>
            </w:r>
          </w:p>
        </w:tc>
      </w:tr>
      <w:tr w:rsidR="005372E0" w:rsidRPr="00A14E5D" w14:paraId="796B1303" w14:textId="77777777" w:rsidTr="005372E0">
        <w:tc>
          <w:tcPr>
            <w:tcW w:w="538" w:type="dxa"/>
            <w:vAlign w:val="center"/>
          </w:tcPr>
          <w:p w14:paraId="300B5046" w14:textId="77777777" w:rsidR="00163383" w:rsidRPr="00A14E5D" w:rsidRDefault="00163383" w:rsidP="00163383">
            <w:pPr>
              <w:jc w:val="center"/>
              <w:rPr>
                <w:szCs w:val="20"/>
              </w:rPr>
            </w:pPr>
            <w:r w:rsidRPr="00A14E5D">
              <w:rPr>
                <w:szCs w:val="20"/>
              </w:rPr>
              <w:t>18</w:t>
            </w:r>
          </w:p>
        </w:tc>
        <w:tc>
          <w:tcPr>
            <w:tcW w:w="2480" w:type="dxa"/>
            <w:vAlign w:val="center"/>
          </w:tcPr>
          <w:p w14:paraId="3D1357D6"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2A1D6E62" w14:textId="77777777" w:rsidR="00163383" w:rsidRPr="00A14E5D" w:rsidRDefault="00163383" w:rsidP="00163383">
            <w:pPr>
              <w:jc w:val="center"/>
              <w:rPr>
                <w:szCs w:val="20"/>
              </w:rPr>
            </w:pPr>
            <w:r w:rsidRPr="00A14E5D">
              <w:rPr>
                <w:szCs w:val="20"/>
              </w:rPr>
              <w:t>ул. Степана Повха, д.2</w:t>
            </w:r>
          </w:p>
        </w:tc>
        <w:tc>
          <w:tcPr>
            <w:tcW w:w="1122" w:type="dxa"/>
            <w:vAlign w:val="center"/>
          </w:tcPr>
          <w:p w14:paraId="46205D93" w14:textId="77777777" w:rsidR="00163383" w:rsidRPr="00A14E5D" w:rsidRDefault="00163383" w:rsidP="00163383">
            <w:pPr>
              <w:jc w:val="center"/>
              <w:rPr>
                <w:szCs w:val="20"/>
              </w:rPr>
            </w:pPr>
            <w:r w:rsidRPr="00A14E5D">
              <w:rPr>
                <w:szCs w:val="20"/>
              </w:rPr>
              <w:t>62.261726</w:t>
            </w:r>
          </w:p>
        </w:tc>
        <w:tc>
          <w:tcPr>
            <w:tcW w:w="1116" w:type="dxa"/>
            <w:vAlign w:val="center"/>
          </w:tcPr>
          <w:p w14:paraId="62B29E2D" w14:textId="77777777" w:rsidR="00163383" w:rsidRPr="00A14E5D" w:rsidRDefault="00163383" w:rsidP="00163383">
            <w:pPr>
              <w:jc w:val="center"/>
              <w:rPr>
                <w:szCs w:val="20"/>
              </w:rPr>
            </w:pPr>
            <w:r w:rsidRPr="00A14E5D">
              <w:rPr>
                <w:szCs w:val="20"/>
              </w:rPr>
              <w:t>74.495983</w:t>
            </w:r>
          </w:p>
        </w:tc>
      </w:tr>
      <w:tr w:rsidR="005372E0" w:rsidRPr="00A14E5D" w14:paraId="49D259A7" w14:textId="77777777" w:rsidTr="005372E0">
        <w:tc>
          <w:tcPr>
            <w:tcW w:w="538" w:type="dxa"/>
            <w:vAlign w:val="center"/>
          </w:tcPr>
          <w:p w14:paraId="1BC56529" w14:textId="77777777" w:rsidR="00163383" w:rsidRPr="00A14E5D" w:rsidRDefault="00163383" w:rsidP="00163383">
            <w:pPr>
              <w:jc w:val="center"/>
              <w:rPr>
                <w:szCs w:val="20"/>
              </w:rPr>
            </w:pPr>
            <w:r w:rsidRPr="00A14E5D">
              <w:rPr>
                <w:szCs w:val="20"/>
              </w:rPr>
              <w:t>19</w:t>
            </w:r>
          </w:p>
        </w:tc>
        <w:tc>
          <w:tcPr>
            <w:tcW w:w="2480" w:type="dxa"/>
            <w:vAlign w:val="center"/>
          </w:tcPr>
          <w:p w14:paraId="7EC68E2A"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2248CAE9" w14:textId="77777777" w:rsidR="00163383" w:rsidRPr="00A14E5D" w:rsidRDefault="00163383" w:rsidP="00163383">
            <w:pPr>
              <w:jc w:val="center"/>
              <w:rPr>
                <w:szCs w:val="20"/>
              </w:rPr>
            </w:pPr>
            <w:r w:rsidRPr="00A14E5D">
              <w:rPr>
                <w:szCs w:val="20"/>
              </w:rPr>
              <w:t>ул. Дружбы Народов, д.32</w:t>
            </w:r>
          </w:p>
        </w:tc>
        <w:tc>
          <w:tcPr>
            <w:tcW w:w="1122" w:type="dxa"/>
            <w:vAlign w:val="center"/>
          </w:tcPr>
          <w:p w14:paraId="5D9D049D" w14:textId="77777777" w:rsidR="00163383" w:rsidRPr="00A14E5D" w:rsidRDefault="00163383" w:rsidP="00163383">
            <w:pPr>
              <w:jc w:val="center"/>
              <w:rPr>
                <w:szCs w:val="20"/>
              </w:rPr>
            </w:pPr>
            <w:r w:rsidRPr="00A14E5D">
              <w:rPr>
                <w:szCs w:val="20"/>
              </w:rPr>
              <w:t>62.261632</w:t>
            </w:r>
          </w:p>
        </w:tc>
        <w:tc>
          <w:tcPr>
            <w:tcW w:w="1116" w:type="dxa"/>
            <w:vAlign w:val="center"/>
          </w:tcPr>
          <w:p w14:paraId="6BC6EF2C" w14:textId="77777777" w:rsidR="00163383" w:rsidRPr="00A14E5D" w:rsidRDefault="00163383" w:rsidP="00163383">
            <w:pPr>
              <w:jc w:val="center"/>
              <w:rPr>
                <w:szCs w:val="20"/>
              </w:rPr>
            </w:pPr>
            <w:r w:rsidRPr="00A14E5D">
              <w:rPr>
                <w:szCs w:val="20"/>
              </w:rPr>
              <w:t>74.497364</w:t>
            </w:r>
          </w:p>
        </w:tc>
      </w:tr>
      <w:tr w:rsidR="005372E0" w:rsidRPr="00A14E5D" w14:paraId="0FD51EB3" w14:textId="77777777" w:rsidTr="005372E0">
        <w:tc>
          <w:tcPr>
            <w:tcW w:w="538" w:type="dxa"/>
            <w:vAlign w:val="center"/>
          </w:tcPr>
          <w:p w14:paraId="25C64073" w14:textId="77777777" w:rsidR="00163383" w:rsidRPr="00A14E5D" w:rsidRDefault="00163383" w:rsidP="00163383">
            <w:pPr>
              <w:jc w:val="center"/>
              <w:rPr>
                <w:szCs w:val="20"/>
              </w:rPr>
            </w:pPr>
            <w:r w:rsidRPr="00A14E5D">
              <w:rPr>
                <w:szCs w:val="20"/>
              </w:rPr>
              <w:t>20</w:t>
            </w:r>
          </w:p>
        </w:tc>
        <w:tc>
          <w:tcPr>
            <w:tcW w:w="2480" w:type="dxa"/>
            <w:vAlign w:val="center"/>
          </w:tcPr>
          <w:p w14:paraId="41A33B04"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2E1BEDFB" w14:textId="35B4E576" w:rsidR="00163383" w:rsidRPr="00A14E5D" w:rsidRDefault="00163383" w:rsidP="00104AC0">
            <w:pPr>
              <w:jc w:val="center"/>
              <w:rPr>
                <w:szCs w:val="20"/>
              </w:rPr>
            </w:pPr>
            <w:r w:rsidRPr="00A14E5D">
              <w:rPr>
                <w:szCs w:val="20"/>
              </w:rPr>
              <w:t xml:space="preserve">просп. Шмидта </w:t>
            </w:r>
          </w:p>
        </w:tc>
        <w:tc>
          <w:tcPr>
            <w:tcW w:w="1122" w:type="dxa"/>
            <w:vAlign w:val="center"/>
          </w:tcPr>
          <w:p w14:paraId="008594BF" w14:textId="77777777" w:rsidR="00163383" w:rsidRPr="00A14E5D" w:rsidRDefault="00163383" w:rsidP="00163383">
            <w:pPr>
              <w:jc w:val="center"/>
              <w:rPr>
                <w:szCs w:val="20"/>
              </w:rPr>
            </w:pPr>
            <w:r w:rsidRPr="00A14E5D">
              <w:rPr>
                <w:szCs w:val="20"/>
              </w:rPr>
              <w:t>62.257946</w:t>
            </w:r>
          </w:p>
        </w:tc>
        <w:tc>
          <w:tcPr>
            <w:tcW w:w="1116" w:type="dxa"/>
            <w:vAlign w:val="center"/>
          </w:tcPr>
          <w:p w14:paraId="1FA81FB5" w14:textId="77777777" w:rsidR="00163383" w:rsidRPr="00A14E5D" w:rsidRDefault="00163383" w:rsidP="00163383">
            <w:pPr>
              <w:jc w:val="center"/>
              <w:rPr>
                <w:szCs w:val="20"/>
              </w:rPr>
            </w:pPr>
            <w:r w:rsidRPr="00A14E5D">
              <w:rPr>
                <w:szCs w:val="20"/>
              </w:rPr>
              <w:t>74.501457</w:t>
            </w:r>
          </w:p>
        </w:tc>
      </w:tr>
      <w:tr w:rsidR="005372E0" w:rsidRPr="00A14E5D" w14:paraId="6B3107E9" w14:textId="77777777" w:rsidTr="005372E0">
        <w:tc>
          <w:tcPr>
            <w:tcW w:w="538" w:type="dxa"/>
            <w:vAlign w:val="center"/>
          </w:tcPr>
          <w:p w14:paraId="7E0783FD" w14:textId="77777777" w:rsidR="00163383" w:rsidRPr="00A14E5D" w:rsidRDefault="00163383" w:rsidP="00163383">
            <w:pPr>
              <w:jc w:val="center"/>
              <w:rPr>
                <w:szCs w:val="20"/>
              </w:rPr>
            </w:pPr>
            <w:r w:rsidRPr="00A14E5D">
              <w:rPr>
                <w:szCs w:val="20"/>
              </w:rPr>
              <w:t>21</w:t>
            </w:r>
          </w:p>
        </w:tc>
        <w:tc>
          <w:tcPr>
            <w:tcW w:w="2480" w:type="dxa"/>
            <w:vAlign w:val="center"/>
          </w:tcPr>
          <w:p w14:paraId="015F89FF"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493DA7EB" w14:textId="77777777" w:rsidR="00163383" w:rsidRPr="00A14E5D" w:rsidRDefault="00163383" w:rsidP="00163383">
            <w:pPr>
              <w:jc w:val="center"/>
              <w:rPr>
                <w:szCs w:val="20"/>
              </w:rPr>
            </w:pPr>
            <w:r w:rsidRPr="00A14E5D">
              <w:rPr>
                <w:szCs w:val="20"/>
              </w:rPr>
              <w:t>ул. Дружбы народов</w:t>
            </w:r>
          </w:p>
        </w:tc>
        <w:tc>
          <w:tcPr>
            <w:tcW w:w="1122" w:type="dxa"/>
            <w:vAlign w:val="center"/>
          </w:tcPr>
          <w:p w14:paraId="5D5FC99F" w14:textId="77777777" w:rsidR="00163383" w:rsidRPr="00A14E5D" w:rsidRDefault="00163383" w:rsidP="00163383">
            <w:pPr>
              <w:jc w:val="center"/>
              <w:rPr>
                <w:szCs w:val="20"/>
              </w:rPr>
            </w:pPr>
            <w:r w:rsidRPr="00A14E5D">
              <w:rPr>
                <w:szCs w:val="20"/>
              </w:rPr>
              <w:t>62.258056</w:t>
            </w:r>
          </w:p>
        </w:tc>
        <w:tc>
          <w:tcPr>
            <w:tcW w:w="1116" w:type="dxa"/>
            <w:vAlign w:val="center"/>
          </w:tcPr>
          <w:p w14:paraId="3EC6C99B" w14:textId="77777777" w:rsidR="00163383" w:rsidRPr="00A14E5D" w:rsidRDefault="00163383" w:rsidP="00163383">
            <w:pPr>
              <w:jc w:val="center"/>
              <w:rPr>
                <w:szCs w:val="20"/>
              </w:rPr>
            </w:pPr>
            <w:r w:rsidRPr="00A14E5D">
              <w:rPr>
                <w:szCs w:val="20"/>
              </w:rPr>
              <w:t>74.503766</w:t>
            </w:r>
          </w:p>
        </w:tc>
      </w:tr>
      <w:tr w:rsidR="005372E0" w:rsidRPr="00A14E5D" w14:paraId="4C26B96E" w14:textId="77777777" w:rsidTr="005372E0">
        <w:tc>
          <w:tcPr>
            <w:tcW w:w="538" w:type="dxa"/>
            <w:vAlign w:val="center"/>
          </w:tcPr>
          <w:p w14:paraId="53097638" w14:textId="77777777" w:rsidR="00163383" w:rsidRPr="00A14E5D" w:rsidRDefault="00163383" w:rsidP="00163383">
            <w:pPr>
              <w:jc w:val="center"/>
              <w:rPr>
                <w:szCs w:val="20"/>
              </w:rPr>
            </w:pPr>
            <w:r w:rsidRPr="00A14E5D">
              <w:rPr>
                <w:szCs w:val="20"/>
              </w:rPr>
              <w:t>22</w:t>
            </w:r>
          </w:p>
        </w:tc>
        <w:tc>
          <w:tcPr>
            <w:tcW w:w="2480" w:type="dxa"/>
            <w:vAlign w:val="center"/>
          </w:tcPr>
          <w:p w14:paraId="2D0936DC"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558A5AB4" w14:textId="77777777" w:rsidR="00163383" w:rsidRPr="00A14E5D" w:rsidRDefault="00163383" w:rsidP="00163383">
            <w:pPr>
              <w:jc w:val="center"/>
              <w:rPr>
                <w:szCs w:val="20"/>
              </w:rPr>
            </w:pPr>
            <w:r w:rsidRPr="00A14E5D">
              <w:rPr>
                <w:szCs w:val="20"/>
              </w:rPr>
              <w:t>просп. Нефтяников</w:t>
            </w:r>
          </w:p>
        </w:tc>
        <w:tc>
          <w:tcPr>
            <w:tcW w:w="1122" w:type="dxa"/>
            <w:vAlign w:val="center"/>
          </w:tcPr>
          <w:p w14:paraId="37C6A1DA" w14:textId="77777777" w:rsidR="00163383" w:rsidRPr="00A14E5D" w:rsidRDefault="00163383" w:rsidP="00163383">
            <w:pPr>
              <w:jc w:val="center"/>
              <w:rPr>
                <w:szCs w:val="20"/>
              </w:rPr>
            </w:pPr>
            <w:r w:rsidRPr="00A14E5D">
              <w:rPr>
                <w:szCs w:val="20"/>
              </w:rPr>
              <w:t>62.272362</w:t>
            </w:r>
          </w:p>
        </w:tc>
        <w:tc>
          <w:tcPr>
            <w:tcW w:w="1116" w:type="dxa"/>
            <w:vAlign w:val="center"/>
          </w:tcPr>
          <w:p w14:paraId="5A3C08B4" w14:textId="77777777" w:rsidR="00163383" w:rsidRPr="00A14E5D" w:rsidRDefault="00163383" w:rsidP="00163383">
            <w:pPr>
              <w:jc w:val="center"/>
              <w:rPr>
                <w:szCs w:val="20"/>
              </w:rPr>
            </w:pPr>
            <w:r w:rsidRPr="00A14E5D">
              <w:rPr>
                <w:szCs w:val="20"/>
              </w:rPr>
              <w:t>74.509968</w:t>
            </w:r>
          </w:p>
        </w:tc>
      </w:tr>
      <w:tr w:rsidR="005372E0" w:rsidRPr="00A14E5D" w14:paraId="53703D4D" w14:textId="77777777" w:rsidTr="005372E0">
        <w:tc>
          <w:tcPr>
            <w:tcW w:w="538" w:type="dxa"/>
            <w:vAlign w:val="center"/>
          </w:tcPr>
          <w:p w14:paraId="04A49B37" w14:textId="77777777" w:rsidR="00163383" w:rsidRPr="00A14E5D" w:rsidRDefault="00163383" w:rsidP="00163383">
            <w:pPr>
              <w:jc w:val="center"/>
              <w:rPr>
                <w:szCs w:val="20"/>
              </w:rPr>
            </w:pPr>
            <w:r w:rsidRPr="00A14E5D">
              <w:rPr>
                <w:szCs w:val="20"/>
              </w:rPr>
              <w:t>23</w:t>
            </w:r>
          </w:p>
        </w:tc>
        <w:tc>
          <w:tcPr>
            <w:tcW w:w="2480" w:type="dxa"/>
            <w:vAlign w:val="center"/>
          </w:tcPr>
          <w:p w14:paraId="39E32FD3"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5BAE76E2" w14:textId="77777777" w:rsidR="00163383" w:rsidRPr="00A14E5D" w:rsidRDefault="00163383" w:rsidP="00163383">
            <w:pPr>
              <w:jc w:val="center"/>
              <w:rPr>
                <w:szCs w:val="20"/>
              </w:rPr>
            </w:pPr>
            <w:r w:rsidRPr="00A14E5D">
              <w:rPr>
                <w:szCs w:val="20"/>
              </w:rPr>
              <w:t>ул. Береговая</w:t>
            </w:r>
          </w:p>
        </w:tc>
        <w:tc>
          <w:tcPr>
            <w:tcW w:w="1122" w:type="dxa"/>
            <w:vAlign w:val="center"/>
          </w:tcPr>
          <w:p w14:paraId="4F13B602" w14:textId="77777777" w:rsidR="00163383" w:rsidRPr="00A14E5D" w:rsidRDefault="00163383" w:rsidP="00163383">
            <w:pPr>
              <w:jc w:val="center"/>
              <w:rPr>
                <w:szCs w:val="20"/>
              </w:rPr>
            </w:pPr>
            <w:r w:rsidRPr="00A14E5D">
              <w:rPr>
                <w:szCs w:val="20"/>
              </w:rPr>
              <w:t>62.253944</w:t>
            </w:r>
          </w:p>
        </w:tc>
        <w:tc>
          <w:tcPr>
            <w:tcW w:w="1116" w:type="dxa"/>
            <w:vAlign w:val="center"/>
          </w:tcPr>
          <w:p w14:paraId="423A58DF" w14:textId="77777777" w:rsidR="00163383" w:rsidRPr="00A14E5D" w:rsidRDefault="00163383" w:rsidP="00163383">
            <w:pPr>
              <w:jc w:val="center"/>
              <w:rPr>
                <w:szCs w:val="20"/>
              </w:rPr>
            </w:pPr>
            <w:r w:rsidRPr="00A14E5D">
              <w:rPr>
                <w:szCs w:val="20"/>
              </w:rPr>
              <w:t>74.527346</w:t>
            </w:r>
          </w:p>
        </w:tc>
      </w:tr>
      <w:tr w:rsidR="005372E0" w:rsidRPr="00A14E5D" w14:paraId="17856E3F" w14:textId="77777777" w:rsidTr="005372E0">
        <w:tc>
          <w:tcPr>
            <w:tcW w:w="538" w:type="dxa"/>
            <w:vAlign w:val="center"/>
          </w:tcPr>
          <w:p w14:paraId="13EC8818" w14:textId="77777777" w:rsidR="00163383" w:rsidRPr="00A14E5D" w:rsidRDefault="00163383" w:rsidP="00163383">
            <w:pPr>
              <w:jc w:val="center"/>
              <w:rPr>
                <w:szCs w:val="20"/>
              </w:rPr>
            </w:pPr>
            <w:r w:rsidRPr="00A14E5D">
              <w:rPr>
                <w:szCs w:val="20"/>
              </w:rPr>
              <w:t>24</w:t>
            </w:r>
          </w:p>
        </w:tc>
        <w:tc>
          <w:tcPr>
            <w:tcW w:w="2480" w:type="dxa"/>
            <w:vAlign w:val="center"/>
          </w:tcPr>
          <w:p w14:paraId="742DC161"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1A609D14" w14:textId="77777777" w:rsidR="00163383" w:rsidRPr="00A14E5D" w:rsidRDefault="00163383" w:rsidP="00163383">
            <w:pPr>
              <w:jc w:val="center"/>
              <w:rPr>
                <w:szCs w:val="20"/>
              </w:rPr>
            </w:pPr>
            <w:r w:rsidRPr="00A14E5D">
              <w:rPr>
                <w:szCs w:val="20"/>
              </w:rPr>
              <w:t>ул. Дружбы Народов</w:t>
            </w:r>
          </w:p>
        </w:tc>
        <w:tc>
          <w:tcPr>
            <w:tcW w:w="1122" w:type="dxa"/>
            <w:vAlign w:val="center"/>
          </w:tcPr>
          <w:p w14:paraId="0776BF0B" w14:textId="77777777" w:rsidR="00163383" w:rsidRPr="00A14E5D" w:rsidRDefault="00163383" w:rsidP="00163383">
            <w:pPr>
              <w:jc w:val="center"/>
              <w:rPr>
                <w:szCs w:val="20"/>
              </w:rPr>
            </w:pPr>
            <w:r w:rsidRPr="00A14E5D">
              <w:rPr>
                <w:szCs w:val="20"/>
              </w:rPr>
              <w:t>62.254664</w:t>
            </w:r>
          </w:p>
        </w:tc>
        <w:tc>
          <w:tcPr>
            <w:tcW w:w="1116" w:type="dxa"/>
            <w:vAlign w:val="center"/>
          </w:tcPr>
          <w:p w14:paraId="718BB401" w14:textId="77777777" w:rsidR="00163383" w:rsidRPr="00A14E5D" w:rsidRDefault="00163383" w:rsidP="00163383">
            <w:pPr>
              <w:jc w:val="center"/>
              <w:rPr>
                <w:szCs w:val="20"/>
              </w:rPr>
            </w:pPr>
            <w:r w:rsidRPr="00A14E5D">
              <w:rPr>
                <w:szCs w:val="20"/>
              </w:rPr>
              <w:t>74.528693</w:t>
            </w:r>
          </w:p>
        </w:tc>
      </w:tr>
      <w:tr w:rsidR="005372E0" w:rsidRPr="00A14E5D" w14:paraId="0D8AE901" w14:textId="77777777" w:rsidTr="005372E0">
        <w:tc>
          <w:tcPr>
            <w:tcW w:w="538" w:type="dxa"/>
            <w:vAlign w:val="center"/>
          </w:tcPr>
          <w:p w14:paraId="74E31F4E" w14:textId="77777777" w:rsidR="00163383" w:rsidRPr="00A14E5D" w:rsidRDefault="00163383" w:rsidP="00163383">
            <w:pPr>
              <w:jc w:val="center"/>
              <w:rPr>
                <w:szCs w:val="20"/>
              </w:rPr>
            </w:pPr>
            <w:r w:rsidRPr="00A14E5D">
              <w:rPr>
                <w:szCs w:val="20"/>
              </w:rPr>
              <w:t>25</w:t>
            </w:r>
          </w:p>
        </w:tc>
        <w:tc>
          <w:tcPr>
            <w:tcW w:w="2480" w:type="dxa"/>
            <w:vAlign w:val="center"/>
          </w:tcPr>
          <w:p w14:paraId="4834EAEC"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312535AE" w14:textId="77777777" w:rsidR="00163383" w:rsidRPr="00A14E5D" w:rsidRDefault="00163383" w:rsidP="00163383">
            <w:pPr>
              <w:jc w:val="center"/>
              <w:rPr>
                <w:szCs w:val="20"/>
              </w:rPr>
            </w:pPr>
            <w:r w:rsidRPr="00A14E5D">
              <w:rPr>
                <w:szCs w:val="20"/>
              </w:rPr>
              <w:t>ул. Дружбы Народов у автобусной остановки «Железнодорожный вокзал»</w:t>
            </w:r>
          </w:p>
        </w:tc>
        <w:tc>
          <w:tcPr>
            <w:tcW w:w="1122" w:type="dxa"/>
            <w:vAlign w:val="center"/>
          </w:tcPr>
          <w:p w14:paraId="7B8914CC" w14:textId="77777777" w:rsidR="00163383" w:rsidRPr="00A14E5D" w:rsidRDefault="00163383" w:rsidP="00163383">
            <w:pPr>
              <w:jc w:val="center"/>
              <w:rPr>
                <w:szCs w:val="20"/>
              </w:rPr>
            </w:pPr>
            <w:r w:rsidRPr="00A14E5D">
              <w:rPr>
                <w:szCs w:val="20"/>
              </w:rPr>
              <w:t>62.256162</w:t>
            </w:r>
          </w:p>
        </w:tc>
        <w:tc>
          <w:tcPr>
            <w:tcW w:w="1116" w:type="dxa"/>
            <w:vAlign w:val="center"/>
          </w:tcPr>
          <w:p w14:paraId="54EFC5FA" w14:textId="77777777" w:rsidR="00163383" w:rsidRPr="00A14E5D" w:rsidRDefault="00163383" w:rsidP="00163383">
            <w:pPr>
              <w:jc w:val="center"/>
              <w:rPr>
                <w:szCs w:val="20"/>
              </w:rPr>
            </w:pPr>
            <w:r w:rsidRPr="00A14E5D">
              <w:rPr>
                <w:szCs w:val="20"/>
              </w:rPr>
              <w:t>74.540709</w:t>
            </w:r>
          </w:p>
        </w:tc>
      </w:tr>
      <w:tr w:rsidR="005372E0" w:rsidRPr="00A14E5D" w14:paraId="5C7AF0E3" w14:textId="77777777" w:rsidTr="005372E0">
        <w:tc>
          <w:tcPr>
            <w:tcW w:w="538" w:type="dxa"/>
            <w:vAlign w:val="center"/>
          </w:tcPr>
          <w:p w14:paraId="25199565" w14:textId="77777777" w:rsidR="00163383" w:rsidRPr="00A14E5D" w:rsidRDefault="00163383" w:rsidP="00163383">
            <w:pPr>
              <w:jc w:val="center"/>
              <w:rPr>
                <w:szCs w:val="20"/>
              </w:rPr>
            </w:pPr>
            <w:r w:rsidRPr="00A14E5D">
              <w:rPr>
                <w:szCs w:val="20"/>
              </w:rPr>
              <w:t>26</w:t>
            </w:r>
          </w:p>
        </w:tc>
        <w:tc>
          <w:tcPr>
            <w:tcW w:w="2480" w:type="dxa"/>
            <w:vAlign w:val="center"/>
          </w:tcPr>
          <w:p w14:paraId="618508D9"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47B15FC6" w14:textId="77777777" w:rsidR="00163383" w:rsidRPr="00A14E5D" w:rsidRDefault="00163383" w:rsidP="00163383">
            <w:pPr>
              <w:jc w:val="center"/>
              <w:rPr>
                <w:szCs w:val="20"/>
              </w:rPr>
            </w:pPr>
            <w:r w:rsidRPr="00A14E5D">
              <w:rPr>
                <w:szCs w:val="20"/>
              </w:rPr>
              <w:t>просп. Нефтяников у дома ул. Привокзальная, 3</w:t>
            </w:r>
          </w:p>
        </w:tc>
        <w:tc>
          <w:tcPr>
            <w:tcW w:w="1122" w:type="dxa"/>
            <w:vAlign w:val="center"/>
          </w:tcPr>
          <w:p w14:paraId="7AB3FAD4" w14:textId="77777777" w:rsidR="00163383" w:rsidRPr="00A14E5D" w:rsidRDefault="00163383" w:rsidP="00163383">
            <w:pPr>
              <w:jc w:val="center"/>
              <w:rPr>
                <w:szCs w:val="20"/>
              </w:rPr>
            </w:pPr>
            <w:r w:rsidRPr="00A14E5D">
              <w:rPr>
                <w:szCs w:val="20"/>
              </w:rPr>
              <w:t>62.258704</w:t>
            </w:r>
          </w:p>
        </w:tc>
        <w:tc>
          <w:tcPr>
            <w:tcW w:w="1116" w:type="dxa"/>
            <w:vAlign w:val="center"/>
          </w:tcPr>
          <w:p w14:paraId="65AA974A" w14:textId="77777777" w:rsidR="00163383" w:rsidRPr="00A14E5D" w:rsidRDefault="00163383" w:rsidP="00163383">
            <w:pPr>
              <w:jc w:val="center"/>
              <w:rPr>
                <w:szCs w:val="20"/>
              </w:rPr>
            </w:pPr>
            <w:r w:rsidRPr="00A14E5D">
              <w:rPr>
                <w:szCs w:val="20"/>
              </w:rPr>
              <w:t>74.543284</w:t>
            </w:r>
          </w:p>
        </w:tc>
      </w:tr>
      <w:tr w:rsidR="005372E0" w:rsidRPr="00A14E5D" w14:paraId="37F4DA20" w14:textId="77777777" w:rsidTr="005372E0">
        <w:tc>
          <w:tcPr>
            <w:tcW w:w="538" w:type="dxa"/>
            <w:vAlign w:val="center"/>
          </w:tcPr>
          <w:p w14:paraId="737809BB" w14:textId="77777777" w:rsidR="00163383" w:rsidRPr="00A14E5D" w:rsidRDefault="00163383" w:rsidP="00163383">
            <w:pPr>
              <w:jc w:val="center"/>
              <w:rPr>
                <w:szCs w:val="20"/>
              </w:rPr>
            </w:pPr>
            <w:r w:rsidRPr="00A14E5D">
              <w:rPr>
                <w:szCs w:val="20"/>
              </w:rPr>
              <w:t>27</w:t>
            </w:r>
          </w:p>
        </w:tc>
        <w:tc>
          <w:tcPr>
            <w:tcW w:w="2480" w:type="dxa"/>
            <w:vAlign w:val="center"/>
          </w:tcPr>
          <w:p w14:paraId="5F1A3FE5"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0D1222DD" w14:textId="77777777" w:rsidR="00163383" w:rsidRPr="00A14E5D" w:rsidRDefault="00163383" w:rsidP="00163383">
            <w:pPr>
              <w:jc w:val="center"/>
              <w:rPr>
                <w:szCs w:val="20"/>
              </w:rPr>
            </w:pPr>
            <w:r w:rsidRPr="00A14E5D">
              <w:rPr>
                <w:szCs w:val="20"/>
              </w:rPr>
              <w:t>просп. Нефтяников у дома ул. Привокзальная, 1</w:t>
            </w:r>
          </w:p>
        </w:tc>
        <w:tc>
          <w:tcPr>
            <w:tcW w:w="1122" w:type="dxa"/>
            <w:vAlign w:val="center"/>
          </w:tcPr>
          <w:p w14:paraId="0BD036A1" w14:textId="77777777" w:rsidR="00163383" w:rsidRPr="00A14E5D" w:rsidRDefault="00163383" w:rsidP="00163383">
            <w:pPr>
              <w:jc w:val="center"/>
              <w:rPr>
                <w:szCs w:val="20"/>
              </w:rPr>
            </w:pPr>
            <w:r w:rsidRPr="00A14E5D">
              <w:rPr>
                <w:szCs w:val="20"/>
              </w:rPr>
              <w:t>62.256993</w:t>
            </w:r>
          </w:p>
        </w:tc>
        <w:tc>
          <w:tcPr>
            <w:tcW w:w="1116" w:type="dxa"/>
            <w:vAlign w:val="center"/>
          </w:tcPr>
          <w:p w14:paraId="4DCC76C2" w14:textId="77777777" w:rsidR="00163383" w:rsidRPr="00A14E5D" w:rsidRDefault="00163383" w:rsidP="00163383">
            <w:pPr>
              <w:jc w:val="center"/>
              <w:rPr>
                <w:szCs w:val="20"/>
              </w:rPr>
            </w:pPr>
            <w:r w:rsidRPr="00A14E5D">
              <w:rPr>
                <w:szCs w:val="20"/>
              </w:rPr>
              <w:t>74.543464</w:t>
            </w:r>
          </w:p>
        </w:tc>
      </w:tr>
      <w:tr w:rsidR="005372E0" w:rsidRPr="00A14E5D" w14:paraId="2151BA7D" w14:textId="77777777" w:rsidTr="005372E0">
        <w:tc>
          <w:tcPr>
            <w:tcW w:w="538" w:type="dxa"/>
            <w:vAlign w:val="center"/>
          </w:tcPr>
          <w:p w14:paraId="4760DBCF" w14:textId="77777777" w:rsidR="00163383" w:rsidRPr="00A14E5D" w:rsidRDefault="00163383" w:rsidP="00163383">
            <w:pPr>
              <w:jc w:val="center"/>
              <w:rPr>
                <w:szCs w:val="20"/>
              </w:rPr>
            </w:pPr>
            <w:r w:rsidRPr="00A14E5D">
              <w:rPr>
                <w:szCs w:val="20"/>
              </w:rPr>
              <w:t>28</w:t>
            </w:r>
          </w:p>
        </w:tc>
        <w:tc>
          <w:tcPr>
            <w:tcW w:w="2480" w:type="dxa"/>
            <w:vAlign w:val="center"/>
          </w:tcPr>
          <w:p w14:paraId="69DD7A66"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0AD91F7" w14:textId="77777777" w:rsidR="00163383" w:rsidRPr="00A14E5D" w:rsidRDefault="00163383" w:rsidP="00163383">
            <w:pPr>
              <w:jc w:val="center"/>
              <w:rPr>
                <w:szCs w:val="20"/>
              </w:rPr>
            </w:pPr>
            <w:r w:rsidRPr="00A14E5D">
              <w:rPr>
                <w:szCs w:val="20"/>
              </w:rPr>
              <w:t>пересечение ул. Береговая – ул. Широкая</w:t>
            </w:r>
          </w:p>
        </w:tc>
        <w:tc>
          <w:tcPr>
            <w:tcW w:w="1122" w:type="dxa"/>
            <w:vAlign w:val="center"/>
          </w:tcPr>
          <w:p w14:paraId="4DC594AF" w14:textId="77777777" w:rsidR="00163383" w:rsidRPr="00A14E5D" w:rsidRDefault="00163383" w:rsidP="00163383">
            <w:pPr>
              <w:jc w:val="center"/>
              <w:rPr>
                <w:szCs w:val="20"/>
              </w:rPr>
            </w:pPr>
            <w:r w:rsidRPr="00A14E5D">
              <w:rPr>
                <w:szCs w:val="20"/>
              </w:rPr>
              <w:t>62.244985</w:t>
            </w:r>
          </w:p>
        </w:tc>
        <w:tc>
          <w:tcPr>
            <w:tcW w:w="1116" w:type="dxa"/>
            <w:vAlign w:val="center"/>
          </w:tcPr>
          <w:p w14:paraId="2FE5E367" w14:textId="77777777" w:rsidR="00163383" w:rsidRPr="00A14E5D" w:rsidRDefault="00163383" w:rsidP="00163383">
            <w:pPr>
              <w:jc w:val="center"/>
              <w:rPr>
                <w:szCs w:val="20"/>
              </w:rPr>
            </w:pPr>
            <w:r w:rsidRPr="00A14E5D">
              <w:rPr>
                <w:szCs w:val="20"/>
              </w:rPr>
              <w:t>74.525262</w:t>
            </w:r>
          </w:p>
        </w:tc>
      </w:tr>
      <w:tr w:rsidR="005372E0" w:rsidRPr="00A14E5D" w14:paraId="4E16628A" w14:textId="77777777" w:rsidTr="005372E0">
        <w:tc>
          <w:tcPr>
            <w:tcW w:w="538" w:type="dxa"/>
            <w:vAlign w:val="center"/>
          </w:tcPr>
          <w:p w14:paraId="576C1F9B" w14:textId="77777777" w:rsidR="00163383" w:rsidRPr="00A14E5D" w:rsidRDefault="00163383" w:rsidP="00163383">
            <w:pPr>
              <w:jc w:val="center"/>
              <w:rPr>
                <w:szCs w:val="20"/>
              </w:rPr>
            </w:pPr>
            <w:r w:rsidRPr="00A14E5D">
              <w:rPr>
                <w:szCs w:val="20"/>
              </w:rPr>
              <w:t>29</w:t>
            </w:r>
          </w:p>
        </w:tc>
        <w:tc>
          <w:tcPr>
            <w:tcW w:w="2480" w:type="dxa"/>
            <w:vAlign w:val="center"/>
          </w:tcPr>
          <w:p w14:paraId="6A05611C"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6B6B6D46" w14:textId="77777777" w:rsidR="00163383" w:rsidRPr="00A14E5D" w:rsidRDefault="00163383" w:rsidP="00163383">
            <w:pPr>
              <w:jc w:val="center"/>
              <w:rPr>
                <w:szCs w:val="20"/>
              </w:rPr>
            </w:pPr>
            <w:r w:rsidRPr="00A14E5D">
              <w:rPr>
                <w:szCs w:val="20"/>
              </w:rPr>
              <w:t>пересечение ул. Строителей – ул. Широкая</w:t>
            </w:r>
          </w:p>
        </w:tc>
        <w:tc>
          <w:tcPr>
            <w:tcW w:w="1122" w:type="dxa"/>
            <w:vAlign w:val="center"/>
          </w:tcPr>
          <w:p w14:paraId="134C0B2C" w14:textId="77777777" w:rsidR="00163383" w:rsidRPr="00A14E5D" w:rsidRDefault="00163383" w:rsidP="00163383">
            <w:pPr>
              <w:jc w:val="center"/>
              <w:rPr>
                <w:szCs w:val="20"/>
              </w:rPr>
            </w:pPr>
            <w:r w:rsidRPr="00A14E5D">
              <w:rPr>
                <w:szCs w:val="20"/>
              </w:rPr>
              <w:t>62.245078</w:t>
            </w:r>
          </w:p>
        </w:tc>
        <w:tc>
          <w:tcPr>
            <w:tcW w:w="1116" w:type="dxa"/>
            <w:vAlign w:val="center"/>
          </w:tcPr>
          <w:p w14:paraId="67554A75" w14:textId="77777777" w:rsidR="00163383" w:rsidRPr="00A14E5D" w:rsidRDefault="00163383" w:rsidP="00163383">
            <w:pPr>
              <w:jc w:val="center"/>
              <w:rPr>
                <w:szCs w:val="20"/>
              </w:rPr>
            </w:pPr>
            <w:r w:rsidRPr="00A14E5D">
              <w:rPr>
                <w:szCs w:val="20"/>
              </w:rPr>
              <w:t>74.533570</w:t>
            </w:r>
          </w:p>
        </w:tc>
      </w:tr>
      <w:tr w:rsidR="005372E0" w:rsidRPr="00A14E5D" w14:paraId="46E9B316" w14:textId="77777777" w:rsidTr="005372E0">
        <w:tc>
          <w:tcPr>
            <w:tcW w:w="538" w:type="dxa"/>
            <w:vAlign w:val="center"/>
          </w:tcPr>
          <w:p w14:paraId="4BCF2186" w14:textId="77777777" w:rsidR="00163383" w:rsidRPr="00A14E5D" w:rsidRDefault="00163383" w:rsidP="00163383">
            <w:pPr>
              <w:jc w:val="center"/>
              <w:rPr>
                <w:szCs w:val="20"/>
              </w:rPr>
            </w:pPr>
            <w:r w:rsidRPr="00A14E5D">
              <w:rPr>
                <w:szCs w:val="20"/>
              </w:rPr>
              <w:t>30</w:t>
            </w:r>
          </w:p>
        </w:tc>
        <w:tc>
          <w:tcPr>
            <w:tcW w:w="2480" w:type="dxa"/>
            <w:vAlign w:val="center"/>
          </w:tcPr>
          <w:p w14:paraId="6445DFE7" w14:textId="77777777" w:rsidR="00163383" w:rsidRPr="00A14E5D" w:rsidRDefault="00163383" w:rsidP="00163383">
            <w:pPr>
              <w:jc w:val="center"/>
              <w:rPr>
                <w:szCs w:val="20"/>
              </w:rPr>
            </w:pPr>
            <w:r w:rsidRPr="00A14E5D">
              <w:rPr>
                <w:szCs w:val="20"/>
              </w:rPr>
              <w:t>пешеходный</w:t>
            </w:r>
          </w:p>
        </w:tc>
        <w:tc>
          <w:tcPr>
            <w:tcW w:w="4088" w:type="dxa"/>
            <w:vAlign w:val="center"/>
          </w:tcPr>
          <w:p w14:paraId="67AB9308" w14:textId="77777777" w:rsidR="00163383" w:rsidRPr="00A14E5D" w:rsidRDefault="00163383" w:rsidP="00163383">
            <w:pPr>
              <w:jc w:val="center"/>
              <w:rPr>
                <w:szCs w:val="20"/>
              </w:rPr>
            </w:pPr>
            <w:r w:rsidRPr="00A14E5D">
              <w:rPr>
                <w:szCs w:val="20"/>
              </w:rPr>
              <w:t>ул. Сибирская, 8</w:t>
            </w:r>
          </w:p>
        </w:tc>
        <w:tc>
          <w:tcPr>
            <w:tcW w:w="1122" w:type="dxa"/>
            <w:vAlign w:val="center"/>
          </w:tcPr>
          <w:p w14:paraId="3C348C3F" w14:textId="77777777" w:rsidR="00163383" w:rsidRPr="00A14E5D" w:rsidRDefault="00163383" w:rsidP="00163383">
            <w:pPr>
              <w:jc w:val="center"/>
              <w:rPr>
                <w:szCs w:val="20"/>
              </w:rPr>
            </w:pPr>
            <w:r w:rsidRPr="00A14E5D">
              <w:rPr>
                <w:szCs w:val="20"/>
              </w:rPr>
              <w:t>62.255774</w:t>
            </w:r>
          </w:p>
        </w:tc>
        <w:tc>
          <w:tcPr>
            <w:tcW w:w="1116" w:type="dxa"/>
            <w:vAlign w:val="center"/>
          </w:tcPr>
          <w:p w14:paraId="46F52DC5" w14:textId="77777777" w:rsidR="00163383" w:rsidRPr="00A14E5D" w:rsidRDefault="00163383" w:rsidP="00163383">
            <w:pPr>
              <w:jc w:val="center"/>
              <w:rPr>
                <w:szCs w:val="20"/>
              </w:rPr>
            </w:pPr>
            <w:r w:rsidRPr="00A14E5D">
              <w:rPr>
                <w:szCs w:val="20"/>
              </w:rPr>
              <w:t>74.487979</w:t>
            </w:r>
          </w:p>
        </w:tc>
      </w:tr>
      <w:tr w:rsidR="005372E0" w:rsidRPr="00A14E5D" w14:paraId="09C13F70" w14:textId="77777777" w:rsidTr="005372E0">
        <w:tc>
          <w:tcPr>
            <w:tcW w:w="538" w:type="dxa"/>
            <w:vAlign w:val="center"/>
          </w:tcPr>
          <w:p w14:paraId="0E8828A3" w14:textId="77777777" w:rsidR="00163383" w:rsidRPr="00A14E5D" w:rsidRDefault="00163383" w:rsidP="00163383">
            <w:pPr>
              <w:jc w:val="center"/>
              <w:rPr>
                <w:szCs w:val="20"/>
              </w:rPr>
            </w:pPr>
            <w:r w:rsidRPr="00A14E5D">
              <w:rPr>
                <w:szCs w:val="20"/>
              </w:rPr>
              <w:t>31</w:t>
            </w:r>
          </w:p>
        </w:tc>
        <w:tc>
          <w:tcPr>
            <w:tcW w:w="2480" w:type="dxa"/>
            <w:vAlign w:val="center"/>
          </w:tcPr>
          <w:p w14:paraId="188BC04C"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445CD73C" w14:textId="77777777" w:rsidR="00163383" w:rsidRPr="00A14E5D" w:rsidRDefault="00163383" w:rsidP="00163383">
            <w:pPr>
              <w:jc w:val="center"/>
              <w:rPr>
                <w:szCs w:val="20"/>
              </w:rPr>
            </w:pPr>
            <w:r w:rsidRPr="00A14E5D">
              <w:rPr>
                <w:szCs w:val="20"/>
              </w:rPr>
              <w:t>пересечение ул. Прибалтийская – ул. Дружбы народов</w:t>
            </w:r>
          </w:p>
        </w:tc>
        <w:tc>
          <w:tcPr>
            <w:tcW w:w="1122" w:type="dxa"/>
            <w:vAlign w:val="center"/>
          </w:tcPr>
          <w:p w14:paraId="38B9F868" w14:textId="77777777" w:rsidR="00163383" w:rsidRPr="00A14E5D" w:rsidRDefault="00163383" w:rsidP="00163383">
            <w:pPr>
              <w:jc w:val="center"/>
              <w:rPr>
                <w:szCs w:val="20"/>
              </w:rPr>
            </w:pPr>
            <w:r w:rsidRPr="00A14E5D">
              <w:rPr>
                <w:szCs w:val="20"/>
              </w:rPr>
              <w:t>62.270321</w:t>
            </w:r>
          </w:p>
        </w:tc>
        <w:tc>
          <w:tcPr>
            <w:tcW w:w="1116" w:type="dxa"/>
            <w:vAlign w:val="center"/>
          </w:tcPr>
          <w:p w14:paraId="517B7EEE" w14:textId="77777777" w:rsidR="00163383" w:rsidRPr="00A14E5D" w:rsidRDefault="00163383" w:rsidP="00163383">
            <w:pPr>
              <w:jc w:val="center"/>
              <w:rPr>
                <w:szCs w:val="20"/>
              </w:rPr>
            </w:pPr>
            <w:r w:rsidRPr="00A14E5D">
              <w:rPr>
                <w:szCs w:val="20"/>
              </w:rPr>
              <w:t>74.484042</w:t>
            </w:r>
          </w:p>
        </w:tc>
      </w:tr>
      <w:tr w:rsidR="005372E0" w:rsidRPr="00A14E5D" w14:paraId="6B52035E" w14:textId="77777777" w:rsidTr="005372E0">
        <w:tc>
          <w:tcPr>
            <w:tcW w:w="538" w:type="dxa"/>
            <w:vAlign w:val="center"/>
          </w:tcPr>
          <w:p w14:paraId="55AB7065" w14:textId="77777777" w:rsidR="00163383" w:rsidRPr="00A14E5D" w:rsidRDefault="00163383" w:rsidP="00163383">
            <w:pPr>
              <w:jc w:val="center"/>
              <w:rPr>
                <w:szCs w:val="20"/>
              </w:rPr>
            </w:pPr>
            <w:r w:rsidRPr="00A14E5D">
              <w:rPr>
                <w:szCs w:val="20"/>
              </w:rPr>
              <w:t>32</w:t>
            </w:r>
          </w:p>
        </w:tc>
        <w:tc>
          <w:tcPr>
            <w:tcW w:w="2480" w:type="dxa"/>
            <w:vAlign w:val="center"/>
          </w:tcPr>
          <w:p w14:paraId="2D03C230"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043D69B5" w14:textId="77777777" w:rsidR="00163383" w:rsidRPr="00A14E5D" w:rsidRDefault="00163383" w:rsidP="00163383">
            <w:pPr>
              <w:jc w:val="center"/>
              <w:rPr>
                <w:szCs w:val="20"/>
              </w:rPr>
            </w:pPr>
            <w:r w:rsidRPr="00A14E5D">
              <w:rPr>
                <w:szCs w:val="20"/>
              </w:rPr>
              <w:t>На остановке общественного транспорта «Промзона»</w:t>
            </w:r>
          </w:p>
        </w:tc>
        <w:tc>
          <w:tcPr>
            <w:tcW w:w="1122" w:type="dxa"/>
            <w:vAlign w:val="center"/>
          </w:tcPr>
          <w:p w14:paraId="430CF60F" w14:textId="77777777" w:rsidR="00163383" w:rsidRPr="00A14E5D" w:rsidRDefault="00163383" w:rsidP="00163383">
            <w:pPr>
              <w:jc w:val="center"/>
              <w:rPr>
                <w:szCs w:val="20"/>
              </w:rPr>
            </w:pPr>
            <w:r w:rsidRPr="00A14E5D">
              <w:rPr>
                <w:szCs w:val="20"/>
              </w:rPr>
              <w:t>62.272663</w:t>
            </w:r>
          </w:p>
        </w:tc>
        <w:tc>
          <w:tcPr>
            <w:tcW w:w="1116" w:type="dxa"/>
            <w:vAlign w:val="center"/>
          </w:tcPr>
          <w:p w14:paraId="634864DB" w14:textId="77777777" w:rsidR="00163383" w:rsidRPr="00A14E5D" w:rsidRDefault="00163383" w:rsidP="00163383">
            <w:pPr>
              <w:jc w:val="center"/>
              <w:rPr>
                <w:szCs w:val="20"/>
              </w:rPr>
            </w:pPr>
            <w:r w:rsidRPr="00A14E5D">
              <w:rPr>
                <w:szCs w:val="20"/>
              </w:rPr>
              <w:t>74.519599</w:t>
            </w:r>
          </w:p>
        </w:tc>
      </w:tr>
      <w:tr w:rsidR="005372E0" w:rsidRPr="00A14E5D" w14:paraId="43B4F10F" w14:textId="77777777" w:rsidTr="005372E0">
        <w:tc>
          <w:tcPr>
            <w:tcW w:w="538" w:type="dxa"/>
            <w:vAlign w:val="center"/>
          </w:tcPr>
          <w:p w14:paraId="445816DF" w14:textId="77777777" w:rsidR="00163383" w:rsidRPr="00A14E5D" w:rsidRDefault="00163383" w:rsidP="00163383">
            <w:pPr>
              <w:jc w:val="center"/>
              <w:rPr>
                <w:szCs w:val="20"/>
              </w:rPr>
            </w:pPr>
            <w:r w:rsidRPr="00A14E5D">
              <w:rPr>
                <w:szCs w:val="20"/>
              </w:rPr>
              <w:t>33</w:t>
            </w:r>
          </w:p>
        </w:tc>
        <w:tc>
          <w:tcPr>
            <w:tcW w:w="2480" w:type="dxa"/>
            <w:vAlign w:val="center"/>
          </w:tcPr>
          <w:p w14:paraId="02724E3E" w14:textId="77777777" w:rsidR="00163383" w:rsidRPr="00A14E5D" w:rsidRDefault="00163383" w:rsidP="00163383">
            <w:pPr>
              <w:jc w:val="center"/>
              <w:rPr>
                <w:szCs w:val="20"/>
              </w:rPr>
            </w:pPr>
            <w:r w:rsidRPr="00A14E5D">
              <w:rPr>
                <w:szCs w:val="20"/>
              </w:rPr>
              <w:t>транспортный</w:t>
            </w:r>
          </w:p>
        </w:tc>
        <w:tc>
          <w:tcPr>
            <w:tcW w:w="4088" w:type="dxa"/>
            <w:vAlign w:val="center"/>
          </w:tcPr>
          <w:p w14:paraId="76306335" w14:textId="77777777" w:rsidR="00163383" w:rsidRPr="00A14E5D" w:rsidRDefault="00163383" w:rsidP="00163383">
            <w:pPr>
              <w:jc w:val="center"/>
              <w:rPr>
                <w:szCs w:val="20"/>
              </w:rPr>
            </w:pPr>
            <w:r w:rsidRPr="00A14E5D">
              <w:rPr>
                <w:szCs w:val="20"/>
              </w:rPr>
              <w:t>Пересечение Повховское шоссе – ул. Центральная</w:t>
            </w:r>
          </w:p>
        </w:tc>
        <w:tc>
          <w:tcPr>
            <w:tcW w:w="1122" w:type="dxa"/>
            <w:vAlign w:val="center"/>
          </w:tcPr>
          <w:p w14:paraId="395ADB6C" w14:textId="77777777" w:rsidR="00163383" w:rsidRPr="00A14E5D" w:rsidRDefault="00163383" w:rsidP="00163383">
            <w:pPr>
              <w:jc w:val="center"/>
              <w:rPr>
                <w:szCs w:val="20"/>
              </w:rPr>
            </w:pPr>
            <w:r w:rsidRPr="00A14E5D">
              <w:rPr>
                <w:szCs w:val="20"/>
              </w:rPr>
              <w:t>62.273915</w:t>
            </w:r>
          </w:p>
        </w:tc>
        <w:tc>
          <w:tcPr>
            <w:tcW w:w="1116" w:type="dxa"/>
            <w:vAlign w:val="center"/>
          </w:tcPr>
          <w:p w14:paraId="6DA08FAE" w14:textId="77777777" w:rsidR="00163383" w:rsidRPr="00A14E5D" w:rsidRDefault="00163383" w:rsidP="00163383">
            <w:pPr>
              <w:jc w:val="center"/>
              <w:rPr>
                <w:szCs w:val="20"/>
              </w:rPr>
            </w:pPr>
            <w:r w:rsidRPr="00A14E5D">
              <w:rPr>
                <w:szCs w:val="20"/>
              </w:rPr>
              <w:t>74.558885</w:t>
            </w:r>
          </w:p>
        </w:tc>
      </w:tr>
      <w:tr w:rsidR="005372E0" w:rsidRPr="00A14E5D" w14:paraId="167C7DB3" w14:textId="77777777" w:rsidTr="005372E0">
        <w:tc>
          <w:tcPr>
            <w:tcW w:w="538" w:type="dxa"/>
            <w:vAlign w:val="center"/>
          </w:tcPr>
          <w:p w14:paraId="1ACE6DB7" w14:textId="31B78CD1" w:rsidR="005372E0" w:rsidRPr="00A14E5D" w:rsidRDefault="005372E0" w:rsidP="00163383">
            <w:pPr>
              <w:jc w:val="center"/>
              <w:rPr>
                <w:szCs w:val="20"/>
              </w:rPr>
            </w:pPr>
            <w:r w:rsidRPr="00A14E5D">
              <w:rPr>
                <w:szCs w:val="20"/>
              </w:rPr>
              <w:t>34</w:t>
            </w:r>
          </w:p>
        </w:tc>
        <w:tc>
          <w:tcPr>
            <w:tcW w:w="2480" w:type="dxa"/>
            <w:vAlign w:val="center"/>
          </w:tcPr>
          <w:p w14:paraId="7C53D25B" w14:textId="1B0C15E1" w:rsidR="005372E0" w:rsidRPr="00A14E5D" w:rsidRDefault="005372E0" w:rsidP="00163383">
            <w:pPr>
              <w:jc w:val="center"/>
              <w:rPr>
                <w:szCs w:val="20"/>
              </w:rPr>
            </w:pPr>
            <w:r w:rsidRPr="00A14E5D">
              <w:rPr>
                <w:szCs w:val="20"/>
              </w:rPr>
              <w:t>пешеходный</w:t>
            </w:r>
          </w:p>
        </w:tc>
        <w:tc>
          <w:tcPr>
            <w:tcW w:w="4088" w:type="dxa"/>
            <w:vAlign w:val="center"/>
          </w:tcPr>
          <w:p w14:paraId="36B9D4D6" w14:textId="2757AD50" w:rsidR="005372E0" w:rsidRPr="00A14E5D" w:rsidRDefault="005372E0" w:rsidP="00163383">
            <w:pPr>
              <w:jc w:val="center"/>
              <w:rPr>
                <w:szCs w:val="20"/>
              </w:rPr>
            </w:pPr>
            <w:r w:rsidRPr="00A14E5D">
              <w:rPr>
                <w:szCs w:val="20"/>
              </w:rPr>
              <w:t>Остановка общественного транспорта «ТЦ Элия»</w:t>
            </w:r>
          </w:p>
        </w:tc>
        <w:tc>
          <w:tcPr>
            <w:tcW w:w="1122" w:type="dxa"/>
            <w:vAlign w:val="center"/>
          </w:tcPr>
          <w:p w14:paraId="1226DF40" w14:textId="6A19B92D" w:rsidR="005372E0" w:rsidRPr="00A14E5D" w:rsidRDefault="005372E0" w:rsidP="00163383">
            <w:pPr>
              <w:jc w:val="center"/>
              <w:rPr>
                <w:szCs w:val="20"/>
              </w:rPr>
            </w:pPr>
            <w:r w:rsidRPr="00A14E5D">
              <w:rPr>
                <w:szCs w:val="20"/>
              </w:rPr>
              <w:t>62.258565</w:t>
            </w:r>
          </w:p>
        </w:tc>
        <w:tc>
          <w:tcPr>
            <w:tcW w:w="1116" w:type="dxa"/>
            <w:vAlign w:val="center"/>
          </w:tcPr>
          <w:p w14:paraId="784F54FE" w14:textId="0ECAC9D6" w:rsidR="005372E0" w:rsidRPr="00A14E5D" w:rsidRDefault="005372E0" w:rsidP="00163383">
            <w:pPr>
              <w:jc w:val="center"/>
              <w:rPr>
                <w:szCs w:val="20"/>
              </w:rPr>
            </w:pPr>
            <w:r w:rsidRPr="00A14E5D">
              <w:rPr>
                <w:szCs w:val="20"/>
              </w:rPr>
              <w:t>74.468194</w:t>
            </w:r>
          </w:p>
        </w:tc>
      </w:tr>
      <w:tr w:rsidR="005372E0" w:rsidRPr="00A14E5D" w14:paraId="368AC273" w14:textId="77777777" w:rsidTr="005372E0">
        <w:tc>
          <w:tcPr>
            <w:tcW w:w="538" w:type="dxa"/>
            <w:vAlign w:val="center"/>
          </w:tcPr>
          <w:p w14:paraId="11C4BC30" w14:textId="259EDE84" w:rsidR="005372E0" w:rsidRPr="00A14E5D" w:rsidRDefault="005372E0" w:rsidP="005372E0">
            <w:pPr>
              <w:jc w:val="center"/>
              <w:rPr>
                <w:szCs w:val="20"/>
              </w:rPr>
            </w:pPr>
            <w:r w:rsidRPr="00A14E5D">
              <w:rPr>
                <w:szCs w:val="20"/>
              </w:rPr>
              <w:t>35</w:t>
            </w:r>
          </w:p>
        </w:tc>
        <w:tc>
          <w:tcPr>
            <w:tcW w:w="2480" w:type="dxa"/>
            <w:vAlign w:val="center"/>
          </w:tcPr>
          <w:p w14:paraId="437448D1" w14:textId="782D4682" w:rsidR="005372E0" w:rsidRPr="00A14E5D" w:rsidRDefault="005372E0" w:rsidP="005372E0">
            <w:pPr>
              <w:jc w:val="center"/>
              <w:rPr>
                <w:szCs w:val="20"/>
              </w:rPr>
            </w:pPr>
            <w:r w:rsidRPr="00A14E5D">
              <w:rPr>
                <w:szCs w:val="20"/>
              </w:rPr>
              <w:t>пешеходный</w:t>
            </w:r>
          </w:p>
        </w:tc>
        <w:tc>
          <w:tcPr>
            <w:tcW w:w="4088" w:type="dxa"/>
            <w:vAlign w:val="center"/>
          </w:tcPr>
          <w:p w14:paraId="5F1A496C" w14:textId="1FFBE199" w:rsidR="005372E0" w:rsidRPr="00A14E5D" w:rsidRDefault="005372E0" w:rsidP="005372E0">
            <w:pPr>
              <w:jc w:val="center"/>
              <w:rPr>
                <w:szCs w:val="20"/>
              </w:rPr>
            </w:pPr>
            <w:r w:rsidRPr="00A14E5D">
              <w:rPr>
                <w:szCs w:val="20"/>
              </w:rPr>
              <w:t>ул. Прибалтийская, 17</w:t>
            </w:r>
          </w:p>
        </w:tc>
        <w:tc>
          <w:tcPr>
            <w:tcW w:w="1122" w:type="dxa"/>
            <w:vAlign w:val="center"/>
          </w:tcPr>
          <w:p w14:paraId="0E7FA9BA" w14:textId="606DB974" w:rsidR="005372E0" w:rsidRPr="00A14E5D" w:rsidRDefault="005372E0" w:rsidP="005372E0">
            <w:pPr>
              <w:jc w:val="center"/>
              <w:rPr>
                <w:szCs w:val="20"/>
              </w:rPr>
            </w:pPr>
            <w:r w:rsidRPr="00A14E5D">
              <w:rPr>
                <w:szCs w:val="20"/>
              </w:rPr>
              <w:t>62.266315</w:t>
            </w:r>
          </w:p>
        </w:tc>
        <w:tc>
          <w:tcPr>
            <w:tcW w:w="1116" w:type="dxa"/>
            <w:vAlign w:val="center"/>
          </w:tcPr>
          <w:p w14:paraId="529EF0DA" w14:textId="16EB6AD2" w:rsidR="005372E0" w:rsidRPr="00A14E5D" w:rsidRDefault="005372E0" w:rsidP="005372E0">
            <w:pPr>
              <w:jc w:val="center"/>
              <w:rPr>
                <w:szCs w:val="20"/>
              </w:rPr>
            </w:pPr>
            <w:r w:rsidRPr="00A14E5D">
              <w:rPr>
                <w:szCs w:val="20"/>
              </w:rPr>
              <w:t>74.474206</w:t>
            </w:r>
          </w:p>
        </w:tc>
      </w:tr>
      <w:tr w:rsidR="005372E0" w:rsidRPr="00A14E5D" w14:paraId="6A2104A5" w14:textId="77777777" w:rsidTr="005372E0">
        <w:tc>
          <w:tcPr>
            <w:tcW w:w="538" w:type="dxa"/>
            <w:vAlign w:val="center"/>
          </w:tcPr>
          <w:p w14:paraId="7BA561C5" w14:textId="432C4CD1" w:rsidR="005372E0" w:rsidRPr="00A14E5D" w:rsidRDefault="005372E0" w:rsidP="00163383">
            <w:pPr>
              <w:jc w:val="center"/>
              <w:rPr>
                <w:szCs w:val="20"/>
              </w:rPr>
            </w:pPr>
            <w:r w:rsidRPr="00A14E5D">
              <w:rPr>
                <w:szCs w:val="20"/>
              </w:rPr>
              <w:t>36</w:t>
            </w:r>
          </w:p>
        </w:tc>
        <w:tc>
          <w:tcPr>
            <w:tcW w:w="2480" w:type="dxa"/>
            <w:vAlign w:val="center"/>
          </w:tcPr>
          <w:p w14:paraId="12A4B762" w14:textId="531FA022" w:rsidR="005372E0" w:rsidRPr="00A14E5D" w:rsidRDefault="005372E0" w:rsidP="00163383">
            <w:pPr>
              <w:jc w:val="center"/>
              <w:rPr>
                <w:szCs w:val="20"/>
              </w:rPr>
            </w:pPr>
            <w:r w:rsidRPr="00A14E5D">
              <w:rPr>
                <w:szCs w:val="20"/>
              </w:rPr>
              <w:t>пешеходный</w:t>
            </w:r>
          </w:p>
        </w:tc>
        <w:tc>
          <w:tcPr>
            <w:tcW w:w="4088" w:type="dxa"/>
            <w:vAlign w:val="center"/>
          </w:tcPr>
          <w:p w14:paraId="541BE4F8" w14:textId="11F27562" w:rsidR="005372E0" w:rsidRPr="00A14E5D" w:rsidRDefault="005372E0" w:rsidP="00163383">
            <w:pPr>
              <w:jc w:val="center"/>
              <w:rPr>
                <w:szCs w:val="20"/>
              </w:rPr>
            </w:pPr>
            <w:r w:rsidRPr="00A14E5D">
              <w:rPr>
                <w:szCs w:val="20"/>
              </w:rPr>
              <w:t>Ул. Северная 1 (Средняя школа № 10)</w:t>
            </w:r>
          </w:p>
        </w:tc>
        <w:tc>
          <w:tcPr>
            <w:tcW w:w="1122" w:type="dxa"/>
            <w:vAlign w:val="center"/>
          </w:tcPr>
          <w:p w14:paraId="4D2BEB0A" w14:textId="579EE509" w:rsidR="005372E0" w:rsidRPr="00A14E5D" w:rsidRDefault="005372E0" w:rsidP="00163383">
            <w:pPr>
              <w:jc w:val="center"/>
              <w:rPr>
                <w:szCs w:val="20"/>
              </w:rPr>
            </w:pPr>
            <w:r w:rsidRPr="00A14E5D">
              <w:rPr>
                <w:szCs w:val="20"/>
              </w:rPr>
              <w:t>62.274349</w:t>
            </w:r>
          </w:p>
        </w:tc>
        <w:tc>
          <w:tcPr>
            <w:tcW w:w="1116" w:type="dxa"/>
            <w:vAlign w:val="center"/>
          </w:tcPr>
          <w:p w14:paraId="28E4BC85" w14:textId="74C228AA" w:rsidR="005372E0" w:rsidRPr="00A14E5D" w:rsidRDefault="005372E0" w:rsidP="00163383">
            <w:pPr>
              <w:jc w:val="center"/>
              <w:rPr>
                <w:szCs w:val="20"/>
              </w:rPr>
            </w:pPr>
            <w:r w:rsidRPr="00A14E5D">
              <w:rPr>
                <w:szCs w:val="20"/>
              </w:rPr>
              <w:t>74.476065</w:t>
            </w:r>
          </w:p>
        </w:tc>
      </w:tr>
      <w:tr w:rsidR="005372E0" w:rsidRPr="00A14E5D" w14:paraId="1626B476" w14:textId="77777777" w:rsidTr="005372E0">
        <w:tc>
          <w:tcPr>
            <w:tcW w:w="538" w:type="dxa"/>
            <w:vAlign w:val="center"/>
          </w:tcPr>
          <w:p w14:paraId="3C6F202E" w14:textId="2C6A93AC" w:rsidR="005372E0" w:rsidRPr="00A14E5D" w:rsidRDefault="005372E0" w:rsidP="00163383">
            <w:pPr>
              <w:jc w:val="center"/>
              <w:rPr>
                <w:szCs w:val="20"/>
              </w:rPr>
            </w:pPr>
            <w:r w:rsidRPr="00A14E5D">
              <w:rPr>
                <w:szCs w:val="20"/>
              </w:rPr>
              <w:t>37</w:t>
            </w:r>
          </w:p>
        </w:tc>
        <w:tc>
          <w:tcPr>
            <w:tcW w:w="2480" w:type="dxa"/>
            <w:vAlign w:val="center"/>
          </w:tcPr>
          <w:p w14:paraId="0E32599C" w14:textId="4B1203F8" w:rsidR="005372E0" w:rsidRPr="00A14E5D" w:rsidRDefault="005372E0" w:rsidP="00163383">
            <w:pPr>
              <w:jc w:val="center"/>
              <w:rPr>
                <w:szCs w:val="20"/>
              </w:rPr>
            </w:pPr>
            <w:r w:rsidRPr="00A14E5D">
              <w:rPr>
                <w:szCs w:val="20"/>
              </w:rPr>
              <w:t>пешеходный</w:t>
            </w:r>
          </w:p>
        </w:tc>
        <w:tc>
          <w:tcPr>
            <w:tcW w:w="4088" w:type="dxa"/>
            <w:vAlign w:val="center"/>
          </w:tcPr>
          <w:p w14:paraId="3CA4616E" w14:textId="305546D6" w:rsidR="005372E0" w:rsidRPr="00A14E5D" w:rsidRDefault="005372E0" w:rsidP="00163383">
            <w:pPr>
              <w:jc w:val="center"/>
              <w:rPr>
                <w:szCs w:val="20"/>
              </w:rPr>
            </w:pPr>
            <w:r w:rsidRPr="00A14E5D">
              <w:rPr>
                <w:szCs w:val="20"/>
              </w:rPr>
              <w:t>Ул. Молодежная, 13</w:t>
            </w:r>
          </w:p>
        </w:tc>
        <w:tc>
          <w:tcPr>
            <w:tcW w:w="1122" w:type="dxa"/>
            <w:vAlign w:val="center"/>
          </w:tcPr>
          <w:p w14:paraId="093A95CD" w14:textId="2E27E4BE" w:rsidR="005372E0" w:rsidRPr="00A14E5D" w:rsidRDefault="005372E0" w:rsidP="00163383">
            <w:pPr>
              <w:jc w:val="center"/>
              <w:rPr>
                <w:szCs w:val="20"/>
              </w:rPr>
            </w:pPr>
            <w:r w:rsidRPr="00A14E5D">
              <w:rPr>
                <w:szCs w:val="20"/>
              </w:rPr>
              <w:t>62.265158</w:t>
            </w:r>
          </w:p>
        </w:tc>
        <w:tc>
          <w:tcPr>
            <w:tcW w:w="1116" w:type="dxa"/>
            <w:vAlign w:val="center"/>
          </w:tcPr>
          <w:p w14:paraId="27918EF9" w14:textId="6D389137" w:rsidR="005372E0" w:rsidRPr="00A14E5D" w:rsidRDefault="005372E0" w:rsidP="00163383">
            <w:pPr>
              <w:jc w:val="center"/>
              <w:rPr>
                <w:szCs w:val="20"/>
              </w:rPr>
            </w:pPr>
            <w:r w:rsidRPr="00A14E5D">
              <w:rPr>
                <w:szCs w:val="20"/>
              </w:rPr>
              <w:t>74.486153</w:t>
            </w:r>
          </w:p>
        </w:tc>
      </w:tr>
      <w:tr w:rsidR="005372E0" w:rsidRPr="00A14E5D" w14:paraId="536DD235" w14:textId="77777777" w:rsidTr="005372E0">
        <w:tc>
          <w:tcPr>
            <w:tcW w:w="538" w:type="dxa"/>
            <w:vAlign w:val="center"/>
          </w:tcPr>
          <w:p w14:paraId="5286F743" w14:textId="6DAB9D1E" w:rsidR="005372E0" w:rsidRPr="00A14E5D" w:rsidRDefault="005372E0" w:rsidP="005372E0">
            <w:pPr>
              <w:jc w:val="center"/>
              <w:rPr>
                <w:szCs w:val="20"/>
              </w:rPr>
            </w:pPr>
            <w:r w:rsidRPr="00A14E5D">
              <w:rPr>
                <w:szCs w:val="20"/>
              </w:rPr>
              <w:t>38</w:t>
            </w:r>
          </w:p>
        </w:tc>
        <w:tc>
          <w:tcPr>
            <w:tcW w:w="2480" w:type="dxa"/>
          </w:tcPr>
          <w:p w14:paraId="1EC8ADCB" w14:textId="1840E7B8" w:rsidR="005372E0" w:rsidRPr="00A14E5D" w:rsidRDefault="005372E0" w:rsidP="005372E0">
            <w:pPr>
              <w:jc w:val="center"/>
              <w:rPr>
                <w:szCs w:val="20"/>
              </w:rPr>
            </w:pPr>
            <w:r w:rsidRPr="00A14E5D">
              <w:rPr>
                <w:szCs w:val="20"/>
              </w:rPr>
              <w:t>пешеходный</w:t>
            </w:r>
          </w:p>
        </w:tc>
        <w:tc>
          <w:tcPr>
            <w:tcW w:w="4088" w:type="dxa"/>
            <w:vAlign w:val="center"/>
          </w:tcPr>
          <w:p w14:paraId="13C0002B" w14:textId="4EEB7DB7" w:rsidR="005372E0" w:rsidRPr="00A14E5D" w:rsidRDefault="005372E0" w:rsidP="005372E0">
            <w:pPr>
              <w:jc w:val="center"/>
              <w:rPr>
                <w:szCs w:val="20"/>
              </w:rPr>
            </w:pPr>
            <w:r w:rsidRPr="00A14E5D">
              <w:rPr>
                <w:szCs w:val="20"/>
              </w:rPr>
              <w:t>Ул. Мира, 8</w:t>
            </w:r>
          </w:p>
        </w:tc>
        <w:tc>
          <w:tcPr>
            <w:tcW w:w="1122" w:type="dxa"/>
            <w:vAlign w:val="center"/>
          </w:tcPr>
          <w:p w14:paraId="47D326AC" w14:textId="15AA8256" w:rsidR="005372E0" w:rsidRPr="00A14E5D" w:rsidRDefault="005372E0" w:rsidP="005372E0">
            <w:pPr>
              <w:jc w:val="center"/>
              <w:rPr>
                <w:szCs w:val="20"/>
              </w:rPr>
            </w:pPr>
            <w:r w:rsidRPr="00A14E5D">
              <w:rPr>
                <w:szCs w:val="20"/>
              </w:rPr>
              <w:t>62.262571</w:t>
            </w:r>
          </w:p>
        </w:tc>
        <w:tc>
          <w:tcPr>
            <w:tcW w:w="1116" w:type="dxa"/>
            <w:vAlign w:val="center"/>
          </w:tcPr>
          <w:p w14:paraId="0A7F5F0B" w14:textId="3F615FF1" w:rsidR="005372E0" w:rsidRPr="00A14E5D" w:rsidRDefault="005372E0" w:rsidP="005372E0">
            <w:pPr>
              <w:jc w:val="center"/>
              <w:rPr>
                <w:szCs w:val="20"/>
              </w:rPr>
            </w:pPr>
            <w:r w:rsidRPr="00A14E5D">
              <w:rPr>
                <w:szCs w:val="20"/>
              </w:rPr>
              <w:t>74.485006</w:t>
            </w:r>
          </w:p>
        </w:tc>
      </w:tr>
      <w:tr w:rsidR="005372E0" w:rsidRPr="00A14E5D" w14:paraId="1DA9D7AF" w14:textId="77777777" w:rsidTr="005372E0">
        <w:tc>
          <w:tcPr>
            <w:tcW w:w="538" w:type="dxa"/>
            <w:vAlign w:val="center"/>
          </w:tcPr>
          <w:p w14:paraId="2D77CAA5" w14:textId="782FBEBF" w:rsidR="005372E0" w:rsidRPr="00A14E5D" w:rsidRDefault="005372E0" w:rsidP="005372E0">
            <w:pPr>
              <w:jc w:val="center"/>
              <w:rPr>
                <w:szCs w:val="20"/>
              </w:rPr>
            </w:pPr>
            <w:r w:rsidRPr="00A14E5D">
              <w:rPr>
                <w:szCs w:val="20"/>
              </w:rPr>
              <w:t>39</w:t>
            </w:r>
          </w:p>
        </w:tc>
        <w:tc>
          <w:tcPr>
            <w:tcW w:w="2480" w:type="dxa"/>
          </w:tcPr>
          <w:p w14:paraId="67A5E3A5" w14:textId="0D062CC1" w:rsidR="005372E0" w:rsidRPr="00A14E5D" w:rsidRDefault="005372E0" w:rsidP="005372E0">
            <w:pPr>
              <w:jc w:val="center"/>
              <w:rPr>
                <w:szCs w:val="20"/>
              </w:rPr>
            </w:pPr>
            <w:r w:rsidRPr="00A14E5D">
              <w:rPr>
                <w:szCs w:val="20"/>
              </w:rPr>
              <w:t>пешеходный</w:t>
            </w:r>
          </w:p>
        </w:tc>
        <w:tc>
          <w:tcPr>
            <w:tcW w:w="4088" w:type="dxa"/>
            <w:vAlign w:val="center"/>
          </w:tcPr>
          <w:p w14:paraId="621B2AA0" w14:textId="418194ED" w:rsidR="005372E0" w:rsidRPr="00A14E5D" w:rsidRDefault="005372E0" w:rsidP="005372E0">
            <w:pPr>
              <w:jc w:val="center"/>
              <w:rPr>
                <w:szCs w:val="20"/>
              </w:rPr>
            </w:pPr>
            <w:r w:rsidRPr="00A14E5D">
              <w:rPr>
                <w:szCs w:val="20"/>
              </w:rPr>
              <w:t>Ул. Мира, 2</w:t>
            </w:r>
          </w:p>
        </w:tc>
        <w:tc>
          <w:tcPr>
            <w:tcW w:w="1122" w:type="dxa"/>
            <w:vAlign w:val="center"/>
          </w:tcPr>
          <w:p w14:paraId="473F155D" w14:textId="05B1FF91" w:rsidR="005372E0" w:rsidRPr="00A14E5D" w:rsidRDefault="005372E0" w:rsidP="005372E0">
            <w:pPr>
              <w:jc w:val="center"/>
              <w:rPr>
                <w:szCs w:val="20"/>
              </w:rPr>
            </w:pPr>
            <w:r w:rsidRPr="00A14E5D">
              <w:rPr>
                <w:szCs w:val="20"/>
              </w:rPr>
              <w:t>62.260898</w:t>
            </w:r>
          </w:p>
        </w:tc>
        <w:tc>
          <w:tcPr>
            <w:tcW w:w="1116" w:type="dxa"/>
            <w:vAlign w:val="center"/>
          </w:tcPr>
          <w:p w14:paraId="5A237770" w14:textId="18A607CA" w:rsidR="005372E0" w:rsidRPr="00A14E5D" w:rsidRDefault="005372E0" w:rsidP="005372E0">
            <w:pPr>
              <w:jc w:val="center"/>
              <w:rPr>
                <w:szCs w:val="20"/>
              </w:rPr>
            </w:pPr>
            <w:r w:rsidRPr="00A14E5D">
              <w:rPr>
                <w:szCs w:val="20"/>
              </w:rPr>
              <w:t>74.487544</w:t>
            </w:r>
          </w:p>
        </w:tc>
      </w:tr>
      <w:tr w:rsidR="005372E0" w:rsidRPr="00A14E5D" w14:paraId="4CFC261D" w14:textId="77777777" w:rsidTr="005372E0">
        <w:tc>
          <w:tcPr>
            <w:tcW w:w="538" w:type="dxa"/>
            <w:vAlign w:val="center"/>
          </w:tcPr>
          <w:p w14:paraId="4037CE62" w14:textId="02120C79" w:rsidR="005372E0" w:rsidRPr="00A14E5D" w:rsidRDefault="005372E0" w:rsidP="005372E0">
            <w:pPr>
              <w:jc w:val="center"/>
              <w:rPr>
                <w:szCs w:val="20"/>
              </w:rPr>
            </w:pPr>
            <w:r w:rsidRPr="00A14E5D">
              <w:rPr>
                <w:szCs w:val="20"/>
              </w:rPr>
              <w:t>40</w:t>
            </w:r>
          </w:p>
        </w:tc>
        <w:tc>
          <w:tcPr>
            <w:tcW w:w="2480" w:type="dxa"/>
          </w:tcPr>
          <w:p w14:paraId="37F5527B" w14:textId="4EEE0704" w:rsidR="005372E0" w:rsidRPr="00A14E5D" w:rsidRDefault="005372E0" w:rsidP="005372E0">
            <w:pPr>
              <w:jc w:val="center"/>
              <w:rPr>
                <w:szCs w:val="20"/>
              </w:rPr>
            </w:pPr>
            <w:r w:rsidRPr="00A14E5D">
              <w:rPr>
                <w:szCs w:val="20"/>
              </w:rPr>
              <w:t>пешеходный</w:t>
            </w:r>
          </w:p>
        </w:tc>
        <w:tc>
          <w:tcPr>
            <w:tcW w:w="4088" w:type="dxa"/>
            <w:vAlign w:val="center"/>
          </w:tcPr>
          <w:p w14:paraId="5969FA18" w14:textId="7D59C9D2" w:rsidR="005372E0" w:rsidRPr="00A14E5D" w:rsidRDefault="005372E0" w:rsidP="005372E0">
            <w:pPr>
              <w:jc w:val="center"/>
              <w:rPr>
                <w:szCs w:val="20"/>
              </w:rPr>
            </w:pPr>
            <w:r w:rsidRPr="00A14E5D">
              <w:rPr>
                <w:szCs w:val="20"/>
              </w:rPr>
              <w:t>ул. Степана Повха, д.8 (средняя школа № 7)</w:t>
            </w:r>
          </w:p>
        </w:tc>
        <w:tc>
          <w:tcPr>
            <w:tcW w:w="1122" w:type="dxa"/>
            <w:vAlign w:val="center"/>
          </w:tcPr>
          <w:p w14:paraId="51AC5A83" w14:textId="21FAD253" w:rsidR="005372E0" w:rsidRPr="00A14E5D" w:rsidRDefault="005372E0" w:rsidP="005372E0">
            <w:pPr>
              <w:jc w:val="center"/>
              <w:rPr>
                <w:szCs w:val="20"/>
              </w:rPr>
            </w:pPr>
            <w:r w:rsidRPr="00A14E5D">
              <w:rPr>
                <w:szCs w:val="20"/>
              </w:rPr>
              <w:t>62.260185</w:t>
            </w:r>
          </w:p>
        </w:tc>
        <w:tc>
          <w:tcPr>
            <w:tcW w:w="1116" w:type="dxa"/>
            <w:vAlign w:val="center"/>
          </w:tcPr>
          <w:p w14:paraId="5C192DBA" w14:textId="296AF720" w:rsidR="005372E0" w:rsidRPr="00A14E5D" w:rsidRDefault="005372E0" w:rsidP="005372E0">
            <w:pPr>
              <w:jc w:val="center"/>
              <w:rPr>
                <w:szCs w:val="20"/>
              </w:rPr>
            </w:pPr>
            <w:r w:rsidRPr="00A14E5D">
              <w:rPr>
                <w:szCs w:val="20"/>
              </w:rPr>
              <w:t>74.491473</w:t>
            </w:r>
          </w:p>
        </w:tc>
      </w:tr>
      <w:tr w:rsidR="005372E0" w:rsidRPr="00A14E5D" w14:paraId="35946021" w14:textId="77777777" w:rsidTr="005372E0">
        <w:tc>
          <w:tcPr>
            <w:tcW w:w="538" w:type="dxa"/>
            <w:vAlign w:val="center"/>
          </w:tcPr>
          <w:p w14:paraId="515A6205" w14:textId="709FD95E" w:rsidR="005372E0" w:rsidRPr="00A14E5D" w:rsidRDefault="005372E0" w:rsidP="005372E0">
            <w:pPr>
              <w:jc w:val="center"/>
              <w:rPr>
                <w:szCs w:val="20"/>
              </w:rPr>
            </w:pPr>
            <w:r w:rsidRPr="00A14E5D">
              <w:rPr>
                <w:szCs w:val="20"/>
              </w:rPr>
              <w:t>41</w:t>
            </w:r>
          </w:p>
        </w:tc>
        <w:tc>
          <w:tcPr>
            <w:tcW w:w="2480" w:type="dxa"/>
          </w:tcPr>
          <w:p w14:paraId="136F34EF" w14:textId="1C90020B" w:rsidR="005372E0" w:rsidRPr="00A14E5D" w:rsidRDefault="005372E0" w:rsidP="005372E0">
            <w:pPr>
              <w:jc w:val="center"/>
              <w:rPr>
                <w:szCs w:val="20"/>
              </w:rPr>
            </w:pPr>
            <w:r w:rsidRPr="00A14E5D">
              <w:rPr>
                <w:szCs w:val="20"/>
              </w:rPr>
              <w:t>пешеходный</w:t>
            </w:r>
          </w:p>
        </w:tc>
        <w:tc>
          <w:tcPr>
            <w:tcW w:w="4088" w:type="dxa"/>
            <w:vAlign w:val="center"/>
          </w:tcPr>
          <w:p w14:paraId="2C4E6382" w14:textId="16B134EA" w:rsidR="005372E0" w:rsidRPr="00A14E5D" w:rsidRDefault="005372E0" w:rsidP="005372E0">
            <w:pPr>
              <w:jc w:val="center"/>
              <w:rPr>
                <w:szCs w:val="20"/>
              </w:rPr>
            </w:pPr>
            <w:r w:rsidRPr="00A14E5D">
              <w:rPr>
                <w:szCs w:val="20"/>
              </w:rPr>
              <w:t>ул. Степана Повха, д.16 (средняя школа № 7)</w:t>
            </w:r>
          </w:p>
        </w:tc>
        <w:tc>
          <w:tcPr>
            <w:tcW w:w="1122" w:type="dxa"/>
            <w:vAlign w:val="center"/>
          </w:tcPr>
          <w:p w14:paraId="564C2BEC" w14:textId="3537F85F" w:rsidR="005372E0" w:rsidRPr="00A14E5D" w:rsidRDefault="005372E0" w:rsidP="005372E0">
            <w:pPr>
              <w:jc w:val="center"/>
              <w:rPr>
                <w:szCs w:val="20"/>
              </w:rPr>
            </w:pPr>
            <w:r w:rsidRPr="00A14E5D">
              <w:rPr>
                <w:szCs w:val="20"/>
              </w:rPr>
              <w:t>62.258246</w:t>
            </w:r>
          </w:p>
        </w:tc>
        <w:tc>
          <w:tcPr>
            <w:tcW w:w="1116" w:type="dxa"/>
            <w:vAlign w:val="center"/>
          </w:tcPr>
          <w:p w14:paraId="433DD154" w14:textId="7A6E32CF" w:rsidR="005372E0" w:rsidRPr="00A14E5D" w:rsidRDefault="005372E0" w:rsidP="005372E0">
            <w:pPr>
              <w:jc w:val="center"/>
              <w:rPr>
                <w:szCs w:val="20"/>
              </w:rPr>
            </w:pPr>
            <w:r w:rsidRPr="00A14E5D">
              <w:rPr>
                <w:szCs w:val="20"/>
              </w:rPr>
              <w:t>74.489653</w:t>
            </w:r>
          </w:p>
        </w:tc>
      </w:tr>
      <w:tr w:rsidR="005372E0" w:rsidRPr="00A14E5D" w14:paraId="1F9211FB" w14:textId="77777777" w:rsidTr="005372E0">
        <w:tc>
          <w:tcPr>
            <w:tcW w:w="538" w:type="dxa"/>
            <w:vAlign w:val="center"/>
          </w:tcPr>
          <w:p w14:paraId="4170DBD9" w14:textId="4C9B8317" w:rsidR="005372E0" w:rsidRPr="00A14E5D" w:rsidRDefault="005372E0" w:rsidP="005372E0">
            <w:pPr>
              <w:jc w:val="center"/>
              <w:rPr>
                <w:szCs w:val="20"/>
              </w:rPr>
            </w:pPr>
            <w:r w:rsidRPr="00A14E5D">
              <w:rPr>
                <w:szCs w:val="20"/>
              </w:rPr>
              <w:t>42</w:t>
            </w:r>
          </w:p>
        </w:tc>
        <w:tc>
          <w:tcPr>
            <w:tcW w:w="2480" w:type="dxa"/>
          </w:tcPr>
          <w:p w14:paraId="21AEE92D" w14:textId="40E032DD" w:rsidR="005372E0" w:rsidRPr="00A14E5D" w:rsidRDefault="005372E0" w:rsidP="005372E0">
            <w:pPr>
              <w:jc w:val="center"/>
              <w:rPr>
                <w:szCs w:val="20"/>
              </w:rPr>
            </w:pPr>
            <w:r w:rsidRPr="00A14E5D">
              <w:rPr>
                <w:szCs w:val="20"/>
              </w:rPr>
              <w:t>пешеходный</w:t>
            </w:r>
          </w:p>
        </w:tc>
        <w:tc>
          <w:tcPr>
            <w:tcW w:w="4088" w:type="dxa"/>
            <w:vAlign w:val="center"/>
          </w:tcPr>
          <w:p w14:paraId="4E3438EA" w14:textId="3E7BDCC6" w:rsidR="005372E0" w:rsidRPr="00A14E5D" w:rsidRDefault="005372E0" w:rsidP="005372E0">
            <w:pPr>
              <w:jc w:val="center"/>
              <w:rPr>
                <w:szCs w:val="20"/>
              </w:rPr>
            </w:pPr>
            <w:r w:rsidRPr="00A14E5D">
              <w:rPr>
                <w:szCs w:val="20"/>
              </w:rPr>
              <w:t>ул. Янтарная, д.11 (средняя школа № 7)</w:t>
            </w:r>
          </w:p>
        </w:tc>
        <w:tc>
          <w:tcPr>
            <w:tcW w:w="1122" w:type="dxa"/>
            <w:vAlign w:val="center"/>
          </w:tcPr>
          <w:p w14:paraId="4478537B" w14:textId="5C0F1002" w:rsidR="005372E0" w:rsidRPr="00A14E5D" w:rsidRDefault="005372E0" w:rsidP="005372E0">
            <w:pPr>
              <w:jc w:val="center"/>
              <w:rPr>
                <w:szCs w:val="20"/>
              </w:rPr>
            </w:pPr>
            <w:r w:rsidRPr="00A14E5D">
              <w:rPr>
                <w:szCs w:val="20"/>
              </w:rPr>
              <w:t>62.263597</w:t>
            </w:r>
          </w:p>
        </w:tc>
        <w:tc>
          <w:tcPr>
            <w:tcW w:w="1116" w:type="dxa"/>
            <w:vAlign w:val="center"/>
          </w:tcPr>
          <w:p w14:paraId="572773CB" w14:textId="5A9688E8" w:rsidR="005372E0" w:rsidRPr="00A14E5D" w:rsidRDefault="005372E0" w:rsidP="005372E0">
            <w:pPr>
              <w:jc w:val="center"/>
              <w:rPr>
                <w:szCs w:val="20"/>
              </w:rPr>
            </w:pPr>
            <w:r w:rsidRPr="00A14E5D">
              <w:rPr>
                <w:szCs w:val="20"/>
              </w:rPr>
              <w:t>74.501921</w:t>
            </w:r>
          </w:p>
        </w:tc>
      </w:tr>
      <w:tr w:rsidR="005372E0" w:rsidRPr="00A14E5D" w14:paraId="676C3593" w14:textId="77777777" w:rsidTr="005372E0">
        <w:tc>
          <w:tcPr>
            <w:tcW w:w="538" w:type="dxa"/>
            <w:vAlign w:val="center"/>
          </w:tcPr>
          <w:p w14:paraId="1B142E2B" w14:textId="10324EA8" w:rsidR="005372E0" w:rsidRPr="00A14E5D" w:rsidRDefault="005372E0" w:rsidP="005372E0">
            <w:pPr>
              <w:jc w:val="center"/>
              <w:rPr>
                <w:szCs w:val="20"/>
              </w:rPr>
            </w:pPr>
            <w:r w:rsidRPr="00A14E5D">
              <w:rPr>
                <w:szCs w:val="20"/>
              </w:rPr>
              <w:t>43</w:t>
            </w:r>
          </w:p>
        </w:tc>
        <w:tc>
          <w:tcPr>
            <w:tcW w:w="2480" w:type="dxa"/>
            <w:vAlign w:val="center"/>
          </w:tcPr>
          <w:p w14:paraId="703BE1EA" w14:textId="2344A1F6" w:rsidR="005372E0" w:rsidRPr="00A14E5D" w:rsidRDefault="005372E0" w:rsidP="005372E0">
            <w:pPr>
              <w:jc w:val="center"/>
              <w:rPr>
                <w:szCs w:val="20"/>
              </w:rPr>
            </w:pPr>
            <w:r w:rsidRPr="00A14E5D">
              <w:rPr>
                <w:szCs w:val="20"/>
              </w:rPr>
              <w:t>пешеходный</w:t>
            </w:r>
          </w:p>
        </w:tc>
        <w:tc>
          <w:tcPr>
            <w:tcW w:w="4088" w:type="dxa"/>
            <w:vAlign w:val="center"/>
          </w:tcPr>
          <w:p w14:paraId="4456B3FC" w14:textId="21D9BEF5" w:rsidR="005372E0" w:rsidRPr="00A14E5D" w:rsidRDefault="005372E0" w:rsidP="005372E0">
            <w:pPr>
              <w:jc w:val="center"/>
              <w:rPr>
                <w:szCs w:val="20"/>
              </w:rPr>
            </w:pPr>
            <w:r w:rsidRPr="00A14E5D">
              <w:rPr>
                <w:szCs w:val="20"/>
              </w:rPr>
              <w:t>Ул. Нефтяников (Средняя школа № 1)</w:t>
            </w:r>
          </w:p>
        </w:tc>
        <w:tc>
          <w:tcPr>
            <w:tcW w:w="1122" w:type="dxa"/>
            <w:vAlign w:val="center"/>
          </w:tcPr>
          <w:p w14:paraId="4D43ACA1" w14:textId="4D06CC94" w:rsidR="005372E0" w:rsidRPr="00A14E5D" w:rsidRDefault="005372E0" w:rsidP="005372E0">
            <w:pPr>
              <w:jc w:val="center"/>
              <w:rPr>
                <w:szCs w:val="20"/>
              </w:rPr>
            </w:pPr>
            <w:r w:rsidRPr="00A14E5D">
              <w:rPr>
                <w:szCs w:val="20"/>
              </w:rPr>
              <w:t>62.23805</w:t>
            </w:r>
          </w:p>
        </w:tc>
        <w:tc>
          <w:tcPr>
            <w:tcW w:w="1116" w:type="dxa"/>
            <w:vAlign w:val="center"/>
          </w:tcPr>
          <w:p w14:paraId="38426D69" w14:textId="18E31C57" w:rsidR="005372E0" w:rsidRPr="00A14E5D" w:rsidRDefault="005372E0" w:rsidP="005372E0">
            <w:pPr>
              <w:jc w:val="center"/>
              <w:rPr>
                <w:szCs w:val="20"/>
              </w:rPr>
            </w:pPr>
            <w:r w:rsidRPr="00A14E5D">
              <w:rPr>
                <w:szCs w:val="20"/>
              </w:rPr>
              <w:t>74.53169</w:t>
            </w:r>
          </w:p>
        </w:tc>
      </w:tr>
      <w:tr w:rsidR="005372E0" w:rsidRPr="00A14E5D" w14:paraId="3612456F" w14:textId="77777777" w:rsidTr="005372E0">
        <w:tc>
          <w:tcPr>
            <w:tcW w:w="538" w:type="dxa"/>
            <w:vAlign w:val="center"/>
          </w:tcPr>
          <w:p w14:paraId="339E6C73" w14:textId="23A5517F" w:rsidR="005372E0" w:rsidRPr="00A14E5D" w:rsidRDefault="005372E0" w:rsidP="005372E0">
            <w:pPr>
              <w:jc w:val="center"/>
              <w:rPr>
                <w:szCs w:val="20"/>
              </w:rPr>
            </w:pPr>
            <w:r w:rsidRPr="00A14E5D">
              <w:rPr>
                <w:szCs w:val="20"/>
              </w:rPr>
              <w:t>44</w:t>
            </w:r>
          </w:p>
        </w:tc>
        <w:tc>
          <w:tcPr>
            <w:tcW w:w="2480" w:type="dxa"/>
            <w:vAlign w:val="center"/>
          </w:tcPr>
          <w:p w14:paraId="5FB33D4F" w14:textId="0799A367" w:rsidR="005372E0" w:rsidRPr="00A14E5D" w:rsidRDefault="005372E0" w:rsidP="005372E0">
            <w:pPr>
              <w:jc w:val="center"/>
              <w:rPr>
                <w:szCs w:val="20"/>
              </w:rPr>
            </w:pPr>
            <w:r w:rsidRPr="00A14E5D">
              <w:rPr>
                <w:szCs w:val="20"/>
              </w:rPr>
              <w:t>пешеходный</w:t>
            </w:r>
          </w:p>
        </w:tc>
        <w:tc>
          <w:tcPr>
            <w:tcW w:w="4088" w:type="dxa"/>
            <w:vAlign w:val="center"/>
          </w:tcPr>
          <w:p w14:paraId="7A43EF1D" w14:textId="0B8F9B4F" w:rsidR="005372E0" w:rsidRPr="00A14E5D" w:rsidRDefault="005372E0" w:rsidP="005372E0">
            <w:pPr>
              <w:jc w:val="center"/>
              <w:rPr>
                <w:szCs w:val="20"/>
              </w:rPr>
            </w:pPr>
            <w:r w:rsidRPr="00A14E5D">
              <w:rPr>
                <w:szCs w:val="20"/>
              </w:rPr>
              <w:t>Пересечение ул. Лесная – ул. Комсомольская</w:t>
            </w:r>
          </w:p>
        </w:tc>
        <w:tc>
          <w:tcPr>
            <w:tcW w:w="1122" w:type="dxa"/>
            <w:vAlign w:val="center"/>
          </w:tcPr>
          <w:p w14:paraId="1B392F90" w14:textId="19B75DE8" w:rsidR="005372E0" w:rsidRPr="00A14E5D" w:rsidRDefault="005372E0" w:rsidP="005372E0">
            <w:pPr>
              <w:jc w:val="center"/>
              <w:rPr>
                <w:szCs w:val="20"/>
              </w:rPr>
            </w:pPr>
            <w:r w:rsidRPr="00A14E5D">
              <w:rPr>
                <w:szCs w:val="20"/>
              </w:rPr>
              <w:t>62.248828</w:t>
            </w:r>
          </w:p>
        </w:tc>
        <w:tc>
          <w:tcPr>
            <w:tcW w:w="1116" w:type="dxa"/>
            <w:vAlign w:val="center"/>
          </w:tcPr>
          <w:p w14:paraId="7BE25CE2" w14:textId="7538A8F9" w:rsidR="005372E0" w:rsidRPr="00A14E5D" w:rsidRDefault="005372E0" w:rsidP="005372E0">
            <w:pPr>
              <w:jc w:val="center"/>
              <w:rPr>
                <w:szCs w:val="20"/>
              </w:rPr>
            </w:pPr>
            <w:r w:rsidRPr="00A14E5D">
              <w:rPr>
                <w:szCs w:val="20"/>
              </w:rPr>
              <w:t>74.533147</w:t>
            </w:r>
          </w:p>
        </w:tc>
      </w:tr>
      <w:tr w:rsidR="005372E0" w:rsidRPr="00A14E5D" w14:paraId="2E75307D" w14:textId="77777777" w:rsidTr="005372E0">
        <w:tc>
          <w:tcPr>
            <w:tcW w:w="538" w:type="dxa"/>
            <w:vAlign w:val="center"/>
          </w:tcPr>
          <w:p w14:paraId="40EA3882" w14:textId="78981193" w:rsidR="005372E0" w:rsidRPr="00A14E5D" w:rsidRDefault="005372E0" w:rsidP="005372E0">
            <w:pPr>
              <w:jc w:val="center"/>
              <w:rPr>
                <w:szCs w:val="20"/>
              </w:rPr>
            </w:pPr>
            <w:r w:rsidRPr="00A14E5D">
              <w:rPr>
                <w:szCs w:val="20"/>
              </w:rPr>
              <w:t>45</w:t>
            </w:r>
          </w:p>
        </w:tc>
        <w:tc>
          <w:tcPr>
            <w:tcW w:w="2480" w:type="dxa"/>
            <w:vAlign w:val="center"/>
          </w:tcPr>
          <w:p w14:paraId="7486B2FB" w14:textId="3669C168" w:rsidR="005372E0" w:rsidRPr="00A14E5D" w:rsidRDefault="005372E0" w:rsidP="005372E0">
            <w:pPr>
              <w:jc w:val="center"/>
              <w:rPr>
                <w:szCs w:val="20"/>
              </w:rPr>
            </w:pPr>
            <w:r w:rsidRPr="00A14E5D">
              <w:rPr>
                <w:szCs w:val="20"/>
              </w:rPr>
              <w:t>железнодорожный</w:t>
            </w:r>
          </w:p>
        </w:tc>
        <w:tc>
          <w:tcPr>
            <w:tcW w:w="4088" w:type="dxa"/>
            <w:vAlign w:val="center"/>
          </w:tcPr>
          <w:p w14:paraId="6E8D4CA1" w14:textId="77777777" w:rsidR="005372E0" w:rsidRPr="00A14E5D" w:rsidRDefault="005372E0" w:rsidP="005372E0">
            <w:pPr>
              <w:jc w:val="center"/>
              <w:rPr>
                <w:szCs w:val="20"/>
              </w:rPr>
            </w:pPr>
          </w:p>
        </w:tc>
        <w:tc>
          <w:tcPr>
            <w:tcW w:w="1122" w:type="dxa"/>
            <w:vAlign w:val="center"/>
          </w:tcPr>
          <w:p w14:paraId="3DC1A9A9" w14:textId="306FD714" w:rsidR="005372E0" w:rsidRPr="00A14E5D" w:rsidRDefault="005372E0" w:rsidP="005372E0">
            <w:pPr>
              <w:jc w:val="center"/>
              <w:rPr>
                <w:szCs w:val="20"/>
              </w:rPr>
            </w:pPr>
            <w:r w:rsidRPr="00A14E5D">
              <w:rPr>
                <w:szCs w:val="20"/>
              </w:rPr>
              <w:t>62.23860</w:t>
            </w:r>
          </w:p>
        </w:tc>
        <w:tc>
          <w:tcPr>
            <w:tcW w:w="1116" w:type="dxa"/>
            <w:vAlign w:val="center"/>
          </w:tcPr>
          <w:p w14:paraId="499684E5" w14:textId="2045CA55" w:rsidR="005372E0" w:rsidRPr="00A14E5D" w:rsidRDefault="005372E0" w:rsidP="005372E0">
            <w:pPr>
              <w:jc w:val="center"/>
              <w:rPr>
                <w:szCs w:val="20"/>
              </w:rPr>
            </w:pPr>
            <w:r w:rsidRPr="00A14E5D">
              <w:rPr>
                <w:szCs w:val="20"/>
              </w:rPr>
              <w:t>74.54855</w:t>
            </w:r>
          </w:p>
        </w:tc>
      </w:tr>
      <w:tr w:rsidR="005372E0" w:rsidRPr="00A14E5D" w14:paraId="74CCBF42" w14:textId="77777777" w:rsidTr="005372E0">
        <w:tc>
          <w:tcPr>
            <w:tcW w:w="538" w:type="dxa"/>
            <w:vAlign w:val="center"/>
          </w:tcPr>
          <w:p w14:paraId="6EAFE458" w14:textId="4BD73BB2" w:rsidR="005372E0" w:rsidRPr="00A14E5D" w:rsidRDefault="005372E0" w:rsidP="005372E0">
            <w:pPr>
              <w:jc w:val="center"/>
              <w:rPr>
                <w:szCs w:val="20"/>
              </w:rPr>
            </w:pPr>
            <w:r w:rsidRPr="00A14E5D">
              <w:rPr>
                <w:szCs w:val="20"/>
              </w:rPr>
              <w:t>46</w:t>
            </w:r>
          </w:p>
        </w:tc>
        <w:tc>
          <w:tcPr>
            <w:tcW w:w="2480" w:type="dxa"/>
            <w:vAlign w:val="center"/>
          </w:tcPr>
          <w:p w14:paraId="6CD806B7" w14:textId="444E9419" w:rsidR="005372E0" w:rsidRPr="00A14E5D" w:rsidRDefault="005372E0" w:rsidP="005372E0">
            <w:pPr>
              <w:jc w:val="center"/>
              <w:rPr>
                <w:szCs w:val="20"/>
              </w:rPr>
            </w:pPr>
            <w:r w:rsidRPr="00A14E5D">
              <w:rPr>
                <w:szCs w:val="20"/>
              </w:rPr>
              <w:t>железнодорожный</w:t>
            </w:r>
          </w:p>
        </w:tc>
        <w:tc>
          <w:tcPr>
            <w:tcW w:w="4088" w:type="dxa"/>
            <w:vAlign w:val="center"/>
          </w:tcPr>
          <w:p w14:paraId="36869956" w14:textId="77777777" w:rsidR="005372E0" w:rsidRPr="00A14E5D" w:rsidRDefault="005372E0" w:rsidP="005372E0">
            <w:pPr>
              <w:jc w:val="center"/>
              <w:rPr>
                <w:szCs w:val="20"/>
              </w:rPr>
            </w:pPr>
          </w:p>
        </w:tc>
        <w:tc>
          <w:tcPr>
            <w:tcW w:w="1122" w:type="dxa"/>
            <w:vAlign w:val="center"/>
          </w:tcPr>
          <w:p w14:paraId="64B53FA6" w14:textId="72F79A69" w:rsidR="005372E0" w:rsidRPr="00A14E5D" w:rsidRDefault="005372E0" w:rsidP="005372E0">
            <w:pPr>
              <w:jc w:val="center"/>
              <w:rPr>
                <w:szCs w:val="20"/>
              </w:rPr>
            </w:pPr>
            <w:r w:rsidRPr="00A14E5D">
              <w:rPr>
                <w:szCs w:val="20"/>
              </w:rPr>
              <w:t>62.23850</w:t>
            </w:r>
          </w:p>
        </w:tc>
        <w:tc>
          <w:tcPr>
            <w:tcW w:w="1116" w:type="dxa"/>
            <w:vAlign w:val="center"/>
          </w:tcPr>
          <w:p w14:paraId="1857A11E" w14:textId="34C13413" w:rsidR="005372E0" w:rsidRPr="00A14E5D" w:rsidRDefault="005372E0" w:rsidP="005372E0">
            <w:pPr>
              <w:jc w:val="center"/>
              <w:rPr>
                <w:szCs w:val="20"/>
              </w:rPr>
            </w:pPr>
            <w:r w:rsidRPr="00A14E5D">
              <w:rPr>
                <w:szCs w:val="20"/>
              </w:rPr>
              <w:t>74.54704</w:t>
            </w:r>
          </w:p>
        </w:tc>
      </w:tr>
      <w:tr w:rsidR="00440810" w:rsidRPr="00A14E5D" w14:paraId="53DE3026" w14:textId="77777777" w:rsidTr="001D4F58">
        <w:tc>
          <w:tcPr>
            <w:tcW w:w="3018" w:type="dxa"/>
            <w:gridSpan w:val="2"/>
            <w:vMerge w:val="restart"/>
            <w:vAlign w:val="center"/>
          </w:tcPr>
          <w:p w14:paraId="5437250C" w14:textId="3849A0DA" w:rsidR="00440810" w:rsidRPr="00A14E5D" w:rsidRDefault="00440810" w:rsidP="005372E0">
            <w:pPr>
              <w:jc w:val="center"/>
              <w:rPr>
                <w:b/>
                <w:bCs/>
                <w:szCs w:val="20"/>
              </w:rPr>
            </w:pPr>
            <w:r w:rsidRPr="00A14E5D">
              <w:rPr>
                <w:b/>
                <w:bCs/>
                <w:szCs w:val="20"/>
              </w:rPr>
              <w:t>ИТОГО</w:t>
            </w:r>
          </w:p>
        </w:tc>
        <w:tc>
          <w:tcPr>
            <w:tcW w:w="4088" w:type="dxa"/>
            <w:vAlign w:val="center"/>
          </w:tcPr>
          <w:p w14:paraId="6295262F" w14:textId="5B47760C" w:rsidR="00440810" w:rsidRPr="00A14E5D" w:rsidRDefault="00440810" w:rsidP="005372E0">
            <w:pPr>
              <w:jc w:val="center"/>
              <w:rPr>
                <w:b/>
                <w:bCs/>
                <w:szCs w:val="20"/>
              </w:rPr>
            </w:pPr>
            <w:r w:rsidRPr="00A14E5D">
              <w:rPr>
                <w:b/>
                <w:bCs/>
                <w:szCs w:val="20"/>
              </w:rPr>
              <w:t>транспортный</w:t>
            </w:r>
          </w:p>
        </w:tc>
        <w:tc>
          <w:tcPr>
            <w:tcW w:w="2238" w:type="dxa"/>
            <w:gridSpan w:val="2"/>
            <w:vAlign w:val="center"/>
          </w:tcPr>
          <w:p w14:paraId="4414250D" w14:textId="1B20C859" w:rsidR="00440810" w:rsidRPr="00A14E5D" w:rsidRDefault="00440810" w:rsidP="005372E0">
            <w:pPr>
              <w:jc w:val="center"/>
              <w:rPr>
                <w:b/>
                <w:bCs/>
                <w:szCs w:val="20"/>
              </w:rPr>
            </w:pPr>
            <w:r w:rsidRPr="00A14E5D">
              <w:rPr>
                <w:b/>
                <w:bCs/>
                <w:szCs w:val="20"/>
              </w:rPr>
              <w:t>14</w:t>
            </w:r>
          </w:p>
        </w:tc>
      </w:tr>
      <w:tr w:rsidR="00440810" w:rsidRPr="00A14E5D" w14:paraId="05CA5BFC" w14:textId="77777777" w:rsidTr="001D4F58">
        <w:tc>
          <w:tcPr>
            <w:tcW w:w="3018" w:type="dxa"/>
            <w:gridSpan w:val="2"/>
            <w:vMerge/>
            <w:vAlign w:val="center"/>
          </w:tcPr>
          <w:p w14:paraId="2C34C122" w14:textId="77777777" w:rsidR="00440810" w:rsidRPr="00A14E5D" w:rsidRDefault="00440810" w:rsidP="005372E0">
            <w:pPr>
              <w:jc w:val="center"/>
              <w:rPr>
                <w:b/>
                <w:bCs/>
                <w:szCs w:val="20"/>
              </w:rPr>
            </w:pPr>
          </w:p>
        </w:tc>
        <w:tc>
          <w:tcPr>
            <w:tcW w:w="4088" w:type="dxa"/>
            <w:vAlign w:val="center"/>
          </w:tcPr>
          <w:p w14:paraId="7EE20DEA" w14:textId="5F8886F8" w:rsidR="00440810" w:rsidRPr="00A14E5D" w:rsidRDefault="00440810" w:rsidP="005372E0">
            <w:pPr>
              <w:jc w:val="center"/>
              <w:rPr>
                <w:b/>
                <w:bCs/>
                <w:szCs w:val="20"/>
              </w:rPr>
            </w:pPr>
            <w:r w:rsidRPr="00A14E5D">
              <w:rPr>
                <w:b/>
                <w:bCs/>
                <w:szCs w:val="20"/>
              </w:rPr>
              <w:t>пешеходный</w:t>
            </w:r>
          </w:p>
        </w:tc>
        <w:tc>
          <w:tcPr>
            <w:tcW w:w="2238" w:type="dxa"/>
            <w:gridSpan w:val="2"/>
            <w:vAlign w:val="center"/>
          </w:tcPr>
          <w:p w14:paraId="526B9F48" w14:textId="20D072CB" w:rsidR="00440810" w:rsidRPr="00A14E5D" w:rsidRDefault="00440810" w:rsidP="005372E0">
            <w:pPr>
              <w:jc w:val="center"/>
              <w:rPr>
                <w:b/>
                <w:bCs/>
                <w:szCs w:val="20"/>
              </w:rPr>
            </w:pPr>
            <w:r w:rsidRPr="00A14E5D">
              <w:rPr>
                <w:b/>
                <w:bCs/>
                <w:szCs w:val="20"/>
              </w:rPr>
              <w:t>30</w:t>
            </w:r>
          </w:p>
        </w:tc>
      </w:tr>
      <w:tr w:rsidR="00440810" w:rsidRPr="00A14E5D" w14:paraId="19044192" w14:textId="77777777" w:rsidTr="001D4F58">
        <w:tc>
          <w:tcPr>
            <w:tcW w:w="3018" w:type="dxa"/>
            <w:gridSpan w:val="2"/>
            <w:vMerge/>
            <w:vAlign w:val="center"/>
          </w:tcPr>
          <w:p w14:paraId="05D305A2" w14:textId="77777777" w:rsidR="00440810" w:rsidRPr="00A14E5D" w:rsidRDefault="00440810" w:rsidP="005372E0">
            <w:pPr>
              <w:jc w:val="center"/>
              <w:rPr>
                <w:b/>
                <w:bCs/>
                <w:szCs w:val="20"/>
              </w:rPr>
            </w:pPr>
          </w:p>
        </w:tc>
        <w:tc>
          <w:tcPr>
            <w:tcW w:w="4088" w:type="dxa"/>
            <w:vAlign w:val="center"/>
          </w:tcPr>
          <w:p w14:paraId="0B8BBE85" w14:textId="32D84DDF" w:rsidR="00440810" w:rsidRPr="00A14E5D" w:rsidRDefault="00440810" w:rsidP="005372E0">
            <w:pPr>
              <w:jc w:val="center"/>
              <w:rPr>
                <w:b/>
                <w:bCs/>
                <w:szCs w:val="20"/>
              </w:rPr>
            </w:pPr>
            <w:r w:rsidRPr="00A14E5D">
              <w:rPr>
                <w:b/>
                <w:bCs/>
                <w:szCs w:val="20"/>
              </w:rPr>
              <w:t>железнодорожный</w:t>
            </w:r>
          </w:p>
        </w:tc>
        <w:tc>
          <w:tcPr>
            <w:tcW w:w="2238" w:type="dxa"/>
            <w:gridSpan w:val="2"/>
            <w:vAlign w:val="center"/>
          </w:tcPr>
          <w:p w14:paraId="4A577A86" w14:textId="6E5C5BCD" w:rsidR="00440810" w:rsidRPr="00A14E5D" w:rsidRDefault="00440810" w:rsidP="005372E0">
            <w:pPr>
              <w:jc w:val="center"/>
              <w:rPr>
                <w:b/>
                <w:bCs/>
                <w:szCs w:val="20"/>
              </w:rPr>
            </w:pPr>
            <w:r w:rsidRPr="00A14E5D">
              <w:rPr>
                <w:b/>
                <w:bCs/>
                <w:szCs w:val="20"/>
              </w:rPr>
              <w:t>2</w:t>
            </w:r>
          </w:p>
        </w:tc>
      </w:tr>
      <w:tr w:rsidR="00440810" w:rsidRPr="00A14E5D" w14:paraId="11E321B3" w14:textId="77777777" w:rsidTr="001D4F58">
        <w:tc>
          <w:tcPr>
            <w:tcW w:w="3018" w:type="dxa"/>
            <w:gridSpan w:val="2"/>
            <w:vMerge/>
            <w:vAlign w:val="center"/>
          </w:tcPr>
          <w:p w14:paraId="37C9DF98" w14:textId="77777777" w:rsidR="00440810" w:rsidRPr="00A14E5D" w:rsidRDefault="00440810" w:rsidP="005372E0">
            <w:pPr>
              <w:jc w:val="center"/>
              <w:rPr>
                <w:b/>
                <w:bCs/>
                <w:szCs w:val="20"/>
              </w:rPr>
            </w:pPr>
          </w:p>
        </w:tc>
        <w:tc>
          <w:tcPr>
            <w:tcW w:w="4088" w:type="dxa"/>
            <w:vAlign w:val="center"/>
          </w:tcPr>
          <w:p w14:paraId="5693A149" w14:textId="18E9457C" w:rsidR="00440810" w:rsidRPr="00A14E5D" w:rsidRDefault="00440810" w:rsidP="005372E0">
            <w:pPr>
              <w:jc w:val="center"/>
              <w:rPr>
                <w:b/>
                <w:bCs/>
                <w:szCs w:val="20"/>
              </w:rPr>
            </w:pPr>
            <w:r w:rsidRPr="00A14E5D">
              <w:rPr>
                <w:b/>
                <w:bCs/>
                <w:szCs w:val="20"/>
              </w:rPr>
              <w:t>ВСЕГО</w:t>
            </w:r>
          </w:p>
        </w:tc>
        <w:tc>
          <w:tcPr>
            <w:tcW w:w="2238" w:type="dxa"/>
            <w:gridSpan w:val="2"/>
            <w:vAlign w:val="center"/>
          </w:tcPr>
          <w:p w14:paraId="789F49E7" w14:textId="308CBADF" w:rsidR="00440810" w:rsidRPr="00A14E5D" w:rsidRDefault="00440810" w:rsidP="005372E0">
            <w:pPr>
              <w:jc w:val="center"/>
              <w:rPr>
                <w:b/>
                <w:bCs/>
                <w:szCs w:val="20"/>
              </w:rPr>
            </w:pPr>
            <w:r w:rsidRPr="00A14E5D">
              <w:rPr>
                <w:b/>
                <w:bCs/>
                <w:szCs w:val="20"/>
              </w:rPr>
              <w:t>46</w:t>
            </w:r>
          </w:p>
        </w:tc>
      </w:tr>
    </w:tbl>
    <w:p w14:paraId="6D0A9446" w14:textId="58E28302" w:rsidR="00390FCD" w:rsidRPr="00A14E5D" w:rsidRDefault="00390FCD" w:rsidP="00106832">
      <w:pPr>
        <w:pStyle w:val="ConsPlusNormal"/>
        <w:spacing w:line="360" w:lineRule="auto"/>
        <w:ind w:firstLine="567"/>
        <w:jc w:val="both"/>
        <w:rPr>
          <w:rFonts w:ascii="Times New Roman" w:hAnsi="Times New Roman" w:cs="Times New Roman"/>
          <w:sz w:val="24"/>
          <w:szCs w:val="24"/>
          <w:lang w:eastAsia="en-US"/>
        </w:rPr>
      </w:pPr>
    </w:p>
    <w:p w14:paraId="380BECFC" w14:textId="776C3D0A" w:rsidR="00EB5DA8" w:rsidRPr="00A14E5D" w:rsidRDefault="00EB5DA8" w:rsidP="00EB5DA8">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В оперативном управлении МКУ «ЕДДС города Когалыма» находится 18 комплексов автоматической фотовидеофиксации </w:t>
      </w:r>
      <w:r w:rsidR="004412FA" w:rsidRPr="00A14E5D">
        <w:rPr>
          <w:rFonts w:ascii="Times New Roman" w:hAnsi="Times New Roman" w:cs="Times New Roman"/>
          <w:sz w:val="24"/>
          <w:szCs w:val="24"/>
          <w:lang w:eastAsia="en-US"/>
        </w:rPr>
        <w:t>(комплексы ФВФ</w:t>
      </w:r>
      <w:r w:rsidR="00243AF6">
        <w:rPr>
          <w:rFonts w:ascii="Times New Roman" w:hAnsi="Times New Roman" w:cs="Times New Roman"/>
          <w:sz w:val="24"/>
          <w:szCs w:val="24"/>
          <w:lang w:eastAsia="en-US"/>
        </w:rPr>
        <w:t xml:space="preserve">) </w:t>
      </w:r>
      <w:r w:rsidR="00243AF6" w:rsidRPr="00A14E5D">
        <w:rPr>
          <w:rFonts w:ascii="Times New Roman" w:hAnsi="Times New Roman" w:cs="Times New Roman"/>
          <w:sz w:val="24"/>
          <w:szCs w:val="24"/>
          <w:lang w:eastAsia="en-US"/>
        </w:rPr>
        <w:t>административных</w:t>
      </w:r>
      <w:r w:rsidRPr="00A14E5D">
        <w:rPr>
          <w:rFonts w:ascii="Times New Roman" w:hAnsi="Times New Roman" w:cs="Times New Roman"/>
          <w:sz w:val="24"/>
          <w:szCs w:val="24"/>
          <w:lang w:eastAsia="en-US"/>
        </w:rPr>
        <w:t xml:space="preserve"> правонарушений правил дорожного движения (</w:t>
      </w:r>
      <w:r w:rsidR="004412FA" w:rsidRPr="00A14E5D">
        <w:rPr>
          <w:rFonts w:ascii="Times New Roman" w:hAnsi="Times New Roman" w:cs="Times New Roman"/>
          <w:sz w:val="24"/>
          <w:szCs w:val="24"/>
          <w:lang w:eastAsia="en-US"/>
        </w:rPr>
        <w:t>ПДД</w:t>
      </w:r>
      <w:r w:rsidRPr="00A14E5D">
        <w:rPr>
          <w:rFonts w:ascii="Times New Roman" w:hAnsi="Times New Roman" w:cs="Times New Roman"/>
          <w:sz w:val="24"/>
          <w:szCs w:val="24"/>
          <w:lang w:eastAsia="en-US"/>
        </w:rPr>
        <w:t>).</w:t>
      </w:r>
    </w:p>
    <w:p w14:paraId="3C8F41B6" w14:textId="0488C252" w:rsidR="00EB5DA8" w:rsidRPr="00A14E5D" w:rsidRDefault="00EB5DA8" w:rsidP="00EB5DA8">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Информация о комплексах ФВФ содержится в таблице 1.4.</w:t>
      </w:r>
      <w:r w:rsidR="006701F5">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xml:space="preserve"> и на рисунке 1.4.</w:t>
      </w:r>
      <w:r w:rsidR="00B87C9F"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w:t>
      </w:r>
    </w:p>
    <w:p w14:paraId="37952C1D" w14:textId="23702F21" w:rsidR="003230E8" w:rsidRPr="00A14E5D" w:rsidRDefault="00EB5DA8" w:rsidP="006D06CE">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Элементы интеллектуальных транспортных систем и средства мониторинга и контроля за работой транспортной инфраструктуры отсутствуют в оперативном управлении </w:t>
      </w:r>
      <w:r w:rsidR="00243AF6">
        <w:rPr>
          <w:rFonts w:ascii="Times New Roman" w:hAnsi="Times New Roman" w:cs="Times New Roman"/>
          <w:sz w:val="24"/>
          <w:szCs w:val="24"/>
          <w:lang w:eastAsia="en-US"/>
        </w:rPr>
        <w:t xml:space="preserve">муниципального казенного учреждения </w:t>
      </w:r>
      <w:r w:rsidRPr="00A14E5D">
        <w:rPr>
          <w:rFonts w:ascii="Times New Roman" w:hAnsi="Times New Roman" w:cs="Times New Roman"/>
          <w:sz w:val="24"/>
          <w:szCs w:val="24"/>
          <w:lang w:eastAsia="en-US"/>
        </w:rPr>
        <w:t>«Е</w:t>
      </w:r>
      <w:r w:rsidR="00243AF6">
        <w:rPr>
          <w:rFonts w:ascii="Times New Roman" w:hAnsi="Times New Roman" w:cs="Times New Roman"/>
          <w:sz w:val="24"/>
          <w:szCs w:val="24"/>
          <w:lang w:eastAsia="en-US"/>
        </w:rPr>
        <w:t xml:space="preserve">диная дежурная диспетчерская служба </w:t>
      </w:r>
      <w:r w:rsidRPr="00A14E5D">
        <w:rPr>
          <w:rFonts w:ascii="Times New Roman" w:hAnsi="Times New Roman" w:cs="Times New Roman"/>
          <w:sz w:val="24"/>
          <w:szCs w:val="24"/>
          <w:lang w:eastAsia="en-US"/>
        </w:rPr>
        <w:t>города Когалыма».</w:t>
      </w:r>
    </w:p>
    <w:p w14:paraId="78C408E0" w14:textId="5388864D" w:rsidR="006D06CE" w:rsidRPr="00A14E5D" w:rsidRDefault="006D06CE" w:rsidP="003230E8">
      <w:pPr>
        <w:pStyle w:val="ConsPlusNormal"/>
        <w:spacing w:line="360" w:lineRule="auto"/>
        <w:ind w:firstLine="0"/>
        <w:jc w:val="center"/>
        <w:rPr>
          <w:rFonts w:ascii="Times New Roman" w:hAnsi="Times New Roman" w:cs="Times New Roman"/>
          <w:sz w:val="24"/>
          <w:szCs w:val="24"/>
          <w:lang w:eastAsia="en-US"/>
        </w:rPr>
        <w:sectPr w:rsidR="006D06CE" w:rsidRPr="00A14E5D" w:rsidSect="002E15D0">
          <w:type w:val="nextColumn"/>
          <w:pgSz w:w="11906" w:h="16838"/>
          <w:pgMar w:top="1134" w:right="851" w:bottom="1134" w:left="1701" w:header="708" w:footer="708" w:gutter="0"/>
          <w:cols w:space="708"/>
          <w:titlePg/>
          <w:docGrid w:linePitch="360"/>
        </w:sectPr>
      </w:pPr>
    </w:p>
    <w:p w14:paraId="5B1D12B0" w14:textId="6CFA3860" w:rsidR="006D06CE" w:rsidRPr="00A14E5D" w:rsidRDefault="006D06CE" w:rsidP="006D06CE">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1.4.</w:t>
      </w:r>
      <w:r w:rsidR="006701F5">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xml:space="preserve"> – Адресный перечень расположения </w:t>
      </w:r>
      <w:r w:rsidR="00EB5DA8" w:rsidRPr="00A14E5D">
        <w:rPr>
          <w:rFonts w:ascii="Times New Roman" w:hAnsi="Times New Roman" w:cs="Times New Roman"/>
          <w:sz w:val="24"/>
          <w:szCs w:val="24"/>
          <w:lang w:eastAsia="en-US"/>
        </w:rPr>
        <w:t>комплексов ФВФ</w:t>
      </w:r>
      <w:r w:rsidRPr="00A14E5D">
        <w:rPr>
          <w:rFonts w:ascii="Times New Roman" w:hAnsi="Times New Roman" w:cs="Times New Roman"/>
          <w:sz w:val="24"/>
          <w:szCs w:val="24"/>
          <w:lang w:eastAsia="en-US"/>
        </w:rPr>
        <w:t xml:space="preserve"> на территории </w:t>
      </w:r>
      <w:r w:rsidR="00EB5DA8" w:rsidRPr="00A14E5D">
        <w:rPr>
          <w:rFonts w:ascii="Times New Roman" w:hAnsi="Times New Roman" w:cs="Times New Roman"/>
          <w:sz w:val="24"/>
          <w:szCs w:val="24"/>
          <w:lang w:eastAsia="en-US"/>
        </w:rPr>
        <w:t>города Когалыма</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14"/>
        <w:gridCol w:w="7920"/>
        <w:gridCol w:w="1548"/>
        <w:gridCol w:w="1019"/>
        <w:gridCol w:w="1762"/>
        <w:gridCol w:w="1613"/>
      </w:tblGrid>
      <w:tr w:rsidR="009E3D78" w:rsidRPr="00A14E5D" w14:paraId="435CD3C3" w14:textId="77777777" w:rsidTr="0022117D">
        <w:trPr>
          <w:trHeight w:val="20"/>
          <w:jc w:val="center"/>
        </w:trPr>
        <w:tc>
          <w:tcPr>
            <w:tcW w:w="145" w:type="pct"/>
            <w:vMerge w:val="restart"/>
            <w:vAlign w:val="center"/>
          </w:tcPr>
          <w:p w14:paraId="033CEA9E"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w:t>
            </w:r>
          </w:p>
        </w:tc>
        <w:tc>
          <w:tcPr>
            <w:tcW w:w="2774" w:type="pct"/>
            <w:vMerge w:val="restart"/>
            <w:vAlign w:val="center"/>
          </w:tcPr>
          <w:p w14:paraId="53016F3D"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Адрес</w:t>
            </w:r>
          </w:p>
        </w:tc>
        <w:tc>
          <w:tcPr>
            <w:tcW w:w="542" w:type="pct"/>
            <w:vMerge w:val="restart"/>
            <w:vAlign w:val="center"/>
          </w:tcPr>
          <w:p w14:paraId="791547B5"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Средство</w:t>
            </w:r>
            <w:r w:rsidRPr="00A14E5D">
              <w:rPr>
                <w:rFonts w:ascii="Times New Roman" w:hAnsi="Times New Roman" w:cs="Times New Roman"/>
                <w:b/>
                <w:spacing w:val="1"/>
                <w:sz w:val="20"/>
                <w:szCs w:val="20"/>
              </w:rPr>
              <w:t xml:space="preserve"> </w:t>
            </w:r>
            <w:r w:rsidRPr="00A14E5D">
              <w:rPr>
                <w:rFonts w:ascii="Times New Roman" w:hAnsi="Times New Roman" w:cs="Times New Roman"/>
                <w:b/>
                <w:sz w:val="20"/>
                <w:szCs w:val="20"/>
              </w:rPr>
              <w:t>измерения</w:t>
            </w:r>
          </w:p>
        </w:tc>
        <w:tc>
          <w:tcPr>
            <w:tcW w:w="357" w:type="pct"/>
            <w:vMerge w:val="restart"/>
            <w:vAlign w:val="center"/>
          </w:tcPr>
          <w:p w14:paraId="406CE5B6"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Зав</w:t>
            </w:r>
            <w:r w:rsidRPr="00A14E5D">
              <w:rPr>
                <w:rFonts w:ascii="Times New Roman" w:hAnsi="Times New Roman" w:cs="Times New Roman"/>
                <w:b/>
                <w:sz w:val="20"/>
                <w:szCs w:val="20"/>
                <w:lang w:val="ru-RU"/>
              </w:rPr>
              <w:t>одск</w:t>
            </w:r>
            <w:r w:rsidRPr="00A14E5D">
              <w:rPr>
                <w:rFonts w:ascii="Times New Roman" w:hAnsi="Times New Roman" w:cs="Times New Roman"/>
                <w:b/>
                <w:sz w:val="20"/>
                <w:szCs w:val="20"/>
              </w:rPr>
              <w:t>о</w:t>
            </w:r>
            <w:r w:rsidRPr="00A14E5D">
              <w:rPr>
                <w:rFonts w:ascii="Times New Roman" w:hAnsi="Times New Roman" w:cs="Times New Roman"/>
                <w:b/>
                <w:sz w:val="20"/>
                <w:szCs w:val="20"/>
                <w:lang w:val="ru-RU"/>
              </w:rPr>
              <w:t>й</w:t>
            </w:r>
            <w:r w:rsidRPr="00A14E5D">
              <w:rPr>
                <w:rFonts w:ascii="Times New Roman" w:hAnsi="Times New Roman" w:cs="Times New Roman"/>
                <w:b/>
                <w:spacing w:val="-67"/>
                <w:sz w:val="20"/>
                <w:szCs w:val="20"/>
              </w:rPr>
              <w:t xml:space="preserve"> </w:t>
            </w:r>
            <w:r w:rsidRPr="00A14E5D">
              <w:rPr>
                <w:rFonts w:ascii="Times New Roman" w:hAnsi="Times New Roman" w:cs="Times New Roman"/>
                <w:b/>
                <w:sz w:val="20"/>
                <w:szCs w:val="20"/>
              </w:rPr>
              <w:t>номер</w:t>
            </w:r>
          </w:p>
        </w:tc>
        <w:tc>
          <w:tcPr>
            <w:tcW w:w="1182" w:type="pct"/>
            <w:gridSpan w:val="2"/>
            <w:vAlign w:val="center"/>
          </w:tcPr>
          <w:p w14:paraId="2CB553CE" w14:textId="2CF02636" w:rsidR="009E3D78" w:rsidRPr="00A14E5D" w:rsidRDefault="009E3D78" w:rsidP="009E3D78">
            <w:pPr>
              <w:pStyle w:val="TableParagraph"/>
              <w:jc w:val="center"/>
              <w:rPr>
                <w:rFonts w:ascii="Times New Roman" w:hAnsi="Times New Roman" w:cs="Times New Roman"/>
                <w:b/>
                <w:sz w:val="20"/>
                <w:szCs w:val="20"/>
                <w:lang w:val="ru-RU"/>
              </w:rPr>
            </w:pPr>
            <w:r w:rsidRPr="00A14E5D">
              <w:rPr>
                <w:rFonts w:ascii="Times New Roman" w:hAnsi="Times New Roman" w:cs="Times New Roman"/>
                <w:b/>
                <w:sz w:val="20"/>
                <w:szCs w:val="20"/>
                <w:lang w:val="ru-RU"/>
              </w:rPr>
              <w:t>Координаты</w:t>
            </w:r>
          </w:p>
        </w:tc>
      </w:tr>
      <w:tr w:rsidR="009E3D78" w:rsidRPr="00A14E5D" w14:paraId="765882F8" w14:textId="77777777" w:rsidTr="0022117D">
        <w:trPr>
          <w:trHeight w:val="20"/>
          <w:jc w:val="center"/>
        </w:trPr>
        <w:tc>
          <w:tcPr>
            <w:tcW w:w="145" w:type="pct"/>
            <w:vMerge/>
            <w:tcBorders>
              <w:top w:val="nil"/>
            </w:tcBorders>
            <w:vAlign w:val="center"/>
          </w:tcPr>
          <w:p w14:paraId="5B34B615" w14:textId="77777777" w:rsidR="009E3D78" w:rsidRPr="00A14E5D" w:rsidRDefault="009E3D78" w:rsidP="009E3D78">
            <w:pPr>
              <w:jc w:val="center"/>
              <w:rPr>
                <w:rFonts w:ascii="Times New Roman" w:hAnsi="Times New Roman" w:cs="Times New Roman"/>
                <w:sz w:val="20"/>
                <w:szCs w:val="20"/>
                <w:lang w:val="ru-RU"/>
              </w:rPr>
            </w:pPr>
          </w:p>
        </w:tc>
        <w:tc>
          <w:tcPr>
            <w:tcW w:w="2774" w:type="pct"/>
            <w:vMerge/>
            <w:tcBorders>
              <w:top w:val="nil"/>
            </w:tcBorders>
            <w:vAlign w:val="center"/>
          </w:tcPr>
          <w:p w14:paraId="103A2018" w14:textId="77777777" w:rsidR="009E3D78" w:rsidRPr="00A14E5D" w:rsidRDefault="009E3D78" w:rsidP="009E3D78">
            <w:pPr>
              <w:jc w:val="center"/>
              <w:rPr>
                <w:rFonts w:ascii="Times New Roman" w:hAnsi="Times New Roman" w:cs="Times New Roman"/>
                <w:sz w:val="20"/>
                <w:szCs w:val="20"/>
                <w:lang w:val="ru-RU"/>
              </w:rPr>
            </w:pPr>
          </w:p>
        </w:tc>
        <w:tc>
          <w:tcPr>
            <w:tcW w:w="542" w:type="pct"/>
            <w:vMerge/>
            <w:tcBorders>
              <w:top w:val="nil"/>
            </w:tcBorders>
            <w:vAlign w:val="center"/>
          </w:tcPr>
          <w:p w14:paraId="20EDF1BE" w14:textId="77777777" w:rsidR="009E3D78" w:rsidRPr="00A14E5D" w:rsidRDefault="009E3D78" w:rsidP="009E3D78">
            <w:pPr>
              <w:jc w:val="center"/>
              <w:rPr>
                <w:rFonts w:ascii="Times New Roman" w:hAnsi="Times New Roman" w:cs="Times New Roman"/>
                <w:sz w:val="20"/>
                <w:szCs w:val="20"/>
                <w:lang w:val="ru-RU"/>
              </w:rPr>
            </w:pPr>
          </w:p>
        </w:tc>
        <w:tc>
          <w:tcPr>
            <w:tcW w:w="357" w:type="pct"/>
            <w:vMerge/>
            <w:tcBorders>
              <w:top w:val="nil"/>
            </w:tcBorders>
            <w:vAlign w:val="center"/>
          </w:tcPr>
          <w:p w14:paraId="635FC244" w14:textId="77777777" w:rsidR="009E3D78" w:rsidRPr="00A14E5D" w:rsidRDefault="009E3D78" w:rsidP="009E3D78">
            <w:pPr>
              <w:jc w:val="center"/>
              <w:rPr>
                <w:rFonts w:ascii="Times New Roman" w:hAnsi="Times New Roman" w:cs="Times New Roman"/>
                <w:sz w:val="20"/>
                <w:szCs w:val="20"/>
                <w:lang w:val="ru-RU"/>
              </w:rPr>
            </w:pPr>
          </w:p>
        </w:tc>
        <w:tc>
          <w:tcPr>
            <w:tcW w:w="617" w:type="pct"/>
            <w:vAlign w:val="center"/>
          </w:tcPr>
          <w:p w14:paraId="6BAC860A"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широта</w:t>
            </w:r>
          </w:p>
        </w:tc>
        <w:tc>
          <w:tcPr>
            <w:tcW w:w="565" w:type="pct"/>
            <w:vAlign w:val="center"/>
          </w:tcPr>
          <w:p w14:paraId="549F1795" w14:textId="77777777" w:rsidR="009E3D78" w:rsidRPr="00A14E5D" w:rsidRDefault="009E3D78" w:rsidP="009E3D78">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долгота</w:t>
            </w:r>
          </w:p>
        </w:tc>
      </w:tr>
      <w:tr w:rsidR="009E3D78" w:rsidRPr="00A14E5D" w14:paraId="071F11EC" w14:textId="77777777" w:rsidTr="0022117D">
        <w:trPr>
          <w:trHeight w:val="20"/>
          <w:jc w:val="center"/>
        </w:trPr>
        <w:tc>
          <w:tcPr>
            <w:tcW w:w="145" w:type="pct"/>
            <w:vAlign w:val="center"/>
          </w:tcPr>
          <w:p w14:paraId="7421C097" w14:textId="4DFF4D1F"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1</w:t>
            </w:r>
          </w:p>
        </w:tc>
        <w:tc>
          <w:tcPr>
            <w:tcW w:w="2774" w:type="pct"/>
            <w:vAlign w:val="center"/>
          </w:tcPr>
          <w:p w14:paraId="4DE64C01" w14:textId="563E758D"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2</w:t>
            </w:r>
          </w:p>
        </w:tc>
        <w:tc>
          <w:tcPr>
            <w:tcW w:w="542" w:type="pct"/>
            <w:vAlign w:val="center"/>
          </w:tcPr>
          <w:p w14:paraId="16FE929D" w14:textId="35309384"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3</w:t>
            </w:r>
          </w:p>
        </w:tc>
        <w:tc>
          <w:tcPr>
            <w:tcW w:w="357" w:type="pct"/>
            <w:vAlign w:val="center"/>
          </w:tcPr>
          <w:p w14:paraId="3F4B591E" w14:textId="2397FB02"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4</w:t>
            </w:r>
          </w:p>
        </w:tc>
        <w:tc>
          <w:tcPr>
            <w:tcW w:w="617" w:type="pct"/>
            <w:vAlign w:val="center"/>
          </w:tcPr>
          <w:p w14:paraId="48A6A3B2" w14:textId="18853D37"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5</w:t>
            </w:r>
          </w:p>
        </w:tc>
        <w:tc>
          <w:tcPr>
            <w:tcW w:w="565" w:type="pct"/>
            <w:vAlign w:val="center"/>
          </w:tcPr>
          <w:p w14:paraId="3BE2CEAA" w14:textId="4A8A3761" w:rsidR="009E3D78" w:rsidRPr="00A14E5D" w:rsidRDefault="009E3D78" w:rsidP="009E3D78">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6</w:t>
            </w:r>
          </w:p>
        </w:tc>
      </w:tr>
      <w:tr w:rsidR="009E3D78" w:rsidRPr="00A14E5D" w14:paraId="315E84B8" w14:textId="77777777" w:rsidTr="0022117D">
        <w:trPr>
          <w:trHeight w:val="20"/>
          <w:jc w:val="center"/>
        </w:trPr>
        <w:tc>
          <w:tcPr>
            <w:tcW w:w="145" w:type="pct"/>
            <w:vAlign w:val="center"/>
          </w:tcPr>
          <w:p w14:paraId="3CA56E1D"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1</w:t>
            </w:r>
          </w:p>
        </w:tc>
        <w:tc>
          <w:tcPr>
            <w:tcW w:w="2774" w:type="pct"/>
            <w:vAlign w:val="center"/>
          </w:tcPr>
          <w:p w14:paraId="317E187E" w14:textId="39678D7D" w:rsidR="009E3D78" w:rsidRPr="00A14E5D" w:rsidRDefault="009E3D78" w:rsidP="00243AF6">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регулируемый</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пешеходный</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переход</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районе</w:t>
            </w:r>
            <w:r w:rsidR="00243AF6">
              <w:rPr>
                <w:rFonts w:ascii="Times New Roman" w:hAnsi="Times New Roman" w:cs="Times New Roman"/>
                <w:sz w:val="20"/>
                <w:szCs w:val="20"/>
                <w:lang w:val="ru-RU"/>
              </w:rPr>
              <w:t xml:space="preserve"> д.</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2</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по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ул.</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Градостроителей</w:t>
            </w:r>
          </w:p>
        </w:tc>
        <w:tc>
          <w:tcPr>
            <w:tcW w:w="542" w:type="pct"/>
            <w:vAlign w:val="center"/>
          </w:tcPr>
          <w:p w14:paraId="4D7E57F7" w14:textId="77777777" w:rsidR="009E3D78" w:rsidRPr="00243AF6" w:rsidRDefault="009E3D78" w:rsidP="009E3D78">
            <w:pPr>
              <w:pStyle w:val="TableParagraph"/>
              <w:jc w:val="center"/>
              <w:rPr>
                <w:rFonts w:ascii="Times New Roman" w:hAnsi="Times New Roman" w:cs="Times New Roman"/>
                <w:sz w:val="20"/>
                <w:szCs w:val="20"/>
                <w:lang w:val="ru-RU"/>
              </w:rPr>
            </w:pPr>
            <w:r w:rsidRPr="00243AF6">
              <w:rPr>
                <w:rFonts w:ascii="Times New Roman" w:hAnsi="Times New Roman" w:cs="Times New Roman"/>
                <w:sz w:val="20"/>
                <w:szCs w:val="20"/>
                <w:lang w:val="ru-RU"/>
              </w:rPr>
              <w:t>Одиссей-03.04.6</w:t>
            </w:r>
          </w:p>
        </w:tc>
        <w:tc>
          <w:tcPr>
            <w:tcW w:w="357" w:type="pct"/>
            <w:vAlign w:val="center"/>
          </w:tcPr>
          <w:p w14:paraId="03016F6F" w14:textId="77777777" w:rsidR="009E3D78" w:rsidRPr="00243AF6" w:rsidRDefault="009E3D78" w:rsidP="009E3D78">
            <w:pPr>
              <w:pStyle w:val="TableParagraph"/>
              <w:jc w:val="center"/>
              <w:rPr>
                <w:rFonts w:ascii="Times New Roman" w:hAnsi="Times New Roman" w:cs="Times New Roman"/>
                <w:sz w:val="20"/>
                <w:szCs w:val="20"/>
                <w:lang w:val="ru-RU"/>
              </w:rPr>
            </w:pPr>
            <w:r w:rsidRPr="00243AF6">
              <w:rPr>
                <w:rFonts w:ascii="Times New Roman" w:hAnsi="Times New Roman" w:cs="Times New Roman"/>
                <w:sz w:val="20"/>
                <w:szCs w:val="20"/>
                <w:lang w:val="ru-RU"/>
              </w:rPr>
              <w:t>60/13</w:t>
            </w:r>
          </w:p>
        </w:tc>
        <w:tc>
          <w:tcPr>
            <w:tcW w:w="617" w:type="pct"/>
            <w:vAlign w:val="center"/>
          </w:tcPr>
          <w:p w14:paraId="691C9A7D" w14:textId="77777777" w:rsidR="009E3D78" w:rsidRPr="00243AF6" w:rsidRDefault="009E3D78" w:rsidP="009E3D78">
            <w:pPr>
              <w:pStyle w:val="TableParagraph"/>
              <w:jc w:val="center"/>
              <w:rPr>
                <w:rFonts w:ascii="Times New Roman" w:hAnsi="Times New Roman" w:cs="Times New Roman"/>
                <w:sz w:val="20"/>
                <w:szCs w:val="20"/>
                <w:lang w:val="ru-RU"/>
              </w:rPr>
            </w:pPr>
            <w:r w:rsidRPr="00243AF6">
              <w:rPr>
                <w:rFonts w:ascii="Times New Roman" w:hAnsi="Times New Roman" w:cs="Times New Roman"/>
                <w:sz w:val="20"/>
                <w:szCs w:val="20"/>
                <w:lang w:val="ru-RU"/>
              </w:rPr>
              <w:t>62.270172</w:t>
            </w:r>
          </w:p>
        </w:tc>
        <w:tc>
          <w:tcPr>
            <w:tcW w:w="565" w:type="pct"/>
            <w:vAlign w:val="center"/>
          </w:tcPr>
          <w:p w14:paraId="095F8ADA" w14:textId="77777777" w:rsidR="009E3D78" w:rsidRPr="00243AF6" w:rsidRDefault="009E3D78" w:rsidP="009E3D78">
            <w:pPr>
              <w:pStyle w:val="TableParagraph"/>
              <w:jc w:val="center"/>
              <w:rPr>
                <w:rFonts w:ascii="Times New Roman" w:hAnsi="Times New Roman" w:cs="Times New Roman"/>
                <w:sz w:val="20"/>
                <w:szCs w:val="20"/>
                <w:lang w:val="ru-RU"/>
              </w:rPr>
            </w:pPr>
            <w:r w:rsidRPr="00243AF6">
              <w:rPr>
                <w:rFonts w:ascii="Times New Roman" w:hAnsi="Times New Roman" w:cs="Times New Roman"/>
                <w:sz w:val="20"/>
                <w:szCs w:val="20"/>
                <w:lang w:val="ru-RU"/>
              </w:rPr>
              <w:t>74.479284</w:t>
            </w:r>
          </w:p>
        </w:tc>
      </w:tr>
      <w:tr w:rsidR="009E3D78" w:rsidRPr="00A14E5D" w14:paraId="3C9353A9" w14:textId="77777777" w:rsidTr="0022117D">
        <w:trPr>
          <w:trHeight w:val="20"/>
          <w:jc w:val="center"/>
        </w:trPr>
        <w:tc>
          <w:tcPr>
            <w:tcW w:w="145" w:type="pct"/>
            <w:vAlign w:val="center"/>
          </w:tcPr>
          <w:p w14:paraId="1216512D" w14:textId="77777777" w:rsidR="009E3D78" w:rsidRPr="00243AF6" w:rsidRDefault="009E3D78" w:rsidP="009E3D78">
            <w:pPr>
              <w:pStyle w:val="TableParagraph"/>
              <w:jc w:val="center"/>
              <w:rPr>
                <w:rFonts w:ascii="Times New Roman" w:hAnsi="Times New Roman" w:cs="Times New Roman"/>
                <w:bCs/>
                <w:sz w:val="20"/>
                <w:szCs w:val="20"/>
                <w:lang w:val="ru-RU"/>
              </w:rPr>
            </w:pPr>
            <w:r w:rsidRPr="00243AF6">
              <w:rPr>
                <w:rFonts w:ascii="Times New Roman" w:hAnsi="Times New Roman" w:cs="Times New Roman"/>
                <w:bCs/>
                <w:sz w:val="20"/>
                <w:szCs w:val="20"/>
                <w:lang w:val="ru-RU"/>
              </w:rPr>
              <w:t>2</w:t>
            </w:r>
          </w:p>
        </w:tc>
        <w:tc>
          <w:tcPr>
            <w:tcW w:w="2774" w:type="pct"/>
            <w:vAlign w:val="center"/>
          </w:tcPr>
          <w:p w14:paraId="7D34E603" w14:textId="0450ACD6" w:rsidR="009E3D78" w:rsidRPr="00A14E5D" w:rsidRDefault="009E3D78" w:rsidP="00243AF6">
            <w:pPr>
              <w:pStyle w:val="TableParagraph"/>
              <w:rPr>
                <w:rFonts w:ascii="Times New Roman" w:hAnsi="Times New Roman" w:cs="Times New Roman"/>
                <w:sz w:val="20"/>
                <w:szCs w:val="20"/>
              </w:rPr>
            </w:pPr>
            <w:r w:rsidRPr="00A14E5D">
              <w:rPr>
                <w:rFonts w:ascii="Times New Roman" w:hAnsi="Times New Roman" w:cs="Times New Roman"/>
                <w:sz w:val="20"/>
                <w:szCs w:val="20"/>
                <w:lang w:val="ru-RU"/>
              </w:rPr>
              <w:t>г.</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регулируемый</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пешеходный</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переход</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районе</w:t>
            </w:r>
            <w:r w:rsidRPr="00A14E5D">
              <w:rPr>
                <w:rFonts w:ascii="Times New Roman" w:hAnsi="Times New Roman" w:cs="Times New Roman"/>
                <w:spacing w:val="-67"/>
                <w:sz w:val="20"/>
                <w:szCs w:val="20"/>
                <w:lang w:val="ru-RU"/>
              </w:rPr>
              <w:t xml:space="preserve"> </w:t>
            </w:r>
            <w:r w:rsidR="00243AF6">
              <w:rPr>
                <w:rFonts w:ascii="Times New Roman" w:hAnsi="Times New Roman" w:cs="Times New Roman"/>
                <w:spacing w:val="-67"/>
                <w:sz w:val="20"/>
                <w:szCs w:val="20"/>
                <w:lang w:val="ru-RU"/>
              </w:rPr>
              <w:t xml:space="preserve"> </w:t>
            </w:r>
            <w:r w:rsidRPr="00A14E5D">
              <w:rPr>
                <w:rFonts w:ascii="Times New Roman" w:hAnsi="Times New Roman" w:cs="Times New Roman"/>
                <w:spacing w:val="-1"/>
                <w:sz w:val="20"/>
                <w:szCs w:val="20"/>
                <w:lang w:val="ru-RU"/>
              </w:rPr>
              <w:t xml:space="preserve"> </w:t>
            </w:r>
            <w:r w:rsidR="00243AF6">
              <w:rPr>
                <w:rFonts w:ascii="Times New Roman" w:hAnsi="Times New Roman" w:cs="Times New Roman"/>
                <w:sz w:val="20"/>
                <w:szCs w:val="20"/>
                <w:lang w:val="ru-RU"/>
              </w:rPr>
              <w:t>д.</w:t>
            </w:r>
            <w:r w:rsidRPr="00A14E5D">
              <w:rPr>
                <w:rFonts w:ascii="Times New Roman" w:hAnsi="Times New Roman" w:cs="Times New Roman"/>
                <w:sz w:val="20"/>
                <w:szCs w:val="20"/>
                <w:lang w:val="ru-RU"/>
              </w:rPr>
              <w:t>10</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по ул.</w:t>
            </w:r>
            <w:r w:rsidRPr="00A14E5D">
              <w:rPr>
                <w:rFonts w:ascii="Times New Roman" w:hAnsi="Times New Roman" w:cs="Times New Roman"/>
                <w:spacing w:val="1"/>
                <w:sz w:val="20"/>
                <w:szCs w:val="20"/>
                <w:lang w:val="ru-RU"/>
              </w:rPr>
              <w:t xml:space="preserve"> </w:t>
            </w:r>
            <w:r w:rsidRPr="00243AF6">
              <w:rPr>
                <w:rFonts w:ascii="Times New Roman" w:hAnsi="Times New Roman" w:cs="Times New Roman"/>
                <w:sz w:val="20"/>
                <w:szCs w:val="20"/>
                <w:lang w:val="ru-RU"/>
              </w:rPr>
              <w:t>Дружбы Народ</w:t>
            </w:r>
            <w:r w:rsidRPr="00A14E5D">
              <w:rPr>
                <w:rFonts w:ascii="Times New Roman" w:hAnsi="Times New Roman" w:cs="Times New Roman"/>
                <w:sz w:val="20"/>
                <w:szCs w:val="20"/>
              </w:rPr>
              <w:t>ов</w:t>
            </w:r>
          </w:p>
        </w:tc>
        <w:tc>
          <w:tcPr>
            <w:tcW w:w="542" w:type="pct"/>
            <w:vAlign w:val="center"/>
          </w:tcPr>
          <w:p w14:paraId="716909E8"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Одиссей-03.03.5</w:t>
            </w:r>
          </w:p>
        </w:tc>
        <w:tc>
          <w:tcPr>
            <w:tcW w:w="357" w:type="pct"/>
            <w:vAlign w:val="center"/>
          </w:tcPr>
          <w:p w14:paraId="65ADFD31"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55/13</w:t>
            </w:r>
          </w:p>
        </w:tc>
        <w:tc>
          <w:tcPr>
            <w:tcW w:w="617" w:type="pct"/>
            <w:vAlign w:val="center"/>
          </w:tcPr>
          <w:p w14:paraId="5ED74100"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62.268909</w:t>
            </w:r>
          </w:p>
        </w:tc>
        <w:tc>
          <w:tcPr>
            <w:tcW w:w="565" w:type="pct"/>
            <w:vAlign w:val="center"/>
          </w:tcPr>
          <w:p w14:paraId="02E5950A"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74.486263</w:t>
            </w:r>
          </w:p>
        </w:tc>
      </w:tr>
      <w:tr w:rsidR="009E3D78" w:rsidRPr="00A14E5D" w14:paraId="7080952D" w14:textId="77777777" w:rsidTr="0022117D">
        <w:trPr>
          <w:trHeight w:val="20"/>
          <w:jc w:val="center"/>
        </w:trPr>
        <w:tc>
          <w:tcPr>
            <w:tcW w:w="145" w:type="pct"/>
            <w:vAlign w:val="center"/>
          </w:tcPr>
          <w:p w14:paraId="7AFD489E"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3</w:t>
            </w:r>
          </w:p>
        </w:tc>
        <w:tc>
          <w:tcPr>
            <w:tcW w:w="2774" w:type="pct"/>
            <w:vAlign w:val="center"/>
          </w:tcPr>
          <w:p w14:paraId="61D7DE84" w14:textId="2DE1B832" w:rsidR="009E3D78" w:rsidRPr="00A14E5D" w:rsidRDefault="009E3D78" w:rsidP="00243AF6">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ул</w:t>
            </w:r>
            <w:r w:rsidR="00243AF6">
              <w:rPr>
                <w:rFonts w:ascii="Times New Roman" w:hAnsi="Times New Roman" w:cs="Times New Roman"/>
                <w:sz w:val="20"/>
                <w:szCs w:val="20"/>
                <w:lang w:val="ru-RU"/>
              </w:rPr>
              <w:t>ица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Мира,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д.8</w:t>
            </w:r>
          </w:p>
        </w:tc>
        <w:tc>
          <w:tcPr>
            <w:tcW w:w="542" w:type="pct"/>
            <w:vAlign w:val="center"/>
          </w:tcPr>
          <w:p w14:paraId="31805761"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Одиссей-03.04.6</w:t>
            </w:r>
          </w:p>
        </w:tc>
        <w:tc>
          <w:tcPr>
            <w:tcW w:w="357" w:type="pct"/>
            <w:vAlign w:val="center"/>
          </w:tcPr>
          <w:p w14:paraId="23A4ED85"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58/13</w:t>
            </w:r>
          </w:p>
        </w:tc>
        <w:tc>
          <w:tcPr>
            <w:tcW w:w="617" w:type="pct"/>
            <w:vAlign w:val="center"/>
          </w:tcPr>
          <w:p w14:paraId="0938D386"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62.262599</w:t>
            </w:r>
          </w:p>
        </w:tc>
        <w:tc>
          <w:tcPr>
            <w:tcW w:w="565" w:type="pct"/>
            <w:vAlign w:val="center"/>
          </w:tcPr>
          <w:p w14:paraId="641764BD"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74.485029</w:t>
            </w:r>
          </w:p>
        </w:tc>
      </w:tr>
      <w:tr w:rsidR="009E3D78" w:rsidRPr="00A14E5D" w14:paraId="79D52C7E" w14:textId="77777777" w:rsidTr="0022117D">
        <w:trPr>
          <w:trHeight w:val="20"/>
          <w:jc w:val="center"/>
        </w:trPr>
        <w:tc>
          <w:tcPr>
            <w:tcW w:w="145" w:type="pct"/>
            <w:vMerge w:val="restart"/>
            <w:vAlign w:val="center"/>
          </w:tcPr>
          <w:p w14:paraId="0FE7DC7B"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4</w:t>
            </w:r>
          </w:p>
        </w:tc>
        <w:tc>
          <w:tcPr>
            <w:tcW w:w="2774" w:type="pct"/>
            <w:vMerge w:val="restart"/>
            <w:vAlign w:val="center"/>
          </w:tcPr>
          <w:p w14:paraId="4D021B59"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 перекресток улиц Ленинградская-</w:t>
            </w:r>
            <w:r w:rsidRPr="00A14E5D">
              <w:rPr>
                <w:rFonts w:ascii="Times New Roman" w:hAnsi="Times New Roman" w:cs="Times New Roman"/>
                <w:spacing w:val="-67"/>
                <w:sz w:val="20"/>
                <w:szCs w:val="20"/>
                <w:lang w:val="ru-RU"/>
              </w:rPr>
              <w:t xml:space="preserve"> </w:t>
            </w:r>
            <w:r w:rsidRPr="00A14E5D">
              <w:rPr>
                <w:rFonts w:ascii="Times New Roman" w:hAnsi="Times New Roman" w:cs="Times New Roman"/>
                <w:sz w:val="20"/>
                <w:szCs w:val="20"/>
                <w:lang w:val="ru-RU"/>
              </w:rPr>
              <w:t>Прибалтийская</w:t>
            </w:r>
          </w:p>
        </w:tc>
        <w:tc>
          <w:tcPr>
            <w:tcW w:w="542" w:type="pct"/>
            <w:vAlign w:val="center"/>
          </w:tcPr>
          <w:p w14:paraId="64DFF5CE"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Одиссей-03.02</w:t>
            </w:r>
          </w:p>
        </w:tc>
        <w:tc>
          <w:tcPr>
            <w:tcW w:w="357" w:type="pct"/>
            <w:vAlign w:val="center"/>
          </w:tcPr>
          <w:p w14:paraId="7EE5BCD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62/13</w:t>
            </w:r>
          </w:p>
        </w:tc>
        <w:tc>
          <w:tcPr>
            <w:tcW w:w="617" w:type="pct"/>
            <w:vMerge w:val="restart"/>
            <w:vAlign w:val="center"/>
          </w:tcPr>
          <w:p w14:paraId="4E89AE16"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62.264834</w:t>
            </w:r>
          </w:p>
        </w:tc>
        <w:tc>
          <w:tcPr>
            <w:tcW w:w="565" w:type="pct"/>
            <w:vMerge w:val="restart"/>
            <w:vAlign w:val="center"/>
          </w:tcPr>
          <w:p w14:paraId="12E86E1E"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74.470449</w:t>
            </w:r>
          </w:p>
        </w:tc>
      </w:tr>
      <w:tr w:rsidR="009E3D78" w:rsidRPr="00A14E5D" w14:paraId="0D2D9515" w14:textId="77777777" w:rsidTr="0022117D">
        <w:trPr>
          <w:trHeight w:val="20"/>
          <w:jc w:val="center"/>
        </w:trPr>
        <w:tc>
          <w:tcPr>
            <w:tcW w:w="145" w:type="pct"/>
            <w:vMerge/>
            <w:tcBorders>
              <w:top w:val="nil"/>
            </w:tcBorders>
            <w:vAlign w:val="center"/>
          </w:tcPr>
          <w:p w14:paraId="0218D570"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0DC0E050" w14:textId="77777777" w:rsidR="009E3D78" w:rsidRPr="00A14E5D" w:rsidRDefault="009E3D78" w:rsidP="009E3D78">
            <w:pPr>
              <w:rPr>
                <w:rFonts w:ascii="Times New Roman" w:hAnsi="Times New Roman" w:cs="Times New Roman"/>
                <w:sz w:val="20"/>
                <w:szCs w:val="20"/>
              </w:rPr>
            </w:pPr>
          </w:p>
        </w:tc>
        <w:tc>
          <w:tcPr>
            <w:tcW w:w="542" w:type="pct"/>
            <w:vAlign w:val="center"/>
          </w:tcPr>
          <w:p w14:paraId="3B6A2080"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Одиссей-03.02.3</w:t>
            </w:r>
          </w:p>
        </w:tc>
        <w:tc>
          <w:tcPr>
            <w:tcW w:w="357" w:type="pct"/>
            <w:vAlign w:val="center"/>
          </w:tcPr>
          <w:p w14:paraId="716DAB4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65/13</w:t>
            </w:r>
          </w:p>
        </w:tc>
        <w:tc>
          <w:tcPr>
            <w:tcW w:w="617" w:type="pct"/>
            <w:vMerge/>
            <w:tcBorders>
              <w:top w:val="nil"/>
            </w:tcBorders>
            <w:vAlign w:val="center"/>
          </w:tcPr>
          <w:p w14:paraId="174FFE3D"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72D915FE" w14:textId="77777777" w:rsidR="009E3D78" w:rsidRPr="00A14E5D" w:rsidRDefault="009E3D78" w:rsidP="009E3D78">
            <w:pPr>
              <w:jc w:val="center"/>
              <w:rPr>
                <w:rFonts w:ascii="Times New Roman" w:hAnsi="Times New Roman" w:cs="Times New Roman"/>
                <w:sz w:val="20"/>
                <w:szCs w:val="20"/>
              </w:rPr>
            </w:pPr>
          </w:p>
        </w:tc>
      </w:tr>
      <w:tr w:rsidR="009E3D78" w:rsidRPr="00A14E5D" w14:paraId="328BB0C3" w14:textId="77777777" w:rsidTr="0022117D">
        <w:trPr>
          <w:trHeight w:val="20"/>
          <w:jc w:val="center"/>
        </w:trPr>
        <w:tc>
          <w:tcPr>
            <w:tcW w:w="145" w:type="pct"/>
            <w:vMerge w:val="restart"/>
            <w:vAlign w:val="center"/>
          </w:tcPr>
          <w:p w14:paraId="28BCF802"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5</w:t>
            </w:r>
          </w:p>
        </w:tc>
        <w:tc>
          <w:tcPr>
            <w:tcW w:w="2774" w:type="pct"/>
            <w:vMerge w:val="restart"/>
            <w:vAlign w:val="center"/>
          </w:tcPr>
          <w:p w14:paraId="74833319"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перекресток</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Береговая-Широкая</w:t>
            </w:r>
          </w:p>
        </w:tc>
        <w:tc>
          <w:tcPr>
            <w:tcW w:w="542" w:type="pct"/>
            <w:vAlign w:val="center"/>
          </w:tcPr>
          <w:p w14:paraId="684C462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3-01.02.02</w:t>
            </w:r>
          </w:p>
        </w:tc>
        <w:tc>
          <w:tcPr>
            <w:tcW w:w="357" w:type="pct"/>
            <w:vAlign w:val="center"/>
          </w:tcPr>
          <w:p w14:paraId="512B7086"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36-19</w:t>
            </w:r>
          </w:p>
        </w:tc>
        <w:tc>
          <w:tcPr>
            <w:tcW w:w="617" w:type="pct"/>
            <w:vMerge w:val="restart"/>
            <w:vAlign w:val="center"/>
          </w:tcPr>
          <w:p w14:paraId="0A88AD48"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62.244967</w:t>
            </w:r>
          </w:p>
        </w:tc>
        <w:tc>
          <w:tcPr>
            <w:tcW w:w="565" w:type="pct"/>
            <w:vMerge w:val="restart"/>
            <w:vAlign w:val="center"/>
          </w:tcPr>
          <w:p w14:paraId="386C6C83"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74.525177</w:t>
            </w:r>
          </w:p>
        </w:tc>
      </w:tr>
      <w:tr w:rsidR="009E3D78" w:rsidRPr="00A14E5D" w14:paraId="598E0D46" w14:textId="77777777" w:rsidTr="0022117D">
        <w:trPr>
          <w:trHeight w:val="20"/>
          <w:jc w:val="center"/>
        </w:trPr>
        <w:tc>
          <w:tcPr>
            <w:tcW w:w="145" w:type="pct"/>
            <w:vMerge/>
            <w:tcBorders>
              <w:top w:val="nil"/>
            </w:tcBorders>
            <w:vAlign w:val="center"/>
          </w:tcPr>
          <w:p w14:paraId="3408F425"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568AF7F9" w14:textId="77777777" w:rsidR="009E3D78" w:rsidRPr="00A14E5D" w:rsidRDefault="009E3D78" w:rsidP="009E3D78">
            <w:pPr>
              <w:rPr>
                <w:rFonts w:ascii="Times New Roman" w:hAnsi="Times New Roman" w:cs="Times New Roman"/>
                <w:sz w:val="20"/>
                <w:szCs w:val="20"/>
              </w:rPr>
            </w:pPr>
          </w:p>
        </w:tc>
        <w:tc>
          <w:tcPr>
            <w:tcW w:w="542" w:type="pct"/>
            <w:vAlign w:val="center"/>
          </w:tcPr>
          <w:p w14:paraId="2C57DEB4"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3-01.02.02</w:t>
            </w:r>
          </w:p>
        </w:tc>
        <w:tc>
          <w:tcPr>
            <w:tcW w:w="357" w:type="pct"/>
            <w:vAlign w:val="center"/>
          </w:tcPr>
          <w:p w14:paraId="420771A9"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35-19</w:t>
            </w:r>
          </w:p>
        </w:tc>
        <w:tc>
          <w:tcPr>
            <w:tcW w:w="617" w:type="pct"/>
            <w:vMerge/>
            <w:tcBorders>
              <w:top w:val="nil"/>
            </w:tcBorders>
            <w:vAlign w:val="center"/>
          </w:tcPr>
          <w:p w14:paraId="32A04B2B"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4A70843E" w14:textId="77777777" w:rsidR="009E3D78" w:rsidRPr="00A14E5D" w:rsidRDefault="009E3D78" w:rsidP="009E3D78">
            <w:pPr>
              <w:jc w:val="center"/>
              <w:rPr>
                <w:rFonts w:ascii="Times New Roman" w:hAnsi="Times New Roman" w:cs="Times New Roman"/>
                <w:sz w:val="20"/>
                <w:szCs w:val="20"/>
              </w:rPr>
            </w:pPr>
          </w:p>
        </w:tc>
      </w:tr>
      <w:tr w:rsidR="009E3D78" w:rsidRPr="00A14E5D" w14:paraId="3A8CE77E" w14:textId="77777777" w:rsidTr="0022117D">
        <w:trPr>
          <w:trHeight w:val="20"/>
          <w:jc w:val="center"/>
        </w:trPr>
        <w:tc>
          <w:tcPr>
            <w:tcW w:w="145" w:type="pct"/>
            <w:vAlign w:val="center"/>
          </w:tcPr>
          <w:p w14:paraId="39A00C99"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6</w:t>
            </w:r>
          </w:p>
        </w:tc>
        <w:tc>
          <w:tcPr>
            <w:tcW w:w="2774" w:type="pct"/>
            <w:vAlign w:val="center"/>
          </w:tcPr>
          <w:p w14:paraId="4C101F13"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а/д Когалым-Повх (1</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км</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95</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м)</w:t>
            </w:r>
          </w:p>
        </w:tc>
        <w:tc>
          <w:tcPr>
            <w:tcW w:w="542" w:type="pct"/>
            <w:vAlign w:val="center"/>
          </w:tcPr>
          <w:p w14:paraId="2184FF69"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Одиссей-03.02</w:t>
            </w:r>
          </w:p>
        </w:tc>
        <w:tc>
          <w:tcPr>
            <w:tcW w:w="357" w:type="pct"/>
            <w:vAlign w:val="center"/>
          </w:tcPr>
          <w:p w14:paraId="06471B04"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18/13</w:t>
            </w:r>
          </w:p>
        </w:tc>
        <w:tc>
          <w:tcPr>
            <w:tcW w:w="617" w:type="pct"/>
            <w:vAlign w:val="center"/>
          </w:tcPr>
          <w:p w14:paraId="70E420F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62.269889</w:t>
            </w:r>
          </w:p>
        </w:tc>
        <w:tc>
          <w:tcPr>
            <w:tcW w:w="565" w:type="pct"/>
            <w:vAlign w:val="center"/>
          </w:tcPr>
          <w:p w14:paraId="7AD0E277"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74.570249</w:t>
            </w:r>
          </w:p>
        </w:tc>
      </w:tr>
      <w:tr w:rsidR="009E3D78" w:rsidRPr="00A14E5D" w14:paraId="29B706D7" w14:textId="77777777" w:rsidTr="0022117D">
        <w:trPr>
          <w:trHeight w:val="20"/>
          <w:jc w:val="center"/>
        </w:trPr>
        <w:tc>
          <w:tcPr>
            <w:tcW w:w="145" w:type="pct"/>
            <w:tcBorders>
              <w:top w:val="nil"/>
            </w:tcBorders>
            <w:vAlign w:val="center"/>
          </w:tcPr>
          <w:p w14:paraId="4A9994C7"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7</w:t>
            </w:r>
          </w:p>
        </w:tc>
        <w:tc>
          <w:tcPr>
            <w:tcW w:w="2774" w:type="pct"/>
            <w:tcBorders>
              <w:top w:val="nil"/>
            </w:tcBorders>
            <w:vAlign w:val="center"/>
          </w:tcPr>
          <w:p w14:paraId="00ED857E"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ул. Сургутское</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шоссе,</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д.12 +</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142</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м.</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сторону г.</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Сургута</w:t>
            </w:r>
          </w:p>
        </w:tc>
        <w:tc>
          <w:tcPr>
            <w:tcW w:w="542" w:type="pct"/>
            <w:tcBorders>
              <w:top w:val="nil"/>
            </w:tcBorders>
            <w:vAlign w:val="center"/>
          </w:tcPr>
          <w:p w14:paraId="3326D52B"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Одиссей-03.02</w:t>
            </w:r>
          </w:p>
        </w:tc>
        <w:tc>
          <w:tcPr>
            <w:tcW w:w="357" w:type="pct"/>
            <w:tcBorders>
              <w:top w:val="nil"/>
            </w:tcBorders>
            <w:vAlign w:val="center"/>
          </w:tcPr>
          <w:p w14:paraId="73CC9468"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17/13</w:t>
            </w:r>
          </w:p>
        </w:tc>
        <w:tc>
          <w:tcPr>
            <w:tcW w:w="617" w:type="pct"/>
            <w:tcBorders>
              <w:top w:val="nil"/>
            </w:tcBorders>
            <w:vAlign w:val="center"/>
          </w:tcPr>
          <w:p w14:paraId="0A66518F"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62.294746</w:t>
            </w:r>
          </w:p>
        </w:tc>
        <w:tc>
          <w:tcPr>
            <w:tcW w:w="565" w:type="pct"/>
            <w:tcBorders>
              <w:top w:val="nil"/>
            </w:tcBorders>
            <w:vAlign w:val="center"/>
          </w:tcPr>
          <w:p w14:paraId="125388E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74.458561</w:t>
            </w:r>
          </w:p>
        </w:tc>
      </w:tr>
      <w:tr w:rsidR="009E3D78" w:rsidRPr="00A14E5D" w14:paraId="2E0F90AD" w14:textId="77777777" w:rsidTr="0022117D">
        <w:trPr>
          <w:trHeight w:val="20"/>
          <w:jc w:val="center"/>
        </w:trPr>
        <w:tc>
          <w:tcPr>
            <w:tcW w:w="145" w:type="pct"/>
            <w:vMerge w:val="restart"/>
            <w:vAlign w:val="center"/>
          </w:tcPr>
          <w:p w14:paraId="6D8E3D8B"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8</w:t>
            </w:r>
          </w:p>
        </w:tc>
        <w:tc>
          <w:tcPr>
            <w:tcW w:w="2774" w:type="pct"/>
            <w:vMerge w:val="restart"/>
            <w:vAlign w:val="center"/>
          </w:tcPr>
          <w:p w14:paraId="04DBFCBA"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 перекресток улиц Молодежная-</w:t>
            </w:r>
            <w:r w:rsidRPr="00A14E5D">
              <w:rPr>
                <w:rFonts w:ascii="Times New Roman" w:hAnsi="Times New Roman" w:cs="Times New Roman"/>
                <w:spacing w:val="-67"/>
                <w:sz w:val="20"/>
                <w:szCs w:val="20"/>
                <w:lang w:val="ru-RU"/>
              </w:rPr>
              <w:t xml:space="preserve"> </w:t>
            </w:r>
            <w:r w:rsidRPr="00A14E5D">
              <w:rPr>
                <w:rFonts w:ascii="Times New Roman" w:hAnsi="Times New Roman" w:cs="Times New Roman"/>
                <w:sz w:val="20"/>
                <w:szCs w:val="20"/>
                <w:lang w:val="ru-RU"/>
              </w:rPr>
              <w:t>Ленинградская</w:t>
            </w:r>
          </w:p>
        </w:tc>
        <w:tc>
          <w:tcPr>
            <w:tcW w:w="542" w:type="pct"/>
            <w:vAlign w:val="center"/>
          </w:tcPr>
          <w:p w14:paraId="067B2F89"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Одиссей-03.04.5</w:t>
            </w:r>
          </w:p>
        </w:tc>
        <w:tc>
          <w:tcPr>
            <w:tcW w:w="357" w:type="pct"/>
            <w:vAlign w:val="center"/>
          </w:tcPr>
          <w:p w14:paraId="3EDB4494"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59/13</w:t>
            </w:r>
          </w:p>
        </w:tc>
        <w:tc>
          <w:tcPr>
            <w:tcW w:w="617" w:type="pct"/>
            <w:vMerge w:val="restart"/>
            <w:vAlign w:val="center"/>
          </w:tcPr>
          <w:p w14:paraId="7CE2C93D"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62.261759</w:t>
            </w:r>
          </w:p>
        </w:tc>
        <w:tc>
          <w:tcPr>
            <w:tcW w:w="565" w:type="pct"/>
            <w:vMerge w:val="restart"/>
            <w:vAlign w:val="center"/>
          </w:tcPr>
          <w:p w14:paraId="234F237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74.475910</w:t>
            </w:r>
          </w:p>
        </w:tc>
      </w:tr>
      <w:tr w:rsidR="009E3D78" w:rsidRPr="00A14E5D" w14:paraId="0D6455E3" w14:textId="77777777" w:rsidTr="0022117D">
        <w:trPr>
          <w:trHeight w:val="20"/>
          <w:jc w:val="center"/>
        </w:trPr>
        <w:tc>
          <w:tcPr>
            <w:tcW w:w="145" w:type="pct"/>
            <w:vMerge/>
            <w:tcBorders>
              <w:top w:val="nil"/>
            </w:tcBorders>
            <w:vAlign w:val="center"/>
          </w:tcPr>
          <w:p w14:paraId="262E0288"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4E23F266" w14:textId="77777777" w:rsidR="009E3D78" w:rsidRPr="00A14E5D" w:rsidRDefault="009E3D78" w:rsidP="009E3D78">
            <w:pPr>
              <w:rPr>
                <w:rFonts w:ascii="Times New Roman" w:hAnsi="Times New Roman" w:cs="Times New Roman"/>
                <w:sz w:val="20"/>
                <w:szCs w:val="20"/>
              </w:rPr>
            </w:pPr>
          </w:p>
        </w:tc>
        <w:tc>
          <w:tcPr>
            <w:tcW w:w="542" w:type="pct"/>
            <w:vAlign w:val="center"/>
          </w:tcPr>
          <w:p w14:paraId="54170879"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Одиссей-03.04.6</w:t>
            </w:r>
          </w:p>
        </w:tc>
        <w:tc>
          <w:tcPr>
            <w:tcW w:w="357" w:type="pct"/>
            <w:vAlign w:val="center"/>
          </w:tcPr>
          <w:p w14:paraId="12ACE67F"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50/13</w:t>
            </w:r>
          </w:p>
        </w:tc>
        <w:tc>
          <w:tcPr>
            <w:tcW w:w="617" w:type="pct"/>
            <w:vMerge/>
            <w:tcBorders>
              <w:top w:val="nil"/>
            </w:tcBorders>
            <w:vAlign w:val="center"/>
          </w:tcPr>
          <w:p w14:paraId="0E135621"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16DBE81D" w14:textId="77777777" w:rsidR="009E3D78" w:rsidRPr="00A14E5D" w:rsidRDefault="009E3D78" w:rsidP="009E3D78">
            <w:pPr>
              <w:jc w:val="center"/>
              <w:rPr>
                <w:rFonts w:ascii="Times New Roman" w:hAnsi="Times New Roman" w:cs="Times New Roman"/>
                <w:sz w:val="20"/>
                <w:szCs w:val="20"/>
              </w:rPr>
            </w:pPr>
          </w:p>
        </w:tc>
      </w:tr>
      <w:tr w:rsidR="009E3D78" w:rsidRPr="00A14E5D" w14:paraId="3D6C31EF" w14:textId="77777777" w:rsidTr="0022117D">
        <w:trPr>
          <w:trHeight w:val="20"/>
          <w:jc w:val="center"/>
        </w:trPr>
        <w:tc>
          <w:tcPr>
            <w:tcW w:w="145" w:type="pct"/>
            <w:vAlign w:val="center"/>
          </w:tcPr>
          <w:p w14:paraId="5D3FA587"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9</w:t>
            </w:r>
          </w:p>
        </w:tc>
        <w:tc>
          <w:tcPr>
            <w:tcW w:w="2774" w:type="pct"/>
            <w:vAlign w:val="center"/>
          </w:tcPr>
          <w:p w14:paraId="6DBE117E"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перекресток</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Мира –</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Прибалтийская</w:t>
            </w:r>
          </w:p>
        </w:tc>
        <w:tc>
          <w:tcPr>
            <w:tcW w:w="542" w:type="pct"/>
            <w:vAlign w:val="center"/>
          </w:tcPr>
          <w:p w14:paraId="2FB20CBB"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Одиссей-03.04.5</w:t>
            </w:r>
          </w:p>
        </w:tc>
        <w:tc>
          <w:tcPr>
            <w:tcW w:w="357" w:type="pct"/>
            <w:vAlign w:val="center"/>
          </w:tcPr>
          <w:p w14:paraId="5C9F2272"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51/13</w:t>
            </w:r>
          </w:p>
        </w:tc>
        <w:tc>
          <w:tcPr>
            <w:tcW w:w="617" w:type="pct"/>
            <w:vAlign w:val="center"/>
          </w:tcPr>
          <w:p w14:paraId="5FF95850"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62.267634</w:t>
            </w:r>
          </w:p>
        </w:tc>
        <w:tc>
          <w:tcPr>
            <w:tcW w:w="565" w:type="pct"/>
            <w:vAlign w:val="center"/>
          </w:tcPr>
          <w:p w14:paraId="7BBDDA4A"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74.477348</w:t>
            </w:r>
          </w:p>
        </w:tc>
      </w:tr>
      <w:tr w:rsidR="009E3D78" w:rsidRPr="00A14E5D" w14:paraId="48DF6C05" w14:textId="77777777" w:rsidTr="0022117D">
        <w:trPr>
          <w:trHeight w:val="20"/>
          <w:jc w:val="center"/>
        </w:trPr>
        <w:tc>
          <w:tcPr>
            <w:tcW w:w="145" w:type="pct"/>
            <w:vMerge w:val="restart"/>
            <w:vAlign w:val="center"/>
          </w:tcPr>
          <w:p w14:paraId="7AC46AC6"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10</w:t>
            </w:r>
          </w:p>
        </w:tc>
        <w:tc>
          <w:tcPr>
            <w:tcW w:w="2774" w:type="pct"/>
            <w:vMerge w:val="restart"/>
            <w:vAlign w:val="center"/>
          </w:tcPr>
          <w:p w14:paraId="5C411CAC"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 перекресток улиц Бакинская-Сибирская-</w:t>
            </w:r>
            <w:r w:rsidRPr="00A14E5D">
              <w:rPr>
                <w:rFonts w:ascii="Times New Roman" w:hAnsi="Times New Roman" w:cs="Times New Roman"/>
                <w:spacing w:val="-67"/>
                <w:sz w:val="20"/>
                <w:szCs w:val="20"/>
                <w:lang w:val="ru-RU"/>
              </w:rPr>
              <w:t xml:space="preserve"> </w:t>
            </w:r>
            <w:r w:rsidRPr="00A14E5D">
              <w:rPr>
                <w:rFonts w:ascii="Times New Roman" w:hAnsi="Times New Roman" w:cs="Times New Roman"/>
                <w:sz w:val="20"/>
                <w:szCs w:val="20"/>
                <w:lang w:val="ru-RU"/>
              </w:rPr>
              <w:t>Ленинградская-Сопочинская</w:t>
            </w:r>
          </w:p>
        </w:tc>
        <w:tc>
          <w:tcPr>
            <w:tcW w:w="542" w:type="pct"/>
            <w:vAlign w:val="center"/>
          </w:tcPr>
          <w:p w14:paraId="48F5DE4E"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Одиссей-03.03.5</w:t>
            </w:r>
          </w:p>
        </w:tc>
        <w:tc>
          <w:tcPr>
            <w:tcW w:w="357" w:type="pct"/>
            <w:vAlign w:val="center"/>
          </w:tcPr>
          <w:p w14:paraId="1B5E3ECA"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56/13</w:t>
            </w:r>
          </w:p>
        </w:tc>
        <w:tc>
          <w:tcPr>
            <w:tcW w:w="617" w:type="pct"/>
            <w:vMerge w:val="restart"/>
            <w:vAlign w:val="center"/>
          </w:tcPr>
          <w:p w14:paraId="099B86CE"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62.258263</w:t>
            </w:r>
          </w:p>
        </w:tc>
        <w:tc>
          <w:tcPr>
            <w:tcW w:w="565" w:type="pct"/>
            <w:vMerge w:val="restart"/>
            <w:vAlign w:val="center"/>
          </w:tcPr>
          <w:p w14:paraId="2E8F41E3"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74.479107</w:t>
            </w:r>
          </w:p>
        </w:tc>
      </w:tr>
      <w:tr w:rsidR="009E3D78" w:rsidRPr="00A14E5D" w14:paraId="1FD4907E" w14:textId="77777777" w:rsidTr="0022117D">
        <w:trPr>
          <w:trHeight w:val="20"/>
          <w:jc w:val="center"/>
        </w:trPr>
        <w:tc>
          <w:tcPr>
            <w:tcW w:w="145" w:type="pct"/>
            <w:vMerge/>
            <w:tcBorders>
              <w:top w:val="nil"/>
            </w:tcBorders>
            <w:vAlign w:val="center"/>
          </w:tcPr>
          <w:p w14:paraId="3E3FCB64"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306A916C" w14:textId="77777777" w:rsidR="009E3D78" w:rsidRPr="00A14E5D" w:rsidRDefault="009E3D78" w:rsidP="009E3D78">
            <w:pPr>
              <w:rPr>
                <w:rFonts w:ascii="Times New Roman" w:hAnsi="Times New Roman" w:cs="Times New Roman"/>
                <w:sz w:val="20"/>
                <w:szCs w:val="20"/>
              </w:rPr>
            </w:pPr>
          </w:p>
        </w:tc>
        <w:tc>
          <w:tcPr>
            <w:tcW w:w="542" w:type="pct"/>
            <w:vAlign w:val="center"/>
          </w:tcPr>
          <w:p w14:paraId="0359AAC3"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Одиссей-03.04.6</w:t>
            </w:r>
          </w:p>
        </w:tc>
        <w:tc>
          <w:tcPr>
            <w:tcW w:w="357" w:type="pct"/>
            <w:vAlign w:val="center"/>
          </w:tcPr>
          <w:p w14:paraId="21F8BC1B"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57/13</w:t>
            </w:r>
          </w:p>
        </w:tc>
        <w:tc>
          <w:tcPr>
            <w:tcW w:w="617" w:type="pct"/>
            <w:vMerge/>
            <w:tcBorders>
              <w:top w:val="nil"/>
            </w:tcBorders>
            <w:vAlign w:val="center"/>
          </w:tcPr>
          <w:p w14:paraId="5E55134D"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00D2535C" w14:textId="77777777" w:rsidR="009E3D78" w:rsidRPr="00A14E5D" w:rsidRDefault="009E3D78" w:rsidP="009E3D78">
            <w:pPr>
              <w:jc w:val="center"/>
              <w:rPr>
                <w:rFonts w:ascii="Times New Roman" w:hAnsi="Times New Roman" w:cs="Times New Roman"/>
                <w:sz w:val="20"/>
                <w:szCs w:val="20"/>
              </w:rPr>
            </w:pPr>
          </w:p>
        </w:tc>
      </w:tr>
      <w:tr w:rsidR="009E3D78" w:rsidRPr="00A14E5D" w14:paraId="531A58A4" w14:textId="77777777" w:rsidTr="0022117D">
        <w:trPr>
          <w:trHeight w:val="20"/>
          <w:jc w:val="center"/>
        </w:trPr>
        <w:tc>
          <w:tcPr>
            <w:tcW w:w="145" w:type="pct"/>
            <w:vMerge w:val="restart"/>
            <w:vAlign w:val="center"/>
          </w:tcPr>
          <w:p w14:paraId="38B801B9"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11</w:t>
            </w:r>
          </w:p>
        </w:tc>
        <w:tc>
          <w:tcPr>
            <w:tcW w:w="2774" w:type="pct"/>
            <w:vMerge w:val="restart"/>
            <w:vAlign w:val="center"/>
          </w:tcPr>
          <w:p w14:paraId="0626F449"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 Когалым, пересечение улицы Дружбы Народов-пр.</w:t>
            </w:r>
            <w:r w:rsidRPr="00A14E5D">
              <w:rPr>
                <w:rFonts w:ascii="Times New Roman" w:hAnsi="Times New Roman" w:cs="Times New Roman"/>
                <w:spacing w:val="-67"/>
                <w:sz w:val="20"/>
                <w:szCs w:val="20"/>
                <w:lang w:val="ru-RU"/>
              </w:rPr>
              <w:t xml:space="preserve"> </w:t>
            </w:r>
            <w:r w:rsidRPr="00A14E5D">
              <w:rPr>
                <w:rFonts w:ascii="Times New Roman" w:hAnsi="Times New Roman" w:cs="Times New Roman"/>
                <w:sz w:val="20"/>
                <w:szCs w:val="20"/>
                <w:lang w:val="ru-RU"/>
              </w:rPr>
              <w:t xml:space="preserve">Нефтяников до путепровода автодороги Повховское </w:t>
            </w:r>
            <w:r w:rsidRPr="00A14E5D">
              <w:rPr>
                <w:rFonts w:ascii="Times New Roman" w:hAnsi="Times New Roman" w:cs="Times New Roman"/>
                <w:spacing w:val="-67"/>
                <w:sz w:val="20"/>
                <w:szCs w:val="20"/>
                <w:lang w:val="ru-RU"/>
              </w:rPr>
              <w:t xml:space="preserve"> </w:t>
            </w:r>
            <w:r w:rsidRPr="00A14E5D">
              <w:rPr>
                <w:rFonts w:ascii="Times New Roman" w:hAnsi="Times New Roman" w:cs="Times New Roman"/>
                <w:sz w:val="20"/>
                <w:szCs w:val="20"/>
                <w:lang w:val="ru-RU"/>
              </w:rPr>
              <w:t>шоссе</w:t>
            </w:r>
          </w:p>
        </w:tc>
        <w:tc>
          <w:tcPr>
            <w:tcW w:w="542" w:type="pct"/>
            <w:vAlign w:val="center"/>
          </w:tcPr>
          <w:p w14:paraId="1F7636B0"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3-01.02.02</w:t>
            </w:r>
          </w:p>
        </w:tc>
        <w:tc>
          <w:tcPr>
            <w:tcW w:w="357" w:type="pct"/>
            <w:vAlign w:val="center"/>
          </w:tcPr>
          <w:p w14:paraId="151CD130"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74-20</w:t>
            </w:r>
          </w:p>
        </w:tc>
        <w:tc>
          <w:tcPr>
            <w:tcW w:w="617" w:type="pct"/>
            <w:vMerge w:val="restart"/>
            <w:vAlign w:val="center"/>
          </w:tcPr>
          <w:p w14:paraId="0D91CA59"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62.273004</w:t>
            </w:r>
          </w:p>
        </w:tc>
        <w:tc>
          <w:tcPr>
            <w:tcW w:w="565" w:type="pct"/>
            <w:vMerge w:val="restart"/>
            <w:vAlign w:val="center"/>
          </w:tcPr>
          <w:p w14:paraId="2D0C7CBE"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74.522870</w:t>
            </w:r>
          </w:p>
        </w:tc>
      </w:tr>
      <w:tr w:rsidR="009E3D78" w:rsidRPr="00A14E5D" w14:paraId="4BCDF7CA" w14:textId="77777777" w:rsidTr="0022117D">
        <w:trPr>
          <w:trHeight w:val="20"/>
          <w:jc w:val="center"/>
        </w:trPr>
        <w:tc>
          <w:tcPr>
            <w:tcW w:w="145" w:type="pct"/>
            <w:vMerge/>
            <w:tcBorders>
              <w:top w:val="nil"/>
            </w:tcBorders>
            <w:vAlign w:val="center"/>
          </w:tcPr>
          <w:p w14:paraId="34C780B1"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64A0DC77" w14:textId="77777777" w:rsidR="009E3D78" w:rsidRPr="00A14E5D" w:rsidRDefault="009E3D78" w:rsidP="009E3D78">
            <w:pPr>
              <w:rPr>
                <w:rFonts w:ascii="Times New Roman" w:hAnsi="Times New Roman" w:cs="Times New Roman"/>
                <w:sz w:val="20"/>
                <w:szCs w:val="20"/>
              </w:rPr>
            </w:pPr>
          </w:p>
        </w:tc>
        <w:tc>
          <w:tcPr>
            <w:tcW w:w="542" w:type="pct"/>
            <w:vAlign w:val="center"/>
          </w:tcPr>
          <w:p w14:paraId="0A36BD17"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3-01.02.02</w:t>
            </w:r>
          </w:p>
        </w:tc>
        <w:tc>
          <w:tcPr>
            <w:tcW w:w="357" w:type="pct"/>
            <w:vAlign w:val="center"/>
          </w:tcPr>
          <w:p w14:paraId="7100D87F"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75-20</w:t>
            </w:r>
          </w:p>
        </w:tc>
        <w:tc>
          <w:tcPr>
            <w:tcW w:w="617" w:type="pct"/>
            <w:vMerge/>
            <w:tcBorders>
              <w:top w:val="nil"/>
            </w:tcBorders>
            <w:vAlign w:val="center"/>
          </w:tcPr>
          <w:p w14:paraId="487E625E"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33908F15" w14:textId="77777777" w:rsidR="009E3D78" w:rsidRPr="00A14E5D" w:rsidRDefault="009E3D78" w:rsidP="009E3D78">
            <w:pPr>
              <w:jc w:val="center"/>
              <w:rPr>
                <w:rFonts w:ascii="Times New Roman" w:hAnsi="Times New Roman" w:cs="Times New Roman"/>
                <w:sz w:val="20"/>
                <w:szCs w:val="20"/>
              </w:rPr>
            </w:pPr>
          </w:p>
        </w:tc>
      </w:tr>
      <w:tr w:rsidR="009E3D78" w:rsidRPr="00A14E5D" w14:paraId="65011A4A" w14:textId="77777777" w:rsidTr="0022117D">
        <w:trPr>
          <w:trHeight w:val="20"/>
          <w:jc w:val="center"/>
        </w:trPr>
        <w:tc>
          <w:tcPr>
            <w:tcW w:w="145" w:type="pct"/>
            <w:vMerge/>
            <w:tcBorders>
              <w:top w:val="nil"/>
            </w:tcBorders>
            <w:vAlign w:val="center"/>
          </w:tcPr>
          <w:p w14:paraId="37A7CE16" w14:textId="77777777" w:rsidR="009E3D78" w:rsidRPr="00A14E5D" w:rsidRDefault="009E3D78" w:rsidP="009E3D78">
            <w:pPr>
              <w:jc w:val="center"/>
              <w:rPr>
                <w:rFonts w:ascii="Times New Roman" w:hAnsi="Times New Roman" w:cs="Times New Roman"/>
                <w:bCs/>
                <w:sz w:val="20"/>
                <w:szCs w:val="20"/>
              </w:rPr>
            </w:pPr>
          </w:p>
        </w:tc>
        <w:tc>
          <w:tcPr>
            <w:tcW w:w="2774" w:type="pct"/>
            <w:vMerge/>
            <w:tcBorders>
              <w:top w:val="nil"/>
            </w:tcBorders>
            <w:vAlign w:val="center"/>
          </w:tcPr>
          <w:p w14:paraId="3B99E355" w14:textId="77777777" w:rsidR="009E3D78" w:rsidRPr="00A14E5D" w:rsidRDefault="009E3D78" w:rsidP="009E3D78">
            <w:pPr>
              <w:rPr>
                <w:rFonts w:ascii="Times New Roman" w:hAnsi="Times New Roman" w:cs="Times New Roman"/>
                <w:sz w:val="20"/>
                <w:szCs w:val="20"/>
              </w:rPr>
            </w:pPr>
          </w:p>
        </w:tc>
        <w:tc>
          <w:tcPr>
            <w:tcW w:w="542" w:type="pct"/>
            <w:vAlign w:val="center"/>
          </w:tcPr>
          <w:p w14:paraId="19B2F658"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3-01.02.00</w:t>
            </w:r>
          </w:p>
        </w:tc>
        <w:tc>
          <w:tcPr>
            <w:tcW w:w="357" w:type="pct"/>
            <w:vAlign w:val="center"/>
          </w:tcPr>
          <w:p w14:paraId="01A145DF"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78-20</w:t>
            </w:r>
          </w:p>
        </w:tc>
        <w:tc>
          <w:tcPr>
            <w:tcW w:w="617" w:type="pct"/>
            <w:vMerge/>
            <w:tcBorders>
              <w:top w:val="nil"/>
            </w:tcBorders>
            <w:vAlign w:val="center"/>
          </w:tcPr>
          <w:p w14:paraId="23021C75" w14:textId="77777777" w:rsidR="009E3D78" w:rsidRPr="00A14E5D" w:rsidRDefault="009E3D78" w:rsidP="009E3D78">
            <w:pPr>
              <w:jc w:val="center"/>
              <w:rPr>
                <w:rFonts w:ascii="Times New Roman" w:hAnsi="Times New Roman" w:cs="Times New Roman"/>
                <w:sz w:val="20"/>
                <w:szCs w:val="20"/>
              </w:rPr>
            </w:pPr>
          </w:p>
        </w:tc>
        <w:tc>
          <w:tcPr>
            <w:tcW w:w="565" w:type="pct"/>
            <w:vMerge/>
            <w:tcBorders>
              <w:top w:val="nil"/>
            </w:tcBorders>
            <w:vAlign w:val="center"/>
          </w:tcPr>
          <w:p w14:paraId="230A80EF" w14:textId="77777777" w:rsidR="009E3D78" w:rsidRPr="00A14E5D" w:rsidRDefault="009E3D78" w:rsidP="009E3D78">
            <w:pPr>
              <w:jc w:val="center"/>
              <w:rPr>
                <w:rFonts w:ascii="Times New Roman" w:hAnsi="Times New Roman" w:cs="Times New Roman"/>
                <w:sz w:val="20"/>
                <w:szCs w:val="20"/>
              </w:rPr>
            </w:pPr>
          </w:p>
        </w:tc>
      </w:tr>
      <w:tr w:rsidR="009E3D78" w:rsidRPr="00A14E5D" w14:paraId="266098F1" w14:textId="77777777" w:rsidTr="0022117D">
        <w:trPr>
          <w:trHeight w:val="20"/>
          <w:jc w:val="center"/>
        </w:trPr>
        <w:tc>
          <w:tcPr>
            <w:tcW w:w="145" w:type="pct"/>
            <w:vAlign w:val="center"/>
          </w:tcPr>
          <w:p w14:paraId="765A79AF" w14:textId="77777777" w:rsidR="009E3D78" w:rsidRPr="00A14E5D" w:rsidRDefault="009E3D78" w:rsidP="009E3D78">
            <w:pPr>
              <w:pStyle w:val="TableParagraph"/>
              <w:jc w:val="center"/>
              <w:rPr>
                <w:rFonts w:ascii="Times New Roman" w:hAnsi="Times New Roman" w:cs="Times New Roman"/>
                <w:bCs/>
                <w:sz w:val="20"/>
                <w:szCs w:val="20"/>
              </w:rPr>
            </w:pPr>
            <w:r w:rsidRPr="00A14E5D">
              <w:rPr>
                <w:rFonts w:ascii="Times New Roman" w:hAnsi="Times New Roman" w:cs="Times New Roman"/>
                <w:bCs/>
                <w:sz w:val="20"/>
                <w:szCs w:val="20"/>
              </w:rPr>
              <w:t>12</w:t>
            </w:r>
          </w:p>
        </w:tc>
        <w:tc>
          <w:tcPr>
            <w:tcW w:w="2774" w:type="pct"/>
            <w:vAlign w:val="center"/>
          </w:tcPr>
          <w:p w14:paraId="07FB2D35" w14:textId="77777777" w:rsidR="009E3D78" w:rsidRPr="00A14E5D" w:rsidRDefault="009E3D78" w:rsidP="009E3D78">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г.</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Когалым,</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от</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пересечения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проспекта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Шмидта-ул. Дружбы</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Народов</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до</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ул.</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Береговой</w:t>
            </w:r>
          </w:p>
        </w:tc>
        <w:tc>
          <w:tcPr>
            <w:tcW w:w="542" w:type="pct"/>
            <w:vAlign w:val="center"/>
          </w:tcPr>
          <w:p w14:paraId="4A01FCD5"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Азимут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4-01.02.00</w:t>
            </w:r>
          </w:p>
        </w:tc>
        <w:tc>
          <w:tcPr>
            <w:tcW w:w="357" w:type="pct"/>
            <w:vAlign w:val="center"/>
          </w:tcPr>
          <w:p w14:paraId="494D4228"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64-21</w:t>
            </w:r>
          </w:p>
        </w:tc>
        <w:tc>
          <w:tcPr>
            <w:tcW w:w="617" w:type="pct"/>
            <w:vAlign w:val="center"/>
          </w:tcPr>
          <w:p w14:paraId="33EFDD03"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62.256820</w:t>
            </w:r>
          </w:p>
        </w:tc>
        <w:tc>
          <w:tcPr>
            <w:tcW w:w="565" w:type="pct"/>
            <w:vAlign w:val="center"/>
          </w:tcPr>
          <w:p w14:paraId="13FE85D3" w14:textId="77777777" w:rsidR="009E3D78" w:rsidRPr="00A14E5D" w:rsidRDefault="009E3D78" w:rsidP="009E3D78">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74.512029</w:t>
            </w:r>
          </w:p>
        </w:tc>
      </w:tr>
    </w:tbl>
    <w:p w14:paraId="01BC5B1C" w14:textId="77777777" w:rsidR="006D06CE" w:rsidRPr="00A14E5D" w:rsidRDefault="006D06CE" w:rsidP="006D06CE">
      <w:pPr>
        <w:pStyle w:val="ConsPlusNormal"/>
        <w:spacing w:line="360" w:lineRule="auto"/>
        <w:ind w:firstLine="0"/>
        <w:jc w:val="both"/>
        <w:rPr>
          <w:rFonts w:ascii="Times New Roman" w:hAnsi="Times New Roman" w:cs="Times New Roman"/>
          <w:sz w:val="24"/>
          <w:szCs w:val="24"/>
          <w:lang w:eastAsia="en-US"/>
        </w:rPr>
      </w:pPr>
    </w:p>
    <w:p w14:paraId="13957F33" w14:textId="337B5A42" w:rsidR="00000619" w:rsidRPr="00A14E5D" w:rsidRDefault="00000619" w:rsidP="003230E8">
      <w:pPr>
        <w:pStyle w:val="ConsPlusNormal"/>
        <w:spacing w:line="360" w:lineRule="auto"/>
        <w:ind w:firstLine="0"/>
        <w:jc w:val="center"/>
        <w:rPr>
          <w:rFonts w:ascii="Times New Roman" w:hAnsi="Times New Roman" w:cs="Times New Roman"/>
          <w:noProof/>
        </w:rPr>
      </w:pPr>
    </w:p>
    <w:p w14:paraId="1E425D89" w14:textId="730B1626" w:rsidR="009E3D78" w:rsidRPr="00A14E5D" w:rsidRDefault="009E3D78" w:rsidP="003230E8">
      <w:pPr>
        <w:pStyle w:val="ConsPlusNormal"/>
        <w:spacing w:line="360" w:lineRule="auto"/>
        <w:ind w:firstLine="0"/>
        <w:jc w:val="center"/>
        <w:rPr>
          <w:rFonts w:ascii="Times New Roman" w:hAnsi="Times New Roman" w:cs="Times New Roman"/>
          <w:noProof/>
        </w:rPr>
      </w:pPr>
    </w:p>
    <w:p w14:paraId="0B5DB7A7" w14:textId="255B4149" w:rsidR="009E3D78" w:rsidRPr="00A14E5D" w:rsidRDefault="009E3D78" w:rsidP="003230E8">
      <w:pPr>
        <w:pStyle w:val="ConsPlusNormal"/>
        <w:spacing w:line="360" w:lineRule="auto"/>
        <w:ind w:firstLine="0"/>
        <w:jc w:val="center"/>
        <w:rPr>
          <w:rFonts w:ascii="Times New Roman" w:hAnsi="Times New Roman" w:cs="Times New Roman"/>
          <w:noProof/>
        </w:rPr>
      </w:pPr>
    </w:p>
    <w:p w14:paraId="38E4492A" w14:textId="28D79A37" w:rsidR="009E3D78" w:rsidRPr="00A14E5D" w:rsidRDefault="009E3D78" w:rsidP="003230E8">
      <w:pPr>
        <w:pStyle w:val="ConsPlusNormal"/>
        <w:spacing w:line="360" w:lineRule="auto"/>
        <w:ind w:firstLine="0"/>
        <w:jc w:val="center"/>
        <w:rPr>
          <w:rFonts w:ascii="Times New Roman" w:hAnsi="Times New Roman" w:cs="Times New Roman"/>
          <w:noProof/>
        </w:rPr>
      </w:pPr>
    </w:p>
    <w:p w14:paraId="7243EE2B" w14:textId="77777777" w:rsidR="009E3D78" w:rsidRPr="00A14E5D" w:rsidRDefault="009E3D78" w:rsidP="003230E8">
      <w:pPr>
        <w:pStyle w:val="ConsPlusNormal"/>
        <w:spacing w:line="360" w:lineRule="auto"/>
        <w:ind w:firstLine="0"/>
        <w:jc w:val="center"/>
        <w:rPr>
          <w:rFonts w:ascii="Times New Roman" w:hAnsi="Times New Roman" w:cs="Times New Roman"/>
          <w:noProof/>
        </w:rPr>
      </w:pPr>
    </w:p>
    <w:p w14:paraId="1E5A859F" w14:textId="11C4E308" w:rsidR="006D06CE" w:rsidRPr="00A14E5D" w:rsidRDefault="006D06CE" w:rsidP="003230E8">
      <w:pPr>
        <w:pStyle w:val="ConsPlusNormal"/>
        <w:spacing w:line="360" w:lineRule="auto"/>
        <w:ind w:firstLine="0"/>
        <w:jc w:val="center"/>
        <w:rPr>
          <w:rFonts w:ascii="Times New Roman" w:hAnsi="Times New Roman" w:cs="Times New Roman"/>
          <w:noProof/>
        </w:rPr>
      </w:pPr>
    </w:p>
    <w:p w14:paraId="49465B35" w14:textId="274E08BC" w:rsidR="006D06CE" w:rsidRPr="00A14E5D" w:rsidRDefault="00F6768D" w:rsidP="003230E8">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58AD7EC3" wp14:editId="547AD5E9">
            <wp:extent cx="8285819" cy="5857875"/>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301942" cy="5869273"/>
                    </a:xfrm>
                    <a:prstGeom prst="rect">
                      <a:avLst/>
                    </a:prstGeom>
                    <a:noFill/>
                    <a:ln>
                      <a:noFill/>
                    </a:ln>
                  </pic:spPr>
                </pic:pic>
              </a:graphicData>
            </a:graphic>
          </wp:inline>
        </w:drawing>
      </w:r>
    </w:p>
    <w:p w14:paraId="693D8AE3" w14:textId="38FFC199" w:rsidR="00586E65" w:rsidRPr="00A14E5D" w:rsidRDefault="00586E65" w:rsidP="003230E8">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1.4.1 – </w:t>
      </w:r>
      <w:bookmarkStart w:id="26" w:name="_Hlk141647765"/>
      <w:r w:rsidRPr="00A14E5D">
        <w:rPr>
          <w:rFonts w:ascii="Times New Roman" w:hAnsi="Times New Roman" w:cs="Times New Roman"/>
          <w:sz w:val="24"/>
          <w:szCs w:val="24"/>
          <w:lang w:eastAsia="en-US"/>
        </w:rPr>
        <w:t xml:space="preserve">Автомобильные дороги общего пользования местного значения </w:t>
      </w:r>
      <w:r w:rsidR="003D1AA4" w:rsidRPr="00A14E5D">
        <w:rPr>
          <w:rFonts w:ascii="Times New Roman" w:hAnsi="Times New Roman" w:cs="Times New Roman"/>
          <w:sz w:val="24"/>
          <w:szCs w:val="24"/>
          <w:lang w:eastAsia="en-US"/>
        </w:rPr>
        <w:t>города Когалыма</w:t>
      </w:r>
      <w:bookmarkEnd w:id="26"/>
    </w:p>
    <w:p w14:paraId="304242DC" w14:textId="74E6AA52" w:rsidR="00CC6267" w:rsidRPr="00A14E5D" w:rsidRDefault="009E3D78" w:rsidP="00CC626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499EB570" wp14:editId="2184F5C6">
            <wp:extent cx="8261369" cy="5838825"/>
            <wp:effectExtent l="0" t="0" r="635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282977" cy="5854097"/>
                    </a:xfrm>
                    <a:prstGeom prst="rect">
                      <a:avLst/>
                    </a:prstGeom>
                    <a:noFill/>
                    <a:ln>
                      <a:noFill/>
                    </a:ln>
                  </pic:spPr>
                </pic:pic>
              </a:graphicData>
            </a:graphic>
          </wp:inline>
        </w:drawing>
      </w:r>
    </w:p>
    <w:p w14:paraId="790BB62E" w14:textId="6BB49154" w:rsidR="00CC6267" w:rsidRPr="00A14E5D" w:rsidRDefault="006D06CE" w:rsidP="00CC626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w:t>
      </w:r>
      <w:r w:rsidR="00CC6267" w:rsidRPr="00A14E5D">
        <w:rPr>
          <w:rFonts w:ascii="Times New Roman" w:hAnsi="Times New Roman" w:cs="Times New Roman"/>
          <w:sz w:val="24"/>
          <w:szCs w:val="24"/>
          <w:lang w:eastAsia="en-US"/>
        </w:rPr>
        <w:t>1.4.</w:t>
      </w:r>
      <w:r w:rsidR="00B87C9F" w:rsidRPr="00A14E5D">
        <w:rPr>
          <w:rFonts w:ascii="Times New Roman" w:hAnsi="Times New Roman" w:cs="Times New Roman"/>
          <w:sz w:val="24"/>
          <w:szCs w:val="24"/>
          <w:lang w:eastAsia="en-US"/>
        </w:rPr>
        <w:t>2</w:t>
      </w:r>
      <w:r w:rsidR="00CC6267" w:rsidRPr="00A14E5D">
        <w:rPr>
          <w:rFonts w:ascii="Times New Roman" w:hAnsi="Times New Roman" w:cs="Times New Roman"/>
          <w:sz w:val="24"/>
          <w:szCs w:val="24"/>
          <w:lang w:eastAsia="en-US"/>
        </w:rPr>
        <w:t xml:space="preserve"> – Расположение светофорных объектов на территории </w:t>
      </w:r>
      <w:r w:rsidR="00EB5DA8" w:rsidRPr="00A14E5D">
        <w:rPr>
          <w:rFonts w:ascii="Times New Roman" w:hAnsi="Times New Roman" w:cs="Times New Roman"/>
          <w:sz w:val="24"/>
          <w:szCs w:val="24"/>
          <w:lang w:eastAsia="en-US"/>
        </w:rPr>
        <w:t>города Когалыма</w:t>
      </w:r>
    </w:p>
    <w:p w14:paraId="0FC3F103" w14:textId="31C2F039" w:rsidR="00390FCD" w:rsidRPr="00A14E5D" w:rsidRDefault="00DF193C" w:rsidP="006D06CE">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402480FA" wp14:editId="6AE8005A">
            <wp:extent cx="8301801" cy="5867400"/>
            <wp:effectExtent l="0" t="0" r="444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321287" cy="5881172"/>
                    </a:xfrm>
                    <a:prstGeom prst="rect">
                      <a:avLst/>
                    </a:prstGeom>
                    <a:noFill/>
                    <a:ln>
                      <a:noFill/>
                    </a:ln>
                  </pic:spPr>
                </pic:pic>
              </a:graphicData>
            </a:graphic>
          </wp:inline>
        </w:drawing>
      </w:r>
    </w:p>
    <w:p w14:paraId="62EE85B9" w14:textId="49C512A1" w:rsidR="006D06CE" w:rsidRPr="00A14E5D" w:rsidRDefault="006D06CE" w:rsidP="006D06CE">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1.4.</w:t>
      </w:r>
      <w:r w:rsidR="00B87C9F"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 Расположение </w:t>
      </w:r>
      <w:bookmarkStart w:id="27" w:name="_Hlk141647821"/>
      <w:r w:rsidRPr="00A14E5D">
        <w:rPr>
          <w:rFonts w:ascii="Times New Roman" w:hAnsi="Times New Roman" w:cs="Times New Roman"/>
          <w:sz w:val="24"/>
          <w:szCs w:val="24"/>
          <w:lang w:eastAsia="en-US"/>
        </w:rPr>
        <w:t xml:space="preserve">работающих </w:t>
      </w:r>
      <w:r w:rsidR="00EB5DA8" w:rsidRPr="00A14E5D">
        <w:rPr>
          <w:rFonts w:ascii="Times New Roman" w:hAnsi="Times New Roman" w:cs="Times New Roman"/>
          <w:sz w:val="24"/>
          <w:szCs w:val="24"/>
          <w:lang w:eastAsia="en-US"/>
        </w:rPr>
        <w:t>комплексов ФВФ на территории города Когалыма</w:t>
      </w:r>
      <w:bookmarkEnd w:id="27"/>
    </w:p>
    <w:p w14:paraId="5158EEC2" w14:textId="0B65FED9" w:rsidR="006D06CE" w:rsidRPr="00A14E5D" w:rsidRDefault="006D06CE" w:rsidP="00000619">
      <w:pPr>
        <w:pStyle w:val="ConsPlusNormal"/>
        <w:spacing w:line="360" w:lineRule="auto"/>
        <w:ind w:firstLine="567"/>
        <w:jc w:val="both"/>
        <w:rPr>
          <w:rFonts w:ascii="Times New Roman" w:hAnsi="Times New Roman" w:cs="Times New Roman"/>
          <w:sz w:val="24"/>
          <w:szCs w:val="24"/>
          <w:lang w:eastAsia="en-US"/>
        </w:rPr>
        <w:sectPr w:rsidR="006D06CE" w:rsidRPr="00A14E5D" w:rsidSect="002E15D0">
          <w:type w:val="nextColumn"/>
          <w:pgSz w:w="16838" w:h="11906" w:orient="landscape"/>
          <w:pgMar w:top="1134" w:right="851" w:bottom="1134" w:left="1701" w:header="709" w:footer="709" w:gutter="0"/>
          <w:cols w:space="708"/>
          <w:titlePg/>
          <w:docGrid w:linePitch="360"/>
        </w:sectPr>
      </w:pPr>
    </w:p>
    <w:p w14:paraId="5BCC5F9E" w14:textId="63E81F30" w:rsidR="00CE2FC2" w:rsidRPr="00A14E5D" w:rsidRDefault="00CE2FC2" w:rsidP="00CE2FC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На ряде улиц </w:t>
      </w:r>
      <w:r w:rsidR="00EB5DA8" w:rsidRPr="00A14E5D">
        <w:rPr>
          <w:rFonts w:ascii="Times New Roman" w:hAnsi="Times New Roman" w:cs="Times New Roman"/>
          <w:sz w:val="24"/>
          <w:szCs w:val="24"/>
          <w:lang w:eastAsia="en-US"/>
        </w:rPr>
        <w:t xml:space="preserve">города Когалыма </w:t>
      </w:r>
      <w:r w:rsidRPr="00A14E5D">
        <w:rPr>
          <w:rFonts w:ascii="Times New Roman" w:hAnsi="Times New Roman" w:cs="Times New Roman"/>
          <w:sz w:val="24"/>
          <w:szCs w:val="24"/>
          <w:lang w:eastAsia="en-US"/>
        </w:rPr>
        <w:t>с целью увеличения пропускной способности организовано одностороннее движение. Перечень дорог и улиц города с односторонним движением представлен в таблице 1.4.</w:t>
      </w:r>
      <w:r w:rsidR="006701F5">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расположение – на </w:t>
      </w:r>
      <w:r w:rsidR="006D06CE" w:rsidRPr="00A14E5D">
        <w:rPr>
          <w:rFonts w:ascii="Times New Roman" w:hAnsi="Times New Roman" w:cs="Times New Roman"/>
          <w:sz w:val="24"/>
          <w:szCs w:val="24"/>
          <w:lang w:eastAsia="en-US"/>
        </w:rPr>
        <w:t>рисунке</w:t>
      </w:r>
      <w:r w:rsidRPr="00A14E5D">
        <w:rPr>
          <w:rFonts w:ascii="Times New Roman" w:hAnsi="Times New Roman" w:cs="Times New Roman"/>
          <w:sz w:val="24"/>
          <w:szCs w:val="24"/>
          <w:lang w:eastAsia="en-US"/>
        </w:rPr>
        <w:t xml:space="preserve"> 1.4.</w:t>
      </w:r>
      <w:r w:rsidR="00B87C9F"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p>
    <w:p w14:paraId="4A7D13C1" w14:textId="77777777" w:rsidR="00CE2FC2" w:rsidRPr="00A14E5D" w:rsidRDefault="00CE2FC2" w:rsidP="00CE2FC2">
      <w:pPr>
        <w:pStyle w:val="ConsPlusNormal"/>
        <w:spacing w:line="360" w:lineRule="auto"/>
        <w:ind w:firstLine="567"/>
        <w:jc w:val="both"/>
        <w:rPr>
          <w:rFonts w:ascii="Times New Roman" w:hAnsi="Times New Roman" w:cs="Times New Roman"/>
          <w:sz w:val="24"/>
          <w:szCs w:val="24"/>
          <w:lang w:eastAsia="en-US"/>
        </w:rPr>
      </w:pPr>
    </w:p>
    <w:p w14:paraId="3B6BA769" w14:textId="16B284DD" w:rsidR="00CE2FC2" w:rsidRPr="00A14E5D" w:rsidRDefault="00CE2FC2" w:rsidP="00CE2FC2">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1.4.</w:t>
      </w:r>
      <w:r w:rsidR="006701F5">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 Перечень дорог и улиц </w:t>
      </w:r>
      <w:r w:rsidR="00F61CB5" w:rsidRPr="00A14E5D">
        <w:rPr>
          <w:rFonts w:ascii="Times New Roman" w:hAnsi="Times New Roman" w:cs="Times New Roman"/>
          <w:sz w:val="24"/>
          <w:szCs w:val="24"/>
          <w:lang w:eastAsia="en-US"/>
        </w:rPr>
        <w:t xml:space="preserve">города Когалыма </w:t>
      </w:r>
      <w:r w:rsidRPr="00A14E5D">
        <w:rPr>
          <w:rFonts w:ascii="Times New Roman" w:hAnsi="Times New Roman" w:cs="Times New Roman"/>
          <w:sz w:val="24"/>
          <w:szCs w:val="24"/>
          <w:lang w:eastAsia="en-US"/>
        </w:rPr>
        <w:t>с односторонним движением транспортных средств</w:t>
      </w:r>
    </w:p>
    <w:tbl>
      <w:tblPr>
        <w:tblStyle w:val="530"/>
        <w:tblW w:w="5000" w:type="pct"/>
        <w:jc w:val="center"/>
        <w:tblLook w:val="04A0" w:firstRow="1" w:lastRow="0" w:firstColumn="1" w:lastColumn="0" w:noHBand="0" w:noVBand="1"/>
      </w:tblPr>
      <w:tblGrid>
        <w:gridCol w:w="429"/>
        <w:gridCol w:w="4665"/>
        <w:gridCol w:w="4250"/>
      </w:tblGrid>
      <w:tr w:rsidR="00F61CB5" w:rsidRPr="00A14E5D" w14:paraId="1149A2D9" w14:textId="77777777" w:rsidTr="00AB1261">
        <w:trPr>
          <w:tblHeader/>
          <w:jc w:val="center"/>
        </w:trPr>
        <w:tc>
          <w:tcPr>
            <w:tcW w:w="230" w:type="pct"/>
            <w:vAlign w:val="center"/>
          </w:tcPr>
          <w:p w14:paraId="047CA09C" w14:textId="77777777" w:rsidR="00F61CB5" w:rsidRPr="00A14E5D" w:rsidRDefault="00F61CB5" w:rsidP="00AB1261">
            <w:pPr>
              <w:jc w:val="center"/>
              <w:rPr>
                <w:b/>
                <w:bCs/>
                <w:color w:val="000000" w:themeColor="text1"/>
              </w:rPr>
            </w:pPr>
            <w:r w:rsidRPr="00A14E5D">
              <w:rPr>
                <w:b/>
                <w:bCs/>
                <w:color w:val="000000" w:themeColor="text1"/>
              </w:rPr>
              <w:t>№</w:t>
            </w:r>
          </w:p>
        </w:tc>
        <w:tc>
          <w:tcPr>
            <w:tcW w:w="2496" w:type="pct"/>
            <w:vAlign w:val="center"/>
          </w:tcPr>
          <w:p w14:paraId="3C2A2BD5" w14:textId="77777777" w:rsidR="00F61CB5" w:rsidRPr="00A14E5D" w:rsidRDefault="00F61CB5" w:rsidP="00AB1261">
            <w:pPr>
              <w:jc w:val="center"/>
              <w:rPr>
                <w:b/>
                <w:bCs/>
                <w:color w:val="000000" w:themeColor="text1"/>
              </w:rPr>
            </w:pPr>
            <w:r w:rsidRPr="00A14E5D">
              <w:rPr>
                <w:b/>
                <w:bCs/>
                <w:color w:val="000000" w:themeColor="text1"/>
              </w:rPr>
              <w:t>Название улиц</w:t>
            </w:r>
          </w:p>
        </w:tc>
        <w:tc>
          <w:tcPr>
            <w:tcW w:w="2274" w:type="pct"/>
            <w:vAlign w:val="center"/>
          </w:tcPr>
          <w:p w14:paraId="38E055D5" w14:textId="77777777" w:rsidR="00F61CB5" w:rsidRPr="00A14E5D" w:rsidRDefault="00F61CB5" w:rsidP="00AB1261">
            <w:pPr>
              <w:jc w:val="center"/>
              <w:rPr>
                <w:b/>
                <w:bCs/>
                <w:color w:val="000000" w:themeColor="text1"/>
              </w:rPr>
            </w:pPr>
            <w:r w:rsidRPr="00A14E5D">
              <w:rPr>
                <w:b/>
                <w:bCs/>
                <w:color w:val="000000" w:themeColor="text1"/>
              </w:rPr>
              <w:t>Направление движения</w:t>
            </w:r>
          </w:p>
        </w:tc>
      </w:tr>
      <w:tr w:rsidR="00F61CB5" w:rsidRPr="00A14E5D" w14:paraId="580FAED0" w14:textId="77777777" w:rsidTr="00AB1261">
        <w:trPr>
          <w:tblHeader/>
          <w:jc w:val="center"/>
        </w:trPr>
        <w:tc>
          <w:tcPr>
            <w:tcW w:w="230" w:type="pct"/>
            <w:vAlign w:val="center"/>
          </w:tcPr>
          <w:p w14:paraId="50F929D6" w14:textId="77777777" w:rsidR="00F61CB5" w:rsidRPr="00A14E5D" w:rsidRDefault="00F61CB5" w:rsidP="00AB1261">
            <w:pPr>
              <w:jc w:val="center"/>
              <w:rPr>
                <w:b/>
                <w:bCs/>
                <w:i/>
                <w:iCs/>
                <w:color w:val="000000" w:themeColor="text1"/>
              </w:rPr>
            </w:pPr>
            <w:r w:rsidRPr="00A14E5D">
              <w:rPr>
                <w:b/>
                <w:bCs/>
                <w:i/>
                <w:iCs/>
                <w:color w:val="000000" w:themeColor="text1"/>
              </w:rPr>
              <w:t>1</w:t>
            </w:r>
          </w:p>
        </w:tc>
        <w:tc>
          <w:tcPr>
            <w:tcW w:w="2496" w:type="pct"/>
            <w:vAlign w:val="center"/>
          </w:tcPr>
          <w:p w14:paraId="01C6C9C4" w14:textId="77777777" w:rsidR="00F61CB5" w:rsidRPr="00A14E5D" w:rsidRDefault="00F61CB5" w:rsidP="00AB1261">
            <w:pPr>
              <w:jc w:val="center"/>
              <w:rPr>
                <w:b/>
                <w:bCs/>
                <w:i/>
                <w:iCs/>
                <w:color w:val="000000" w:themeColor="text1"/>
              </w:rPr>
            </w:pPr>
            <w:r w:rsidRPr="00A14E5D">
              <w:rPr>
                <w:b/>
                <w:bCs/>
                <w:i/>
                <w:iCs/>
                <w:color w:val="000000" w:themeColor="text1"/>
              </w:rPr>
              <w:t>2</w:t>
            </w:r>
          </w:p>
        </w:tc>
        <w:tc>
          <w:tcPr>
            <w:tcW w:w="2274" w:type="pct"/>
            <w:vAlign w:val="center"/>
          </w:tcPr>
          <w:p w14:paraId="42372192" w14:textId="77777777" w:rsidR="00F61CB5" w:rsidRPr="00A14E5D" w:rsidRDefault="00F61CB5" w:rsidP="00AB1261">
            <w:pPr>
              <w:jc w:val="center"/>
              <w:rPr>
                <w:b/>
                <w:bCs/>
                <w:i/>
                <w:iCs/>
                <w:color w:val="000000" w:themeColor="text1"/>
              </w:rPr>
            </w:pPr>
            <w:r w:rsidRPr="00A14E5D">
              <w:rPr>
                <w:b/>
                <w:bCs/>
                <w:i/>
                <w:iCs/>
                <w:color w:val="000000" w:themeColor="text1"/>
              </w:rPr>
              <w:t>3</w:t>
            </w:r>
          </w:p>
        </w:tc>
      </w:tr>
      <w:tr w:rsidR="00F61CB5" w:rsidRPr="00A14E5D" w14:paraId="2F4636DD" w14:textId="77777777" w:rsidTr="00AB1261">
        <w:trPr>
          <w:jc w:val="center"/>
        </w:trPr>
        <w:tc>
          <w:tcPr>
            <w:tcW w:w="230" w:type="pct"/>
            <w:vAlign w:val="center"/>
          </w:tcPr>
          <w:p w14:paraId="6CB24B0F" w14:textId="77777777" w:rsidR="00F61CB5" w:rsidRPr="00A14E5D" w:rsidRDefault="00F61CB5" w:rsidP="00AB1261">
            <w:pPr>
              <w:jc w:val="center"/>
              <w:rPr>
                <w:color w:val="000000" w:themeColor="text1"/>
              </w:rPr>
            </w:pPr>
            <w:r w:rsidRPr="00A14E5D">
              <w:rPr>
                <w:color w:val="000000" w:themeColor="text1"/>
              </w:rPr>
              <w:t>1</w:t>
            </w:r>
          </w:p>
        </w:tc>
        <w:tc>
          <w:tcPr>
            <w:tcW w:w="2496" w:type="pct"/>
            <w:vAlign w:val="center"/>
          </w:tcPr>
          <w:p w14:paraId="0EF67510" w14:textId="77777777" w:rsidR="00F61CB5" w:rsidRPr="00A14E5D" w:rsidRDefault="00F61CB5" w:rsidP="00AB1261">
            <w:pPr>
              <w:rPr>
                <w:color w:val="000000" w:themeColor="text1"/>
              </w:rPr>
            </w:pPr>
            <w:r w:rsidRPr="00A14E5D">
              <w:rPr>
                <w:color w:val="000000" w:themeColor="text1"/>
              </w:rPr>
              <w:t>Солнечный проезд, город Когалым</w:t>
            </w:r>
          </w:p>
        </w:tc>
        <w:tc>
          <w:tcPr>
            <w:tcW w:w="2274" w:type="pct"/>
            <w:vAlign w:val="center"/>
          </w:tcPr>
          <w:p w14:paraId="1FF5AEF9" w14:textId="2CDCE187" w:rsidR="00F61CB5" w:rsidRPr="00A14E5D" w:rsidRDefault="00F61CB5" w:rsidP="00AB1261">
            <w:pPr>
              <w:jc w:val="both"/>
              <w:rPr>
                <w:color w:val="000000" w:themeColor="text1"/>
              </w:rPr>
            </w:pPr>
            <w:r w:rsidRPr="00A14E5D">
              <w:rPr>
                <w:color w:val="000000" w:themeColor="text1"/>
              </w:rPr>
              <w:t>от улицы Степана Повха до проезда Сопочинского</w:t>
            </w:r>
          </w:p>
        </w:tc>
      </w:tr>
      <w:tr w:rsidR="00F61CB5" w:rsidRPr="00A14E5D" w14:paraId="079645B2" w14:textId="77777777" w:rsidTr="00AB1261">
        <w:trPr>
          <w:jc w:val="center"/>
        </w:trPr>
        <w:tc>
          <w:tcPr>
            <w:tcW w:w="230" w:type="pct"/>
            <w:vAlign w:val="center"/>
          </w:tcPr>
          <w:p w14:paraId="33B37CCD" w14:textId="77777777" w:rsidR="00F61CB5" w:rsidRPr="00A14E5D" w:rsidRDefault="00F61CB5" w:rsidP="00AB1261">
            <w:pPr>
              <w:jc w:val="center"/>
              <w:rPr>
                <w:color w:val="000000" w:themeColor="text1"/>
              </w:rPr>
            </w:pPr>
            <w:r w:rsidRPr="00A14E5D">
              <w:rPr>
                <w:color w:val="000000" w:themeColor="text1"/>
              </w:rPr>
              <w:t>2</w:t>
            </w:r>
          </w:p>
        </w:tc>
        <w:tc>
          <w:tcPr>
            <w:tcW w:w="2496" w:type="pct"/>
            <w:vAlign w:val="center"/>
          </w:tcPr>
          <w:p w14:paraId="07C78703" w14:textId="77777777" w:rsidR="00F61CB5" w:rsidRPr="00A14E5D" w:rsidRDefault="00F61CB5" w:rsidP="00AB1261">
            <w:pPr>
              <w:rPr>
                <w:color w:val="000000" w:themeColor="text1"/>
              </w:rPr>
            </w:pPr>
            <w:r w:rsidRPr="00A14E5D">
              <w:rPr>
                <w:color w:val="000000" w:themeColor="text1"/>
              </w:rPr>
              <w:t>проезд Сопочинского, город Когалым</w:t>
            </w:r>
          </w:p>
        </w:tc>
        <w:tc>
          <w:tcPr>
            <w:tcW w:w="2274" w:type="pct"/>
            <w:vAlign w:val="center"/>
          </w:tcPr>
          <w:p w14:paraId="0C933CF5" w14:textId="77777777" w:rsidR="00F61CB5" w:rsidRPr="00A14E5D" w:rsidRDefault="00F61CB5" w:rsidP="00AB1261">
            <w:pPr>
              <w:jc w:val="both"/>
              <w:rPr>
                <w:color w:val="000000" w:themeColor="text1"/>
              </w:rPr>
            </w:pPr>
            <w:r w:rsidRPr="00A14E5D">
              <w:rPr>
                <w:color w:val="000000" w:themeColor="text1"/>
              </w:rPr>
              <w:t>от Солнечного проезда до пересечения улиц Бакинская, Сибирская, Ленинградская</w:t>
            </w:r>
          </w:p>
        </w:tc>
      </w:tr>
      <w:tr w:rsidR="00F61CB5" w:rsidRPr="00A14E5D" w14:paraId="184D0E06" w14:textId="77777777" w:rsidTr="00AB1261">
        <w:trPr>
          <w:jc w:val="center"/>
        </w:trPr>
        <w:tc>
          <w:tcPr>
            <w:tcW w:w="230" w:type="pct"/>
            <w:vAlign w:val="center"/>
          </w:tcPr>
          <w:p w14:paraId="2AFC641B" w14:textId="77777777" w:rsidR="00F61CB5" w:rsidRPr="00A14E5D" w:rsidRDefault="00F61CB5" w:rsidP="00AB1261">
            <w:pPr>
              <w:jc w:val="center"/>
              <w:rPr>
                <w:color w:val="000000" w:themeColor="text1"/>
              </w:rPr>
            </w:pPr>
            <w:r w:rsidRPr="00A14E5D">
              <w:rPr>
                <w:color w:val="000000" w:themeColor="text1"/>
              </w:rPr>
              <w:t>3</w:t>
            </w:r>
          </w:p>
        </w:tc>
        <w:tc>
          <w:tcPr>
            <w:tcW w:w="2496" w:type="pct"/>
            <w:vAlign w:val="center"/>
          </w:tcPr>
          <w:p w14:paraId="2F991A41" w14:textId="77777777" w:rsidR="00F61CB5" w:rsidRPr="00A14E5D" w:rsidRDefault="00F61CB5" w:rsidP="00AB1261">
            <w:pPr>
              <w:rPr>
                <w:color w:val="000000" w:themeColor="text1"/>
              </w:rPr>
            </w:pPr>
            <w:r w:rsidRPr="00A14E5D">
              <w:rPr>
                <w:color w:val="000000" w:themeColor="text1"/>
              </w:rPr>
              <w:t>улица Романтиков, город Когалым</w:t>
            </w:r>
          </w:p>
        </w:tc>
        <w:tc>
          <w:tcPr>
            <w:tcW w:w="2274" w:type="pct"/>
            <w:vAlign w:val="center"/>
          </w:tcPr>
          <w:p w14:paraId="1F90FD2B" w14:textId="77777777" w:rsidR="00F61CB5" w:rsidRPr="00A14E5D" w:rsidRDefault="00F61CB5" w:rsidP="00AB1261">
            <w:pPr>
              <w:jc w:val="both"/>
              <w:rPr>
                <w:color w:val="000000" w:themeColor="text1"/>
              </w:rPr>
            </w:pPr>
            <w:r w:rsidRPr="00A14E5D">
              <w:rPr>
                <w:color w:val="000000" w:themeColor="text1"/>
              </w:rPr>
              <w:t>от улицы Береговая до улицы Нефтяников</w:t>
            </w:r>
          </w:p>
        </w:tc>
      </w:tr>
      <w:tr w:rsidR="00F61CB5" w:rsidRPr="00A14E5D" w14:paraId="18E808BE" w14:textId="77777777" w:rsidTr="00AB1261">
        <w:trPr>
          <w:jc w:val="center"/>
        </w:trPr>
        <w:tc>
          <w:tcPr>
            <w:tcW w:w="230" w:type="pct"/>
            <w:vAlign w:val="center"/>
          </w:tcPr>
          <w:p w14:paraId="5F1FC6E2" w14:textId="77777777" w:rsidR="00F61CB5" w:rsidRPr="00A14E5D" w:rsidRDefault="00F61CB5" w:rsidP="00AB1261">
            <w:pPr>
              <w:jc w:val="center"/>
              <w:rPr>
                <w:color w:val="000000" w:themeColor="text1"/>
              </w:rPr>
            </w:pPr>
            <w:r w:rsidRPr="00A14E5D">
              <w:rPr>
                <w:color w:val="000000" w:themeColor="text1"/>
              </w:rPr>
              <w:t>4</w:t>
            </w:r>
          </w:p>
        </w:tc>
        <w:tc>
          <w:tcPr>
            <w:tcW w:w="2496" w:type="pct"/>
            <w:vAlign w:val="center"/>
          </w:tcPr>
          <w:p w14:paraId="611DA99C" w14:textId="77777777" w:rsidR="00F61CB5" w:rsidRPr="00A14E5D" w:rsidRDefault="00F61CB5" w:rsidP="00AB1261">
            <w:pPr>
              <w:rPr>
                <w:color w:val="000000" w:themeColor="text1"/>
              </w:rPr>
            </w:pPr>
            <w:r w:rsidRPr="00A14E5D">
              <w:rPr>
                <w:color w:val="000000" w:themeColor="text1"/>
              </w:rPr>
              <w:t xml:space="preserve">улица Нефтяников, город Когалым </w:t>
            </w:r>
          </w:p>
        </w:tc>
        <w:tc>
          <w:tcPr>
            <w:tcW w:w="2274" w:type="pct"/>
            <w:vAlign w:val="center"/>
          </w:tcPr>
          <w:p w14:paraId="4A00B9E3" w14:textId="77777777" w:rsidR="00F61CB5" w:rsidRPr="00A14E5D" w:rsidRDefault="00F61CB5" w:rsidP="00AB1261">
            <w:pPr>
              <w:jc w:val="both"/>
              <w:rPr>
                <w:color w:val="000000" w:themeColor="text1"/>
              </w:rPr>
            </w:pPr>
            <w:r w:rsidRPr="00A14E5D">
              <w:rPr>
                <w:color w:val="000000" w:themeColor="text1"/>
              </w:rPr>
              <w:t>от улицы Романтиков до улицы Олимпийская</w:t>
            </w:r>
          </w:p>
        </w:tc>
      </w:tr>
      <w:tr w:rsidR="00F61CB5" w:rsidRPr="00A14E5D" w14:paraId="0FB9D45A" w14:textId="77777777" w:rsidTr="00AB1261">
        <w:trPr>
          <w:jc w:val="center"/>
        </w:trPr>
        <w:tc>
          <w:tcPr>
            <w:tcW w:w="230" w:type="pct"/>
            <w:vAlign w:val="center"/>
          </w:tcPr>
          <w:p w14:paraId="18A41B3F" w14:textId="77777777" w:rsidR="00F61CB5" w:rsidRPr="00A14E5D" w:rsidRDefault="00F61CB5" w:rsidP="00AB1261">
            <w:pPr>
              <w:jc w:val="center"/>
              <w:rPr>
                <w:color w:val="000000" w:themeColor="text1"/>
              </w:rPr>
            </w:pPr>
            <w:r w:rsidRPr="00A14E5D">
              <w:rPr>
                <w:color w:val="000000" w:themeColor="text1"/>
              </w:rPr>
              <w:t>5</w:t>
            </w:r>
          </w:p>
        </w:tc>
        <w:tc>
          <w:tcPr>
            <w:tcW w:w="2496" w:type="pct"/>
            <w:vAlign w:val="center"/>
          </w:tcPr>
          <w:p w14:paraId="6AB5F888" w14:textId="77777777" w:rsidR="00F61CB5" w:rsidRPr="00A14E5D" w:rsidRDefault="00F61CB5" w:rsidP="00AB1261">
            <w:pPr>
              <w:rPr>
                <w:color w:val="000000" w:themeColor="text1"/>
              </w:rPr>
            </w:pPr>
            <w:r w:rsidRPr="00A14E5D">
              <w:rPr>
                <w:color w:val="000000" w:themeColor="text1"/>
              </w:rPr>
              <w:t>улица Олимпийская, город Когалым</w:t>
            </w:r>
          </w:p>
        </w:tc>
        <w:tc>
          <w:tcPr>
            <w:tcW w:w="2274" w:type="pct"/>
            <w:vAlign w:val="center"/>
          </w:tcPr>
          <w:p w14:paraId="620C5F88" w14:textId="77777777" w:rsidR="00F61CB5" w:rsidRPr="00A14E5D" w:rsidRDefault="00F61CB5" w:rsidP="00AB1261">
            <w:pPr>
              <w:jc w:val="both"/>
              <w:rPr>
                <w:color w:val="000000" w:themeColor="text1"/>
              </w:rPr>
            </w:pPr>
            <w:r w:rsidRPr="00A14E5D">
              <w:rPr>
                <w:color w:val="000000" w:themeColor="text1"/>
              </w:rPr>
              <w:t>от улицы Нефтяников до проспекта Нефтяников</w:t>
            </w:r>
          </w:p>
        </w:tc>
      </w:tr>
    </w:tbl>
    <w:p w14:paraId="1F75C555" w14:textId="77777777" w:rsidR="00CE2FC2" w:rsidRPr="00A14E5D" w:rsidRDefault="00CE2FC2" w:rsidP="00CE2FC2">
      <w:pPr>
        <w:pStyle w:val="ConsPlusNormal"/>
        <w:spacing w:line="360" w:lineRule="auto"/>
        <w:ind w:firstLine="567"/>
        <w:jc w:val="both"/>
        <w:rPr>
          <w:rFonts w:ascii="Times New Roman" w:hAnsi="Times New Roman" w:cs="Times New Roman"/>
          <w:sz w:val="24"/>
          <w:szCs w:val="24"/>
          <w:lang w:eastAsia="en-US"/>
        </w:rPr>
      </w:pPr>
    </w:p>
    <w:p w14:paraId="49D5F18F" w14:textId="77777777" w:rsidR="001B1C54" w:rsidRPr="00A14E5D" w:rsidRDefault="001B1C54" w:rsidP="00CE2FC2">
      <w:pPr>
        <w:pStyle w:val="ConsPlusNormal"/>
        <w:spacing w:line="360" w:lineRule="auto"/>
        <w:ind w:firstLine="0"/>
        <w:jc w:val="center"/>
        <w:rPr>
          <w:rFonts w:ascii="Times New Roman" w:hAnsi="Times New Roman" w:cs="Times New Roman"/>
          <w:sz w:val="24"/>
          <w:szCs w:val="24"/>
          <w:lang w:eastAsia="en-US"/>
        </w:rPr>
        <w:sectPr w:rsidR="001B1C54" w:rsidRPr="00A14E5D" w:rsidSect="002E15D0">
          <w:type w:val="nextColumn"/>
          <w:pgSz w:w="11906" w:h="16838"/>
          <w:pgMar w:top="1134" w:right="851" w:bottom="1134" w:left="1701" w:header="708" w:footer="708" w:gutter="0"/>
          <w:cols w:space="708"/>
          <w:titlePg/>
          <w:docGrid w:linePitch="360"/>
        </w:sectPr>
      </w:pPr>
    </w:p>
    <w:p w14:paraId="042003C2" w14:textId="2C0F9958" w:rsidR="00CE2FC2" w:rsidRPr="00A14E5D" w:rsidRDefault="006701F5" w:rsidP="00CE2FC2">
      <w:pPr>
        <w:pStyle w:val="ConsPlusNormal"/>
        <w:spacing w:line="360" w:lineRule="auto"/>
        <w:ind w:firstLine="0"/>
        <w:jc w:val="center"/>
        <w:rPr>
          <w:rFonts w:ascii="Times New Roman" w:hAnsi="Times New Roman" w:cs="Times New Roman"/>
          <w:sz w:val="24"/>
          <w:szCs w:val="24"/>
          <w:lang w:eastAsia="en-US"/>
        </w:rPr>
      </w:pPr>
      <w:r>
        <w:rPr>
          <w:noProof/>
        </w:rPr>
        <w:drawing>
          <wp:inline distT="0" distB="0" distL="0" distR="0" wp14:anchorId="600F7DAF" wp14:editId="2B3AFFF5">
            <wp:extent cx="8251815" cy="5832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51815" cy="5832000"/>
                    </a:xfrm>
                    <a:prstGeom prst="rect">
                      <a:avLst/>
                    </a:prstGeom>
                    <a:noFill/>
                    <a:ln>
                      <a:noFill/>
                    </a:ln>
                  </pic:spPr>
                </pic:pic>
              </a:graphicData>
            </a:graphic>
          </wp:inline>
        </w:drawing>
      </w:r>
    </w:p>
    <w:p w14:paraId="5B3CCD97" w14:textId="52BA61D9" w:rsidR="00CE2FC2" w:rsidRPr="00A14E5D" w:rsidRDefault="006D06CE" w:rsidP="00CE2FC2">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w:t>
      </w:r>
      <w:r w:rsidR="00CE2FC2" w:rsidRPr="00A14E5D">
        <w:rPr>
          <w:rFonts w:ascii="Times New Roman" w:hAnsi="Times New Roman" w:cs="Times New Roman"/>
          <w:sz w:val="24"/>
          <w:szCs w:val="24"/>
          <w:lang w:eastAsia="en-US"/>
        </w:rPr>
        <w:t>1.4.</w:t>
      </w:r>
      <w:r w:rsidR="00B87C9F" w:rsidRPr="00A14E5D">
        <w:rPr>
          <w:rFonts w:ascii="Times New Roman" w:hAnsi="Times New Roman" w:cs="Times New Roman"/>
          <w:sz w:val="24"/>
          <w:szCs w:val="24"/>
          <w:lang w:eastAsia="en-US"/>
        </w:rPr>
        <w:t>4</w:t>
      </w:r>
      <w:r w:rsidR="00CE2FC2" w:rsidRPr="00A14E5D">
        <w:rPr>
          <w:rFonts w:ascii="Times New Roman" w:hAnsi="Times New Roman" w:cs="Times New Roman"/>
          <w:sz w:val="24"/>
          <w:szCs w:val="24"/>
          <w:lang w:eastAsia="en-US"/>
        </w:rPr>
        <w:t xml:space="preserve"> – Расположение </w:t>
      </w:r>
      <w:bookmarkStart w:id="28" w:name="_Hlk141647841"/>
      <w:r w:rsidR="00CE2FC2" w:rsidRPr="00A14E5D">
        <w:rPr>
          <w:rFonts w:ascii="Times New Roman" w:hAnsi="Times New Roman" w:cs="Times New Roman"/>
          <w:sz w:val="24"/>
          <w:szCs w:val="24"/>
          <w:lang w:eastAsia="en-US"/>
        </w:rPr>
        <w:t xml:space="preserve">улиц с односторонним движением в </w:t>
      </w:r>
      <w:r w:rsidR="00F61CB5" w:rsidRPr="00A14E5D">
        <w:rPr>
          <w:rFonts w:ascii="Times New Roman" w:hAnsi="Times New Roman" w:cs="Times New Roman"/>
          <w:sz w:val="24"/>
          <w:szCs w:val="24"/>
          <w:lang w:eastAsia="en-US"/>
        </w:rPr>
        <w:t>городе Когалыме</w:t>
      </w:r>
      <w:bookmarkEnd w:id="28"/>
    </w:p>
    <w:p w14:paraId="49E1C61B" w14:textId="77777777" w:rsidR="001B1C54" w:rsidRPr="00A14E5D" w:rsidRDefault="001B1C54" w:rsidP="00106832">
      <w:pPr>
        <w:pStyle w:val="ConsPlusNormal"/>
        <w:spacing w:line="360" w:lineRule="auto"/>
        <w:ind w:firstLine="567"/>
        <w:jc w:val="both"/>
        <w:rPr>
          <w:rFonts w:ascii="Times New Roman" w:hAnsi="Times New Roman" w:cs="Times New Roman"/>
          <w:sz w:val="24"/>
          <w:szCs w:val="24"/>
          <w:lang w:eastAsia="en-US"/>
        </w:rPr>
        <w:sectPr w:rsidR="001B1C54" w:rsidRPr="00A14E5D" w:rsidSect="002E15D0">
          <w:type w:val="nextColumn"/>
          <w:pgSz w:w="16838" w:h="11906" w:orient="landscape"/>
          <w:pgMar w:top="1134" w:right="851" w:bottom="1134" w:left="1701" w:header="709" w:footer="709" w:gutter="0"/>
          <w:cols w:space="708"/>
          <w:titlePg/>
          <w:docGrid w:linePitch="360"/>
        </w:sectPr>
      </w:pPr>
    </w:p>
    <w:p w14:paraId="0AC251B6" w14:textId="165269E1" w:rsidR="00943C32" w:rsidRPr="00A14E5D" w:rsidRDefault="00943C32" w:rsidP="00943C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Параметры дорожного движения были получены посредством проведения натурного обследования ключевых пересечений (примыканий) на автомобильных дорогах общего пользования в границах города Когалым</w:t>
      </w:r>
      <w:r w:rsidR="00E255B2"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согласно </w:t>
      </w:r>
      <w:r w:rsidR="00243AF6" w:rsidRPr="00A14E5D">
        <w:rPr>
          <w:rFonts w:ascii="Times New Roman" w:hAnsi="Times New Roman" w:cs="Times New Roman"/>
          <w:sz w:val="24"/>
          <w:szCs w:val="24"/>
          <w:lang w:eastAsia="en-US"/>
        </w:rPr>
        <w:t>Методике проведения натурного обследования параметров дорожного движения,</w:t>
      </w:r>
      <w:r w:rsidRPr="00A14E5D">
        <w:rPr>
          <w:rFonts w:ascii="Times New Roman" w:hAnsi="Times New Roman" w:cs="Times New Roman"/>
          <w:sz w:val="24"/>
          <w:szCs w:val="24"/>
          <w:lang w:eastAsia="en-US"/>
        </w:rPr>
        <w:t xml:space="preserve"> на автомобильных дорогах общего пользования в ключевых транспортных узлах, приведенной в Приложении </w:t>
      </w:r>
      <w:r w:rsidR="00446751">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По согласованию с Заказчиком были обследованы </w:t>
      </w:r>
      <w:r w:rsidR="00344C19" w:rsidRPr="00A14E5D">
        <w:rPr>
          <w:rFonts w:ascii="Times New Roman" w:hAnsi="Times New Roman" w:cs="Times New Roman"/>
          <w:sz w:val="24"/>
          <w:szCs w:val="24"/>
          <w:lang w:eastAsia="en-US"/>
        </w:rPr>
        <w:t>14</w:t>
      </w:r>
      <w:r w:rsidRPr="00A14E5D">
        <w:rPr>
          <w:rFonts w:ascii="Times New Roman" w:hAnsi="Times New Roman" w:cs="Times New Roman"/>
          <w:sz w:val="24"/>
          <w:szCs w:val="24"/>
          <w:lang w:eastAsia="en-US"/>
        </w:rPr>
        <w:t xml:space="preserve"> ключевых транспортных узлов, перечень которых приведен в таблице 1.</w:t>
      </w:r>
      <w:r w:rsidR="00D26499"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6701F5">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 xml:space="preserve"> и на рисунке 1.</w:t>
      </w:r>
      <w:r w:rsidR="00D26499"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B87C9F"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Расположение обследованных транспортных узлов на территории </w:t>
      </w:r>
      <w:r w:rsidR="00B12481" w:rsidRPr="00A14E5D">
        <w:rPr>
          <w:rFonts w:ascii="Times New Roman" w:hAnsi="Times New Roman" w:cs="Times New Roman"/>
          <w:sz w:val="24"/>
          <w:szCs w:val="24"/>
          <w:lang w:eastAsia="en-US"/>
        </w:rPr>
        <w:t>города Когалым</w:t>
      </w:r>
      <w:r w:rsidR="00E255B2" w:rsidRPr="00A14E5D">
        <w:rPr>
          <w:rFonts w:ascii="Times New Roman" w:hAnsi="Times New Roman" w:cs="Times New Roman"/>
          <w:sz w:val="24"/>
          <w:szCs w:val="24"/>
          <w:lang w:eastAsia="en-US"/>
        </w:rPr>
        <w:t>а</w:t>
      </w:r>
      <w:r w:rsidR="00B12481"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также представлено по ссылке:</w:t>
      </w:r>
    </w:p>
    <w:p w14:paraId="32008D6B" w14:textId="2AFAF6A8" w:rsidR="00344C19" w:rsidRPr="00A14E5D" w:rsidRDefault="00344C19" w:rsidP="00943C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https://yandex.ru/maps/11180/kogalym/?ll=74.498441%2C62.268285&amp;mode=usermaps&amp;source=constructorLink&amp;um=constructor%3A03056b73563c8dd1d890e4e0ffba49f89ffb71719b0399d5b2cf39cabcafb4d5&amp;z=14.11</w:t>
      </w:r>
    </w:p>
    <w:p w14:paraId="418189EC" w14:textId="4280E0D2" w:rsidR="00943C32" w:rsidRPr="00A14E5D" w:rsidRDefault="00943C32" w:rsidP="00943C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Сроки проведения обследования: </w:t>
      </w:r>
      <w:r w:rsidR="00344C19" w:rsidRPr="00A14E5D">
        <w:rPr>
          <w:rFonts w:ascii="Times New Roman" w:hAnsi="Times New Roman" w:cs="Times New Roman"/>
          <w:sz w:val="24"/>
          <w:szCs w:val="24"/>
          <w:lang w:eastAsia="en-US"/>
        </w:rPr>
        <w:t>июль</w:t>
      </w:r>
      <w:r w:rsidRPr="00A14E5D">
        <w:rPr>
          <w:rFonts w:ascii="Times New Roman" w:hAnsi="Times New Roman" w:cs="Times New Roman"/>
          <w:sz w:val="24"/>
          <w:szCs w:val="24"/>
          <w:lang w:eastAsia="en-US"/>
        </w:rPr>
        <w:t xml:space="preserve"> 2023 года.</w:t>
      </w:r>
    </w:p>
    <w:p w14:paraId="504DBE93" w14:textId="2194F9BA" w:rsidR="00943C32" w:rsidRPr="00A14E5D" w:rsidRDefault="00943C32" w:rsidP="00943C32">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Обследование транспортных потоков на выбранных транспортных узлах проводилось в утренний час «пик».</w:t>
      </w:r>
    </w:p>
    <w:p w14:paraId="01C5B60C" w14:textId="77777777" w:rsidR="00344C19" w:rsidRPr="00A14E5D" w:rsidRDefault="00344C19" w:rsidP="00344C19">
      <w:pPr>
        <w:tabs>
          <w:tab w:val="left" w:pos="6406"/>
          <w:tab w:val="left" w:pos="6448"/>
        </w:tabs>
        <w:spacing w:after="0" w:line="360" w:lineRule="auto"/>
        <w:jc w:val="both"/>
        <w:rPr>
          <w:rFonts w:ascii="Times New Roman" w:eastAsia="Times New Roman" w:hAnsi="Times New Roman" w:cs="Times New Roman"/>
          <w:sz w:val="24"/>
          <w:szCs w:val="24"/>
          <w:lang w:eastAsia="ru-RU"/>
        </w:rPr>
      </w:pPr>
    </w:p>
    <w:p w14:paraId="18E5887C" w14:textId="5ECE0CD0" w:rsidR="00344C19" w:rsidRPr="00A14E5D" w:rsidRDefault="00344C19" w:rsidP="00344C19">
      <w:pPr>
        <w:tabs>
          <w:tab w:val="left" w:pos="6406"/>
          <w:tab w:val="left" w:pos="6448"/>
        </w:tabs>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Таблица 1.</w:t>
      </w:r>
      <w:r w:rsidR="00D26499"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w:t>
      </w:r>
      <w:r w:rsidR="006701F5">
        <w:rPr>
          <w:rFonts w:ascii="Times New Roman" w:eastAsia="Times New Roman" w:hAnsi="Times New Roman" w:cs="Times New Roman"/>
          <w:sz w:val="24"/>
          <w:szCs w:val="24"/>
          <w:lang w:eastAsia="ru-RU"/>
        </w:rPr>
        <w:t>6</w:t>
      </w:r>
      <w:r w:rsidRPr="00A14E5D">
        <w:rPr>
          <w:rFonts w:ascii="Times New Roman" w:eastAsia="Times New Roman" w:hAnsi="Times New Roman" w:cs="Times New Roman"/>
          <w:sz w:val="24"/>
          <w:szCs w:val="24"/>
          <w:lang w:eastAsia="ru-RU"/>
        </w:rPr>
        <w:t xml:space="preserve"> – Перечень обследованных транспортных узлов на автомобильных дорогах города Когалым</w:t>
      </w:r>
      <w:r w:rsidR="00E255B2" w:rsidRPr="00A14E5D">
        <w:rPr>
          <w:rFonts w:ascii="Times New Roman" w:eastAsia="Times New Roman" w:hAnsi="Times New Roman" w:cs="Times New Roman"/>
          <w:sz w:val="24"/>
          <w:szCs w:val="24"/>
          <w:lang w:eastAsia="ru-RU"/>
        </w:rPr>
        <w:t>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6400"/>
        <w:gridCol w:w="1156"/>
        <w:gridCol w:w="1247"/>
      </w:tblGrid>
      <w:tr w:rsidR="00344C19" w:rsidRPr="00A14E5D" w14:paraId="01F7EE0A" w14:textId="77777777" w:rsidTr="00C2336E">
        <w:trPr>
          <w:trHeight w:val="20"/>
          <w:tblHeader/>
          <w:jc w:val="center"/>
        </w:trPr>
        <w:tc>
          <w:tcPr>
            <w:tcW w:w="541" w:type="dxa"/>
            <w:shd w:val="clear" w:color="auto" w:fill="auto"/>
            <w:noWrap/>
            <w:vAlign w:val="center"/>
            <w:hideMark/>
          </w:tcPr>
          <w:p w14:paraId="38B1B146" w14:textId="77777777" w:rsidR="00344C19" w:rsidRPr="00A14E5D" w:rsidRDefault="00344C19" w:rsidP="00344C19">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w:t>
            </w:r>
          </w:p>
        </w:tc>
        <w:tc>
          <w:tcPr>
            <w:tcW w:w="6400" w:type="dxa"/>
            <w:shd w:val="clear" w:color="auto" w:fill="auto"/>
            <w:noWrap/>
            <w:vAlign w:val="center"/>
            <w:hideMark/>
          </w:tcPr>
          <w:p w14:paraId="13EAAC10" w14:textId="77777777" w:rsidR="00344C19" w:rsidRPr="00A14E5D" w:rsidRDefault="00344C19" w:rsidP="00344C19">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Наименование транспортного узла</w:t>
            </w:r>
          </w:p>
        </w:tc>
        <w:tc>
          <w:tcPr>
            <w:tcW w:w="1156" w:type="dxa"/>
            <w:shd w:val="clear" w:color="auto" w:fill="auto"/>
            <w:noWrap/>
            <w:vAlign w:val="center"/>
            <w:hideMark/>
          </w:tcPr>
          <w:p w14:paraId="2CD7AF4A" w14:textId="77777777" w:rsidR="00344C19" w:rsidRPr="00A14E5D" w:rsidRDefault="00344C19" w:rsidP="00344C19">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Широта</w:t>
            </w:r>
          </w:p>
        </w:tc>
        <w:tc>
          <w:tcPr>
            <w:tcW w:w="1247" w:type="dxa"/>
            <w:shd w:val="clear" w:color="auto" w:fill="auto"/>
            <w:noWrap/>
            <w:vAlign w:val="center"/>
            <w:hideMark/>
          </w:tcPr>
          <w:p w14:paraId="696C7CAD" w14:textId="77777777" w:rsidR="00344C19" w:rsidRPr="00A14E5D" w:rsidRDefault="00344C19" w:rsidP="00344C19">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Долгота</w:t>
            </w:r>
          </w:p>
        </w:tc>
      </w:tr>
      <w:tr w:rsidR="00344C19" w:rsidRPr="00A14E5D" w14:paraId="0A61A33B" w14:textId="77777777" w:rsidTr="00C2336E">
        <w:trPr>
          <w:trHeight w:val="20"/>
          <w:tblHeader/>
          <w:jc w:val="center"/>
        </w:trPr>
        <w:tc>
          <w:tcPr>
            <w:tcW w:w="541" w:type="dxa"/>
            <w:shd w:val="clear" w:color="auto" w:fill="auto"/>
            <w:noWrap/>
            <w:vAlign w:val="center"/>
          </w:tcPr>
          <w:p w14:paraId="1F73AC68" w14:textId="77777777" w:rsidR="00344C19" w:rsidRPr="00A14E5D" w:rsidRDefault="00344C19" w:rsidP="00344C19">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1</w:t>
            </w:r>
          </w:p>
        </w:tc>
        <w:tc>
          <w:tcPr>
            <w:tcW w:w="6400" w:type="dxa"/>
            <w:shd w:val="clear" w:color="auto" w:fill="auto"/>
            <w:noWrap/>
            <w:vAlign w:val="center"/>
          </w:tcPr>
          <w:p w14:paraId="33A9E328" w14:textId="77777777" w:rsidR="00344C19" w:rsidRPr="00A14E5D" w:rsidRDefault="00344C19" w:rsidP="00344C19">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2</w:t>
            </w:r>
          </w:p>
        </w:tc>
        <w:tc>
          <w:tcPr>
            <w:tcW w:w="1156" w:type="dxa"/>
            <w:shd w:val="clear" w:color="auto" w:fill="auto"/>
            <w:noWrap/>
            <w:vAlign w:val="center"/>
          </w:tcPr>
          <w:p w14:paraId="177C4A0E" w14:textId="77777777" w:rsidR="00344C19" w:rsidRPr="00A14E5D" w:rsidRDefault="00344C19" w:rsidP="00344C19">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3</w:t>
            </w:r>
          </w:p>
        </w:tc>
        <w:tc>
          <w:tcPr>
            <w:tcW w:w="1247" w:type="dxa"/>
            <w:shd w:val="clear" w:color="auto" w:fill="auto"/>
            <w:noWrap/>
            <w:vAlign w:val="center"/>
          </w:tcPr>
          <w:p w14:paraId="1631AA5E" w14:textId="77777777" w:rsidR="00344C19" w:rsidRPr="00A14E5D" w:rsidRDefault="00344C19" w:rsidP="00344C19">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4</w:t>
            </w:r>
          </w:p>
        </w:tc>
      </w:tr>
      <w:tr w:rsidR="00344C19" w:rsidRPr="00A14E5D" w14:paraId="4E6340CF" w14:textId="77777777" w:rsidTr="00C2336E">
        <w:trPr>
          <w:trHeight w:val="20"/>
          <w:jc w:val="center"/>
        </w:trPr>
        <w:tc>
          <w:tcPr>
            <w:tcW w:w="541" w:type="dxa"/>
            <w:shd w:val="clear" w:color="auto" w:fill="auto"/>
            <w:noWrap/>
            <w:vAlign w:val="center"/>
          </w:tcPr>
          <w:p w14:paraId="05C887C1" w14:textId="4C6B81C0"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w:t>
            </w:r>
          </w:p>
        </w:tc>
        <w:tc>
          <w:tcPr>
            <w:tcW w:w="6400" w:type="dxa"/>
            <w:shd w:val="clear" w:color="auto" w:fill="auto"/>
            <w:noWrap/>
          </w:tcPr>
          <w:p w14:paraId="790CADA8" w14:textId="327811E2" w:rsidR="00344C19" w:rsidRPr="00A14E5D" w:rsidRDefault="00243AF6" w:rsidP="00344C1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пересечение ул.</w:t>
            </w:r>
            <w:r w:rsidR="00344C19" w:rsidRPr="00A14E5D">
              <w:rPr>
                <w:rFonts w:ascii="Times New Roman" w:eastAsia="Times New Roman" w:hAnsi="Times New Roman" w:cs="Times New Roman"/>
                <w:sz w:val="20"/>
                <w:szCs w:val="20"/>
                <w:lang w:eastAsia="ru-RU"/>
              </w:rPr>
              <w:t xml:space="preserve"> Сургутское</w:t>
            </w:r>
            <w:r>
              <w:rPr>
                <w:rFonts w:ascii="Times New Roman" w:eastAsia="Times New Roman" w:hAnsi="Times New Roman" w:cs="Times New Roman"/>
                <w:sz w:val="20"/>
                <w:szCs w:val="20"/>
                <w:lang w:eastAsia="ru-RU"/>
              </w:rPr>
              <w:t xml:space="preserve"> шоссе</w:t>
            </w:r>
            <w:r w:rsidR="00344C19" w:rsidRPr="00A14E5D">
              <w:rPr>
                <w:rFonts w:ascii="Times New Roman" w:eastAsia="Times New Roman" w:hAnsi="Times New Roman" w:cs="Times New Roman"/>
                <w:sz w:val="20"/>
                <w:szCs w:val="20"/>
                <w:lang w:eastAsia="ru-RU"/>
              </w:rPr>
              <w:t xml:space="preserve"> - ул. Градостроителей</w:t>
            </w:r>
          </w:p>
        </w:tc>
        <w:tc>
          <w:tcPr>
            <w:tcW w:w="1156" w:type="dxa"/>
            <w:shd w:val="clear" w:color="auto" w:fill="auto"/>
            <w:noWrap/>
            <w:vAlign w:val="center"/>
          </w:tcPr>
          <w:p w14:paraId="766F0F39" w14:textId="4E529158"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62.271282</w:t>
            </w:r>
          </w:p>
        </w:tc>
        <w:tc>
          <w:tcPr>
            <w:tcW w:w="1247" w:type="dxa"/>
            <w:shd w:val="clear" w:color="auto" w:fill="auto"/>
            <w:noWrap/>
            <w:vAlign w:val="center"/>
          </w:tcPr>
          <w:p w14:paraId="1DA7EE07" w14:textId="509EB4C9"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74.481795</w:t>
            </w:r>
          </w:p>
        </w:tc>
      </w:tr>
      <w:tr w:rsidR="00344C19" w:rsidRPr="00A14E5D" w14:paraId="00CC463D" w14:textId="77777777" w:rsidTr="00C2336E">
        <w:trPr>
          <w:trHeight w:val="20"/>
          <w:jc w:val="center"/>
        </w:trPr>
        <w:tc>
          <w:tcPr>
            <w:tcW w:w="541" w:type="dxa"/>
            <w:shd w:val="clear" w:color="auto" w:fill="auto"/>
            <w:noWrap/>
            <w:vAlign w:val="center"/>
          </w:tcPr>
          <w:p w14:paraId="50BA1CDD" w14:textId="535D7EB0"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w:t>
            </w:r>
          </w:p>
        </w:tc>
        <w:tc>
          <w:tcPr>
            <w:tcW w:w="6400" w:type="dxa"/>
            <w:shd w:val="clear" w:color="auto" w:fill="auto"/>
            <w:noWrap/>
          </w:tcPr>
          <w:p w14:paraId="0EF2380F" w14:textId="2F186CF3"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кольцевое пересечение ул. Ленинградская - ул. Прибалтийская</w:t>
            </w:r>
          </w:p>
        </w:tc>
        <w:tc>
          <w:tcPr>
            <w:tcW w:w="1156" w:type="dxa"/>
            <w:shd w:val="clear" w:color="auto" w:fill="auto"/>
            <w:noWrap/>
            <w:vAlign w:val="center"/>
          </w:tcPr>
          <w:p w14:paraId="7D5D4EE5" w14:textId="1800FC1A"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62.265751</w:t>
            </w:r>
          </w:p>
        </w:tc>
        <w:tc>
          <w:tcPr>
            <w:tcW w:w="1247" w:type="dxa"/>
            <w:shd w:val="clear" w:color="auto" w:fill="auto"/>
            <w:noWrap/>
            <w:vAlign w:val="center"/>
          </w:tcPr>
          <w:p w14:paraId="7FA890E9" w14:textId="78D42E6F"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74.468289</w:t>
            </w:r>
          </w:p>
        </w:tc>
      </w:tr>
      <w:tr w:rsidR="00344C19" w:rsidRPr="00A14E5D" w14:paraId="1991A665" w14:textId="77777777" w:rsidTr="00C2336E">
        <w:trPr>
          <w:trHeight w:val="20"/>
          <w:jc w:val="center"/>
        </w:trPr>
        <w:tc>
          <w:tcPr>
            <w:tcW w:w="541" w:type="dxa"/>
            <w:shd w:val="clear" w:color="auto" w:fill="auto"/>
            <w:noWrap/>
            <w:vAlign w:val="center"/>
          </w:tcPr>
          <w:p w14:paraId="37AF54EC" w14:textId="44D1FAE8"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w:t>
            </w:r>
          </w:p>
        </w:tc>
        <w:tc>
          <w:tcPr>
            <w:tcW w:w="6400" w:type="dxa"/>
            <w:shd w:val="clear" w:color="auto" w:fill="auto"/>
            <w:noWrap/>
          </w:tcPr>
          <w:p w14:paraId="5C59B581" w14:textId="571876F9"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ул. Молодежная - ул. Ленинградская</w:t>
            </w:r>
          </w:p>
        </w:tc>
        <w:tc>
          <w:tcPr>
            <w:tcW w:w="1156" w:type="dxa"/>
            <w:shd w:val="clear" w:color="auto" w:fill="auto"/>
            <w:noWrap/>
            <w:vAlign w:val="center"/>
          </w:tcPr>
          <w:p w14:paraId="7894FE03" w14:textId="65955EB3"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62.261755</w:t>
            </w:r>
          </w:p>
        </w:tc>
        <w:tc>
          <w:tcPr>
            <w:tcW w:w="1247" w:type="dxa"/>
            <w:shd w:val="clear" w:color="auto" w:fill="auto"/>
            <w:noWrap/>
            <w:vAlign w:val="center"/>
          </w:tcPr>
          <w:p w14:paraId="06E1A55D" w14:textId="2E5EDE7B"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74.475794</w:t>
            </w:r>
          </w:p>
        </w:tc>
      </w:tr>
      <w:tr w:rsidR="00344C19" w:rsidRPr="00A14E5D" w14:paraId="2B38AA64" w14:textId="77777777" w:rsidTr="00C2336E">
        <w:trPr>
          <w:trHeight w:val="20"/>
          <w:jc w:val="center"/>
        </w:trPr>
        <w:tc>
          <w:tcPr>
            <w:tcW w:w="541" w:type="dxa"/>
            <w:shd w:val="clear" w:color="auto" w:fill="auto"/>
            <w:noWrap/>
            <w:vAlign w:val="center"/>
          </w:tcPr>
          <w:p w14:paraId="03A940B8" w14:textId="46936F5F"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w:t>
            </w:r>
          </w:p>
        </w:tc>
        <w:tc>
          <w:tcPr>
            <w:tcW w:w="6400" w:type="dxa"/>
            <w:shd w:val="clear" w:color="auto" w:fill="auto"/>
            <w:noWrap/>
          </w:tcPr>
          <w:p w14:paraId="0F248606" w14:textId="60992059"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ул. Молодежная - ул. Мира</w:t>
            </w:r>
          </w:p>
        </w:tc>
        <w:tc>
          <w:tcPr>
            <w:tcW w:w="1156" w:type="dxa"/>
            <w:shd w:val="clear" w:color="auto" w:fill="auto"/>
            <w:noWrap/>
            <w:vAlign w:val="center"/>
          </w:tcPr>
          <w:p w14:paraId="073649FB" w14:textId="74CEB706"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62.264093</w:t>
            </w:r>
          </w:p>
        </w:tc>
        <w:tc>
          <w:tcPr>
            <w:tcW w:w="1247" w:type="dxa"/>
            <w:shd w:val="clear" w:color="auto" w:fill="auto"/>
            <w:noWrap/>
            <w:vAlign w:val="center"/>
          </w:tcPr>
          <w:p w14:paraId="48C0E5B2" w14:textId="395057DE"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74.482763</w:t>
            </w:r>
          </w:p>
        </w:tc>
      </w:tr>
      <w:tr w:rsidR="00344C19" w:rsidRPr="00A14E5D" w14:paraId="0466D6CF" w14:textId="77777777" w:rsidTr="00C2336E">
        <w:trPr>
          <w:trHeight w:val="20"/>
          <w:jc w:val="center"/>
        </w:trPr>
        <w:tc>
          <w:tcPr>
            <w:tcW w:w="541" w:type="dxa"/>
            <w:shd w:val="clear" w:color="auto" w:fill="auto"/>
            <w:noWrap/>
            <w:vAlign w:val="center"/>
          </w:tcPr>
          <w:p w14:paraId="37ED982B" w14:textId="2124683B"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w:t>
            </w:r>
          </w:p>
        </w:tc>
        <w:tc>
          <w:tcPr>
            <w:tcW w:w="6400" w:type="dxa"/>
            <w:shd w:val="clear" w:color="auto" w:fill="auto"/>
            <w:noWrap/>
          </w:tcPr>
          <w:p w14:paraId="30F37B4B" w14:textId="387CAC35" w:rsidR="00344C19" w:rsidRPr="00A14E5D" w:rsidRDefault="00344C19" w:rsidP="00243AF6">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кольцевое пересечение ул. Дружбы Народов </w:t>
            </w:r>
            <w:r w:rsidR="00243AF6">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пр</w:t>
            </w:r>
            <w:r w:rsidR="00243AF6">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Шмидта</w:t>
            </w:r>
          </w:p>
        </w:tc>
        <w:tc>
          <w:tcPr>
            <w:tcW w:w="1156" w:type="dxa"/>
            <w:shd w:val="clear" w:color="auto" w:fill="auto"/>
            <w:noWrap/>
            <w:vAlign w:val="center"/>
          </w:tcPr>
          <w:p w14:paraId="07CDC5A4" w14:textId="1C2AE39E"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62.258294</w:t>
            </w:r>
          </w:p>
        </w:tc>
        <w:tc>
          <w:tcPr>
            <w:tcW w:w="1247" w:type="dxa"/>
            <w:shd w:val="clear" w:color="auto" w:fill="auto"/>
            <w:noWrap/>
            <w:vAlign w:val="center"/>
          </w:tcPr>
          <w:p w14:paraId="7C23CC70" w14:textId="346AD733"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74.502459</w:t>
            </w:r>
          </w:p>
        </w:tc>
      </w:tr>
      <w:tr w:rsidR="00344C19" w:rsidRPr="00A14E5D" w14:paraId="77A806C6" w14:textId="77777777" w:rsidTr="00C2336E">
        <w:trPr>
          <w:trHeight w:val="20"/>
          <w:jc w:val="center"/>
        </w:trPr>
        <w:tc>
          <w:tcPr>
            <w:tcW w:w="541" w:type="dxa"/>
            <w:shd w:val="clear" w:color="auto" w:fill="auto"/>
            <w:noWrap/>
            <w:vAlign w:val="center"/>
          </w:tcPr>
          <w:p w14:paraId="009DA9BC" w14:textId="587AC2EB"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w:t>
            </w:r>
          </w:p>
        </w:tc>
        <w:tc>
          <w:tcPr>
            <w:tcW w:w="6400" w:type="dxa"/>
            <w:shd w:val="clear" w:color="auto" w:fill="auto"/>
            <w:noWrap/>
          </w:tcPr>
          <w:p w14:paraId="3B852FB8" w14:textId="6B540C27" w:rsidR="00344C19" w:rsidRPr="00A14E5D" w:rsidRDefault="00344C19" w:rsidP="00243AF6">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кольцевое пересечение ул. Дружбы Народов </w:t>
            </w:r>
            <w:r w:rsidR="00243AF6">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пр</w:t>
            </w:r>
            <w:r w:rsidR="00243AF6">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Нефтяников</w:t>
            </w:r>
          </w:p>
        </w:tc>
        <w:tc>
          <w:tcPr>
            <w:tcW w:w="1156" w:type="dxa"/>
            <w:shd w:val="clear" w:color="auto" w:fill="auto"/>
            <w:noWrap/>
            <w:vAlign w:val="center"/>
          </w:tcPr>
          <w:p w14:paraId="7F8475F1" w14:textId="6CE86D84"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62.256055</w:t>
            </w:r>
          </w:p>
        </w:tc>
        <w:tc>
          <w:tcPr>
            <w:tcW w:w="1247" w:type="dxa"/>
            <w:shd w:val="clear" w:color="auto" w:fill="auto"/>
            <w:noWrap/>
            <w:vAlign w:val="center"/>
          </w:tcPr>
          <w:p w14:paraId="17AD8A86" w14:textId="2BBE582A"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74.542977</w:t>
            </w:r>
          </w:p>
        </w:tc>
      </w:tr>
      <w:tr w:rsidR="00344C19" w:rsidRPr="00A14E5D" w14:paraId="65DC47A1" w14:textId="77777777" w:rsidTr="00C2336E">
        <w:trPr>
          <w:trHeight w:val="20"/>
          <w:jc w:val="center"/>
        </w:trPr>
        <w:tc>
          <w:tcPr>
            <w:tcW w:w="541" w:type="dxa"/>
            <w:shd w:val="clear" w:color="auto" w:fill="auto"/>
            <w:noWrap/>
            <w:vAlign w:val="center"/>
          </w:tcPr>
          <w:p w14:paraId="4B8CF24C" w14:textId="7894A9B4"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w:t>
            </w:r>
          </w:p>
        </w:tc>
        <w:tc>
          <w:tcPr>
            <w:tcW w:w="6400" w:type="dxa"/>
            <w:shd w:val="clear" w:color="auto" w:fill="auto"/>
            <w:noWrap/>
          </w:tcPr>
          <w:p w14:paraId="79382127" w14:textId="50FA5652"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ул. Дружбы Народов - ул. Прибалтийская</w:t>
            </w:r>
          </w:p>
        </w:tc>
        <w:tc>
          <w:tcPr>
            <w:tcW w:w="1156" w:type="dxa"/>
            <w:shd w:val="clear" w:color="auto" w:fill="auto"/>
            <w:noWrap/>
            <w:vAlign w:val="center"/>
          </w:tcPr>
          <w:p w14:paraId="795CC34F" w14:textId="73D6C1A1"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62.270326</w:t>
            </w:r>
          </w:p>
        </w:tc>
        <w:tc>
          <w:tcPr>
            <w:tcW w:w="1247" w:type="dxa"/>
            <w:shd w:val="clear" w:color="auto" w:fill="auto"/>
            <w:noWrap/>
            <w:vAlign w:val="center"/>
          </w:tcPr>
          <w:p w14:paraId="76BDAE7F" w14:textId="10CF3587"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74.484054</w:t>
            </w:r>
          </w:p>
        </w:tc>
      </w:tr>
      <w:tr w:rsidR="00344C19" w:rsidRPr="00A14E5D" w14:paraId="510A31B0" w14:textId="77777777" w:rsidTr="00C2336E">
        <w:trPr>
          <w:trHeight w:val="20"/>
          <w:jc w:val="center"/>
        </w:trPr>
        <w:tc>
          <w:tcPr>
            <w:tcW w:w="541" w:type="dxa"/>
            <w:shd w:val="clear" w:color="auto" w:fill="auto"/>
            <w:noWrap/>
            <w:vAlign w:val="center"/>
          </w:tcPr>
          <w:p w14:paraId="7654CF50" w14:textId="7A3F53A6"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w:t>
            </w:r>
          </w:p>
        </w:tc>
        <w:tc>
          <w:tcPr>
            <w:tcW w:w="6400" w:type="dxa"/>
            <w:shd w:val="clear" w:color="auto" w:fill="auto"/>
            <w:noWrap/>
          </w:tcPr>
          <w:p w14:paraId="2EA224CD" w14:textId="7BF4D4B2"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пересечение ул. Мира - ул. Степана </w:t>
            </w:r>
            <w:r w:rsidR="00243AF6" w:rsidRPr="00A14E5D">
              <w:rPr>
                <w:rFonts w:ascii="Times New Roman" w:eastAsia="Times New Roman" w:hAnsi="Times New Roman" w:cs="Times New Roman"/>
                <w:sz w:val="20"/>
                <w:szCs w:val="20"/>
                <w:lang w:eastAsia="ru-RU"/>
              </w:rPr>
              <w:t>Повха</w:t>
            </w:r>
          </w:p>
        </w:tc>
        <w:tc>
          <w:tcPr>
            <w:tcW w:w="1156" w:type="dxa"/>
            <w:shd w:val="clear" w:color="auto" w:fill="auto"/>
            <w:noWrap/>
            <w:vAlign w:val="center"/>
          </w:tcPr>
          <w:p w14:paraId="1D6AA650" w14:textId="14181397"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62.259628</w:t>
            </w:r>
          </w:p>
        </w:tc>
        <w:tc>
          <w:tcPr>
            <w:tcW w:w="1247" w:type="dxa"/>
            <w:shd w:val="clear" w:color="auto" w:fill="auto"/>
            <w:noWrap/>
            <w:vAlign w:val="center"/>
          </w:tcPr>
          <w:p w14:paraId="1F7B1CBD" w14:textId="7AB433E9"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74.489578</w:t>
            </w:r>
          </w:p>
        </w:tc>
      </w:tr>
      <w:tr w:rsidR="00344C19" w:rsidRPr="00A14E5D" w14:paraId="144452BB" w14:textId="77777777" w:rsidTr="00C2336E">
        <w:trPr>
          <w:trHeight w:val="20"/>
          <w:jc w:val="center"/>
        </w:trPr>
        <w:tc>
          <w:tcPr>
            <w:tcW w:w="541" w:type="dxa"/>
            <w:shd w:val="clear" w:color="auto" w:fill="auto"/>
            <w:noWrap/>
            <w:vAlign w:val="center"/>
          </w:tcPr>
          <w:p w14:paraId="250841B6" w14:textId="6A7911D8"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w:t>
            </w:r>
          </w:p>
        </w:tc>
        <w:tc>
          <w:tcPr>
            <w:tcW w:w="6400" w:type="dxa"/>
            <w:shd w:val="clear" w:color="auto" w:fill="auto"/>
            <w:noWrap/>
          </w:tcPr>
          <w:p w14:paraId="48CDB085" w14:textId="418F2C1D"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ул. Прибалтийская - ул. Бакинская</w:t>
            </w:r>
          </w:p>
        </w:tc>
        <w:tc>
          <w:tcPr>
            <w:tcW w:w="1156" w:type="dxa"/>
            <w:shd w:val="clear" w:color="auto" w:fill="auto"/>
            <w:noWrap/>
            <w:vAlign w:val="center"/>
          </w:tcPr>
          <w:p w14:paraId="15F9AA26" w14:textId="2C96290E"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62.261524</w:t>
            </w:r>
          </w:p>
        </w:tc>
        <w:tc>
          <w:tcPr>
            <w:tcW w:w="1247" w:type="dxa"/>
            <w:shd w:val="clear" w:color="auto" w:fill="auto"/>
            <w:noWrap/>
            <w:vAlign w:val="center"/>
          </w:tcPr>
          <w:p w14:paraId="26012064" w14:textId="17B1BBD4"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74.462409</w:t>
            </w:r>
          </w:p>
        </w:tc>
      </w:tr>
      <w:tr w:rsidR="00344C19" w:rsidRPr="00A14E5D" w14:paraId="3FB1C2F4" w14:textId="77777777" w:rsidTr="00C2336E">
        <w:trPr>
          <w:trHeight w:val="20"/>
          <w:jc w:val="center"/>
        </w:trPr>
        <w:tc>
          <w:tcPr>
            <w:tcW w:w="541" w:type="dxa"/>
            <w:shd w:val="clear" w:color="auto" w:fill="auto"/>
            <w:noWrap/>
            <w:vAlign w:val="center"/>
          </w:tcPr>
          <w:p w14:paraId="5ECD5011" w14:textId="5F5C60BA"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w:t>
            </w:r>
          </w:p>
        </w:tc>
        <w:tc>
          <w:tcPr>
            <w:tcW w:w="6400" w:type="dxa"/>
            <w:shd w:val="clear" w:color="auto" w:fill="auto"/>
            <w:noWrap/>
          </w:tcPr>
          <w:p w14:paraId="05857964" w14:textId="70962589" w:rsidR="00344C19" w:rsidRPr="00A14E5D" w:rsidRDefault="00344C19" w:rsidP="00243AF6">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пр</w:t>
            </w:r>
            <w:r w:rsidR="00243AF6">
              <w:rPr>
                <w:rFonts w:ascii="Times New Roman" w:eastAsia="Times New Roman" w:hAnsi="Times New Roman" w:cs="Times New Roman"/>
                <w:sz w:val="20"/>
                <w:szCs w:val="20"/>
                <w:lang w:eastAsia="ru-RU"/>
              </w:rPr>
              <w:t>. Нефтяников – ул</w:t>
            </w:r>
            <w:r w:rsidRPr="00A14E5D">
              <w:rPr>
                <w:rFonts w:ascii="Times New Roman" w:eastAsia="Times New Roman" w:hAnsi="Times New Roman" w:cs="Times New Roman"/>
                <w:sz w:val="20"/>
                <w:szCs w:val="20"/>
                <w:lang w:eastAsia="ru-RU"/>
              </w:rPr>
              <w:t>. Повховское</w:t>
            </w:r>
            <w:r w:rsidR="00243AF6">
              <w:rPr>
                <w:rFonts w:ascii="Times New Roman" w:eastAsia="Times New Roman" w:hAnsi="Times New Roman" w:cs="Times New Roman"/>
                <w:sz w:val="20"/>
                <w:szCs w:val="20"/>
                <w:lang w:eastAsia="ru-RU"/>
              </w:rPr>
              <w:t xml:space="preserve"> шоссе</w:t>
            </w:r>
          </w:p>
        </w:tc>
        <w:tc>
          <w:tcPr>
            <w:tcW w:w="1156" w:type="dxa"/>
            <w:shd w:val="clear" w:color="auto" w:fill="auto"/>
            <w:noWrap/>
            <w:vAlign w:val="center"/>
          </w:tcPr>
          <w:p w14:paraId="6C8EA34E" w14:textId="49DFC572"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62.273032</w:t>
            </w:r>
          </w:p>
        </w:tc>
        <w:tc>
          <w:tcPr>
            <w:tcW w:w="1247" w:type="dxa"/>
            <w:shd w:val="clear" w:color="auto" w:fill="auto"/>
            <w:noWrap/>
            <w:vAlign w:val="center"/>
          </w:tcPr>
          <w:p w14:paraId="371BC718" w14:textId="28A67E4F"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74.522765</w:t>
            </w:r>
          </w:p>
        </w:tc>
      </w:tr>
      <w:tr w:rsidR="00344C19" w:rsidRPr="00A14E5D" w14:paraId="0DAB4DBC" w14:textId="77777777" w:rsidTr="00C2336E">
        <w:trPr>
          <w:trHeight w:val="20"/>
          <w:jc w:val="center"/>
        </w:trPr>
        <w:tc>
          <w:tcPr>
            <w:tcW w:w="541" w:type="dxa"/>
            <w:shd w:val="clear" w:color="auto" w:fill="auto"/>
            <w:noWrap/>
            <w:vAlign w:val="center"/>
          </w:tcPr>
          <w:p w14:paraId="5F1247A7" w14:textId="366926F5"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11</w:t>
            </w:r>
          </w:p>
        </w:tc>
        <w:tc>
          <w:tcPr>
            <w:tcW w:w="6400" w:type="dxa"/>
            <w:shd w:val="clear" w:color="auto" w:fill="auto"/>
            <w:noWrap/>
          </w:tcPr>
          <w:p w14:paraId="5B53C654" w14:textId="39BC0D91" w:rsidR="00344C19" w:rsidRPr="00A14E5D" w:rsidRDefault="00344C19" w:rsidP="00243AF6">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пересечение ул. Бакинская - ул. Сибирская </w:t>
            </w:r>
            <w:r w:rsidR="00243AF6">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w:t>
            </w:r>
            <w:r w:rsidR="00243AF6">
              <w:rPr>
                <w:rFonts w:ascii="Times New Roman" w:eastAsia="Times New Roman" w:hAnsi="Times New Roman" w:cs="Times New Roman"/>
                <w:sz w:val="20"/>
                <w:szCs w:val="20"/>
                <w:lang w:eastAsia="ru-RU"/>
              </w:rPr>
              <w:t xml:space="preserve">ул. </w:t>
            </w:r>
            <w:r w:rsidRPr="00A14E5D">
              <w:rPr>
                <w:rFonts w:ascii="Times New Roman" w:eastAsia="Times New Roman" w:hAnsi="Times New Roman" w:cs="Times New Roman"/>
                <w:sz w:val="20"/>
                <w:szCs w:val="20"/>
                <w:lang w:eastAsia="ru-RU"/>
              </w:rPr>
              <w:t>Ленинградская - пр-д Сопочинского</w:t>
            </w:r>
          </w:p>
        </w:tc>
        <w:tc>
          <w:tcPr>
            <w:tcW w:w="1156" w:type="dxa"/>
            <w:shd w:val="clear" w:color="auto" w:fill="auto"/>
            <w:noWrap/>
            <w:vAlign w:val="center"/>
          </w:tcPr>
          <w:p w14:paraId="37EC7D9A" w14:textId="1881615B"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62.258259</w:t>
            </w:r>
          </w:p>
        </w:tc>
        <w:tc>
          <w:tcPr>
            <w:tcW w:w="1247" w:type="dxa"/>
            <w:shd w:val="clear" w:color="auto" w:fill="auto"/>
            <w:noWrap/>
            <w:vAlign w:val="center"/>
          </w:tcPr>
          <w:p w14:paraId="069B44CE" w14:textId="3680AE5C"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74.479168</w:t>
            </w:r>
          </w:p>
        </w:tc>
      </w:tr>
      <w:tr w:rsidR="00344C19" w:rsidRPr="00A14E5D" w14:paraId="7BEF3CCD" w14:textId="77777777" w:rsidTr="00C2336E">
        <w:trPr>
          <w:trHeight w:val="20"/>
          <w:jc w:val="center"/>
        </w:trPr>
        <w:tc>
          <w:tcPr>
            <w:tcW w:w="541" w:type="dxa"/>
            <w:shd w:val="clear" w:color="auto" w:fill="auto"/>
            <w:noWrap/>
            <w:vAlign w:val="center"/>
          </w:tcPr>
          <w:p w14:paraId="667AACCE" w14:textId="07E3FBE8"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w:t>
            </w:r>
          </w:p>
        </w:tc>
        <w:tc>
          <w:tcPr>
            <w:tcW w:w="6400" w:type="dxa"/>
            <w:shd w:val="clear" w:color="auto" w:fill="auto"/>
            <w:noWrap/>
          </w:tcPr>
          <w:p w14:paraId="0B44355A" w14:textId="00FDC724"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кольцевое пересечение Береговая ул. - ул. Дружбы Народов</w:t>
            </w:r>
          </w:p>
        </w:tc>
        <w:tc>
          <w:tcPr>
            <w:tcW w:w="1156" w:type="dxa"/>
            <w:shd w:val="clear" w:color="auto" w:fill="auto"/>
            <w:noWrap/>
            <w:vAlign w:val="center"/>
          </w:tcPr>
          <w:p w14:paraId="52BF815B" w14:textId="114ED3C8"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62.254554</w:t>
            </w:r>
          </w:p>
        </w:tc>
        <w:tc>
          <w:tcPr>
            <w:tcW w:w="1247" w:type="dxa"/>
            <w:shd w:val="clear" w:color="auto" w:fill="auto"/>
            <w:noWrap/>
            <w:vAlign w:val="center"/>
          </w:tcPr>
          <w:p w14:paraId="17D25AB9" w14:textId="181F52E9"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74.527264</w:t>
            </w:r>
          </w:p>
        </w:tc>
      </w:tr>
      <w:tr w:rsidR="00344C19" w:rsidRPr="00A14E5D" w14:paraId="05754BAD" w14:textId="77777777" w:rsidTr="00C2336E">
        <w:trPr>
          <w:trHeight w:val="20"/>
          <w:jc w:val="center"/>
        </w:trPr>
        <w:tc>
          <w:tcPr>
            <w:tcW w:w="541" w:type="dxa"/>
            <w:shd w:val="clear" w:color="auto" w:fill="auto"/>
            <w:noWrap/>
            <w:vAlign w:val="center"/>
          </w:tcPr>
          <w:p w14:paraId="2ECAF168" w14:textId="50721A5A"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w:t>
            </w:r>
          </w:p>
        </w:tc>
        <w:tc>
          <w:tcPr>
            <w:tcW w:w="6400" w:type="dxa"/>
            <w:shd w:val="clear" w:color="auto" w:fill="auto"/>
            <w:noWrap/>
          </w:tcPr>
          <w:p w14:paraId="3A9BF56E" w14:textId="22CD66DA"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просп. Нефтяников – ул. Широкая</w:t>
            </w:r>
          </w:p>
        </w:tc>
        <w:tc>
          <w:tcPr>
            <w:tcW w:w="1156" w:type="dxa"/>
            <w:shd w:val="clear" w:color="auto" w:fill="auto"/>
            <w:noWrap/>
            <w:vAlign w:val="center"/>
          </w:tcPr>
          <w:p w14:paraId="0C2354DB" w14:textId="7D521AC2"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62.245610</w:t>
            </w:r>
          </w:p>
        </w:tc>
        <w:tc>
          <w:tcPr>
            <w:tcW w:w="1247" w:type="dxa"/>
            <w:shd w:val="clear" w:color="auto" w:fill="auto"/>
            <w:noWrap/>
            <w:vAlign w:val="center"/>
          </w:tcPr>
          <w:p w14:paraId="427B0B82" w14:textId="51D9862D"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74.545599</w:t>
            </w:r>
          </w:p>
        </w:tc>
      </w:tr>
      <w:tr w:rsidR="00344C19" w:rsidRPr="00A14E5D" w14:paraId="3FBBA3D5" w14:textId="77777777" w:rsidTr="00C2336E">
        <w:trPr>
          <w:trHeight w:val="20"/>
          <w:jc w:val="center"/>
        </w:trPr>
        <w:tc>
          <w:tcPr>
            <w:tcW w:w="541" w:type="dxa"/>
            <w:shd w:val="clear" w:color="auto" w:fill="auto"/>
            <w:noWrap/>
            <w:vAlign w:val="center"/>
          </w:tcPr>
          <w:p w14:paraId="4ACE691D" w14:textId="2A86B2B3" w:rsidR="00344C19" w:rsidRPr="00A14E5D" w:rsidRDefault="00344C19"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w:t>
            </w:r>
          </w:p>
        </w:tc>
        <w:tc>
          <w:tcPr>
            <w:tcW w:w="6400" w:type="dxa"/>
            <w:shd w:val="clear" w:color="auto" w:fill="auto"/>
            <w:noWrap/>
          </w:tcPr>
          <w:p w14:paraId="6BA34CCF" w14:textId="3CEF8A92" w:rsidR="00344C19" w:rsidRPr="00A14E5D" w:rsidRDefault="00344C19" w:rsidP="00344C19">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пересечение просп. Нефтяников – ул. Олимпийская - пер. Волжский</w:t>
            </w:r>
          </w:p>
        </w:tc>
        <w:tc>
          <w:tcPr>
            <w:tcW w:w="1156" w:type="dxa"/>
            <w:shd w:val="clear" w:color="auto" w:fill="auto"/>
            <w:noWrap/>
            <w:vAlign w:val="center"/>
          </w:tcPr>
          <w:p w14:paraId="72C681C7" w14:textId="6C0DA396"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62.238504</w:t>
            </w:r>
          </w:p>
        </w:tc>
        <w:tc>
          <w:tcPr>
            <w:tcW w:w="1247" w:type="dxa"/>
            <w:shd w:val="clear" w:color="auto" w:fill="auto"/>
            <w:noWrap/>
            <w:vAlign w:val="center"/>
          </w:tcPr>
          <w:p w14:paraId="446DB4BE" w14:textId="6249A33B" w:rsidR="00344C19" w:rsidRPr="00A14E5D" w:rsidRDefault="00C2336E" w:rsidP="00344C19">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74.545941</w:t>
            </w:r>
          </w:p>
        </w:tc>
      </w:tr>
    </w:tbl>
    <w:p w14:paraId="784B68E3" w14:textId="77777777" w:rsidR="00344C19" w:rsidRPr="00A14E5D" w:rsidRDefault="00344C19" w:rsidP="00344C19">
      <w:pPr>
        <w:tabs>
          <w:tab w:val="left" w:pos="6406"/>
          <w:tab w:val="left" w:pos="6448"/>
        </w:tabs>
        <w:spacing w:after="0" w:line="360" w:lineRule="auto"/>
        <w:jc w:val="both"/>
        <w:rPr>
          <w:rFonts w:ascii="Times New Roman" w:eastAsia="Times New Roman" w:hAnsi="Times New Roman" w:cs="Times New Roman"/>
          <w:sz w:val="24"/>
          <w:szCs w:val="24"/>
          <w:lang w:eastAsia="ru-RU"/>
        </w:rPr>
      </w:pPr>
    </w:p>
    <w:p w14:paraId="0003B452" w14:textId="10908EAD" w:rsidR="00344C19" w:rsidRPr="00A14E5D" w:rsidRDefault="00344C19" w:rsidP="00344C1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Результаты обследования параметров дорожного движения на автомобильных дорогах общего пользования в ключевых транспортных узлах </w:t>
      </w:r>
      <w:r w:rsidR="00B12481" w:rsidRPr="00A14E5D">
        <w:rPr>
          <w:rFonts w:ascii="Times New Roman" w:hAnsi="Times New Roman" w:cs="Times New Roman"/>
          <w:sz w:val="24"/>
          <w:szCs w:val="24"/>
        </w:rPr>
        <w:t>города Когалым</w:t>
      </w:r>
      <w:r w:rsidR="00E255B2" w:rsidRPr="00A14E5D">
        <w:rPr>
          <w:rFonts w:ascii="Times New Roman" w:hAnsi="Times New Roman" w:cs="Times New Roman"/>
          <w:sz w:val="24"/>
          <w:szCs w:val="24"/>
        </w:rPr>
        <w:t>а</w:t>
      </w:r>
      <w:r w:rsidRPr="00A14E5D">
        <w:rPr>
          <w:rFonts w:ascii="Times New Roman" w:eastAsia="Times New Roman" w:hAnsi="Times New Roman" w:cs="Times New Roman"/>
          <w:sz w:val="24"/>
          <w:szCs w:val="24"/>
          <w:lang w:eastAsia="ru-RU"/>
        </w:rPr>
        <w:t xml:space="preserve"> приведены в Приложении </w:t>
      </w:r>
      <w:r w:rsidR="00446751">
        <w:rPr>
          <w:rFonts w:ascii="Times New Roman" w:eastAsia="Times New Roman" w:hAnsi="Times New Roman" w:cs="Times New Roman"/>
          <w:sz w:val="24"/>
          <w:szCs w:val="24"/>
          <w:lang w:eastAsia="ru-RU"/>
        </w:rPr>
        <w:t>Б</w:t>
      </w:r>
      <w:r w:rsidRPr="00A14E5D">
        <w:rPr>
          <w:rFonts w:ascii="Times New Roman" w:eastAsia="Times New Roman" w:hAnsi="Times New Roman" w:cs="Times New Roman"/>
          <w:sz w:val="24"/>
          <w:szCs w:val="24"/>
          <w:lang w:eastAsia="ru-RU"/>
        </w:rPr>
        <w:t>.</w:t>
      </w:r>
    </w:p>
    <w:p w14:paraId="292957FA" w14:textId="38369902" w:rsidR="00344C19" w:rsidRPr="00A14E5D" w:rsidRDefault="00344C19" w:rsidP="00344C1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Схемы транспортных узлов с указанием значений интенсивностей движения транспортных потоков (в приведенных единицах) по направлениям в периоды пиковых нагрузок (утренний час «пик») приведены в таблице 1.</w:t>
      </w:r>
      <w:r w:rsidR="00D26499"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w:t>
      </w:r>
      <w:r w:rsidR="006701F5">
        <w:rPr>
          <w:rFonts w:ascii="Times New Roman" w:eastAsia="Times New Roman" w:hAnsi="Times New Roman" w:cs="Times New Roman"/>
          <w:sz w:val="24"/>
          <w:szCs w:val="24"/>
          <w:lang w:eastAsia="ru-RU"/>
        </w:rPr>
        <w:t>7</w:t>
      </w:r>
      <w:r w:rsidRPr="00A14E5D">
        <w:rPr>
          <w:rFonts w:ascii="Times New Roman" w:eastAsia="Times New Roman" w:hAnsi="Times New Roman" w:cs="Times New Roman"/>
          <w:sz w:val="24"/>
          <w:szCs w:val="24"/>
          <w:lang w:eastAsia="ru-RU"/>
        </w:rPr>
        <w:t>.</w:t>
      </w:r>
    </w:p>
    <w:p w14:paraId="3220CF6A" w14:textId="5B1380F4" w:rsidR="00344C19" w:rsidRPr="00A14E5D" w:rsidRDefault="00344C19" w:rsidP="00344C1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таблице 1.</w:t>
      </w:r>
      <w:r w:rsidR="00D26499"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w:t>
      </w:r>
      <w:r w:rsidR="006701F5">
        <w:rPr>
          <w:rFonts w:ascii="Times New Roman" w:eastAsia="Times New Roman" w:hAnsi="Times New Roman" w:cs="Times New Roman"/>
          <w:sz w:val="24"/>
          <w:szCs w:val="24"/>
          <w:lang w:eastAsia="ru-RU"/>
        </w:rPr>
        <w:t>8</w:t>
      </w:r>
      <w:r w:rsidRPr="00A14E5D">
        <w:rPr>
          <w:rFonts w:ascii="Times New Roman" w:eastAsia="Times New Roman" w:hAnsi="Times New Roman" w:cs="Times New Roman"/>
          <w:sz w:val="24"/>
          <w:szCs w:val="24"/>
          <w:lang w:eastAsia="ru-RU"/>
        </w:rPr>
        <w:t xml:space="preserve"> – 1.</w:t>
      </w:r>
      <w:r w:rsidR="00D26499"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w:t>
      </w:r>
      <w:r w:rsidR="006701F5">
        <w:rPr>
          <w:rFonts w:ascii="Times New Roman" w:eastAsia="Times New Roman" w:hAnsi="Times New Roman" w:cs="Times New Roman"/>
          <w:sz w:val="24"/>
          <w:szCs w:val="24"/>
          <w:lang w:eastAsia="ru-RU"/>
        </w:rPr>
        <w:t>9</w:t>
      </w:r>
      <w:r w:rsidRPr="00A14E5D">
        <w:rPr>
          <w:rFonts w:ascii="Times New Roman" w:eastAsia="Times New Roman" w:hAnsi="Times New Roman" w:cs="Times New Roman"/>
          <w:sz w:val="24"/>
          <w:szCs w:val="24"/>
          <w:lang w:eastAsia="ru-RU"/>
        </w:rPr>
        <w:t xml:space="preserve"> приведены параметры, характеризующие дорожное движение на территории </w:t>
      </w:r>
      <w:r w:rsidR="00B12481" w:rsidRPr="00A14E5D">
        <w:rPr>
          <w:rFonts w:ascii="Times New Roman" w:hAnsi="Times New Roman" w:cs="Times New Roman"/>
          <w:sz w:val="24"/>
          <w:szCs w:val="24"/>
        </w:rPr>
        <w:t>города Когалым</w:t>
      </w:r>
      <w:r w:rsidR="00E255B2" w:rsidRPr="00A14E5D">
        <w:rPr>
          <w:rFonts w:ascii="Times New Roman" w:hAnsi="Times New Roman" w:cs="Times New Roman"/>
          <w:sz w:val="24"/>
          <w:szCs w:val="24"/>
        </w:rPr>
        <w:t>а</w:t>
      </w:r>
      <w:r w:rsidR="00B12481"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по результатам обследования.</w:t>
      </w:r>
    </w:p>
    <w:p w14:paraId="72ED0DBE" w14:textId="6A87FB10" w:rsidR="000611FD" w:rsidRPr="00A14E5D" w:rsidRDefault="00344C19" w:rsidP="00B12481">
      <w:pPr>
        <w:shd w:val="clear" w:color="auto" w:fill="FFFFFF"/>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На рисунке 1.</w:t>
      </w:r>
      <w:r w:rsidR="00D26499"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w:t>
      </w:r>
      <w:r w:rsidR="00B87C9F" w:rsidRPr="00A14E5D">
        <w:rPr>
          <w:rFonts w:ascii="Times New Roman" w:eastAsia="Times New Roman" w:hAnsi="Times New Roman" w:cs="Times New Roman"/>
          <w:sz w:val="24"/>
          <w:szCs w:val="24"/>
          <w:lang w:eastAsia="ru-RU"/>
        </w:rPr>
        <w:t>6</w:t>
      </w:r>
      <w:r w:rsidRPr="00A14E5D">
        <w:rPr>
          <w:rFonts w:ascii="Times New Roman" w:eastAsia="Times New Roman" w:hAnsi="Times New Roman" w:cs="Times New Roman"/>
          <w:sz w:val="24"/>
          <w:szCs w:val="24"/>
          <w:lang w:eastAsia="ru-RU"/>
        </w:rPr>
        <w:t xml:space="preserve"> представлена картограмма распределения интенсивностей транспортных потоков по сети дорог на территории </w:t>
      </w:r>
      <w:r w:rsidR="00B12481" w:rsidRPr="00A14E5D">
        <w:rPr>
          <w:rFonts w:ascii="Times New Roman" w:hAnsi="Times New Roman" w:cs="Times New Roman"/>
          <w:sz w:val="24"/>
          <w:szCs w:val="24"/>
        </w:rPr>
        <w:t>города Когалым</w:t>
      </w:r>
      <w:r w:rsidR="00E255B2" w:rsidRPr="00A14E5D">
        <w:rPr>
          <w:rFonts w:ascii="Times New Roman" w:hAnsi="Times New Roman" w:cs="Times New Roman"/>
          <w:sz w:val="24"/>
          <w:szCs w:val="24"/>
        </w:rPr>
        <w:t>а</w:t>
      </w:r>
      <w:r w:rsidR="00B12481"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в расчетный пиковый час (утренний час «пик»).</w:t>
      </w:r>
    </w:p>
    <w:p w14:paraId="0B353454" w14:textId="77777777" w:rsidR="00CC6588" w:rsidRPr="00A14E5D" w:rsidRDefault="00CC6588" w:rsidP="00CC6588">
      <w:pPr>
        <w:pStyle w:val="ConsPlusNormal"/>
        <w:spacing w:line="360" w:lineRule="auto"/>
        <w:ind w:firstLine="0"/>
        <w:jc w:val="center"/>
        <w:rPr>
          <w:rFonts w:ascii="Times New Roman" w:hAnsi="Times New Roman" w:cs="Times New Roman"/>
          <w:sz w:val="24"/>
          <w:szCs w:val="24"/>
          <w:lang w:eastAsia="en-US"/>
        </w:rPr>
        <w:sectPr w:rsidR="00CC6588" w:rsidRPr="00A14E5D" w:rsidSect="002E15D0">
          <w:type w:val="nextColumn"/>
          <w:pgSz w:w="11906" w:h="16838"/>
          <w:pgMar w:top="1134" w:right="851" w:bottom="1134" w:left="1701" w:header="708" w:footer="708" w:gutter="0"/>
          <w:cols w:space="708"/>
          <w:titlePg/>
          <w:docGrid w:linePitch="360"/>
        </w:sectPr>
      </w:pPr>
    </w:p>
    <w:p w14:paraId="0C54C657" w14:textId="0FAC981B" w:rsidR="00880248" w:rsidRPr="00A14E5D" w:rsidRDefault="00AF55E7" w:rsidP="00CC6588">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164FC4B0" wp14:editId="0FE42DEC">
            <wp:extent cx="8455552" cy="5819775"/>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74" b="1542"/>
                    <a:stretch/>
                  </pic:blipFill>
                  <pic:spPr bwMode="auto">
                    <a:xfrm>
                      <a:off x="0" y="0"/>
                      <a:ext cx="8474115" cy="5832552"/>
                    </a:xfrm>
                    <a:prstGeom prst="rect">
                      <a:avLst/>
                    </a:prstGeom>
                    <a:noFill/>
                    <a:ln>
                      <a:noFill/>
                    </a:ln>
                    <a:extLst>
                      <a:ext uri="{53640926-AAD7-44D8-BBD7-CCE9431645EC}">
                        <a14:shadowObscured xmlns:a14="http://schemas.microsoft.com/office/drawing/2010/main"/>
                      </a:ext>
                    </a:extLst>
                  </pic:spPr>
                </pic:pic>
              </a:graphicData>
            </a:graphic>
          </wp:inline>
        </w:drawing>
      </w:r>
    </w:p>
    <w:p w14:paraId="13AA433A" w14:textId="05E8371F" w:rsidR="00000619" w:rsidRPr="00A14E5D" w:rsidRDefault="006D06CE" w:rsidP="00CC6588">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w:t>
      </w:r>
      <w:r w:rsidR="00CC6588" w:rsidRPr="00A14E5D">
        <w:rPr>
          <w:rFonts w:ascii="Times New Roman" w:hAnsi="Times New Roman" w:cs="Times New Roman"/>
          <w:sz w:val="24"/>
          <w:szCs w:val="24"/>
          <w:lang w:eastAsia="en-US"/>
        </w:rPr>
        <w:t>1.4.</w:t>
      </w:r>
      <w:r w:rsidR="00B87C9F" w:rsidRPr="00A14E5D">
        <w:rPr>
          <w:rFonts w:ascii="Times New Roman" w:hAnsi="Times New Roman" w:cs="Times New Roman"/>
          <w:sz w:val="24"/>
          <w:szCs w:val="24"/>
          <w:lang w:eastAsia="en-US"/>
        </w:rPr>
        <w:t>5</w:t>
      </w:r>
      <w:r w:rsidR="00CC6588" w:rsidRPr="00A14E5D">
        <w:rPr>
          <w:rFonts w:ascii="Times New Roman" w:hAnsi="Times New Roman" w:cs="Times New Roman"/>
          <w:sz w:val="24"/>
          <w:szCs w:val="24"/>
          <w:lang w:eastAsia="en-US"/>
        </w:rPr>
        <w:t xml:space="preserve"> – Расположение ключевых транспортных узлов на УДС </w:t>
      </w:r>
      <w:r w:rsidR="00B12481" w:rsidRPr="00A14E5D">
        <w:rPr>
          <w:rFonts w:ascii="Times New Roman" w:hAnsi="Times New Roman" w:cs="Times New Roman"/>
          <w:sz w:val="24"/>
          <w:szCs w:val="24"/>
          <w:lang w:eastAsia="en-US"/>
        </w:rPr>
        <w:t>города Когалым</w:t>
      </w:r>
      <w:r w:rsidR="00E255B2" w:rsidRPr="00A14E5D">
        <w:rPr>
          <w:rFonts w:ascii="Times New Roman" w:hAnsi="Times New Roman" w:cs="Times New Roman"/>
          <w:sz w:val="24"/>
          <w:szCs w:val="24"/>
          <w:lang w:eastAsia="en-US"/>
        </w:rPr>
        <w:t>а</w:t>
      </w:r>
      <w:r w:rsidR="00CC6588" w:rsidRPr="00A14E5D">
        <w:rPr>
          <w:rFonts w:ascii="Times New Roman" w:hAnsi="Times New Roman" w:cs="Times New Roman"/>
          <w:sz w:val="24"/>
          <w:szCs w:val="24"/>
          <w:lang w:eastAsia="en-US"/>
        </w:rPr>
        <w:t>, подлежащих обследованию</w:t>
      </w:r>
    </w:p>
    <w:p w14:paraId="07A88491" w14:textId="3C2DA4DF" w:rsidR="00880248" w:rsidRPr="00A14E5D" w:rsidRDefault="00880248" w:rsidP="00880248">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F6768D"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6701F5">
        <w:rPr>
          <w:rFonts w:ascii="Times New Roman" w:hAnsi="Times New Roman" w:cs="Times New Roman"/>
          <w:sz w:val="24"/>
          <w:szCs w:val="24"/>
          <w:lang w:eastAsia="en-US"/>
        </w:rPr>
        <w:t>7</w:t>
      </w:r>
      <w:r w:rsidRPr="00A14E5D">
        <w:rPr>
          <w:rFonts w:ascii="Times New Roman" w:hAnsi="Times New Roman" w:cs="Times New Roman"/>
          <w:sz w:val="24"/>
          <w:szCs w:val="24"/>
          <w:lang w:eastAsia="en-US"/>
        </w:rPr>
        <w:t xml:space="preserve"> – Схемы транспортных узлов на территории </w:t>
      </w:r>
      <w:r w:rsidR="00E255B2" w:rsidRPr="00A14E5D">
        <w:rPr>
          <w:rFonts w:ascii="Times New Roman" w:hAnsi="Times New Roman" w:cs="Times New Roman"/>
          <w:sz w:val="24"/>
          <w:szCs w:val="24"/>
          <w:lang w:eastAsia="en-US"/>
        </w:rPr>
        <w:t xml:space="preserve">города Когалыма </w:t>
      </w:r>
      <w:r w:rsidRPr="00A14E5D">
        <w:rPr>
          <w:rFonts w:ascii="Times New Roman" w:hAnsi="Times New Roman" w:cs="Times New Roman"/>
          <w:sz w:val="24"/>
          <w:szCs w:val="24"/>
          <w:lang w:eastAsia="en-US"/>
        </w:rPr>
        <w:t>с указанием значений интенсивностей движения транспортных потоков (в приведенных единицах) по направлениям в периоды пиковых нагрузок (утренний час «пик»)</w:t>
      </w:r>
    </w:p>
    <w:tbl>
      <w:tblPr>
        <w:tblStyle w:val="af8"/>
        <w:tblW w:w="5051" w:type="pct"/>
        <w:jc w:val="center"/>
        <w:tblLook w:val="04A0" w:firstRow="1" w:lastRow="0" w:firstColumn="1" w:lastColumn="0" w:noHBand="0" w:noVBand="1"/>
      </w:tblPr>
      <w:tblGrid>
        <w:gridCol w:w="417"/>
        <w:gridCol w:w="8620"/>
        <w:gridCol w:w="5427"/>
      </w:tblGrid>
      <w:tr w:rsidR="00630014" w:rsidRPr="00A14E5D" w14:paraId="0CBE23C8" w14:textId="77777777" w:rsidTr="009A3192">
        <w:trPr>
          <w:trHeight w:val="170"/>
          <w:tblHeader/>
          <w:jc w:val="center"/>
        </w:trPr>
        <w:tc>
          <w:tcPr>
            <w:tcW w:w="194" w:type="pct"/>
            <w:vAlign w:val="center"/>
          </w:tcPr>
          <w:p w14:paraId="31063944" w14:textId="4265401C" w:rsidR="00880248" w:rsidRPr="00A14E5D" w:rsidRDefault="00880248" w:rsidP="00880248">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w:t>
            </w:r>
          </w:p>
        </w:tc>
        <w:tc>
          <w:tcPr>
            <w:tcW w:w="2949" w:type="pct"/>
            <w:vAlign w:val="center"/>
          </w:tcPr>
          <w:p w14:paraId="56CFC3D0" w14:textId="19F59982" w:rsidR="00880248" w:rsidRPr="00A14E5D" w:rsidRDefault="00880248" w:rsidP="00880248">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Натуральный вид транспортных узлов</w:t>
            </w:r>
          </w:p>
        </w:tc>
        <w:tc>
          <w:tcPr>
            <w:tcW w:w="1857" w:type="pct"/>
            <w:vAlign w:val="center"/>
          </w:tcPr>
          <w:p w14:paraId="7B97E1CB" w14:textId="248FF98C" w:rsidR="00880248" w:rsidRPr="00A14E5D" w:rsidRDefault="00880248" w:rsidP="00880248">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Схемы транспортных узлов</w:t>
            </w:r>
          </w:p>
        </w:tc>
      </w:tr>
      <w:tr w:rsidR="00630014" w:rsidRPr="00A14E5D" w14:paraId="2731D5C6" w14:textId="77777777" w:rsidTr="009A3192">
        <w:trPr>
          <w:trHeight w:val="170"/>
          <w:tblHeader/>
          <w:jc w:val="center"/>
        </w:trPr>
        <w:tc>
          <w:tcPr>
            <w:tcW w:w="194" w:type="pct"/>
            <w:vAlign w:val="center"/>
          </w:tcPr>
          <w:p w14:paraId="756F6D05" w14:textId="130E38AA" w:rsidR="00880248" w:rsidRPr="00A14E5D" w:rsidRDefault="00880248" w:rsidP="00880248">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2949" w:type="pct"/>
            <w:vAlign w:val="center"/>
          </w:tcPr>
          <w:p w14:paraId="4EB64FF4" w14:textId="23A083D0" w:rsidR="00880248" w:rsidRPr="00A14E5D" w:rsidRDefault="00880248" w:rsidP="00880248">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1857" w:type="pct"/>
            <w:vAlign w:val="center"/>
          </w:tcPr>
          <w:p w14:paraId="43261649" w14:textId="5FED82ED" w:rsidR="00880248" w:rsidRPr="00A14E5D" w:rsidRDefault="00880248" w:rsidP="00880248">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r>
      <w:tr w:rsidR="00630014" w:rsidRPr="00A14E5D" w14:paraId="238C7CDC" w14:textId="77777777" w:rsidTr="009A3192">
        <w:trPr>
          <w:trHeight w:val="170"/>
          <w:jc w:val="center"/>
        </w:trPr>
        <w:tc>
          <w:tcPr>
            <w:tcW w:w="194" w:type="pct"/>
            <w:vAlign w:val="center"/>
          </w:tcPr>
          <w:p w14:paraId="3DE2CBF2" w14:textId="41593A41"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2949" w:type="pct"/>
            <w:vAlign w:val="center"/>
          </w:tcPr>
          <w:p w14:paraId="40B6D38A" w14:textId="1673A479" w:rsidR="00880248" w:rsidRPr="00A14E5D" w:rsidRDefault="00AF55E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6D796C47" wp14:editId="5D89297A">
                  <wp:extent cx="5337153" cy="29196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t="5721" b="6754"/>
                          <a:stretch/>
                        </pic:blipFill>
                        <pic:spPr bwMode="auto">
                          <a:xfrm>
                            <a:off x="0" y="0"/>
                            <a:ext cx="5337153" cy="2919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40DE19B1" w14:textId="396D192A"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620FE5F2" wp14:editId="31B0E5E2">
                  <wp:extent cx="3240000" cy="292088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0000" cy="2920885"/>
                          </a:xfrm>
                          <a:prstGeom prst="rect">
                            <a:avLst/>
                          </a:prstGeom>
                          <a:noFill/>
                        </pic:spPr>
                      </pic:pic>
                    </a:graphicData>
                  </a:graphic>
                </wp:inline>
              </w:drawing>
            </w:r>
          </w:p>
        </w:tc>
      </w:tr>
      <w:tr w:rsidR="00630014" w:rsidRPr="00A14E5D" w14:paraId="6A581418" w14:textId="77777777" w:rsidTr="009A3192">
        <w:trPr>
          <w:trHeight w:val="170"/>
          <w:jc w:val="center"/>
        </w:trPr>
        <w:tc>
          <w:tcPr>
            <w:tcW w:w="194" w:type="pct"/>
            <w:vAlign w:val="center"/>
          </w:tcPr>
          <w:p w14:paraId="5F9ECA6E" w14:textId="171C9F6A"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2949" w:type="pct"/>
            <w:vAlign w:val="center"/>
          </w:tcPr>
          <w:p w14:paraId="69C8B4E0" w14:textId="4B3D606E" w:rsidR="00880248" w:rsidRPr="00A14E5D" w:rsidRDefault="00AF55E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12E3D7CE" wp14:editId="6CA86968">
                  <wp:extent cx="4817740" cy="2700000"/>
                  <wp:effectExtent l="0" t="0" r="2540" b="571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5859"/>
                          <a:stretch/>
                        </pic:blipFill>
                        <pic:spPr bwMode="auto">
                          <a:xfrm>
                            <a:off x="0" y="0"/>
                            <a:ext cx="4817740" cy="27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53CFEA30" w14:textId="1AFE4050"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26F600F3" wp14:editId="49E9FF07">
                  <wp:extent cx="3220539" cy="2700000"/>
                  <wp:effectExtent l="0" t="0" r="0" b="571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5548"/>
                          <a:stretch/>
                        </pic:blipFill>
                        <pic:spPr bwMode="auto">
                          <a:xfrm>
                            <a:off x="0" y="0"/>
                            <a:ext cx="3220539" cy="2700000"/>
                          </a:xfrm>
                          <a:prstGeom prst="rect">
                            <a:avLst/>
                          </a:prstGeom>
                          <a:ln>
                            <a:noFill/>
                          </a:ln>
                          <a:extLst>
                            <a:ext uri="{53640926-AAD7-44D8-BBD7-CCE9431645EC}">
                              <a14:shadowObscured xmlns:a14="http://schemas.microsoft.com/office/drawing/2010/main"/>
                            </a:ext>
                          </a:extLst>
                        </pic:spPr>
                      </pic:pic>
                    </a:graphicData>
                  </a:graphic>
                </wp:inline>
              </w:drawing>
            </w:r>
          </w:p>
        </w:tc>
      </w:tr>
      <w:tr w:rsidR="00630014" w:rsidRPr="00A14E5D" w14:paraId="2F1B453E" w14:textId="77777777" w:rsidTr="009A3192">
        <w:trPr>
          <w:trHeight w:val="170"/>
          <w:jc w:val="center"/>
        </w:trPr>
        <w:tc>
          <w:tcPr>
            <w:tcW w:w="194" w:type="pct"/>
            <w:vAlign w:val="center"/>
          </w:tcPr>
          <w:p w14:paraId="5007C2B2" w14:textId="401C6A24"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2949" w:type="pct"/>
            <w:vAlign w:val="center"/>
          </w:tcPr>
          <w:p w14:paraId="54C508AB" w14:textId="0BD25DD7" w:rsidR="00880248" w:rsidRPr="00A14E5D" w:rsidRDefault="00C10E65"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1EF0EBE3" wp14:editId="7B528AA4">
                  <wp:extent cx="4850292" cy="2772000"/>
                  <wp:effectExtent l="0" t="0" r="762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1">
                            <a:extLst>
                              <a:ext uri="{28A0092B-C50C-407E-A947-70E740481C1C}">
                                <a14:useLocalDpi xmlns:a14="http://schemas.microsoft.com/office/drawing/2010/main" val="0"/>
                              </a:ext>
                            </a:extLst>
                          </a:blip>
                          <a:srcRect l="16246" t="8666" r="17275" b="6898"/>
                          <a:stretch/>
                        </pic:blipFill>
                        <pic:spPr bwMode="auto">
                          <a:xfrm>
                            <a:off x="0" y="0"/>
                            <a:ext cx="4850292" cy="277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25EA7871" w14:textId="25BEFF63"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2B583F40" wp14:editId="2D93A0FE">
                  <wp:extent cx="3223088" cy="27720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2214" b="1059"/>
                          <a:stretch/>
                        </pic:blipFill>
                        <pic:spPr bwMode="auto">
                          <a:xfrm>
                            <a:off x="0" y="0"/>
                            <a:ext cx="3223088" cy="2772000"/>
                          </a:xfrm>
                          <a:prstGeom prst="rect">
                            <a:avLst/>
                          </a:prstGeom>
                          <a:ln>
                            <a:noFill/>
                          </a:ln>
                          <a:extLst>
                            <a:ext uri="{53640926-AAD7-44D8-BBD7-CCE9431645EC}">
                              <a14:shadowObscured xmlns:a14="http://schemas.microsoft.com/office/drawing/2010/main"/>
                            </a:ext>
                          </a:extLst>
                        </pic:spPr>
                      </pic:pic>
                    </a:graphicData>
                  </a:graphic>
                </wp:inline>
              </w:drawing>
            </w:r>
          </w:p>
        </w:tc>
      </w:tr>
      <w:tr w:rsidR="00630014" w:rsidRPr="00A14E5D" w14:paraId="7A53B5AD" w14:textId="77777777" w:rsidTr="009A3192">
        <w:trPr>
          <w:trHeight w:val="170"/>
          <w:jc w:val="center"/>
        </w:trPr>
        <w:tc>
          <w:tcPr>
            <w:tcW w:w="194" w:type="pct"/>
            <w:vAlign w:val="center"/>
          </w:tcPr>
          <w:p w14:paraId="443C2C39" w14:textId="1D20CF9B"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w:t>
            </w:r>
          </w:p>
        </w:tc>
        <w:tc>
          <w:tcPr>
            <w:tcW w:w="2949" w:type="pct"/>
            <w:vAlign w:val="center"/>
          </w:tcPr>
          <w:p w14:paraId="5379523C" w14:textId="37596FC7"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0C936348" wp14:editId="42354DB6">
                  <wp:extent cx="4916919" cy="28620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a:extLst>
                              <a:ext uri="{28A0092B-C50C-407E-A947-70E740481C1C}">
                                <a14:useLocalDpi xmlns:a14="http://schemas.microsoft.com/office/drawing/2010/main" val="0"/>
                              </a:ext>
                            </a:extLst>
                          </a:blip>
                          <a:srcRect l="16128" t="8272" r="16168" b="4147"/>
                          <a:stretch/>
                        </pic:blipFill>
                        <pic:spPr bwMode="auto">
                          <a:xfrm>
                            <a:off x="0" y="0"/>
                            <a:ext cx="4916919" cy="286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7054A53B" w14:textId="21FD361E"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0A11DE17" wp14:editId="44AF6B3D">
                  <wp:extent cx="3240000" cy="2860789"/>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240000" cy="2860789"/>
                          </a:xfrm>
                          <a:prstGeom prst="rect">
                            <a:avLst/>
                          </a:prstGeom>
                        </pic:spPr>
                      </pic:pic>
                    </a:graphicData>
                  </a:graphic>
                </wp:inline>
              </w:drawing>
            </w:r>
          </w:p>
        </w:tc>
      </w:tr>
      <w:tr w:rsidR="00630014" w:rsidRPr="00A14E5D" w14:paraId="4A41C295" w14:textId="77777777" w:rsidTr="009A3192">
        <w:trPr>
          <w:trHeight w:val="170"/>
          <w:jc w:val="center"/>
        </w:trPr>
        <w:tc>
          <w:tcPr>
            <w:tcW w:w="194" w:type="pct"/>
            <w:vAlign w:val="center"/>
          </w:tcPr>
          <w:p w14:paraId="786DA7C1" w14:textId="0EC92FB3"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w:t>
            </w:r>
          </w:p>
        </w:tc>
        <w:tc>
          <w:tcPr>
            <w:tcW w:w="2949" w:type="pct"/>
            <w:vAlign w:val="center"/>
          </w:tcPr>
          <w:p w14:paraId="21C98556" w14:textId="5EA43B01" w:rsidR="00880248" w:rsidRPr="00A14E5D" w:rsidRDefault="00AF55E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56F0AA78" wp14:editId="71C85653">
                  <wp:extent cx="4952660" cy="2577600"/>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9569" b="7160"/>
                          <a:stretch/>
                        </pic:blipFill>
                        <pic:spPr bwMode="auto">
                          <a:xfrm>
                            <a:off x="0" y="0"/>
                            <a:ext cx="4952660" cy="2577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4B0CEF36" w14:textId="290439F2" w:rsidR="00880248" w:rsidRPr="00A14E5D" w:rsidRDefault="009A3192" w:rsidP="00880248">
            <w:pPr>
              <w:pStyle w:val="ConsPlusNormal"/>
              <w:ind w:firstLine="0"/>
              <w:jc w:val="center"/>
              <w:rPr>
                <w:rFonts w:ascii="Times New Roman" w:hAnsi="Times New Roman" w:cs="Times New Roman"/>
                <w:szCs w:val="20"/>
                <w:lang w:eastAsia="en-US"/>
              </w:rPr>
            </w:pPr>
            <w:r>
              <w:object w:dxaOrig="12555" w:dyaOrig="9990" w14:anchorId="53C0E8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45pt;height:207.85pt" o:ole="">
                  <v:imagedata r:id="rId36" o:title=""/>
                </v:shape>
                <o:OLEObject Type="Embed" ProgID="PBrush" ShapeID="_x0000_i1025" DrawAspect="Content" ObjectID="_1764162949" r:id="rId37"/>
              </w:object>
            </w:r>
          </w:p>
        </w:tc>
      </w:tr>
      <w:tr w:rsidR="00630014" w:rsidRPr="00A14E5D" w14:paraId="517BBCFE" w14:textId="77777777" w:rsidTr="009A3192">
        <w:trPr>
          <w:trHeight w:val="170"/>
          <w:jc w:val="center"/>
        </w:trPr>
        <w:tc>
          <w:tcPr>
            <w:tcW w:w="194" w:type="pct"/>
            <w:vAlign w:val="center"/>
          </w:tcPr>
          <w:p w14:paraId="57D2B168" w14:textId="573796F4"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w:t>
            </w:r>
          </w:p>
        </w:tc>
        <w:tc>
          <w:tcPr>
            <w:tcW w:w="2949" w:type="pct"/>
            <w:vAlign w:val="center"/>
          </w:tcPr>
          <w:p w14:paraId="48ECD678" w14:textId="4718B69D"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01EDF461" wp14:editId="7AD192D7">
                  <wp:extent cx="5113596" cy="2563200"/>
                  <wp:effectExtent l="0" t="0" r="0" b="889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8">
                            <a:extLst>
                              <a:ext uri="{28A0092B-C50C-407E-A947-70E740481C1C}">
                                <a14:useLocalDpi xmlns:a14="http://schemas.microsoft.com/office/drawing/2010/main" val="0"/>
                              </a:ext>
                            </a:extLst>
                          </a:blip>
                          <a:srcRect l="10269" t="11204" r="10022"/>
                          <a:stretch/>
                        </pic:blipFill>
                        <pic:spPr bwMode="auto">
                          <a:xfrm>
                            <a:off x="0" y="0"/>
                            <a:ext cx="5113596" cy="2563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40ECA4D1" w14:textId="5B9D54AA"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3DC5D846" wp14:editId="4F059EF9">
                  <wp:extent cx="3240000" cy="2563509"/>
                  <wp:effectExtent l="0" t="0" r="0" b="825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240000" cy="2563509"/>
                          </a:xfrm>
                          <a:prstGeom prst="rect">
                            <a:avLst/>
                          </a:prstGeom>
                        </pic:spPr>
                      </pic:pic>
                    </a:graphicData>
                  </a:graphic>
                </wp:inline>
              </w:drawing>
            </w:r>
          </w:p>
        </w:tc>
      </w:tr>
      <w:tr w:rsidR="00630014" w:rsidRPr="00A14E5D" w14:paraId="1B499C9B" w14:textId="77777777" w:rsidTr="009A3192">
        <w:trPr>
          <w:trHeight w:val="170"/>
          <w:jc w:val="center"/>
        </w:trPr>
        <w:tc>
          <w:tcPr>
            <w:tcW w:w="194" w:type="pct"/>
            <w:vAlign w:val="center"/>
          </w:tcPr>
          <w:p w14:paraId="5ABEED78" w14:textId="3070C35D"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w:t>
            </w:r>
          </w:p>
        </w:tc>
        <w:tc>
          <w:tcPr>
            <w:tcW w:w="2949" w:type="pct"/>
            <w:vAlign w:val="center"/>
          </w:tcPr>
          <w:p w14:paraId="69A8EA9C" w14:textId="3D86A891" w:rsidR="00880248" w:rsidRPr="00A14E5D" w:rsidRDefault="00194B6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3DBF6B21" wp14:editId="29612364">
                  <wp:extent cx="5271237" cy="2905200"/>
                  <wp:effectExtent l="0" t="0" r="571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5442" b="6375"/>
                          <a:stretch/>
                        </pic:blipFill>
                        <pic:spPr bwMode="auto">
                          <a:xfrm>
                            <a:off x="0" y="0"/>
                            <a:ext cx="5271237" cy="2905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103D5098" w14:textId="7A1BF1B7"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1D14F2DE" wp14:editId="740F4A96">
                  <wp:extent cx="3240000" cy="2906937"/>
                  <wp:effectExtent l="0" t="0" r="0" b="825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BEBA8EAE-BF5A-486C-A8C5-ECC9F3942E4B}">
                                <a14:imgProps xmlns:a14="http://schemas.microsoft.com/office/drawing/2010/main">
                                  <a14:imgLayer r:embed="rId42">
                                    <a14:imgEffect>
                                      <a14:sharpenSoften amount="50000"/>
                                    </a14:imgEffect>
                                  </a14:imgLayer>
                                </a14:imgProps>
                              </a:ext>
                            </a:extLst>
                          </a:blip>
                          <a:stretch>
                            <a:fillRect/>
                          </a:stretch>
                        </pic:blipFill>
                        <pic:spPr>
                          <a:xfrm>
                            <a:off x="0" y="0"/>
                            <a:ext cx="3240000" cy="2906937"/>
                          </a:xfrm>
                          <a:prstGeom prst="rect">
                            <a:avLst/>
                          </a:prstGeom>
                        </pic:spPr>
                      </pic:pic>
                    </a:graphicData>
                  </a:graphic>
                </wp:inline>
              </w:drawing>
            </w:r>
          </w:p>
        </w:tc>
      </w:tr>
      <w:tr w:rsidR="00630014" w:rsidRPr="00A14E5D" w14:paraId="3AB43CD5" w14:textId="77777777" w:rsidTr="009A3192">
        <w:trPr>
          <w:trHeight w:val="170"/>
          <w:jc w:val="center"/>
        </w:trPr>
        <w:tc>
          <w:tcPr>
            <w:tcW w:w="194" w:type="pct"/>
            <w:vAlign w:val="center"/>
          </w:tcPr>
          <w:p w14:paraId="0D953949" w14:textId="71038127"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w:t>
            </w:r>
          </w:p>
        </w:tc>
        <w:tc>
          <w:tcPr>
            <w:tcW w:w="2949" w:type="pct"/>
            <w:vAlign w:val="center"/>
          </w:tcPr>
          <w:p w14:paraId="30C36A4E" w14:textId="79F85D2E"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444252B2" wp14:editId="7D3E9763">
                  <wp:extent cx="4796334" cy="2581200"/>
                  <wp:effectExtent l="0" t="0" r="444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3">
                            <a:extLst>
                              <a:ext uri="{28A0092B-C50C-407E-A947-70E740481C1C}">
                                <a14:useLocalDpi xmlns:a14="http://schemas.microsoft.com/office/drawing/2010/main" val="0"/>
                              </a:ext>
                            </a:extLst>
                          </a:blip>
                          <a:srcRect l="16314" t="10303" r="16942" b="9872"/>
                          <a:stretch/>
                        </pic:blipFill>
                        <pic:spPr bwMode="auto">
                          <a:xfrm>
                            <a:off x="0" y="0"/>
                            <a:ext cx="4796334" cy="2581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53D2026F" w14:textId="40B8C3F5"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0B4257BD" wp14:editId="572F3400">
                  <wp:extent cx="3240000" cy="258123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240000" cy="2581232"/>
                          </a:xfrm>
                          <a:prstGeom prst="rect">
                            <a:avLst/>
                          </a:prstGeom>
                        </pic:spPr>
                      </pic:pic>
                    </a:graphicData>
                  </a:graphic>
                </wp:inline>
              </w:drawing>
            </w:r>
          </w:p>
        </w:tc>
      </w:tr>
      <w:tr w:rsidR="00630014" w:rsidRPr="00A14E5D" w14:paraId="2EE2B302" w14:textId="77777777" w:rsidTr="009A3192">
        <w:trPr>
          <w:trHeight w:val="170"/>
          <w:jc w:val="center"/>
        </w:trPr>
        <w:tc>
          <w:tcPr>
            <w:tcW w:w="194" w:type="pct"/>
            <w:vAlign w:val="center"/>
          </w:tcPr>
          <w:p w14:paraId="276A4CD4" w14:textId="2E7EA21D"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w:t>
            </w:r>
          </w:p>
        </w:tc>
        <w:tc>
          <w:tcPr>
            <w:tcW w:w="2949" w:type="pct"/>
            <w:vAlign w:val="center"/>
          </w:tcPr>
          <w:p w14:paraId="34123490" w14:textId="0163EA02" w:rsidR="00880248" w:rsidRPr="00A14E5D" w:rsidRDefault="00194B6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59C6BF58" wp14:editId="21C1CA04">
                  <wp:extent cx="5236793" cy="2869200"/>
                  <wp:effectExtent l="0" t="0" r="254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999" b="6338"/>
                          <a:stretch/>
                        </pic:blipFill>
                        <pic:spPr bwMode="auto">
                          <a:xfrm>
                            <a:off x="0" y="0"/>
                            <a:ext cx="5236793" cy="2869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39774018" w14:textId="567F54CF"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6DE56ECD" wp14:editId="1D532CFA">
                  <wp:extent cx="3240000" cy="2869151"/>
                  <wp:effectExtent l="0" t="0" r="0" b="762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240000" cy="2869151"/>
                          </a:xfrm>
                          <a:prstGeom prst="rect">
                            <a:avLst/>
                          </a:prstGeom>
                        </pic:spPr>
                      </pic:pic>
                    </a:graphicData>
                  </a:graphic>
                </wp:inline>
              </w:drawing>
            </w:r>
          </w:p>
        </w:tc>
      </w:tr>
      <w:tr w:rsidR="00630014" w:rsidRPr="00A14E5D" w14:paraId="188101AD" w14:textId="77777777" w:rsidTr="009A3192">
        <w:trPr>
          <w:trHeight w:val="170"/>
          <w:jc w:val="center"/>
        </w:trPr>
        <w:tc>
          <w:tcPr>
            <w:tcW w:w="194" w:type="pct"/>
            <w:vAlign w:val="center"/>
          </w:tcPr>
          <w:p w14:paraId="4664AAA8" w14:textId="5B6E894E"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10</w:t>
            </w:r>
          </w:p>
        </w:tc>
        <w:tc>
          <w:tcPr>
            <w:tcW w:w="2949" w:type="pct"/>
            <w:vAlign w:val="center"/>
          </w:tcPr>
          <w:p w14:paraId="1EF3D8D5" w14:textId="0D3B2356"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4F66BB59" wp14:editId="1193D0E7">
                  <wp:extent cx="5065026" cy="2736000"/>
                  <wp:effectExtent l="0" t="0" r="2540" b="762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7">
                            <a:extLst>
                              <a:ext uri="{28A0092B-C50C-407E-A947-70E740481C1C}">
                                <a14:useLocalDpi xmlns:a14="http://schemas.microsoft.com/office/drawing/2010/main" val="0"/>
                              </a:ext>
                            </a:extLst>
                          </a:blip>
                          <a:srcRect l="9993" t="4813" r="10716"/>
                          <a:stretch/>
                        </pic:blipFill>
                        <pic:spPr bwMode="auto">
                          <a:xfrm>
                            <a:off x="0" y="0"/>
                            <a:ext cx="5065026" cy="273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0BD22924" w14:textId="1723E76A" w:rsidR="00880248" w:rsidRPr="00A14E5D" w:rsidRDefault="00D21046" w:rsidP="00880248">
            <w:pPr>
              <w:pStyle w:val="ConsPlusNormal"/>
              <w:ind w:firstLine="0"/>
              <w:jc w:val="center"/>
              <w:rPr>
                <w:rFonts w:ascii="Times New Roman" w:hAnsi="Times New Roman" w:cs="Times New Roman"/>
                <w:szCs w:val="20"/>
                <w:lang w:eastAsia="en-US"/>
              </w:rPr>
            </w:pPr>
            <w:r>
              <w:object w:dxaOrig="8084" w:dyaOrig="10201" w14:anchorId="143EE078">
                <v:shape id="_x0000_i1026" type="#_x0000_t75" style="width:256.7pt;height:323.05pt" o:ole="">
                  <v:imagedata r:id="rId48" o:title=""/>
                </v:shape>
                <o:OLEObject Type="Embed" ProgID="PBrush" ShapeID="_x0000_i1026" DrawAspect="Content" ObjectID="_1764162950" r:id="rId49"/>
              </w:object>
            </w:r>
          </w:p>
        </w:tc>
      </w:tr>
      <w:tr w:rsidR="00630014" w:rsidRPr="00A14E5D" w14:paraId="41B4ACEB" w14:textId="77777777" w:rsidTr="009A3192">
        <w:trPr>
          <w:trHeight w:val="170"/>
          <w:jc w:val="center"/>
        </w:trPr>
        <w:tc>
          <w:tcPr>
            <w:tcW w:w="194" w:type="pct"/>
            <w:vAlign w:val="center"/>
          </w:tcPr>
          <w:p w14:paraId="3CF5B6FF" w14:textId="334004D5"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11</w:t>
            </w:r>
          </w:p>
        </w:tc>
        <w:tc>
          <w:tcPr>
            <w:tcW w:w="2949" w:type="pct"/>
            <w:vAlign w:val="center"/>
          </w:tcPr>
          <w:p w14:paraId="397A3944" w14:textId="5FA565A5"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311EB492" wp14:editId="67B435CF">
                  <wp:extent cx="5311761" cy="2772000"/>
                  <wp:effectExtent l="0" t="0" r="381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0">
                            <a:extLst>
                              <a:ext uri="{28A0092B-C50C-407E-A947-70E740481C1C}">
                                <a14:useLocalDpi xmlns:a14="http://schemas.microsoft.com/office/drawing/2010/main" val="0"/>
                              </a:ext>
                            </a:extLst>
                          </a:blip>
                          <a:srcRect l="16364" t="22336" r="16671"/>
                          <a:stretch/>
                        </pic:blipFill>
                        <pic:spPr bwMode="auto">
                          <a:xfrm>
                            <a:off x="0" y="0"/>
                            <a:ext cx="5311761" cy="277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20F3BD5F" w14:textId="39026A2C"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2CAFFC71" wp14:editId="39587EAB">
                  <wp:extent cx="3205689" cy="2772000"/>
                  <wp:effectExtent l="0" t="0" r="0"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extLst>
                              <a:ext uri="{BEBA8EAE-BF5A-486C-A8C5-ECC9F3942E4B}">
                                <a14:imgProps xmlns:a14="http://schemas.microsoft.com/office/drawing/2010/main">
                                  <a14:imgLayer r:embed="rId52">
                                    <a14:imgEffect>
                                      <a14:sharpenSoften amount="50000"/>
                                    </a14:imgEffect>
                                  </a14:imgLayer>
                                </a14:imgProps>
                              </a:ext>
                            </a:extLst>
                          </a:blip>
                          <a:srcRect t="2227"/>
                          <a:stretch/>
                        </pic:blipFill>
                        <pic:spPr bwMode="auto">
                          <a:xfrm>
                            <a:off x="0" y="0"/>
                            <a:ext cx="3205689" cy="2772000"/>
                          </a:xfrm>
                          <a:prstGeom prst="rect">
                            <a:avLst/>
                          </a:prstGeom>
                          <a:ln>
                            <a:noFill/>
                          </a:ln>
                          <a:extLst>
                            <a:ext uri="{53640926-AAD7-44D8-BBD7-CCE9431645EC}">
                              <a14:shadowObscured xmlns:a14="http://schemas.microsoft.com/office/drawing/2010/main"/>
                            </a:ext>
                          </a:extLst>
                        </pic:spPr>
                      </pic:pic>
                    </a:graphicData>
                  </a:graphic>
                </wp:inline>
              </w:drawing>
            </w:r>
          </w:p>
        </w:tc>
      </w:tr>
      <w:tr w:rsidR="00630014" w:rsidRPr="00A14E5D" w14:paraId="01591B1D" w14:textId="77777777" w:rsidTr="009A3192">
        <w:trPr>
          <w:trHeight w:val="170"/>
          <w:jc w:val="center"/>
        </w:trPr>
        <w:tc>
          <w:tcPr>
            <w:tcW w:w="194" w:type="pct"/>
            <w:vAlign w:val="center"/>
          </w:tcPr>
          <w:p w14:paraId="2792C88E" w14:textId="18E28CA5"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12</w:t>
            </w:r>
          </w:p>
        </w:tc>
        <w:tc>
          <w:tcPr>
            <w:tcW w:w="2949" w:type="pct"/>
            <w:vAlign w:val="center"/>
          </w:tcPr>
          <w:p w14:paraId="4524A815" w14:textId="2E7B11BA" w:rsidR="00880248" w:rsidRPr="00A14E5D" w:rsidRDefault="00194B67"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szCs w:val="20"/>
              </w:rPr>
              <w:drawing>
                <wp:inline distT="0" distB="0" distL="0" distR="0" wp14:anchorId="29BCF47D" wp14:editId="1C4B74E1">
                  <wp:extent cx="4886486" cy="2570400"/>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31" b="7205"/>
                          <a:stretch/>
                        </pic:blipFill>
                        <pic:spPr bwMode="auto">
                          <a:xfrm>
                            <a:off x="0" y="0"/>
                            <a:ext cx="4886486" cy="257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2A5105D2" w14:textId="722A7A1E"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629BC1E3" wp14:editId="1D8E8876">
                  <wp:extent cx="3240000" cy="257187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BEBA8EAE-BF5A-486C-A8C5-ECC9F3942E4B}">
                                <a14:imgProps xmlns:a14="http://schemas.microsoft.com/office/drawing/2010/main">
                                  <a14:imgLayer r:embed="rId55">
                                    <a14:imgEffect>
                                      <a14:sharpenSoften amount="50000"/>
                                    </a14:imgEffect>
                                  </a14:imgLayer>
                                </a14:imgProps>
                              </a:ext>
                            </a:extLst>
                          </a:blip>
                          <a:stretch>
                            <a:fillRect/>
                          </a:stretch>
                        </pic:blipFill>
                        <pic:spPr>
                          <a:xfrm>
                            <a:off x="0" y="0"/>
                            <a:ext cx="3240000" cy="2571870"/>
                          </a:xfrm>
                          <a:prstGeom prst="rect">
                            <a:avLst/>
                          </a:prstGeom>
                          <a:noFill/>
                          <a:ln>
                            <a:noFill/>
                          </a:ln>
                        </pic:spPr>
                      </pic:pic>
                    </a:graphicData>
                  </a:graphic>
                </wp:inline>
              </w:drawing>
            </w:r>
          </w:p>
        </w:tc>
      </w:tr>
      <w:tr w:rsidR="00630014" w:rsidRPr="00A14E5D" w14:paraId="6EC34F46" w14:textId="77777777" w:rsidTr="009A3192">
        <w:trPr>
          <w:trHeight w:val="170"/>
          <w:jc w:val="center"/>
        </w:trPr>
        <w:tc>
          <w:tcPr>
            <w:tcW w:w="194" w:type="pct"/>
            <w:vAlign w:val="center"/>
          </w:tcPr>
          <w:p w14:paraId="605A0B85" w14:textId="44A6A4FA"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13</w:t>
            </w:r>
          </w:p>
        </w:tc>
        <w:tc>
          <w:tcPr>
            <w:tcW w:w="2949" w:type="pct"/>
            <w:vAlign w:val="center"/>
          </w:tcPr>
          <w:p w14:paraId="7978C893" w14:textId="405E4270"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244F3ACE" wp14:editId="4283D70B">
                  <wp:extent cx="4974624" cy="25596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6">
                            <a:extLst>
                              <a:ext uri="{28A0092B-C50C-407E-A947-70E740481C1C}">
                                <a14:useLocalDpi xmlns:a14="http://schemas.microsoft.com/office/drawing/2010/main" val="0"/>
                              </a:ext>
                            </a:extLst>
                          </a:blip>
                          <a:srcRect l="10283" t="9143" r="10261"/>
                          <a:stretch/>
                        </pic:blipFill>
                        <pic:spPr bwMode="auto">
                          <a:xfrm>
                            <a:off x="0" y="0"/>
                            <a:ext cx="4974624" cy="2559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29B3B8BF" w14:textId="3E502A08" w:rsidR="00880248" w:rsidRPr="00A14E5D" w:rsidRDefault="009A3192" w:rsidP="00880248">
            <w:pPr>
              <w:pStyle w:val="ConsPlusNormal"/>
              <w:ind w:firstLine="0"/>
              <w:jc w:val="center"/>
              <w:rPr>
                <w:rFonts w:ascii="Times New Roman" w:hAnsi="Times New Roman" w:cs="Times New Roman"/>
                <w:szCs w:val="20"/>
                <w:lang w:eastAsia="en-US"/>
              </w:rPr>
            </w:pPr>
            <w:r>
              <w:object w:dxaOrig="12600" w:dyaOrig="9960" w14:anchorId="092AE002">
                <v:shape id="_x0000_i1027" type="#_x0000_t75" style="width:259.85pt;height:206pt" o:ole="">
                  <v:imagedata r:id="rId57" o:title=""/>
                </v:shape>
                <o:OLEObject Type="Embed" ProgID="PBrush" ShapeID="_x0000_i1027" DrawAspect="Content" ObjectID="_1764162951" r:id="rId58"/>
              </w:object>
            </w:r>
          </w:p>
        </w:tc>
      </w:tr>
      <w:tr w:rsidR="00630014" w:rsidRPr="00A14E5D" w14:paraId="6BB5970D" w14:textId="77777777" w:rsidTr="009A3192">
        <w:trPr>
          <w:trHeight w:val="170"/>
          <w:jc w:val="center"/>
        </w:trPr>
        <w:tc>
          <w:tcPr>
            <w:tcW w:w="194" w:type="pct"/>
            <w:vAlign w:val="center"/>
          </w:tcPr>
          <w:p w14:paraId="2B621575" w14:textId="3B581A2D" w:rsidR="00880248" w:rsidRPr="00A14E5D" w:rsidRDefault="00880248"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14</w:t>
            </w:r>
          </w:p>
        </w:tc>
        <w:tc>
          <w:tcPr>
            <w:tcW w:w="2949" w:type="pct"/>
            <w:vAlign w:val="center"/>
          </w:tcPr>
          <w:p w14:paraId="6CDDF434" w14:textId="3456302D" w:rsidR="00880248" w:rsidRPr="00A14E5D" w:rsidRDefault="00FF29E6" w:rsidP="00880248">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noProof/>
              </w:rPr>
              <w:drawing>
                <wp:inline distT="0" distB="0" distL="0" distR="0" wp14:anchorId="11A57D2D" wp14:editId="539EB4FF">
                  <wp:extent cx="5050465" cy="2868295"/>
                  <wp:effectExtent l="0" t="0" r="0" b="825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9">
                            <a:extLst>
                              <a:ext uri="{28A0092B-C50C-407E-A947-70E740481C1C}">
                                <a14:useLocalDpi xmlns:a14="http://schemas.microsoft.com/office/drawing/2010/main" val="0"/>
                              </a:ext>
                            </a:extLst>
                          </a:blip>
                          <a:srcRect l="10172" r="10598"/>
                          <a:stretch/>
                        </pic:blipFill>
                        <pic:spPr bwMode="auto">
                          <a:xfrm>
                            <a:off x="0" y="0"/>
                            <a:ext cx="5052059" cy="2869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57" w:type="pct"/>
            <w:vAlign w:val="center"/>
          </w:tcPr>
          <w:p w14:paraId="19EE72C4" w14:textId="2F6BD42A" w:rsidR="00880248" w:rsidRPr="00A14E5D" w:rsidRDefault="009A3192" w:rsidP="00880248">
            <w:pPr>
              <w:pStyle w:val="ConsPlusNormal"/>
              <w:ind w:firstLine="0"/>
              <w:jc w:val="center"/>
              <w:rPr>
                <w:rFonts w:ascii="Times New Roman" w:hAnsi="Times New Roman" w:cs="Times New Roman"/>
                <w:szCs w:val="20"/>
                <w:lang w:eastAsia="en-US"/>
              </w:rPr>
            </w:pPr>
            <w:r>
              <w:object w:dxaOrig="11565" w:dyaOrig="10245" w14:anchorId="3F7D4192">
                <v:shape id="_x0000_i1028" type="#_x0000_t75" style="width:247.3pt;height:219.75pt" o:ole="">
                  <v:imagedata r:id="rId60" o:title=""/>
                </v:shape>
                <o:OLEObject Type="Embed" ProgID="PBrush" ShapeID="_x0000_i1028" DrawAspect="Content" ObjectID="_1764162952" r:id="rId61"/>
              </w:object>
            </w:r>
          </w:p>
        </w:tc>
      </w:tr>
    </w:tbl>
    <w:p w14:paraId="22151869" w14:textId="77777777" w:rsidR="00450296" w:rsidRDefault="00450296" w:rsidP="00FF29E6">
      <w:pPr>
        <w:pStyle w:val="ConsPlusNormal"/>
        <w:spacing w:line="360" w:lineRule="auto"/>
        <w:ind w:firstLine="0"/>
        <w:rPr>
          <w:rFonts w:ascii="Times New Roman" w:hAnsi="Times New Roman" w:cs="Times New Roman"/>
          <w:sz w:val="24"/>
          <w:szCs w:val="24"/>
          <w:lang w:eastAsia="en-US"/>
        </w:rPr>
      </w:pPr>
    </w:p>
    <w:p w14:paraId="0B39A8CB" w14:textId="2418563C"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F6768D"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6701F5">
        <w:rPr>
          <w:rFonts w:ascii="Times New Roman" w:hAnsi="Times New Roman" w:cs="Times New Roman"/>
          <w:sz w:val="24"/>
          <w:szCs w:val="24"/>
          <w:lang w:eastAsia="en-US"/>
        </w:rPr>
        <w:t>8</w:t>
      </w:r>
      <w:r w:rsidRPr="00A14E5D">
        <w:rPr>
          <w:rFonts w:ascii="Times New Roman" w:hAnsi="Times New Roman" w:cs="Times New Roman"/>
          <w:sz w:val="24"/>
          <w:szCs w:val="24"/>
          <w:lang w:eastAsia="en-US"/>
        </w:rPr>
        <w:t xml:space="preserve"> – Состав транспортного потока на обследованных узлах (утренний час «пик»), </w:t>
      </w:r>
      <w:r w:rsidR="00E255B2" w:rsidRPr="00A14E5D">
        <w:rPr>
          <w:rFonts w:ascii="Times New Roman" w:hAnsi="Times New Roman" w:cs="Times New Roman"/>
          <w:sz w:val="24"/>
          <w:szCs w:val="24"/>
          <w:lang w:eastAsia="en-US"/>
        </w:rPr>
        <w:t>в фактических единицах</w:t>
      </w:r>
    </w:p>
    <w:tbl>
      <w:tblPr>
        <w:tblW w:w="5000" w:type="pct"/>
        <w:jc w:val="center"/>
        <w:tblLook w:val="04A0" w:firstRow="1" w:lastRow="0" w:firstColumn="1" w:lastColumn="0" w:noHBand="0" w:noVBand="1"/>
      </w:tblPr>
      <w:tblGrid>
        <w:gridCol w:w="893"/>
        <w:gridCol w:w="893"/>
        <w:gridCol w:w="893"/>
        <w:gridCol w:w="893"/>
        <w:gridCol w:w="893"/>
        <w:gridCol w:w="894"/>
        <w:gridCol w:w="894"/>
        <w:gridCol w:w="894"/>
        <w:gridCol w:w="894"/>
        <w:gridCol w:w="894"/>
        <w:gridCol w:w="894"/>
        <w:gridCol w:w="894"/>
        <w:gridCol w:w="894"/>
        <w:gridCol w:w="894"/>
        <w:gridCol w:w="894"/>
        <w:gridCol w:w="871"/>
      </w:tblGrid>
      <w:tr w:rsidR="00440389" w:rsidRPr="00A14E5D" w14:paraId="218F887E" w14:textId="77777777" w:rsidTr="0022117D">
        <w:trPr>
          <w:cantSplit/>
          <w:trHeight w:val="3261"/>
          <w:jc w:val="center"/>
        </w:trPr>
        <w:tc>
          <w:tcPr>
            <w:tcW w:w="31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20CBB5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Номер транспортного узла</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7CAB82"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xml:space="preserve"> Легковые автомобили, небольшие грузовики (фургоны)</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CC9A6D"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E4D3FB5"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491E31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7BC299A3"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738CF4B4"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01948C37"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AD3BFF8"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8786A74"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E98D5E1"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78520E99"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7F06F924"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4990DA21"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31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50D0E29"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0E5237E" w14:textId="77777777" w:rsidR="00440389" w:rsidRPr="00A14E5D" w:rsidRDefault="00440389" w:rsidP="00440389">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440389" w:rsidRPr="00A14E5D" w14:paraId="5FE6131D"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tcPr>
          <w:p w14:paraId="0BB4872A" w14:textId="10E0B24D"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13" w:type="pct"/>
            <w:tcBorders>
              <w:top w:val="nil"/>
              <w:left w:val="nil"/>
              <w:bottom w:val="single" w:sz="4" w:space="0" w:color="auto"/>
              <w:right w:val="single" w:sz="4" w:space="0" w:color="auto"/>
            </w:tcBorders>
            <w:shd w:val="clear" w:color="auto" w:fill="auto"/>
            <w:vAlign w:val="center"/>
          </w:tcPr>
          <w:p w14:paraId="27B206BD" w14:textId="1724FFF4"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vAlign w:val="center"/>
          </w:tcPr>
          <w:p w14:paraId="73B94824" w14:textId="017BEE2A"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313" w:type="pct"/>
            <w:tcBorders>
              <w:top w:val="nil"/>
              <w:left w:val="nil"/>
              <w:bottom w:val="single" w:sz="4" w:space="0" w:color="auto"/>
              <w:right w:val="single" w:sz="4" w:space="0" w:color="auto"/>
            </w:tcBorders>
            <w:shd w:val="clear" w:color="auto" w:fill="auto"/>
            <w:vAlign w:val="center"/>
          </w:tcPr>
          <w:p w14:paraId="261171DC" w14:textId="0A6C6F6B"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313" w:type="pct"/>
            <w:tcBorders>
              <w:top w:val="nil"/>
              <w:left w:val="nil"/>
              <w:bottom w:val="single" w:sz="4" w:space="0" w:color="auto"/>
              <w:right w:val="single" w:sz="4" w:space="0" w:color="auto"/>
            </w:tcBorders>
            <w:shd w:val="clear" w:color="auto" w:fill="auto"/>
            <w:vAlign w:val="center"/>
          </w:tcPr>
          <w:p w14:paraId="0649C43D" w14:textId="7CFB0B26"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313" w:type="pct"/>
            <w:tcBorders>
              <w:top w:val="nil"/>
              <w:left w:val="nil"/>
              <w:bottom w:val="single" w:sz="4" w:space="0" w:color="auto"/>
              <w:right w:val="single" w:sz="4" w:space="0" w:color="auto"/>
            </w:tcBorders>
            <w:shd w:val="clear" w:color="auto" w:fill="auto"/>
            <w:vAlign w:val="center"/>
          </w:tcPr>
          <w:p w14:paraId="56FA1E4B" w14:textId="45E7ADBF"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13" w:type="pct"/>
            <w:tcBorders>
              <w:top w:val="nil"/>
              <w:left w:val="nil"/>
              <w:bottom w:val="single" w:sz="4" w:space="0" w:color="auto"/>
              <w:right w:val="single" w:sz="4" w:space="0" w:color="auto"/>
            </w:tcBorders>
            <w:shd w:val="clear" w:color="auto" w:fill="auto"/>
            <w:vAlign w:val="center"/>
          </w:tcPr>
          <w:p w14:paraId="5468FDAF" w14:textId="6401610F"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13" w:type="pct"/>
            <w:tcBorders>
              <w:top w:val="nil"/>
              <w:left w:val="nil"/>
              <w:bottom w:val="single" w:sz="4" w:space="0" w:color="auto"/>
              <w:right w:val="single" w:sz="4" w:space="0" w:color="auto"/>
            </w:tcBorders>
            <w:shd w:val="clear" w:color="auto" w:fill="auto"/>
            <w:vAlign w:val="center"/>
          </w:tcPr>
          <w:p w14:paraId="5AD905A1" w14:textId="23F57323"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vAlign w:val="center"/>
          </w:tcPr>
          <w:p w14:paraId="52B9D046" w14:textId="1A4ED4C4"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13" w:type="pct"/>
            <w:tcBorders>
              <w:top w:val="nil"/>
              <w:left w:val="nil"/>
              <w:bottom w:val="single" w:sz="4" w:space="0" w:color="auto"/>
              <w:right w:val="single" w:sz="4" w:space="0" w:color="auto"/>
            </w:tcBorders>
            <w:shd w:val="clear" w:color="auto" w:fill="auto"/>
            <w:vAlign w:val="center"/>
          </w:tcPr>
          <w:p w14:paraId="3D77DEA7" w14:textId="4224591C"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13" w:type="pct"/>
            <w:tcBorders>
              <w:top w:val="nil"/>
              <w:left w:val="nil"/>
              <w:bottom w:val="single" w:sz="4" w:space="0" w:color="auto"/>
              <w:right w:val="single" w:sz="4" w:space="0" w:color="auto"/>
            </w:tcBorders>
            <w:shd w:val="clear" w:color="auto" w:fill="auto"/>
            <w:vAlign w:val="center"/>
          </w:tcPr>
          <w:p w14:paraId="3AA5829D" w14:textId="24F1CE7E"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13" w:type="pct"/>
            <w:tcBorders>
              <w:top w:val="nil"/>
              <w:left w:val="nil"/>
              <w:bottom w:val="single" w:sz="4" w:space="0" w:color="auto"/>
              <w:right w:val="single" w:sz="4" w:space="0" w:color="auto"/>
            </w:tcBorders>
            <w:shd w:val="clear" w:color="auto" w:fill="auto"/>
            <w:vAlign w:val="center"/>
          </w:tcPr>
          <w:p w14:paraId="7A90819F" w14:textId="644426DE"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313" w:type="pct"/>
            <w:tcBorders>
              <w:top w:val="nil"/>
              <w:left w:val="nil"/>
              <w:bottom w:val="single" w:sz="4" w:space="0" w:color="auto"/>
              <w:right w:val="single" w:sz="4" w:space="0" w:color="auto"/>
            </w:tcBorders>
            <w:shd w:val="clear" w:color="auto" w:fill="auto"/>
            <w:vAlign w:val="center"/>
          </w:tcPr>
          <w:p w14:paraId="14C9A0A2" w14:textId="3C64C9B6"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313" w:type="pct"/>
            <w:tcBorders>
              <w:top w:val="nil"/>
              <w:left w:val="nil"/>
              <w:bottom w:val="single" w:sz="4" w:space="0" w:color="auto"/>
              <w:right w:val="single" w:sz="4" w:space="0" w:color="auto"/>
            </w:tcBorders>
            <w:shd w:val="clear" w:color="auto" w:fill="auto"/>
            <w:vAlign w:val="center"/>
          </w:tcPr>
          <w:p w14:paraId="162421AC" w14:textId="39EB0566"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313" w:type="pct"/>
            <w:tcBorders>
              <w:top w:val="nil"/>
              <w:left w:val="nil"/>
              <w:bottom w:val="single" w:sz="4" w:space="0" w:color="auto"/>
              <w:right w:val="single" w:sz="4" w:space="0" w:color="auto"/>
            </w:tcBorders>
            <w:shd w:val="clear" w:color="auto" w:fill="auto"/>
            <w:vAlign w:val="center"/>
          </w:tcPr>
          <w:p w14:paraId="032C8D84" w14:textId="56ABCC59"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305" w:type="pct"/>
            <w:tcBorders>
              <w:top w:val="nil"/>
              <w:left w:val="nil"/>
              <w:bottom w:val="single" w:sz="4" w:space="0" w:color="auto"/>
              <w:right w:val="single" w:sz="4" w:space="0" w:color="auto"/>
            </w:tcBorders>
            <w:shd w:val="clear" w:color="auto" w:fill="auto"/>
            <w:vAlign w:val="center"/>
          </w:tcPr>
          <w:p w14:paraId="5F3DC61C" w14:textId="6CA36C40"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r>
      <w:tr w:rsidR="00440389" w:rsidRPr="00A14E5D" w14:paraId="0FDA4021"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1A741D0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13" w:type="pct"/>
            <w:tcBorders>
              <w:top w:val="nil"/>
              <w:left w:val="nil"/>
              <w:bottom w:val="single" w:sz="4" w:space="0" w:color="auto"/>
              <w:right w:val="single" w:sz="4" w:space="0" w:color="auto"/>
            </w:tcBorders>
            <w:shd w:val="clear" w:color="auto" w:fill="auto"/>
            <w:vAlign w:val="bottom"/>
            <w:hideMark/>
          </w:tcPr>
          <w:p w14:paraId="738A1B16" w14:textId="05E9258E"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5197</w:t>
            </w:r>
          </w:p>
        </w:tc>
        <w:tc>
          <w:tcPr>
            <w:tcW w:w="313" w:type="pct"/>
            <w:tcBorders>
              <w:top w:val="nil"/>
              <w:left w:val="nil"/>
              <w:bottom w:val="single" w:sz="4" w:space="0" w:color="auto"/>
              <w:right w:val="single" w:sz="4" w:space="0" w:color="auto"/>
            </w:tcBorders>
            <w:shd w:val="clear" w:color="auto" w:fill="auto"/>
            <w:vAlign w:val="bottom"/>
            <w:hideMark/>
          </w:tcPr>
          <w:p w14:paraId="143E05C5" w14:textId="6210E796"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w:t>
            </w:r>
          </w:p>
        </w:tc>
        <w:tc>
          <w:tcPr>
            <w:tcW w:w="313" w:type="pct"/>
            <w:tcBorders>
              <w:top w:val="nil"/>
              <w:left w:val="nil"/>
              <w:bottom w:val="single" w:sz="4" w:space="0" w:color="auto"/>
              <w:right w:val="single" w:sz="4" w:space="0" w:color="auto"/>
            </w:tcBorders>
            <w:shd w:val="clear" w:color="auto" w:fill="auto"/>
            <w:vAlign w:val="bottom"/>
            <w:hideMark/>
          </w:tcPr>
          <w:p w14:paraId="2A7003E6" w14:textId="08D2AA92"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w:t>
            </w:r>
          </w:p>
        </w:tc>
        <w:tc>
          <w:tcPr>
            <w:tcW w:w="313" w:type="pct"/>
            <w:tcBorders>
              <w:top w:val="nil"/>
              <w:left w:val="nil"/>
              <w:bottom w:val="single" w:sz="4" w:space="0" w:color="auto"/>
              <w:right w:val="single" w:sz="4" w:space="0" w:color="auto"/>
            </w:tcBorders>
            <w:shd w:val="clear" w:color="auto" w:fill="auto"/>
            <w:vAlign w:val="bottom"/>
            <w:hideMark/>
          </w:tcPr>
          <w:p w14:paraId="26526446" w14:textId="64A5CB35"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41DDA37A" w14:textId="6DAE1FA4"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6ED55530" w14:textId="5634144D"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0931F26D" w14:textId="1FAF44BF"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5C2DE6EF" w14:textId="1DAE7824"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68014686" w14:textId="45BC1F0A"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13FB6B82" w14:textId="58055E64"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2F581220" w14:textId="4CC15613"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60BC1C6E" w14:textId="6ECFD7FA"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bottom"/>
            <w:hideMark/>
          </w:tcPr>
          <w:p w14:paraId="2B9B9AC1" w14:textId="546DF3B8"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284</w:t>
            </w:r>
          </w:p>
        </w:tc>
        <w:tc>
          <w:tcPr>
            <w:tcW w:w="313" w:type="pct"/>
            <w:tcBorders>
              <w:top w:val="nil"/>
              <w:left w:val="nil"/>
              <w:bottom w:val="single" w:sz="4" w:space="0" w:color="auto"/>
              <w:right w:val="single" w:sz="4" w:space="0" w:color="auto"/>
            </w:tcBorders>
            <w:shd w:val="clear" w:color="auto" w:fill="auto"/>
            <w:vAlign w:val="bottom"/>
            <w:hideMark/>
          </w:tcPr>
          <w:p w14:paraId="0B8C9C15" w14:textId="3CFDADB8"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5741</w:t>
            </w:r>
          </w:p>
        </w:tc>
        <w:tc>
          <w:tcPr>
            <w:tcW w:w="305" w:type="pct"/>
            <w:tcBorders>
              <w:top w:val="nil"/>
              <w:left w:val="nil"/>
              <w:bottom w:val="single" w:sz="4" w:space="0" w:color="auto"/>
              <w:right w:val="single" w:sz="4" w:space="0" w:color="auto"/>
            </w:tcBorders>
            <w:shd w:val="clear" w:color="auto" w:fill="auto"/>
            <w:vAlign w:val="bottom"/>
            <w:hideMark/>
          </w:tcPr>
          <w:p w14:paraId="2C4C8D6C" w14:textId="39146D1E"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5962</w:t>
            </w:r>
          </w:p>
        </w:tc>
      </w:tr>
      <w:tr w:rsidR="00440389" w:rsidRPr="00A14E5D" w14:paraId="69E66A5A"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2DAE7F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vAlign w:val="center"/>
            <w:hideMark/>
          </w:tcPr>
          <w:p w14:paraId="6300B3A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991</w:t>
            </w:r>
          </w:p>
        </w:tc>
        <w:tc>
          <w:tcPr>
            <w:tcW w:w="313" w:type="pct"/>
            <w:tcBorders>
              <w:top w:val="nil"/>
              <w:left w:val="nil"/>
              <w:bottom w:val="single" w:sz="4" w:space="0" w:color="auto"/>
              <w:right w:val="single" w:sz="4" w:space="0" w:color="auto"/>
            </w:tcBorders>
            <w:shd w:val="clear" w:color="auto" w:fill="auto"/>
            <w:vAlign w:val="center"/>
            <w:hideMark/>
          </w:tcPr>
          <w:p w14:paraId="2CF838B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39</w:t>
            </w:r>
          </w:p>
        </w:tc>
        <w:tc>
          <w:tcPr>
            <w:tcW w:w="313" w:type="pct"/>
            <w:tcBorders>
              <w:top w:val="nil"/>
              <w:left w:val="nil"/>
              <w:bottom w:val="single" w:sz="4" w:space="0" w:color="auto"/>
              <w:right w:val="single" w:sz="4" w:space="0" w:color="auto"/>
            </w:tcBorders>
            <w:shd w:val="clear" w:color="auto" w:fill="auto"/>
            <w:vAlign w:val="center"/>
            <w:hideMark/>
          </w:tcPr>
          <w:p w14:paraId="49A4059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13" w:type="pct"/>
            <w:tcBorders>
              <w:top w:val="nil"/>
              <w:left w:val="nil"/>
              <w:bottom w:val="single" w:sz="4" w:space="0" w:color="auto"/>
              <w:right w:val="single" w:sz="4" w:space="0" w:color="auto"/>
            </w:tcBorders>
            <w:shd w:val="clear" w:color="auto" w:fill="auto"/>
            <w:vAlign w:val="center"/>
            <w:hideMark/>
          </w:tcPr>
          <w:p w14:paraId="3478490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13" w:type="pct"/>
            <w:tcBorders>
              <w:top w:val="nil"/>
              <w:left w:val="nil"/>
              <w:bottom w:val="single" w:sz="4" w:space="0" w:color="auto"/>
              <w:right w:val="single" w:sz="4" w:space="0" w:color="auto"/>
            </w:tcBorders>
            <w:shd w:val="clear" w:color="auto" w:fill="auto"/>
            <w:vAlign w:val="center"/>
            <w:hideMark/>
          </w:tcPr>
          <w:p w14:paraId="0596681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623E5F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vAlign w:val="center"/>
            <w:hideMark/>
          </w:tcPr>
          <w:p w14:paraId="5A3A03A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EAA1BA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EF4435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13" w:type="pct"/>
            <w:tcBorders>
              <w:top w:val="nil"/>
              <w:left w:val="nil"/>
              <w:bottom w:val="single" w:sz="4" w:space="0" w:color="auto"/>
              <w:right w:val="single" w:sz="4" w:space="0" w:color="auto"/>
            </w:tcBorders>
            <w:shd w:val="clear" w:color="auto" w:fill="auto"/>
            <w:vAlign w:val="center"/>
            <w:hideMark/>
          </w:tcPr>
          <w:p w14:paraId="5BC840B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C686E3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D59593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7BFC0D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313" w:type="pct"/>
            <w:tcBorders>
              <w:top w:val="nil"/>
              <w:left w:val="nil"/>
              <w:bottom w:val="single" w:sz="4" w:space="0" w:color="auto"/>
              <w:right w:val="single" w:sz="4" w:space="0" w:color="auto"/>
            </w:tcBorders>
            <w:shd w:val="clear" w:color="auto" w:fill="auto"/>
            <w:vAlign w:val="center"/>
            <w:hideMark/>
          </w:tcPr>
          <w:p w14:paraId="02568EC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1061</w:t>
            </w:r>
          </w:p>
        </w:tc>
        <w:tc>
          <w:tcPr>
            <w:tcW w:w="305" w:type="pct"/>
            <w:tcBorders>
              <w:top w:val="nil"/>
              <w:left w:val="nil"/>
              <w:bottom w:val="single" w:sz="4" w:space="0" w:color="auto"/>
              <w:right w:val="single" w:sz="4" w:space="0" w:color="auto"/>
            </w:tcBorders>
            <w:shd w:val="clear" w:color="auto" w:fill="auto"/>
            <w:vAlign w:val="center"/>
            <w:hideMark/>
          </w:tcPr>
          <w:p w14:paraId="4DAFBCA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1093,2</w:t>
            </w:r>
          </w:p>
        </w:tc>
      </w:tr>
      <w:tr w:rsidR="00440389" w:rsidRPr="00A14E5D" w14:paraId="071B994B"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78AFB4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13" w:type="pct"/>
            <w:tcBorders>
              <w:top w:val="nil"/>
              <w:left w:val="nil"/>
              <w:bottom w:val="single" w:sz="4" w:space="0" w:color="auto"/>
              <w:right w:val="single" w:sz="4" w:space="0" w:color="auto"/>
            </w:tcBorders>
            <w:shd w:val="clear" w:color="auto" w:fill="auto"/>
            <w:vAlign w:val="center"/>
            <w:hideMark/>
          </w:tcPr>
          <w:p w14:paraId="39D7956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654</w:t>
            </w:r>
          </w:p>
        </w:tc>
        <w:tc>
          <w:tcPr>
            <w:tcW w:w="313" w:type="pct"/>
            <w:tcBorders>
              <w:top w:val="nil"/>
              <w:left w:val="nil"/>
              <w:bottom w:val="single" w:sz="4" w:space="0" w:color="auto"/>
              <w:right w:val="single" w:sz="4" w:space="0" w:color="auto"/>
            </w:tcBorders>
            <w:shd w:val="clear" w:color="auto" w:fill="auto"/>
            <w:vAlign w:val="center"/>
            <w:hideMark/>
          </w:tcPr>
          <w:p w14:paraId="1E8CA2B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13" w:type="pct"/>
            <w:tcBorders>
              <w:top w:val="nil"/>
              <w:left w:val="nil"/>
              <w:bottom w:val="single" w:sz="4" w:space="0" w:color="auto"/>
              <w:right w:val="single" w:sz="4" w:space="0" w:color="auto"/>
            </w:tcBorders>
            <w:shd w:val="clear" w:color="auto" w:fill="auto"/>
            <w:vAlign w:val="center"/>
            <w:hideMark/>
          </w:tcPr>
          <w:p w14:paraId="144ADC5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6F490C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F624C6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91AC54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30FA3F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A120CC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181042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D8978E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DEF1D5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946598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AE509F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61</w:t>
            </w:r>
          </w:p>
        </w:tc>
        <w:tc>
          <w:tcPr>
            <w:tcW w:w="313" w:type="pct"/>
            <w:tcBorders>
              <w:top w:val="nil"/>
              <w:left w:val="nil"/>
              <w:bottom w:val="single" w:sz="4" w:space="0" w:color="auto"/>
              <w:right w:val="single" w:sz="4" w:space="0" w:color="auto"/>
            </w:tcBorders>
            <w:shd w:val="clear" w:color="auto" w:fill="auto"/>
            <w:vAlign w:val="center"/>
            <w:hideMark/>
          </w:tcPr>
          <w:p w14:paraId="6FBC7A4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719</w:t>
            </w:r>
          </w:p>
        </w:tc>
        <w:tc>
          <w:tcPr>
            <w:tcW w:w="305" w:type="pct"/>
            <w:tcBorders>
              <w:top w:val="nil"/>
              <w:left w:val="nil"/>
              <w:bottom w:val="single" w:sz="4" w:space="0" w:color="auto"/>
              <w:right w:val="single" w:sz="4" w:space="0" w:color="auto"/>
            </w:tcBorders>
            <w:shd w:val="clear" w:color="auto" w:fill="auto"/>
            <w:vAlign w:val="center"/>
            <w:hideMark/>
          </w:tcPr>
          <w:p w14:paraId="2CAD156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744,6</w:t>
            </w:r>
          </w:p>
        </w:tc>
      </w:tr>
      <w:tr w:rsidR="00440389" w:rsidRPr="00A14E5D" w14:paraId="25C1CAE1"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8D4898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13" w:type="pct"/>
            <w:tcBorders>
              <w:top w:val="nil"/>
              <w:left w:val="nil"/>
              <w:bottom w:val="single" w:sz="4" w:space="0" w:color="auto"/>
              <w:right w:val="single" w:sz="4" w:space="0" w:color="auto"/>
            </w:tcBorders>
            <w:shd w:val="clear" w:color="auto" w:fill="auto"/>
            <w:vAlign w:val="center"/>
            <w:hideMark/>
          </w:tcPr>
          <w:p w14:paraId="1CAD754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781</w:t>
            </w:r>
          </w:p>
        </w:tc>
        <w:tc>
          <w:tcPr>
            <w:tcW w:w="313" w:type="pct"/>
            <w:tcBorders>
              <w:top w:val="nil"/>
              <w:left w:val="nil"/>
              <w:bottom w:val="single" w:sz="4" w:space="0" w:color="auto"/>
              <w:right w:val="single" w:sz="4" w:space="0" w:color="auto"/>
            </w:tcBorders>
            <w:shd w:val="clear" w:color="auto" w:fill="auto"/>
            <w:vAlign w:val="center"/>
            <w:hideMark/>
          </w:tcPr>
          <w:p w14:paraId="457938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vAlign w:val="center"/>
            <w:hideMark/>
          </w:tcPr>
          <w:p w14:paraId="567B5A8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54DD1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56CF18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F79AF3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A42AFA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B59BD7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C6344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ACF7A0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489454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133431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13" w:type="pct"/>
            <w:tcBorders>
              <w:top w:val="nil"/>
              <w:left w:val="nil"/>
              <w:bottom w:val="single" w:sz="4" w:space="0" w:color="auto"/>
              <w:right w:val="single" w:sz="4" w:space="0" w:color="auto"/>
            </w:tcBorders>
            <w:shd w:val="clear" w:color="auto" w:fill="auto"/>
            <w:vAlign w:val="center"/>
            <w:hideMark/>
          </w:tcPr>
          <w:p w14:paraId="76A230E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73A324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796</w:t>
            </w:r>
          </w:p>
        </w:tc>
        <w:tc>
          <w:tcPr>
            <w:tcW w:w="305" w:type="pct"/>
            <w:tcBorders>
              <w:top w:val="nil"/>
              <w:left w:val="nil"/>
              <w:bottom w:val="single" w:sz="4" w:space="0" w:color="auto"/>
              <w:right w:val="single" w:sz="4" w:space="0" w:color="auto"/>
            </w:tcBorders>
            <w:shd w:val="clear" w:color="auto" w:fill="auto"/>
            <w:vAlign w:val="center"/>
            <w:hideMark/>
          </w:tcPr>
          <w:p w14:paraId="1EA7C87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813,8</w:t>
            </w:r>
          </w:p>
        </w:tc>
      </w:tr>
      <w:tr w:rsidR="00440389" w:rsidRPr="00A14E5D" w14:paraId="10A5BAB8"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1690F12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313" w:type="pct"/>
            <w:tcBorders>
              <w:top w:val="nil"/>
              <w:left w:val="nil"/>
              <w:bottom w:val="single" w:sz="4" w:space="0" w:color="auto"/>
              <w:right w:val="single" w:sz="4" w:space="0" w:color="auto"/>
            </w:tcBorders>
            <w:shd w:val="clear" w:color="auto" w:fill="auto"/>
            <w:vAlign w:val="center"/>
            <w:hideMark/>
          </w:tcPr>
          <w:p w14:paraId="51814A9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1924</w:t>
            </w:r>
          </w:p>
        </w:tc>
        <w:tc>
          <w:tcPr>
            <w:tcW w:w="313" w:type="pct"/>
            <w:tcBorders>
              <w:top w:val="nil"/>
              <w:left w:val="nil"/>
              <w:bottom w:val="single" w:sz="4" w:space="0" w:color="auto"/>
              <w:right w:val="single" w:sz="4" w:space="0" w:color="auto"/>
            </w:tcBorders>
            <w:shd w:val="clear" w:color="auto" w:fill="auto"/>
            <w:vAlign w:val="center"/>
            <w:hideMark/>
          </w:tcPr>
          <w:p w14:paraId="6816D39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w:t>
            </w:r>
          </w:p>
        </w:tc>
        <w:tc>
          <w:tcPr>
            <w:tcW w:w="313" w:type="pct"/>
            <w:tcBorders>
              <w:top w:val="nil"/>
              <w:left w:val="nil"/>
              <w:bottom w:val="single" w:sz="4" w:space="0" w:color="auto"/>
              <w:right w:val="single" w:sz="4" w:space="0" w:color="auto"/>
            </w:tcBorders>
            <w:shd w:val="clear" w:color="auto" w:fill="auto"/>
            <w:vAlign w:val="center"/>
            <w:hideMark/>
          </w:tcPr>
          <w:p w14:paraId="4EBF970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710CAB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A3DC80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F2F0CC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B09370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B901AF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26794B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AC18E7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E84595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663D86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F7124E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vAlign w:val="center"/>
            <w:hideMark/>
          </w:tcPr>
          <w:p w14:paraId="12A0C08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1961</w:t>
            </w:r>
          </w:p>
        </w:tc>
        <w:tc>
          <w:tcPr>
            <w:tcW w:w="305" w:type="pct"/>
            <w:tcBorders>
              <w:top w:val="nil"/>
              <w:left w:val="nil"/>
              <w:bottom w:val="single" w:sz="4" w:space="0" w:color="auto"/>
              <w:right w:val="single" w:sz="4" w:space="0" w:color="auto"/>
            </w:tcBorders>
            <w:shd w:val="clear" w:color="auto" w:fill="auto"/>
            <w:vAlign w:val="center"/>
            <w:hideMark/>
          </w:tcPr>
          <w:p w14:paraId="3C07C1E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1972,3</w:t>
            </w:r>
          </w:p>
        </w:tc>
      </w:tr>
      <w:tr w:rsidR="00440389" w:rsidRPr="00A14E5D" w14:paraId="378301AB"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0F8E07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13" w:type="pct"/>
            <w:tcBorders>
              <w:top w:val="nil"/>
              <w:left w:val="nil"/>
              <w:bottom w:val="single" w:sz="4" w:space="0" w:color="auto"/>
              <w:right w:val="single" w:sz="4" w:space="0" w:color="auto"/>
            </w:tcBorders>
            <w:shd w:val="clear" w:color="auto" w:fill="auto"/>
            <w:vAlign w:val="center"/>
            <w:hideMark/>
          </w:tcPr>
          <w:p w14:paraId="26C8E55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731</w:t>
            </w:r>
          </w:p>
        </w:tc>
        <w:tc>
          <w:tcPr>
            <w:tcW w:w="313" w:type="pct"/>
            <w:tcBorders>
              <w:top w:val="nil"/>
              <w:left w:val="nil"/>
              <w:bottom w:val="single" w:sz="4" w:space="0" w:color="auto"/>
              <w:right w:val="single" w:sz="4" w:space="0" w:color="auto"/>
            </w:tcBorders>
            <w:shd w:val="clear" w:color="auto" w:fill="auto"/>
            <w:vAlign w:val="center"/>
            <w:hideMark/>
          </w:tcPr>
          <w:p w14:paraId="0414055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313" w:type="pct"/>
            <w:tcBorders>
              <w:top w:val="nil"/>
              <w:left w:val="nil"/>
              <w:bottom w:val="single" w:sz="4" w:space="0" w:color="auto"/>
              <w:right w:val="single" w:sz="4" w:space="0" w:color="auto"/>
            </w:tcBorders>
            <w:shd w:val="clear" w:color="auto" w:fill="auto"/>
            <w:vAlign w:val="center"/>
            <w:hideMark/>
          </w:tcPr>
          <w:p w14:paraId="0F1DAB4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w:t>
            </w:r>
          </w:p>
        </w:tc>
        <w:tc>
          <w:tcPr>
            <w:tcW w:w="313" w:type="pct"/>
            <w:tcBorders>
              <w:top w:val="nil"/>
              <w:left w:val="nil"/>
              <w:bottom w:val="single" w:sz="4" w:space="0" w:color="auto"/>
              <w:right w:val="single" w:sz="4" w:space="0" w:color="auto"/>
            </w:tcBorders>
            <w:shd w:val="clear" w:color="auto" w:fill="auto"/>
            <w:vAlign w:val="center"/>
            <w:hideMark/>
          </w:tcPr>
          <w:p w14:paraId="00419AD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FDEEDB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652991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vAlign w:val="center"/>
            <w:hideMark/>
          </w:tcPr>
          <w:p w14:paraId="39C7E92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547BF2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C7C1F8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0D2E71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5F773C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1219C3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171EA2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A30B8A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780</w:t>
            </w:r>
          </w:p>
        </w:tc>
        <w:tc>
          <w:tcPr>
            <w:tcW w:w="305" w:type="pct"/>
            <w:tcBorders>
              <w:top w:val="nil"/>
              <w:left w:val="nil"/>
              <w:bottom w:val="single" w:sz="4" w:space="0" w:color="auto"/>
              <w:right w:val="single" w:sz="4" w:space="0" w:color="auto"/>
            </w:tcBorders>
            <w:shd w:val="clear" w:color="auto" w:fill="auto"/>
            <w:vAlign w:val="center"/>
            <w:hideMark/>
          </w:tcPr>
          <w:p w14:paraId="6A28BA6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818,9</w:t>
            </w:r>
          </w:p>
        </w:tc>
      </w:tr>
      <w:tr w:rsidR="00440389" w:rsidRPr="00A14E5D" w14:paraId="51D09D64"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37E3BC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13" w:type="pct"/>
            <w:tcBorders>
              <w:top w:val="nil"/>
              <w:left w:val="nil"/>
              <w:bottom w:val="single" w:sz="4" w:space="0" w:color="auto"/>
              <w:right w:val="single" w:sz="4" w:space="0" w:color="auto"/>
            </w:tcBorders>
            <w:shd w:val="clear" w:color="auto" w:fill="auto"/>
            <w:vAlign w:val="center"/>
            <w:hideMark/>
          </w:tcPr>
          <w:p w14:paraId="36B83B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1550</w:t>
            </w:r>
          </w:p>
        </w:tc>
        <w:tc>
          <w:tcPr>
            <w:tcW w:w="313" w:type="pct"/>
            <w:tcBorders>
              <w:top w:val="nil"/>
              <w:left w:val="nil"/>
              <w:bottom w:val="single" w:sz="4" w:space="0" w:color="auto"/>
              <w:right w:val="single" w:sz="4" w:space="0" w:color="auto"/>
            </w:tcBorders>
            <w:shd w:val="clear" w:color="auto" w:fill="auto"/>
            <w:vAlign w:val="center"/>
            <w:hideMark/>
          </w:tcPr>
          <w:p w14:paraId="54C4470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13" w:type="pct"/>
            <w:tcBorders>
              <w:top w:val="nil"/>
              <w:left w:val="nil"/>
              <w:bottom w:val="single" w:sz="4" w:space="0" w:color="auto"/>
              <w:right w:val="single" w:sz="4" w:space="0" w:color="auto"/>
            </w:tcBorders>
            <w:shd w:val="clear" w:color="auto" w:fill="auto"/>
            <w:vAlign w:val="center"/>
            <w:hideMark/>
          </w:tcPr>
          <w:p w14:paraId="08E6C60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84770C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7BF512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198EF2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31A940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DAE0F4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98E353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F9C984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58AF49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ED56CE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CBF373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121</w:t>
            </w:r>
          </w:p>
        </w:tc>
        <w:tc>
          <w:tcPr>
            <w:tcW w:w="313" w:type="pct"/>
            <w:tcBorders>
              <w:top w:val="nil"/>
              <w:left w:val="nil"/>
              <w:bottom w:val="single" w:sz="4" w:space="0" w:color="auto"/>
              <w:right w:val="single" w:sz="4" w:space="0" w:color="auto"/>
            </w:tcBorders>
            <w:shd w:val="clear" w:color="auto" w:fill="auto"/>
            <w:vAlign w:val="center"/>
            <w:hideMark/>
          </w:tcPr>
          <w:p w14:paraId="3EB6821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1693</w:t>
            </w:r>
          </w:p>
        </w:tc>
        <w:tc>
          <w:tcPr>
            <w:tcW w:w="305" w:type="pct"/>
            <w:tcBorders>
              <w:top w:val="nil"/>
              <w:left w:val="nil"/>
              <w:bottom w:val="single" w:sz="4" w:space="0" w:color="auto"/>
              <w:right w:val="single" w:sz="4" w:space="0" w:color="auto"/>
            </w:tcBorders>
            <w:shd w:val="clear" w:color="auto" w:fill="auto"/>
            <w:vAlign w:val="center"/>
            <w:hideMark/>
          </w:tcPr>
          <w:p w14:paraId="7AA973E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1748</w:t>
            </w:r>
          </w:p>
        </w:tc>
      </w:tr>
      <w:tr w:rsidR="00440389" w:rsidRPr="00A14E5D" w14:paraId="2F9CDA1A"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B32E6F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vAlign w:val="center"/>
            <w:hideMark/>
          </w:tcPr>
          <w:p w14:paraId="7AD338D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363</w:t>
            </w:r>
          </w:p>
        </w:tc>
        <w:tc>
          <w:tcPr>
            <w:tcW w:w="313" w:type="pct"/>
            <w:tcBorders>
              <w:top w:val="nil"/>
              <w:left w:val="nil"/>
              <w:bottom w:val="single" w:sz="4" w:space="0" w:color="auto"/>
              <w:right w:val="single" w:sz="4" w:space="0" w:color="auto"/>
            </w:tcBorders>
            <w:shd w:val="clear" w:color="auto" w:fill="auto"/>
            <w:vAlign w:val="center"/>
            <w:hideMark/>
          </w:tcPr>
          <w:p w14:paraId="1438894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13" w:type="pct"/>
            <w:tcBorders>
              <w:top w:val="nil"/>
              <w:left w:val="nil"/>
              <w:bottom w:val="single" w:sz="4" w:space="0" w:color="auto"/>
              <w:right w:val="single" w:sz="4" w:space="0" w:color="auto"/>
            </w:tcBorders>
            <w:shd w:val="clear" w:color="auto" w:fill="auto"/>
            <w:vAlign w:val="center"/>
            <w:hideMark/>
          </w:tcPr>
          <w:p w14:paraId="57F6C49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0E12C0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13" w:type="pct"/>
            <w:tcBorders>
              <w:top w:val="nil"/>
              <w:left w:val="nil"/>
              <w:bottom w:val="single" w:sz="4" w:space="0" w:color="auto"/>
              <w:right w:val="single" w:sz="4" w:space="0" w:color="auto"/>
            </w:tcBorders>
            <w:shd w:val="clear" w:color="auto" w:fill="auto"/>
            <w:vAlign w:val="center"/>
            <w:hideMark/>
          </w:tcPr>
          <w:p w14:paraId="4963BBF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22F23B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579D84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E6C045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0EFA64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4CA7A0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16B8845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FBA96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42178D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313" w:type="pct"/>
            <w:tcBorders>
              <w:top w:val="nil"/>
              <w:left w:val="nil"/>
              <w:bottom w:val="single" w:sz="4" w:space="0" w:color="auto"/>
              <w:right w:val="single" w:sz="4" w:space="0" w:color="auto"/>
            </w:tcBorders>
            <w:shd w:val="clear" w:color="auto" w:fill="auto"/>
            <w:vAlign w:val="center"/>
            <w:hideMark/>
          </w:tcPr>
          <w:p w14:paraId="4324FD0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382</w:t>
            </w:r>
          </w:p>
        </w:tc>
        <w:tc>
          <w:tcPr>
            <w:tcW w:w="305" w:type="pct"/>
            <w:tcBorders>
              <w:top w:val="nil"/>
              <w:left w:val="nil"/>
              <w:bottom w:val="single" w:sz="4" w:space="0" w:color="auto"/>
              <w:right w:val="single" w:sz="4" w:space="0" w:color="auto"/>
            </w:tcBorders>
            <w:shd w:val="clear" w:color="auto" w:fill="auto"/>
            <w:vAlign w:val="center"/>
            <w:hideMark/>
          </w:tcPr>
          <w:p w14:paraId="7D0B252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390,7</w:t>
            </w:r>
          </w:p>
        </w:tc>
      </w:tr>
      <w:tr w:rsidR="00440389" w:rsidRPr="00A14E5D" w14:paraId="7B015773"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2F67F36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313" w:type="pct"/>
            <w:tcBorders>
              <w:top w:val="nil"/>
              <w:left w:val="nil"/>
              <w:bottom w:val="single" w:sz="4" w:space="0" w:color="auto"/>
              <w:right w:val="single" w:sz="4" w:space="0" w:color="auto"/>
            </w:tcBorders>
            <w:shd w:val="clear" w:color="auto" w:fill="auto"/>
            <w:vAlign w:val="center"/>
            <w:hideMark/>
          </w:tcPr>
          <w:p w14:paraId="41F0CB9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789</w:t>
            </w:r>
          </w:p>
        </w:tc>
        <w:tc>
          <w:tcPr>
            <w:tcW w:w="313" w:type="pct"/>
            <w:tcBorders>
              <w:top w:val="nil"/>
              <w:left w:val="nil"/>
              <w:bottom w:val="single" w:sz="4" w:space="0" w:color="auto"/>
              <w:right w:val="single" w:sz="4" w:space="0" w:color="auto"/>
            </w:tcBorders>
            <w:shd w:val="clear" w:color="auto" w:fill="auto"/>
            <w:vAlign w:val="center"/>
            <w:hideMark/>
          </w:tcPr>
          <w:p w14:paraId="4DBE792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1F39BFB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13" w:type="pct"/>
            <w:tcBorders>
              <w:top w:val="nil"/>
              <w:left w:val="nil"/>
              <w:bottom w:val="single" w:sz="4" w:space="0" w:color="auto"/>
              <w:right w:val="single" w:sz="4" w:space="0" w:color="auto"/>
            </w:tcBorders>
            <w:shd w:val="clear" w:color="auto" w:fill="auto"/>
            <w:vAlign w:val="center"/>
            <w:hideMark/>
          </w:tcPr>
          <w:p w14:paraId="057C38A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99542F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E36ECB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vAlign w:val="center"/>
            <w:hideMark/>
          </w:tcPr>
          <w:p w14:paraId="5C23693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5893DA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D0FDAA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44348F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13" w:type="pct"/>
            <w:tcBorders>
              <w:top w:val="nil"/>
              <w:left w:val="nil"/>
              <w:bottom w:val="single" w:sz="4" w:space="0" w:color="auto"/>
              <w:right w:val="single" w:sz="4" w:space="0" w:color="auto"/>
            </w:tcBorders>
            <w:shd w:val="clear" w:color="auto" w:fill="auto"/>
            <w:vAlign w:val="center"/>
            <w:hideMark/>
          </w:tcPr>
          <w:p w14:paraId="145272C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A0A611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B3A66B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13" w:type="pct"/>
            <w:tcBorders>
              <w:top w:val="nil"/>
              <w:left w:val="nil"/>
              <w:bottom w:val="single" w:sz="4" w:space="0" w:color="auto"/>
              <w:right w:val="single" w:sz="4" w:space="0" w:color="auto"/>
            </w:tcBorders>
            <w:shd w:val="clear" w:color="auto" w:fill="auto"/>
            <w:vAlign w:val="center"/>
            <w:hideMark/>
          </w:tcPr>
          <w:p w14:paraId="4A82AA3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848</w:t>
            </w:r>
          </w:p>
        </w:tc>
        <w:tc>
          <w:tcPr>
            <w:tcW w:w="305" w:type="pct"/>
            <w:tcBorders>
              <w:top w:val="nil"/>
              <w:left w:val="nil"/>
              <w:bottom w:val="single" w:sz="4" w:space="0" w:color="auto"/>
              <w:right w:val="single" w:sz="4" w:space="0" w:color="auto"/>
            </w:tcBorders>
            <w:shd w:val="clear" w:color="auto" w:fill="auto"/>
            <w:vAlign w:val="center"/>
            <w:hideMark/>
          </w:tcPr>
          <w:p w14:paraId="11C9850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872</w:t>
            </w:r>
          </w:p>
        </w:tc>
      </w:tr>
      <w:tr w:rsidR="00630014" w:rsidRPr="00A14E5D" w14:paraId="3E0E61A3" w14:textId="77777777" w:rsidTr="00630014">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7D84C4E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313" w:type="pct"/>
            <w:tcBorders>
              <w:top w:val="nil"/>
              <w:left w:val="nil"/>
              <w:bottom w:val="single" w:sz="4" w:space="0" w:color="auto"/>
              <w:right w:val="single" w:sz="4" w:space="0" w:color="auto"/>
            </w:tcBorders>
            <w:shd w:val="clear" w:color="auto" w:fill="auto"/>
            <w:vAlign w:val="center"/>
          </w:tcPr>
          <w:p w14:paraId="69836C2C" w14:textId="77677E23"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1990</w:t>
            </w:r>
          </w:p>
        </w:tc>
        <w:tc>
          <w:tcPr>
            <w:tcW w:w="313" w:type="pct"/>
            <w:tcBorders>
              <w:top w:val="nil"/>
              <w:left w:val="nil"/>
              <w:bottom w:val="single" w:sz="4" w:space="0" w:color="auto"/>
              <w:right w:val="single" w:sz="4" w:space="0" w:color="auto"/>
            </w:tcBorders>
            <w:shd w:val="clear" w:color="auto" w:fill="auto"/>
            <w:vAlign w:val="center"/>
          </w:tcPr>
          <w:p w14:paraId="71D9B71D" w14:textId="585F0C5F"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137</w:t>
            </w:r>
          </w:p>
        </w:tc>
        <w:tc>
          <w:tcPr>
            <w:tcW w:w="313" w:type="pct"/>
            <w:tcBorders>
              <w:top w:val="nil"/>
              <w:left w:val="nil"/>
              <w:bottom w:val="single" w:sz="4" w:space="0" w:color="auto"/>
              <w:right w:val="single" w:sz="4" w:space="0" w:color="auto"/>
            </w:tcBorders>
            <w:shd w:val="clear" w:color="auto" w:fill="auto"/>
            <w:vAlign w:val="center"/>
          </w:tcPr>
          <w:p w14:paraId="4852B94A" w14:textId="516A8049"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89</w:t>
            </w:r>
          </w:p>
        </w:tc>
        <w:tc>
          <w:tcPr>
            <w:tcW w:w="313" w:type="pct"/>
            <w:tcBorders>
              <w:top w:val="nil"/>
              <w:left w:val="nil"/>
              <w:bottom w:val="single" w:sz="4" w:space="0" w:color="auto"/>
              <w:right w:val="single" w:sz="4" w:space="0" w:color="auto"/>
            </w:tcBorders>
            <w:shd w:val="clear" w:color="auto" w:fill="auto"/>
            <w:vAlign w:val="center"/>
          </w:tcPr>
          <w:p w14:paraId="289B1923" w14:textId="7DC8604F"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313" w:type="pct"/>
            <w:tcBorders>
              <w:top w:val="nil"/>
              <w:left w:val="nil"/>
              <w:bottom w:val="single" w:sz="4" w:space="0" w:color="auto"/>
              <w:right w:val="single" w:sz="4" w:space="0" w:color="auto"/>
            </w:tcBorders>
            <w:shd w:val="clear" w:color="auto" w:fill="auto"/>
            <w:vAlign w:val="center"/>
          </w:tcPr>
          <w:p w14:paraId="6120119B" w14:textId="0B23B734"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26504280" w14:textId="74380D25"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vAlign w:val="center"/>
          </w:tcPr>
          <w:p w14:paraId="7013DE25" w14:textId="255D3AAE"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453E33BE" w14:textId="04A0F0F8"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7E53D510" w14:textId="2D48FFB6"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7121CD3B" w14:textId="6486A3A2"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38CB4B8B" w14:textId="1C4078BD"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13" w:type="pct"/>
            <w:tcBorders>
              <w:top w:val="nil"/>
              <w:left w:val="nil"/>
              <w:bottom w:val="single" w:sz="4" w:space="0" w:color="auto"/>
              <w:right w:val="single" w:sz="4" w:space="0" w:color="auto"/>
            </w:tcBorders>
            <w:shd w:val="clear" w:color="auto" w:fill="auto"/>
            <w:vAlign w:val="center"/>
          </w:tcPr>
          <w:p w14:paraId="6A1DD7C1" w14:textId="706499F0"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tcPr>
          <w:p w14:paraId="15EAF32A" w14:textId="5E727DA1"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147</w:t>
            </w:r>
          </w:p>
        </w:tc>
        <w:tc>
          <w:tcPr>
            <w:tcW w:w="313" w:type="pct"/>
            <w:tcBorders>
              <w:top w:val="nil"/>
              <w:left w:val="nil"/>
              <w:bottom w:val="single" w:sz="4" w:space="0" w:color="auto"/>
              <w:right w:val="single" w:sz="4" w:space="0" w:color="auto"/>
            </w:tcBorders>
            <w:shd w:val="clear" w:color="auto" w:fill="auto"/>
            <w:vAlign w:val="center"/>
          </w:tcPr>
          <w:p w14:paraId="717F42E2" w14:textId="694A63A0"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2393</w:t>
            </w:r>
          </w:p>
        </w:tc>
        <w:tc>
          <w:tcPr>
            <w:tcW w:w="305" w:type="pct"/>
            <w:tcBorders>
              <w:top w:val="nil"/>
              <w:left w:val="nil"/>
              <w:bottom w:val="single" w:sz="4" w:space="0" w:color="auto"/>
              <w:right w:val="single" w:sz="4" w:space="0" w:color="auto"/>
            </w:tcBorders>
            <w:shd w:val="clear" w:color="auto" w:fill="auto"/>
            <w:vAlign w:val="center"/>
          </w:tcPr>
          <w:p w14:paraId="3A35D3E2" w14:textId="65DCDEAB"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2603,3</w:t>
            </w:r>
          </w:p>
        </w:tc>
      </w:tr>
      <w:tr w:rsidR="00440389" w:rsidRPr="00A14E5D" w14:paraId="0A007907"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8C4909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313" w:type="pct"/>
            <w:tcBorders>
              <w:top w:val="nil"/>
              <w:left w:val="nil"/>
              <w:bottom w:val="single" w:sz="4" w:space="0" w:color="auto"/>
              <w:right w:val="single" w:sz="4" w:space="0" w:color="auto"/>
            </w:tcBorders>
            <w:shd w:val="clear" w:color="auto" w:fill="auto"/>
            <w:noWrap/>
            <w:vAlign w:val="center"/>
            <w:hideMark/>
          </w:tcPr>
          <w:p w14:paraId="37EAE92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917</w:t>
            </w:r>
          </w:p>
        </w:tc>
        <w:tc>
          <w:tcPr>
            <w:tcW w:w="313" w:type="pct"/>
            <w:tcBorders>
              <w:top w:val="nil"/>
              <w:left w:val="nil"/>
              <w:bottom w:val="single" w:sz="4" w:space="0" w:color="auto"/>
              <w:right w:val="single" w:sz="4" w:space="0" w:color="auto"/>
            </w:tcBorders>
            <w:shd w:val="clear" w:color="auto" w:fill="auto"/>
            <w:noWrap/>
            <w:vAlign w:val="center"/>
            <w:hideMark/>
          </w:tcPr>
          <w:p w14:paraId="49FFA59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54</w:t>
            </w:r>
          </w:p>
        </w:tc>
        <w:tc>
          <w:tcPr>
            <w:tcW w:w="313" w:type="pct"/>
            <w:tcBorders>
              <w:top w:val="nil"/>
              <w:left w:val="nil"/>
              <w:bottom w:val="single" w:sz="4" w:space="0" w:color="auto"/>
              <w:right w:val="single" w:sz="4" w:space="0" w:color="auto"/>
            </w:tcBorders>
            <w:shd w:val="clear" w:color="auto" w:fill="auto"/>
            <w:noWrap/>
            <w:vAlign w:val="center"/>
            <w:hideMark/>
          </w:tcPr>
          <w:p w14:paraId="6F8111B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313" w:type="pct"/>
            <w:tcBorders>
              <w:top w:val="nil"/>
              <w:left w:val="nil"/>
              <w:bottom w:val="single" w:sz="4" w:space="0" w:color="auto"/>
              <w:right w:val="single" w:sz="4" w:space="0" w:color="auto"/>
            </w:tcBorders>
            <w:shd w:val="clear" w:color="auto" w:fill="auto"/>
            <w:noWrap/>
            <w:vAlign w:val="center"/>
            <w:hideMark/>
          </w:tcPr>
          <w:p w14:paraId="45923EC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67E237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024672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F95F67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71E29E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B39400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E59839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B1B303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D15BCC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5F8998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313" w:type="pct"/>
            <w:tcBorders>
              <w:top w:val="nil"/>
              <w:left w:val="nil"/>
              <w:bottom w:val="single" w:sz="4" w:space="0" w:color="auto"/>
              <w:right w:val="single" w:sz="4" w:space="0" w:color="auto"/>
            </w:tcBorders>
            <w:shd w:val="clear" w:color="auto" w:fill="auto"/>
            <w:noWrap/>
            <w:vAlign w:val="center"/>
            <w:hideMark/>
          </w:tcPr>
          <w:p w14:paraId="2D26AB7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999</w:t>
            </w:r>
          </w:p>
        </w:tc>
        <w:tc>
          <w:tcPr>
            <w:tcW w:w="305" w:type="pct"/>
            <w:tcBorders>
              <w:top w:val="nil"/>
              <w:left w:val="nil"/>
              <w:bottom w:val="single" w:sz="4" w:space="0" w:color="auto"/>
              <w:right w:val="single" w:sz="4" w:space="0" w:color="auto"/>
            </w:tcBorders>
            <w:shd w:val="clear" w:color="auto" w:fill="auto"/>
            <w:noWrap/>
            <w:vAlign w:val="center"/>
            <w:hideMark/>
          </w:tcPr>
          <w:p w14:paraId="3F8C720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1030,4</w:t>
            </w:r>
          </w:p>
        </w:tc>
      </w:tr>
      <w:tr w:rsidR="00440389" w:rsidRPr="00A14E5D" w14:paraId="78B76C47"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4F2FB14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313" w:type="pct"/>
            <w:tcBorders>
              <w:top w:val="nil"/>
              <w:left w:val="nil"/>
              <w:bottom w:val="single" w:sz="4" w:space="0" w:color="auto"/>
              <w:right w:val="single" w:sz="4" w:space="0" w:color="auto"/>
            </w:tcBorders>
            <w:shd w:val="clear" w:color="auto" w:fill="auto"/>
            <w:noWrap/>
            <w:vAlign w:val="center"/>
            <w:hideMark/>
          </w:tcPr>
          <w:p w14:paraId="73B098F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1475</w:t>
            </w:r>
          </w:p>
        </w:tc>
        <w:tc>
          <w:tcPr>
            <w:tcW w:w="313" w:type="pct"/>
            <w:tcBorders>
              <w:top w:val="nil"/>
              <w:left w:val="nil"/>
              <w:bottom w:val="single" w:sz="4" w:space="0" w:color="auto"/>
              <w:right w:val="single" w:sz="4" w:space="0" w:color="auto"/>
            </w:tcBorders>
            <w:shd w:val="clear" w:color="auto" w:fill="auto"/>
            <w:noWrap/>
            <w:vAlign w:val="center"/>
            <w:hideMark/>
          </w:tcPr>
          <w:p w14:paraId="58E8B04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313" w:type="pct"/>
            <w:tcBorders>
              <w:top w:val="nil"/>
              <w:left w:val="nil"/>
              <w:bottom w:val="single" w:sz="4" w:space="0" w:color="auto"/>
              <w:right w:val="single" w:sz="4" w:space="0" w:color="auto"/>
            </w:tcBorders>
            <w:shd w:val="clear" w:color="auto" w:fill="auto"/>
            <w:noWrap/>
            <w:vAlign w:val="center"/>
            <w:hideMark/>
          </w:tcPr>
          <w:p w14:paraId="71BF02A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7D4EA3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E298F5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B6D4DF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B5476D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25ED5F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B442F3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1D5195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739105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333CFB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5B5571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8DB91B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1525</w:t>
            </w:r>
          </w:p>
        </w:tc>
        <w:tc>
          <w:tcPr>
            <w:tcW w:w="305" w:type="pct"/>
            <w:tcBorders>
              <w:top w:val="nil"/>
              <w:left w:val="nil"/>
              <w:bottom w:val="single" w:sz="4" w:space="0" w:color="auto"/>
              <w:right w:val="single" w:sz="4" w:space="0" w:color="auto"/>
            </w:tcBorders>
            <w:shd w:val="clear" w:color="auto" w:fill="auto"/>
            <w:noWrap/>
            <w:vAlign w:val="center"/>
            <w:hideMark/>
          </w:tcPr>
          <w:p w14:paraId="5A72947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1540</w:t>
            </w:r>
          </w:p>
        </w:tc>
      </w:tr>
      <w:tr w:rsidR="00440389" w:rsidRPr="00A14E5D" w14:paraId="72169C6E"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2FC1DD1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313" w:type="pct"/>
            <w:tcBorders>
              <w:top w:val="nil"/>
              <w:left w:val="nil"/>
              <w:bottom w:val="single" w:sz="4" w:space="0" w:color="auto"/>
              <w:right w:val="single" w:sz="4" w:space="0" w:color="auto"/>
            </w:tcBorders>
            <w:shd w:val="clear" w:color="auto" w:fill="auto"/>
            <w:noWrap/>
            <w:vAlign w:val="center"/>
            <w:hideMark/>
          </w:tcPr>
          <w:p w14:paraId="3B4AF05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351</w:t>
            </w:r>
          </w:p>
        </w:tc>
        <w:tc>
          <w:tcPr>
            <w:tcW w:w="313" w:type="pct"/>
            <w:tcBorders>
              <w:top w:val="nil"/>
              <w:left w:val="nil"/>
              <w:bottom w:val="single" w:sz="4" w:space="0" w:color="auto"/>
              <w:right w:val="single" w:sz="4" w:space="0" w:color="auto"/>
            </w:tcBorders>
            <w:shd w:val="clear" w:color="auto" w:fill="auto"/>
            <w:noWrap/>
            <w:vAlign w:val="center"/>
            <w:hideMark/>
          </w:tcPr>
          <w:p w14:paraId="44F38D5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60</w:t>
            </w:r>
          </w:p>
        </w:tc>
        <w:tc>
          <w:tcPr>
            <w:tcW w:w="313" w:type="pct"/>
            <w:tcBorders>
              <w:top w:val="nil"/>
              <w:left w:val="nil"/>
              <w:bottom w:val="single" w:sz="4" w:space="0" w:color="auto"/>
              <w:right w:val="single" w:sz="4" w:space="0" w:color="auto"/>
            </w:tcBorders>
            <w:shd w:val="clear" w:color="auto" w:fill="auto"/>
            <w:noWrap/>
            <w:vAlign w:val="center"/>
            <w:hideMark/>
          </w:tcPr>
          <w:p w14:paraId="4E829BA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313" w:type="pct"/>
            <w:tcBorders>
              <w:top w:val="nil"/>
              <w:left w:val="nil"/>
              <w:bottom w:val="single" w:sz="4" w:space="0" w:color="auto"/>
              <w:right w:val="single" w:sz="4" w:space="0" w:color="auto"/>
            </w:tcBorders>
            <w:shd w:val="clear" w:color="auto" w:fill="auto"/>
            <w:noWrap/>
            <w:vAlign w:val="center"/>
            <w:hideMark/>
          </w:tcPr>
          <w:p w14:paraId="039AF77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B1566B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F12D22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313" w:type="pct"/>
            <w:tcBorders>
              <w:top w:val="nil"/>
              <w:left w:val="nil"/>
              <w:bottom w:val="single" w:sz="4" w:space="0" w:color="auto"/>
              <w:right w:val="single" w:sz="4" w:space="0" w:color="auto"/>
            </w:tcBorders>
            <w:shd w:val="clear" w:color="auto" w:fill="auto"/>
            <w:noWrap/>
            <w:vAlign w:val="center"/>
            <w:hideMark/>
          </w:tcPr>
          <w:p w14:paraId="0013E67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67D896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90DC96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0F5563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EFA9BF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F3ED80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8F186E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4D09B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443</w:t>
            </w:r>
          </w:p>
        </w:tc>
        <w:tc>
          <w:tcPr>
            <w:tcW w:w="305" w:type="pct"/>
            <w:tcBorders>
              <w:top w:val="nil"/>
              <w:left w:val="nil"/>
              <w:bottom w:val="single" w:sz="4" w:space="0" w:color="auto"/>
              <w:right w:val="single" w:sz="4" w:space="0" w:color="auto"/>
            </w:tcBorders>
            <w:shd w:val="clear" w:color="auto" w:fill="auto"/>
            <w:noWrap/>
            <w:vAlign w:val="center"/>
            <w:hideMark/>
          </w:tcPr>
          <w:p w14:paraId="01DF644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498,3</w:t>
            </w:r>
          </w:p>
        </w:tc>
      </w:tr>
      <w:tr w:rsidR="00440389" w:rsidRPr="00A14E5D" w14:paraId="77E9556C" w14:textId="77777777" w:rsidTr="00440389">
        <w:trPr>
          <w:cantSplit/>
          <w:trHeight w:val="20"/>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687C215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313" w:type="pct"/>
            <w:tcBorders>
              <w:top w:val="nil"/>
              <w:left w:val="nil"/>
              <w:bottom w:val="single" w:sz="4" w:space="0" w:color="auto"/>
              <w:right w:val="single" w:sz="4" w:space="0" w:color="auto"/>
            </w:tcBorders>
            <w:shd w:val="clear" w:color="auto" w:fill="auto"/>
            <w:noWrap/>
            <w:vAlign w:val="center"/>
            <w:hideMark/>
          </w:tcPr>
          <w:p w14:paraId="7D1827C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401</w:t>
            </w:r>
          </w:p>
        </w:tc>
        <w:tc>
          <w:tcPr>
            <w:tcW w:w="313" w:type="pct"/>
            <w:tcBorders>
              <w:top w:val="nil"/>
              <w:left w:val="nil"/>
              <w:bottom w:val="single" w:sz="4" w:space="0" w:color="auto"/>
              <w:right w:val="single" w:sz="4" w:space="0" w:color="auto"/>
            </w:tcBorders>
            <w:shd w:val="clear" w:color="auto" w:fill="auto"/>
            <w:noWrap/>
            <w:vAlign w:val="center"/>
            <w:hideMark/>
          </w:tcPr>
          <w:p w14:paraId="22BACBF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313" w:type="pct"/>
            <w:tcBorders>
              <w:top w:val="nil"/>
              <w:left w:val="nil"/>
              <w:bottom w:val="single" w:sz="4" w:space="0" w:color="auto"/>
              <w:right w:val="single" w:sz="4" w:space="0" w:color="auto"/>
            </w:tcBorders>
            <w:shd w:val="clear" w:color="auto" w:fill="auto"/>
            <w:noWrap/>
            <w:vAlign w:val="center"/>
            <w:hideMark/>
          </w:tcPr>
          <w:p w14:paraId="732FB87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13" w:type="pct"/>
            <w:tcBorders>
              <w:top w:val="nil"/>
              <w:left w:val="nil"/>
              <w:bottom w:val="single" w:sz="4" w:space="0" w:color="auto"/>
              <w:right w:val="single" w:sz="4" w:space="0" w:color="auto"/>
            </w:tcBorders>
            <w:shd w:val="clear" w:color="auto" w:fill="auto"/>
            <w:noWrap/>
            <w:vAlign w:val="center"/>
            <w:hideMark/>
          </w:tcPr>
          <w:p w14:paraId="08C3AE9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13" w:type="pct"/>
            <w:tcBorders>
              <w:top w:val="nil"/>
              <w:left w:val="nil"/>
              <w:bottom w:val="single" w:sz="4" w:space="0" w:color="auto"/>
              <w:right w:val="single" w:sz="4" w:space="0" w:color="auto"/>
            </w:tcBorders>
            <w:shd w:val="clear" w:color="auto" w:fill="auto"/>
            <w:noWrap/>
            <w:vAlign w:val="center"/>
            <w:hideMark/>
          </w:tcPr>
          <w:p w14:paraId="560E24F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7ADA59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313" w:type="pct"/>
            <w:tcBorders>
              <w:top w:val="nil"/>
              <w:left w:val="nil"/>
              <w:bottom w:val="single" w:sz="4" w:space="0" w:color="auto"/>
              <w:right w:val="single" w:sz="4" w:space="0" w:color="auto"/>
            </w:tcBorders>
            <w:shd w:val="clear" w:color="auto" w:fill="auto"/>
            <w:noWrap/>
            <w:vAlign w:val="center"/>
            <w:hideMark/>
          </w:tcPr>
          <w:p w14:paraId="5BB7A8F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FD8F9D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1F5BA9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B034A7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84D29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33FCA0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1367D8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313" w:type="pct"/>
            <w:tcBorders>
              <w:top w:val="nil"/>
              <w:left w:val="nil"/>
              <w:bottom w:val="single" w:sz="4" w:space="0" w:color="auto"/>
              <w:right w:val="single" w:sz="4" w:space="0" w:color="auto"/>
            </w:tcBorders>
            <w:shd w:val="clear" w:color="auto" w:fill="auto"/>
            <w:noWrap/>
            <w:vAlign w:val="center"/>
            <w:hideMark/>
          </w:tcPr>
          <w:p w14:paraId="7279AD9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458</w:t>
            </w:r>
          </w:p>
        </w:tc>
        <w:tc>
          <w:tcPr>
            <w:tcW w:w="305" w:type="pct"/>
            <w:tcBorders>
              <w:top w:val="nil"/>
              <w:left w:val="nil"/>
              <w:bottom w:val="single" w:sz="4" w:space="0" w:color="auto"/>
              <w:right w:val="single" w:sz="4" w:space="0" w:color="auto"/>
            </w:tcBorders>
            <w:shd w:val="clear" w:color="auto" w:fill="auto"/>
            <w:noWrap/>
            <w:vAlign w:val="center"/>
            <w:hideMark/>
          </w:tcPr>
          <w:p w14:paraId="4105004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497,6</w:t>
            </w:r>
          </w:p>
        </w:tc>
      </w:tr>
    </w:tbl>
    <w:p w14:paraId="4551F797" w14:textId="00E28BB7"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p>
    <w:p w14:paraId="0E169C7D" w14:textId="147E29F2"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p>
    <w:p w14:paraId="471BD4A7" w14:textId="11B9EF5B"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p>
    <w:p w14:paraId="25203633" w14:textId="1E563350" w:rsidR="00440389" w:rsidRDefault="00440389" w:rsidP="00FF29E6">
      <w:pPr>
        <w:pStyle w:val="ConsPlusNormal"/>
        <w:spacing w:line="360" w:lineRule="auto"/>
        <w:ind w:firstLine="0"/>
        <w:rPr>
          <w:rFonts w:ascii="Times New Roman" w:hAnsi="Times New Roman" w:cs="Times New Roman"/>
          <w:sz w:val="24"/>
          <w:szCs w:val="24"/>
          <w:lang w:eastAsia="en-US"/>
        </w:rPr>
      </w:pPr>
    </w:p>
    <w:p w14:paraId="6BFB3C42" w14:textId="77777777" w:rsidR="00450296" w:rsidRPr="00A14E5D" w:rsidRDefault="00450296" w:rsidP="00FF29E6">
      <w:pPr>
        <w:pStyle w:val="ConsPlusNormal"/>
        <w:spacing w:line="360" w:lineRule="auto"/>
        <w:ind w:firstLine="0"/>
        <w:rPr>
          <w:rFonts w:ascii="Times New Roman" w:hAnsi="Times New Roman" w:cs="Times New Roman"/>
          <w:sz w:val="24"/>
          <w:szCs w:val="24"/>
          <w:lang w:eastAsia="en-US"/>
        </w:rPr>
      </w:pPr>
    </w:p>
    <w:p w14:paraId="1805BA22" w14:textId="26E2F38C"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F6768D"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6701F5">
        <w:rPr>
          <w:rFonts w:ascii="Times New Roman" w:hAnsi="Times New Roman" w:cs="Times New Roman"/>
          <w:sz w:val="24"/>
          <w:szCs w:val="24"/>
          <w:lang w:eastAsia="en-US"/>
        </w:rPr>
        <w:t>9</w:t>
      </w:r>
      <w:r w:rsidRPr="00A14E5D">
        <w:rPr>
          <w:rFonts w:ascii="Times New Roman" w:hAnsi="Times New Roman" w:cs="Times New Roman"/>
          <w:sz w:val="24"/>
          <w:szCs w:val="24"/>
          <w:lang w:eastAsia="en-US"/>
        </w:rPr>
        <w:t xml:space="preserve"> – Состав транспортного потока на обследованных узлах (утренний час «пик»)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981"/>
        <w:gridCol w:w="982"/>
        <w:gridCol w:w="982"/>
        <w:gridCol w:w="974"/>
        <w:gridCol w:w="974"/>
        <w:gridCol w:w="974"/>
        <w:gridCol w:w="974"/>
        <w:gridCol w:w="974"/>
        <w:gridCol w:w="974"/>
        <w:gridCol w:w="976"/>
        <w:gridCol w:w="974"/>
        <w:gridCol w:w="974"/>
        <w:gridCol w:w="959"/>
      </w:tblGrid>
      <w:tr w:rsidR="00440389" w:rsidRPr="00A14E5D" w14:paraId="2C6983C7" w14:textId="77777777" w:rsidTr="00630014">
        <w:trPr>
          <w:cantSplit/>
          <w:trHeight w:val="3403"/>
          <w:jc w:val="center"/>
        </w:trPr>
        <w:tc>
          <w:tcPr>
            <w:tcW w:w="562" w:type="pct"/>
            <w:shd w:val="clear" w:color="auto" w:fill="auto"/>
            <w:textDirection w:val="btLr"/>
            <w:vAlign w:val="center"/>
            <w:hideMark/>
          </w:tcPr>
          <w:p w14:paraId="5B8C00D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Номер транспортного узла</w:t>
            </w:r>
          </w:p>
        </w:tc>
        <w:tc>
          <w:tcPr>
            <w:tcW w:w="344" w:type="pct"/>
            <w:shd w:val="clear" w:color="auto" w:fill="auto"/>
            <w:textDirection w:val="btLr"/>
            <w:vAlign w:val="center"/>
            <w:hideMark/>
          </w:tcPr>
          <w:p w14:paraId="2509EDA3"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xml:space="preserve"> Легковые автомобили, небольшие грузовики (фургоны)</w:t>
            </w:r>
          </w:p>
        </w:tc>
        <w:tc>
          <w:tcPr>
            <w:tcW w:w="344" w:type="pct"/>
            <w:shd w:val="clear" w:color="auto" w:fill="auto"/>
            <w:textDirection w:val="btLr"/>
            <w:vAlign w:val="center"/>
            <w:hideMark/>
          </w:tcPr>
          <w:p w14:paraId="08EE4768"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344" w:type="pct"/>
            <w:shd w:val="clear" w:color="auto" w:fill="auto"/>
            <w:textDirection w:val="btLr"/>
            <w:vAlign w:val="center"/>
            <w:hideMark/>
          </w:tcPr>
          <w:p w14:paraId="3836154F"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341" w:type="pct"/>
            <w:shd w:val="clear" w:color="auto" w:fill="auto"/>
            <w:textDirection w:val="btLr"/>
            <w:vAlign w:val="center"/>
            <w:hideMark/>
          </w:tcPr>
          <w:p w14:paraId="0DDC37D7"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41" w:type="pct"/>
            <w:shd w:val="clear" w:color="auto" w:fill="auto"/>
            <w:textDirection w:val="btLr"/>
            <w:vAlign w:val="center"/>
            <w:hideMark/>
          </w:tcPr>
          <w:p w14:paraId="5456F92A"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41" w:type="pct"/>
            <w:shd w:val="clear" w:color="auto" w:fill="auto"/>
            <w:textDirection w:val="btLr"/>
            <w:vAlign w:val="center"/>
            <w:hideMark/>
          </w:tcPr>
          <w:p w14:paraId="27A193BB"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41" w:type="pct"/>
            <w:shd w:val="clear" w:color="auto" w:fill="auto"/>
            <w:textDirection w:val="btLr"/>
            <w:vAlign w:val="center"/>
            <w:hideMark/>
          </w:tcPr>
          <w:p w14:paraId="7CAD2DBE"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41" w:type="pct"/>
            <w:shd w:val="clear" w:color="auto" w:fill="auto"/>
            <w:textDirection w:val="btLr"/>
            <w:vAlign w:val="center"/>
            <w:hideMark/>
          </w:tcPr>
          <w:p w14:paraId="1AC0D6CD"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41" w:type="pct"/>
            <w:shd w:val="clear" w:color="auto" w:fill="auto"/>
            <w:textDirection w:val="btLr"/>
            <w:vAlign w:val="center"/>
            <w:hideMark/>
          </w:tcPr>
          <w:p w14:paraId="72FD24DA"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42" w:type="pct"/>
            <w:shd w:val="clear" w:color="auto" w:fill="auto"/>
            <w:textDirection w:val="btLr"/>
            <w:vAlign w:val="center"/>
            <w:hideMark/>
          </w:tcPr>
          <w:p w14:paraId="747BA9BE"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341" w:type="pct"/>
            <w:shd w:val="clear" w:color="auto" w:fill="auto"/>
            <w:textDirection w:val="btLr"/>
            <w:vAlign w:val="center"/>
            <w:hideMark/>
          </w:tcPr>
          <w:p w14:paraId="472BC340"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341" w:type="pct"/>
            <w:shd w:val="clear" w:color="auto" w:fill="auto"/>
            <w:textDirection w:val="btLr"/>
            <w:vAlign w:val="center"/>
            <w:hideMark/>
          </w:tcPr>
          <w:p w14:paraId="74EE575F"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336" w:type="pct"/>
            <w:shd w:val="clear" w:color="auto" w:fill="auto"/>
            <w:textDirection w:val="btLr"/>
            <w:vAlign w:val="center"/>
            <w:hideMark/>
          </w:tcPr>
          <w:p w14:paraId="769AD1A4"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r>
      <w:tr w:rsidR="00440389" w:rsidRPr="00A14E5D" w14:paraId="36DE7FFC" w14:textId="77777777" w:rsidTr="00630014">
        <w:trPr>
          <w:cantSplit/>
          <w:trHeight w:val="20"/>
          <w:jc w:val="center"/>
        </w:trPr>
        <w:tc>
          <w:tcPr>
            <w:tcW w:w="562" w:type="pct"/>
            <w:shd w:val="clear" w:color="auto" w:fill="auto"/>
            <w:noWrap/>
            <w:vAlign w:val="center"/>
          </w:tcPr>
          <w:p w14:paraId="2D1DD806" w14:textId="0D526F38"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44" w:type="pct"/>
            <w:shd w:val="clear" w:color="auto" w:fill="auto"/>
            <w:noWrap/>
            <w:vAlign w:val="center"/>
          </w:tcPr>
          <w:p w14:paraId="6CF52BBA" w14:textId="2E816906"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44" w:type="pct"/>
            <w:shd w:val="clear" w:color="auto" w:fill="auto"/>
            <w:noWrap/>
            <w:vAlign w:val="center"/>
          </w:tcPr>
          <w:p w14:paraId="149B7EB3" w14:textId="35A6CF11"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344" w:type="pct"/>
            <w:shd w:val="clear" w:color="auto" w:fill="auto"/>
            <w:noWrap/>
            <w:vAlign w:val="center"/>
          </w:tcPr>
          <w:p w14:paraId="2C5863E2" w14:textId="5B628861"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341" w:type="pct"/>
            <w:shd w:val="clear" w:color="auto" w:fill="auto"/>
            <w:noWrap/>
            <w:vAlign w:val="center"/>
          </w:tcPr>
          <w:p w14:paraId="55FC9A2F" w14:textId="6E16DCD5"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341" w:type="pct"/>
            <w:shd w:val="clear" w:color="auto" w:fill="auto"/>
            <w:noWrap/>
            <w:vAlign w:val="center"/>
          </w:tcPr>
          <w:p w14:paraId="56B3E90B" w14:textId="7E22D149"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41" w:type="pct"/>
            <w:shd w:val="clear" w:color="auto" w:fill="auto"/>
            <w:noWrap/>
            <w:vAlign w:val="center"/>
          </w:tcPr>
          <w:p w14:paraId="4F004162" w14:textId="18C3CBBE"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41" w:type="pct"/>
            <w:shd w:val="clear" w:color="auto" w:fill="auto"/>
            <w:noWrap/>
            <w:vAlign w:val="center"/>
          </w:tcPr>
          <w:p w14:paraId="57D92624" w14:textId="2A6BF2FE"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41" w:type="pct"/>
            <w:shd w:val="clear" w:color="auto" w:fill="auto"/>
            <w:noWrap/>
            <w:vAlign w:val="center"/>
          </w:tcPr>
          <w:p w14:paraId="40990F3D" w14:textId="0A55D23E"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41" w:type="pct"/>
            <w:shd w:val="clear" w:color="auto" w:fill="auto"/>
            <w:noWrap/>
            <w:vAlign w:val="center"/>
          </w:tcPr>
          <w:p w14:paraId="4AEA8109" w14:textId="196F5171"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42" w:type="pct"/>
            <w:shd w:val="clear" w:color="auto" w:fill="auto"/>
            <w:noWrap/>
            <w:vAlign w:val="center"/>
          </w:tcPr>
          <w:p w14:paraId="21650300" w14:textId="5E942960"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41" w:type="pct"/>
            <w:shd w:val="clear" w:color="auto" w:fill="auto"/>
            <w:noWrap/>
            <w:vAlign w:val="center"/>
          </w:tcPr>
          <w:p w14:paraId="3B30CA7A" w14:textId="75043318"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341" w:type="pct"/>
            <w:shd w:val="clear" w:color="auto" w:fill="auto"/>
            <w:noWrap/>
            <w:vAlign w:val="center"/>
          </w:tcPr>
          <w:p w14:paraId="59D47BFE" w14:textId="3D291D26"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336" w:type="pct"/>
            <w:shd w:val="clear" w:color="auto" w:fill="auto"/>
            <w:noWrap/>
            <w:vAlign w:val="center"/>
          </w:tcPr>
          <w:p w14:paraId="47A598AA" w14:textId="6D501757" w:rsidR="00440389" w:rsidRPr="00A14E5D" w:rsidRDefault="00440389" w:rsidP="0044038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r>
      <w:tr w:rsidR="00440389" w:rsidRPr="00A14E5D" w14:paraId="621B125C" w14:textId="77777777" w:rsidTr="00630014">
        <w:trPr>
          <w:cantSplit/>
          <w:trHeight w:val="20"/>
          <w:jc w:val="center"/>
        </w:trPr>
        <w:tc>
          <w:tcPr>
            <w:tcW w:w="562" w:type="pct"/>
            <w:shd w:val="clear" w:color="auto" w:fill="auto"/>
            <w:noWrap/>
            <w:vAlign w:val="center"/>
            <w:hideMark/>
          </w:tcPr>
          <w:p w14:paraId="66F1453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44" w:type="pct"/>
            <w:shd w:val="clear" w:color="auto" w:fill="auto"/>
            <w:noWrap/>
            <w:vAlign w:val="center"/>
            <w:hideMark/>
          </w:tcPr>
          <w:p w14:paraId="50F9BD6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90,33%</w:t>
            </w:r>
          </w:p>
        </w:tc>
        <w:tc>
          <w:tcPr>
            <w:tcW w:w="344" w:type="pct"/>
            <w:shd w:val="clear" w:color="auto" w:fill="auto"/>
            <w:noWrap/>
            <w:vAlign w:val="center"/>
            <w:hideMark/>
          </w:tcPr>
          <w:p w14:paraId="17E3F18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3,51%</w:t>
            </w:r>
          </w:p>
        </w:tc>
        <w:tc>
          <w:tcPr>
            <w:tcW w:w="344" w:type="pct"/>
            <w:shd w:val="clear" w:color="auto" w:fill="auto"/>
            <w:noWrap/>
            <w:vAlign w:val="center"/>
            <w:hideMark/>
          </w:tcPr>
          <w:p w14:paraId="1EB4E0F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0,87%</w:t>
            </w:r>
          </w:p>
        </w:tc>
        <w:tc>
          <w:tcPr>
            <w:tcW w:w="341" w:type="pct"/>
            <w:shd w:val="clear" w:color="auto" w:fill="auto"/>
            <w:noWrap/>
            <w:vAlign w:val="center"/>
            <w:hideMark/>
          </w:tcPr>
          <w:p w14:paraId="1C2659C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64F64D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EDD3AE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829170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B65CF2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BC8A9A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0C21B5D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4493C3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896E3C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1FAD9AD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5,28%</w:t>
            </w:r>
          </w:p>
        </w:tc>
      </w:tr>
      <w:tr w:rsidR="00440389" w:rsidRPr="00A14E5D" w14:paraId="76725498" w14:textId="77777777" w:rsidTr="00630014">
        <w:trPr>
          <w:cantSplit/>
          <w:trHeight w:val="20"/>
          <w:jc w:val="center"/>
        </w:trPr>
        <w:tc>
          <w:tcPr>
            <w:tcW w:w="562" w:type="pct"/>
            <w:shd w:val="clear" w:color="auto" w:fill="auto"/>
            <w:noWrap/>
            <w:vAlign w:val="center"/>
            <w:hideMark/>
          </w:tcPr>
          <w:p w14:paraId="439C39D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44" w:type="pct"/>
            <w:shd w:val="clear" w:color="auto" w:fill="auto"/>
            <w:noWrap/>
            <w:vAlign w:val="center"/>
            <w:hideMark/>
          </w:tcPr>
          <w:p w14:paraId="5B641F4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93,40%</w:t>
            </w:r>
          </w:p>
        </w:tc>
        <w:tc>
          <w:tcPr>
            <w:tcW w:w="344" w:type="pct"/>
            <w:shd w:val="clear" w:color="auto" w:fill="auto"/>
            <w:noWrap/>
            <w:vAlign w:val="center"/>
            <w:hideMark/>
          </w:tcPr>
          <w:p w14:paraId="2B110B1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3,68%</w:t>
            </w:r>
          </w:p>
        </w:tc>
        <w:tc>
          <w:tcPr>
            <w:tcW w:w="344" w:type="pct"/>
            <w:shd w:val="clear" w:color="auto" w:fill="auto"/>
            <w:noWrap/>
            <w:vAlign w:val="center"/>
            <w:hideMark/>
          </w:tcPr>
          <w:p w14:paraId="47E417F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0,57%</w:t>
            </w:r>
          </w:p>
        </w:tc>
        <w:tc>
          <w:tcPr>
            <w:tcW w:w="341" w:type="pct"/>
            <w:shd w:val="clear" w:color="auto" w:fill="auto"/>
            <w:noWrap/>
            <w:vAlign w:val="center"/>
            <w:hideMark/>
          </w:tcPr>
          <w:p w14:paraId="14788D6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0,28%</w:t>
            </w:r>
          </w:p>
        </w:tc>
        <w:tc>
          <w:tcPr>
            <w:tcW w:w="341" w:type="pct"/>
            <w:shd w:val="clear" w:color="auto" w:fill="auto"/>
            <w:noWrap/>
            <w:vAlign w:val="center"/>
            <w:hideMark/>
          </w:tcPr>
          <w:p w14:paraId="6FD4F85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846FDB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0,19%</w:t>
            </w:r>
          </w:p>
        </w:tc>
        <w:tc>
          <w:tcPr>
            <w:tcW w:w="341" w:type="pct"/>
            <w:shd w:val="clear" w:color="auto" w:fill="auto"/>
            <w:noWrap/>
            <w:vAlign w:val="center"/>
            <w:hideMark/>
          </w:tcPr>
          <w:p w14:paraId="36810C0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FB8717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1E5D02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0,09%</w:t>
            </w:r>
          </w:p>
        </w:tc>
        <w:tc>
          <w:tcPr>
            <w:tcW w:w="342" w:type="pct"/>
            <w:shd w:val="clear" w:color="auto" w:fill="auto"/>
            <w:noWrap/>
            <w:vAlign w:val="center"/>
            <w:hideMark/>
          </w:tcPr>
          <w:p w14:paraId="586F2D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C335BB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951EE4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772F8E4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1,79%</w:t>
            </w:r>
          </w:p>
        </w:tc>
      </w:tr>
      <w:tr w:rsidR="00440389" w:rsidRPr="00A14E5D" w14:paraId="3A0EEEE1" w14:textId="77777777" w:rsidTr="00630014">
        <w:trPr>
          <w:cantSplit/>
          <w:trHeight w:val="20"/>
          <w:jc w:val="center"/>
        </w:trPr>
        <w:tc>
          <w:tcPr>
            <w:tcW w:w="562" w:type="pct"/>
            <w:shd w:val="clear" w:color="auto" w:fill="auto"/>
            <w:noWrap/>
            <w:vAlign w:val="center"/>
            <w:hideMark/>
          </w:tcPr>
          <w:p w14:paraId="1B242F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44" w:type="pct"/>
            <w:shd w:val="clear" w:color="auto" w:fill="auto"/>
            <w:noWrap/>
            <w:vAlign w:val="center"/>
            <w:hideMark/>
          </w:tcPr>
          <w:p w14:paraId="5640F01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90,96%</w:t>
            </w:r>
          </w:p>
        </w:tc>
        <w:tc>
          <w:tcPr>
            <w:tcW w:w="344" w:type="pct"/>
            <w:shd w:val="clear" w:color="auto" w:fill="auto"/>
            <w:noWrap/>
            <w:vAlign w:val="center"/>
            <w:hideMark/>
          </w:tcPr>
          <w:p w14:paraId="1447813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0,56%</w:t>
            </w:r>
          </w:p>
        </w:tc>
        <w:tc>
          <w:tcPr>
            <w:tcW w:w="344" w:type="pct"/>
            <w:shd w:val="clear" w:color="auto" w:fill="auto"/>
            <w:noWrap/>
            <w:vAlign w:val="center"/>
            <w:hideMark/>
          </w:tcPr>
          <w:p w14:paraId="1634F32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861B0C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6C8B62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D012F3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17E2A0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01F13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33DED3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09C29E3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A3C7D2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D99D42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216BA7B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8,48%</w:t>
            </w:r>
          </w:p>
        </w:tc>
      </w:tr>
      <w:tr w:rsidR="00440389" w:rsidRPr="00A14E5D" w14:paraId="261D8161" w14:textId="77777777" w:rsidTr="00630014">
        <w:trPr>
          <w:cantSplit/>
          <w:trHeight w:val="20"/>
          <w:jc w:val="center"/>
        </w:trPr>
        <w:tc>
          <w:tcPr>
            <w:tcW w:w="562" w:type="pct"/>
            <w:shd w:val="clear" w:color="auto" w:fill="auto"/>
            <w:noWrap/>
            <w:vAlign w:val="center"/>
            <w:hideMark/>
          </w:tcPr>
          <w:p w14:paraId="69EEF2D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44" w:type="pct"/>
            <w:shd w:val="clear" w:color="auto" w:fill="auto"/>
            <w:noWrap/>
            <w:vAlign w:val="center"/>
            <w:hideMark/>
          </w:tcPr>
          <w:p w14:paraId="0EE64E4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98,12%</w:t>
            </w:r>
          </w:p>
        </w:tc>
        <w:tc>
          <w:tcPr>
            <w:tcW w:w="344" w:type="pct"/>
            <w:shd w:val="clear" w:color="auto" w:fill="auto"/>
            <w:noWrap/>
            <w:vAlign w:val="center"/>
            <w:hideMark/>
          </w:tcPr>
          <w:p w14:paraId="3455305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1,01%</w:t>
            </w:r>
          </w:p>
        </w:tc>
        <w:tc>
          <w:tcPr>
            <w:tcW w:w="344" w:type="pct"/>
            <w:shd w:val="clear" w:color="auto" w:fill="auto"/>
            <w:noWrap/>
            <w:vAlign w:val="center"/>
            <w:hideMark/>
          </w:tcPr>
          <w:p w14:paraId="432D395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8FD015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D2843E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CC31AE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3EC5CD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DB2C29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DDF881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0375FDE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0997AE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B0BD0E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0,88%</w:t>
            </w:r>
          </w:p>
        </w:tc>
        <w:tc>
          <w:tcPr>
            <w:tcW w:w="336" w:type="pct"/>
            <w:shd w:val="clear" w:color="auto" w:fill="auto"/>
            <w:noWrap/>
            <w:vAlign w:val="center"/>
            <w:hideMark/>
          </w:tcPr>
          <w:p w14:paraId="0F5AB6A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r>
      <w:tr w:rsidR="00440389" w:rsidRPr="00A14E5D" w14:paraId="19EF3E3B" w14:textId="77777777" w:rsidTr="00630014">
        <w:trPr>
          <w:cantSplit/>
          <w:trHeight w:val="20"/>
          <w:jc w:val="center"/>
        </w:trPr>
        <w:tc>
          <w:tcPr>
            <w:tcW w:w="562" w:type="pct"/>
            <w:shd w:val="clear" w:color="auto" w:fill="auto"/>
            <w:noWrap/>
            <w:vAlign w:val="center"/>
            <w:hideMark/>
          </w:tcPr>
          <w:p w14:paraId="54F92AD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344" w:type="pct"/>
            <w:shd w:val="clear" w:color="auto" w:fill="auto"/>
            <w:noWrap/>
            <w:vAlign w:val="center"/>
            <w:hideMark/>
          </w:tcPr>
          <w:p w14:paraId="75EE958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98,11%</w:t>
            </w:r>
          </w:p>
        </w:tc>
        <w:tc>
          <w:tcPr>
            <w:tcW w:w="344" w:type="pct"/>
            <w:shd w:val="clear" w:color="auto" w:fill="auto"/>
            <w:noWrap/>
            <w:vAlign w:val="center"/>
            <w:hideMark/>
          </w:tcPr>
          <w:p w14:paraId="5CEB918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1,78%</w:t>
            </w:r>
          </w:p>
        </w:tc>
        <w:tc>
          <w:tcPr>
            <w:tcW w:w="344" w:type="pct"/>
            <w:shd w:val="clear" w:color="auto" w:fill="auto"/>
            <w:noWrap/>
            <w:vAlign w:val="center"/>
            <w:hideMark/>
          </w:tcPr>
          <w:p w14:paraId="543A72C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151555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843D4C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D46BEE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E16208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1EB6E0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FE8F4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66ED842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0F3900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AEA324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65982C7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0,10%</w:t>
            </w:r>
          </w:p>
        </w:tc>
      </w:tr>
      <w:tr w:rsidR="00440389" w:rsidRPr="00A14E5D" w14:paraId="33A4149D" w14:textId="77777777" w:rsidTr="00630014">
        <w:trPr>
          <w:cantSplit/>
          <w:trHeight w:val="20"/>
          <w:jc w:val="center"/>
        </w:trPr>
        <w:tc>
          <w:tcPr>
            <w:tcW w:w="562" w:type="pct"/>
            <w:shd w:val="clear" w:color="auto" w:fill="auto"/>
            <w:noWrap/>
            <w:vAlign w:val="center"/>
            <w:hideMark/>
          </w:tcPr>
          <w:p w14:paraId="0A33253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44" w:type="pct"/>
            <w:shd w:val="clear" w:color="auto" w:fill="auto"/>
            <w:noWrap/>
            <w:vAlign w:val="center"/>
            <w:hideMark/>
          </w:tcPr>
          <w:p w14:paraId="6727894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93,72%</w:t>
            </w:r>
          </w:p>
        </w:tc>
        <w:tc>
          <w:tcPr>
            <w:tcW w:w="344" w:type="pct"/>
            <w:shd w:val="clear" w:color="auto" w:fill="auto"/>
            <w:noWrap/>
            <w:vAlign w:val="center"/>
            <w:hideMark/>
          </w:tcPr>
          <w:p w14:paraId="72C9F12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1,92%</w:t>
            </w:r>
          </w:p>
        </w:tc>
        <w:tc>
          <w:tcPr>
            <w:tcW w:w="344" w:type="pct"/>
            <w:shd w:val="clear" w:color="auto" w:fill="auto"/>
            <w:noWrap/>
            <w:vAlign w:val="center"/>
            <w:hideMark/>
          </w:tcPr>
          <w:p w14:paraId="48367F1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3,33%</w:t>
            </w:r>
          </w:p>
        </w:tc>
        <w:tc>
          <w:tcPr>
            <w:tcW w:w="341" w:type="pct"/>
            <w:shd w:val="clear" w:color="auto" w:fill="auto"/>
            <w:noWrap/>
            <w:vAlign w:val="center"/>
            <w:hideMark/>
          </w:tcPr>
          <w:p w14:paraId="6DB6D8F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AAF6C3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6D7D2E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1,03%</w:t>
            </w:r>
          </w:p>
        </w:tc>
        <w:tc>
          <w:tcPr>
            <w:tcW w:w="341" w:type="pct"/>
            <w:shd w:val="clear" w:color="auto" w:fill="auto"/>
            <w:noWrap/>
            <w:vAlign w:val="center"/>
            <w:hideMark/>
          </w:tcPr>
          <w:p w14:paraId="30C295A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3F2ED5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987469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25AC0CF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47A07B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887DDB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3F51793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r>
      <w:tr w:rsidR="00440389" w:rsidRPr="00A14E5D" w14:paraId="004A4511" w14:textId="77777777" w:rsidTr="00630014">
        <w:trPr>
          <w:cantSplit/>
          <w:trHeight w:val="20"/>
          <w:jc w:val="center"/>
        </w:trPr>
        <w:tc>
          <w:tcPr>
            <w:tcW w:w="562" w:type="pct"/>
            <w:shd w:val="clear" w:color="auto" w:fill="auto"/>
            <w:noWrap/>
            <w:vAlign w:val="center"/>
            <w:hideMark/>
          </w:tcPr>
          <w:p w14:paraId="38B7988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44" w:type="pct"/>
            <w:shd w:val="clear" w:color="auto" w:fill="auto"/>
            <w:noWrap/>
            <w:vAlign w:val="center"/>
            <w:hideMark/>
          </w:tcPr>
          <w:p w14:paraId="7662AC6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91,55%</w:t>
            </w:r>
          </w:p>
        </w:tc>
        <w:tc>
          <w:tcPr>
            <w:tcW w:w="344" w:type="pct"/>
            <w:shd w:val="clear" w:color="auto" w:fill="auto"/>
            <w:noWrap/>
            <w:vAlign w:val="center"/>
            <w:hideMark/>
          </w:tcPr>
          <w:p w14:paraId="427C20C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1,30%</w:t>
            </w:r>
          </w:p>
        </w:tc>
        <w:tc>
          <w:tcPr>
            <w:tcW w:w="344" w:type="pct"/>
            <w:shd w:val="clear" w:color="auto" w:fill="auto"/>
            <w:noWrap/>
            <w:vAlign w:val="center"/>
            <w:hideMark/>
          </w:tcPr>
          <w:p w14:paraId="2F02C28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7ED39B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2CAF8D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FB848A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BC75F7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AA66FA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E1683E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70CF292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669CCB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3DED6A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06DDA68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7,15%</w:t>
            </w:r>
          </w:p>
        </w:tc>
      </w:tr>
      <w:tr w:rsidR="00440389" w:rsidRPr="00A14E5D" w14:paraId="14AC69F3" w14:textId="77777777" w:rsidTr="00630014">
        <w:trPr>
          <w:cantSplit/>
          <w:trHeight w:val="20"/>
          <w:jc w:val="center"/>
        </w:trPr>
        <w:tc>
          <w:tcPr>
            <w:tcW w:w="562" w:type="pct"/>
            <w:shd w:val="clear" w:color="auto" w:fill="auto"/>
            <w:noWrap/>
            <w:vAlign w:val="center"/>
            <w:hideMark/>
          </w:tcPr>
          <w:p w14:paraId="3C483D3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44" w:type="pct"/>
            <w:shd w:val="clear" w:color="auto" w:fill="auto"/>
            <w:noWrap/>
            <w:vAlign w:val="center"/>
            <w:hideMark/>
          </w:tcPr>
          <w:p w14:paraId="3A6269D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95,03%</w:t>
            </w:r>
          </w:p>
        </w:tc>
        <w:tc>
          <w:tcPr>
            <w:tcW w:w="344" w:type="pct"/>
            <w:shd w:val="clear" w:color="auto" w:fill="auto"/>
            <w:noWrap/>
            <w:vAlign w:val="center"/>
            <w:hideMark/>
          </w:tcPr>
          <w:p w14:paraId="6C8317B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w:t>
            </w:r>
          </w:p>
        </w:tc>
        <w:tc>
          <w:tcPr>
            <w:tcW w:w="344" w:type="pct"/>
            <w:shd w:val="clear" w:color="auto" w:fill="auto"/>
            <w:noWrap/>
            <w:vAlign w:val="center"/>
            <w:hideMark/>
          </w:tcPr>
          <w:p w14:paraId="7C31098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046DE8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0,79%</w:t>
            </w:r>
          </w:p>
        </w:tc>
        <w:tc>
          <w:tcPr>
            <w:tcW w:w="341" w:type="pct"/>
            <w:shd w:val="clear" w:color="auto" w:fill="auto"/>
            <w:noWrap/>
            <w:vAlign w:val="center"/>
            <w:hideMark/>
          </w:tcPr>
          <w:p w14:paraId="39D499B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C1A012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CAB578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44A143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8F635C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58791AA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9008E4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55FEFB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2C7B63B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2,36%</w:t>
            </w:r>
          </w:p>
        </w:tc>
      </w:tr>
      <w:tr w:rsidR="00440389" w:rsidRPr="00A14E5D" w14:paraId="1FB0F390" w14:textId="77777777" w:rsidTr="00630014">
        <w:trPr>
          <w:cantSplit/>
          <w:trHeight w:val="20"/>
          <w:jc w:val="center"/>
        </w:trPr>
        <w:tc>
          <w:tcPr>
            <w:tcW w:w="562" w:type="pct"/>
            <w:shd w:val="clear" w:color="auto" w:fill="auto"/>
            <w:noWrap/>
            <w:vAlign w:val="center"/>
            <w:hideMark/>
          </w:tcPr>
          <w:p w14:paraId="3569514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344" w:type="pct"/>
            <w:shd w:val="clear" w:color="auto" w:fill="auto"/>
            <w:noWrap/>
            <w:vAlign w:val="center"/>
            <w:hideMark/>
          </w:tcPr>
          <w:p w14:paraId="24605EB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93,04%</w:t>
            </w:r>
          </w:p>
        </w:tc>
        <w:tc>
          <w:tcPr>
            <w:tcW w:w="344" w:type="pct"/>
            <w:shd w:val="clear" w:color="auto" w:fill="auto"/>
            <w:noWrap/>
            <w:vAlign w:val="center"/>
            <w:hideMark/>
          </w:tcPr>
          <w:p w14:paraId="201DB23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6,01%</w:t>
            </w:r>
          </w:p>
        </w:tc>
        <w:tc>
          <w:tcPr>
            <w:tcW w:w="344" w:type="pct"/>
            <w:shd w:val="clear" w:color="auto" w:fill="auto"/>
            <w:noWrap/>
            <w:vAlign w:val="center"/>
            <w:hideMark/>
          </w:tcPr>
          <w:p w14:paraId="2E4A18B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0,47%</w:t>
            </w:r>
          </w:p>
        </w:tc>
        <w:tc>
          <w:tcPr>
            <w:tcW w:w="341" w:type="pct"/>
            <w:shd w:val="clear" w:color="auto" w:fill="auto"/>
            <w:noWrap/>
            <w:vAlign w:val="center"/>
            <w:hideMark/>
          </w:tcPr>
          <w:p w14:paraId="6BA2AAD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A81318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955FB0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0,24%</w:t>
            </w:r>
          </w:p>
        </w:tc>
        <w:tc>
          <w:tcPr>
            <w:tcW w:w="341" w:type="pct"/>
            <w:shd w:val="clear" w:color="auto" w:fill="auto"/>
            <w:noWrap/>
            <w:vAlign w:val="center"/>
            <w:hideMark/>
          </w:tcPr>
          <w:p w14:paraId="628D415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00FBC9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6C2792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7DAE522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0,12%</w:t>
            </w:r>
          </w:p>
        </w:tc>
        <w:tc>
          <w:tcPr>
            <w:tcW w:w="341" w:type="pct"/>
            <w:shd w:val="clear" w:color="auto" w:fill="auto"/>
            <w:noWrap/>
            <w:vAlign w:val="center"/>
            <w:hideMark/>
          </w:tcPr>
          <w:p w14:paraId="2393DBC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A63EB5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664928D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0,12%</w:t>
            </w:r>
          </w:p>
        </w:tc>
      </w:tr>
      <w:tr w:rsidR="00630014" w:rsidRPr="00A14E5D" w14:paraId="45EF5D88" w14:textId="77777777" w:rsidTr="00630014">
        <w:trPr>
          <w:cantSplit/>
          <w:trHeight w:val="20"/>
          <w:jc w:val="center"/>
        </w:trPr>
        <w:tc>
          <w:tcPr>
            <w:tcW w:w="562" w:type="pct"/>
            <w:shd w:val="clear" w:color="auto" w:fill="auto"/>
            <w:noWrap/>
            <w:vAlign w:val="center"/>
            <w:hideMark/>
          </w:tcPr>
          <w:p w14:paraId="627C8FE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344" w:type="pct"/>
            <w:shd w:val="clear" w:color="auto" w:fill="auto"/>
            <w:noWrap/>
            <w:vAlign w:val="center"/>
            <w:hideMark/>
          </w:tcPr>
          <w:p w14:paraId="5FA9CB1D" w14:textId="2CDA3B1A"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83,16%</w:t>
            </w:r>
          </w:p>
        </w:tc>
        <w:tc>
          <w:tcPr>
            <w:tcW w:w="344" w:type="pct"/>
            <w:shd w:val="clear" w:color="auto" w:fill="auto"/>
            <w:noWrap/>
            <w:vAlign w:val="center"/>
            <w:hideMark/>
          </w:tcPr>
          <w:p w14:paraId="0FE1FFD7" w14:textId="45ADE0DB"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5,73%</w:t>
            </w:r>
          </w:p>
        </w:tc>
        <w:tc>
          <w:tcPr>
            <w:tcW w:w="344" w:type="pct"/>
            <w:shd w:val="clear" w:color="auto" w:fill="auto"/>
            <w:noWrap/>
            <w:vAlign w:val="center"/>
            <w:hideMark/>
          </w:tcPr>
          <w:p w14:paraId="6C208896" w14:textId="770B2D70"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3,72%</w:t>
            </w:r>
          </w:p>
        </w:tc>
        <w:tc>
          <w:tcPr>
            <w:tcW w:w="341" w:type="pct"/>
            <w:shd w:val="clear" w:color="auto" w:fill="auto"/>
            <w:noWrap/>
            <w:vAlign w:val="center"/>
            <w:hideMark/>
          </w:tcPr>
          <w:p w14:paraId="3724C626" w14:textId="2A70E7DB"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0,79%</w:t>
            </w:r>
          </w:p>
        </w:tc>
        <w:tc>
          <w:tcPr>
            <w:tcW w:w="341" w:type="pct"/>
            <w:shd w:val="clear" w:color="auto" w:fill="auto"/>
            <w:noWrap/>
            <w:vAlign w:val="center"/>
            <w:hideMark/>
          </w:tcPr>
          <w:p w14:paraId="18D269C3" w14:textId="47C4558D"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B301C07" w14:textId="362FBEE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0,33%</w:t>
            </w:r>
          </w:p>
        </w:tc>
        <w:tc>
          <w:tcPr>
            <w:tcW w:w="341" w:type="pct"/>
            <w:shd w:val="clear" w:color="auto" w:fill="auto"/>
            <w:noWrap/>
            <w:vAlign w:val="center"/>
            <w:hideMark/>
          </w:tcPr>
          <w:p w14:paraId="5FB02F9A" w14:textId="12759CEE"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51F18D7" w14:textId="609E07A6"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508A72E" w14:textId="5669F705"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08025699" w14:textId="52A7F3B3"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CC0D89D" w14:textId="106C7A68"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0,13%</w:t>
            </w:r>
          </w:p>
        </w:tc>
        <w:tc>
          <w:tcPr>
            <w:tcW w:w="341" w:type="pct"/>
            <w:shd w:val="clear" w:color="auto" w:fill="auto"/>
            <w:noWrap/>
            <w:vAlign w:val="center"/>
            <w:hideMark/>
          </w:tcPr>
          <w:p w14:paraId="6D42DF3E" w14:textId="285A05AF"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397B300E" w14:textId="239F5245"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6,14%</w:t>
            </w:r>
          </w:p>
        </w:tc>
      </w:tr>
      <w:tr w:rsidR="00440389" w:rsidRPr="00A14E5D" w14:paraId="5E78986F" w14:textId="77777777" w:rsidTr="00630014">
        <w:trPr>
          <w:cantSplit/>
          <w:trHeight w:val="20"/>
          <w:jc w:val="center"/>
        </w:trPr>
        <w:tc>
          <w:tcPr>
            <w:tcW w:w="562" w:type="pct"/>
            <w:shd w:val="clear" w:color="auto" w:fill="auto"/>
            <w:noWrap/>
            <w:vAlign w:val="center"/>
            <w:hideMark/>
          </w:tcPr>
          <w:p w14:paraId="0AE3F91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344" w:type="pct"/>
            <w:shd w:val="clear" w:color="auto" w:fill="auto"/>
            <w:noWrap/>
            <w:vAlign w:val="center"/>
            <w:hideMark/>
          </w:tcPr>
          <w:p w14:paraId="66D769D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91,79%</w:t>
            </w:r>
          </w:p>
        </w:tc>
        <w:tc>
          <w:tcPr>
            <w:tcW w:w="344" w:type="pct"/>
            <w:shd w:val="clear" w:color="auto" w:fill="auto"/>
            <w:noWrap/>
            <w:vAlign w:val="center"/>
            <w:hideMark/>
          </w:tcPr>
          <w:p w14:paraId="7103C3A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5,41%</w:t>
            </w:r>
          </w:p>
        </w:tc>
        <w:tc>
          <w:tcPr>
            <w:tcW w:w="344" w:type="pct"/>
            <w:shd w:val="clear" w:color="auto" w:fill="auto"/>
            <w:noWrap/>
            <w:vAlign w:val="center"/>
            <w:hideMark/>
          </w:tcPr>
          <w:p w14:paraId="3874DA9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341" w:type="pct"/>
            <w:shd w:val="clear" w:color="auto" w:fill="auto"/>
            <w:noWrap/>
            <w:vAlign w:val="center"/>
            <w:hideMark/>
          </w:tcPr>
          <w:p w14:paraId="75F3C53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3E2162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378356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5A661F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B09835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6FFAFE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0A0C76A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B30CBE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A0BDBC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73FA255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1,80%</w:t>
            </w:r>
          </w:p>
        </w:tc>
      </w:tr>
      <w:tr w:rsidR="00440389" w:rsidRPr="00A14E5D" w14:paraId="7F81E166" w14:textId="77777777" w:rsidTr="00630014">
        <w:trPr>
          <w:cantSplit/>
          <w:trHeight w:val="20"/>
          <w:jc w:val="center"/>
        </w:trPr>
        <w:tc>
          <w:tcPr>
            <w:tcW w:w="562" w:type="pct"/>
            <w:shd w:val="clear" w:color="auto" w:fill="auto"/>
            <w:noWrap/>
            <w:vAlign w:val="center"/>
            <w:hideMark/>
          </w:tcPr>
          <w:p w14:paraId="537CBBF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344" w:type="pct"/>
            <w:shd w:val="clear" w:color="auto" w:fill="auto"/>
            <w:noWrap/>
            <w:vAlign w:val="center"/>
            <w:hideMark/>
          </w:tcPr>
          <w:p w14:paraId="7343737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96,72%</w:t>
            </w:r>
          </w:p>
        </w:tc>
        <w:tc>
          <w:tcPr>
            <w:tcW w:w="344" w:type="pct"/>
            <w:shd w:val="clear" w:color="auto" w:fill="auto"/>
            <w:noWrap/>
            <w:vAlign w:val="center"/>
            <w:hideMark/>
          </w:tcPr>
          <w:p w14:paraId="7DB2087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3,28%</w:t>
            </w:r>
          </w:p>
        </w:tc>
        <w:tc>
          <w:tcPr>
            <w:tcW w:w="344" w:type="pct"/>
            <w:shd w:val="clear" w:color="auto" w:fill="auto"/>
            <w:noWrap/>
            <w:vAlign w:val="center"/>
            <w:hideMark/>
          </w:tcPr>
          <w:p w14:paraId="31FC2596"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13AA94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27E0FE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9358A8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60F526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14D9F81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90F51B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2BBDA3C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2540F72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855DE7E"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21456D6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r>
      <w:tr w:rsidR="00440389" w:rsidRPr="00A14E5D" w14:paraId="3C893700" w14:textId="77777777" w:rsidTr="00630014">
        <w:trPr>
          <w:cantSplit/>
          <w:trHeight w:val="20"/>
          <w:jc w:val="center"/>
        </w:trPr>
        <w:tc>
          <w:tcPr>
            <w:tcW w:w="562" w:type="pct"/>
            <w:shd w:val="clear" w:color="auto" w:fill="auto"/>
            <w:noWrap/>
            <w:vAlign w:val="center"/>
            <w:hideMark/>
          </w:tcPr>
          <w:p w14:paraId="34B10AF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344" w:type="pct"/>
            <w:shd w:val="clear" w:color="auto" w:fill="auto"/>
            <w:noWrap/>
            <w:vAlign w:val="center"/>
            <w:hideMark/>
          </w:tcPr>
          <w:p w14:paraId="06FEFBA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79,23%</w:t>
            </w:r>
          </w:p>
        </w:tc>
        <w:tc>
          <w:tcPr>
            <w:tcW w:w="344" w:type="pct"/>
            <w:shd w:val="clear" w:color="auto" w:fill="auto"/>
            <w:noWrap/>
            <w:vAlign w:val="center"/>
            <w:hideMark/>
          </w:tcPr>
          <w:p w14:paraId="7F08FF8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13,54%</w:t>
            </w:r>
          </w:p>
        </w:tc>
        <w:tc>
          <w:tcPr>
            <w:tcW w:w="344" w:type="pct"/>
            <w:shd w:val="clear" w:color="auto" w:fill="auto"/>
            <w:noWrap/>
            <w:vAlign w:val="center"/>
            <w:hideMark/>
          </w:tcPr>
          <w:p w14:paraId="17407B7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4,29%</w:t>
            </w:r>
          </w:p>
        </w:tc>
        <w:tc>
          <w:tcPr>
            <w:tcW w:w="341" w:type="pct"/>
            <w:shd w:val="clear" w:color="auto" w:fill="auto"/>
            <w:noWrap/>
            <w:vAlign w:val="center"/>
            <w:hideMark/>
          </w:tcPr>
          <w:p w14:paraId="1FCC994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7223DD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7AA7E2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2,93%</w:t>
            </w:r>
          </w:p>
        </w:tc>
        <w:tc>
          <w:tcPr>
            <w:tcW w:w="341" w:type="pct"/>
            <w:shd w:val="clear" w:color="auto" w:fill="auto"/>
            <w:noWrap/>
            <w:vAlign w:val="center"/>
            <w:hideMark/>
          </w:tcPr>
          <w:p w14:paraId="72B56D7C"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5362269"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78D2F36D"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4FD1A24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84B0CB4"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23334DA"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717F5267"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r>
      <w:tr w:rsidR="00440389" w:rsidRPr="00A14E5D" w14:paraId="75668701" w14:textId="77777777" w:rsidTr="00630014">
        <w:trPr>
          <w:cantSplit/>
          <w:trHeight w:val="20"/>
          <w:jc w:val="center"/>
        </w:trPr>
        <w:tc>
          <w:tcPr>
            <w:tcW w:w="562" w:type="pct"/>
            <w:shd w:val="clear" w:color="auto" w:fill="auto"/>
            <w:noWrap/>
            <w:vAlign w:val="center"/>
            <w:hideMark/>
          </w:tcPr>
          <w:p w14:paraId="770FBEF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344" w:type="pct"/>
            <w:shd w:val="clear" w:color="auto" w:fill="auto"/>
            <w:noWrap/>
            <w:vAlign w:val="center"/>
            <w:hideMark/>
          </w:tcPr>
          <w:p w14:paraId="321DB38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87,55%</w:t>
            </w:r>
          </w:p>
        </w:tc>
        <w:tc>
          <w:tcPr>
            <w:tcW w:w="344" w:type="pct"/>
            <w:shd w:val="clear" w:color="auto" w:fill="auto"/>
            <w:noWrap/>
            <w:vAlign w:val="center"/>
            <w:hideMark/>
          </w:tcPr>
          <w:p w14:paraId="387D9CC2"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4,15%</w:t>
            </w:r>
          </w:p>
        </w:tc>
        <w:tc>
          <w:tcPr>
            <w:tcW w:w="344" w:type="pct"/>
            <w:shd w:val="clear" w:color="auto" w:fill="auto"/>
            <w:noWrap/>
            <w:vAlign w:val="center"/>
            <w:hideMark/>
          </w:tcPr>
          <w:p w14:paraId="45F3A05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1,75%</w:t>
            </w:r>
          </w:p>
        </w:tc>
        <w:tc>
          <w:tcPr>
            <w:tcW w:w="341" w:type="pct"/>
            <w:shd w:val="clear" w:color="auto" w:fill="auto"/>
            <w:noWrap/>
            <w:vAlign w:val="center"/>
            <w:hideMark/>
          </w:tcPr>
          <w:p w14:paraId="2E5ABF4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0,44%</w:t>
            </w:r>
          </w:p>
        </w:tc>
        <w:tc>
          <w:tcPr>
            <w:tcW w:w="341" w:type="pct"/>
            <w:shd w:val="clear" w:color="auto" w:fill="auto"/>
            <w:noWrap/>
            <w:vAlign w:val="center"/>
            <w:hideMark/>
          </w:tcPr>
          <w:p w14:paraId="6A6833C5"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3A9702E1"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2,40%</w:t>
            </w:r>
          </w:p>
        </w:tc>
        <w:tc>
          <w:tcPr>
            <w:tcW w:w="341" w:type="pct"/>
            <w:shd w:val="clear" w:color="auto" w:fill="auto"/>
            <w:noWrap/>
            <w:vAlign w:val="center"/>
            <w:hideMark/>
          </w:tcPr>
          <w:p w14:paraId="4E56444F"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5E876AF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0C2008B0"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2" w:type="pct"/>
            <w:shd w:val="clear" w:color="auto" w:fill="auto"/>
            <w:noWrap/>
            <w:vAlign w:val="center"/>
            <w:hideMark/>
          </w:tcPr>
          <w:p w14:paraId="43F9F1D3"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66BEF3BB"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41" w:type="pct"/>
            <w:shd w:val="clear" w:color="auto" w:fill="auto"/>
            <w:noWrap/>
            <w:vAlign w:val="center"/>
            <w:hideMark/>
          </w:tcPr>
          <w:p w14:paraId="4699431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0,00%</w:t>
            </w:r>
          </w:p>
        </w:tc>
        <w:tc>
          <w:tcPr>
            <w:tcW w:w="336" w:type="pct"/>
            <w:shd w:val="clear" w:color="auto" w:fill="auto"/>
            <w:noWrap/>
            <w:vAlign w:val="center"/>
            <w:hideMark/>
          </w:tcPr>
          <w:p w14:paraId="00AFDAB8" w14:textId="77777777" w:rsidR="00440389" w:rsidRPr="00A14E5D" w:rsidRDefault="00440389" w:rsidP="0044038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3,71%</w:t>
            </w:r>
          </w:p>
        </w:tc>
      </w:tr>
      <w:tr w:rsidR="00440389" w:rsidRPr="00A14E5D" w14:paraId="251480BA" w14:textId="77777777" w:rsidTr="00630014">
        <w:trPr>
          <w:cantSplit/>
          <w:trHeight w:val="20"/>
          <w:jc w:val="center"/>
        </w:trPr>
        <w:tc>
          <w:tcPr>
            <w:tcW w:w="562" w:type="pct"/>
            <w:shd w:val="clear" w:color="auto" w:fill="auto"/>
            <w:noWrap/>
            <w:vAlign w:val="center"/>
            <w:hideMark/>
          </w:tcPr>
          <w:p w14:paraId="79561A1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Среднее знач.</w:t>
            </w:r>
          </w:p>
        </w:tc>
        <w:tc>
          <w:tcPr>
            <w:tcW w:w="344" w:type="pct"/>
            <w:shd w:val="clear" w:color="auto" w:fill="auto"/>
            <w:noWrap/>
            <w:vAlign w:val="center"/>
            <w:hideMark/>
          </w:tcPr>
          <w:p w14:paraId="7734AD5D"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90,71%</w:t>
            </w:r>
          </w:p>
        </w:tc>
        <w:tc>
          <w:tcPr>
            <w:tcW w:w="344" w:type="pct"/>
            <w:shd w:val="clear" w:color="auto" w:fill="auto"/>
            <w:noWrap/>
            <w:vAlign w:val="center"/>
            <w:hideMark/>
          </w:tcPr>
          <w:p w14:paraId="3AEBB91A"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4,03%</w:t>
            </w:r>
          </w:p>
        </w:tc>
        <w:tc>
          <w:tcPr>
            <w:tcW w:w="344" w:type="pct"/>
            <w:shd w:val="clear" w:color="auto" w:fill="auto"/>
            <w:noWrap/>
            <w:vAlign w:val="center"/>
            <w:hideMark/>
          </w:tcPr>
          <w:p w14:paraId="0028FF14"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1,62%</w:t>
            </w:r>
          </w:p>
        </w:tc>
        <w:tc>
          <w:tcPr>
            <w:tcW w:w="341" w:type="pct"/>
            <w:shd w:val="clear" w:color="auto" w:fill="auto"/>
            <w:noWrap/>
            <w:vAlign w:val="center"/>
            <w:hideMark/>
          </w:tcPr>
          <w:p w14:paraId="3FCE5392"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0,30%</w:t>
            </w:r>
          </w:p>
        </w:tc>
        <w:tc>
          <w:tcPr>
            <w:tcW w:w="341" w:type="pct"/>
            <w:shd w:val="clear" w:color="auto" w:fill="auto"/>
            <w:noWrap/>
            <w:vAlign w:val="center"/>
            <w:hideMark/>
          </w:tcPr>
          <w:p w14:paraId="6968CF72"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0,34%</w:t>
            </w:r>
          </w:p>
        </w:tc>
        <w:tc>
          <w:tcPr>
            <w:tcW w:w="341" w:type="pct"/>
            <w:shd w:val="clear" w:color="auto" w:fill="auto"/>
            <w:noWrap/>
            <w:vAlign w:val="center"/>
            <w:hideMark/>
          </w:tcPr>
          <w:p w14:paraId="74EB349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0,48%</w:t>
            </w:r>
          </w:p>
        </w:tc>
        <w:tc>
          <w:tcPr>
            <w:tcW w:w="341" w:type="pct"/>
            <w:shd w:val="clear" w:color="auto" w:fill="auto"/>
            <w:noWrap/>
            <w:vAlign w:val="center"/>
            <w:hideMark/>
          </w:tcPr>
          <w:p w14:paraId="7E4E2999"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41" w:type="pct"/>
            <w:shd w:val="clear" w:color="auto" w:fill="auto"/>
            <w:noWrap/>
            <w:vAlign w:val="center"/>
            <w:hideMark/>
          </w:tcPr>
          <w:p w14:paraId="179EC633"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41" w:type="pct"/>
            <w:shd w:val="clear" w:color="auto" w:fill="auto"/>
            <w:noWrap/>
            <w:vAlign w:val="center"/>
            <w:hideMark/>
          </w:tcPr>
          <w:p w14:paraId="4126507E"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0,01%</w:t>
            </w:r>
          </w:p>
        </w:tc>
        <w:tc>
          <w:tcPr>
            <w:tcW w:w="342" w:type="pct"/>
            <w:shd w:val="clear" w:color="auto" w:fill="auto"/>
            <w:noWrap/>
            <w:vAlign w:val="center"/>
            <w:hideMark/>
          </w:tcPr>
          <w:p w14:paraId="75EAD3ED"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0,01%</w:t>
            </w:r>
          </w:p>
        </w:tc>
        <w:tc>
          <w:tcPr>
            <w:tcW w:w="341" w:type="pct"/>
            <w:shd w:val="clear" w:color="auto" w:fill="auto"/>
            <w:noWrap/>
            <w:vAlign w:val="center"/>
            <w:hideMark/>
          </w:tcPr>
          <w:p w14:paraId="4CD1295A"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0,03%</w:t>
            </w:r>
          </w:p>
        </w:tc>
        <w:tc>
          <w:tcPr>
            <w:tcW w:w="341" w:type="pct"/>
            <w:shd w:val="clear" w:color="auto" w:fill="auto"/>
            <w:noWrap/>
            <w:vAlign w:val="center"/>
            <w:hideMark/>
          </w:tcPr>
          <w:p w14:paraId="0F2C3E16"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0,06%</w:t>
            </w:r>
          </w:p>
        </w:tc>
        <w:tc>
          <w:tcPr>
            <w:tcW w:w="336" w:type="pct"/>
            <w:shd w:val="clear" w:color="auto" w:fill="auto"/>
            <w:noWrap/>
            <w:vAlign w:val="center"/>
            <w:hideMark/>
          </w:tcPr>
          <w:p w14:paraId="2F56840C" w14:textId="77777777" w:rsidR="00440389" w:rsidRPr="00A14E5D" w:rsidRDefault="00440389" w:rsidP="0044038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2,40%</w:t>
            </w:r>
          </w:p>
        </w:tc>
      </w:tr>
    </w:tbl>
    <w:p w14:paraId="74D51A4F" w14:textId="2E5F46BB"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p>
    <w:p w14:paraId="18293B7E" w14:textId="782C20AA" w:rsidR="00440389" w:rsidRPr="00A14E5D" w:rsidRDefault="00440389" w:rsidP="00FF29E6">
      <w:pPr>
        <w:pStyle w:val="ConsPlusNormal"/>
        <w:spacing w:line="360" w:lineRule="auto"/>
        <w:ind w:firstLine="0"/>
        <w:rPr>
          <w:rFonts w:ascii="Times New Roman" w:hAnsi="Times New Roman" w:cs="Times New Roman"/>
          <w:sz w:val="24"/>
          <w:szCs w:val="24"/>
          <w:lang w:eastAsia="en-US"/>
        </w:rPr>
      </w:pPr>
    </w:p>
    <w:p w14:paraId="4FEE22F3" w14:textId="7DBFB497" w:rsidR="00CE6CC1" w:rsidRPr="00A14E5D" w:rsidRDefault="00CE6CC1" w:rsidP="00FF29E6">
      <w:pPr>
        <w:pStyle w:val="ConsPlusNormal"/>
        <w:spacing w:line="360" w:lineRule="auto"/>
        <w:ind w:firstLine="0"/>
        <w:rPr>
          <w:rFonts w:ascii="Times New Roman" w:hAnsi="Times New Roman" w:cs="Times New Roman"/>
          <w:sz w:val="24"/>
          <w:szCs w:val="24"/>
          <w:lang w:eastAsia="en-US"/>
        </w:rPr>
      </w:pPr>
    </w:p>
    <w:p w14:paraId="3E800FC6" w14:textId="51E9EFC7" w:rsidR="00CE6CC1" w:rsidRPr="00A14E5D" w:rsidRDefault="00CE6CC1" w:rsidP="00FF29E6">
      <w:pPr>
        <w:pStyle w:val="ConsPlusNormal"/>
        <w:spacing w:line="360" w:lineRule="auto"/>
        <w:ind w:firstLine="0"/>
        <w:rPr>
          <w:rFonts w:ascii="Times New Roman" w:hAnsi="Times New Roman" w:cs="Times New Roman"/>
          <w:sz w:val="24"/>
          <w:szCs w:val="24"/>
          <w:lang w:eastAsia="en-US"/>
        </w:rPr>
      </w:pPr>
    </w:p>
    <w:p w14:paraId="16A07EC3" w14:textId="3441CD9F" w:rsidR="00CE6CC1" w:rsidRPr="00A14E5D" w:rsidRDefault="00194B67" w:rsidP="00CE6CC1">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6555D4F1" wp14:editId="09EB0446">
            <wp:extent cx="8079651" cy="55816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253" b="1002"/>
                    <a:stretch/>
                  </pic:blipFill>
                  <pic:spPr bwMode="auto">
                    <a:xfrm>
                      <a:off x="0" y="0"/>
                      <a:ext cx="8097082" cy="5593692"/>
                    </a:xfrm>
                    <a:prstGeom prst="rect">
                      <a:avLst/>
                    </a:prstGeom>
                    <a:noFill/>
                    <a:ln>
                      <a:noFill/>
                    </a:ln>
                    <a:extLst>
                      <a:ext uri="{53640926-AAD7-44D8-BBD7-CCE9431645EC}">
                        <a14:shadowObscured xmlns:a14="http://schemas.microsoft.com/office/drawing/2010/main"/>
                      </a:ext>
                    </a:extLst>
                  </pic:spPr>
                </pic:pic>
              </a:graphicData>
            </a:graphic>
          </wp:inline>
        </w:drawing>
      </w:r>
    </w:p>
    <w:p w14:paraId="164ADE04" w14:textId="57CFF2DD" w:rsidR="00440389" w:rsidRPr="00A14E5D" w:rsidRDefault="00CE6CC1" w:rsidP="00CE6CC1">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B87C9F"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w:t>
      </w:r>
      <w:r w:rsidR="00B87C9F"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 xml:space="preserve"> – </w:t>
      </w:r>
      <w:bookmarkStart w:id="29" w:name="_Hlk141647934"/>
      <w:r w:rsidRPr="00A14E5D">
        <w:rPr>
          <w:rFonts w:ascii="Times New Roman" w:hAnsi="Times New Roman" w:cs="Times New Roman"/>
          <w:sz w:val="24"/>
          <w:szCs w:val="24"/>
          <w:lang w:eastAsia="en-US"/>
        </w:rPr>
        <w:t xml:space="preserve">Картограмма распределения транспортных потоков на территории </w:t>
      </w:r>
      <w:r w:rsidR="00E255B2" w:rsidRPr="00A14E5D">
        <w:rPr>
          <w:rFonts w:ascii="Times New Roman" w:hAnsi="Times New Roman" w:cs="Times New Roman"/>
          <w:sz w:val="24"/>
          <w:szCs w:val="24"/>
          <w:lang w:eastAsia="en-US"/>
        </w:rPr>
        <w:t>города Когалыма</w:t>
      </w:r>
      <w:r w:rsidRPr="00A14E5D">
        <w:rPr>
          <w:rFonts w:ascii="Times New Roman" w:hAnsi="Times New Roman" w:cs="Times New Roman"/>
          <w:sz w:val="24"/>
          <w:szCs w:val="24"/>
          <w:lang w:eastAsia="en-US"/>
        </w:rPr>
        <w:t>, в расчетный пиковый час, физ. ед. в час (существующее положение)</w:t>
      </w:r>
      <w:bookmarkEnd w:id="29"/>
    </w:p>
    <w:p w14:paraId="1DBA3574" w14:textId="77777777" w:rsidR="00CC6588" w:rsidRPr="00A14E5D" w:rsidRDefault="00CC6588" w:rsidP="00106832">
      <w:pPr>
        <w:pStyle w:val="ConsPlusNormal"/>
        <w:spacing w:line="360" w:lineRule="auto"/>
        <w:ind w:firstLine="567"/>
        <w:jc w:val="both"/>
        <w:rPr>
          <w:rFonts w:ascii="Times New Roman" w:hAnsi="Times New Roman" w:cs="Times New Roman"/>
          <w:sz w:val="24"/>
          <w:szCs w:val="24"/>
          <w:lang w:eastAsia="en-US"/>
        </w:rPr>
        <w:sectPr w:rsidR="00CC6588" w:rsidRPr="00A14E5D" w:rsidSect="002E15D0">
          <w:type w:val="nextColumn"/>
          <w:pgSz w:w="16838" w:h="11906" w:orient="landscape"/>
          <w:pgMar w:top="1134" w:right="851" w:bottom="1134" w:left="1701" w:header="709" w:footer="709" w:gutter="0"/>
          <w:cols w:space="708"/>
          <w:titlePg/>
          <w:docGrid w:linePitch="360"/>
        </w:sectPr>
      </w:pPr>
    </w:p>
    <w:p w14:paraId="0CF4702B" w14:textId="77777777" w:rsidR="00CE6CC1" w:rsidRPr="00A14E5D" w:rsidRDefault="00CE6CC1" w:rsidP="00CE6CC1">
      <w:pPr>
        <w:pStyle w:val="ConsPlusNormal"/>
        <w:spacing w:line="360" w:lineRule="auto"/>
        <w:jc w:val="both"/>
        <w:rPr>
          <w:rFonts w:ascii="Times New Roman" w:hAnsi="Times New Roman" w:cs="Times New Roman"/>
          <w:b/>
          <w:bCs/>
          <w:sz w:val="24"/>
          <w:szCs w:val="24"/>
          <w:lang w:eastAsia="en-US"/>
        </w:rPr>
      </w:pPr>
      <w:r w:rsidRPr="00A14E5D">
        <w:rPr>
          <w:rFonts w:ascii="Times New Roman" w:hAnsi="Times New Roman" w:cs="Times New Roman"/>
          <w:b/>
          <w:bCs/>
          <w:sz w:val="24"/>
          <w:szCs w:val="24"/>
          <w:lang w:eastAsia="en-US"/>
        </w:rPr>
        <w:t>Выводы:</w:t>
      </w:r>
    </w:p>
    <w:p w14:paraId="187FD83F" w14:textId="6F390059" w:rsidR="00CE6CC1" w:rsidRPr="00A14E5D" w:rsidRDefault="00CE6CC1" w:rsidP="00CE6CC1">
      <w:pPr>
        <w:pStyle w:val="ConsPlusNormal"/>
        <w:spacing w:line="360" w:lineRule="auto"/>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1. По результатам проведенного обследования в границах </w:t>
      </w:r>
      <w:r w:rsidR="00E255B2" w:rsidRPr="00A14E5D">
        <w:rPr>
          <w:rFonts w:ascii="Times New Roman" w:hAnsi="Times New Roman" w:cs="Times New Roman"/>
          <w:sz w:val="24"/>
          <w:szCs w:val="24"/>
          <w:lang w:eastAsia="en-US"/>
        </w:rPr>
        <w:t xml:space="preserve">города Когалыма </w:t>
      </w:r>
      <w:r w:rsidRPr="00A14E5D">
        <w:rPr>
          <w:rFonts w:ascii="Times New Roman" w:hAnsi="Times New Roman" w:cs="Times New Roman"/>
          <w:sz w:val="24"/>
          <w:szCs w:val="24"/>
          <w:lang w:eastAsia="en-US"/>
        </w:rPr>
        <w:t>выявлено, что доля легкового транспорта составляет в среднем 90,71%, доля грузового транспорта различной грузоподъемности – 6,83%, доля транспорта общего пользования – 2,46%.</w:t>
      </w:r>
    </w:p>
    <w:p w14:paraId="7B97AC52" w14:textId="77777777" w:rsidR="00CE6CC1" w:rsidRPr="00A14E5D" w:rsidRDefault="00CE6CC1" w:rsidP="00CE6CC1">
      <w:pPr>
        <w:pStyle w:val="ConsPlusNormal"/>
        <w:spacing w:line="360" w:lineRule="auto"/>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2. Максимальная интенсивность грузового транспорта зафиксирована на следующих пересечениях:</w:t>
      </w:r>
    </w:p>
    <w:p w14:paraId="04BAB1EA" w14:textId="2BA02EE7" w:rsidR="00CE6CC1" w:rsidRPr="00A14E5D" w:rsidRDefault="00CE6CC1" w:rsidP="00CE6CC1">
      <w:pPr>
        <w:pStyle w:val="ConsPlusNormal"/>
        <w:spacing w:line="360" w:lineRule="auto"/>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 </w:t>
      </w:r>
      <w:r w:rsidR="00AC4BB3" w:rsidRPr="00A14E5D">
        <w:rPr>
          <w:rFonts w:ascii="Times New Roman" w:hAnsi="Times New Roman" w:cs="Times New Roman"/>
          <w:sz w:val="24"/>
          <w:szCs w:val="24"/>
          <w:lang w:eastAsia="en-US"/>
        </w:rPr>
        <w:t>пересечение ш. Сургутское - ул. Градостроителей</w:t>
      </w:r>
      <w:r w:rsidRPr="00A14E5D">
        <w:rPr>
          <w:rFonts w:ascii="Times New Roman" w:hAnsi="Times New Roman" w:cs="Times New Roman"/>
          <w:sz w:val="24"/>
          <w:szCs w:val="24"/>
          <w:lang w:eastAsia="en-US"/>
        </w:rPr>
        <w:t xml:space="preserve"> (</w:t>
      </w:r>
      <w:r w:rsidR="00AC4BB3" w:rsidRPr="00A14E5D">
        <w:rPr>
          <w:rFonts w:ascii="Times New Roman" w:hAnsi="Times New Roman" w:cs="Times New Roman"/>
          <w:sz w:val="24"/>
          <w:szCs w:val="24"/>
          <w:lang w:eastAsia="en-US"/>
        </w:rPr>
        <w:t>достигает до 260 ед. (4,38</w:t>
      </w:r>
      <w:r w:rsidRPr="00A14E5D">
        <w:rPr>
          <w:rFonts w:ascii="Times New Roman" w:hAnsi="Times New Roman" w:cs="Times New Roman"/>
          <w:sz w:val="24"/>
          <w:szCs w:val="24"/>
          <w:lang w:eastAsia="en-US"/>
        </w:rPr>
        <w:t>%)</w:t>
      </w:r>
      <w:r w:rsidR="00AC4BB3" w:rsidRPr="00A14E5D">
        <w:rPr>
          <w:rFonts w:ascii="Times New Roman" w:hAnsi="Times New Roman" w:cs="Times New Roman"/>
          <w:sz w:val="24"/>
          <w:szCs w:val="24"/>
          <w:lang w:eastAsia="en-US"/>
        </w:rPr>
        <w:t>)</w:t>
      </w:r>
      <w:r w:rsidRPr="00A14E5D">
        <w:rPr>
          <w:rFonts w:ascii="Times New Roman" w:hAnsi="Times New Roman" w:cs="Times New Roman"/>
          <w:sz w:val="24"/>
          <w:szCs w:val="24"/>
          <w:lang w:eastAsia="en-US"/>
        </w:rPr>
        <w:t>;</w:t>
      </w:r>
    </w:p>
    <w:p w14:paraId="3E614803" w14:textId="50EF2B3A" w:rsidR="00AC4BB3" w:rsidRPr="00A14E5D" w:rsidRDefault="00AC4BB3" w:rsidP="00AC4BB3">
      <w:pPr>
        <w:pStyle w:val="ConsPlusNormal"/>
        <w:spacing w:line="360" w:lineRule="auto"/>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 пересечение пр. Нефтяников – </w:t>
      </w:r>
      <w:r w:rsidR="009A3192">
        <w:rPr>
          <w:rFonts w:ascii="Times New Roman" w:hAnsi="Times New Roman" w:cs="Times New Roman"/>
          <w:sz w:val="24"/>
          <w:szCs w:val="24"/>
          <w:lang w:eastAsia="en-US"/>
        </w:rPr>
        <w:t>ул.</w:t>
      </w:r>
      <w:r w:rsidRPr="00A14E5D">
        <w:rPr>
          <w:rFonts w:ascii="Times New Roman" w:hAnsi="Times New Roman" w:cs="Times New Roman"/>
          <w:sz w:val="24"/>
          <w:szCs w:val="24"/>
          <w:lang w:eastAsia="en-US"/>
        </w:rPr>
        <w:t xml:space="preserve"> Повховское</w:t>
      </w:r>
      <w:r w:rsidR="009A3192">
        <w:rPr>
          <w:rFonts w:ascii="Times New Roman" w:hAnsi="Times New Roman" w:cs="Times New Roman"/>
          <w:sz w:val="24"/>
          <w:szCs w:val="24"/>
          <w:lang w:eastAsia="en-US"/>
        </w:rPr>
        <w:t xml:space="preserve"> шоссе</w:t>
      </w:r>
      <w:r w:rsidRPr="00A14E5D">
        <w:rPr>
          <w:rFonts w:ascii="Times New Roman" w:hAnsi="Times New Roman" w:cs="Times New Roman"/>
          <w:sz w:val="24"/>
          <w:szCs w:val="24"/>
          <w:lang w:eastAsia="en-US"/>
        </w:rPr>
        <w:t xml:space="preserve"> (достигает до 180 ед. (26,74%));</w:t>
      </w:r>
    </w:p>
    <w:p w14:paraId="37DF1265" w14:textId="4059D548" w:rsidR="00AC4BB3" w:rsidRPr="00A14E5D" w:rsidRDefault="009A3192" w:rsidP="00AC4BB3">
      <w:pPr>
        <w:pStyle w:val="ConsPlusNormal"/>
        <w:spacing w:line="360" w:lineRule="auto"/>
        <w:jc w:val="both"/>
        <w:rPr>
          <w:rFonts w:ascii="Times New Roman" w:hAnsi="Times New Roman" w:cs="Times New Roman"/>
          <w:sz w:val="24"/>
          <w:szCs w:val="24"/>
          <w:lang w:eastAsia="en-US"/>
        </w:rPr>
      </w:pPr>
      <w:r>
        <w:rPr>
          <w:rFonts w:ascii="Times New Roman" w:hAnsi="Times New Roman" w:cs="Times New Roman"/>
          <w:sz w:val="24"/>
          <w:szCs w:val="24"/>
          <w:lang w:eastAsia="en-US"/>
        </w:rPr>
        <w:t>- пересечение пр</w:t>
      </w:r>
      <w:r w:rsidR="00AC4BB3" w:rsidRPr="00A14E5D">
        <w:rPr>
          <w:rFonts w:ascii="Times New Roman" w:hAnsi="Times New Roman" w:cs="Times New Roman"/>
          <w:sz w:val="24"/>
          <w:szCs w:val="24"/>
          <w:lang w:eastAsia="en-US"/>
        </w:rPr>
        <w:t xml:space="preserve">. Нефтяников – ул. Широкая (достигает до </w:t>
      </w:r>
      <w:r w:rsidR="00630014" w:rsidRPr="00A14E5D">
        <w:rPr>
          <w:rFonts w:ascii="Times New Roman" w:hAnsi="Times New Roman" w:cs="Times New Roman"/>
          <w:sz w:val="24"/>
          <w:szCs w:val="24"/>
          <w:lang w:eastAsia="en-US"/>
        </w:rPr>
        <w:t>256</w:t>
      </w:r>
      <w:r w:rsidR="00AC4BB3" w:rsidRPr="00A14E5D">
        <w:rPr>
          <w:rFonts w:ascii="Times New Roman" w:hAnsi="Times New Roman" w:cs="Times New Roman"/>
          <w:sz w:val="24"/>
          <w:szCs w:val="24"/>
          <w:lang w:eastAsia="en-US"/>
        </w:rPr>
        <w:t xml:space="preserve"> ед. (</w:t>
      </w:r>
      <w:r w:rsidR="00630014" w:rsidRPr="00A14E5D">
        <w:rPr>
          <w:rFonts w:ascii="Times New Roman" w:hAnsi="Times New Roman" w:cs="Times New Roman"/>
          <w:sz w:val="24"/>
          <w:szCs w:val="24"/>
          <w:lang w:eastAsia="en-US"/>
        </w:rPr>
        <w:t>10,70</w:t>
      </w:r>
      <w:r w:rsidR="00AC4BB3" w:rsidRPr="00A14E5D">
        <w:rPr>
          <w:rFonts w:ascii="Times New Roman" w:hAnsi="Times New Roman" w:cs="Times New Roman"/>
          <w:sz w:val="24"/>
          <w:szCs w:val="24"/>
          <w:lang w:eastAsia="en-US"/>
        </w:rPr>
        <w:t>%)).</w:t>
      </w:r>
    </w:p>
    <w:p w14:paraId="483BE1B4" w14:textId="563D100B" w:rsidR="00CE6CC1" w:rsidRPr="00A14E5D" w:rsidRDefault="00CE6CC1" w:rsidP="00AC4BB3">
      <w:pPr>
        <w:pStyle w:val="ConsPlusNormal"/>
        <w:spacing w:line="360" w:lineRule="auto"/>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3. Высокая интенсивность движения наблюдается на основных магистралях города: </w:t>
      </w:r>
      <w:r w:rsidR="009A3192">
        <w:rPr>
          <w:rFonts w:ascii="Times New Roman" w:hAnsi="Times New Roman" w:cs="Times New Roman"/>
          <w:sz w:val="24"/>
          <w:szCs w:val="24"/>
          <w:lang w:eastAsia="en-US"/>
        </w:rPr>
        <w:t>пр</w:t>
      </w:r>
      <w:r w:rsidR="00E255B2" w:rsidRPr="00A14E5D">
        <w:rPr>
          <w:rFonts w:ascii="Times New Roman" w:hAnsi="Times New Roman" w:cs="Times New Roman"/>
          <w:sz w:val="24"/>
          <w:szCs w:val="24"/>
          <w:lang w:eastAsia="en-US"/>
        </w:rPr>
        <w:t>. Нефтя</w:t>
      </w:r>
      <w:r w:rsidR="009A3192">
        <w:rPr>
          <w:rFonts w:ascii="Times New Roman" w:hAnsi="Times New Roman" w:cs="Times New Roman"/>
          <w:sz w:val="24"/>
          <w:szCs w:val="24"/>
          <w:lang w:eastAsia="en-US"/>
        </w:rPr>
        <w:t>ников, ул. Дружбы Народов, пр</w:t>
      </w:r>
      <w:r w:rsidR="00E255B2" w:rsidRPr="00A14E5D">
        <w:rPr>
          <w:rFonts w:ascii="Times New Roman" w:hAnsi="Times New Roman" w:cs="Times New Roman"/>
          <w:sz w:val="24"/>
          <w:szCs w:val="24"/>
          <w:lang w:eastAsia="en-US"/>
        </w:rPr>
        <w:t>. Шмидта, ул. Градостроителей</w:t>
      </w:r>
      <w:r w:rsidRPr="00A14E5D">
        <w:rPr>
          <w:rFonts w:ascii="Times New Roman" w:hAnsi="Times New Roman" w:cs="Times New Roman"/>
          <w:sz w:val="24"/>
          <w:szCs w:val="24"/>
          <w:lang w:eastAsia="en-US"/>
        </w:rPr>
        <w:t>.</w:t>
      </w:r>
    </w:p>
    <w:p w14:paraId="3E23F9BF" w14:textId="77777777" w:rsidR="00E255B2" w:rsidRPr="00A14E5D" w:rsidRDefault="00E255B2" w:rsidP="00AC4BB3">
      <w:pPr>
        <w:pStyle w:val="ConsPlusNormal"/>
        <w:spacing w:line="360" w:lineRule="auto"/>
        <w:jc w:val="both"/>
        <w:rPr>
          <w:rFonts w:ascii="Times New Roman" w:hAnsi="Times New Roman" w:cs="Times New Roman"/>
          <w:sz w:val="24"/>
          <w:szCs w:val="24"/>
          <w:lang w:eastAsia="en-US"/>
        </w:rPr>
      </w:pPr>
    </w:p>
    <w:p w14:paraId="46C4FA16" w14:textId="54A20AE3"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30" w:name="_Toc111490081"/>
      <w:bookmarkStart w:id="31" w:name="_Toc141620646"/>
      <w:r w:rsidRPr="00A14E5D">
        <w:rPr>
          <w:rFonts w:ascii="Times New Roman" w:hAnsi="Times New Roman" w:cs="Times New Roman"/>
          <w:b/>
          <w:bCs/>
          <w:color w:val="000000" w:themeColor="text1"/>
          <w:sz w:val="24"/>
          <w:szCs w:val="24"/>
        </w:rPr>
        <w:t xml:space="preserve">1.5 </w:t>
      </w:r>
      <w:r w:rsidR="00B80422" w:rsidRPr="00A14E5D">
        <w:rPr>
          <w:rFonts w:ascii="Times New Roman" w:hAnsi="Times New Roman" w:cs="Times New Roman"/>
          <w:b/>
          <w:bCs/>
          <w:color w:val="000000" w:themeColor="text1"/>
          <w:sz w:val="24"/>
          <w:szCs w:val="24"/>
        </w:rPr>
        <w:t>Анализ состава парка транспортных средств и уровня автомобилизации в муниципальном образовании, обеспеченность парковками (парковочными местами)</w:t>
      </w:r>
      <w:bookmarkEnd w:id="30"/>
      <w:bookmarkEnd w:id="31"/>
    </w:p>
    <w:p w14:paraId="0DBAF5A9" w14:textId="701CF768" w:rsidR="00F65446" w:rsidRPr="00A14E5D" w:rsidRDefault="00F65446" w:rsidP="00106832">
      <w:pPr>
        <w:pStyle w:val="ConsPlusNormal"/>
        <w:spacing w:line="360" w:lineRule="auto"/>
        <w:ind w:firstLine="567"/>
        <w:jc w:val="both"/>
        <w:rPr>
          <w:rFonts w:ascii="Times New Roman" w:hAnsi="Times New Roman" w:cs="Times New Roman"/>
          <w:sz w:val="24"/>
          <w:szCs w:val="24"/>
        </w:rPr>
      </w:pPr>
    </w:p>
    <w:p w14:paraId="6D5A9F7E" w14:textId="58BFCA31" w:rsidR="008D29D0" w:rsidRPr="00A14E5D" w:rsidRDefault="008D29D0" w:rsidP="00121116">
      <w:pPr>
        <w:pStyle w:val="ConsPlusNormal"/>
        <w:spacing w:line="360" w:lineRule="auto"/>
        <w:ind w:firstLine="567"/>
        <w:jc w:val="both"/>
        <w:rPr>
          <w:rFonts w:ascii="Times New Roman" w:hAnsi="Times New Roman" w:cs="Times New Roman"/>
          <w:b/>
          <w:bCs/>
          <w:i/>
          <w:iCs/>
          <w:sz w:val="24"/>
          <w:szCs w:val="24"/>
        </w:rPr>
      </w:pPr>
      <w:r w:rsidRPr="00A14E5D">
        <w:rPr>
          <w:rFonts w:ascii="Times New Roman" w:hAnsi="Times New Roman" w:cs="Times New Roman"/>
          <w:b/>
          <w:bCs/>
          <w:i/>
          <w:iCs/>
          <w:sz w:val="24"/>
          <w:szCs w:val="24"/>
        </w:rPr>
        <w:t xml:space="preserve">Оценка организации </w:t>
      </w:r>
      <w:r w:rsidR="00F907DB">
        <w:rPr>
          <w:rFonts w:ascii="Times New Roman" w:hAnsi="Times New Roman" w:cs="Times New Roman"/>
          <w:b/>
          <w:bCs/>
          <w:i/>
          <w:iCs/>
          <w:sz w:val="24"/>
          <w:szCs w:val="24"/>
        </w:rPr>
        <w:t>парковочного пространства</w:t>
      </w:r>
      <w:r w:rsidRPr="00A14E5D">
        <w:rPr>
          <w:rFonts w:ascii="Times New Roman" w:hAnsi="Times New Roman" w:cs="Times New Roman"/>
          <w:b/>
          <w:bCs/>
          <w:i/>
          <w:iCs/>
          <w:sz w:val="24"/>
          <w:szCs w:val="24"/>
        </w:rPr>
        <w:t xml:space="preserve"> и анализ параметров размещения парковок</w:t>
      </w:r>
    </w:p>
    <w:p w14:paraId="15D590D7" w14:textId="282DD1E6"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Согласно </w:t>
      </w:r>
      <w:bookmarkStart w:id="32" w:name="_Hlk141625006"/>
      <w:r w:rsidRPr="00A14E5D">
        <w:rPr>
          <w:rFonts w:ascii="Times New Roman" w:hAnsi="Times New Roman" w:cs="Times New Roman"/>
          <w:sz w:val="24"/>
          <w:szCs w:val="24"/>
        </w:rPr>
        <w:t>«СП 42.13330.201</w:t>
      </w:r>
      <w:r w:rsidR="008172BA">
        <w:rPr>
          <w:rFonts w:ascii="Times New Roman" w:hAnsi="Times New Roman" w:cs="Times New Roman"/>
          <w:sz w:val="24"/>
          <w:szCs w:val="24"/>
        </w:rPr>
        <w:t>6</w:t>
      </w:r>
      <w:r w:rsidRPr="00A14E5D">
        <w:rPr>
          <w:rFonts w:ascii="Times New Roman" w:hAnsi="Times New Roman" w:cs="Times New Roman"/>
          <w:sz w:val="24"/>
          <w:szCs w:val="24"/>
        </w:rPr>
        <w:t xml:space="preserve">. Свод правил. Градостроительство. Планировка и застройка городских и сельских поселений. </w:t>
      </w:r>
      <w:r w:rsidR="008F096C">
        <w:rPr>
          <w:rFonts w:ascii="Times New Roman" w:hAnsi="Times New Roman" w:cs="Times New Roman"/>
          <w:sz w:val="24"/>
          <w:szCs w:val="24"/>
        </w:rPr>
        <w:t xml:space="preserve">Актуализированная редакция </w:t>
      </w:r>
      <w:r w:rsidRPr="00A14E5D">
        <w:rPr>
          <w:rFonts w:ascii="Times New Roman" w:hAnsi="Times New Roman" w:cs="Times New Roman"/>
          <w:sz w:val="24"/>
          <w:szCs w:val="24"/>
        </w:rPr>
        <w:t>СНиП 2.07.01-89*»</w:t>
      </w:r>
      <w:r w:rsidR="008F096C">
        <w:rPr>
          <w:rFonts w:ascii="Times New Roman" w:hAnsi="Times New Roman" w:cs="Times New Roman"/>
          <w:sz w:val="24"/>
          <w:szCs w:val="24"/>
        </w:rPr>
        <w:t xml:space="preserve"> </w:t>
      </w:r>
      <w:bookmarkEnd w:id="32"/>
      <w:r w:rsidRPr="00A14E5D">
        <w:rPr>
          <w:rFonts w:ascii="Times New Roman" w:hAnsi="Times New Roman" w:cs="Times New Roman"/>
          <w:sz w:val="24"/>
          <w:szCs w:val="24"/>
        </w:rPr>
        <w:t>общая обеспеченность гаражами и открытыми стоянками для постоянного хранения</w:t>
      </w:r>
      <w:r w:rsidR="00F907DB">
        <w:rPr>
          <w:rFonts w:ascii="Times New Roman" w:hAnsi="Times New Roman" w:cs="Times New Roman"/>
          <w:sz w:val="24"/>
          <w:szCs w:val="24"/>
        </w:rPr>
        <w:t xml:space="preserve"> должна быть не менее 90 % расче</w:t>
      </w:r>
      <w:r w:rsidRPr="00A14E5D">
        <w:rPr>
          <w:rFonts w:ascii="Times New Roman" w:hAnsi="Times New Roman" w:cs="Times New Roman"/>
          <w:sz w:val="24"/>
          <w:szCs w:val="24"/>
        </w:rPr>
        <w:t>тного числа индивидуальных легковых автомобилей. Обеспеченность открытыми стоянками для временного хранения автотранспорта нормируется из рас</w:t>
      </w:r>
      <w:r w:rsidR="00F907DB">
        <w:rPr>
          <w:rFonts w:ascii="Times New Roman" w:hAnsi="Times New Roman" w:cs="Times New Roman"/>
          <w:sz w:val="24"/>
          <w:szCs w:val="24"/>
        </w:rPr>
        <w:t>чета не менее чем для 70 % расче</w:t>
      </w:r>
      <w:r w:rsidRPr="00A14E5D">
        <w:rPr>
          <w:rFonts w:ascii="Times New Roman" w:hAnsi="Times New Roman" w:cs="Times New Roman"/>
          <w:sz w:val="24"/>
          <w:szCs w:val="24"/>
        </w:rPr>
        <w:t>тного парка индивидуальных легковых автомобилей, в том числе:</w:t>
      </w:r>
    </w:p>
    <w:p w14:paraId="3D223643"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в жилых районах – 25 %;</w:t>
      </w:r>
    </w:p>
    <w:p w14:paraId="64887DFB"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в промышленных и коммунально-складских зонах – 25 %;</w:t>
      </w:r>
    </w:p>
    <w:p w14:paraId="6355F7A0"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в общегородских и специализированных центрах – 5 %;</w:t>
      </w:r>
    </w:p>
    <w:p w14:paraId="74098F1C"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в зонах массового и кратковременного отдыха – 15 %.</w:t>
      </w:r>
    </w:p>
    <w:p w14:paraId="29231F6C"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Стоянки автомобильного транспорта в городе можно разделить на следующие типы:</w:t>
      </w:r>
    </w:p>
    <w:p w14:paraId="43792FAD"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стоянки в деловой части города;</w:t>
      </w:r>
    </w:p>
    <w:p w14:paraId="1B26D797"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стоянки, обслуживающие торговые, спортивные и культурные центры, культовые объекты;</w:t>
      </w:r>
    </w:p>
    <w:p w14:paraId="3C298A3B"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стоянки, обслуживающие промышленные предприятия;</w:t>
      </w:r>
    </w:p>
    <w:p w14:paraId="20A8D320" w14:textId="77777777"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стоянки, обслуживающие медицинские учреждения, гостиницы, железнодорожный вокзал и аэропорт;</w:t>
      </w:r>
    </w:p>
    <w:p w14:paraId="224C4F0A" w14:textId="07B8365D" w:rsidR="00121116" w:rsidRPr="00A14E5D" w:rsidRDefault="00121116" w:rsidP="00121116">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стоянки в жилых районах города.</w:t>
      </w:r>
    </w:p>
    <w:p w14:paraId="406A4D72" w14:textId="1575C8E0" w:rsidR="00121116" w:rsidRPr="00A14E5D" w:rsidRDefault="002B0F2A" w:rsidP="002B0F2A">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Реестр парковок (парковочных мест), расположенных на автомобильных дорогах общего пользования местного значения в границах город</w:t>
      </w:r>
      <w:r w:rsidR="00212465" w:rsidRPr="00A14E5D">
        <w:rPr>
          <w:rFonts w:ascii="Times New Roman" w:hAnsi="Times New Roman" w:cs="Times New Roman"/>
          <w:sz w:val="24"/>
          <w:szCs w:val="24"/>
        </w:rPr>
        <w:t>а</w:t>
      </w:r>
      <w:r w:rsidRPr="00A14E5D">
        <w:rPr>
          <w:rFonts w:ascii="Times New Roman" w:hAnsi="Times New Roman" w:cs="Times New Roman"/>
          <w:sz w:val="24"/>
          <w:szCs w:val="24"/>
        </w:rPr>
        <w:t xml:space="preserve"> Когалым</w:t>
      </w:r>
      <w:r w:rsidR="00212465" w:rsidRPr="00A14E5D">
        <w:rPr>
          <w:rFonts w:ascii="Times New Roman" w:hAnsi="Times New Roman" w:cs="Times New Roman"/>
          <w:sz w:val="24"/>
          <w:szCs w:val="24"/>
        </w:rPr>
        <w:t>а</w:t>
      </w:r>
      <w:r w:rsidR="00E255B2" w:rsidRPr="00A14E5D">
        <w:rPr>
          <w:rFonts w:ascii="Times New Roman" w:hAnsi="Times New Roman" w:cs="Times New Roman"/>
          <w:sz w:val="24"/>
          <w:szCs w:val="24"/>
        </w:rPr>
        <w:t xml:space="preserve"> </w:t>
      </w:r>
      <w:r w:rsidR="00A76395" w:rsidRPr="00A14E5D">
        <w:rPr>
          <w:rFonts w:ascii="Times New Roman" w:hAnsi="Times New Roman" w:cs="Times New Roman"/>
          <w:sz w:val="24"/>
          <w:szCs w:val="24"/>
        </w:rPr>
        <w:t>представлен в таблице 1.5.1 и на рисунке 1.5.1.</w:t>
      </w:r>
    </w:p>
    <w:p w14:paraId="69AE410A" w14:textId="5D020A1A" w:rsidR="00121116" w:rsidRPr="00A14E5D" w:rsidRDefault="00121116" w:rsidP="00106832">
      <w:pPr>
        <w:pStyle w:val="ConsPlusNormal"/>
        <w:spacing w:line="360" w:lineRule="auto"/>
        <w:ind w:firstLine="567"/>
        <w:jc w:val="both"/>
        <w:rPr>
          <w:rFonts w:ascii="Times New Roman" w:hAnsi="Times New Roman" w:cs="Times New Roman"/>
          <w:sz w:val="24"/>
          <w:szCs w:val="24"/>
        </w:rPr>
      </w:pPr>
    </w:p>
    <w:p w14:paraId="5C29D65A" w14:textId="77777777" w:rsidR="002B0F2A" w:rsidRPr="00A14E5D" w:rsidRDefault="002B0F2A" w:rsidP="00A76395">
      <w:pPr>
        <w:pStyle w:val="ConsPlusNormal"/>
        <w:spacing w:line="360" w:lineRule="auto"/>
        <w:ind w:firstLine="0"/>
        <w:jc w:val="both"/>
        <w:rPr>
          <w:rFonts w:ascii="Times New Roman" w:hAnsi="Times New Roman" w:cs="Times New Roman"/>
          <w:sz w:val="24"/>
          <w:szCs w:val="24"/>
        </w:rPr>
        <w:sectPr w:rsidR="002B0F2A" w:rsidRPr="00A14E5D" w:rsidSect="002E15D0">
          <w:type w:val="nextColumn"/>
          <w:pgSz w:w="11906" w:h="16838"/>
          <w:pgMar w:top="1134" w:right="851" w:bottom="1134" w:left="1701" w:header="708" w:footer="708" w:gutter="0"/>
          <w:cols w:space="708"/>
          <w:titlePg/>
          <w:docGrid w:linePitch="360"/>
        </w:sectPr>
      </w:pPr>
    </w:p>
    <w:p w14:paraId="00D28F15" w14:textId="17CBAFC9" w:rsidR="00121116" w:rsidRPr="00A14E5D" w:rsidRDefault="00121116" w:rsidP="002B0F2A">
      <w:pPr>
        <w:pStyle w:val="ConsPlusNormal"/>
        <w:spacing w:line="360" w:lineRule="auto"/>
        <w:ind w:firstLine="0"/>
        <w:jc w:val="both"/>
        <w:rPr>
          <w:rFonts w:ascii="Times New Roman" w:hAnsi="Times New Roman" w:cs="Times New Roman"/>
          <w:sz w:val="24"/>
          <w:szCs w:val="24"/>
        </w:rPr>
      </w:pPr>
      <w:r w:rsidRPr="00A14E5D">
        <w:rPr>
          <w:rFonts w:ascii="Times New Roman" w:hAnsi="Times New Roman" w:cs="Times New Roman"/>
          <w:sz w:val="24"/>
          <w:szCs w:val="24"/>
        </w:rPr>
        <w:t xml:space="preserve">Таблица </w:t>
      </w:r>
      <w:r w:rsidR="00A76395" w:rsidRPr="00A14E5D">
        <w:rPr>
          <w:rFonts w:ascii="Times New Roman" w:hAnsi="Times New Roman" w:cs="Times New Roman"/>
          <w:sz w:val="24"/>
          <w:szCs w:val="24"/>
        </w:rPr>
        <w:t>1.5.1</w:t>
      </w:r>
      <w:r w:rsidRPr="00A14E5D">
        <w:rPr>
          <w:rFonts w:ascii="Times New Roman" w:hAnsi="Times New Roman" w:cs="Times New Roman"/>
          <w:sz w:val="24"/>
          <w:szCs w:val="24"/>
        </w:rPr>
        <w:t xml:space="preserve"> - </w:t>
      </w:r>
      <w:r w:rsidR="002B0F2A" w:rsidRPr="00A14E5D">
        <w:rPr>
          <w:rFonts w:ascii="Times New Roman" w:hAnsi="Times New Roman" w:cs="Times New Roman"/>
          <w:sz w:val="24"/>
          <w:szCs w:val="24"/>
        </w:rPr>
        <w:t>Реестр парковок (парковочных мест), расположенных на автомобильных дорогах общего пользования местного значения в границах муниципального образования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2836"/>
        <w:gridCol w:w="2408"/>
        <w:gridCol w:w="1514"/>
        <w:gridCol w:w="3049"/>
        <w:gridCol w:w="1142"/>
        <w:gridCol w:w="1469"/>
      </w:tblGrid>
      <w:tr w:rsidR="002B0F2A" w:rsidRPr="00A14E5D" w14:paraId="1F29A057" w14:textId="77777777" w:rsidTr="007C29A2">
        <w:trPr>
          <w:trHeight w:val="20"/>
          <w:tblHeader/>
        </w:trPr>
        <w:tc>
          <w:tcPr>
            <w:tcW w:w="645" w:type="pct"/>
            <w:shd w:val="clear" w:color="auto" w:fill="auto"/>
            <w:vAlign w:val="center"/>
            <w:hideMark/>
          </w:tcPr>
          <w:p w14:paraId="67F5A7DB" w14:textId="534A52FE"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 xml:space="preserve">Месторасположение (адрес) парковки </w:t>
            </w:r>
          </w:p>
        </w:tc>
        <w:tc>
          <w:tcPr>
            <w:tcW w:w="984" w:type="pct"/>
            <w:shd w:val="clear" w:color="auto" w:fill="auto"/>
            <w:vAlign w:val="center"/>
            <w:hideMark/>
          </w:tcPr>
          <w:p w14:paraId="563559FF" w14:textId="77777777"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Характеристики парковки (наземная/подземная, одноуровневая/многоуровневая, открытая/закрытая)</w:t>
            </w:r>
          </w:p>
        </w:tc>
        <w:tc>
          <w:tcPr>
            <w:tcW w:w="835" w:type="pct"/>
            <w:shd w:val="clear" w:color="auto" w:fill="auto"/>
            <w:vAlign w:val="center"/>
            <w:hideMark/>
          </w:tcPr>
          <w:p w14:paraId="57CA6985" w14:textId="77777777"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Условия стоянки транспортного средства на парковке (платно/бесплатно, охраняемая/неохраняемая)</w:t>
            </w:r>
          </w:p>
        </w:tc>
        <w:tc>
          <w:tcPr>
            <w:tcW w:w="573" w:type="pct"/>
            <w:shd w:val="clear" w:color="auto" w:fill="auto"/>
            <w:vAlign w:val="center"/>
            <w:hideMark/>
          </w:tcPr>
          <w:p w14:paraId="0B89A1C3" w14:textId="1E8A6D30"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Размещение парковки</w:t>
            </w:r>
          </w:p>
        </w:tc>
        <w:tc>
          <w:tcPr>
            <w:tcW w:w="1058" w:type="pct"/>
            <w:shd w:val="clear" w:color="auto" w:fill="auto"/>
            <w:vAlign w:val="center"/>
            <w:hideMark/>
          </w:tcPr>
          <w:p w14:paraId="3A0F71EF" w14:textId="77777777"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Назначение парковки (для грузовых автомобилей/автобусов/легковых автомобилей)</w:t>
            </w:r>
          </w:p>
        </w:tc>
        <w:tc>
          <w:tcPr>
            <w:tcW w:w="396" w:type="pct"/>
            <w:shd w:val="clear" w:color="auto" w:fill="auto"/>
            <w:vAlign w:val="center"/>
            <w:hideMark/>
          </w:tcPr>
          <w:p w14:paraId="7EBF9BE5" w14:textId="77777777"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Общее количество машино-мест</w:t>
            </w:r>
          </w:p>
        </w:tc>
        <w:tc>
          <w:tcPr>
            <w:tcW w:w="509" w:type="pct"/>
            <w:shd w:val="clear" w:color="auto" w:fill="auto"/>
            <w:vAlign w:val="center"/>
            <w:hideMark/>
          </w:tcPr>
          <w:p w14:paraId="17CC9981" w14:textId="61ED6263" w:rsidR="002B0F2A" w:rsidRPr="00A14E5D" w:rsidRDefault="002B0F2A" w:rsidP="002B0F2A">
            <w:pPr>
              <w:spacing w:after="0" w:line="240" w:lineRule="auto"/>
              <w:jc w:val="center"/>
              <w:rPr>
                <w:rFonts w:ascii="Times New Roman" w:eastAsia="Times New Roman" w:hAnsi="Times New Roman" w:cs="Times New Roman"/>
                <w:b/>
                <w:bCs/>
                <w:color w:val="000000"/>
                <w:sz w:val="18"/>
                <w:szCs w:val="18"/>
                <w:lang w:eastAsia="ru-RU"/>
              </w:rPr>
            </w:pPr>
            <w:r w:rsidRPr="00A14E5D">
              <w:rPr>
                <w:rFonts w:ascii="Times New Roman" w:eastAsia="Times New Roman" w:hAnsi="Times New Roman" w:cs="Times New Roman"/>
                <w:b/>
                <w:bCs/>
                <w:color w:val="000000"/>
                <w:sz w:val="18"/>
                <w:szCs w:val="18"/>
                <w:lang w:eastAsia="ru-RU"/>
              </w:rPr>
              <w:t>Общее количество мест оборудованных для МГН</w:t>
            </w:r>
          </w:p>
        </w:tc>
      </w:tr>
      <w:tr w:rsidR="002B0F2A" w:rsidRPr="00A14E5D" w14:paraId="10734A9E" w14:textId="77777777" w:rsidTr="007C29A2">
        <w:trPr>
          <w:trHeight w:val="20"/>
          <w:tblHeader/>
        </w:trPr>
        <w:tc>
          <w:tcPr>
            <w:tcW w:w="645" w:type="pct"/>
            <w:shd w:val="clear" w:color="auto" w:fill="auto"/>
            <w:noWrap/>
          </w:tcPr>
          <w:p w14:paraId="5893DCCF" w14:textId="5F47B0F4"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1</w:t>
            </w:r>
          </w:p>
        </w:tc>
        <w:tc>
          <w:tcPr>
            <w:tcW w:w="984" w:type="pct"/>
            <w:shd w:val="clear" w:color="auto" w:fill="auto"/>
            <w:noWrap/>
          </w:tcPr>
          <w:p w14:paraId="3B8ACE69" w14:textId="5C5C645E"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2</w:t>
            </w:r>
          </w:p>
        </w:tc>
        <w:tc>
          <w:tcPr>
            <w:tcW w:w="835" w:type="pct"/>
            <w:shd w:val="clear" w:color="auto" w:fill="auto"/>
            <w:noWrap/>
          </w:tcPr>
          <w:p w14:paraId="571D6A7C" w14:textId="5F836148"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3</w:t>
            </w:r>
          </w:p>
        </w:tc>
        <w:tc>
          <w:tcPr>
            <w:tcW w:w="573" w:type="pct"/>
            <w:shd w:val="clear" w:color="auto" w:fill="auto"/>
            <w:noWrap/>
          </w:tcPr>
          <w:p w14:paraId="542B1BEB" w14:textId="260FF7A2"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4</w:t>
            </w:r>
          </w:p>
        </w:tc>
        <w:tc>
          <w:tcPr>
            <w:tcW w:w="1058" w:type="pct"/>
            <w:shd w:val="clear" w:color="auto" w:fill="auto"/>
            <w:noWrap/>
          </w:tcPr>
          <w:p w14:paraId="14DAF378" w14:textId="4D9BCC7B"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5</w:t>
            </w:r>
          </w:p>
        </w:tc>
        <w:tc>
          <w:tcPr>
            <w:tcW w:w="396" w:type="pct"/>
            <w:shd w:val="clear" w:color="auto" w:fill="auto"/>
            <w:noWrap/>
          </w:tcPr>
          <w:p w14:paraId="5830C32C" w14:textId="6D006139"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6</w:t>
            </w:r>
          </w:p>
        </w:tc>
        <w:tc>
          <w:tcPr>
            <w:tcW w:w="509" w:type="pct"/>
            <w:shd w:val="clear" w:color="auto" w:fill="auto"/>
            <w:noWrap/>
          </w:tcPr>
          <w:p w14:paraId="61BC50C4" w14:textId="429EC00B" w:rsidR="002B0F2A" w:rsidRPr="00A14E5D" w:rsidRDefault="002B0F2A" w:rsidP="002B0F2A">
            <w:pPr>
              <w:spacing w:after="0" w:line="240" w:lineRule="auto"/>
              <w:jc w:val="center"/>
              <w:rPr>
                <w:rFonts w:ascii="Times New Roman" w:eastAsia="Times New Roman" w:hAnsi="Times New Roman" w:cs="Times New Roman"/>
                <w:b/>
                <w:bCs/>
                <w:i/>
                <w:iCs/>
                <w:color w:val="000000"/>
                <w:sz w:val="18"/>
                <w:szCs w:val="18"/>
                <w:lang w:eastAsia="ru-RU"/>
              </w:rPr>
            </w:pPr>
            <w:r w:rsidRPr="00A14E5D">
              <w:rPr>
                <w:rFonts w:ascii="Times New Roman" w:eastAsia="Times New Roman" w:hAnsi="Times New Roman" w:cs="Times New Roman"/>
                <w:b/>
                <w:bCs/>
                <w:i/>
                <w:iCs/>
                <w:color w:val="000000"/>
                <w:sz w:val="18"/>
                <w:szCs w:val="18"/>
                <w:lang w:eastAsia="ru-RU"/>
              </w:rPr>
              <w:t>7</w:t>
            </w:r>
          </w:p>
        </w:tc>
      </w:tr>
      <w:tr w:rsidR="002B0F2A" w:rsidRPr="00A14E5D" w14:paraId="03D26EC2" w14:textId="77777777" w:rsidTr="007C29A2">
        <w:trPr>
          <w:trHeight w:val="20"/>
        </w:trPr>
        <w:tc>
          <w:tcPr>
            <w:tcW w:w="645" w:type="pct"/>
            <w:shd w:val="clear" w:color="000000" w:fill="FFFFFF"/>
            <w:vAlign w:val="center"/>
            <w:hideMark/>
          </w:tcPr>
          <w:p w14:paraId="1F41B537" w14:textId="0879FC56"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F907DB">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Северная</w:t>
            </w:r>
          </w:p>
        </w:tc>
        <w:tc>
          <w:tcPr>
            <w:tcW w:w="984" w:type="pct"/>
            <w:shd w:val="clear" w:color="auto" w:fill="auto"/>
            <w:noWrap/>
            <w:vAlign w:val="center"/>
            <w:hideMark/>
          </w:tcPr>
          <w:p w14:paraId="36D1D51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AE8086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1D8DD9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37B8BFB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9884D0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w:t>
            </w:r>
          </w:p>
        </w:tc>
        <w:tc>
          <w:tcPr>
            <w:tcW w:w="509" w:type="pct"/>
            <w:shd w:val="clear" w:color="auto" w:fill="auto"/>
            <w:noWrap/>
            <w:vAlign w:val="center"/>
            <w:hideMark/>
          </w:tcPr>
          <w:p w14:paraId="7CFFFE7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9FBA933" w14:textId="77777777" w:rsidTr="007C29A2">
        <w:trPr>
          <w:trHeight w:val="20"/>
        </w:trPr>
        <w:tc>
          <w:tcPr>
            <w:tcW w:w="645" w:type="pct"/>
            <w:shd w:val="clear" w:color="000000" w:fill="FFFFFF"/>
            <w:vAlign w:val="center"/>
            <w:hideMark/>
          </w:tcPr>
          <w:p w14:paraId="18BCE051" w14:textId="08157E13"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объездная дорога ул.</w:t>
            </w:r>
            <w:r w:rsidR="00F907DB">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Мира</w:t>
            </w:r>
            <w:r w:rsidR="00F907DB">
              <w:rPr>
                <w:rFonts w:ascii="Times New Roman" w:eastAsia="Times New Roman" w:hAnsi="Times New Roman" w:cs="Times New Roman"/>
                <w:color w:val="000000"/>
                <w:sz w:val="20"/>
                <w:szCs w:val="20"/>
                <w:lang w:eastAsia="ru-RU"/>
              </w:rPr>
              <w:t xml:space="preserve"> – ул. </w:t>
            </w:r>
            <w:r w:rsidRPr="00A14E5D">
              <w:rPr>
                <w:rFonts w:ascii="Times New Roman" w:eastAsia="Times New Roman" w:hAnsi="Times New Roman" w:cs="Times New Roman"/>
                <w:color w:val="000000"/>
                <w:sz w:val="20"/>
                <w:szCs w:val="20"/>
                <w:lang w:eastAsia="ru-RU"/>
              </w:rPr>
              <w:t>Северная</w:t>
            </w:r>
          </w:p>
        </w:tc>
        <w:tc>
          <w:tcPr>
            <w:tcW w:w="984" w:type="pct"/>
            <w:shd w:val="clear" w:color="auto" w:fill="auto"/>
            <w:noWrap/>
            <w:vAlign w:val="center"/>
            <w:hideMark/>
          </w:tcPr>
          <w:p w14:paraId="20F6482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33A2FD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0D5D4B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064F912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F21B85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509" w:type="pct"/>
            <w:shd w:val="clear" w:color="auto" w:fill="auto"/>
            <w:noWrap/>
            <w:vAlign w:val="center"/>
            <w:hideMark/>
          </w:tcPr>
          <w:p w14:paraId="6BA953A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r>
      <w:tr w:rsidR="002B0F2A" w:rsidRPr="00A14E5D" w14:paraId="4DBC96BE" w14:textId="77777777" w:rsidTr="007C29A2">
        <w:trPr>
          <w:trHeight w:val="20"/>
        </w:trPr>
        <w:tc>
          <w:tcPr>
            <w:tcW w:w="645" w:type="pct"/>
            <w:shd w:val="clear" w:color="000000" w:fill="FFFFFF"/>
            <w:vAlign w:val="center"/>
            <w:hideMark/>
          </w:tcPr>
          <w:p w14:paraId="0A09EBDF" w14:textId="5FC5D9F6"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кольцевая развязка ул. Ленинградская</w:t>
            </w:r>
            <w:r w:rsidR="00F907DB">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w:t>
            </w:r>
            <w:r w:rsidR="00F907DB">
              <w:rPr>
                <w:rFonts w:ascii="Times New Roman" w:eastAsia="Times New Roman" w:hAnsi="Times New Roman" w:cs="Times New Roman"/>
                <w:color w:val="000000"/>
                <w:sz w:val="20"/>
                <w:szCs w:val="20"/>
                <w:lang w:eastAsia="ru-RU"/>
              </w:rPr>
              <w:t xml:space="preserve"> ул. </w:t>
            </w:r>
            <w:r w:rsidRPr="00A14E5D">
              <w:rPr>
                <w:rFonts w:ascii="Times New Roman" w:eastAsia="Times New Roman" w:hAnsi="Times New Roman" w:cs="Times New Roman"/>
                <w:color w:val="000000"/>
                <w:sz w:val="20"/>
                <w:szCs w:val="20"/>
                <w:lang w:eastAsia="ru-RU"/>
              </w:rPr>
              <w:t>Прибалтийская</w:t>
            </w:r>
          </w:p>
        </w:tc>
        <w:tc>
          <w:tcPr>
            <w:tcW w:w="984" w:type="pct"/>
            <w:shd w:val="clear" w:color="auto" w:fill="auto"/>
            <w:noWrap/>
            <w:vAlign w:val="center"/>
            <w:hideMark/>
          </w:tcPr>
          <w:p w14:paraId="39AA709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AAE8C5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B4C742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7F11594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F6EBF0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509" w:type="pct"/>
            <w:shd w:val="clear" w:color="auto" w:fill="auto"/>
            <w:noWrap/>
            <w:vAlign w:val="center"/>
            <w:hideMark/>
          </w:tcPr>
          <w:p w14:paraId="06A39CA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338124AF" w14:textId="77777777" w:rsidTr="007C29A2">
        <w:trPr>
          <w:trHeight w:val="20"/>
        </w:trPr>
        <w:tc>
          <w:tcPr>
            <w:tcW w:w="645" w:type="pct"/>
            <w:shd w:val="clear" w:color="000000" w:fill="FFFFFF"/>
            <w:vAlign w:val="center"/>
            <w:hideMark/>
          </w:tcPr>
          <w:p w14:paraId="49351F9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Прибалтийская (район Когалымского политехнического колледжа)</w:t>
            </w:r>
          </w:p>
        </w:tc>
        <w:tc>
          <w:tcPr>
            <w:tcW w:w="984" w:type="pct"/>
            <w:shd w:val="clear" w:color="auto" w:fill="auto"/>
            <w:noWrap/>
            <w:vAlign w:val="center"/>
            <w:hideMark/>
          </w:tcPr>
          <w:p w14:paraId="1608F11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014E88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32B667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1306FE1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0E2531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34</w:t>
            </w:r>
          </w:p>
        </w:tc>
        <w:tc>
          <w:tcPr>
            <w:tcW w:w="509" w:type="pct"/>
            <w:shd w:val="clear" w:color="auto" w:fill="auto"/>
            <w:noWrap/>
            <w:vAlign w:val="center"/>
            <w:hideMark/>
          </w:tcPr>
          <w:p w14:paraId="559AECF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8F7C90D" w14:textId="77777777" w:rsidTr="007C29A2">
        <w:trPr>
          <w:trHeight w:val="20"/>
        </w:trPr>
        <w:tc>
          <w:tcPr>
            <w:tcW w:w="645" w:type="pct"/>
            <w:shd w:val="clear" w:color="000000" w:fill="FFFFFF"/>
            <w:vAlign w:val="center"/>
            <w:hideMark/>
          </w:tcPr>
          <w:p w14:paraId="65CFA512" w14:textId="0AED9428"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Южная (район ТК «Миллениум»</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69FC8F3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90EE52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DF506C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C10EBD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4968F4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150</w:t>
            </w:r>
          </w:p>
        </w:tc>
        <w:tc>
          <w:tcPr>
            <w:tcW w:w="509" w:type="pct"/>
            <w:shd w:val="clear" w:color="auto" w:fill="auto"/>
            <w:noWrap/>
            <w:vAlign w:val="center"/>
            <w:hideMark/>
          </w:tcPr>
          <w:p w14:paraId="7F02C97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6C7259CB" w14:textId="77777777" w:rsidTr="007C29A2">
        <w:trPr>
          <w:trHeight w:val="20"/>
        </w:trPr>
        <w:tc>
          <w:tcPr>
            <w:tcW w:w="645" w:type="pct"/>
            <w:shd w:val="clear" w:color="000000" w:fill="FFFFFF"/>
            <w:vAlign w:val="center"/>
            <w:hideMark/>
          </w:tcPr>
          <w:p w14:paraId="30B6EA4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Бакинская (район ОМВД России по городу Когалыму)</w:t>
            </w:r>
          </w:p>
        </w:tc>
        <w:tc>
          <w:tcPr>
            <w:tcW w:w="984" w:type="pct"/>
            <w:shd w:val="clear" w:color="auto" w:fill="auto"/>
            <w:noWrap/>
            <w:vAlign w:val="center"/>
            <w:hideMark/>
          </w:tcPr>
          <w:p w14:paraId="7445F29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A796EE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AC4AC2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260D638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F067C6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509" w:type="pct"/>
            <w:shd w:val="clear" w:color="auto" w:fill="auto"/>
            <w:noWrap/>
            <w:vAlign w:val="center"/>
            <w:hideMark/>
          </w:tcPr>
          <w:p w14:paraId="16DE626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7A02F64" w14:textId="77777777" w:rsidTr="007C29A2">
        <w:trPr>
          <w:trHeight w:val="20"/>
        </w:trPr>
        <w:tc>
          <w:tcPr>
            <w:tcW w:w="645" w:type="pct"/>
            <w:shd w:val="clear" w:color="000000" w:fill="FFFFFF"/>
            <w:vAlign w:val="center"/>
            <w:hideMark/>
          </w:tcPr>
          <w:p w14:paraId="5F6814B9" w14:textId="4BC42599"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Бакинс</w:t>
            </w:r>
            <w:r w:rsidR="00F907DB">
              <w:rPr>
                <w:rFonts w:ascii="Times New Roman" w:eastAsia="Times New Roman" w:hAnsi="Times New Roman" w:cs="Times New Roman"/>
                <w:color w:val="000000"/>
                <w:sz w:val="20"/>
                <w:szCs w:val="20"/>
                <w:lang w:eastAsia="ru-RU"/>
              </w:rPr>
              <w:t>кая (район м-на «Домострой»</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36EFDCB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AF42F3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2699E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78E8A38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3B5DD44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42</w:t>
            </w:r>
          </w:p>
        </w:tc>
        <w:tc>
          <w:tcPr>
            <w:tcW w:w="509" w:type="pct"/>
            <w:shd w:val="clear" w:color="auto" w:fill="auto"/>
            <w:noWrap/>
            <w:vAlign w:val="center"/>
            <w:hideMark/>
          </w:tcPr>
          <w:p w14:paraId="19A69B4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338C7A7" w14:textId="77777777" w:rsidTr="007C29A2">
        <w:trPr>
          <w:trHeight w:val="20"/>
        </w:trPr>
        <w:tc>
          <w:tcPr>
            <w:tcW w:w="645" w:type="pct"/>
            <w:shd w:val="clear" w:color="000000" w:fill="FFFFFF"/>
            <w:vAlign w:val="center"/>
            <w:hideMark/>
          </w:tcPr>
          <w:p w14:paraId="01C2FDF8" w14:textId="0A906947"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Бакинская (район м-на «Магнит»</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3095B6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A745D4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923680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5E5A19A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2EE809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509" w:type="pct"/>
            <w:shd w:val="clear" w:color="auto" w:fill="auto"/>
            <w:noWrap/>
            <w:vAlign w:val="center"/>
            <w:hideMark/>
          </w:tcPr>
          <w:p w14:paraId="22C824C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B5E8D7E" w14:textId="77777777" w:rsidTr="007C29A2">
        <w:trPr>
          <w:trHeight w:val="20"/>
        </w:trPr>
        <w:tc>
          <w:tcPr>
            <w:tcW w:w="645" w:type="pct"/>
            <w:shd w:val="clear" w:color="000000" w:fill="FFFFFF"/>
            <w:vAlign w:val="center"/>
            <w:hideMark/>
          </w:tcPr>
          <w:p w14:paraId="762E431A" w14:textId="19021CFB"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Бакинская (вблизи гаражного коо</w:t>
            </w:r>
            <w:r w:rsidR="00F907DB">
              <w:rPr>
                <w:rFonts w:ascii="Times New Roman" w:eastAsia="Times New Roman" w:hAnsi="Times New Roman" w:cs="Times New Roman"/>
                <w:color w:val="000000"/>
                <w:sz w:val="20"/>
                <w:szCs w:val="20"/>
                <w:lang w:eastAsia="ru-RU"/>
              </w:rPr>
              <w:t>ператива, район м-на «Пятерочка»</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67D1454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25B0F4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14BF5F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0A26FC1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5E5AC0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509" w:type="pct"/>
            <w:shd w:val="clear" w:color="auto" w:fill="auto"/>
            <w:noWrap/>
            <w:vAlign w:val="center"/>
            <w:hideMark/>
          </w:tcPr>
          <w:p w14:paraId="07058F7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C7C36D0" w14:textId="77777777" w:rsidTr="007C29A2">
        <w:trPr>
          <w:trHeight w:val="20"/>
        </w:trPr>
        <w:tc>
          <w:tcPr>
            <w:tcW w:w="645" w:type="pct"/>
            <w:shd w:val="clear" w:color="000000" w:fill="FFFFFF"/>
            <w:vAlign w:val="center"/>
            <w:hideMark/>
          </w:tcPr>
          <w:p w14:paraId="0CA5BB7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Бакинская (район Парка Победы)</w:t>
            </w:r>
          </w:p>
        </w:tc>
        <w:tc>
          <w:tcPr>
            <w:tcW w:w="984" w:type="pct"/>
            <w:shd w:val="clear" w:color="auto" w:fill="auto"/>
            <w:noWrap/>
            <w:vAlign w:val="center"/>
            <w:hideMark/>
          </w:tcPr>
          <w:p w14:paraId="4D15D31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9510EA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AFB318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1A73AA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01E653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509" w:type="pct"/>
            <w:shd w:val="clear" w:color="auto" w:fill="auto"/>
            <w:noWrap/>
            <w:vAlign w:val="center"/>
            <w:hideMark/>
          </w:tcPr>
          <w:p w14:paraId="491E5A5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E5FB66E" w14:textId="77777777" w:rsidTr="007C29A2">
        <w:trPr>
          <w:trHeight w:val="20"/>
        </w:trPr>
        <w:tc>
          <w:tcPr>
            <w:tcW w:w="645" w:type="pct"/>
            <w:shd w:val="clear" w:color="000000" w:fill="FFFFFF"/>
            <w:vAlign w:val="center"/>
            <w:hideMark/>
          </w:tcPr>
          <w:p w14:paraId="6AA4A17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Сибирская (район Парка Победы)</w:t>
            </w:r>
          </w:p>
        </w:tc>
        <w:tc>
          <w:tcPr>
            <w:tcW w:w="984" w:type="pct"/>
            <w:shd w:val="clear" w:color="auto" w:fill="auto"/>
            <w:noWrap/>
            <w:vAlign w:val="center"/>
            <w:hideMark/>
          </w:tcPr>
          <w:p w14:paraId="48D386B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5E4A3B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E443D5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AF35BC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D0140D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142158F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0C90E894" w14:textId="77777777" w:rsidTr="007C29A2">
        <w:trPr>
          <w:trHeight w:val="20"/>
        </w:trPr>
        <w:tc>
          <w:tcPr>
            <w:tcW w:w="645" w:type="pct"/>
            <w:shd w:val="clear" w:color="000000" w:fill="FFFFFF"/>
            <w:vAlign w:val="center"/>
            <w:hideMark/>
          </w:tcPr>
          <w:p w14:paraId="5B545863" w14:textId="3E9438C2"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Сибирская (вблизи Сквера им.</w:t>
            </w:r>
            <w:r w:rsidR="00F907DB">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Грайфера)</w:t>
            </w:r>
          </w:p>
        </w:tc>
        <w:tc>
          <w:tcPr>
            <w:tcW w:w="984" w:type="pct"/>
            <w:shd w:val="clear" w:color="auto" w:fill="auto"/>
            <w:noWrap/>
            <w:vAlign w:val="center"/>
            <w:hideMark/>
          </w:tcPr>
          <w:p w14:paraId="4DCFA7F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26B1B4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3B7130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7161DE9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9A14BA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509" w:type="pct"/>
            <w:shd w:val="clear" w:color="auto" w:fill="auto"/>
            <w:noWrap/>
            <w:vAlign w:val="center"/>
            <w:hideMark/>
          </w:tcPr>
          <w:p w14:paraId="4BE0DD2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11AAFB1F" w14:textId="77777777" w:rsidTr="007C29A2">
        <w:trPr>
          <w:trHeight w:val="20"/>
        </w:trPr>
        <w:tc>
          <w:tcPr>
            <w:tcW w:w="645" w:type="pct"/>
            <w:shd w:val="clear" w:color="000000" w:fill="FFFFFF"/>
            <w:vAlign w:val="center"/>
            <w:hideMark/>
          </w:tcPr>
          <w:p w14:paraId="15CE5A58" w14:textId="77FA2AC2"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F907DB">
              <w:rPr>
                <w:rFonts w:ascii="Times New Roman" w:eastAsia="Times New Roman" w:hAnsi="Times New Roman" w:cs="Times New Roman"/>
                <w:color w:val="000000"/>
                <w:sz w:val="20"/>
                <w:szCs w:val="20"/>
                <w:lang w:eastAsia="ru-RU"/>
              </w:rPr>
              <w:t>. Сибирская (район лаундж-бара «Париж»</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286CA0C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A60148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C06857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513A377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0C6EFD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509" w:type="pct"/>
            <w:shd w:val="clear" w:color="auto" w:fill="auto"/>
            <w:noWrap/>
            <w:vAlign w:val="center"/>
            <w:hideMark/>
          </w:tcPr>
          <w:p w14:paraId="1AED037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4A37AB03" w14:textId="77777777" w:rsidTr="007C29A2">
        <w:trPr>
          <w:trHeight w:val="20"/>
        </w:trPr>
        <w:tc>
          <w:tcPr>
            <w:tcW w:w="645" w:type="pct"/>
            <w:shd w:val="clear" w:color="000000" w:fill="FFFFFF"/>
            <w:vAlign w:val="center"/>
            <w:hideMark/>
          </w:tcPr>
          <w:p w14:paraId="65503598" w14:textId="5FFF6C86"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Сибирская (район ТД «Салима»</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5124F98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284E2A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B2C6D5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026C387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2433C0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1863DD9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523807DE" w14:textId="77777777" w:rsidTr="007C29A2">
        <w:trPr>
          <w:trHeight w:val="20"/>
        </w:trPr>
        <w:tc>
          <w:tcPr>
            <w:tcW w:w="645" w:type="pct"/>
            <w:shd w:val="clear" w:color="000000" w:fill="FFFFFF"/>
            <w:vAlign w:val="center"/>
            <w:hideMark/>
          </w:tcPr>
          <w:p w14:paraId="5E552335" w14:textId="5633781D"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F907DB">
              <w:rPr>
                <w:rFonts w:ascii="Times New Roman" w:eastAsia="Times New Roman" w:hAnsi="Times New Roman" w:cs="Times New Roman"/>
                <w:color w:val="000000"/>
                <w:sz w:val="20"/>
                <w:szCs w:val="20"/>
                <w:lang w:eastAsia="ru-RU"/>
              </w:rPr>
              <w:t xml:space="preserve"> Сибирская (район ТД «Континент»</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0334868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1193CC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835190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780E475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E6BB3F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74E3621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5348F086" w14:textId="77777777" w:rsidTr="007C29A2">
        <w:trPr>
          <w:trHeight w:val="20"/>
        </w:trPr>
        <w:tc>
          <w:tcPr>
            <w:tcW w:w="645" w:type="pct"/>
            <w:shd w:val="clear" w:color="000000" w:fill="FFFFFF"/>
            <w:vAlign w:val="center"/>
            <w:hideMark/>
          </w:tcPr>
          <w:p w14:paraId="778E314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Степана Повха (район дома №22)</w:t>
            </w:r>
          </w:p>
        </w:tc>
        <w:tc>
          <w:tcPr>
            <w:tcW w:w="984" w:type="pct"/>
            <w:shd w:val="clear" w:color="auto" w:fill="auto"/>
            <w:noWrap/>
            <w:vAlign w:val="center"/>
            <w:hideMark/>
          </w:tcPr>
          <w:p w14:paraId="2506645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145145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C3CA5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2D95020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566C30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509" w:type="pct"/>
            <w:shd w:val="clear" w:color="auto" w:fill="auto"/>
            <w:noWrap/>
            <w:vAlign w:val="center"/>
            <w:hideMark/>
          </w:tcPr>
          <w:p w14:paraId="3253C8B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50315695" w14:textId="77777777" w:rsidTr="007C29A2">
        <w:trPr>
          <w:trHeight w:val="20"/>
        </w:trPr>
        <w:tc>
          <w:tcPr>
            <w:tcW w:w="645" w:type="pct"/>
            <w:shd w:val="clear" w:color="000000" w:fill="FFFFFF"/>
            <w:vAlign w:val="center"/>
            <w:hideMark/>
          </w:tcPr>
          <w:p w14:paraId="2544987C" w14:textId="205AA8D8"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w:t>
            </w:r>
            <w:r w:rsidR="002B0F2A" w:rsidRPr="00A14E5D">
              <w:rPr>
                <w:rFonts w:ascii="Times New Roman" w:eastAsia="Times New Roman" w:hAnsi="Times New Roman" w:cs="Times New Roman"/>
                <w:color w:val="000000"/>
                <w:sz w:val="20"/>
                <w:szCs w:val="20"/>
                <w:lang w:eastAsia="ru-RU"/>
              </w:rPr>
              <w:t xml:space="preserve"> Шмидта (11 мкрн)</w:t>
            </w:r>
          </w:p>
        </w:tc>
        <w:tc>
          <w:tcPr>
            <w:tcW w:w="984" w:type="pct"/>
            <w:shd w:val="clear" w:color="auto" w:fill="auto"/>
            <w:noWrap/>
            <w:vAlign w:val="center"/>
            <w:hideMark/>
          </w:tcPr>
          <w:p w14:paraId="539A8DE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B43EF3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168828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163BD2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B76D0F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70</w:t>
            </w:r>
          </w:p>
        </w:tc>
        <w:tc>
          <w:tcPr>
            <w:tcW w:w="509" w:type="pct"/>
            <w:shd w:val="clear" w:color="auto" w:fill="auto"/>
            <w:noWrap/>
            <w:vAlign w:val="center"/>
            <w:hideMark/>
          </w:tcPr>
          <w:p w14:paraId="183BFBA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FDD7B7D" w14:textId="77777777" w:rsidTr="007C29A2">
        <w:trPr>
          <w:trHeight w:val="20"/>
        </w:trPr>
        <w:tc>
          <w:tcPr>
            <w:tcW w:w="645" w:type="pct"/>
            <w:shd w:val="clear" w:color="000000" w:fill="FFFFFF"/>
            <w:vAlign w:val="center"/>
            <w:hideMark/>
          </w:tcPr>
          <w:p w14:paraId="3FBED9CA" w14:textId="1059C681" w:rsidR="002B0F2A" w:rsidRPr="00A14E5D" w:rsidRDefault="00F907DB" w:rsidP="00FC736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w:t>
            </w:r>
            <w:r w:rsidR="002B0F2A" w:rsidRPr="00A14E5D">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w:t>
            </w:r>
            <w:r w:rsidR="002B0F2A" w:rsidRPr="00A14E5D">
              <w:rPr>
                <w:rFonts w:ascii="Times New Roman" w:eastAsia="Times New Roman" w:hAnsi="Times New Roman" w:cs="Times New Roman"/>
                <w:color w:val="000000"/>
                <w:sz w:val="20"/>
                <w:szCs w:val="20"/>
                <w:lang w:eastAsia="ru-RU"/>
              </w:rPr>
              <w:t xml:space="preserve"> Шмидта (район </w:t>
            </w:r>
            <w:r w:rsidR="00FC736B">
              <w:rPr>
                <w:rFonts w:ascii="Times New Roman" w:eastAsia="Times New Roman" w:hAnsi="Times New Roman" w:cs="Times New Roman"/>
                <w:color w:val="000000"/>
                <w:sz w:val="20"/>
                <w:szCs w:val="20"/>
                <w:lang w:eastAsia="ru-RU"/>
              </w:rPr>
              <w:t>МАУ «Музейно-выставочный центр»</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17B5E4B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813FB2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FCDAEB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50B57AE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09223BB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51</w:t>
            </w:r>
          </w:p>
        </w:tc>
        <w:tc>
          <w:tcPr>
            <w:tcW w:w="509" w:type="pct"/>
            <w:shd w:val="clear" w:color="auto" w:fill="auto"/>
            <w:noWrap/>
            <w:vAlign w:val="center"/>
            <w:hideMark/>
          </w:tcPr>
          <w:p w14:paraId="015A4A3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111DED8A" w14:textId="77777777" w:rsidTr="007C29A2">
        <w:trPr>
          <w:trHeight w:val="20"/>
        </w:trPr>
        <w:tc>
          <w:tcPr>
            <w:tcW w:w="645" w:type="pct"/>
            <w:shd w:val="clear" w:color="000000" w:fill="FFFFFF"/>
            <w:vAlign w:val="center"/>
            <w:hideMark/>
          </w:tcPr>
          <w:p w14:paraId="567E64A3" w14:textId="2C1EB65E"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ул. Дружбы народов (район </w:t>
            </w:r>
            <w:r w:rsidR="00FC736B">
              <w:rPr>
                <w:rFonts w:ascii="Times New Roman" w:eastAsia="Times New Roman" w:hAnsi="Times New Roman" w:cs="Times New Roman"/>
                <w:color w:val="000000"/>
                <w:sz w:val="20"/>
                <w:szCs w:val="20"/>
                <w:lang w:eastAsia="ru-RU"/>
              </w:rPr>
              <w:t>МАУ «Музейно-выставочный центр»</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49E7A2F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664EC0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AF9685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1D25B46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AD6F0C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34</w:t>
            </w:r>
          </w:p>
        </w:tc>
        <w:tc>
          <w:tcPr>
            <w:tcW w:w="509" w:type="pct"/>
            <w:shd w:val="clear" w:color="auto" w:fill="auto"/>
            <w:noWrap/>
            <w:vAlign w:val="center"/>
            <w:hideMark/>
          </w:tcPr>
          <w:p w14:paraId="42DF71C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1D1BD309" w14:textId="77777777" w:rsidTr="007C29A2">
        <w:trPr>
          <w:trHeight w:val="20"/>
        </w:trPr>
        <w:tc>
          <w:tcPr>
            <w:tcW w:w="645" w:type="pct"/>
            <w:shd w:val="clear" w:color="000000" w:fill="FFFFFF"/>
            <w:vAlign w:val="center"/>
            <w:hideMark/>
          </w:tcPr>
          <w:p w14:paraId="488C888A" w14:textId="533EF37F"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ул. Дружбы народов (район СК </w:t>
            </w:r>
            <w:r w:rsidR="00F907DB">
              <w:rPr>
                <w:rFonts w:ascii="Times New Roman" w:eastAsia="Times New Roman" w:hAnsi="Times New Roman" w:cs="Times New Roman"/>
                <w:color w:val="000000"/>
                <w:sz w:val="20"/>
                <w:szCs w:val="20"/>
                <w:lang w:eastAsia="ru-RU"/>
              </w:rPr>
              <w:t>«Росгосстрах»</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525EEBD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E8ADC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5E58384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797522A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00FA7F2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65</w:t>
            </w:r>
          </w:p>
        </w:tc>
        <w:tc>
          <w:tcPr>
            <w:tcW w:w="509" w:type="pct"/>
            <w:shd w:val="clear" w:color="auto" w:fill="auto"/>
            <w:noWrap/>
            <w:vAlign w:val="center"/>
            <w:hideMark/>
          </w:tcPr>
          <w:p w14:paraId="24EC6CE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920C024" w14:textId="77777777" w:rsidTr="007C29A2">
        <w:trPr>
          <w:trHeight w:val="20"/>
        </w:trPr>
        <w:tc>
          <w:tcPr>
            <w:tcW w:w="645" w:type="pct"/>
            <w:shd w:val="clear" w:color="000000" w:fill="FFFFFF"/>
            <w:vAlign w:val="center"/>
            <w:hideMark/>
          </w:tcPr>
          <w:p w14:paraId="5A87072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Янтарная (район ЦЗН)</w:t>
            </w:r>
          </w:p>
        </w:tc>
        <w:tc>
          <w:tcPr>
            <w:tcW w:w="984" w:type="pct"/>
            <w:shd w:val="clear" w:color="auto" w:fill="auto"/>
            <w:noWrap/>
            <w:vAlign w:val="center"/>
            <w:hideMark/>
          </w:tcPr>
          <w:p w14:paraId="0929F60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9D121D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1034C9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669F38E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ECBCB2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4B3E1E6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4A4D9911" w14:textId="77777777" w:rsidTr="007C29A2">
        <w:trPr>
          <w:trHeight w:val="20"/>
        </w:trPr>
        <w:tc>
          <w:tcPr>
            <w:tcW w:w="645" w:type="pct"/>
            <w:shd w:val="clear" w:color="000000" w:fill="FFFFFF"/>
            <w:vAlign w:val="center"/>
            <w:hideMark/>
          </w:tcPr>
          <w:p w14:paraId="5B1CF5D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Янтарная (район Мечети)</w:t>
            </w:r>
          </w:p>
        </w:tc>
        <w:tc>
          <w:tcPr>
            <w:tcW w:w="984" w:type="pct"/>
            <w:shd w:val="clear" w:color="auto" w:fill="auto"/>
            <w:noWrap/>
            <w:vAlign w:val="center"/>
            <w:hideMark/>
          </w:tcPr>
          <w:p w14:paraId="01101B3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1EFD15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A8B2C1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8277B1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10A01E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509" w:type="pct"/>
            <w:shd w:val="clear" w:color="auto" w:fill="auto"/>
            <w:noWrap/>
            <w:vAlign w:val="center"/>
            <w:hideMark/>
          </w:tcPr>
          <w:p w14:paraId="57F76E4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r>
      <w:tr w:rsidR="002B0F2A" w:rsidRPr="00A14E5D" w14:paraId="41B7BAF3" w14:textId="77777777" w:rsidTr="007C29A2">
        <w:trPr>
          <w:trHeight w:val="20"/>
        </w:trPr>
        <w:tc>
          <w:tcPr>
            <w:tcW w:w="645" w:type="pct"/>
            <w:shd w:val="clear" w:color="000000" w:fill="FFFFFF"/>
            <w:vAlign w:val="center"/>
            <w:hideMark/>
          </w:tcPr>
          <w:p w14:paraId="00555E0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Янтарная (район Храма)</w:t>
            </w:r>
          </w:p>
        </w:tc>
        <w:tc>
          <w:tcPr>
            <w:tcW w:w="984" w:type="pct"/>
            <w:shd w:val="clear" w:color="auto" w:fill="auto"/>
            <w:noWrap/>
            <w:vAlign w:val="center"/>
            <w:hideMark/>
          </w:tcPr>
          <w:p w14:paraId="66042E4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970DC9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55057A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640B20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FAB9AD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509" w:type="pct"/>
            <w:shd w:val="clear" w:color="auto" w:fill="auto"/>
            <w:noWrap/>
            <w:vAlign w:val="center"/>
            <w:hideMark/>
          </w:tcPr>
          <w:p w14:paraId="65607D6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786835B1" w14:textId="77777777" w:rsidTr="007C29A2">
        <w:trPr>
          <w:trHeight w:val="20"/>
        </w:trPr>
        <w:tc>
          <w:tcPr>
            <w:tcW w:w="645" w:type="pct"/>
            <w:shd w:val="clear" w:color="000000" w:fill="FFFFFF"/>
            <w:vAlign w:val="center"/>
            <w:hideMark/>
          </w:tcPr>
          <w:p w14:paraId="4ED038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Дружбы народов (район дома №18)</w:t>
            </w:r>
          </w:p>
        </w:tc>
        <w:tc>
          <w:tcPr>
            <w:tcW w:w="984" w:type="pct"/>
            <w:shd w:val="clear" w:color="auto" w:fill="auto"/>
            <w:noWrap/>
            <w:vAlign w:val="center"/>
            <w:hideMark/>
          </w:tcPr>
          <w:p w14:paraId="25019E6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A26FB6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514A229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241E85E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296360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77A4629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35791C42" w14:textId="77777777" w:rsidTr="007C29A2">
        <w:trPr>
          <w:trHeight w:val="20"/>
        </w:trPr>
        <w:tc>
          <w:tcPr>
            <w:tcW w:w="645" w:type="pct"/>
            <w:shd w:val="clear" w:color="000000" w:fill="FFFFFF"/>
            <w:vAlign w:val="center"/>
            <w:hideMark/>
          </w:tcPr>
          <w:p w14:paraId="56BA9AF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Дружбы народов (район дома №19)</w:t>
            </w:r>
          </w:p>
        </w:tc>
        <w:tc>
          <w:tcPr>
            <w:tcW w:w="984" w:type="pct"/>
            <w:shd w:val="clear" w:color="auto" w:fill="auto"/>
            <w:noWrap/>
            <w:vAlign w:val="center"/>
            <w:hideMark/>
          </w:tcPr>
          <w:p w14:paraId="4FD8F10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0A3122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17298B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45A655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586822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543CA45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A30101C" w14:textId="77777777" w:rsidTr="007C29A2">
        <w:trPr>
          <w:trHeight w:val="20"/>
        </w:trPr>
        <w:tc>
          <w:tcPr>
            <w:tcW w:w="645" w:type="pct"/>
            <w:shd w:val="clear" w:color="000000" w:fill="FFFFFF"/>
            <w:vAlign w:val="center"/>
            <w:hideMark/>
          </w:tcPr>
          <w:p w14:paraId="1AB31A72" w14:textId="7B6EA2B1"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ул. Дружбы народов (район ТЦ </w:t>
            </w:r>
            <w:r w:rsidR="00F907DB">
              <w:rPr>
                <w:rFonts w:ascii="Times New Roman" w:eastAsia="Times New Roman" w:hAnsi="Times New Roman" w:cs="Times New Roman"/>
                <w:color w:val="000000"/>
                <w:sz w:val="20"/>
                <w:szCs w:val="20"/>
                <w:lang w:eastAsia="ru-RU"/>
              </w:rPr>
              <w:t>«Росич»</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640A5A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C2DEFB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CC1D2D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2C2469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D7A850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509" w:type="pct"/>
            <w:shd w:val="clear" w:color="auto" w:fill="auto"/>
            <w:noWrap/>
            <w:vAlign w:val="center"/>
            <w:hideMark/>
          </w:tcPr>
          <w:p w14:paraId="404ECD8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r>
      <w:tr w:rsidR="002B0F2A" w:rsidRPr="00A14E5D" w14:paraId="61CB640F" w14:textId="77777777" w:rsidTr="007C29A2">
        <w:trPr>
          <w:trHeight w:val="20"/>
        </w:trPr>
        <w:tc>
          <w:tcPr>
            <w:tcW w:w="645" w:type="pct"/>
            <w:shd w:val="clear" w:color="000000" w:fill="FFFFFF"/>
            <w:vAlign w:val="center"/>
            <w:hideMark/>
          </w:tcPr>
          <w:p w14:paraId="0093B34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Дружбы народов (район дома №26)</w:t>
            </w:r>
          </w:p>
        </w:tc>
        <w:tc>
          <w:tcPr>
            <w:tcW w:w="984" w:type="pct"/>
            <w:shd w:val="clear" w:color="auto" w:fill="auto"/>
            <w:noWrap/>
            <w:vAlign w:val="center"/>
            <w:hideMark/>
          </w:tcPr>
          <w:p w14:paraId="3D52116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073398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58C1DBF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2020D49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025B5B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01BA43E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07D055DA" w14:textId="77777777" w:rsidTr="007C29A2">
        <w:trPr>
          <w:trHeight w:val="20"/>
        </w:trPr>
        <w:tc>
          <w:tcPr>
            <w:tcW w:w="645" w:type="pct"/>
            <w:shd w:val="clear" w:color="000000" w:fill="FFFFFF"/>
            <w:vAlign w:val="center"/>
            <w:hideMark/>
          </w:tcPr>
          <w:p w14:paraId="3B902FE5" w14:textId="46206E7C"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Степана Повха (район сквера им.</w:t>
            </w:r>
            <w:r w:rsidR="00F907DB">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Степана Повха)</w:t>
            </w:r>
          </w:p>
        </w:tc>
        <w:tc>
          <w:tcPr>
            <w:tcW w:w="984" w:type="pct"/>
            <w:shd w:val="clear" w:color="auto" w:fill="auto"/>
            <w:noWrap/>
            <w:vAlign w:val="center"/>
            <w:hideMark/>
          </w:tcPr>
          <w:p w14:paraId="258A2CF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0EB281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2F7438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02E65B1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46673D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0975D09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7ECAE56B" w14:textId="77777777" w:rsidTr="007C29A2">
        <w:trPr>
          <w:trHeight w:val="20"/>
        </w:trPr>
        <w:tc>
          <w:tcPr>
            <w:tcW w:w="645" w:type="pct"/>
            <w:shd w:val="clear" w:color="000000" w:fill="FFFFFF"/>
            <w:vAlign w:val="center"/>
            <w:hideMark/>
          </w:tcPr>
          <w:p w14:paraId="12C13CF8" w14:textId="71CC1101"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Солнечный проезд (район кафе «Парус»</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1A4CBC7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CE6772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89B8E8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22B87DE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2169A9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509" w:type="pct"/>
            <w:shd w:val="clear" w:color="auto" w:fill="auto"/>
            <w:noWrap/>
            <w:vAlign w:val="center"/>
            <w:hideMark/>
          </w:tcPr>
          <w:p w14:paraId="5834DB3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B9630A1" w14:textId="77777777" w:rsidTr="007C29A2">
        <w:trPr>
          <w:trHeight w:val="20"/>
        </w:trPr>
        <w:tc>
          <w:tcPr>
            <w:tcW w:w="645" w:type="pct"/>
            <w:shd w:val="clear" w:color="000000" w:fill="FFFFFF"/>
            <w:vAlign w:val="center"/>
            <w:hideMark/>
          </w:tcPr>
          <w:p w14:paraId="77989957" w14:textId="74DFEAA0" w:rsidR="002B0F2A" w:rsidRPr="00A14E5D" w:rsidRDefault="00F907DB" w:rsidP="00F907D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проезд Солнечный</w:t>
            </w:r>
            <w:r w:rsidR="002B0F2A" w:rsidRPr="00A14E5D">
              <w:rPr>
                <w:rFonts w:ascii="Times New Roman" w:eastAsia="Times New Roman" w:hAnsi="Times New Roman" w:cs="Times New Roman"/>
                <w:color w:val="000000"/>
                <w:sz w:val="20"/>
                <w:szCs w:val="20"/>
                <w:lang w:eastAsia="ru-RU"/>
              </w:rPr>
              <w:t xml:space="preserve"> </w:t>
            </w:r>
          </w:p>
        </w:tc>
        <w:tc>
          <w:tcPr>
            <w:tcW w:w="984" w:type="pct"/>
            <w:shd w:val="clear" w:color="auto" w:fill="auto"/>
            <w:noWrap/>
            <w:vAlign w:val="center"/>
            <w:hideMark/>
          </w:tcPr>
          <w:p w14:paraId="343F84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3BA0B3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B3B090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2D6885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979492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509" w:type="pct"/>
            <w:shd w:val="clear" w:color="auto" w:fill="auto"/>
            <w:noWrap/>
            <w:vAlign w:val="center"/>
            <w:hideMark/>
          </w:tcPr>
          <w:p w14:paraId="1CF7702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65B03FC3" w14:textId="77777777" w:rsidTr="007C29A2">
        <w:trPr>
          <w:trHeight w:val="20"/>
        </w:trPr>
        <w:tc>
          <w:tcPr>
            <w:tcW w:w="645" w:type="pct"/>
            <w:shd w:val="clear" w:color="000000" w:fill="FFFFFF"/>
            <w:vAlign w:val="center"/>
            <w:hideMark/>
          </w:tcPr>
          <w:p w14:paraId="0F7E6480" w14:textId="2FD9C7E9" w:rsidR="002B0F2A" w:rsidRPr="00A14E5D" w:rsidRDefault="00D21046" w:rsidP="00D2104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проезд </w:t>
            </w:r>
            <w:r w:rsidR="00F907DB">
              <w:rPr>
                <w:rFonts w:ascii="Times New Roman" w:eastAsia="Times New Roman" w:hAnsi="Times New Roman" w:cs="Times New Roman"/>
                <w:color w:val="000000"/>
                <w:sz w:val="20"/>
                <w:szCs w:val="20"/>
                <w:lang w:eastAsia="ru-RU"/>
              </w:rPr>
              <w:t>Солнечный (район ТД «Семейный»</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7EE240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8BEB82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9C394A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F2AB13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0B86E23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509" w:type="pct"/>
            <w:shd w:val="clear" w:color="auto" w:fill="auto"/>
            <w:noWrap/>
            <w:vAlign w:val="center"/>
            <w:hideMark/>
          </w:tcPr>
          <w:p w14:paraId="50A1AE8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99EA3F4" w14:textId="77777777" w:rsidTr="007C29A2">
        <w:trPr>
          <w:trHeight w:val="20"/>
        </w:trPr>
        <w:tc>
          <w:tcPr>
            <w:tcW w:w="645" w:type="pct"/>
            <w:shd w:val="clear" w:color="000000" w:fill="FFFFFF"/>
            <w:vAlign w:val="center"/>
            <w:hideMark/>
          </w:tcPr>
          <w:p w14:paraId="305E961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Ленинградская (район Когалымской городской больницы)</w:t>
            </w:r>
          </w:p>
        </w:tc>
        <w:tc>
          <w:tcPr>
            <w:tcW w:w="984" w:type="pct"/>
            <w:shd w:val="clear" w:color="auto" w:fill="auto"/>
            <w:noWrap/>
            <w:vAlign w:val="center"/>
            <w:hideMark/>
          </w:tcPr>
          <w:p w14:paraId="37B15F2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A9C30B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66D11A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14BF91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17D9A3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110</w:t>
            </w:r>
          </w:p>
        </w:tc>
        <w:tc>
          <w:tcPr>
            <w:tcW w:w="509" w:type="pct"/>
            <w:shd w:val="clear" w:color="auto" w:fill="auto"/>
            <w:noWrap/>
            <w:vAlign w:val="center"/>
            <w:hideMark/>
          </w:tcPr>
          <w:p w14:paraId="7A910CA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r>
      <w:tr w:rsidR="002B0F2A" w:rsidRPr="00A14E5D" w14:paraId="0B5063FD" w14:textId="77777777" w:rsidTr="007C29A2">
        <w:trPr>
          <w:trHeight w:val="20"/>
        </w:trPr>
        <w:tc>
          <w:tcPr>
            <w:tcW w:w="645" w:type="pct"/>
            <w:shd w:val="clear" w:color="auto" w:fill="auto"/>
            <w:vAlign w:val="center"/>
            <w:hideMark/>
          </w:tcPr>
          <w:p w14:paraId="7F361950" w14:textId="77777777" w:rsidR="00D21046"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район ул. Ленинградская, </w:t>
            </w:r>
          </w:p>
          <w:p w14:paraId="3A85BF6D" w14:textId="5EE2543C"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w:t>
            </w:r>
            <w:r w:rsidR="00F907DB">
              <w:rPr>
                <w:rFonts w:ascii="Times New Roman" w:eastAsia="Times New Roman" w:hAnsi="Times New Roman" w:cs="Times New Roman"/>
                <w:color w:val="000000"/>
                <w:sz w:val="20"/>
                <w:szCs w:val="20"/>
                <w:lang w:eastAsia="ru-RU"/>
              </w:rPr>
              <w:t xml:space="preserve"> </w:t>
            </w:r>
            <w:r w:rsidR="00D719F6">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21</w:t>
            </w:r>
          </w:p>
        </w:tc>
        <w:tc>
          <w:tcPr>
            <w:tcW w:w="984" w:type="pct"/>
            <w:shd w:val="clear" w:color="auto" w:fill="auto"/>
            <w:noWrap/>
            <w:vAlign w:val="center"/>
            <w:hideMark/>
          </w:tcPr>
          <w:p w14:paraId="380D873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A0877C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C71997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7D189AA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5750E4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509" w:type="pct"/>
            <w:shd w:val="clear" w:color="auto" w:fill="auto"/>
            <w:noWrap/>
            <w:vAlign w:val="center"/>
            <w:hideMark/>
          </w:tcPr>
          <w:p w14:paraId="56B2255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3C4839B" w14:textId="77777777" w:rsidTr="007C29A2">
        <w:trPr>
          <w:trHeight w:val="20"/>
        </w:trPr>
        <w:tc>
          <w:tcPr>
            <w:tcW w:w="645" w:type="pct"/>
            <w:shd w:val="clear" w:color="auto" w:fill="auto"/>
            <w:vAlign w:val="center"/>
            <w:hideMark/>
          </w:tcPr>
          <w:p w14:paraId="3A3E7720" w14:textId="77777777" w:rsidR="00D21046"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район ул. Ленинградская, </w:t>
            </w:r>
          </w:p>
          <w:p w14:paraId="184F0826" w14:textId="560A4EDA"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w:t>
            </w:r>
            <w:r w:rsidR="00F907DB">
              <w:rPr>
                <w:rFonts w:ascii="Times New Roman" w:eastAsia="Times New Roman" w:hAnsi="Times New Roman" w:cs="Times New Roman"/>
                <w:color w:val="000000"/>
                <w:sz w:val="20"/>
                <w:szCs w:val="20"/>
                <w:lang w:eastAsia="ru-RU"/>
              </w:rPr>
              <w:t xml:space="preserve"> </w:t>
            </w:r>
            <w:r w:rsidR="00D719F6">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19/1</w:t>
            </w:r>
          </w:p>
        </w:tc>
        <w:tc>
          <w:tcPr>
            <w:tcW w:w="984" w:type="pct"/>
            <w:shd w:val="clear" w:color="auto" w:fill="auto"/>
            <w:noWrap/>
            <w:vAlign w:val="center"/>
            <w:hideMark/>
          </w:tcPr>
          <w:p w14:paraId="2AF850A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133AEF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5029172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3693A1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5EADB3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5DE921D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402CBC21" w14:textId="77777777" w:rsidTr="007C29A2">
        <w:trPr>
          <w:trHeight w:val="20"/>
        </w:trPr>
        <w:tc>
          <w:tcPr>
            <w:tcW w:w="645" w:type="pct"/>
            <w:shd w:val="clear" w:color="auto" w:fill="auto"/>
            <w:vAlign w:val="center"/>
            <w:hideMark/>
          </w:tcPr>
          <w:p w14:paraId="6C9CFAA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Молодежная (район Когалымской городской больницы)</w:t>
            </w:r>
          </w:p>
        </w:tc>
        <w:tc>
          <w:tcPr>
            <w:tcW w:w="984" w:type="pct"/>
            <w:shd w:val="clear" w:color="auto" w:fill="auto"/>
            <w:noWrap/>
            <w:vAlign w:val="center"/>
            <w:hideMark/>
          </w:tcPr>
          <w:p w14:paraId="5D48620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CE5C1D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552384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7E451EB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9D8340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509" w:type="pct"/>
            <w:shd w:val="clear" w:color="auto" w:fill="auto"/>
            <w:noWrap/>
            <w:vAlign w:val="center"/>
            <w:hideMark/>
          </w:tcPr>
          <w:p w14:paraId="165118A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77AAB05" w14:textId="77777777" w:rsidTr="007C29A2">
        <w:trPr>
          <w:trHeight w:val="20"/>
        </w:trPr>
        <w:tc>
          <w:tcPr>
            <w:tcW w:w="645" w:type="pct"/>
            <w:shd w:val="clear" w:color="auto" w:fill="auto"/>
            <w:vAlign w:val="center"/>
            <w:hideMark/>
          </w:tcPr>
          <w:p w14:paraId="41272368" w14:textId="5D1CB365"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Молодежная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№13, </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15)</w:t>
            </w:r>
          </w:p>
        </w:tc>
        <w:tc>
          <w:tcPr>
            <w:tcW w:w="984" w:type="pct"/>
            <w:shd w:val="clear" w:color="auto" w:fill="auto"/>
            <w:noWrap/>
            <w:vAlign w:val="center"/>
            <w:hideMark/>
          </w:tcPr>
          <w:p w14:paraId="15861B4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4D266F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701E61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EE4C6C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0ABA67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509" w:type="pct"/>
            <w:shd w:val="clear" w:color="auto" w:fill="auto"/>
            <w:noWrap/>
            <w:vAlign w:val="center"/>
            <w:hideMark/>
          </w:tcPr>
          <w:p w14:paraId="041D6A1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r>
      <w:tr w:rsidR="002B0F2A" w:rsidRPr="00A14E5D" w14:paraId="04BED7D1" w14:textId="77777777" w:rsidTr="007C29A2">
        <w:trPr>
          <w:trHeight w:val="20"/>
        </w:trPr>
        <w:tc>
          <w:tcPr>
            <w:tcW w:w="645" w:type="pct"/>
            <w:shd w:val="clear" w:color="auto" w:fill="auto"/>
            <w:vAlign w:val="center"/>
            <w:hideMark/>
          </w:tcPr>
          <w:p w14:paraId="6DB6F903" w14:textId="1A383CC1"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Молодежная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№10)</w:t>
            </w:r>
          </w:p>
        </w:tc>
        <w:tc>
          <w:tcPr>
            <w:tcW w:w="984" w:type="pct"/>
            <w:shd w:val="clear" w:color="auto" w:fill="auto"/>
            <w:noWrap/>
            <w:vAlign w:val="center"/>
            <w:hideMark/>
          </w:tcPr>
          <w:p w14:paraId="1F7BDEA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E1887C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DFCC6D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564FA7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096B99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509" w:type="pct"/>
            <w:shd w:val="clear" w:color="auto" w:fill="auto"/>
            <w:noWrap/>
            <w:vAlign w:val="center"/>
            <w:hideMark/>
          </w:tcPr>
          <w:p w14:paraId="615B404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723BE298" w14:textId="77777777" w:rsidTr="007C29A2">
        <w:trPr>
          <w:trHeight w:val="20"/>
        </w:trPr>
        <w:tc>
          <w:tcPr>
            <w:tcW w:w="645" w:type="pct"/>
            <w:shd w:val="clear" w:color="auto" w:fill="auto"/>
            <w:vAlign w:val="center"/>
            <w:hideMark/>
          </w:tcPr>
          <w:p w14:paraId="0986CB4F" w14:textId="1B02365A"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Молодежная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№7)</w:t>
            </w:r>
          </w:p>
        </w:tc>
        <w:tc>
          <w:tcPr>
            <w:tcW w:w="984" w:type="pct"/>
            <w:shd w:val="clear" w:color="auto" w:fill="auto"/>
            <w:noWrap/>
            <w:vAlign w:val="center"/>
            <w:hideMark/>
          </w:tcPr>
          <w:p w14:paraId="13325B6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DE8959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CDAF2C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69F961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C44232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7D06356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176FC937" w14:textId="77777777" w:rsidTr="007C29A2">
        <w:trPr>
          <w:trHeight w:val="20"/>
        </w:trPr>
        <w:tc>
          <w:tcPr>
            <w:tcW w:w="645" w:type="pct"/>
            <w:shd w:val="clear" w:color="auto" w:fill="auto"/>
            <w:vAlign w:val="center"/>
            <w:hideMark/>
          </w:tcPr>
          <w:p w14:paraId="4B34419A" w14:textId="0B77BEBE"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Молодежная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№2)</w:t>
            </w:r>
          </w:p>
        </w:tc>
        <w:tc>
          <w:tcPr>
            <w:tcW w:w="984" w:type="pct"/>
            <w:shd w:val="clear" w:color="auto" w:fill="auto"/>
            <w:noWrap/>
            <w:vAlign w:val="center"/>
            <w:hideMark/>
          </w:tcPr>
          <w:p w14:paraId="2EC591A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C7286C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38DCC4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1E1C19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4C8807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509" w:type="pct"/>
            <w:shd w:val="clear" w:color="auto" w:fill="auto"/>
            <w:noWrap/>
            <w:vAlign w:val="center"/>
            <w:hideMark/>
          </w:tcPr>
          <w:p w14:paraId="5AF5815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301AE83E" w14:textId="77777777" w:rsidTr="007C29A2">
        <w:trPr>
          <w:trHeight w:val="20"/>
        </w:trPr>
        <w:tc>
          <w:tcPr>
            <w:tcW w:w="645" w:type="pct"/>
            <w:shd w:val="clear" w:color="auto" w:fill="auto"/>
            <w:vAlign w:val="center"/>
            <w:hideMark/>
          </w:tcPr>
          <w:p w14:paraId="72E3359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Дружбы народов (район ЗАГС)</w:t>
            </w:r>
          </w:p>
        </w:tc>
        <w:tc>
          <w:tcPr>
            <w:tcW w:w="984" w:type="pct"/>
            <w:shd w:val="clear" w:color="auto" w:fill="auto"/>
            <w:noWrap/>
            <w:vAlign w:val="center"/>
            <w:hideMark/>
          </w:tcPr>
          <w:p w14:paraId="118BB58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7C0B80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415AF5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0EF47D0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07A1CC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w:t>
            </w:r>
          </w:p>
        </w:tc>
        <w:tc>
          <w:tcPr>
            <w:tcW w:w="509" w:type="pct"/>
            <w:shd w:val="clear" w:color="auto" w:fill="auto"/>
            <w:noWrap/>
            <w:vAlign w:val="center"/>
            <w:hideMark/>
          </w:tcPr>
          <w:p w14:paraId="37AE2DA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0D79EEE7" w14:textId="77777777" w:rsidTr="007C29A2">
        <w:trPr>
          <w:trHeight w:val="20"/>
        </w:trPr>
        <w:tc>
          <w:tcPr>
            <w:tcW w:w="645" w:type="pct"/>
            <w:shd w:val="clear" w:color="auto" w:fill="auto"/>
            <w:vAlign w:val="center"/>
            <w:hideMark/>
          </w:tcPr>
          <w:p w14:paraId="724B46F8" w14:textId="52FB49D1"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Прибалтийская (район д.</w:t>
            </w:r>
            <w:r w:rsidR="002B0F2A" w:rsidRPr="00A14E5D">
              <w:rPr>
                <w:rFonts w:ascii="Times New Roman" w:eastAsia="Times New Roman" w:hAnsi="Times New Roman" w:cs="Times New Roman"/>
                <w:color w:val="000000"/>
                <w:sz w:val="20"/>
                <w:szCs w:val="20"/>
                <w:lang w:eastAsia="ru-RU"/>
              </w:rPr>
              <w:t xml:space="preserve"> №11)</w:t>
            </w:r>
          </w:p>
        </w:tc>
        <w:tc>
          <w:tcPr>
            <w:tcW w:w="984" w:type="pct"/>
            <w:shd w:val="clear" w:color="auto" w:fill="auto"/>
            <w:noWrap/>
            <w:vAlign w:val="center"/>
            <w:hideMark/>
          </w:tcPr>
          <w:p w14:paraId="4CEE83F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54A705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56ACAE4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39A6FB7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5FADE3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auto" w:fill="auto"/>
            <w:noWrap/>
            <w:vAlign w:val="center"/>
            <w:hideMark/>
          </w:tcPr>
          <w:p w14:paraId="342BC03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E8E9F2F" w14:textId="77777777" w:rsidTr="007C29A2">
        <w:trPr>
          <w:trHeight w:val="20"/>
        </w:trPr>
        <w:tc>
          <w:tcPr>
            <w:tcW w:w="645" w:type="pct"/>
            <w:shd w:val="clear" w:color="auto" w:fill="auto"/>
            <w:vAlign w:val="center"/>
            <w:hideMark/>
          </w:tcPr>
          <w:p w14:paraId="2B3A7115" w14:textId="101388B4"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(район д.</w:t>
            </w:r>
            <w:r w:rsidR="002B0F2A" w:rsidRPr="00A14E5D">
              <w:rPr>
                <w:rFonts w:ascii="Times New Roman" w:eastAsia="Times New Roman" w:hAnsi="Times New Roman" w:cs="Times New Roman"/>
                <w:color w:val="000000"/>
                <w:sz w:val="20"/>
                <w:szCs w:val="20"/>
                <w:lang w:eastAsia="ru-RU"/>
              </w:rPr>
              <w:t xml:space="preserve"> №32)</w:t>
            </w:r>
          </w:p>
        </w:tc>
        <w:tc>
          <w:tcPr>
            <w:tcW w:w="984" w:type="pct"/>
            <w:shd w:val="clear" w:color="auto" w:fill="auto"/>
            <w:noWrap/>
            <w:vAlign w:val="center"/>
            <w:hideMark/>
          </w:tcPr>
          <w:p w14:paraId="7C11012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3661CC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927CB3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6AB25F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07E713C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509" w:type="pct"/>
            <w:shd w:val="clear" w:color="auto" w:fill="auto"/>
            <w:noWrap/>
            <w:vAlign w:val="center"/>
            <w:hideMark/>
          </w:tcPr>
          <w:p w14:paraId="46EF1F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02BBC050" w14:textId="77777777" w:rsidTr="007C29A2">
        <w:trPr>
          <w:trHeight w:val="20"/>
        </w:trPr>
        <w:tc>
          <w:tcPr>
            <w:tcW w:w="645" w:type="pct"/>
            <w:shd w:val="clear" w:color="auto" w:fill="auto"/>
            <w:vAlign w:val="center"/>
            <w:hideMark/>
          </w:tcPr>
          <w:p w14:paraId="10408671" w14:textId="33F1895C" w:rsidR="002B0F2A" w:rsidRPr="00A14E5D" w:rsidRDefault="00F907DB"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Градостроителей (район д.</w:t>
            </w:r>
            <w:r w:rsidR="002B0F2A" w:rsidRPr="00A14E5D">
              <w:rPr>
                <w:rFonts w:ascii="Times New Roman" w:eastAsia="Times New Roman" w:hAnsi="Times New Roman" w:cs="Times New Roman"/>
                <w:color w:val="000000"/>
                <w:sz w:val="20"/>
                <w:szCs w:val="20"/>
                <w:lang w:eastAsia="ru-RU"/>
              </w:rPr>
              <w:t xml:space="preserve"> №22)</w:t>
            </w:r>
          </w:p>
        </w:tc>
        <w:tc>
          <w:tcPr>
            <w:tcW w:w="984" w:type="pct"/>
            <w:shd w:val="clear" w:color="auto" w:fill="auto"/>
            <w:noWrap/>
            <w:vAlign w:val="center"/>
            <w:hideMark/>
          </w:tcPr>
          <w:p w14:paraId="16724F7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A5FDE8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1A6AE36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1A296C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6D6B134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509" w:type="pct"/>
            <w:shd w:val="clear" w:color="auto" w:fill="auto"/>
            <w:noWrap/>
            <w:vAlign w:val="center"/>
            <w:hideMark/>
          </w:tcPr>
          <w:p w14:paraId="3FCEFC8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E828516" w14:textId="77777777" w:rsidTr="007C29A2">
        <w:trPr>
          <w:trHeight w:val="20"/>
        </w:trPr>
        <w:tc>
          <w:tcPr>
            <w:tcW w:w="645" w:type="pct"/>
            <w:shd w:val="clear" w:color="auto" w:fill="auto"/>
            <w:vAlign w:val="center"/>
            <w:hideMark/>
          </w:tcPr>
          <w:p w14:paraId="1CDC6CE8" w14:textId="378A0B03"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Градостроителей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№20/1)</w:t>
            </w:r>
          </w:p>
        </w:tc>
        <w:tc>
          <w:tcPr>
            <w:tcW w:w="984" w:type="pct"/>
            <w:shd w:val="clear" w:color="auto" w:fill="auto"/>
            <w:noWrap/>
            <w:vAlign w:val="center"/>
            <w:hideMark/>
          </w:tcPr>
          <w:p w14:paraId="4F4AD0D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43A38F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FA1DD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7FAA89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236C521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0D952A4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4B2ACBB8" w14:textId="77777777" w:rsidTr="007C29A2">
        <w:trPr>
          <w:trHeight w:val="20"/>
        </w:trPr>
        <w:tc>
          <w:tcPr>
            <w:tcW w:w="645" w:type="pct"/>
            <w:shd w:val="clear" w:color="auto" w:fill="auto"/>
            <w:vAlign w:val="center"/>
            <w:hideMark/>
          </w:tcPr>
          <w:p w14:paraId="6CF22C10" w14:textId="7114545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Градост</w:t>
            </w:r>
            <w:r w:rsidR="00F907DB">
              <w:rPr>
                <w:rFonts w:ascii="Times New Roman" w:eastAsia="Times New Roman" w:hAnsi="Times New Roman" w:cs="Times New Roman"/>
                <w:color w:val="000000"/>
                <w:sz w:val="20"/>
                <w:szCs w:val="20"/>
                <w:lang w:eastAsia="ru-RU"/>
              </w:rPr>
              <w:t>роителей (район магазина «Север»</w:t>
            </w:r>
            <w:r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2191568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FB239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6FD42A6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396CD8E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302288D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37E79AC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3FA5F48C" w14:textId="77777777" w:rsidTr="007C29A2">
        <w:trPr>
          <w:trHeight w:val="20"/>
        </w:trPr>
        <w:tc>
          <w:tcPr>
            <w:tcW w:w="645" w:type="pct"/>
            <w:shd w:val="clear" w:color="auto" w:fill="auto"/>
            <w:vAlign w:val="center"/>
            <w:hideMark/>
          </w:tcPr>
          <w:p w14:paraId="09B5B17E" w14:textId="3CD3C30B" w:rsidR="002B0F2A" w:rsidRPr="00A14E5D" w:rsidRDefault="002B0F2A" w:rsidP="00F907DB">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Градостроителей (район д</w:t>
            </w:r>
            <w:r w:rsidR="00F907DB">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№2А)</w:t>
            </w:r>
          </w:p>
        </w:tc>
        <w:tc>
          <w:tcPr>
            <w:tcW w:w="984" w:type="pct"/>
            <w:shd w:val="clear" w:color="auto" w:fill="auto"/>
            <w:noWrap/>
            <w:vAlign w:val="center"/>
            <w:hideMark/>
          </w:tcPr>
          <w:p w14:paraId="1A66E26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80842A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C4A475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089F53A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AAF5AE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509" w:type="pct"/>
            <w:shd w:val="clear" w:color="auto" w:fill="auto"/>
            <w:noWrap/>
            <w:vAlign w:val="center"/>
            <w:hideMark/>
          </w:tcPr>
          <w:p w14:paraId="443EFE1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A674766" w14:textId="77777777" w:rsidTr="007C29A2">
        <w:trPr>
          <w:trHeight w:val="20"/>
        </w:trPr>
        <w:tc>
          <w:tcPr>
            <w:tcW w:w="645" w:type="pct"/>
            <w:shd w:val="clear" w:color="auto" w:fill="auto"/>
            <w:vAlign w:val="center"/>
            <w:hideMark/>
          </w:tcPr>
          <w:p w14:paraId="0423F62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Градостроителей (район Рябинового бульвара)</w:t>
            </w:r>
          </w:p>
        </w:tc>
        <w:tc>
          <w:tcPr>
            <w:tcW w:w="984" w:type="pct"/>
            <w:shd w:val="clear" w:color="auto" w:fill="auto"/>
            <w:noWrap/>
            <w:vAlign w:val="center"/>
            <w:hideMark/>
          </w:tcPr>
          <w:p w14:paraId="72A7FBF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3179B72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73518A0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1A28CD3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0912961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509" w:type="pct"/>
            <w:shd w:val="clear" w:color="auto" w:fill="auto"/>
            <w:noWrap/>
            <w:vAlign w:val="center"/>
            <w:hideMark/>
          </w:tcPr>
          <w:p w14:paraId="2913DF3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0D11FD8" w14:textId="77777777" w:rsidTr="007C29A2">
        <w:trPr>
          <w:trHeight w:val="20"/>
        </w:trPr>
        <w:tc>
          <w:tcPr>
            <w:tcW w:w="645" w:type="pct"/>
            <w:shd w:val="clear" w:color="auto" w:fill="auto"/>
            <w:vAlign w:val="center"/>
            <w:hideMark/>
          </w:tcPr>
          <w:p w14:paraId="79EBC2C6" w14:textId="29C40415" w:rsidR="002B0F2A" w:rsidRPr="00A14E5D" w:rsidRDefault="008F096C" w:rsidP="008F096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Сургутское шоссе (район д.</w:t>
            </w:r>
            <w:r w:rsidR="002B0F2A" w:rsidRPr="00A14E5D">
              <w:rPr>
                <w:rFonts w:ascii="Times New Roman" w:eastAsia="Times New Roman" w:hAnsi="Times New Roman" w:cs="Times New Roman"/>
                <w:color w:val="000000"/>
                <w:sz w:val="20"/>
                <w:szCs w:val="20"/>
                <w:lang w:eastAsia="ru-RU"/>
              </w:rPr>
              <w:t xml:space="preserve"> №3, </w:t>
            </w:r>
            <w:r>
              <w:rPr>
                <w:rFonts w:ascii="Times New Roman" w:eastAsia="Times New Roman" w:hAnsi="Times New Roman" w:cs="Times New Roman"/>
                <w:color w:val="000000"/>
                <w:sz w:val="20"/>
                <w:szCs w:val="20"/>
                <w:lang w:eastAsia="ru-RU"/>
              </w:rPr>
              <w:t>№</w:t>
            </w:r>
            <w:r w:rsidR="002B0F2A" w:rsidRPr="00A14E5D">
              <w:rPr>
                <w:rFonts w:ascii="Times New Roman" w:eastAsia="Times New Roman" w:hAnsi="Times New Roman" w:cs="Times New Roman"/>
                <w:color w:val="000000"/>
                <w:sz w:val="20"/>
                <w:szCs w:val="20"/>
                <w:lang w:eastAsia="ru-RU"/>
              </w:rPr>
              <w:t xml:space="preserve">3А, </w:t>
            </w:r>
            <w:r>
              <w:rPr>
                <w:rFonts w:ascii="Times New Roman" w:eastAsia="Times New Roman" w:hAnsi="Times New Roman" w:cs="Times New Roman"/>
                <w:color w:val="000000"/>
                <w:sz w:val="20"/>
                <w:szCs w:val="20"/>
                <w:lang w:eastAsia="ru-RU"/>
              </w:rPr>
              <w:t>№</w:t>
            </w:r>
            <w:r w:rsidR="002B0F2A" w:rsidRPr="00A14E5D">
              <w:rPr>
                <w:rFonts w:ascii="Times New Roman" w:eastAsia="Times New Roman" w:hAnsi="Times New Roman" w:cs="Times New Roman"/>
                <w:color w:val="000000"/>
                <w:sz w:val="20"/>
                <w:szCs w:val="20"/>
                <w:lang w:eastAsia="ru-RU"/>
              </w:rPr>
              <w:t xml:space="preserve">11, </w:t>
            </w:r>
            <w:r>
              <w:rPr>
                <w:rFonts w:ascii="Times New Roman" w:eastAsia="Times New Roman" w:hAnsi="Times New Roman" w:cs="Times New Roman"/>
                <w:color w:val="000000"/>
                <w:sz w:val="20"/>
                <w:szCs w:val="20"/>
                <w:lang w:eastAsia="ru-RU"/>
              </w:rPr>
              <w:t>№</w:t>
            </w:r>
            <w:r w:rsidR="002B0F2A" w:rsidRPr="00A14E5D">
              <w:rPr>
                <w:rFonts w:ascii="Times New Roman" w:eastAsia="Times New Roman" w:hAnsi="Times New Roman" w:cs="Times New Roman"/>
                <w:color w:val="000000"/>
                <w:sz w:val="20"/>
                <w:szCs w:val="20"/>
                <w:lang w:eastAsia="ru-RU"/>
              </w:rPr>
              <w:t>11А)</w:t>
            </w:r>
          </w:p>
        </w:tc>
        <w:tc>
          <w:tcPr>
            <w:tcW w:w="984" w:type="pct"/>
            <w:shd w:val="clear" w:color="auto" w:fill="auto"/>
            <w:noWrap/>
            <w:vAlign w:val="center"/>
            <w:hideMark/>
          </w:tcPr>
          <w:p w14:paraId="649C1A3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3A6AC9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4A4BA0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7E815AC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53D5091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509" w:type="pct"/>
            <w:shd w:val="clear" w:color="auto" w:fill="auto"/>
            <w:noWrap/>
            <w:vAlign w:val="center"/>
            <w:hideMark/>
          </w:tcPr>
          <w:p w14:paraId="2ECA454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1AB335D" w14:textId="77777777" w:rsidTr="007C29A2">
        <w:trPr>
          <w:trHeight w:val="20"/>
        </w:trPr>
        <w:tc>
          <w:tcPr>
            <w:tcW w:w="645" w:type="pct"/>
            <w:shd w:val="clear" w:color="auto" w:fill="auto"/>
            <w:vAlign w:val="center"/>
            <w:hideMark/>
          </w:tcPr>
          <w:p w14:paraId="78CDC42C" w14:textId="54294C25" w:rsidR="002B0F2A" w:rsidRPr="00A14E5D" w:rsidRDefault="008F096C"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(район ТД «Семейный»</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08EBBDB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6DA583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5E2153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6D53941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3BD8A1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w:t>
            </w:r>
          </w:p>
        </w:tc>
        <w:tc>
          <w:tcPr>
            <w:tcW w:w="509" w:type="pct"/>
            <w:shd w:val="clear" w:color="auto" w:fill="auto"/>
            <w:noWrap/>
            <w:vAlign w:val="center"/>
            <w:hideMark/>
          </w:tcPr>
          <w:p w14:paraId="00A5BF5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6E1C3E3E" w14:textId="77777777" w:rsidTr="007C29A2">
        <w:trPr>
          <w:trHeight w:val="20"/>
        </w:trPr>
        <w:tc>
          <w:tcPr>
            <w:tcW w:w="645" w:type="pct"/>
            <w:shd w:val="clear" w:color="auto" w:fill="auto"/>
            <w:vAlign w:val="center"/>
            <w:hideMark/>
          </w:tcPr>
          <w:p w14:paraId="254DFC33" w14:textId="3EB42DD9" w:rsidR="002B0F2A" w:rsidRPr="00A14E5D" w:rsidRDefault="008F096C"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(район ТД «Орион»</w:t>
            </w:r>
            <w:r w:rsidR="002B0F2A" w:rsidRPr="00A14E5D">
              <w:rPr>
                <w:rFonts w:ascii="Times New Roman" w:eastAsia="Times New Roman" w:hAnsi="Times New Roman" w:cs="Times New Roman"/>
                <w:color w:val="000000"/>
                <w:sz w:val="20"/>
                <w:szCs w:val="20"/>
                <w:lang w:eastAsia="ru-RU"/>
              </w:rPr>
              <w:t>)</w:t>
            </w:r>
          </w:p>
        </w:tc>
        <w:tc>
          <w:tcPr>
            <w:tcW w:w="984" w:type="pct"/>
            <w:shd w:val="clear" w:color="auto" w:fill="auto"/>
            <w:noWrap/>
            <w:vAlign w:val="center"/>
            <w:hideMark/>
          </w:tcPr>
          <w:p w14:paraId="3BD0F90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AEF87B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AF9809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за пределами придорожной полосы автомобильной дороги</w:t>
            </w:r>
          </w:p>
        </w:tc>
        <w:tc>
          <w:tcPr>
            <w:tcW w:w="1058" w:type="pct"/>
            <w:shd w:val="clear" w:color="auto" w:fill="auto"/>
            <w:vAlign w:val="center"/>
            <w:hideMark/>
          </w:tcPr>
          <w:p w14:paraId="60C7413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6C607C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509" w:type="pct"/>
            <w:shd w:val="clear" w:color="auto" w:fill="auto"/>
            <w:noWrap/>
            <w:vAlign w:val="center"/>
            <w:hideMark/>
          </w:tcPr>
          <w:p w14:paraId="4623FFE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FADCF2C" w14:textId="77777777" w:rsidTr="007C29A2">
        <w:trPr>
          <w:trHeight w:val="20"/>
        </w:trPr>
        <w:tc>
          <w:tcPr>
            <w:tcW w:w="645" w:type="pct"/>
            <w:shd w:val="clear" w:color="auto" w:fill="auto"/>
            <w:vAlign w:val="center"/>
            <w:hideMark/>
          </w:tcPr>
          <w:p w14:paraId="4CB2750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Ноябрьская</w:t>
            </w:r>
          </w:p>
        </w:tc>
        <w:tc>
          <w:tcPr>
            <w:tcW w:w="984" w:type="pct"/>
            <w:shd w:val="clear" w:color="auto" w:fill="auto"/>
            <w:noWrap/>
            <w:vAlign w:val="center"/>
            <w:hideMark/>
          </w:tcPr>
          <w:p w14:paraId="75412C8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055B80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448F5D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1E0CF96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39EA6E9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9" w:type="pct"/>
            <w:shd w:val="clear" w:color="auto" w:fill="auto"/>
            <w:noWrap/>
            <w:vAlign w:val="center"/>
            <w:hideMark/>
          </w:tcPr>
          <w:p w14:paraId="71A05A1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9C945AB" w14:textId="77777777" w:rsidTr="007C29A2">
        <w:trPr>
          <w:trHeight w:val="20"/>
        </w:trPr>
        <w:tc>
          <w:tcPr>
            <w:tcW w:w="645" w:type="pct"/>
            <w:shd w:val="clear" w:color="auto" w:fill="auto"/>
            <w:vAlign w:val="center"/>
            <w:hideMark/>
          </w:tcPr>
          <w:p w14:paraId="02C0AD3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Ноябрьская</w:t>
            </w:r>
          </w:p>
        </w:tc>
        <w:tc>
          <w:tcPr>
            <w:tcW w:w="984" w:type="pct"/>
            <w:shd w:val="clear" w:color="auto" w:fill="auto"/>
            <w:noWrap/>
            <w:vAlign w:val="center"/>
            <w:hideMark/>
          </w:tcPr>
          <w:p w14:paraId="34C1081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6C604BA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6BE625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0D01C3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033FB3B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509" w:type="pct"/>
            <w:shd w:val="clear" w:color="auto" w:fill="auto"/>
            <w:noWrap/>
            <w:vAlign w:val="center"/>
            <w:hideMark/>
          </w:tcPr>
          <w:p w14:paraId="3DDD9C7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3D793C35" w14:textId="77777777" w:rsidTr="007C29A2">
        <w:trPr>
          <w:trHeight w:val="20"/>
        </w:trPr>
        <w:tc>
          <w:tcPr>
            <w:tcW w:w="645" w:type="pct"/>
            <w:shd w:val="clear" w:color="auto" w:fill="auto"/>
            <w:vAlign w:val="center"/>
            <w:hideMark/>
          </w:tcPr>
          <w:p w14:paraId="6671E7F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Ноябрьская</w:t>
            </w:r>
          </w:p>
        </w:tc>
        <w:tc>
          <w:tcPr>
            <w:tcW w:w="984" w:type="pct"/>
            <w:shd w:val="clear" w:color="auto" w:fill="auto"/>
            <w:noWrap/>
            <w:vAlign w:val="center"/>
            <w:hideMark/>
          </w:tcPr>
          <w:p w14:paraId="3ADCFA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A7924F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C28ECE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3914918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1CF0E4E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509" w:type="pct"/>
            <w:shd w:val="clear" w:color="auto" w:fill="auto"/>
            <w:noWrap/>
            <w:vAlign w:val="center"/>
            <w:hideMark/>
          </w:tcPr>
          <w:p w14:paraId="608A876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3E11900C" w14:textId="77777777" w:rsidTr="007C29A2">
        <w:trPr>
          <w:trHeight w:val="20"/>
        </w:trPr>
        <w:tc>
          <w:tcPr>
            <w:tcW w:w="645" w:type="pct"/>
            <w:shd w:val="clear" w:color="auto" w:fill="auto"/>
            <w:vAlign w:val="center"/>
            <w:hideMark/>
          </w:tcPr>
          <w:p w14:paraId="0E3FA7C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Ноябрьская</w:t>
            </w:r>
          </w:p>
        </w:tc>
        <w:tc>
          <w:tcPr>
            <w:tcW w:w="984" w:type="pct"/>
            <w:shd w:val="clear" w:color="auto" w:fill="auto"/>
            <w:noWrap/>
            <w:vAlign w:val="center"/>
            <w:hideMark/>
          </w:tcPr>
          <w:p w14:paraId="3B14DFC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2ADA992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A66F11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6A3CA08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481E444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509" w:type="pct"/>
            <w:shd w:val="clear" w:color="auto" w:fill="auto"/>
            <w:noWrap/>
            <w:vAlign w:val="center"/>
            <w:hideMark/>
          </w:tcPr>
          <w:p w14:paraId="4C2EE4E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290C13C" w14:textId="77777777" w:rsidTr="007C29A2">
        <w:trPr>
          <w:trHeight w:val="20"/>
        </w:trPr>
        <w:tc>
          <w:tcPr>
            <w:tcW w:w="645" w:type="pct"/>
            <w:shd w:val="clear" w:color="auto" w:fill="auto"/>
            <w:vAlign w:val="center"/>
            <w:hideMark/>
          </w:tcPr>
          <w:p w14:paraId="3EBA78F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Ноябрьская</w:t>
            </w:r>
          </w:p>
        </w:tc>
        <w:tc>
          <w:tcPr>
            <w:tcW w:w="984" w:type="pct"/>
            <w:shd w:val="clear" w:color="auto" w:fill="auto"/>
            <w:noWrap/>
            <w:vAlign w:val="center"/>
            <w:hideMark/>
          </w:tcPr>
          <w:p w14:paraId="12C033F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2964B1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392AAD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6CB07D4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30760C7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60</w:t>
            </w:r>
          </w:p>
        </w:tc>
        <w:tc>
          <w:tcPr>
            <w:tcW w:w="509" w:type="pct"/>
            <w:shd w:val="clear" w:color="auto" w:fill="auto"/>
            <w:noWrap/>
            <w:vAlign w:val="center"/>
            <w:hideMark/>
          </w:tcPr>
          <w:p w14:paraId="3BC8D49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5CF60959" w14:textId="77777777" w:rsidTr="007C29A2">
        <w:trPr>
          <w:trHeight w:val="20"/>
        </w:trPr>
        <w:tc>
          <w:tcPr>
            <w:tcW w:w="645" w:type="pct"/>
            <w:shd w:val="clear" w:color="auto" w:fill="auto"/>
            <w:vAlign w:val="center"/>
            <w:hideMark/>
          </w:tcPr>
          <w:p w14:paraId="2BDEBF8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Центральная</w:t>
            </w:r>
          </w:p>
        </w:tc>
        <w:tc>
          <w:tcPr>
            <w:tcW w:w="984" w:type="pct"/>
            <w:shd w:val="clear" w:color="auto" w:fill="auto"/>
            <w:noWrap/>
            <w:vAlign w:val="center"/>
            <w:hideMark/>
          </w:tcPr>
          <w:p w14:paraId="1B66F92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8706BA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D5490C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004353C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43BF91A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509" w:type="pct"/>
            <w:shd w:val="clear" w:color="auto" w:fill="auto"/>
            <w:noWrap/>
            <w:vAlign w:val="center"/>
            <w:hideMark/>
          </w:tcPr>
          <w:p w14:paraId="274353E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C1228C2" w14:textId="77777777" w:rsidTr="007C29A2">
        <w:trPr>
          <w:trHeight w:val="20"/>
        </w:trPr>
        <w:tc>
          <w:tcPr>
            <w:tcW w:w="645" w:type="pct"/>
            <w:shd w:val="clear" w:color="auto" w:fill="auto"/>
            <w:vAlign w:val="center"/>
            <w:hideMark/>
          </w:tcPr>
          <w:p w14:paraId="32F5A33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Центральная</w:t>
            </w:r>
          </w:p>
        </w:tc>
        <w:tc>
          <w:tcPr>
            <w:tcW w:w="984" w:type="pct"/>
            <w:shd w:val="clear" w:color="auto" w:fill="auto"/>
            <w:noWrap/>
            <w:vAlign w:val="center"/>
            <w:hideMark/>
          </w:tcPr>
          <w:p w14:paraId="1483311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7FE734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040F753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601028A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489C5D6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w:t>
            </w:r>
          </w:p>
        </w:tc>
        <w:tc>
          <w:tcPr>
            <w:tcW w:w="509" w:type="pct"/>
            <w:shd w:val="clear" w:color="auto" w:fill="auto"/>
            <w:noWrap/>
            <w:vAlign w:val="center"/>
            <w:hideMark/>
          </w:tcPr>
          <w:p w14:paraId="31B9482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7534B74D" w14:textId="77777777" w:rsidTr="007C29A2">
        <w:trPr>
          <w:trHeight w:val="20"/>
        </w:trPr>
        <w:tc>
          <w:tcPr>
            <w:tcW w:w="645" w:type="pct"/>
            <w:shd w:val="clear" w:color="auto" w:fill="auto"/>
            <w:vAlign w:val="center"/>
            <w:hideMark/>
          </w:tcPr>
          <w:p w14:paraId="0A5EED8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Центральная</w:t>
            </w:r>
          </w:p>
        </w:tc>
        <w:tc>
          <w:tcPr>
            <w:tcW w:w="984" w:type="pct"/>
            <w:shd w:val="clear" w:color="auto" w:fill="auto"/>
            <w:noWrap/>
            <w:vAlign w:val="center"/>
            <w:hideMark/>
          </w:tcPr>
          <w:p w14:paraId="76CB52B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7132492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3F3949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2984F6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auto" w:fill="auto"/>
            <w:noWrap/>
            <w:vAlign w:val="center"/>
            <w:hideMark/>
          </w:tcPr>
          <w:p w14:paraId="65CB6E3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60</w:t>
            </w:r>
          </w:p>
        </w:tc>
        <w:tc>
          <w:tcPr>
            <w:tcW w:w="509" w:type="pct"/>
            <w:shd w:val="clear" w:color="auto" w:fill="auto"/>
            <w:noWrap/>
            <w:vAlign w:val="center"/>
            <w:hideMark/>
          </w:tcPr>
          <w:p w14:paraId="4851624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36F5F6BC" w14:textId="77777777" w:rsidTr="007C29A2">
        <w:trPr>
          <w:trHeight w:val="20"/>
        </w:trPr>
        <w:tc>
          <w:tcPr>
            <w:tcW w:w="645" w:type="pct"/>
            <w:shd w:val="clear" w:color="auto" w:fill="auto"/>
            <w:vAlign w:val="center"/>
            <w:hideMark/>
          </w:tcPr>
          <w:p w14:paraId="112F2A2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пр-т Нефтяников (район ж/д вокзала)</w:t>
            </w:r>
          </w:p>
        </w:tc>
        <w:tc>
          <w:tcPr>
            <w:tcW w:w="984" w:type="pct"/>
            <w:shd w:val="clear" w:color="auto" w:fill="auto"/>
            <w:noWrap/>
            <w:vAlign w:val="center"/>
            <w:hideMark/>
          </w:tcPr>
          <w:p w14:paraId="5970C1B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55C5102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2314540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5DE7FFF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4265111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509" w:type="pct"/>
            <w:shd w:val="clear" w:color="auto" w:fill="auto"/>
            <w:noWrap/>
            <w:vAlign w:val="center"/>
            <w:hideMark/>
          </w:tcPr>
          <w:p w14:paraId="3A4CFF9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2B0F2A" w:rsidRPr="00A14E5D" w14:paraId="431B072C" w14:textId="77777777" w:rsidTr="007C29A2">
        <w:trPr>
          <w:trHeight w:val="20"/>
        </w:trPr>
        <w:tc>
          <w:tcPr>
            <w:tcW w:w="645" w:type="pct"/>
            <w:shd w:val="clear" w:color="auto" w:fill="auto"/>
            <w:vAlign w:val="center"/>
            <w:hideMark/>
          </w:tcPr>
          <w:p w14:paraId="53C5307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пр-т Нефтяников (район ГАИ)</w:t>
            </w:r>
          </w:p>
        </w:tc>
        <w:tc>
          <w:tcPr>
            <w:tcW w:w="984" w:type="pct"/>
            <w:shd w:val="clear" w:color="auto" w:fill="auto"/>
            <w:noWrap/>
            <w:vAlign w:val="center"/>
            <w:hideMark/>
          </w:tcPr>
          <w:p w14:paraId="4EE1F6A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4DBFB32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45503E5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32734AF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7D9B2D5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509" w:type="pct"/>
            <w:shd w:val="clear" w:color="auto" w:fill="auto"/>
            <w:noWrap/>
            <w:vAlign w:val="center"/>
            <w:hideMark/>
          </w:tcPr>
          <w:p w14:paraId="4528A3A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1EB45F4" w14:textId="77777777" w:rsidTr="007C29A2">
        <w:trPr>
          <w:trHeight w:val="20"/>
        </w:trPr>
        <w:tc>
          <w:tcPr>
            <w:tcW w:w="645" w:type="pct"/>
            <w:shd w:val="clear" w:color="auto" w:fill="auto"/>
            <w:vAlign w:val="center"/>
            <w:hideMark/>
          </w:tcPr>
          <w:p w14:paraId="327CCFC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Комсомольская</w:t>
            </w:r>
          </w:p>
        </w:tc>
        <w:tc>
          <w:tcPr>
            <w:tcW w:w="984" w:type="pct"/>
            <w:shd w:val="clear" w:color="auto" w:fill="auto"/>
            <w:noWrap/>
            <w:vAlign w:val="center"/>
            <w:hideMark/>
          </w:tcPr>
          <w:p w14:paraId="793BF50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auto" w:fill="auto"/>
            <w:noWrap/>
            <w:vAlign w:val="center"/>
            <w:hideMark/>
          </w:tcPr>
          <w:p w14:paraId="0C33474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auto" w:fill="auto"/>
            <w:vAlign w:val="center"/>
            <w:hideMark/>
          </w:tcPr>
          <w:p w14:paraId="3EC2623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auto" w:fill="auto"/>
            <w:vAlign w:val="center"/>
            <w:hideMark/>
          </w:tcPr>
          <w:p w14:paraId="423EA2F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auto" w:fill="auto"/>
            <w:noWrap/>
            <w:vAlign w:val="center"/>
            <w:hideMark/>
          </w:tcPr>
          <w:p w14:paraId="1D8E4E6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509" w:type="pct"/>
            <w:shd w:val="clear" w:color="auto" w:fill="auto"/>
            <w:noWrap/>
            <w:vAlign w:val="center"/>
            <w:hideMark/>
          </w:tcPr>
          <w:p w14:paraId="7762BCA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576C1132" w14:textId="77777777" w:rsidTr="007C29A2">
        <w:trPr>
          <w:trHeight w:val="20"/>
        </w:trPr>
        <w:tc>
          <w:tcPr>
            <w:tcW w:w="645" w:type="pct"/>
            <w:shd w:val="clear" w:color="000000" w:fill="FFFFFF"/>
            <w:vAlign w:val="center"/>
            <w:hideMark/>
          </w:tcPr>
          <w:p w14:paraId="1FCC771E" w14:textId="2192F388"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Озерная, д.</w:t>
            </w:r>
            <w:r w:rsidR="008F096C">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5</w:t>
            </w:r>
          </w:p>
        </w:tc>
        <w:tc>
          <w:tcPr>
            <w:tcW w:w="984" w:type="pct"/>
            <w:shd w:val="clear" w:color="000000" w:fill="FFFFFF"/>
            <w:noWrap/>
            <w:vAlign w:val="center"/>
            <w:hideMark/>
          </w:tcPr>
          <w:p w14:paraId="02027E0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34A8F0D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47FA027E"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5D3E764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000000" w:fill="FFFFFF"/>
            <w:noWrap/>
            <w:vAlign w:val="center"/>
            <w:hideMark/>
          </w:tcPr>
          <w:p w14:paraId="5A508728"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w:t>
            </w:r>
          </w:p>
        </w:tc>
        <w:tc>
          <w:tcPr>
            <w:tcW w:w="509" w:type="pct"/>
            <w:shd w:val="clear" w:color="000000" w:fill="FFFFFF"/>
            <w:noWrap/>
            <w:vAlign w:val="center"/>
            <w:hideMark/>
          </w:tcPr>
          <w:p w14:paraId="5E5E017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27DF06A2" w14:textId="77777777" w:rsidTr="007C29A2">
        <w:trPr>
          <w:trHeight w:val="20"/>
        </w:trPr>
        <w:tc>
          <w:tcPr>
            <w:tcW w:w="645" w:type="pct"/>
            <w:shd w:val="clear" w:color="000000" w:fill="FFFFFF"/>
            <w:vAlign w:val="center"/>
            <w:hideMark/>
          </w:tcPr>
          <w:p w14:paraId="10C7D5F9" w14:textId="17450728"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 Центральная, д.</w:t>
            </w:r>
            <w:r w:rsidR="008F096C">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21а</w:t>
            </w:r>
          </w:p>
        </w:tc>
        <w:tc>
          <w:tcPr>
            <w:tcW w:w="984" w:type="pct"/>
            <w:shd w:val="clear" w:color="000000" w:fill="FFFFFF"/>
            <w:noWrap/>
            <w:vAlign w:val="center"/>
            <w:hideMark/>
          </w:tcPr>
          <w:p w14:paraId="5D685A9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0768485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55EBB04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4DD6C5E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грузовых автомобилей/автобусов/легковых автомобилей</w:t>
            </w:r>
          </w:p>
        </w:tc>
        <w:tc>
          <w:tcPr>
            <w:tcW w:w="396" w:type="pct"/>
            <w:shd w:val="clear" w:color="000000" w:fill="FFFFFF"/>
            <w:noWrap/>
            <w:vAlign w:val="center"/>
            <w:hideMark/>
          </w:tcPr>
          <w:p w14:paraId="28027E4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509" w:type="pct"/>
            <w:shd w:val="clear" w:color="000000" w:fill="FFFFFF"/>
            <w:noWrap/>
            <w:vAlign w:val="center"/>
            <w:hideMark/>
          </w:tcPr>
          <w:p w14:paraId="02B2FEA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4E50E9E2" w14:textId="77777777" w:rsidTr="007C29A2">
        <w:trPr>
          <w:trHeight w:val="20"/>
        </w:trPr>
        <w:tc>
          <w:tcPr>
            <w:tcW w:w="645" w:type="pct"/>
            <w:shd w:val="clear" w:color="000000" w:fill="FFFFFF"/>
            <w:vAlign w:val="center"/>
            <w:hideMark/>
          </w:tcPr>
          <w:p w14:paraId="697DAA04" w14:textId="284BB018" w:rsidR="002B0F2A" w:rsidRPr="00A14E5D" w:rsidRDefault="002B0F2A" w:rsidP="008F096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пересечение ул. Мира</w:t>
            </w:r>
            <w:r w:rsidR="008F096C">
              <w:rPr>
                <w:rFonts w:ascii="Times New Roman" w:eastAsia="Times New Roman" w:hAnsi="Times New Roman" w:cs="Times New Roman"/>
                <w:color w:val="000000"/>
                <w:sz w:val="20"/>
                <w:szCs w:val="20"/>
                <w:lang w:eastAsia="ru-RU"/>
              </w:rPr>
              <w:t xml:space="preserve"> – ул. </w:t>
            </w:r>
            <w:r w:rsidRPr="00A14E5D">
              <w:rPr>
                <w:rFonts w:ascii="Times New Roman" w:eastAsia="Times New Roman" w:hAnsi="Times New Roman" w:cs="Times New Roman"/>
                <w:color w:val="000000"/>
                <w:sz w:val="20"/>
                <w:szCs w:val="20"/>
                <w:lang w:eastAsia="ru-RU"/>
              </w:rPr>
              <w:t>Степана Повха (район д</w:t>
            </w:r>
            <w:r w:rsidR="008F096C">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№13 по ул. Степана Повха)</w:t>
            </w:r>
          </w:p>
        </w:tc>
        <w:tc>
          <w:tcPr>
            <w:tcW w:w="984" w:type="pct"/>
            <w:shd w:val="clear" w:color="000000" w:fill="FFFFFF"/>
            <w:noWrap/>
            <w:vAlign w:val="center"/>
            <w:hideMark/>
          </w:tcPr>
          <w:p w14:paraId="14F0596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63A2D195"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0F00DFC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2F967DE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000000" w:fill="FFFFFF"/>
            <w:noWrap/>
            <w:vAlign w:val="center"/>
            <w:hideMark/>
          </w:tcPr>
          <w:p w14:paraId="702ACACC"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509" w:type="pct"/>
            <w:shd w:val="clear" w:color="000000" w:fill="FFFFFF"/>
            <w:noWrap/>
            <w:vAlign w:val="center"/>
            <w:hideMark/>
          </w:tcPr>
          <w:p w14:paraId="34B2E6E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1F2EC45E" w14:textId="77777777" w:rsidTr="007C29A2">
        <w:trPr>
          <w:trHeight w:val="20"/>
        </w:trPr>
        <w:tc>
          <w:tcPr>
            <w:tcW w:w="645" w:type="pct"/>
            <w:shd w:val="clear" w:color="000000" w:fill="FFFFFF"/>
            <w:vAlign w:val="center"/>
            <w:hideMark/>
          </w:tcPr>
          <w:p w14:paraId="192C32D7" w14:textId="77777777" w:rsidR="00D719F6"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ул. Комсомольская, </w:t>
            </w:r>
          </w:p>
          <w:p w14:paraId="7C1E6CDD" w14:textId="4E8D2E0B"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w:t>
            </w:r>
            <w:r w:rsidR="008F096C">
              <w:rPr>
                <w:rFonts w:ascii="Times New Roman" w:eastAsia="Times New Roman" w:hAnsi="Times New Roman" w:cs="Times New Roman"/>
                <w:color w:val="000000"/>
                <w:sz w:val="20"/>
                <w:szCs w:val="20"/>
                <w:lang w:eastAsia="ru-RU"/>
              </w:rPr>
              <w:t xml:space="preserve"> №</w:t>
            </w:r>
            <w:r w:rsidRPr="00A14E5D">
              <w:rPr>
                <w:rFonts w:ascii="Times New Roman" w:eastAsia="Times New Roman" w:hAnsi="Times New Roman" w:cs="Times New Roman"/>
                <w:color w:val="000000"/>
                <w:sz w:val="20"/>
                <w:szCs w:val="20"/>
                <w:lang w:eastAsia="ru-RU"/>
              </w:rPr>
              <w:t xml:space="preserve">10, </w:t>
            </w:r>
            <w:r w:rsidR="008F096C">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10а</w:t>
            </w:r>
          </w:p>
        </w:tc>
        <w:tc>
          <w:tcPr>
            <w:tcW w:w="984" w:type="pct"/>
            <w:shd w:val="clear" w:color="000000" w:fill="FFFFFF"/>
            <w:noWrap/>
            <w:vAlign w:val="center"/>
            <w:hideMark/>
          </w:tcPr>
          <w:p w14:paraId="36435CF6"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51521AD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620CFEB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27953CE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000000" w:fill="FFFFFF"/>
            <w:noWrap/>
            <w:vAlign w:val="center"/>
            <w:hideMark/>
          </w:tcPr>
          <w:p w14:paraId="2E8A338D"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509" w:type="pct"/>
            <w:shd w:val="clear" w:color="000000" w:fill="FFFFFF"/>
            <w:noWrap/>
            <w:vAlign w:val="center"/>
            <w:hideMark/>
          </w:tcPr>
          <w:p w14:paraId="06E8772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055D1BC8" w14:textId="77777777" w:rsidTr="007C29A2">
        <w:trPr>
          <w:trHeight w:val="20"/>
        </w:trPr>
        <w:tc>
          <w:tcPr>
            <w:tcW w:w="645" w:type="pct"/>
            <w:shd w:val="clear" w:color="000000" w:fill="FFFFFF"/>
            <w:vAlign w:val="center"/>
            <w:hideMark/>
          </w:tcPr>
          <w:p w14:paraId="2FFE884F"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район Храма св.Татианы</w:t>
            </w:r>
          </w:p>
        </w:tc>
        <w:tc>
          <w:tcPr>
            <w:tcW w:w="984" w:type="pct"/>
            <w:shd w:val="clear" w:color="000000" w:fill="FFFFFF"/>
            <w:noWrap/>
            <w:vAlign w:val="center"/>
            <w:hideMark/>
          </w:tcPr>
          <w:p w14:paraId="52C019E3"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2EADF57A"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743529F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36970201"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000000" w:fill="FFFFFF"/>
            <w:noWrap/>
            <w:vAlign w:val="center"/>
            <w:hideMark/>
          </w:tcPr>
          <w:p w14:paraId="33AFF060"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509" w:type="pct"/>
            <w:shd w:val="clear" w:color="000000" w:fill="FFFFFF"/>
            <w:noWrap/>
            <w:vAlign w:val="center"/>
            <w:hideMark/>
          </w:tcPr>
          <w:p w14:paraId="7FA5593B"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2B0F2A" w:rsidRPr="00A14E5D" w14:paraId="087829B1" w14:textId="77777777" w:rsidTr="007C29A2">
        <w:trPr>
          <w:trHeight w:val="20"/>
        </w:trPr>
        <w:tc>
          <w:tcPr>
            <w:tcW w:w="645" w:type="pct"/>
            <w:shd w:val="clear" w:color="000000" w:fill="FFFFFF"/>
            <w:vAlign w:val="center"/>
            <w:hideMark/>
          </w:tcPr>
          <w:p w14:paraId="66B09E32" w14:textId="6139BC5A" w:rsidR="002B0F2A" w:rsidRPr="00A14E5D" w:rsidRDefault="008F096C" w:rsidP="002B0F2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район ТК «Омега»</w:t>
            </w:r>
          </w:p>
        </w:tc>
        <w:tc>
          <w:tcPr>
            <w:tcW w:w="984" w:type="pct"/>
            <w:shd w:val="clear" w:color="000000" w:fill="FFFFFF"/>
            <w:noWrap/>
            <w:vAlign w:val="center"/>
            <w:hideMark/>
          </w:tcPr>
          <w:p w14:paraId="20B1C8F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наземная</w:t>
            </w:r>
          </w:p>
        </w:tc>
        <w:tc>
          <w:tcPr>
            <w:tcW w:w="835" w:type="pct"/>
            <w:shd w:val="clear" w:color="000000" w:fill="FFFFFF"/>
            <w:noWrap/>
            <w:vAlign w:val="center"/>
            <w:hideMark/>
          </w:tcPr>
          <w:p w14:paraId="5F76AB27"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бесплатно/неохраняемая</w:t>
            </w:r>
          </w:p>
        </w:tc>
        <w:tc>
          <w:tcPr>
            <w:tcW w:w="573" w:type="pct"/>
            <w:shd w:val="clear" w:color="000000" w:fill="FFFFFF"/>
            <w:vAlign w:val="center"/>
            <w:hideMark/>
          </w:tcPr>
          <w:p w14:paraId="5E6F7739"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придорожная полоса автомобильной дороги</w:t>
            </w:r>
          </w:p>
        </w:tc>
        <w:tc>
          <w:tcPr>
            <w:tcW w:w="1058" w:type="pct"/>
            <w:shd w:val="clear" w:color="000000" w:fill="FFFFFF"/>
            <w:vAlign w:val="center"/>
            <w:hideMark/>
          </w:tcPr>
          <w:p w14:paraId="753DA86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для легковых автомобилей</w:t>
            </w:r>
          </w:p>
        </w:tc>
        <w:tc>
          <w:tcPr>
            <w:tcW w:w="396" w:type="pct"/>
            <w:shd w:val="clear" w:color="000000" w:fill="FFFFFF"/>
            <w:noWrap/>
            <w:vAlign w:val="center"/>
            <w:hideMark/>
          </w:tcPr>
          <w:p w14:paraId="7BE9FCE4"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509" w:type="pct"/>
            <w:shd w:val="clear" w:color="000000" w:fill="FFFFFF"/>
            <w:noWrap/>
            <w:vAlign w:val="center"/>
            <w:hideMark/>
          </w:tcPr>
          <w:p w14:paraId="5A97B142" w14:textId="77777777" w:rsidR="002B0F2A" w:rsidRPr="00A14E5D" w:rsidRDefault="002B0F2A" w:rsidP="002B0F2A">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7C29A2" w:rsidRPr="00A14E5D" w14:paraId="799AB3E4" w14:textId="77777777" w:rsidTr="007C29A2">
        <w:trPr>
          <w:trHeight w:val="20"/>
        </w:trPr>
        <w:tc>
          <w:tcPr>
            <w:tcW w:w="645" w:type="pct"/>
            <w:shd w:val="clear" w:color="000000" w:fill="FFFFFF"/>
            <w:vAlign w:val="center"/>
          </w:tcPr>
          <w:p w14:paraId="0BD17CCF" w14:textId="77777777"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p>
        </w:tc>
        <w:tc>
          <w:tcPr>
            <w:tcW w:w="984" w:type="pct"/>
            <w:shd w:val="clear" w:color="000000" w:fill="FFFFFF"/>
            <w:noWrap/>
            <w:vAlign w:val="center"/>
          </w:tcPr>
          <w:p w14:paraId="7EADCF9C" w14:textId="77777777"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p>
        </w:tc>
        <w:tc>
          <w:tcPr>
            <w:tcW w:w="835" w:type="pct"/>
            <w:shd w:val="clear" w:color="000000" w:fill="FFFFFF"/>
            <w:noWrap/>
            <w:vAlign w:val="center"/>
          </w:tcPr>
          <w:p w14:paraId="6D029FA3" w14:textId="77777777"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p>
        </w:tc>
        <w:tc>
          <w:tcPr>
            <w:tcW w:w="573" w:type="pct"/>
            <w:shd w:val="clear" w:color="000000" w:fill="FFFFFF"/>
            <w:vAlign w:val="center"/>
          </w:tcPr>
          <w:p w14:paraId="18B315BF" w14:textId="77777777"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p>
        </w:tc>
        <w:tc>
          <w:tcPr>
            <w:tcW w:w="1058" w:type="pct"/>
            <w:shd w:val="clear" w:color="000000" w:fill="FFFFFF"/>
            <w:vAlign w:val="center"/>
          </w:tcPr>
          <w:p w14:paraId="2955F8A9" w14:textId="4977EC34"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ИТОГО</w:t>
            </w:r>
          </w:p>
        </w:tc>
        <w:tc>
          <w:tcPr>
            <w:tcW w:w="396" w:type="pct"/>
            <w:shd w:val="clear" w:color="000000" w:fill="FFFFFF"/>
            <w:noWrap/>
            <w:vAlign w:val="center"/>
          </w:tcPr>
          <w:p w14:paraId="62312EAE" w14:textId="26C35B0F"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2089</w:t>
            </w:r>
          </w:p>
        </w:tc>
        <w:tc>
          <w:tcPr>
            <w:tcW w:w="509" w:type="pct"/>
            <w:shd w:val="clear" w:color="000000" w:fill="FFFFFF"/>
            <w:noWrap/>
            <w:vAlign w:val="center"/>
          </w:tcPr>
          <w:p w14:paraId="13D8A766" w14:textId="2F890B98" w:rsidR="007C29A2" w:rsidRPr="00A14E5D" w:rsidRDefault="007C29A2" w:rsidP="007C29A2">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29</w:t>
            </w:r>
          </w:p>
        </w:tc>
      </w:tr>
    </w:tbl>
    <w:p w14:paraId="4850264B" w14:textId="77777777" w:rsidR="002B0F2A" w:rsidRPr="00A14E5D" w:rsidRDefault="002B0F2A" w:rsidP="00A76395">
      <w:pPr>
        <w:pStyle w:val="ConsPlusNormal"/>
        <w:spacing w:line="360" w:lineRule="auto"/>
        <w:ind w:firstLine="567"/>
        <w:jc w:val="both"/>
        <w:rPr>
          <w:rFonts w:ascii="Times New Roman" w:hAnsi="Times New Roman" w:cs="Times New Roman"/>
          <w:sz w:val="24"/>
          <w:szCs w:val="24"/>
        </w:rPr>
        <w:sectPr w:rsidR="002B0F2A" w:rsidRPr="00A14E5D" w:rsidSect="002E15D0">
          <w:type w:val="nextColumn"/>
          <w:pgSz w:w="16838" w:h="11906" w:orient="landscape"/>
          <w:pgMar w:top="1134" w:right="851" w:bottom="1134" w:left="1701" w:header="709" w:footer="709" w:gutter="0"/>
          <w:cols w:space="708"/>
          <w:titlePg/>
          <w:docGrid w:linePitch="360"/>
        </w:sectPr>
      </w:pPr>
    </w:p>
    <w:p w14:paraId="09DA81A0" w14:textId="65F41EF5" w:rsidR="00A76395" w:rsidRPr="00A14E5D" w:rsidRDefault="00A76395" w:rsidP="00A76395">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Значительная часть личного автотранспорта жителей города хранится на придомовых территориях в жилых кварталах. Пиковая нагрузка стоянок в жилых кварталах приходится на ночь.</w:t>
      </w:r>
    </w:p>
    <w:p w14:paraId="3683B93B" w14:textId="7CF46456" w:rsidR="00121116" w:rsidRPr="00A14E5D" w:rsidRDefault="00A76395" w:rsidP="00A76395">
      <w:pPr>
        <w:pStyle w:val="ConsPlusNormal"/>
        <w:spacing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Данные о гаражно-строительных кооперативах</w:t>
      </w:r>
      <w:r w:rsidR="004412FA" w:rsidRPr="00A14E5D">
        <w:rPr>
          <w:rFonts w:ascii="Times New Roman" w:hAnsi="Times New Roman" w:cs="Times New Roman"/>
          <w:sz w:val="24"/>
          <w:szCs w:val="24"/>
        </w:rPr>
        <w:t xml:space="preserve"> (ГСК)</w:t>
      </w:r>
      <w:r w:rsidRPr="00A14E5D">
        <w:rPr>
          <w:rFonts w:ascii="Times New Roman" w:hAnsi="Times New Roman" w:cs="Times New Roman"/>
          <w:sz w:val="24"/>
          <w:szCs w:val="24"/>
        </w:rPr>
        <w:t xml:space="preserve"> на территории города Когалым</w:t>
      </w:r>
      <w:r w:rsidR="00E255B2" w:rsidRPr="00A14E5D">
        <w:rPr>
          <w:rFonts w:ascii="Times New Roman" w:hAnsi="Times New Roman" w:cs="Times New Roman"/>
          <w:sz w:val="24"/>
          <w:szCs w:val="24"/>
        </w:rPr>
        <w:t>а</w:t>
      </w:r>
      <w:r w:rsidRPr="00A14E5D">
        <w:rPr>
          <w:rFonts w:ascii="Times New Roman" w:hAnsi="Times New Roman" w:cs="Times New Roman"/>
          <w:sz w:val="24"/>
          <w:szCs w:val="24"/>
        </w:rPr>
        <w:t xml:space="preserve"> представлены в таблице 1.5.2.</w:t>
      </w:r>
    </w:p>
    <w:p w14:paraId="3A96C743" w14:textId="77777777" w:rsidR="00121116" w:rsidRPr="00A14E5D" w:rsidRDefault="00121116" w:rsidP="00A76395">
      <w:pPr>
        <w:pStyle w:val="ConsPlusNormal"/>
        <w:spacing w:line="360" w:lineRule="auto"/>
        <w:ind w:firstLine="567"/>
        <w:jc w:val="both"/>
        <w:rPr>
          <w:rFonts w:ascii="Times New Roman" w:hAnsi="Times New Roman" w:cs="Times New Roman"/>
          <w:sz w:val="24"/>
          <w:szCs w:val="24"/>
        </w:rPr>
      </w:pPr>
    </w:p>
    <w:p w14:paraId="45672F7B" w14:textId="76188468" w:rsidR="00121116" w:rsidRPr="00A14E5D" w:rsidRDefault="00121116" w:rsidP="00A76395">
      <w:pPr>
        <w:pStyle w:val="ConsPlusNormal"/>
        <w:spacing w:line="360" w:lineRule="auto"/>
        <w:ind w:firstLine="0"/>
        <w:jc w:val="both"/>
        <w:rPr>
          <w:rFonts w:ascii="Times New Roman" w:hAnsi="Times New Roman" w:cs="Times New Roman"/>
          <w:sz w:val="24"/>
          <w:szCs w:val="24"/>
        </w:rPr>
      </w:pPr>
      <w:r w:rsidRPr="00A14E5D">
        <w:rPr>
          <w:rFonts w:ascii="Times New Roman" w:hAnsi="Times New Roman" w:cs="Times New Roman"/>
          <w:sz w:val="24"/>
          <w:szCs w:val="24"/>
        </w:rPr>
        <w:t xml:space="preserve">Таблица </w:t>
      </w:r>
      <w:r w:rsidR="00A76395" w:rsidRPr="00A14E5D">
        <w:rPr>
          <w:rFonts w:ascii="Times New Roman" w:hAnsi="Times New Roman" w:cs="Times New Roman"/>
          <w:sz w:val="24"/>
          <w:szCs w:val="24"/>
        </w:rPr>
        <w:t>1.5.2</w:t>
      </w:r>
      <w:r w:rsidRPr="00A14E5D">
        <w:rPr>
          <w:rFonts w:ascii="Times New Roman" w:hAnsi="Times New Roman" w:cs="Times New Roman"/>
          <w:sz w:val="24"/>
          <w:szCs w:val="24"/>
        </w:rPr>
        <w:t xml:space="preserve"> - </w:t>
      </w:r>
      <w:r w:rsidR="008F096C">
        <w:rPr>
          <w:rFonts w:ascii="Times New Roman" w:hAnsi="Times New Roman" w:cs="Times New Roman"/>
          <w:sz w:val="24"/>
          <w:szCs w:val="24"/>
        </w:rPr>
        <w:t xml:space="preserve">Данные </w:t>
      </w:r>
      <w:r w:rsidR="004412FA" w:rsidRPr="00A14E5D">
        <w:rPr>
          <w:rFonts w:ascii="Times New Roman" w:hAnsi="Times New Roman" w:cs="Times New Roman"/>
          <w:sz w:val="24"/>
          <w:szCs w:val="24"/>
        </w:rPr>
        <w:t>ГСК</w:t>
      </w:r>
      <w:r w:rsidR="00A76395" w:rsidRPr="00A14E5D">
        <w:rPr>
          <w:rFonts w:ascii="Times New Roman" w:hAnsi="Times New Roman" w:cs="Times New Roman"/>
          <w:sz w:val="24"/>
          <w:szCs w:val="24"/>
        </w:rPr>
        <w:t xml:space="preserve"> на территории </w:t>
      </w:r>
      <w:r w:rsidR="00E255B2" w:rsidRPr="00A14E5D">
        <w:rPr>
          <w:rFonts w:ascii="Times New Roman" w:hAnsi="Times New Roman" w:cs="Times New Roman"/>
          <w:sz w:val="24"/>
          <w:szCs w:val="24"/>
          <w:lang w:eastAsia="en-US"/>
        </w:rPr>
        <w:t>города Когалыма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2680"/>
        <w:gridCol w:w="1671"/>
        <w:gridCol w:w="3227"/>
        <w:gridCol w:w="1245"/>
      </w:tblGrid>
      <w:tr w:rsidR="00121116" w:rsidRPr="00A14E5D" w14:paraId="6075045B" w14:textId="77777777" w:rsidTr="00A76395">
        <w:trPr>
          <w:trHeight w:val="20"/>
          <w:tblHeader/>
          <w:jc w:val="center"/>
        </w:trPr>
        <w:tc>
          <w:tcPr>
            <w:tcW w:w="279" w:type="pct"/>
            <w:vAlign w:val="center"/>
          </w:tcPr>
          <w:p w14:paraId="229548DE" w14:textId="77777777" w:rsidR="00121116" w:rsidRPr="00A14E5D" w:rsidRDefault="00121116" w:rsidP="00A76395">
            <w:pPr>
              <w:spacing w:after="0" w:line="240" w:lineRule="auto"/>
              <w:jc w:val="center"/>
              <w:rPr>
                <w:rFonts w:ascii="Times New Roman" w:hAnsi="Times New Roman" w:cs="Times New Roman"/>
                <w:b/>
                <w:sz w:val="20"/>
                <w:szCs w:val="20"/>
              </w:rPr>
            </w:pPr>
            <w:r w:rsidRPr="00A14E5D">
              <w:rPr>
                <w:rFonts w:ascii="Times New Roman" w:hAnsi="Times New Roman" w:cs="Times New Roman"/>
                <w:b/>
                <w:sz w:val="20"/>
                <w:szCs w:val="20"/>
              </w:rPr>
              <w:t>№</w:t>
            </w:r>
          </w:p>
        </w:tc>
        <w:tc>
          <w:tcPr>
            <w:tcW w:w="1434" w:type="pct"/>
            <w:vAlign w:val="center"/>
          </w:tcPr>
          <w:p w14:paraId="5419358E" w14:textId="77777777" w:rsidR="00121116" w:rsidRPr="00A14E5D" w:rsidRDefault="00121116" w:rsidP="00A76395">
            <w:pPr>
              <w:spacing w:after="0" w:line="240" w:lineRule="auto"/>
              <w:jc w:val="center"/>
              <w:rPr>
                <w:rFonts w:ascii="Times New Roman" w:hAnsi="Times New Roman" w:cs="Times New Roman"/>
                <w:b/>
                <w:sz w:val="20"/>
                <w:szCs w:val="20"/>
              </w:rPr>
            </w:pPr>
            <w:r w:rsidRPr="00A14E5D">
              <w:rPr>
                <w:rFonts w:ascii="Times New Roman" w:hAnsi="Times New Roman" w:cs="Times New Roman"/>
                <w:b/>
                <w:sz w:val="20"/>
                <w:szCs w:val="20"/>
              </w:rPr>
              <w:t>Название ГСК</w:t>
            </w:r>
          </w:p>
        </w:tc>
        <w:tc>
          <w:tcPr>
            <w:tcW w:w="894" w:type="pct"/>
            <w:vAlign w:val="center"/>
          </w:tcPr>
          <w:p w14:paraId="6628584F" w14:textId="77777777" w:rsidR="00121116" w:rsidRPr="00A14E5D" w:rsidRDefault="00121116" w:rsidP="00A76395">
            <w:pPr>
              <w:spacing w:after="0" w:line="240" w:lineRule="auto"/>
              <w:jc w:val="center"/>
              <w:rPr>
                <w:rFonts w:ascii="Times New Roman" w:hAnsi="Times New Roman" w:cs="Times New Roman"/>
                <w:b/>
                <w:sz w:val="20"/>
                <w:szCs w:val="20"/>
              </w:rPr>
            </w:pPr>
            <w:r w:rsidRPr="00A14E5D">
              <w:rPr>
                <w:rFonts w:ascii="Times New Roman" w:hAnsi="Times New Roman" w:cs="Times New Roman"/>
                <w:b/>
                <w:sz w:val="20"/>
                <w:szCs w:val="20"/>
              </w:rPr>
              <w:t>Кол-во машино-мест</w:t>
            </w:r>
          </w:p>
        </w:tc>
        <w:tc>
          <w:tcPr>
            <w:tcW w:w="1727" w:type="pct"/>
            <w:vAlign w:val="center"/>
          </w:tcPr>
          <w:p w14:paraId="34D0B2BB" w14:textId="77777777" w:rsidR="00121116" w:rsidRPr="00A14E5D" w:rsidRDefault="00121116" w:rsidP="00A76395">
            <w:pPr>
              <w:spacing w:after="0" w:line="240" w:lineRule="auto"/>
              <w:jc w:val="center"/>
              <w:rPr>
                <w:rFonts w:ascii="Times New Roman" w:hAnsi="Times New Roman" w:cs="Times New Roman"/>
                <w:b/>
                <w:sz w:val="20"/>
                <w:szCs w:val="20"/>
              </w:rPr>
            </w:pPr>
            <w:r w:rsidRPr="00A14E5D">
              <w:rPr>
                <w:rFonts w:ascii="Times New Roman" w:hAnsi="Times New Roman" w:cs="Times New Roman"/>
                <w:b/>
                <w:sz w:val="20"/>
                <w:szCs w:val="20"/>
              </w:rPr>
              <w:t>Адрес</w:t>
            </w:r>
          </w:p>
        </w:tc>
        <w:tc>
          <w:tcPr>
            <w:tcW w:w="666" w:type="pct"/>
            <w:vAlign w:val="center"/>
          </w:tcPr>
          <w:p w14:paraId="45657637" w14:textId="77777777" w:rsidR="00121116" w:rsidRPr="00A14E5D" w:rsidRDefault="00121116" w:rsidP="00A76395">
            <w:pPr>
              <w:spacing w:after="0" w:line="240" w:lineRule="auto"/>
              <w:jc w:val="center"/>
              <w:rPr>
                <w:rFonts w:ascii="Times New Roman" w:hAnsi="Times New Roman" w:cs="Times New Roman"/>
                <w:b/>
                <w:sz w:val="20"/>
                <w:szCs w:val="20"/>
              </w:rPr>
            </w:pPr>
            <w:r w:rsidRPr="00A14E5D">
              <w:rPr>
                <w:rFonts w:ascii="Times New Roman" w:hAnsi="Times New Roman" w:cs="Times New Roman"/>
                <w:b/>
                <w:sz w:val="20"/>
                <w:szCs w:val="20"/>
              </w:rPr>
              <w:t>Площадь, га</w:t>
            </w:r>
          </w:p>
        </w:tc>
      </w:tr>
      <w:tr w:rsidR="00121116" w:rsidRPr="00A14E5D" w14:paraId="4F5A1B80" w14:textId="77777777" w:rsidTr="00A76395">
        <w:trPr>
          <w:trHeight w:val="20"/>
          <w:tblHeader/>
          <w:jc w:val="center"/>
        </w:trPr>
        <w:tc>
          <w:tcPr>
            <w:tcW w:w="279" w:type="pct"/>
            <w:vAlign w:val="center"/>
          </w:tcPr>
          <w:p w14:paraId="0434F1E0" w14:textId="77777777" w:rsidR="00121116" w:rsidRPr="00A14E5D" w:rsidRDefault="00121116" w:rsidP="00A76395">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1</w:t>
            </w:r>
          </w:p>
        </w:tc>
        <w:tc>
          <w:tcPr>
            <w:tcW w:w="1434" w:type="pct"/>
            <w:vAlign w:val="center"/>
          </w:tcPr>
          <w:p w14:paraId="7E2FD78B" w14:textId="77777777" w:rsidR="00121116" w:rsidRPr="00A14E5D" w:rsidRDefault="00121116" w:rsidP="00A76395">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2</w:t>
            </w:r>
          </w:p>
        </w:tc>
        <w:tc>
          <w:tcPr>
            <w:tcW w:w="894" w:type="pct"/>
            <w:vAlign w:val="center"/>
          </w:tcPr>
          <w:p w14:paraId="0C6CE00B" w14:textId="77777777" w:rsidR="00121116" w:rsidRPr="00A14E5D" w:rsidRDefault="00121116" w:rsidP="00A76395">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3</w:t>
            </w:r>
          </w:p>
        </w:tc>
        <w:tc>
          <w:tcPr>
            <w:tcW w:w="1727" w:type="pct"/>
            <w:vAlign w:val="center"/>
          </w:tcPr>
          <w:p w14:paraId="47DBB2E1" w14:textId="77777777" w:rsidR="00121116" w:rsidRPr="00A14E5D" w:rsidRDefault="00121116" w:rsidP="00A76395">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4</w:t>
            </w:r>
          </w:p>
        </w:tc>
        <w:tc>
          <w:tcPr>
            <w:tcW w:w="666" w:type="pct"/>
            <w:vAlign w:val="center"/>
          </w:tcPr>
          <w:p w14:paraId="526A3402" w14:textId="77777777" w:rsidR="00121116" w:rsidRPr="00A14E5D" w:rsidRDefault="00121116" w:rsidP="00A76395">
            <w:pPr>
              <w:spacing w:after="0" w:line="240" w:lineRule="auto"/>
              <w:jc w:val="center"/>
              <w:rPr>
                <w:rFonts w:ascii="Times New Roman" w:hAnsi="Times New Roman" w:cs="Times New Roman"/>
                <w:b/>
                <w:i/>
                <w:sz w:val="20"/>
                <w:szCs w:val="20"/>
              </w:rPr>
            </w:pPr>
            <w:r w:rsidRPr="00A14E5D">
              <w:rPr>
                <w:rFonts w:ascii="Times New Roman" w:hAnsi="Times New Roman" w:cs="Times New Roman"/>
                <w:b/>
                <w:i/>
                <w:sz w:val="20"/>
                <w:szCs w:val="20"/>
              </w:rPr>
              <w:t>5</w:t>
            </w:r>
          </w:p>
        </w:tc>
      </w:tr>
      <w:tr w:rsidR="00121116" w:rsidRPr="00A14E5D" w14:paraId="45DA8350" w14:textId="77777777" w:rsidTr="00A76395">
        <w:trPr>
          <w:trHeight w:val="20"/>
          <w:jc w:val="center"/>
        </w:trPr>
        <w:tc>
          <w:tcPr>
            <w:tcW w:w="279" w:type="pct"/>
            <w:vAlign w:val="center"/>
          </w:tcPr>
          <w:p w14:paraId="4EDDD11F" w14:textId="36EE85CB"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1434" w:type="pct"/>
            <w:vAlign w:val="center"/>
          </w:tcPr>
          <w:p w14:paraId="2EAC610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«Нефтяник-90»</w:t>
            </w:r>
          </w:p>
        </w:tc>
        <w:tc>
          <w:tcPr>
            <w:tcW w:w="894" w:type="pct"/>
            <w:vAlign w:val="center"/>
          </w:tcPr>
          <w:p w14:paraId="2612864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1002</w:t>
            </w:r>
          </w:p>
        </w:tc>
        <w:tc>
          <w:tcPr>
            <w:tcW w:w="1727" w:type="pct"/>
            <w:vAlign w:val="center"/>
          </w:tcPr>
          <w:p w14:paraId="2FB56779" w14:textId="27BEA14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w:t>
            </w:r>
            <w:r>
              <w:rPr>
                <w:rFonts w:ascii="Times New Roman" w:hAnsi="Times New Roman" w:cs="Times New Roman"/>
                <w:sz w:val="20"/>
                <w:szCs w:val="20"/>
              </w:rPr>
              <w:t>,</w:t>
            </w:r>
            <w:r w:rsidR="00121116" w:rsidRPr="00A14E5D">
              <w:rPr>
                <w:rFonts w:ascii="Times New Roman" w:hAnsi="Times New Roman" w:cs="Times New Roman"/>
                <w:sz w:val="20"/>
                <w:szCs w:val="20"/>
              </w:rPr>
              <w:t xml:space="preserve"> 46</w:t>
            </w:r>
          </w:p>
        </w:tc>
        <w:tc>
          <w:tcPr>
            <w:tcW w:w="666" w:type="pct"/>
            <w:vAlign w:val="center"/>
          </w:tcPr>
          <w:p w14:paraId="5D4F4A1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4,7915</w:t>
            </w:r>
          </w:p>
        </w:tc>
      </w:tr>
      <w:tr w:rsidR="00121116" w:rsidRPr="00A14E5D" w14:paraId="4B052ACB" w14:textId="77777777" w:rsidTr="00A76395">
        <w:trPr>
          <w:trHeight w:val="20"/>
          <w:jc w:val="center"/>
        </w:trPr>
        <w:tc>
          <w:tcPr>
            <w:tcW w:w="279" w:type="pct"/>
            <w:vAlign w:val="center"/>
          </w:tcPr>
          <w:p w14:paraId="6AEC72EB" w14:textId="13797E4A"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1434" w:type="pct"/>
            <w:vAlign w:val="center"/>
          </w:tcPr>
          <w:p w14:paraId="0C019FE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«Нефтяник»</w:t>
            </w:r>
          </w:p>
        </w:tc>
        <w:tc>
          <w:tcPr>
            <w:tcW w:w="894" w:type="pct"/>
            <w:vAlign w:val="center"/>
          </w:tcPr>
          <w:p w14:paraId="356118F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35</w:t>
            </w:r>
          </w:p>
        </w:tc>
        <w:tc>
          <w:tcPr>
            <w:tcW w:w="1727" w:type="pct"/>
            <w:vAlign w:val="center"/>
          </w:tcPr>
          <w:p w14:paraId="6908B69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Нет данных</w:t>
            </w:r>
          </w:p>
        </w:tc>
        <w:tc>
          <w:tcPr>
            <w:tcW w:w="666" w:type="pct"/>
            <w:vAlign w:val="center"/>
          </w:tcPr>
          <w:p w14:paraId="0E50C0E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0DADA95D" w14:textId="77777777" w:rsidTr="00A76395">
        <w:trPr>
          <w:trHeight w:val="20"/>
          <w:jc w:val="center"/>
        </w:trPr>
        <w:tc>
          <w:tcPr>
            <w:tcW w:w="279" w:type="pct"/>
            <w:vAlign w:val="center"/>
          </w:tcPr>
          <w:p w14:paraId="20479586" w14:textId="22E3AD3B"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w:t>
            </w:r>
          </w:p>
        </w:tc>
        <w:tc>
          <w:tcPr>
            <w:tcW w:w="1434" w:type="pct"/>
            <w:vAlign w:val="center"/>
          </w:tcPr>
          <w:p w14:paraId="753FFF1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«Вектор»</w:t>
            </w:r>
          </w:p>
        </w:tc>
        <w:tc>
          <w:tcPr>
            <w:tcW w:w="894" w:type="pct"/>
            <w:vAlign w:val="center"/>
          </w:tcPr>
          <w:p w14:paraId="332AAF5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395</w:t>
            </w:r>
          </w:p>
        </w:tc>
        <w:tc>
          <w:tcPr>
            <w:tcW w:w="1727" w:type="pct"/>
            <w:vAlign w:val="center"/>
          </w:tcPr>
          <w:p w14:paraId="07945753" w14:textId="53D6A682"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44</w:t>
            </w:r>
          </w:p>
        </w:tc>
        <w:tc>
          <w:tcPr>
            <w:tcW w:w="666" w:type="pct"/>
            <w:vAlign w:val="center"/>
          </w:tcPr>
          <w:p w14:paraId="60E6B4A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2,882</w:t>
            </w:r>
          </w:p>
        </w:tc>
      </w:tr>
      <w:tr w:rsidR="00121116" w:rsidRPr="00A14E5D" w14:paraId="78997C9E" w14:textId="77777777" w:rsidTr="00A76395">
        <w:trPr>
          <w:trHeight w:val="20"/>
          <w:jc w:val="center"/>
        </w:trPr>
        <w:tc>
          <w:tcPr>
            <w:tcW w:w="279" w:type="pct"/>
            <w:vAlign w:val="center"/>
          </w:tcPr>
          <w:p w14:paraId="5A4712D3" w14:textId="2A9EA31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w:t>
            </w:r>
          </w:p>
        </w:tc>
        <w:tc>
          <w:tcPr>
            <w:tcW w:w="1434" w:type="pct"/>
            <w:vAlign w:val="center"/>
          </w:tcPr>
          <w:p w14:paraId="73AA11C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«Вектор-2»</w:t>
            </w:r>
          </w:p>
        </w:tc>
        <w:tc>
          <w:tcPr>
            <w:tcW w:w="894" w:type="pct"/>
            <w:vAlign w:val="center"/>
          </w:tcPr>
          <w:p w14:paraId="5E78D31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689</w:t>
            </w:r>
          </w:p>
        </w:tc>
        <w:tc>
          <w:tcPr>
            <w:tcW w:w="1727" w:type="pct"/>
            <w:vAlign w:val="center"/>
          </w:tcPr>
          <w:p w14:paraId="5C45E9A6" w14:textId="4687C98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42а</w:t>
            </w:r>
          </w:p>
        </w:tc>
        <w:tc>
          <w:tcPr>
            <w:tcW w:w="666" w:type="pct"/>
            <w:vAlign w:val="center"/>
          </w:tcPr>
          <w:p w14:paraId="0121612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2,1483</w:t>
            </w:r>
          </w:p>
        </w:tc>
      </w:tr>
      <w:tr w:rsidR="00121116" w:rsidRPr="00A14E5D" w14:paraId="7A820E91" w14:textId="77777777" w:rsidTr="00A76395">
        <w:trPr>
          <w:trHeight w:val="20"/>
          <w:jc w:val="center"/>
        </w:trPr>
        <w:tc>
          <w:tcPr>
            <w:tcW w:w="279" w:type="pct"/>
            <w:vAlign w:val="center"/>
          </w:tcPr>
          <w:p w14:paraId="334EBCFA" w14:textId="6A466BB3"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w:t>
            </w:r>
          </w:p>
        </w:tc>
        <w:tc>
          <w:tcPr>
            <w:tcW w:w="1434" w:type="pct"/>
            <w:vAlign w:val="center"/>
          </w:tcPr>
          <w:p w14:paraId="6EB4805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«Механизатор»</w:t>
            </w:r>
          </w:p>
        </w:tc>
        <w:tc>
          <w:tcPr>
            <w:tcW w:w="894" w:type="pct"/>
            <w:vAlign w:val="center"/>
          </w:tcPr>
          <w:p w14:paraId="1DAC41F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139</w:t>
            </w:r>
          </w:p>
        </w:tc>
        <w:tc>
          <w:tcPr>
            <w:tcW w:w="1727" w:type="pct"/>
            <w:vMerge w:val="restart"/>
            <w:vAlign w:val="center"/>
          </w:tcPr>
          <w:p w14:paraId="746AF7E4" w14:textId="6D08336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32</w:t>
            </w:r>
          </w:p>
          <w:p w14:paraId="46B4E641" w14:textId="5CD754E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36</w:t>
            </w:r>
          </w:p>
        </w:tc>
        <w:tc>
          <w:tcPr>
            <w:tcW w:w="666" w:type="pct"/>
            <w:vMerge w:val="restart"/>
            <w:vAlign w:val="center"/>
          </w:tcPr>
          <w:p w14:paraId="24F2325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1,2575</w:t>
            </w:r>
          </w:p>
        </w:tc>
      </w:tr>
      <w:tr w:rsidR="00121116" w:rsidRPr="00A14E5D" w14:paraId="5E87F1EF" w14:textId="77777777" w:rsidTr="00A76395">
        <w:trPr>
          <w:trHeight w:val="20"/>
          <w:jc w:val="center"/>
        </w:trPr>
        <w:tc>
          <w:tcPr>
            <w:tcW w:w="279" w:type="pct"/>
            <w:vAlign w:val="center"/>
          </w:tcPr>
          <w:p w14:paraId="6A75BE25" w14:textId="1904DAB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w:t>
            </w:r>
          </w:p>
        </w:tc>
        <w:tc>
          <w:tcPr>
            <w:tcW w:w="1434" w:type="pct"/>
            <w:vAlign w:val="center"/>
          </w:tcPr>
          <w:p w14:paraId="420C79D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«Лада»</w:t>
            </w:r>
          </w:p>
        </w:tc>
        <w:tc>
          <w:tcPr>
            <w:tcW w:w="894" w:type="pct"/>
            <w:vAlign w:val="center"/>
          </w:tcPr>
          <w:p w14:paraId="73AA21B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105</w:t>
            </w:r>
          </w:p>
        </w:tc>
        <w:tc>
          <w:tcPr>
            <w:tcW w:w="1727" w:type="pct"/>
            <w:vMerge/>
            <w:vAlign w:val="center"/>
          </w:tcPr>
          <w:p w14:paraId="60DD2F3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20685B6C"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849C37B" w14:textId="77777777" w:rsidTr="00A76395">
        <w:trPr>
          <w:trHeight w:val="20"/>
          <w:jc w:val="center"/>
        </w:trPr>
        <w:tc>
          <w:tcPr>
            <w:tcW w:w="279" w:type="pct"/>
            <w:vAlign w:val="center"/>
          </w:tcPr>
          <w:p w14:paraId="20594467" w14:textId="167EC97F"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w:t>
            </w:r>
          </w:p>
        </w:tc>
        <w:tc>
          <w:tcPr>
            <w:tcW w:w="1434" w:type="pct"/>
            <w:vAlign w:val="center"/>
          </w:tcPr>
          <w:p w14:paraId="1BA1F07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«Искра»</w:t>
            </w:r>
          </w:p>
        </w:tc>
        <w:tc>
          <w:tcPr>
            <w:tcW w:w="894" w:type="pct"/>
            <w:vAlign w:val="center"/>
          </w:tcPr>
          <w:p w14:paraId="2E9214C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24</w:t>
            </w:r>
          </w:p>
        </w:tc>
        <w:tc>
          <w:tcPr>
            <w:tcW w:w="1727" w:type="pct"/>
            <w:vAlign w:val="center"/>
          </w:tcPr>
          <w:p w14:paraId="35336464" w14:textId="4233249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32а</w:t>
            </w:r>
          </w:p>
        </w:tc>
        <w:tc>
          <w:tcPr>
            <w:tcW w:w="666" w:type="pct"/>
            <w:vAlign w:val="center"/>
          </w:tcPr>
          <w:p w14:paraId="0F9F2B3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0,1254</w:t>
            </w:r>
          </w:p>
        </w:tc>
      </w:tr>
      <w:tr w:rsidR="00121116" w:rsidRPr="00A14E5D" w14:paraId="483C6727" w14:textId="77777777" w:rsidTr="00A76395">
        <w:trPr>
          <w:trHeight w:val="20"/>
          <w:jc w:val="center"/>
        </w:trPr>
        <w:tc>
          <w:tcPr>
            <w:tcW w:w="279" w:type="pct"/>
            <w:vAlign w:val="center"/>
          </w:tcPr>
          <w:p w14:paraId="70DD321A" w14:textId="0C93A07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8</w:t>
            </w:r>
          </w:p>
        </w:tc>
        <w:tc>
          <w:tcPr>
            <w:tcW w:w="1434" w:type="pct"/>
            <w:vAlign w:val="center"/>
          </w:tcPr>
          <w:p w14:paraId="70D8094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«Строитель»</w:t>
            </w:r>
          </w:p>
        </w:tc>
        <w:tc>
          <w:tcPr>
            <w:tcW w:w="894" w:type="pct"/>
            <w:vAlign w:val="center"/>
          </w:tcPr>
          <w:p w14:paraId="2AE8D01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153</w:t>
            </w:r>
          </w:p>
        </w:tc>
        <w:tc>
          <w:tcPr>
            <w:tcW w:w="1727" w:type="pct"/>
            <w:vAlign w:val="center"/>
          </w:tcPr>
          <w:p w14:paraId="4084FB52" w14:textId="639F9A55"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34</w:t>
            </w:r>
          </w:p>
        </w:tc>
        <w:tc>
          <w:tcPr>
            <w:tcW w:w="666" w:type="pct"/>
            <w:vAlign w:val="center"/>
          </w:tcPr>
          <w:p w14:paraId="48AA4C4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0,7993</w:t>
            </w:r>
          </w:p>
        </w:tc>
      </w:tr>
      <w:tr w:rsidR="00121116" w:rsidRPr="00A14E5D" w14:paraId="0CB43927" w14:textId="77777777" w:rsidTr="00A76395">
        <w:trPr>
          <w:trHeight w:val="20"/>
          <w:jc w:val="center"/>
        </w:trPr>
        <w:tc>
          <w:tcPr>
            <w:tcW w:w="279" w:type="pct"/>
            <w:vAlign w:val="center"/>
          </w:tcPr>
          <w:p w14:paraId="504E2194" w14:textId="65FF41FE"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w:t>
            </w:r>
          </w:p>
        </w:tc>
        <w:tc>
          <w:tcPr>
            <w:tcW w:w="1434" w:type="pct"/>
            <w:vAlign w:val="center"/>
          </w:tcPr>
          <w:p w14:paraId="606AFF8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«Север»</w:t>
            </w:r>
          </w:p>
        </w:tc>
        <w:tc>
          <w:tcPr>
            <w:tcW w:w="894" w:type="pct"/>
            <w:vAlign w:val="center"/>
          </w:tcPr>
          <w:p w14:paraId="03D908C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102</w:t>
            </w:r>
          </w:p>
        </w:tc>
        <w:tc>
          <w:tcPr>
            <w:tcW w:w="1727" w:type="pct"/>
            <w:vAlign w:val="center"/>
          </w:tcPr>
          <w:p w14:paraId="38327902" w14:textId="0AA72204"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28а</w:t>
            </w:r>
          </w:p>
        </w:tc>
        <w:tc>
          <w:tcPr>
            <w:tcW w:w="666" w:type="pct"/>
            <w:vAlign w:val="center"/>
          </w:tcPr>
          <w:p w14:paraId="03591CD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0,3927</w:t>
            </w:r>
          </w:p>
        </w:tc>
      </w:tr>
      <w:tr w:rsidR="00121116" w:rsidRPr="00A14E5D" w14:paraId="2097FB33" w14:textId="77777777" w:rsidTr="00A76395">
        <w:trPr>
          <w:trHeight w:val="20"/>
          <w:jc w:val="center"/>
        </w:trPr>
        <w:tc>
          <w:tcPr>
            <w:tcW w:w="279" w:type="pct"/>
            <w:vAlign w:val="center"/>
          </w:tcPr>
          <w:p w14:paraId="790146DC" w14:textId="704018AB"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10</w:t>
            </w:r>
          </w:p>
        </w:tc>
        <w:tc>
          <w:tcPr>
            <w:tcW w:w="1434" w:type="pct"/>
            <w:vAlign w:val="center"/>
          </w:tcPr>
          <w:p w14:paraId="410860E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«Экспериментальный»</w:t>
            </w:r>
          </w:p>
        </w:tc>
        <w:tc>
          <w:tcPr>
            <w:tcW w:w="894" w:type="pct"/>
            <w:vAlign w:val="center"/>
          </w:tcPr>
          <w:p w14:paraId="7979746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43744786" w14:textId="18ACF628"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28б</w:t>
            </w:r>
          </w:p>
        </w:tc>
        <w:tc>
          <w:tcPr>
            <w:tcW w:w="666" w:type="pct"/>
            <w:vMerge w:val="restart"/>
            <w:vAlign w:val="center"/>
          </w:tcPr>
          <w:p w14:paraId="5EE8B5E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0,3147</w:t>
            </w:r>
          </w:p>
        </w:tc>
      </w:tr>
      <w:tr w:rsidR="00121116" w:rsidRPr="00A14E5D" w14:paraId="1010F23D" w14:textId="77777777" w:rsidTr="00A76395">
        <w:trPr>
          <w:trHeight w:val="20"/>
          <w:jc w:val="center"/>
        </w:trPr>
        <w:tc>
          <w:tcPr>
            <w:tcW w:w="279" w:type="pct"/>
            <w:vAlign w:val="center"/>
          </w:tcPr>
          <w:p w14:paraId="018C8C8D" w14:textId="1987226B"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w:t>
            </w:r>
          </w:p>
        </w:tc>
        <w:tc>
          <w:tcPr>
            <w:tcW w:w="1434" w:type="pct"/>
            <w:vAlign w:val="center"/>
          </w:tcPr>
          <w:p w14:paraId="07F8B97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«Современник»</w:t>
            </w:r>
          </w:p>
        </w:tc>
        <w:tc>
          <w:tcPr>
            <w:tcW w:w="894" w:type="pct"/>
            <w:vAlign w:val="center"/>
          </w:tcPr>
          <w:p w14:paraId="6BEFE59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25</w:t>
            </w:r>
          </w:p>
        </w:tc>
        <w:tc>
          <w:tcPr>
            <w:tcW w:w="1727" w:type="pct"/>
            <w:vAlign w:val="center"/>
          </w:tcPr>
          <w:p w14:paraId="6D46E120" w14:textId="280DC55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28в</w:t>
            </w:r>
          </w:p>
        </w:tc>
        <w:tc>
          <w:tcPr>
            <w:tcW w:w="666" w:type="pct"/>
            <w:vMerge/>
            <w:vAlign w:val="center"/>
          </w:tcPr>
          <w:p w14:paraId="53376B01"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7ABA22C2" w14:textId="77777777" w:rsidTr="00A76395">
        <w:trPr>
          <w:trHeight w:val="20"/>
          <w:jc w:val="center"/>
        </w:trPr>
        <w:tc>
          <w:tcPr>
            <w:tcW w:w="279" w:type="pct"/>
            <w:vMerge w:val="restart"/>
            <w:vAlign w:val="center"/>
          </w:tcPr>
          <w:p w14:paraId="7529BEB6" w14:textId="48D11E60"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12</w:t>
            </w:r>
          </w:p>
        </w:tc>
        <w:tc>
          <w:tcPr>
            <w:tcW w:w="1434" w:type="pct"/>
            <w:vMerge w:val="restart"/>
            <w:vAlign w:val="center"/>
          </w:tcPr>
          <w:p w14:paraId="5D8640E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«Буровик»</w:t>
            </w:r>
          </w:p>
        </w:tc>
        <w:tc>
          <w:tcPr>
            <w:tcW w:w="894" w:type="pct"/>
            <w:vAlign w:val="center"/>
          </w:tcPr>
          <w:p w14:paraId="0275CB3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25</w:t>
            </w:r>
          </w:p>
        </w:tc>
        <w:tc>
          <w:tcPr>
            <w:tcW w:w="1727" w:type="pct"/>
            <w:vAlign w:val="center"/>
          </w:tcPr>
          <w:p w14:paraId="7C0103BE" w14:textId="149F7C6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 (блок </w:t>
            </w:r>
            <w:r w:rsidR="00121116" w:rsidRPr="00A14E5D">
              <w:rPr>
                <w:rFonts w:ascii="Times New Roman" w:hAnsi="Times New Roman" w:cs="Times New Roman"/>
                <w:sz w:val="20"/>
                <w:szCs w:val="20"/>
              </w:rPr>
              <w:t>1</w:t>
            </w:r>
            <w:r>
              <w:rPr>
                <w:rFonts w:ascii="Times New Roman" w:hAnsi="Times New Roman" w:cs="Times New Roman"/>
                <w:sz w:val="20"/>
                <w:szCs w:val="20"/>
              </w:rPr>
              <w:t>)</w:t>
            </w:r>
          </w:p>
        </w:tc>
        <w:tc>
          <w:tcPr>
            <w:tcW w:w="666" w:type="pct"/>
            <w:vAlign w:val="center"/>
          </w:tcPr>
          <w:p w14:paraId="4DF9944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265D802B" w14:textId="77777777" w:rsidTr="00A76395">
        <w:trPr>
          <w:trHeight w:val="20"/>
          <w:jc w:val="center"/>
        </w:trPr>
        <w:tc>
          <w:tcPr>
            <w:tcW w:w="279" w:type="pct"/>
            <w:vMerge/>
            <w:vAlign w:val="center"/>
          </w:tcPr>
          <w:p w14:paraId="51D46AC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5D12444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0D1BFF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29BE49B6" w14:textId="3083E591"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26а/1 (блок </w:t>
            </w:r>
            <w:r w:rsidR="00121116" w:rsidRPr="00A14E5D">
              <w:rPr>
                <w:rFonts w:ascii="Times New Roman" w:hAnsi="Times New Roman" w:cs="Times New Roman"/>
                <w:sz w:val="20"/>
                <w:szCs w:val="20"/>
              </w:rPr>
              <w:t>2</w:t>
            </w:r>
            <w:r>
              <w:rPr>
                <w:rFonts w:ascii="Times New Roman" w:hAnsi="Times New Roman" w:cs="Times New Roman"/>
                <w:sz w:val="20"/>
                <w:szCs w:val="20"/>
              </w:rPr>
              <w:t>)</w:t>
            </w:r>
          </w:p>
        </w:tc>
        <w:tc>
          <w:tcPr>
            <w:tcW w:w="666" w:type="pct"/>
            <w:vAlign w:val="center"/>
          </w:tcPr>
          <w:p w14:paraId="041EA2F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63C6CDAC" w14:textId="77777777" w:rsidTr="00A76395">
        <w:trPr>
          <w:trHeight w:val="20"/>
          <w:jc w:val="center"/>
        </w:trPr>
        <w:tc>
          <w:tcPr>
            <w:tcW w:w="279" w:type="pct"/>
            <w:vMerge/>
            <w:vAlign w:val="center"/>
          </w:tcPr>
          <w:p w14:paraId="6C0AC73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48866E8"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FE0D6D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5F9E694B" w14:textId="51F5809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26а/2 (блок </w:t>
            </w:r>
            <w:r w:rsidR="00121116" w:rsidRPr="00A14E5D">
              <w:rPr>
                <w:rFonts w:ascii="Times New Roman" w:hAnsi="Times New Roman" w:cs="Times New Roman"/>
                <w:sz w:val="20"/>
                <w:szCs w:val="20"/>
              </w:rPr>
              <w:t>3</w:t>
            </w:r>
            <w:r>
              <w:rPr>
                <w:rFonts w:ascii="Times New Roman" w:hAnsi="Times New Roman" w:cs="Times New Roman"/>
                <w:sz w:val="20"/>
                <w:szCs w:val="20"/>
              </w:rPr>
              <w:t>)</w:t>
            </w:r>
          </w:p>
        </w:tc>
        <w:tc>
          <w:tcPr>
            <w:tcW w:w="666" w:type="pct"/>
            <w:vAlign w:val="center"/>
          </w:tcPr>
          <w:p w14:paraId="5B3A39C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485BF498" w14:textId="77777777" w:rsidTr="00A76395">
        <w:trPr>
          <w:trHeight w:val="20"/>
          <w:jc w:val="center"/>
        </w:trPr>
        <w:tc>
          <w:tcPr>
            <w:tcW w:w="279" w:type="pct"/>
            <w:vMerge/>
            <w:vAlign w:val="center"/>
          </w:tcPr>
          <w:p w14:paraId="5CCD258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4525E1B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5952223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51</w:t>
            </w:r>
          </w:p>
        </w:tc>
        <w:tc>
          <w:tcPr>
            <w:tcW w:w="1727" w:type="pct"/>
            <w:vAlign w:val="center"/>
          </w:tcPr>
          <w:p w14:paraId="3EF7A346" w14:textId="6C3825F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26а/3 (блок </w:t>
            </w:r>
            <w:r w:rsidR="00121116" w:rsidRPr="00A14E5D">
              <w:rPr>
                <w:rFonts w:ascii="Times New Roman" w:hAnsi="Times New Roman" w:cs="Times New Roman"/>
                <w:sz w:val="20"/>
                <w:szCs w:val="20"/>
              </w:rPr>
              <w:t>4</w:t>
            </w:r>
            <w:r>
              <w:rPr>
                <w:rFonts w:ascii="Times New Roman" w:hAnsi="Times New Roman" w:cs="Times New Roman"/>
                <w:sz w:val="20"/>
                <w:szCs w:val="20"/>
              </w:rPr>
              <w:t>)</w:t>
            </w:r>
          </w:p>
        </w:tc>
        <w:tc>
          <w:tcPr>
            <w:tcW w:w="666" w:type="pct"/>
            <w:vAlign w:val="center"/>
          </w:tcPr>
          <w:p w14:paraId="3D3F819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20ECC847" w14:textId="77777777" w:rsidTr="00A76395">
        <w:trPr>
          <w:trHeight w:val="20"/>
          <w:jc w:val="center"/>
        </w:trPr>
        <w:tc>
          <w:tcPr>
            <w:tcW w:w="279" w:type="pct"/>
            <w:vMerge/>
            <w:vAlign w:val="center"/>
          </w:tcPr>
          <w:p w14:paraId="0AC34A88"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010EF8AF"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36670AA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2A112BB3" w14:textId="374BB0E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26а/4 (блок </w:t>
            </w:r>
            <w:r w:rsidR="00121116" w:rsidRPr="00A14E5D">
              <w:rPr>
                <w:rFonts w:ascii="Times New Roman" w:hAnsi="Times New Roman" w:cs="Times New Roman"/>
                <w:sz w:val="20"/>
                <w:szCs w:val="20"/>
              </w:rPr>
              <w:t>5</w:t>
            </w:r>
            <w:r>
              <w:rPr>
                <w:rFonts w:ascii="Times New Roman" w:hAnsi="Times New Roman" w:cs="Times New Roman"/>
                <w:sz w:val="20"/>
                <w:szCs w:val="20"/>
              </w:rPr>
              <w:t>)</w:t>
            </w:r>
          </w:p>
        </w:tc>
        <w:tc>
          <w:tcPr>
            <w:tcW w:w="666" w:type="pct"/>
            <w:vAlign w:val="center"/>
          </w:tcPr>
          <w:p w14:paraId="6FC62E5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2D7DC4FE" w14:textId="77777777" w:rsidTr="00A76395">
        <w:trPr>
          <w:trHeight w:val="20"/>
          <w:jc w:val="center"/>
        </w:trPr>
        <w:tc>
          <w:tcPr>
            <w:tcW w:w="279" w:type="pct"/>
            <w:vMerge/>
            <w:vAlign w:val="center"/>
          </w:tcPr>
          <w:p w14:paraId="36CC0B4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4CD8B70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30F3198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727" w:type="pct"/>
            <w:vAlign w:val="center"/>
          </w:tcPr>
          <w:p w14:paraId="79284063" w14:textId="4156A89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Прибалтийская, 26а/5 (блок </w:t>
            </w:r>
            <w:r w:rsidR="00121116" w:rsidRPr="00A14E5D">
              <w:rPr>
                <w:rFonts w:ascii="Times New Roman" w:hAnsi="Times New Roman" w:cs="Times New Roman"/>
                <w:sz w:val="20"/>
                <w:szCs w:val="20"/>
              </w:rPr>
              <w:t>6</w:t>
            </w:r>
            <w:r>
              <w:rPr>
                <w:rFonts w:ascii="Times New Roman" w:hAnsi="Times New Roman" w:cs="Times New Roman"/>
                <w:sz w:val="20"/>
                <w:szCs w:val="20"/>
              </w:rPr>
              <w:t>)</w:t>
            </w:r>
          </w:p>
        </w:tc>
        <w:tc>
          <w:tcPr>
            <w:tcW w:w="666" w:type="pct"/>
            <w:vAlign w:val="center"/>
          </w:tcPr>
          <w:p w14:paraId="183B141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507E1A3D" w14:textId="77777777" w:rsidTr="00A76395">
        <w:trPr>
          <w:trHeight w:val="20"/>
          <w:jc w:val="center"/>
        </w:trPr>
        <w:tc>
          <w:tcPr>
            <w:tcW w:w="279" w:type="pct"/>
            <w:vMerge/>
            <w:vAlign w:val="center"/>
          </w:tcPr>
          <w:p w14:paraId="4CFAFE9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5404E6A7"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5B1176A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480294CD" w14:textId="58213B9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 xml:space="preserve">л. </w:t>
            </w:r>
            <w:r>
              <w:rPr>
                <w:rFonts w:ascii="Times New Roman" w:hAnsi="Times New Roman" w:cs="Times New Roman"/>
                <w:sz w:val="20"/>
                <w:szCs w:val="20"/>
              </w:rPr>
              <w:t xml:space="preserve">Прибалтийская, 26а/6 (блок </w:t>
            </w:r>
            <w:r w:rsidR="00121116" w:rsidRPr="00A14E5D">
              <w:rPr>
                <w:rFonts w:ascii="Times New Roman" w:hAnsi="Times New Roman" w:cs="Times New Roman"/>
                <w:sz w:val="20"/>
                <w:szCs w:val="20"/>
              </w:rPr>
              <w:t>7</w:t>
            </w:r>
            <w:r>
              <w:rPr>
                <w:rFonts w:ascii="Times New Roman" w:hAnsi="Times New Roman" w:cs="Times New Roman"/>
                <w:sz w:val="20"/>
                <w:szCs w:val="20"/>
              </w:rPr>
              <w:t>)</w:t>
            </w:r>
          </w:p>
        </w:tc>
        <w:tc>
          <w:tcPr>
            <w:tcW w:w="666" w:type="pct"/>
            <w:vAlign w:val="center"/>
          </w:tcPr>
          <w:p w14:paraId="2613610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33775DC1" w14:textId="77777777" w:rsidTr="00A76395">
        <w:trPr>
          <w:trHeight w:val="20"/>
          <w:jc w:val="center"/>
        </w:trPr>
        <w:tc>
          <w:tcPr>
            <w:tcW w:w="279" w:type="pct"/>
            <w:vMerge/>
            <w:vAlign w:val="center"/>
          </w:tcPr>
          <w:p w14:paraId="10C1880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6B8D382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23B043C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324</w:t>
            </w:r>
          </w:p>
        </w:tc>
        <w:tc>
          <w:tcPr>
            <w:tcW w:w="1727" w:type="pct"/>
            <w:vAlign w:val="center"/>
          </w:tcPr>
          <w:p w14:paraId="3C24FCD7"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72048BE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7AB348C5" w14:textId="77777777" w:rsidTr="00A76395">
        <w:trPr>
          <w:trHeight w:val="20"/>
          <w:jc w:val="center"/>
        </w:trPr>
        <w:tc>
          <w:tcPr>
            <w:tcW w:w="279" w:type="pct"/>
            <w:vMerge w:val="restart"/>
            <w:vAlign w:val="center"/>
          </w:tcPr>
          <w:p w14:paraId="05548A50" w14:textId="4F9CAE22"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13</w:t>
            </w:r>
          </w:p>
        </w:tc>
        <w:tc>
          <w:tcPr>
            <w:tcW w:w="1434" w:type="pct"/>
            <w:vMerge w:val="restart"/>
            <w:vAlign w:val="center"/>
          </w:tcPr>
          <w:p w14:paraId="174AC05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«Водоканал»</w:t>
            </w:r>
          </w:p>
        </w:tc>
        <w:tc>
          <w:tcPr>
            <w:tcW w:w="894" w:type="pct"/>
            <w:vAlign w:val="center"/>
          </w:tcPr>
          <w:p w14:paraId="29C1493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52</w:t>
            </w:r>
          </w:p>
        </w:tc>
        <w:tc>
          <w:tcPr>
            <w:tcW w:w="1727" w:type="pct"/>
            <w:vAlign w:val="center"/>
          </w:tcPr>
          <w:p w14:paraId="772339CB" w14:textId="2F2FC92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67 (блок1)</w:t>
            </w:r>
          </w:p>
        </w:tc>
        <w:tc>
          <w:tcPr>
            <w:tcW w:w="666" w:type="pct"/>
            <w:vMerge w:val="restart"/>
            <w:vAlign w:val="center"/>
          </w:tcPr>
          <w:p w14:paraId="1D6D070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0,7739</w:t>
            </w:r>
          </w:p>
        </w:tc>
      </w:tr>
      <w:tr w:rsidR="00121116" w:rsidRPr="00A14E5D" w14:paraId="5D76C6F8" w14:textId="77777777" w:rsidTr="00A76395">
        <w:trPr>
          <w:trHeight w:val="20"/>
          <w:jc w:val="center"/>
        </w:trPr>
        <w:tc>
          <w:tcPr>
            <w:tcW w:w="279" w:type="pct"/>
            <w:vMerge/>
            <w:vAlign w:val="center"/>
          </w:tcPr>
          <w:p w14:paraId="4AFB945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077BC1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7C77349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70</w:t>
            </w:r>
          </w:p>
        </w:tc>
        <w:tc>
          <w:tcPr>
            <w:tcW w:w="1727" w:type="pct"/>
            <w:vAlign w:val="center"/>
          </w:tcPr>
          <w:p w14:paraId="042A53B7" w14:textId="3EFF0C8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67 (блок2)</w:t>
            </w:r>
          </w:p>
        </w:tc>
        <w:tc>
          <w:tcPr>
            <w:tcW w:w="666" w:type="pct"/>
            <w:vMerge/>
            <w:vAlign w:val="center"/>
          </w:tcPr>
          <w:p w14:paraId="66DA3D83"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B867E31" w14:textId="77777777" w:rsidTr="00A76395">
        <w:trPr>
          <w:trHeight w:val="20"/>
          <w:jc w:val="center"/>
        </w:trPr>
        <w:tc>
          <w:tcPr>
            <w:tcW w:w="279" w:type="pct"/>
            <w:vMerge/>
            <w:vAlign w:val="center"/>
          </w:tcPr>
          <w:p w14:paraId="30BC060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83F8CD6"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790ACF3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35</w:t>
            </w:r>
          </w:p>
        </w:tc>
        <w:tc>
          <w:tcPr>
            <w:tcW w:w="1727" w:type="pct"/>
            <w:vAlign w:val="center"/>
          </w:tcPr>
          <w:p w14:paraId="2EBCA39C" w14:textId="53962F3D"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67 (блок3)</w:t>
            </w:r>
          </w:p>
        </w:tc>
        <w:tc>
          <w:tcPr>
            <w:tcW w:w="666" w:type="pct"/>
            <w:vMerge/>
            <w:vAlign w:val="center"/>
          </w:tcPr>
          <w:p w14:paraId="15DD72B6"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F3D904A" w14:textId="77777777" w:rsidTr="00A76395">
        <w:trPr>
          <w:trHeight w:val="20"/>
          <w:jc w:val="center"/>
        </w:trPr>
        <w:tc>
          <w:tcPr>
            <w:tcW w:w="279" w:type="pct"/>
            <w:vMerge/>
            <w:vAlign w:val="center"/>
          </w:tcPr>
          <w:p w14:paraId="21A401F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2BECCE7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36BA056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157</w:t>
            </w:r>
          </w:p>
        </w:tc>
        <w:tc>
          <w:tcPr>
            <w:tcW w:w="1727" w:type="pct"/>
            <w:vAlign w:val="center"/>
          </w:tcPr>
          <w:p w14:paraId="196ED7A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4C54E0B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0,7739</w:t>
            </w:r>
          </w:p>
        </w:tc>
      </w:tr>
      <w:tr w:rsidR="00121116" w:rsidRPr="00A14E5D" w14:paraId="06C038D9" w14:textId="77777777" w:rsidTr="00A76395">
        <w:trPr>
          <w:trHeight w:val="20"/>
          <w:jc w:val="center"/>
        </w:trPr>
        <w:tc>
          <w:tcPr>
            <w:tcW w:w="279" w:type="pct"/>
            <w:vMerge w:val="restart"/>
            <w:vAlign w:val="center"/>
          </w:tcPr>
          <w:p w14:paraId="27D54F7C" w14:textId="593B363D"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14</w:t>
            </w:r>
          </w:p>
        </w:tc>
        <w:tc>
          <w:tcPr>
            <w:tcW w:w="1434" w:type="pct"/>
            <w:vMerge w:val="restart"/>
            <w:vAlign w:val="center"/>
          </w:tcPr>
          <w:p w14:paraId="3D57116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«Старт + Омега»</w:t>
            </w:r>
          </w:p>
        </w:tc>
        <w:tc>
          <w:tcPr>
            <w:tcW w:w="894" w:type="pct"/>
            <w:vAlign w:val="center"/>
          </w:tcPr>
          <w:p w14:paraId="50436F9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727" w:type="pct"/>
            <w:vAlign w:val="center"/>
          </w:tcPr>
          <w:p w14:paraId="461CBF29" w14:textId="11F7DE84"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14 (блок 1)</w:t>
            </w:r>
          </w:p>
        </w:tc>
        <w:tc>
          <w:tcPr>
            <w:tcW w:w="666" w:type="pct"/>
            <w:vMerge w:val="restart"/>
            <w:vAlign w:val="center"/>
          </w:tcPr>
          <w:p w14:paraId="57DE506D"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E322C97" w14:textId="77777777" w:rsidTr="00A76395">
        <w:trPr>
          <w:trHeight w:val="20"/>
          <w:jc w:val="center"/>
        </w:trPr>
        <w:tc>
          <w:tcPr>
            <w:tcW w:w="279" w:type="pct"/>
            <w:vMerge/>
            <w:vAlign w:val="center"/>
          </w:tcPr>
          <w:p w14:paraId="175188B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2DF7A56F"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09266F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25</w:t>
            </w:r>
          </w:p>
        </w:tc>
        <w:tc>
          <w:tcPr>
            <w:tcW w:w="1727" w:type="pct"/>
            <w:vAlign w:val="center"/>
          </w:tcPr>
          <w:p w14:paraId="5B8420AA" w14:textId="76307FC8"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14/1 (блок 1)</w:t>
            </w:r>
          </w:p>
        </w:tc>
        <w:tc>
          <w:tcPr>
            <w:tcW w:w="666" w:type="pct"/>
            <w:vMerge/>
            <w:vAlign w:val="center"/>
          </w:tcPr>
          <w:p w14:paraId="76E5EFEC"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4F8340DF" w14:textId="77777777" w:rsidTr="00A76395">
        <w:trPr>
          <w:trHeight w:val="20"/>
          <w:jc w:val="center"/>
        </w:trPr>
        <w:tc>
          <w:tcPr>
            <w:tcW w:w="279" w:type="pct"/>
            <w:vMerge/>
            <w:vAlign w:val="center"/>
          </w:tcPr>
          <w:p w14:paraId="15E5807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207D0B9A"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7832CE4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44</w:t>
            </w:r>
          </w:p>
        </w:tc>
        <w:tc>
          <w:tcPr>
            <w:tcW w:w="1727" w:type="pct"/>
            <w:vAlign w:val="center"/>
          </w:tcPr>
          <w:p w14:paraId="5020C154" w14:textId="2EE3263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16</w:t>
            </w:r>
          </w:p>
        </w:tc>
        <w:tc>
          <w:tcPr>
            <w:tcW w:w="666" w:type="pct"/>
            <w:vMerge/>
            <w:vAlign w:val="center"/>
          </w:tcPr>
          <w:p w14:paraId="13A58245"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6DA4C4A" w14:textId="77777777" w:rsidTr="00A76395">
        <w:trPr>
          <w:trHeight w:val="20"/>
          <w:jc w:val="center"/>
        </w:trPr>
        <w:tc>
          <w:tcPr>
            <w:tcW w:w="279" w:type="pct"/>
            <w:vMerge/>
            <w:tcBorders>
              <w:bottom w:val="single" w:sz="4" w:space="0" w:color="auto"/>
            </w:tcBorders>
            <w:vAlign w:val="center"/>
          </w:tcPr>
          <w:p w14:paraId="795C808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tcBorders>
              <w:bottom w:val="single" w:sz="4" w:space="0" w:color="auto"/>
            </w:tcBorders>
            <w:vAlign w:val="center"/>
          </w:tcPr>
          <w:p w14:paraId="6CBAB85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tcBorders>
              <w:bottom w:val="single" w:sz="4" w:space="0" w:color="auto"/>
            </w:tcBorders>
            <w:vAlign w:val="center"/>
          </w:tcPr>
          <w:p w14:paraId="523FD06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117</w:t>
            </w:r>
          </w:p>
        </w:tc>
        <w:tc>
          <w:tcPr>
            <w:tcW w:w="1727" w:type="pct"/>
            <w:tcBorders>
              <w:bottom w:val="single" w:sz="4" w:space="0" w:color="auto"/>
            </w:tcBorders>
            <w:vAlign w:val="center"/>
          </w:tcPr>
          <w:p w14:paraId="7529F82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tcBorders>
              <w:bottom w:val="single" w:sz="4" w:space="0" w:color="auto"/>
            </w:tcBorders>
            <w:vAlign w:val="center"/>
          </w:tcPr>
          <w:p w14:paraId="66228F2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0,3733</w:t>
            </w:r>
          </w:p>
        </w:tc>
      </w:tr>
      <w:tr w:rsidR="00121116" w:rsidRPr="00A14E5D" w14:paraId="5F500E90" w14:textId="77777777" w:rsidTr="00A76395">
        <w:trPr>
          <w:trHeight w:val="20"/>
          <w:jc w:val="center"/>
        </w:trPr>
        <w:tc>
          <w:tcPr>
            <w:tcW w:w="279" w:type="pct"/>
            <w:tcBorders>
              <w:bottom w:val="single" w:sz="4" w:space="0" w:color="auto"/>
            </w:tcBorders>
            <w:vAlign w:val="center"/>
          </w:tcPr>
          <w:p w14:paraId="0FADA886" w14:textId="0649D348"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15</w:t>
            </w:r>
          </w:p>
        </w:tc>
        <w:tc>
          <w:tcPr>
            <w:tcW w:w="1434" w:type="pct"/>
            <w:tcBorders>
              <w:bottom w:val="single" w:sz="4" w:space="0" w:color="auto"/>
            </w:tcBorders>
            <w:vAlign w:val="center"/>
          </w:tcPr>
          <w:p w14:paraId="1426D6E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«Ремонтник»</w:t>
            </w:r>
          </w:p>
        </w:tc>
        <w:tc>
          <w:tcPr>
            <w:tcW w:w="894" w:type="pct"/>
            <w:tcBorders>
              <w:bottom w:val="single" w:sz="4" w:space="0" w:color="auto"/>
            </w:tcBorders>
            <w:vAlign w:val="center"/>
          </w:tcPr>
          <w:p w14:paraId="310F149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tcBorders>
              <w:bottom w:val="single" w:sz="4" w:space="0" w:color="auto"/>
            </w:tcBorders>
            <w:vAlign w:val="center"/>
          </w:tcPr>
          <w:p w14:paraId="2A94BE71" w14:textId="16CF0E9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18 (блок 3)</w:t>
            </w:r>
          </w:p>
        </w:tc>
        <w:tc>
          <w:tcPr>
            <w:tcW w:w="666" w:type="pct"/>
            <w:tcBorders>
              <w:bottom w:val="single" w:sz="4" w:space="0" w:color="auto"/>
            </w:tcBorders>
            <w:vAlign w:val="center"/>
          </w:tcPr>
          <w:p w14:paraId="275ABEA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0,2853</w:t>
            </w:r>
          </w:p>
        </w:tc>
      </w:tr>
      <w:tr w:rsidR="00121116" w:rsidRPr="00A14E5D" w14:paraId="4B0A1594" w14:textId="77777777" w:rsidTr="00A76395">
        <w:trPr>
          <w:trHeight w:val="20"/>
          <w:jc w:val="center"/>
        </w:trPr>
        <w:tc>
          <w:tcPr>
            <w:tcW w:w="279" w:type="pct"/>
            <w:vMerge w:val="restart"/>
            <w:tcBorders>
              <w:top w:val="single" w:sz="4" w:space="0" w:color="auto"/>
            </w:tcBorders>
            <w:vAlign w:val="center"/>
          </w:tcPr>
          <w:p w14:paraId="1D4B8F9E" w14:textId="107C295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16</w:t>
            </w:r>
          </w:p>
        </w:tc>
        <w:tc>
          <w:tcPr>
            <w:tcW w:w="1434" w:type="pct"/>
            <w:vMerge w:val="restart"/>
            <w:tcBorders>
              <w:top w:val="single" w:sz="4" w:space="0" w:color="auto"/>
            </w:tcBorders>
            <w:vAlign w:val="center"/>
          </w:tcPr>
          <w:p w14:paraId="5ADE63C4" w14:textId="0458747C"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«Меридиан»+» Югра»</w:t>
            </w:r>
          </w:p>
        </w:tc>
        <w:tc>
          <w:tcPr>
            <w:tcW w:w="894" w:type="pct"/>
            <w:tcBorders>
              <w:top w:val="single" w:sz="4" w:space="0" w:color="auto"/>
            </w:tcBorders>
            <w:vAlign w:val="center"/>
          </w:tcPr>
          <w:p w14:paraId="20A6378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40</w:t>
            </w:r>
          </w:p>
        </w:tc>
        <w:tc>
          <w:tcPr>
            <w:tcW w:w="1727" w:type="pct"/>
            <w:vMerge w:val="restart"/>
            <w:tcBorders>
              <w:top w:val="single" w:sz="4" w:space="0" w:color="auto"/>
            </w:tcBorders>
            <w:vAlign w:val="center"/>
          </w:tcPr>
          <w:p w14:paraId="23AD5ABD" w14:textId="363AD38C"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20 (блок 4)</w:t>
            </w:r>
          </w:p>
          <w:p w14:paraId="4C7EC194" w14:textId="0ABEAAD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24 (блок 6)</w:t>
            </w:r>
          </w:p>
        </w:tc>
        <w:tc>
          <w:tcPr>
            <w:tcW w:w="666" w:type="pct"/>
            <w:vMerge w:val="restart"/>
            <w:tcBorders>
              <w:top w:val="single" w:sz="4" w:space="0" w:color="auto"/>
            </w:tcBorders>
            <w:vAlign w:val="center"/>
          </w:tcPr>
          <w:p w14:paraId="35D5181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0,1516</w:t>
            </w:r>
          </w:p>
        </w:tc>
      </w:tr>
      <w:tr w:rsidR="00121116" w:rsidRPr="00A14E5D" w14:paraId="340114D6" w14:textId="77777777" w:rsidTr="00A76395">
        <w:trPr>
          <w:trHeight w:val="20"/>
          <w:jc w:val="center"/>
        </w:trPr>
        <w:tc>
          <w:tcPr>
            <w:tcW w:w="279" w:type="pct"/>
            <w:vMerge/>
            <w:vAlign w:val="center"/>
          </w:tcPr>
          <w:p w14:paraId="5CEAA5D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0E8B8C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6B050F9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vMerge/>
            <w:vAlign w:val="center"/>
          </w:tcPr>
          <w:p w14:paraId="3C35072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595F31A9"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0A2EAEF1" w14:textId="77777777" w:rsidTr="00A76395">
        <w:trPr>
          <w:trHeight w:val="20"/>
          <w:jc w:val="center"/>
        </w:trPr>
        <w:tc>
          <w:tcPr>
            <w:tcW w:w="279" w:type="pct"/>
            <w:vMerge/>
            <w:vAlign w:val="center"/>
          </w:tcPr>
          <w:p w14:paraId="2889138F"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2DC0292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3FF836C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70</w:t>
            </w:r>
          </w:p>
        </w:tc>
        <w:tc>
          <w:tcPr>
            <w:tcW w:w="1727" w:type="pct"/>
            <w:vAlign w:val="center"/>
          </w:tcPr>
          <w:p w14:paraId="305965AD" w14:textId="01D12F7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56 (блок 23)</w:t>
            </w:r>
          </w:p>
        </w:tc>
        <w:tc>
          <w:tcPr>
            <w:tcW w:w="666" w:type="pct"/>
            <w:vAlign w:val="center"/>
          </w:tcPr>
          <w:p w14:paraId="709E7656"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407E627D" w14:textId="77777777" w:rsidTr="00A76395">
        <w:trPr>
          <w:trHeight w:val="20"/>
          <w:jc w:val="center"/>
        </w:trPr>
        <w:tc>
          <w:tcPr>
            <w:tcW w:w="279" w:type="pct"/>
            <w:vMerge/>
            <w:vAlign w:val="center"/>
          </w:tcPr>
          <w:p w14:paraId="3BFA0408"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01796E6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A8CB0B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72654EA0" w14:textId="1E78668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58 (блок 24)</w:t>
            </w:r>
          </w:p>
        </w:tc>
        <w:tc>
          <w:tcPr>
            <w:tcW w:w="666" w:type="pct"/>
            <w:vAlign w:val="center"/>
          </w:tcPr>
          <w:p w14:paraId="33864128"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D77879A" w14:textId="77777777" w:rsidTr="00A76395">
        <w:trPr>
          <w:trHeight w:val="20"/>
          <w:jc w:val="center"/>
        </w:trPr>
        <w:tc>
          <w:tcPr>
            <w:tcW w:w="279" w:type="pct"/>
            <w:vMerge/>
            <w:vAlign w:val="center"/>
          </w:tcPr>
          <w:p w14:paraId="4B952FC6"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5569B0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5685CB5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65D75944" w14:textId="462A777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58а (блок 25)</w:t>
            </w:r>
          </w:p>
        </w:tc>
        <w:tc>
          <w:tcPr>
            <w:tcW w:w="666" w:type="pct"/>
            <w:vAlign w:val="center"/>
          </w:tcPr>
          <w:p w14:paraId="11888589"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02760D3" w14:textId="77777777" w:rsidTr="00A76395">
        <w:trPr>
          <w:trHeight w:val="20"/>
          <w:jc w:val="center"/>
        </w:trPr>
        <w:tc>
          <w:tcPr>
            <w:tcW w:w="279" w:type="pct"/>
            <w:vMerge/>
            <w:vAlign w:val="center"/>
          </w:tcPr>
          <w:p w14:paraId="2D99E69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042F881F"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E85C44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5CC6FE41" w14:textId="6FB191B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58б (блок 26)</w:t>
            </w:r>
          </w:p>
        </w:tc>
        <w:tc>
          <w:tcPr>
            <w:tcW w:w="666" w:type="pct"/>
            <w:vAlign w:val="center"/>
          </w:tcPr>
          <w:p w14:paraId="5914DB21"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017334E" w14:textId="77777777" w:rsidTr="00A76395">
        <w:trPr>
          <w:trHeight w:val="20"/>
          <w:jc w:val="center"/>
        </w:trPr>
        <w:tc>
          <w:tcPr>
            <w:tcW w:w="279" w:type="pct"/>
            <w:vMerge/>
            <w:vAlign w:val="center"/>
          </w:tcPr>
          <w:p w14:paraId="51BA3E57"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0F6789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3A7CB1F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5CC40F4B" w14:textId="0C862A05"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58в (блок 27)</w:t>
            </w:r>
          </w:p>
        </w:tc>
        <w:tc>
          <w:tcPr>
            <w:tcW w:w="666" w:type="pct"/>
            <w:vAlign w:val="center"/>
          </w:tcPr>
          <w:p w14:paraId="688BA3C9"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FFFFBD6" w14:textId="77777777" w:rsidTr="00A76395">
        <w:trPr>
          <w:trHeight w:val="20"/>
          <w:jc w:val="center"/>
        </w:trPr>
        <w:tc>
          <w:tcPr>
            <w:tcW w:w="279" w:type="pct"/>
            <w:vMerge/>
            <w:vAlign w:val="center"/>
          </w:tcPr>
          <w:p w14:paraId="251816A6"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2829939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5E0F743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408</w:t>
            </w:r>
          </w:p>
        </w:tc>
        <w:tc>
          <w:tcPr>
            <w:tcW w:w="1727" w:type="pct"/>
            <w:vAlign w:val="center"/>
          </w:tcPr>
          <w:p w14:paraId="11EA984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6FE0D95F"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470788FF" w14:textId="77777777" w:rsidTr="00A76395">
        <w:trPr>
          <w:trHeight w:val="20"/>
          <w:jc w:val="center"/>
        </w:trPr>
        <w:tc>
          <w:tcPr>
            <w:tcW w:w="279" w:type="pct"/>
            <w:vAlign w:val="center"/>
          </w:tcPr>
          <w:p w14:paraId="3A6D10FE" w14:textId="6374BCCE"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17</w:t>
            </w:r>
          </w:p>
        </w:tc>
        <w:tc>
          <w:tcPr>
            <w:tcW w:w="1434" w:type="pct"/>
            <w:vAlign w:val="center"/>
          </w:tcPr>
          <w:p w14:paraId="0531A85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ГСК «Меридиан»</w:t>
            </w:r>
          </w:p>
        </w:tc>
        <w:tc>
          <w:tcPr>
            <w:tcW w:w="894" w:type="pct"/>
            <w:vAlign w:val="center"/>
          </w:tcPr>
          <w:p w14:paraId="5D147AD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76</w:t>
            </w:r>
          </w:p>
        </w:tc>
        <w:tc>
          <w:tcPr>
            <w:tcW w:w="1727" w:type="pct"/>
            <w:vAlign w:val="center"/>
          </w:tcPr>
          <w:p w14:paraId="75BA0E8E" w14:textId="141FAA1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64</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 30)</w:t>
            </w:r>
          </w:p>
        </w:tc>
        <w:tc>
          <w:tcPr>
            <w:tcW w:w="666" w:type="pct"/>
            <w:vAlign w:val="center"/>
          </w:tcPr>
          <w:p w14:paraId="7DCD461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045F3CCE" w14:textId="77777777" w:rsidTr="00A76395">
        <w:trPr>
          <w:trHeight w:val="20"/>
          <w:jc w:val="center"/>
        </w:trPr>
        <w:tc>
          <w:tcPr>
            <w:tcW w:w="279" w:type="pct"/>
            <w:vMerge w:val="restart"/>
            <w:vAlign w:val="center"/>
          </w:tcPr>
          <w:p w14:paraId="071F7CFA" w14:textId="2E6B3FA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1434" w:type="pct"/>
            <w:vMerge w:val="restart"/>
            <w:vAlign w:val="center"/>
          </w:tcPr>
          <w:p w14:paraId="5E0A2A3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«Синтез»</w:t>
            </w:r>
          </w:p>
        </w:tc>
        <w:tc>
          <w:tcPr>
            <w:tcW w:w="894" w:type="pct"/>
            <w:vAlign w:val="center"/>
          </w:tcPr>
          <w:p w14:paraId="4703081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68</w:t>
            </w:r>
          </w:p>
        </w:tc>
        <w:tc>
          <w:tcPr>
            <w:tcW w:w="1727" w:type="pct"/>
            <w:vAlign w:val="center"/>
          </w:tcPr>
          <w:p w14:paraId="5A5AB226" w14:textId="398628C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54</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 22)</w:t>
            </w:r>
          </w:p>
        </w:tc>
        <w:tc>
          <w:tcPr>
            <w:tcW w:w="666" w:type="pct"/>
            <w:vMerge w:val="restart"/>
            <w:vAlign w:val="center"/>
          </w:tcPr>
          <w:p w14:paraId="64713A70" w14:textId="77777777" w:rsidR="00121116" w:rsidRPr="00A14E5D" w:rsidRDefault="00121116" w:rsidP="00A76395">
            <w:pPr>
              <w:spacing w:after="0" w:line="240" w:lineRule="auto"/>
              <w:jc w:val="center"/>
              <w:rPr>
                <w:rFonts w:ascii="Times New Roman" w:hAnsi="Times New Roman" w:cs="Times New Roman"/>
                <w:sz w:val="20"/>
                <w:szCs w:val="20"/>
              </w:rPr>
            </w:pPr>
          </w:p>
          <w:p w14:paraId="66DBC456" w14:textId="77777777" w:rsidR="00121116" w:rsidRPr="00A14E5D" w:rsidRDefault="00121116" w:rsidP="00A76395">
            <w:pPr>
              <w:spacing w:after="0" w:line="240" w:lineRule="auto"/>
              <w:jc w:val="center"/>
              <w:rPr>
                <w:rFonts w:ascii="Times New Roman" w:hAnsi="Times New Roman" w:cs="Times New Roman"/>
                <w:sz w:val="20"/>
                <w:szCs w:val="20"/>
              </w:rPr>
            </w:pPr>
          </w:p>
          <w:p w14:paraId="1807F56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1,1673</w:t>
            </w:r>
          </w:p>
        </w:tc>
      </w:tr>
      <w:tr w:rsidR="00121116" w:rsidRPr="00A14E5D" w14:paraId="1D500690" w14:textId="77777777" w:rsidTr="00A76395">
        <w:trPr>
          <w:trHeight w:val="20"/>
          <w:jc w:val="center"/>
        </w:trPr>
        <w:tc>
          <w:tcPr>
            <w:tcW w:w="279" w:type="pct"/>
            <w:vMerge/>
            <w:vAlign w:val="center"/>
          </w:tcPr>
          <w:p w14:paraId="54AC550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24684C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6605F3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76</w:t>
            </w:r>
          </w:p>
        </w:tc>
        <w:tc>
          <w:tcPr>
            <w:tcW w:w="1727" w:type="pct"/>
            <w:vAlign w:val="center"/>
          </w:tcPr>
          <w:p w14:paraId="0A32BA19" w14:textId="2781B714"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62 (блок 29)</w:t>
            </w:r>
          </w:p>
        </w:tc>
        <w:tc>
          <w:tcPr>
            <w:tcW w:w="666" w:type="pct"/>
            <w:vMerge/>
            <w:vAlign w:val="center"/>
          </w:tcPr>
          <w:p w14:paraId="571A0C20"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229E75E" w14:textId="77777777" w:rsidTr="00A76395">
        <w:trPr>
          <w:trHeight w:val="20"/>
          <w:jc w:val="center"/>
        </w:trPr>
        <w:tc>
          <w:tcPr>
            <w:tcW w:w="279" w:type="pct"/>
            <w:vMerge/>
            <w:vAlign w:val="center"/>
          </w:tcPr>
          <w:p w14:paraId="22187B1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2037AEE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133C88B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144</w:t>
            </w:r>
          </w:p>
        </w:tc>
        <w:tc>
          <w:tcPr>
            <w:tcW w:w="1727" w:type="pct"/>
            <w:vAlign w:val="center"/>
          </w:tcPr>
          <w:p w14:paraId="145596F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328C79D0"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23E2E037" w14:textId="77777777" w:rsidTr="00A76395">
        <w:trPr>
          <w:trHeight w:val="20"/>
          <w:jc w:val="center"/>
        </w:trPr>
        <w:tc>
          <w:tcPr>
            <w:tcW w:w="279" w:type="pct"/>
            <w:vMerge w:val="restart"/>
            <w:vAlign w:val="center"/>
          </w:tcPr>
          <w:p w14:paraId="2C9DF3F1" w14:textId="5781ECEE"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19</w:t>
            </w:r>
          </w:p>
        </w:tc>
        <w:tc>
          <w:tcPr>
            <w:tcW w:w="1434" w:type="pct"/>
            <w:vMerge w:val="restart"/>
            <w:vAlign w:val="center"/>
          </w:tcPr>
          <w:p w14:paraId="42A4228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«Чайка»</w:t>
            </w:r>
          </w:p>
        </w:tc>
        <w:tc>
          <w:tcPr>
            <w:tcW w:w="894" w:type="pct"/>
            <w:vAlign w:val="center"/>
          </w:tcPr>
          <w:p w14:paraId="2DCD041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vAlign w:val="center"/>
          </w:tcPr>
          <w:p w14:paraId="2D237E10" w14:textId="2499D95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22 (блок 5)</w:t>
            </w:r>
          </w:p>
        </w:tc>
        <w:tc>
          <w:tcPr>
            <w:tcW w:w="666" w:type="pct"/>
            <w:vMerge w:val="restart"/>
            <w:vAlign w:val="center"/>
          </w:tcPr>
          <w:p w14:paraId="45A80820" w14:textId="77777777" w:rsidR="00121116" w:rsidRPr="00A14E5D" w:rsidRDefault="00121116" w:rsidP="00A76395">
            <w:pPr>
              <w:spacing w:after="0" w:line="240" w:lineRule="auto"/>
              <w:jc w:val="center"/>
              <w:rPr>
                <w:rFonts w:ascii="Times New Roman" w:hAnsi="Times New Roman" w:cs="Times New Roman"/>
                <w:sz w:val="20"/>
                <w:szCs w:val="20"/>
              </w:rPr>
            </w:pPr>
          </w:p>
          <w:p w14:paraId="5A4C8512" w14:textId="77777777" w:rsidR="00121116" w:rsidRPr="00A14E5D" w:rsidRDefault="00121116" w:rsidP="00A76395">
            <w:pPr>
              <w:spacing w:after="0" w:line="240" w:lineRule="auto"/>
              <w:jc w:val="center"/>
              <w:rPr>
                <w:rFonts w:ascii="Times New Roman" w:hAnsi="Times New Roman" w:cs="Times New Roman"/>
                <w:sz w:val="20"/>
                <w:szCs w:val="20"/>
              </w:rPr>
            </w:pPr>
          </w:p>
          <w:p w14:paraId="4499EE63" w14:textId="77777777" w:rsidR="00121116" w:rsidRPr="00A14E5D" w:rsidRDefault="00121116" w:rsidP="00A76395">
            <w:pPr>
              <w:spacing w:after="0" w:line="240" w:lineRule="auto"/>
              <w:jc w:val="center"/>
              <w:rPr>
                <w:rFonts w:ascii="Times New Roman" w:hAnsi="Times New Roman" w:cs="Times New Roman"/>
                <w:sz w:val="20"/>
                <w:szCs w:val="20"/>
              </w:rPr>
            </w:pPr>
          </w:p>
          <w:p w14:paraId="605B268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0,1516</w:t>
            </w:r>
          </w:p>
        </w:tc>
      </w:tr>
      <w:tr w:rsidR="00121116" w:rsidRPr="00A14E5D" w14:paraId="35B19A89" w14:textId="77777777" w:rsidTr="00A76395">
        <w:trPr>
          <w:trHeight w:val="20"/>
          <w:jc w:val="center"/>
        </w:trPr>
        <w:tc>
          <w:tcPr>
            <w:tcW w:w="279" w:type="pct"/>
            <w:vMerge/>
            <w:vAlign w:val="center"/>
          </w:tcPr>
          <w:p w14:paraId="51C07486" w14:textId="77777777" w:rsidR="00121116" w:rsidRPr="00A14E5D" w:rsidRDefault="00121116" w:rsidP="00A76395">
            <w:pPr>
              <w:spacing w:after="0" w:line="240" w:lineRule="auto"/>
              <w:jc w:val="center"/>
              <w:rPr>
                <w:rFonts w:ascii="Times New Roman" w:hAnsi="Times New Roman" w:cs="Times New Roman"/>
                <w:b/>
                <w:sz w:val="20"/>
                <w:szCs w:val="20"/>
              </w:rPr>
            </w:pPr>
          </w:p>
        </w:tc>
        <w:tc>
          <w:tcPr>
            <w:tcW w:w="1434" w:type="pct"/>
            <w:vMerge/>
            <w:vAlign w:val="center"/>
          </w:tcPr>
          <w:p w14:paraId="5F430AA6"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9FC779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5583D9C7" w14:textId="0A59D5D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36 (блок 12)</w:t>
            </w:r>
          </w:p>
        </w:tc>
        <w:tc>
          <w:tcPr>
            <w:tcW w:w="666" w:type="pct"/>
            <w:vMerge/>
            <w:vAlign w:val="center"/>
          </w:tcPr>
          <w:p w14:paraId="3E469AE8"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7A2A0D2" w14:textId="77777777" w:rsidTr="00A76395">
        <w:trPr>
          <w:trHeight w:val="20"/>
          <w:jc w:val="center"/>
        </w:trPr>
        <w:tc>
          <w:tcPr>
            <w:tcW w:w="279" w:type="pct"/>
            <w:vMerge/>
            <w:vAlign w:val="center"/>
          </w:tcPr>
          <w:p w14:paraId="798254F4" w14:textId="77777777" w:rsidR="00121116" w:rsidRPr="00A14E5D" w:rsidRDefault="00121116" w:rsidP="00A76395">
            <w:pPr>
              <w:spacing w:after="0" w:line="240" w:lineRule="auto"/>
              <w:jc w:val="center"/>
              <w:rPr>
                <w:rFonts w:ascii="Times New Roman" w:hAnsi="Times New Roman" w:cs="Times New Roman"/>
                <w:b/>
                <w:sz w:val="20"/>
                <w:szCs w:val="20"/>
              </w:rPr>
            </w:pPr>
          </w:p>
        </w:tc>
        <w:tc>
          <w:tcPr>
            <w:tcW w:w="1434" w:type="pct"/>
            <w:vMerge/>
            <w:vAlign w:val="center"/>
          </w:tcPr>
          <w:p w14:paraId="1802170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339D06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vAlign w:val="center"/>
          </w:tcPr>
          <w:p w14:paraId="7BFC614B" w14:textId="7867A52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26 (блок 7)</w:t>
            </w:r>
          </w:p>
        </w:tc>
        <w:tc>
          <w:tcPr>
            <w:tcW w:w="666" w:type="pct"/>
            <w:vMerge/>
            <w:vAlign w:val="center"/>
          </w:tcPr>
          <w:p w14:paraId="1C2D79B4"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36F94B5" w14:textId="77777777" w:rsidTr="00A76395">
        <w:trPr>
          <w:trHeight w:val="20"/>
          <w:jc w:val="center"/>
        </w:trPr>
        <w:tc>
          <w:tcPr>
            <w:tcW w:w="279" w:type="pct"/>
            <w:vMerge/>
            <w:vAlign w:val="center"/>
          </w:tcPr>
          <w:p w14:paraId="5500552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08CEBFB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7E9D721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118</w:t>
            </w:r>
          </w:p>
        </w:tc>
        <w:tc>
          <w:tcPr>
            <w:tcW w:w="1727" w:type="pct"/>
            <w:vAlign w:val="center"/>
          </w:tcPr>
          <w:p w14:paraId="792EFFC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1B172EEA"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0D58DC4" w14:textId="77777777" w:rsidTr="00A76395">
        <w:trPr>
          <w:trHeight w:val="20"/>
          <w:jc w:val="center"/>
        </w:trPr>
        <w:tc>
          <w:tcPr>
            <w:tcW w:w="279" w:type="pct"/>
            <w:vMerge w:val="restart"/>
            <w:vAlign w:val="center"/>
          </w:tcPr>
          <w:p w14:paraId="4AA8CB74" w14:textId="661F3D5C"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w:t>
            </w:r>
          </w:p>
        </w:tc>
        <w:tc>
          <w:tcPr>
            <w:tcW w:w="1434" w:type="pct"/>
            <w:vMerge w:val="restart"/>
            <w:vAlign w:val="center"/>
          </w:tcPr>
          <w:p w14:paraId="489209F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«Азимут»+ «Ника»</w:t>
            </w:r>
          </w:p>
        </w:tc>
        <w:tc>
          <w:tcPr>
            <w:tcW w:w="894" w:type="pct"/>
            <w:vAlign w:val="center"/>
          </w:tcPr>
          <w:p w14:paraId="259526F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727" w:type="pct"/>
            <w:vAlign w:val="center"/>
          </w:tcPr>
          <w:p w14:paraId="6605A514" w14:textId="162598E6"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30 (блок 9)</w:t>
            </w:r>
          </w:p>
        </w:tc>
        <w:tc>
          <w:tcPr>
            <w:tcW w:w="666" w:type="pct"/>
            <w:vMerge w:val="restart"/>
            <w:vAlign w:val="center"/>
          </w:tcPr>
          <w:p w14:paraId="019AE30F" w14:textId="77777777" w:rsidR="00121116" w:rsidRPr="00A14E5D" w:rsidRDefault="00121116" w:rsidP="00A76395">
            <w:pPr>
              <w:spacing w:after="0" w:line="240" w:lineRule="auto"/>
              <w:jc w:val="center"/>
              <w:rPr>
                <w:rFonts w:ascii="Times New Roman" w:hAnsi="Times New Roman" w:cs="Times New Roman"/>
                <w:sz w:val="20"/>
                <w:szCs w:val="20"/>
              </w:rPr>
            </w:pPr>
          </w:p>
          <w:p w14:paraId="2E05746B" w14:textId="77777777" w:rsidR="00121116" w:rsidRPr="00A14E5D" w:rsidRDefault="00121116" w:rsidP="00A76395">
            <w:pPr>
              <w:spacing w:after="0" w:line="240" w:lineRule="auto"/>
              <w:jc w:val="center"/>
              <w:rPr>
                <w:rFonts w:ascii="Times New Roman" w:hAnsi="Times New Roman" w:cs="Times New Roman"/>
                <w:sz w:val="20"/>
                <w:szCs w:val="20"/>
              </w:rPr>
            </w:pPr>
          </w:p>
          <w:p w14:paraId="224FE8AB" w14:textId="77777777" w:rsidR="00121116" w:rsidRPr="00A14E5D" w:rsidRDefault="00121116" w:rsidP="00A76395">
            <w:pPr>
              <w:spacing w:after="0" w:line="240" w:lineRule="auto"/>
              <w:jc w:val="center"/>
              <w:rPr>
                <w:rFonts w:ascii="Times New Roman" w:hAnsi="Times New Roman" w:cs="Times New Roman"/>
                <w:sz w:val="20"/>
                <w:szCs w:val="20"/>
              </w:rPr>
            </w:pPr>
          </w:p>
          <w:p w14:paraId="6E9DA52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0,7231</w:t>
            </w:r>
          </w:p>
        </w:tc>
      </w:tr>
      <w:tr w:rsidR="00121116" w:rsidRPr="00A14E5D" w14:paraId="122D32F2" w14:textId="77777777" w:rsidTr="00A76395">
        <w:trPr>
          <w:trHeight w:val="20"/>
          <w:jc w:val="center"/>
        </w:trPr>
        <w:tc>
          <w:tcPr>
            <w:tcW w:w="279" w:type="pct"/>
            <w:vMerge/>
            <w:vAlign w:val="center"/>
          </w:tcPr>
          <w:p w14:paraId="0BAC6A1A"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06F2F6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tcBorders>
              <w:bottom w:val="single" w:sz="4" w:space="0" w:color="auto"/>
            </w:tcBorders>
            <w:vAlign w:val="center"/>
          </w:tcPr>
          <w:p w14:paraId="74795E1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727" w:type="pct"/>
            <w:vAlign w:val="center"/>
          </w:tcPr>
          <w:p w14:paraId="6F1BD865" w14:textId="48EB11D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32 (блок 10)</w:t>
            </w:r>
          </w:p>
        </w:tc>
        <w:tc>
          <w:tcPr>
            <w:tcW w:w="666" w:type="pct"/>
            <w:vMerge/>
            <w:vAlign w:val="center"/>
          </w:tcPr>
          <w:p w14:paraId="1A498983"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072E763" w14:textId="77777777" w:rsidTr="00A76395">
        <w:trPr>
          <w:trHeight w:val="20"/>
          <w:jc w:val="center"/>
        </w:trPr>
        <w:tc>
          <w:tcPr>
            <w:tcW w:w="279" w:type="pct"/>
            <w:vMerge/>
            <w:vAlign w:val="center"/>
          </w:tcPr>
          <w:p w14:paraId="6B0824E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27CE4E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tcBorders>
              <w:bottom w:val="single" w:sz="4" w:space="0" w:color="auto"/>
            </w:tcBorders>
            <w:vAlign w:val="center"/>
          </w:tcPr>
          <w:p w14:paraId="7C67095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52</w:t>
            </w:r>
          </w:p>
        </w:tc>
        <w:tc>
          <w:tcPr>
            <w:tcW w:w="1727" w:type="pct"/>
            <w:vAlign w:val="center"/>
          </w:tcPr>
          <w:p w14:paraId="17DD9BF5" w14:textId="12BF2FF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34 (блок 11)</w:t>
            </w:r>
          </w:p>
        </w:tc>
        <w:tc>
          <w:tcPr>
            <w:tcW w:w="666" w:type="pct"/>
            <w:vMerge/>
            <w:vAlign w:val="center"/>
          </w:tcPr>
          <w:p w14:paraId="2BB4C193"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01D4D31" w14:textId="77777777" w:rsidTr="00A76395">
        <w:trPr>
          <w:trHeight w:val="20"/>
          <w:jc w:val="center"/>
        </w:trPr>
        <w:tc>
          <w:tcPr>
            <w:tcW w:w="279" w:type="pct"/>
            <w:vMerge/>
            <w:vAlign w:val="center"/>
          </w:tcPr>
          <w:p w14:paraId="6323A9A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6A2FC8E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tcBorders>
              <w:top w:val="single" w:sz="4" w:space="0" w:color="auto"/>
            </w:tcBorders>
            <w:vAlign w:val="center"/>
          </w:tcPr>
          <w:p w14:paraId="463B14F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148</w:t>
            </w:r>
          </w:p>
        </w:tc>
        <w:tc>
          <w:tcPr>
            <w:tcW w:w="1727" w:type="pct"/>
            <w:vAlign w:val="center"/>
          </w:tcPr>
          <w:p w14:paraId="63A039C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14D525F1"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7544BB5" w14:textId="77777777" w:rsidTr="00A76395">
        <w:trPr>
          <w:trHeight w:val="20"/>
          <w:jc w:val="center"/>
        </w:trPr>
        <w:tc>
          <w:tcPr>
            <w:tcW w:w="279" w:type="pct"/>
            <w:vAlign w:val="center"/>
          </w:tcPr>
          <w:p w14:paraId="0F2724F3" w14:textId="2BB1FC0D"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21</w:t>
            </w:r>
          </w:p>
        </w:tc>
        <w:tc>
          <w:tcPr>
            <w:tcW w:w="1434" w:type="pct"/>
            <w:vAlign w:val="center"/>
          </w:tcPr>
          <w:p w14:paraId="6BC1311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«Ника»</w:t>
            </w:r>
          </w:p>
        </w:tc>
        <w:tc>
          <w:tcPr>
            <w:tcW w:w="894" w:type="pct"/>
            <w:vAlign w:val="center"/>
          </w:tcPr>
          <w:p w14:paraId="6D84ABF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35</w:t>
            </w:r>
          </w:p>
        </w:tc>
        <w:tc>
          <w:tcPr>
            <w:tcW w:w="1727" w:type="pct"/>
            <w:vAlign w:val="center"/>
          </w:tcPr>
          <w:p w14:paraId="15C56179" w14:textId="0BCA5EC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28 (блок 8)</w:t>
            </w:r>
          </w:p>
        </w:tc>
        <w:tc>
          <w:tcPr>
            <w:tcW w:w="666" w:type="pct"/>
            <w:vAlign w:val="center"/>
          </w:tcPr>
          <w:p w14:paraId="50390A7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0,3806</w:t>
            </w:r>
          </w:p>
        </w:tc>
      </w:tr>
      <w:tr w:rsidR="00121116" w:rsidRPr="00A14E5D" w14:paraId="755157A9" w14:textId="77777777" w:rsidTr="00A76395">
        <w:trPr>
          <w:trHeight w:val="20"/>
          <w:jc w:val="center"/>
        </w:trPr>
        <w:tc>
          <w:tcPr>
            <w:tcW w:w="279" w:type="pct"/>
            <w:vAlign w:val="center"/>
          </w:tcPr>
          <w:p w14:paraId="37E9209E" w14:textId="3E00470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22</w:t>
            </w:r>
          </w:p>
        </w:tc>
        <w:tc>
          <w:tcPr>
            <w:tcW w:w="1434" w:type="pct"/>
            <w:vAlign w:val="center"/>
          </w:tcPr>
          <w:p w14:paraId="05951A4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«Мотор»</w:t>
            </w:r>
          </w:p>
        </w:tc>
        <w:tc>
          <w:tcPr>
            <w:tcW w:w="894" w:type="pct"/>
            <w:vAlign w:val="center"/>
          </w:tcPr>
          <w:p w14:paraId="441DD73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727" w:type="pct"/>
            <w:vAlign w:val="center"/>
          </w:tcPr>
          <w:p w14:paraId="47D5D5AF" w14:textId="009FAD24"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38 (блок 13)</w:t>
            </w:r>
          </w:p>
        </w:tc>
        <w:tc>
          <w:tcPr>
            <w:tcW w:w="666" w:type="pct"/>
            <w:vAlign w:val="center"/>
          </w:tcPr>
          <w:p w14:paraId="717374B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0,2219</w:t>
            </w:r>
          </w:p>
        </w:tc>
      </w:tr>
      <w:tr w:rsidR="00121116" w:rsidRPr="00A14E5D" w14:paraId="3C0180FA" w14:textId="77777777" w:rsidTr="00A76395">
        <w:trPr>
          <w:trHeight w:val="20"/>
          <w:jc w:val="center"/>
        </w:trPr>
        <w:tc>
          <w:tcPr>
            <w:tcW w:w="279" w:type="pct"/>
            <w:vAlign w:val="center"/>
          </w:tcPr>
          <w:p w14:paraId="4C9CDDD0" w14:textId="14A2A0D2"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23</w:t>
            </w:r>
          </w:p>
        </w:tc>
        <w:tc>
          <w:tcPr>
            <w:tcW w:w="1434" w:type="pct"/>
            <w:vAlign w:val="center"/>
          </w:tcPr>
          <w:p w14:paraId="38F6524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«Кубань»</w:t>
            </w:r>
          </w:p>
        </w:tc>
        <w:tc>
          <w:tcPr>
            <w:tcW w:w="894" w:type="pct"/>
            <w:vAlign w:val="center"/>
          </w:tcPr>
          <w:p w14:paraId="5CC0105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46</w:t>
            </w:r>
          </w:p>
        </w:tc>
        <w:tc>
          <w:tcPr>
            <w:tcW w:w="1727" w:type="pct"/>
            <w:vAlign w:val="center"/>
          </w:tcPr>
          <w:p w14:paraId="4F40A90F" w14:textId="3D3D67BD"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40 (блок 14)</w:t>
            </w:r>
          </w:p>
        </w:tc>
        <w:tc>
          <w:tcPr>
            <w:tcW w:w="666" w:type="pct"/>
            <w:vAlign w:val="center"/>
          </w:tcPr>
          <w:p w14:paraId="7EA2862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0,4518</w:t>
            </w:r>
          </w:p>
        </w:tc>
      </w:tr>
      <w:tr w:rsidR="00121116" w:rsidRPr="00A14E5D" w14:paraId="73118F4E" w14:textId="77777777" w:rsidTr="00A76395">
        <w:trPr>
          <w:trHeight w:val="20"/>
          <w:jc w:val="center"/>
        </w:trPr>
        <w:tc>
          <w:tcPr>
            <w:tcW w:w="279" w:type="pct"/>
            <w:vMerge w:val="restart"/>
            <w:vAlign w:val="center"/>
          </w:tcPr>
          <w:p w14:paraId="20BDC592" w14:textId="0AEBD6F8"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24</w:t>
            </w:r>
          </w:p>
        </w:tc>
        <w:tc>
          <w:tcPr>
            <w:tcW w:w="1434" w:type="pct"/>
            <w:vMerge w:val="restart"/>
            <w:vAlign w:val="center"/>
          </w:tcPr>
          <w:p w14:paraId="2B51483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«Пламя»+ «Лотос»+ «Кубань» «Льдинка»</w:t>
            </w:r>
          </w:p>
        </w:tc>
        <w:tc>
          <w:tcPr>
            <w:tcW w:w="894" w:type="pct"/>
            <w:vAlign w:val="center"/>
          </w:tcPr>
          <w:p w14:paraId="684BEEB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45</w:t>
            </w:r>
          </w:p>
        </w:tc>
        <w:tc>
          <w:tcPr>
            <w:tcW w:w="1727" w:type="pct"/>
            <w:vAlign w:val="center"/>
          </w:tcPr>
          <w:p w14:paraId="4412F8E4" w14:textId="63D9C1F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42 (блок 15)</w:t>
            </w:r>
          </w:p>
        </w:tc>
        <w:tc>
          <w:tcPr>
            <w:tcW w:w="666" w:type="pct"/>
            <w:vMerge w:val="restart"/>
            <w:vAlign w:val="center"/>
          </w:tcPr>
          <w:p w14:paraId="26E32510"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666CB31" w14:textId="77777777" w:rsidTr="00A76395">
        <w:trPr>
          <w:trHeight w:val="20"/>
          <w:jc w:val="center"/>
        </w:trPr>
        <w:tc>
          <w:tcPr>
            <w:tcW w:w="279" w:type="pct"/>
            <w:vMerge/>
            <w:vAlign w:val="center"/>
          </w:tcPr>
          <w:p w14:paraId="03B3A1E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1D5679BA"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9889C8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28E8C2BA" w14:textId="6A7A0E72"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48 (блок 19)</w:t>
            </w:r>
          </w:p>
        </w:tc>
        <w:tc>
          <w:tcPr>
            <w:tcW w:w="666" w:type="pct"/>
            <w:vMerge/>
            <w:vAlign w:val="center"/>
          </w:tcPr>
          <w:p w14:paraId="04832673"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E05C41A" w14:textId="77777777" w:rsidTr="00A76395">
        <w:trPr>
          <w:trHeight w:val="20"/>
          <w:jc w:val="center"/>
        </w:trPr>
        <w:tc>
          <w:tcPr>
            <w:tcW w:w="279" w:type="pct"/>
            <w:vMerge/>
            <w:vAlign w:val="center"/>
          </w:tcPr>
          <w:p w14:paraId="208DE03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DE0119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80EFB9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62</w:t>
            </w:r>
          </w:p>
        </w:tc>
        <w:tc>
          <w:tcPr>
            <w:tcW w:w="1727" w:type="pct"/>
            <w:vAlign w:val="center"/>
          </w:tcPr>
          <w:p w14:paraId="11D6728D" w14:textId="18DCE5E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50 (блок 20)</w:t>
            </w:r>
          </w:p>
        </w:tc>
        <w:tc>
          <w:tcPr>
            <w:tcW w:w="666" w:type="pct"/>
            <w:vMerge/>
            <w:vAlign w:val="center"/>
          </w:tcPr>
          <w:p w14:paraId="6AF54284"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0F6D4527" w14:textId="77777777" w:rsidTr="00A76395">
        <w:trPr>
          <w:trHeight w:val="20"/>
          <w:jc w:val="center"/>
        </w:trPr>
        <w:tc>
          <w:tcPr>
            <w:tcW w:w="279" w:type="pct"/>
            <w:vMerge/>
            <w:vAlign w:val="center"/>
          </w:tcPr>
          <w:p w14:paraId="1E4106E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FB3274F"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56F7D58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66</w:t>
            </w:r>
          </w:p>
        </w:tc>
        <w:tc>
          <w:tcPr>
            <w:tcW w:w="1727" w:type="pct"/>
            <w:vAlign w:val="center"/>
          </w:tcPr>
          <w:p w14:paraId="7CC81926" w14:textId="1E49F1D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 52</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 21)</w:t>
            </w:r>
          </w:p>
        </w:tc>
        <w:tc>
          <w:tcPr>
            <w:tcW w:w="666" w:type="pct"/>
            <w:vMerge/>
            <w:vAlign w:val="center"/>
          </w:tcPr>
          <w:p w14:paraId="2379B6F9"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57E40B46" w14:textId="77777777" w:rsidTr="00A76395">
        <w:trPr>
          <w:trHeight w:val="20"/>
          <w:jc w:val="center"/>
        </w:trPr>
        <w:tc>
          <w:tcPr>
            <w:tcW w:w="279" w:type="pct"/>
            <w:vMerge/>
            <w:vAlign w:val="center"/>
          </w:tcPr>
          <w:p w14:paraId="6E02A2B6"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6290D2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FE9DCA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72</w:t>
            </w:r>
          </w:p>
        </w:tc>
        <w:tc>
          <w:tcPr>
            <w:tcW w:w="1727" w:type="pct"/>
            <w:vAlign w:val="center"/>
          </w:tcPr>
          <w:p w14:paraId="69C27331" w14:textId="0A23CA3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 60 (блок 28)</w:t>
            </w:r>
          </w:p>
        </w:tc>
        <w:tc>
          <w:tcPr>
            <w:tcW w:w="666" w:type="pct"/>
            <w:vMerge/>
            <w:vAlign w:val="center"/>
          </w:tcPr>
          <w:p w14:paraId="63CA030E"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14BE6F4" w14:textId="77777777" w:rsidTr="00A76395">
        <w:trPr>
          <w:trHeight w:val="20"/>
          <w:jc w:val="center"/>
        </w:trPr>
        <w:tc>
          <w:tcPr>
            <w:tcW w:w="279" w:type="pct"/>
            <w:vMerge/>
            <w:vAlign w:val="center"/>
          </w:tcPr>
          <w:p w14:paraId="6291587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7CFAC2F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3B1738E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311</w:t>
            </w:r>
          </w:p>
        </w:tc>
        <w:tc>
          <w:tcPr>
            <w:tcW w:w="1727" w:type="pct"/>
            <w:vAlign w:val="center"/>
          </w:tcPr>
          <w:p w14:paraId="04EDE8F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360FA57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0,3371</w:t>
            </w:r>
          </w:p>
        </w:tc>
      </w:tr>
      <w:tr w:rsidR="00121116" w:rsidRPr="00A14E5D" w14:paraId="224C5C1F" w14:textId="77777777" w:rsidTr="00A76395">
        <w:trPr>
          <w:trHeight w:val="20"/>
          <w:jc w:val="center"/>
        </w:trPr>
        <w:tc>
          <w:tcPr>
            <w:tcW w:w="279" w:type="pct"/>
            <w:vMerge w:val="restart"/>
            <w:vAlign w:val="center"/>
          </w:tcPr>
          <w:p w14:paraId="27E7E9DF" w14:textId="006056BA"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25</w:t>
            </w:r>
          </w:p>
        </w:tc>
        <w:tc>
          <w:tcPr>
            <w:tcW w:w="1434" w:type="pct"/>
            <w:vMerge w:val="restart"/>
            <w:vAlign w:val="center"/>
          </w:tcPr>
          <w:p w14:paraId="0703D19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«Коммунальник»</w:t>
            </w:r>
          </w:p>
        </w:tc>
        <w:tc>
          <w:tcPr>
            <w:tcW w:w="894" w:type="pct"/>
            <w:vAlign w:val="center"/>
          </w:tcPr>
          <w:p w14:paraId="388BCBC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46</w:t>
            </w:r>
          </w:p>
        </w:tc>
        <w:tc>
          <w:tcPr>
            <w:tcW w:w="1727" w:type="pct"/>
            <w:vAlign w:val="center"/>
          </w:tcPr>
          <w:p w14:paraId="66151676" w14:textId="31346C9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 44 (блок 16)</w:t>
            </w:r>
          </w:p>
        </w:tc>
        <w:tc>
          <w:tcPr>
            <w:tcW w:w="666" w:type="pct"/>
            <w:vMerge w:val="restart"/>
            <w:vAlign w:val="center"/>
          </w:tcPr>
          <w:p w14:paraId="520B9B29"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06AE5D23" w14:textId="77777777" w:rsidTr="00A76395">
        <w:trPr>
          <w:trHeight w:val="20"/>
          <w:jc w:val="center"/>
        </w:trPr>
        <w:tc>
          <w:tcPr>
            <w:tcW w:w="279" w:type="pct"/>
            <w:vMerge/>
            <w:vAlign w:val="center"/>
          </w:tcPr>
          <w:p w14:paraId="6676DE2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934CC7D"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7995C73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0207F009" w14:textId="071230FD"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 44а (блок 17)</w:t>
            </w:r>
          </w:p>
        </w:tc>
        <w:tc>
          <w:tcPr>
            <w:tcW w:w="666" w:type="pct"/>
            <w:vMerge/>
            <w:vAlign w:val="center"/>
          </w:tcPr>
          <w:p w14:paraId="05902A2B"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7919FCF9" w14:textId="77777777" w:rsidTr="00A76395">
        <w:trPr>
          <w:trHeight w:val="20"/>
          <w:jc w:val="center"/>
        </w:trPr>
        <w:tc>
          <w:tcPr>
            <w:tcW w:w="279" w:type="pct"/>
            <w:vMerge/>
            <w:vAlign w:val="center"/>
          </w:tcPr>
          <w:p w14:paraId="6A37C3F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78650D5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57BE4B5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w:t>
            </w:r>
          </w:p>
        </w:tc>
        <w:tc>
          <w:tcPr>
            <w:tcW w:w="1727" w:type="pct"/>
            <w:vAlign w:val="center"/>
          </w:tcPr>
          <w:p w14:paraId="3A5CA55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0F3ED910"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21DA8AB0" w14:textId="77777777" w:rsidTr="00A76395">
        <w:trPr>
          <w:trHeight w:val="20"/>
          <w:jc w:val="center"/>
        </w:trPr>
        <w:tc>
          <w:tcPr>
            <w:tcW w:w="279" w:type="pct"/>
            <w:vAlign w:val="center"/>
          </w:tcPr>
          <w:p w14:paraId="750AC534" w14:textId="67248DC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26</w:t>
            </w:r>
          </w:p>
        </w:tc>
        <w:tc>
          <w:tcPr>
            <w:tcW w:w="1434" w:type="pct"/>
            <w:vAlign w:val="center"/>
          </w:tcPr>
          <w:p w14:paraId="393C59B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«Буровик-2»</w:t>
            </w:r>
          </w:p>
        </w:tc>
        <w:tc>
          <w:tcPr>
            <w:tcW w:w="894" w:type="pct"/>
            <w:vAlign w:val="center"/>
          </w:tcPr>
          <w:p w14:paraId="5B49DA9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206</w:t>
            </w:r>
          </w:p>
        </w:tc>
        <w:tc>
          <w:tcPr>
            <w:tcW w:w="1727" w:type="pct"/>
            <w:vAlign w:val="center"/>
          </w:tcPr>
          <w:p w14:paraId="3B543716" w14:textId="44FCE0FD"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 2а</w:t>
            </w:r>
          </w:p>
        </w:tc>
        <w:tc>
          <w:tcPr>
            <w:tcW w:w="666" w:type="pct"/>
            <w:vAlign w:val="center"/>
          </w:tcPr>
          <w:p w14:paraId="28D22B7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1,1251</w:t>
            </w:r>
          </w:p>
        </w:tc>
      </w:tr>
      <w:tr w:rsidR="00121116" w:rsidRPr="00A14E5D" w14:paraId="358084F6" w14:textId="77777777" w:rsidTr="00A76395">
        <w:trPr>
          <w:trHeight w:val="20"/>
          <w:jc w:val="center"/>
        </w:trPr>
        <w:tc>
          <w:tcPr>
            <w:tcW w:w="279" w:type="pct"/>
            <w:vAlign w:val="center"/>
          </w:tcPr>
          <w:p w14:paraId="58075196" w14:textId="742FC1A3"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27</w:t>
            </w:r>
          </w:p>
        </w:tc>
        <w:tc>
          <w:tcPr>
            <w:tcW w:w="1434" w:type="pct"/>
            <w:vAlign w:val="center"/>
          </w:tcPr>
          <w:p w14:paraId="2BD1C48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ГПК «Сибирь»</w:t>
            </w:r>
          </w:p>
        </w:tc>
        <w:tc>
          <w:tcPr>
            <w:tcW w:w="894" w:type="pct"/>
            <w:vAlign w:val="center"/>
          </w:tcPr>
          <w:p w14:paraId="296E45F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40</w:t>
            </w:r>
          </w:p>
        </w:tc>
        <w:tc>
          <w:tcPr>
            <w:tcW w:w="1727" w:type="pct"/>
            <w:vAlign w:val="center"/>
          </w:tcPr>
          <w:p w14:paraId="067FE2EA" w14:textId="13712A6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53 а</w:t>
            </w:r>
          </w:p>
        </w:tc>
        <w:tc>
          <w:tcPr>
            <w:tcW w:w="666" w:type="pct"/>
            <w:vAlign w:val="center"/>
          </w:tcPr>
          <w:p w14:paraId="7330E2F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0,2963</w:t>
            </w:r>
          </w:p>
        </w:tc>
      </w:tr>
      <w:tr w:rsidR="00121116" w:rsidRPr="00A14E5D" w14:paraId="2413BEC7" w14:textId="77777777" w:rsidTr="00A76395">
        <w:trPr>
          <w:trHeight w:val="20"/>
          <w:jc w:val="center"/>
        </w:trPr>
        <w:tc>
          <w:tcPr>
            <w:tcW w:w="279" w:type="pct"/>
            <w:vMerge w:val="restart"/>
            <w:vAlign w:val="center"/>
          </w:tcPr>
          <w:p w14:paraId="1E7999D3" w14:textId="49EBBFF4"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28</w:t>
            </w:r>
          </w:p>
        </w:tc>
        <w:tc>
          <w:tcPr>
            <w:tcW w:w="1434" w:type="pct"/>
            <w:vMerge w:val="restart"/>
            <w:vAlign w:val="center"/>
          </w:tcPr>
          <w:p w14:paraId="3A0EFFE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«Сибиряк»</w:t>
            </w:r>
          </w:p>
        </w:tc>
        <w:tc>
          <w:tcPr>
            <w:tcW w:w="894" w:type="pct"/>
            <w:vAlign w:val="center"/>
          </w:tcPr>
          <w:p w14:paraId="6C7D23D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46</w:t>
            </w:r>
          </w:p>
        </w:tc>
        <w:tc>
          <w:tcPr>
            <w:tcW w:w="1727" w:type="pct"/>
            <w:vAlign w:val="center"/>
          </w:tcPr>
          <w:p w14:paraId="17D54C99" w14:textId="717535B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30а</w:t>
            </w:r>
          </w:p>
        </w:tc>
        <w:tc>
          <w:tcPr>
            <w:tcW w:w="666" w:type="pct"/>
            <w:vAlign w:val="center"/>
          </w:tcPr>
          <w:p w14:paraId="6CE83A5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0,1899</w:t>
            </w:r>
          </w:p>
        </w:tc>
      </w:tr>
      <w:tr w:rsidR="00121116" w:rsidRPr="00A14E5D" w14:paraId="53364EFA" w14:textId="77777777" w:rsidTr="00A76395">
        <w:trPr>
          <w:trHeight w:val="20"/>
          <w:jc w:val="center"/>
        </w:trPr>
        <w:tc>
          <w:tcPr>
            <w:tcW w:w="279" w:type="pct"/>
            <w:vMerge/>
            <w:vAlign w:val="center"/>
          </w:tcPr>
          <w:p w14:paraId="248AACBD"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7119D55"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79CDBB7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15</w:t>
            </w:r>
          </w:p>
        </w:tc>
        <w:tc>
          <w:tcPr>
            <w:tcW w:w="1727" w:type="pct"/>
            <w:vAlign w:val="center"/>
          </w:tcPr>
          <w:p w14:paraId="649CB7BD" w14:textId="4941DCD6"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w:t>
            </w:r>
          </w:p>
        </w:tc>
        <w:tc>
          <w:tcPr>
            <w:tcW w:w="666" w:type="pct"/>
            <w:vAlign w:val="center"/>
          </w:tcPr>
          <w:p w14:paraId="6B41B7D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145CAC25" w14:textId="77777777" w:rsidTr="00A76395">
        <w:trPr>
          <w:trHeight w:val="20"/>
          <w:jc w:val="center"/>
        </w:trPr>
        <w:tc>
          <w:tcPr>
            <w:tcW w:w="279" w:type="pct"/>
            <w:vMerge/>
            <w:vAlign w:val="center"/>
          </w:tcPr>
          <w:p w14:paraId="6580BC8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16CDCD4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7049F4A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61</w:t>
            </w:r>
          </w:p>
        </w:tc>
        <w:tc>
          <w:tcPr>
            <w:tcW w:w="1727" w:type="pct"/>
            <w:vAlign w:val="center"/>
          </w:tcPr>
          <w:p w14:paraId="603B001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5280056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5142BC6C" w14:textId="77777777" w:rsidTr="00A76395">
        <w:trPr>
          <w:trHeight w:val="20"/>
          <w:jc w:val="center"/>
        </w:trPr>
        <w:tc>
          <w:tcPr>
            <w:tcW w:w="279" w:type="pct"/>
            <w:vMerge w:val="restart"/>
            <w:vAlign w:val="center"/>
          </w:tcPr>
          <w:p w14:paraId="4244CBDA" w14:textId="336F2503"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29</w:t>
            </w:r>
          </w:p>
        </w:tc>
        <w:tc>
          <w:tcPr>
            <w:tcW w:w="1434" w:type="pct"/>
            <w:vMerge w:val="restart"/>
            <w:vAlign w:val="center"/>
          </w:tcPr>
          <w:p w14:paraId="644D3DD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«Дорожник-3»</w:t>
            </w:r>
          </w:p>
        </w:tc>
        <w:tc>
          <w:tcPr>
            <w:tcW w:w="894" w:type="pct"/>
            <w:vAlign w:val="center"/>
          </w:tcPr>
          <w:p w14:paraId="024949A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727" w:type="pct"/>
            <w:vAlign w:val="center"/>
          </w:tcPr>
          <w:p w14:paraId="509C4804" w14:textId="6B5CFED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38/1</w:t>
            </w:r>
          </w:p>
        </w:tc>
        <w:tc>
          <w:tcPr>
            <w:tcW w:w="666" w:type="pct"/>
            <w:vAlign w:val="center"/>
          </w:tcPr>
          <w:p w14:paraId="168396F4"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07D5FD3" w14:textId="77777777" w:rsidTr="00A76395">
        <w:trPr>
          <w:trHeight w:val="20"/>
          <w:jc w:val="center"/>
        </w:trPr>
        <w:tc>
          <w:tcPr>
            <w:tcW w:w="279" w:type="pct"/>
            <w:vMerge/>
            <w:vAlign w:val="center"/>
          </w:tcPr>
          <w:p w14:paraId="08435467"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1A09ACBE"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0034A6C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727" w:type="pct"/>
            <w:vAlign w:val="center"/>
          </w:tcPr>
          <w:p w14:paraId="7EEEEB25" w14:textId="0E62D706"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38/2</w:t>
            </w:r>
          </w:p>
        </w:tc>
        <w:tc>
          <w:tcPr>
            <w:tcW w:w="666" w:type="pct"/>
            <w:vAlign w:val="center"/>
          </w:tcPr>
          <w:p w14:paraId="2EBFD5E4"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CC10D8D" w14:textId="77777777" w:rsidTr="00A76395">
        <w:trPr>
          <w:trHeight w:val="20"/>
          <w:jc w:val="center"/>
        </w:trPr>
        <w:tc>
          <w:tcPr>
            <w:tcW w:w="279" w:type="pct"/>
            <w:vMerge/>
            <w:vAlign w:val="center"/>
          </w:tcPr>
          <w:p w14:paraId="34D1ECE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4795BA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6EBE601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727" w:type="pct"/>
            <w:vAlign w:val="center"/>
          </w:tcPr>
          <w:p w14:paraId="187A7DAD" w14:textId="2C5B9A6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38/3</w:t>
            </w:r>
          </w:p>
        </w:tc>
        <w:tc>
          <w:tcPr>
            <w:tcW w:w="666" w:type="pct"/>
            <w:vAlign w:val="center"/>
          </w:tcPr>
          <w:p w14:paraId="2E34056E"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8666E36" w14:textId="77777777" w:rsidTr="00A76395">
        <w:trPr>
          <w:trHeight w:val="20"/>
          <w:jc w:val="center"/>
        </w:trPr>
        <w:tc>
          <w:tcPr>
            <w:tcW w:w="279" w:type="pct"/>
            <w:vMerge/>
            <w:vAlign w:val="center"/>
          </w:tcPr>
          <w:p w14:paraId="3531A3BA"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4C62F7AD"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0BC4914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727" w:type="pct"/>
            <w:vAlign w:val="center"/>
          </w:tcPr>
          <w:p w14:paraId="0F05F3B6" w14:textId="6C84CA8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38/4</w:t>
            </w:r>
          </w:p>
        </w:tc>
        <w:tc>
          <w:tcPr>
            <w:tcW w:w="666" w:type="pct"/>
            <w:vAlign w:val="center"/>
          </w:tcPr>
          <w:p w14:paraId="72635951"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43384A93" w14:textId="77777777" w:rsidTr="00A76395">
        <w:trPr>
          <w:trHeight w:val="20"/>
          <w:jc w:val="center"/>
        </w:trPr>
        <w:tc>
          <w:tcPr>
            <w:tcW w:w="279" w:type="pct"/>
            <w:vMerge/>
            <w:vAlign w:val="center"/>
          </w:tcPr>
          <w:p w14:paraId="3C9EFC2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A3BA17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1CAED29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w:t>
            </w:r>
          </w:p>
        </w:tc>
        <w:tc>
          <w:tcPr>
            <w:tcW w:w="1727" w:type="pct"/>
            <w:vAlign w:val="center"/>
          </w:tcPr>
          <w:p w14:paraId="79D0A0D8" w14:textId="1571EBC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 38/5</w:t>
            </w:r>
          </w:p>
        </w:tc>
        <w:tc>
          <w:tcPr>
            <w:tcW w:w="666" w:type="pct"/>
            <w:vAlign w:val="center"/>
          </w:tcPr>
          <w:p w14:paraId="53B78A0F"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467811FB" w14:textId="77777777" w:rsidTr="00A76395">
        <w:trPr>
          <w:trHeight w:val="20"/>
          <w:jc w:val="center"/>
        </w:trPr>
        <w:tc>
          <w:tcPr>
            <w:tcW w:w="279" w:type="pct"/>
            <w:vMerge/>
            <w:vAlign w:val="center"/>
          </w:tcPr>
          <w:p w14:paraId="6191BD2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2F131DA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0B661D6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140</w:t>
            </w:r>
          </w:p>
        </w:tc>
        <w:tc>
          <w:tcPr>
            <w:tcW w:w="1727" w:type="pct"/>
            <w:vAlign w:val="center"/>
          </w:tcPr>
          <w:p w14:paraId="67831B6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Align w:val="center"/>
          </w:tcPr>
          <w:p w14:paraId="2BBE816E"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1D9AA7B" w14:textId="77777777" w:rsidTr="00A76395">
        <w:trPr>
          <w:trHeight w:val="20"/>
          <w:jc w:val="center"/>
        </w:trPr>
        <w:tc>
          <w:tcPr>
            <w:tcW w:w="279" w:type="pct"/>
            <w:vAlign w:val="center"/>
          </w:tcPr>
          <w:p w14:paraId="0756ACCB" w14:textId="34EAEC1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434" w:type="pct"/>
            <w:vAlign w:val="center"/>
          </w:tcPr>
          <w:p w14:paraId="232F9CB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«Подземный-1»</w:t>
            </w:r>
          </w:p>
        </w:tc>
        <w:tc>
          <w:tcPr>
            <w:tcW w:w="894" w:type="pct"/>
            <w:vAlign w:val="center"/>
          </w:tcPr>
          <w:p w14:paraId="749C28C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32</w:t>
            </w:r>
          </w:p>
        </w:tc>
        <w:tc>
          <w:tcPr>
            <w:tcW w:w="1727" w:type="pct"/>
            <w:vAlign w:val="center"/>
          </w:tcPr>
          <w:p w14:paraId="25D5C771" w14:textId="32EFA897"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Сопочинского, 5а (10 мкр)</w:t>
            </w:r>
          </w:p>
        </w:tc>
        <w:tc>
          <w:tcPr>
            <w:tcW w:w="666" w:type="pct"/>
            <w:vAlign w:val="center"/>
          </w:tcPr>
          <w:p w14:paraId="15510FD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0,1598</w:t>
            </w:r>
          </w:p>
        </w:tc>
      </w:tr>
      <w:tr w:rsidR="00121116" w:rsidRPr="00A14E5D" w14:paraId="344ABB8F" w14:textId="77777777" w:rsidTr="00A76395">
        <w:trPr>
          <w:trHeight w:val="20"/>
          <w:jc w:val="center"/>
        </w:trPr>
        <w:tc>
          <w:tcPr>
            <w:tcW w:w="279" w:type="pct"/>
            <w:vAlign w:val="center"/>
          </w:tcPr>
          <w:p w14:paraId="766E28CA" w14:textId="7B52DCBB"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31</w:t>
            </w:r>
          </w:p>
        </w:tc>
        <w:tc>
          <w:tcPr>
            <w:tcW w:w="1434" w:type="pct"/>
            <w:vAlign w:val="center"/>
          </w:tcPr>
          <w:p w14:paraId="7B1FD41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«Подземный-2»</w:t>
            </w:r>
          </w:p>
        </w:tc>
        <w:tc>
          <w:tcPr>
            <w:tcW w:w="894" w:type="pct"/>
            <w:vAlign w:val="center"/>
          </w:tcPr>
          <w:p w14:paraId="0F18DA1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vAlign w:val="center"/>
          </w:tcPr>
          <w:p w14:paraId="477271F3" w14:textId="5F5B0503"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Северная, 3а (7 мкр)</w:t>
            </w:r>
          </w:p>
        </w:tc>
        <w:tc>
          <w:tcPr>
            <w:tcW w:w="666" w:type="pct"/>
            <w:vAlign w:val="center"/>
          </w:tcPr>
          <w:p w14:paraId="0C8A64D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0,1473</w:t>
            </w:r>
          </w:p>
        </w:tc>
      </w:tr>
      <w:tr w:rsidR="00121116" w:rsidRPr="00A14E5D" w14:paraId="0A6BBDA6" w14:textId="77777777" w:rsidTr="00A76395">
        <w:trPr>
          <w:trHeight w:val="20"/>
          <w:jc w:val="center"/>
        </w:trPr>
        <w:tc>
          <w:tcPr>
            <w:tcW w:w="279" w:type="pct"/>
            <w:vAlign w:val="center"/>
          </w:tcPr>
          <w:p w14:paraId="320A2CAD" w14:textId="365BD04D"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32</w:t>
            </w:r>
          </w:p>
        </w:tc>
        <w:tc>
          <w:tcPr>
            <w:tcW w:w="1434" w:type="pct"/>
            <w:vAlign w:val="center"/>
          </w:tcPr>
          <w:p w14:paraId="4B60A68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«Подземный-3»</w:t>
            </w:r>
          </w:p>
        </w:tc>
        <w:tc>
          <w:tcPr>
            <w:tcW w:w="894" w:type="pct"/>
            <w:vAlign w:val="center"/>
          </w:tcPr>
          <w:p w14:paraId="55E0DC3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727" w:type="pct"/>
            <w:vAlign w:val="center"/>
          </w:tcPr>
          <w:p w14:paraId="2E6DD22C" w14:textId="3CC4A495"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Сибирская, 9а</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(10 мкр)</w:t>
            </w:r>
          </w:p>
        </w:tc>
        <w:tc>
          <w:tcPr>
            <w:tcW w:w="666" w:type="pct"/>
            <w:vAlign w:val="center"/>
          </w:tcPr>
          <w:p w14:paraId="4624BCC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0,4152</w:t>
            </w:r>
          </w:p>
        </w:tc>
      </w:tr>
      <w:tr w:rsidR="00121116" w:rsidRPr="00A14E5D" w14:paraId="75357AB6" w14:textId="77777777" w:rsidTr="00A76395">
        <w:trPr>
          <w:trHeight w:val="20"/>
          <w:jc w:val="center"/>
        </w:trPr>
        <w:tc>
          <w:tcPr>
            <w:tcW w:w="279" w:type="pct"/>
            <w:vAlign w:val="center"/>
          </w:tcPr>
          <w:p w14:paraId="62572D1E" w14:textId="5771732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33</w:t>
            </w:r>
          </w:p>
        </w:tc>
        <w:tc>
          <w:tcPr>
            <w:tcW w:w="1434" w:type="pct"/>
            <w:vAlign w:val="center"/>
          </w:tcPr>
          <w:p w14:paraId="456AD15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«Подземные Катконефть»</w:t>
            </w:r>
          </w:p>
        </w:tc>
        <w:tc>
          <w:tcPr>
            <w:tcW w:w="894" w:type="pct"/>
            <w:vAlign w:val="center"/>
          </w:tcPr>
          <w:p w14:paraId="2DEE7AC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32</w:t>
            </w:r>
          </w:p>
        </w:tc>
        <w:tc>
          <w:tcPr>
            <w:tcW w:w="1727" w:type="pct"/>
            <w:vAlign w:val="center"/>
          </w:tcPr>
          <w:p w14:paraId="30E83121" w14:textId="58097ED5"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ул. Степана </w:t>
            </w:r>
            <w:r w:rsidR="00121116" w:rsidRPr="00A14E5D">
              <w:rPr>
                <w:rFonts w:ascii="Times New Roman" w:hAnsi="Times New Roman" w:cs="Times New Roman"/>
                <w:sz w:val="20"/>
                <w:szCs w:val="20"/>
              </w:rPr>
              <w:t>Повха, 13а (11 мкр)</w:t>
            </w:r>
          </w:p>
        </w:tc>
        <w:tc>
          <w:tcPr>
            <w:tcW w:w="666" w:type="pct"/>
            <w:vAlign w:val="center"/>
          </w:tcPr>
          <w:p w14:paraId="56B191D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0,1625</w:t>
            </w:r>
          </w:p>
        </w:tc>
      </w:tr>
      <w:tr w:rsidR="00121116" w:rsidRPr="00A14E5D" w14:paraId="3A8624E1" w14:textId="77777777" w:rsidTr="00A76395">
        <w:trPr>
          <w:trHeight w:val="20"/>
          <w:jc w:val="center"/>
        </w:trPr>
        <w:tc>
          <w:tcPr>
            <w:tcW w:w="279" w:type="pct"/>
            <w:vAlign w:val="center"/>
          </w:tcPr>
          <w:p w14:paraId="1FB1977F" w14:textId="52A9CEDA"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34</w:t>
            </w:r>
          </w:p>
        </w:tc>
        <w:tc>
          <w:tcPr>
            <w:tcW w:w="1434" w:type="pct"/>
            <w:vAlign w:val="center"/>
          </w:tcPr>
          <w:p w14:paraId="7B0DB4E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«Магистральный»</w:t>
            </w:r>
          </w:p>
        </w:tc>
        <w:tc>
          <w:tcPr>
            <w:tcW w:w="894" w:type="pct"/>
            <w:vAlign w:val="center"/>
          </w:tcPr>
          <w:p w14:paraId="57E1227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409</w:t>
            </w:r>
          </w:p>
        </w:tc>
        <w:tc>
          <w:tcPr>
            <w:tcW w:w="1727" w:type="pct"/>
            <w:vAlign w:val="center"/>
          </w:tcPr>
          <w:p w14:paraId="72F3D31E" w14:textId="48A429E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30</w:t>
            </w:r>
          </w:p>
        </w:tc>
        <w:tc>
          <w:tcPr>
            <w:tcW w:w="666" w:type="pct"/>
            <w:vAlign w:val="center"/>
          </w:tcPr>
          <w:p w14:paraId="0EF7265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2,2169</w:t>
            </w:r>
          </w:p>
        </w:tc>
      </w:tr>
      <w:tr w:rsidR="00121116" w:rsidRPr="00A14E5D" w14:paraId="6750DA9D" w14:textId="77777777" w:rsidTr="00A76395">
        <w:trPr>
          <w:trHeight w:val="20"/>
          <w:jc w:val="center"/>
        </w:trPr>
        <w:tc>
          <w:tcPr>
            <w:tcW w:w="279" w:type="pct"/>
            <w:vAlign w:val="center"/>
          </w:tcPr>
          <w:p w14:paraId="4741A6B3" w14:textId="38E8B663"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35</w:t>
            </w:r>
          </w:p>
        </w:tc>
        <w:tc>
          <w:tcPr>
            <w:tcW w:w="1434" w:type="pct"/>
            <w:vAlign w:val="center"/>
          </w:tcPr>
          <w:p w14:paraId="3CA50E8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«Жемчужина»</w:t>
            </w:r>
          </w:p>
        </w:tc>
        <w:tc>
          <w:tcPr>
            <w:tcW w:w="894" w:type="pct"/>
            <w:vAlign w:val="center"/>
          </w:tcPr>
          <w:p w14:paraId="232A067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120</w:t>
            </w:r>
          </w:p>
        </w:tc>
        <w:tc>
          <w:tcPr>
            <w:tcW w:w="1727" w:type="pct"/>
            <w:vAlign w:val="center"/>
          </w:tcPr>
          <w:p w14:paraId="1E45CA89" w14:textId="419C740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w:t>
            </w:r>
            <w:r w:rsidR="00121116" w:rsidRPr="00A14E5D">
              <w:rPr>
                <w:rFonts w:ascii="Times New Roman" w:hAnsi="Times New Roman" w:cs="Times New Roman"/>
                <w:sz w:val="20"/>
                <w:szCs w:val="20"/>
              </w:rPr>
              <w:t>ос. Фестивальный</w:t>
            </w:r>
          </w:p>
        </w:tc>
        <w:tc>
          <w:tcPr>
            <w:tcW w:w="666" w:type="pct"/>
            <w:vAlign w:val="center"/>
          </w:tcPr>
          <w:p w14:paraId="7677A70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0,6043</w:t>
            </w:r>
          </w:p>
        </w:tc>
      </w:tr>
      <w:tr w:rsidR="00121116" w:rsidRPr="00A14E5D" w14:paraId="128BD72E" w14:textId="77777777" w:rsidTr="00A76395">
        <w:trPr>
          <w:trHeight w:val="20"/>
          <w:jc w:val="center"/>
        </w:trPr>
        <w:tc>
          <w:tcPr>
            <w:tcW w:w="279" w:type="pct"/>
            <w:vMerge w:val="restart"/>
            <w:vAlign w:val="center"/>
          </w:tcPr>
          <w:p w14:paraId="23DFB618" w14:textId="0101B0CF"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36</w:t>
            </w:r>
          </w:p>
        </w:tc>
        <w:tc>
          <w:tcPr>
            <w:tcW w:w="1434" w:type="pct"/>
            <w:vMerge w:val="restart"/>
            <w:vAlign w:val="center"/>
          </w:tcPr>
          <w:p w14:paraId="58597043"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«Фестивальный»</w:t>
            </w:r>
          </w:p>
        </w:tc>
        <w:tc>
          <w:tcPr>
            <w:tcW w:w="894" w:type="pct"/>
            <w:vAlign w:val="center"/>
          </w:tcPr>
          <w:p w14:paraId="7A34A75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35</w:t>
            </w:r>
          </w:p>
        </w:tc>
        <w:tc>
          <w:tcPr>
            <w:tcW w:w="1727" w:type="pct"/>
            <w:vAlign w:val="center"/>
          </w:tcPr>
          <w:p w14:paraId="51055946" w14:textId="6EB8FE16"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 (блок1)</w:t>
            </w:r>
          </w:p>
        </w:tc>
        <w:tc>
          <w:tcPr>
            <w:tcW w:w="666" w:type="pct"/>
            <w:vMerge w:val="restart"/>
            <w:vAlign w:val="center"/>
          </w:tcPr>
          <w:p w14:paraId="553EBF26" w14:textId="77777777" w:rsidR="00121116" w:rsidRPr="00A14E5D" w:rsidRDefault="00121116" w:rsidP="00A76395">
            <w:pPr>
              <w:spacing w:after="0" w:line="240" w:lineRule="auto"/>
              <w:jc w:val="center"/>
              <w:rPr>
                <w:rFonts w:ascii="Times New Roman" w:hAnsi="Times New Roman" w:cs="Times New Roman"/>
                <w:sz w:val="20"/>
                <w:szCs w:val="20"/>
              </w:rPr>
            </w:pPr>
          </w:p>
          <w:p w14:paraId="63380425" w14:textId="77777777" w:rsidR="00121116" w:rsidRPr="00A14E5D" w:rsidRDefault="00121116" w:rsidP="00A76395">
            <w:pPr>
              <w:spacing w:after="0" w:line="240" w:lineRule="auto"/>
              <w:jc w:val="center"/>
              <w:rPr>
                <w:rFonts w:ascii="Times New Roman" w:hAnsi="Times New Roman" w:cs="Times New Roman"/>
                <w:sz w:val="20"/>
                <w:szCs w:val="20"/>
              </w:rPr>
            </w:pPr>
          </w:p>
          <w:p w14:paraId="7703FC7E" w14:textId="77777777" w:rsidR="00121116" w:rsidRPr="00A14E5D" w:rsidRDefault="00121116" w:rsidP="00A76395">
            <w:pPr>
              <w:spacing w:after="0" w:line="240" w:lineRule="auto"/>
              <w:jc w:val="center"/>
              <w:rPr>
                <w:rFonts w:ascii="Times New Roman" w:hAnsi="Times New Roman" w:cs="Times New Roman"/>
                <w:sz w:val="20"/>
                <w:szCs w:val="20"/>
              </w:rPr>
            </w:pPr>
          </w:p>
          <w:p w14:paraId="6EFA740B" w14:textId="77777777" w:rsidR="00121116" w:rsidRPr="00A14E5D" w:rsidRDefault="00121116" w:rsidP="00A76395">
            <w:pPr>
              <w:spacing w:after="0" w:line="240" w:lineRule="auto"/>
              <w:jc w:val="center"/>
              <w:rPr>
                <w:rFonts w:ascii="Times New Roman" w:hAnsi="Times New Roman" w:cs="Times New Roman"/>
                <w:sz w:val="20"/>
                <w:szCs w:val="20"/>
              </w:rPr>
            </w:pPr>
          </w:p>
          <w:p w14:paraId="1942B705" w14:textId="77777777" w:rsidR="00121116" w:rsidRPr="00A14E5D" w:rsidRDefault="00121116" w:rsidP="00A76395">
            <w:pPr>
              <w:spacing w:after="0" w:line="240" w:lineRule="auto"/>
              <w:jc w:val="center"/>
              <w:rPr>
                <w:rFonts w:ascii="Times New Roman" w:hAnsi="Times New Roman" w:cs="Times New Roman"/>
                <w:sz w:val="20"/>
                <w:szCs w:val="20"/>
              </w:rPr>
            </w:pPr>
          </w:p>
          <w:p w14:paraId="2F73F962" w14:textId="77777777" w:rsidR="00121116" w:rsidRPr="00A14E5D" w:rsidRDefault="00121116" w:rsidP="00A76395">
            <w:pPr>
              <w:spacing w:after="0" w:line="240" w:lineRule="auto"/>
              <w:jc w:val="center"/>
              <w:rPr>
                <w:rFonts w:ascii="Times New Roman" w:hAnsi="Times New Roman" w:cs="Times New Roman"/>
                <w:sz w:val="20"/>
                <w:szCs w:val="20"/>
              </w:rPr>
            </w:pPr>
          </w:p>
          <w:p w14:paraId="298AD913" w14:textId="77777777" w:rsidR="00121116" w:rsidRPr="00A14E5D" w:rsidRDefault="00121116" w:rsidP="00A76395">
            <w:pPr>
              <w:spacing w:after="0" w:line="240" w:lineRule="auto"/>
              <w:jc w:val="center"/>
              <w:rPr>
                <w:rFonts w:ascii="Times New Roman" w:hAnsi="Times New Roman" w:cs="Times New Roman"/>
                <w:sz w:val="20"/>
                <w:szCs w:val="20"/>
              </w:rPr>
            </w:pPr>
          </w:p>
          <w:p w14:paraId="4EB6898A" w14:textId="77777777" w:rsidR="00121116" w:rsidRPr="00A14E5D" w:rsidRDefault="00121116" w:rsidP="00A76395">
            <w:pPr>
              <w:spacing w:after="0" w:line="240" w:lineRule="auto"/>
              <w:jc w:val="center"/>
              <w:rPr>
                <w:rFonts w:ascii="Times New Roman" w:hAnsi="Times New Roman" w:cs="Times New Roman"/>
                <w:sz w:val="20"/>
                <w:szCs w:val="20"/>
              </w:rPr>
            </w:pPr>
          </w:p>
          <w:p w14:paraId="4BC75297" w14:textId="77777777" w:rsidR="00121116" w:rsidRPr="00A14E5D" w:rsidRDefault="00121116" w:rsidP="00A76395">
            <w:pPr>
              <w:spacing w:after="0" w:line="240" w:lineRule="auto"/>
              <w:jc w:val="center"/>
              <w:rPr>
                <w:rFonts w:ascii="Times New Roman" w:hAnsi="Times New Roman" w:cs="Times New Roman"/>
                <w:sz w:val="20"/>
                <w:szCs w:val="20"/>
              </w:rPr>
            </w:pPr>
          </w:p>
          <w:p w14:paraId="38B8546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1,2477</w:t>
            </w:r>
          </w:p>
        </w:tc>
      </w:tr>
      <w:tr w:rsidR="00121116" w:rsidRPr="00A14E5D" w14:paraId="4C1C97EF" w14:textId="77777777" w:rsidTr="00A76395">
        <w:trPr>
          <w:trHeight w:val="20"/>
          <w:jc w:val="center"/>
        </w:trPr>
        <w:tc>
          <w:tcPr>
            <w:tcW w:w="279" w:type="pct"/>
            <w:vMerge/>
            <w:vAlign w:val="center"/>
          </w:tcPr>
          <w:p w14:paraId="19CAC3A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12C16DA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198AD8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14</w:t>
            </w:r>
          </w:p>
        </w:tc>
        <w:tc>
          <w:tcPr>
            <w:tcW w:w="1727" w:type="pct"/>
            <w:vAlign w:val="center"/>
          </w:tcPr>
          <w:p w14:paraId="79452825" w14:textId="6D7A39D8"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ул</w:t>
            </w:r>
            <w:r w:rsidR="00121116" w:rsidRPr="00A14E5D">
              <w:rPr>
                <w:rFonts w:ascii="Times New Roman" w:hAnsi="Times New Roman" w:cs="Times New Roman"/>
                <w:sz w:val="20"/>
                <w:szCs w:val="20"/>
              </w:rPr>
              <w:t>. Привокзальная,16/1</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(блок2)</w:t>
            </w:r>
          </w:p>
        </w:tc>
        <w:tc>
          <w:tcPr>
            <w:tcW w:w="666" w:type="pct"/>
            <w:vMerge/>
            <w:vAlign w:val="center"/>
          </w:tcPr>
          <w:p w14:paraId="6D21FE10"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9BCCE8D" w14:textId="77777777" w:rsidTr="00A76395">
        <w:trPr>
          <w:trHeight w:val="20"/>
          <w:jc w:val="center"/>
        </w:trPr>
        <w:tc>
          <w:tcPr>
            <w:tcW w:w="279" w:type="pct"/>
            <w:vMerge/>
            <w:vAlign w:val="center"/>
          </w:tcPr>
          <w:p w14:paraId="7FFD89D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C9E953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ACE2B6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28</w:t>
            </w:r>
          </w:p>
        </w:tc>
        <w:tc>
          <w:tcPr>
            <w:tcW w:w="1727" w:type="pct"/>
            <w:vAlign w:val="center"/>
          </w:tcPr>
          <w:p w14:paraId="4262F304" w14:textId="79FAF7B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Привокзальная,16/2</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(блок3)</w:t>
            </w:r>
          </w:p>
        </w:tc>
        <w:tc>
          <w:tcPr>
            <w:tcW w:w="666" w:type="pct"/>
            <w:vMerge/>
            <w:vAlign w:val="center"/>
          </w:tcPr>
          <w:p w14:paraId="6911C4EE"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C1385B7" w14:textId="77777777" w:rsidTr="00A76395">
        <w:trPr>
          <w:trHeight w:val="20"/>
          <w:jc w:val="center"/>
        </w:trPr>
        <w:tc>
          <w:tcPr>
            <w:tcW w:w="279" w:type="pct"/>
            <w:vMerge/>
            <w:vAlign w:val="center"/>
          </w:tcPr>
          <w:p w14:paraId="0B4CED3D"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2135F3DC"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DD9095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28</w:t>
            </w:r>
          </w:p>
        </w:tc>
        <w:tc>
          <w:tcPr>
            <w:tcW w:w="1727" w:type="pct"/>
            <w:vAlign w:val="center"/>
          </w:tcPr>
          <w:p w14:paraId="7A479D26" w14:textId="658BDF9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Привокзальная,16/3</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(блок4)</w:t>
            </w:r>
          </w:p>
        </w:tc>
        <w:tc>
          <w:tcPr>
            <w:tcW w:w="666" w:type="pct"/>
            <w:vMerge/>
            <w:vAlign w:val="center"/>
          </w:tcPr>
          <w:p w14:paraId="2864BF81"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25AA6A1D" w14:textId="77777777" w:rsidTr="00A76395">
        <w:trPr>
          <w:trHeight w:val="20"/>
          <w:jc w:val="center"/>
        </w:trPr>
        <w:tc>
          <w:tcPr>
            <w:tcW w:w="279" w:type="pct"/>
            <w:vMerge/>
            <w:vAlign w:val="center"/>
          </w:tcPr>
          <w:p w14:paraId="53FD8CC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410DA8B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440D93A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28</w:t>
            </w:r>
          </w:p>
        </w:tc>
        <w:tc>
          <w:tcPr>
            <w:tcW w:w="1727" w:type="pct"/>
            <w:vAlign w:val="center"/>
          </w:tcPr>
          <w:p w14:paraId="57E7139C" w14:textId="307B6EFB"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Привокзальная,16/4</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(блок5)</w:t>
            </w:r>
          </w:p>
        </w:tc>
        <w:tc>
          <w:tcPr>
            <w:tcW w:w="666" w:type="pct"/>
            <w:vMerge/>
            <w:vAlign w:val="center"/>
          </w:tcPr>
          <w:p w14:paraId="56E8379D"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356F7240" w14:textId="77777777" w:rsidTr="00A76395">
        <w:trPr>
          <w:trHeight w:val="20"/>
          <w:jc w:val="center"/>
        </w:trPr>
        <w:tc>
          <w:tcPr>
            <w:tcW w:w="279" w:type="pct"/>
            <w:vMerge/>
            <w:vAlign w:val="center"/>
          </w:tcPr>
          <w:p w14:paraId="15B5997A"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72CDA6F9"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568B8D8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8</w:t>
            </w:r>
          </w:p>
        </w:tc>
        <w:tc>
          <w:tcPr>
            <w:tcW w:w="1727" w:type="pct"/>
            <w:vAlign w:val="center"/>
          </w:tcPr>
          <w:p w14:paraId="42C048D5" w14:textId="4953E389"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Привокзальная,16/5</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(блок6)</w:t>
            </w:r>
          </w:p>
        </w:tc>
        <w:tc>
          <w:tcPr>
            <w:tcW w:w="666" w:type="pct"/>
            <w:vMerge/>
            <w:vAlign w:val="center"/>
          </w:tcPr>
          <w:p w14:paraId="65B6EB58"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649E07EC" w14:textId="77777777" w:rsidTr="00A76395">
        <w:trPr>
          <w:trHeight w:val="20"/>
          <w:jc w:val="center"/>
        </w:trPr>
        <w:tc>
          <w:tcPr>
            <w:tcW w:w="279" w:type="pct"/>
            <w:vMerge/>
            <w:vAlign w:val="center"/>
          </w:tcPr>
          <w:p w14:paraId="0F7ECE94"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0EC7C8A1"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2168793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39</w:t>
            </w:r>
          </w:p>
        </w:tc>
        <w:tc>
          <w:tcPr>
            <w:tcW w:w="1727" w:type="pct"/>
            <w:vAlign w:val="center"/>
          </w:tcPr>
          <w:p w14:paraId="3FFE2930" w14:textId="4DE317E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Привокзальная,16/6</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(блок7)</w:t>
            </w:r>
          </w:p>
        </w:tc>
        <w:tc>
          <w:tcPr>
            <w:tcW w:w="666" w:type="pct"/>
            <w:vMerge/>
            <w:vAlign w:val="center"/>
          </w:tcPr>
          <w:p w14:paraId="147EEEDB"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24D5F6B1" w14:textId="77777777" w:rsidTr="00A76395">
        <w:trPr>
          <w:trHeight w:val="20"/>
          <w:jc w:val="center"/>
        </w:trPr>
        <w:tc>
          <w:tcPr>
            <w:tcW w:w="279" w:type="pct"/>
            <w:vMerge/>
            <w:vAlign w:val="center"/>
          </w:tcPr>
          <w:p w14:paraId="1DA2C3B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083A7123"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45130DA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41</w:t>
            </w:r>
          </w:p>
        </w:tc>
        <w:tc>
          <w:tcPr>
            <w:tcW w:w="1727" w:type="pct"/>
            <w:vAlign w:val="center"/>
          </w:tcPr>
          <w:p w14:paraId="06FF9384" w14:textId="37B95A3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Привокзальная,16/7</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(блок8)</w:t>
            </w:r>
          </w:p>
        </w:tc>
        <w:tc>
          <w:tcPr>
            <w:tcW w:w="666" w:type="pct"/>
            <w:vMerge/>
            <w:vAlign w:val="center"/>
          </w:tcPr>
          <w:p w14:paraId="15CAEC3F"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7D7A2F5A" w14:textId="77777777" w:rsidTr="00A76395">
        <w:trPr>
          <w:trHeight w:val="20"/>
          <w:jc w:val="center"/>
        </w:trPr>
        <w:tc>
          <w:tcPr>
            <w:tcW w:w="279" w:type="pct"/>
            <w:vMerge/>
            <w:vAlign w:val="center"/>
          </w:tcPr>
          <w:p w14:paraId="3F65BAEB"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Merge/>
            <w:vAlign w:val="center"/>
          </w:tcPr>
          <w:p w14:paraId="3CC0A250"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894" w:type="pct"/>
            <w:vAlign w:val="center"/>
          </w:tcPr>
          <w:p w14:paraId="451FA1D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17</w:t>
            </w:r>
          </w:p>
        </w:tc>
        <w:tc>
          <w:tcPr>
            <w:tcW w:w="1727" w:type="pct"/>
            <w:vAlign w:val="center"/>
          </w:tcPr>
          <w:p w14:paraId="69909995" w14:textId="507EFC11"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Привокзальная,16/8</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(блок9)</w:t>
            </w:r>
          </w:p>
        </w:tc>
        <w:tc>
          <w:tcPr>
            <w:tcW w:w="666" w:type="pct"/>
            <w:vMerge/>
            <w:vAlign w:val="center"/>
          </w:tcPr>
          <w:p w14:paraId="6B60D938"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D444C0F" w14:textId="77777777" w:rsidTr="00A76395">
        <w:trPr>
          <w:trHeight w:val="20"/>
          <w:jc w:val="center"/>
        </w:trPr>
        <w:tc>
          <w:tcPr>
            <w:tcW w:w="279" w:type="pct"/>
            <w:vMerge/>
            <w:vAlign w:val="center"/>
          </w:tcPr>
          <w:p w14:paraId="53779332"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1434" w:type="pct"/>
            <w:vAlign w:val="center"/>
          </w:tcPr>
          <w:p w14:paraId="2D56B69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894" w:type="pct"/>
            <w:vAlign w:val="center"/>
          </w:tcPr>
          <w:p w14:paraId="72A8698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238</w:t>
            </w:r>
          </w:p>
        </w:tc>
        <w:tc>
          <w:tcPr>
            <w:tcW w:w="1727" w:type="pct"/>
            <w:vAlign w:val="center"/>
          </w:tcPr>
          <w:p w14:paraId="41E4EDE8" w14:textId="77777777" w:rsidR="00121116" w:rsidRPr="00A14E5D" w:rsidRDefault="00121116" w:rsidP="00A76395">
            <w:pPr>
              <w:spacing w:after="0" w:line="240" w:lineRule="auto"/>
              <w:jc w:val="center"/>
              <w:rPr>
                <w:rFonts w:ascii="Times New Roman" w:hAnsi="Times New Roman" w:cs="Times New Roman"/>
                <w:sz w:val="20"/>
                <w:szCs w:val="20"/>
              </w:rPr>
            </w:pPr>
          </w:p>
        </w:tc>
        <w:tc>
          <w:tcPr>
            <w:tcW w:w="666" w:type="pct"/>
            <w:vMerge/>
            <w:vAlign w:val="center"/>
          </w:tcPr>
          <w:p w14:paraId="0687A7FD" w14:textId="77777777" w:rsidR="00121116" w:rsidRPr="00A14E5D" w:rsidRDefault="00121116" w:rsidP="00A76395">
            <w:pPr>
              <w:spacing w:after="0" w:line="240" w:lineRule="auto"/>
              <w:jc w:val="center"/>
              <w:rPr>
                <w:rFonts w:ascii="Times New Roman" w:hAnsi="Times New Roman" w:cs="Times New Roman"/>
                <w:sz w:val="20"/>
                <w:szCs w:val="20"/>
              </w:rPr>
            </w:pPr>
          </w:p>
        </w:tc>
      </w:tr>
      <w:tr w:rsidR="00121116" w:rsidRPr="00A14E5D" w14:paraId="10B6517C" w14:textId="77777777" w:rsidTr="00A76395">
        <w:trPr>
          <w:trHeight w:val="20"/>
          <w:jc w:val="center"/>
        </w:trPr>
        <w:tc>
          <w:tcPr>
            <w:tcW w:w="279" w:type="pct"/>
            <w:vAlign w:val="center"/>
          </w:tcPr>
          <w:p w14:paraId="6026A94C" w14:textId="10D2C5FA"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37</w:t>
            </w:r>
          </w:p>
        </w:tc>
        <w:tc>
          <w:tcPr>
            <w:tcW w:w="1434" w:type="pct"/>
            <w:vAlign w:val="center"/>
          </w:tcPr>
          <w:p w14:paraId="4639BE3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«Факел»</w:t>
            </w:r>
          </w:p>
        </w:tc>
        <w:tc>
          <w:tcPr>
            <w:tcW w:w="894" w:type="pct"/>
            <w:vAlign w:val="center"/>
          </w:tcPr>
          <w:p w14:paraId="3044577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57</w:t>
            </w:r>
          </w:p>
        </w:tc>
        <w:tc>
          <w:tcPr>
            <w:tcW w:w="1727" w:type="pct"/>
            <w:vAlign w:val="center"/>
          </w:tcPr>
          <w:p w14:paraId="48DC759A" w14:textId="29735B4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Фестивальная,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33</w:t>
            </w:r>
          </w:p>
        </w:tc>
        <w:tc>
          <w:tcPr>
            <w:tcW w:w="666" w:type="pct"/>
            <w:vAlign w:val="center"/>
          </w:tcPr>
          <w:p w14:paraId="4C987B1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0,2376</w:t>
            </w:r>
          </w:p>
        </w:tc>
      </w:tr>
      <w:tr w:rsidR="00121116" w:rsidRPr="00A14E5D" w14:paraId="582C125B" w14:textId="77777777" w:rsidTr="00A76395">
        <w:trPr>
          <w:trHeight w:val="20"/>
          <w:jc w:val="center"/>
        </w:trPr>
        <w:tc>
          <w:tcPr>
            <w:tcW w:w="279" w:type="pct"/>
            <w:vAlign w:val="center"/>
          </w:tcPr>
          <w:p w14:paraId="3D60C3C2" w14:textId="6112299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1434" w:type="pct"/>
            <w:vAlign w:val="center"/>
          </w:tcPr>
          <w:p w14:paraId="4442CEC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ЛК «Рыбак»</w:t>
            </w:r>
          </w:p>
        </w:tc>
        <w:tc>
          <w:tcPr>
            <w:tcW w:w="894" w:type="pct"/>
            <w:vAlign w:val="center"/>
          </w:tcPr>
          <w:p w14:paraId="5203984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w:t>
            </w:r>
          </w:p>
        </w:tc>
        <w:tc>
          <w:tcPr>
            <w:tcW w:w="1727" w:type="pct"/>
            <w:vAlign w:val="center"/>
          </w:tcPr>
          <w:p w14:paraId="6EF6FDBE" w14:textId="7521DD8D"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з</w:t>
            </w:r>
            <w:r w:rsidR="00121116" w:rsidRPr="00A14E5D">
              <w:rPr>
                <w:rFonts w:ascii="Times New Roman" w:hAnsi="Times New Roman" w:cs="Times New Roman"/>
                <w:sz w:val="20"/>
                <w:szCs w:val="20"/>
              </w:rPr>
              <w:t>а Т/Д «Континент»</w:t>
            </w:r>
          </w:p>
        </w:tc>
        <w:tc>
          <w:tcPr>
            <w:tcW w:w="666" w:type="pct"/>
            <w:vAlign w:val="center"/>
          </w:tcPr>
          <w:p w14:paraId="1471433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0,2376</w:t>
            </w:r>
          </w:p>
        </w:tc>
      </w:tr>
      <w:tr w:rsidR="00121116" w:rsidRPr="00A14E5D" w14:paraId="03483C28" w14:textId="77777777" w:rsidTr="00A76395">
        <w:trPr>
          <w:trHeight w:val="20"/>
          <w:jc w:val="center"/>
        </w:trPr>
        <w:tc>
          <w:tcPr>
            <w:tcW w:w="279" w:type="pct"/>
            <w:vAlign w:val="center"/>
          </w:tcPr>
          <w:p w14:paraId="2DC91F8D" w14:textId="682B52BE"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39</w:t>
            </w:r>
          </w:p>
        </w:tc>
        <w:tc>
          <w:tcPr>
            <w:tcW w:w="1434" w:type="pct"/>
            <w:vAlign w:val="center"/>
          </w:tcPr>
          <w:p w14:paraId="17CC2CA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«Нептун»</w:t>
            </w:r>
          </w:p>
        </w:tc>
        <w:tc>
          <w:tcPr>
            <w:tcW w:w="894" w:type="pct"/>
            <w:vAlign w:val="center"/>
          </w:tcPr>
          <w:p w14:paraId="0EDADB7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136</w:t>
            </w:r>
          </w:p>
        </w:tc>
        <w:tc>
          <w:tcPr>
            <w:tcW w:w="1727" w:type="pct"/>
            <w:vAlign w:val="center"/>
          </w:tcPr>
          <w:p w14:paraId="7D2320CD" w14:textId="1F56124E"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з</w:t>
            </w:r>
            <w:r w:rsidR="00121116" w:rsidRPr="00A14E5D">
              <w:rPr>
                <w:rFonts w:ascii="Times New Roman" w:hAnsi="Times New Roman" w:cs="Times New Roman"/>
                <w:sz w:val="20"/>
                <w:szCs w:val="20"/>
              </w:rPr>
              <w:t>а Т/Д «Континент»</w:t>
            </w:r>
          </w:p>
        </w:tc>
        <w:tc>
          <w:tcPr>
            <w:tcW w:w="666" w:type="pct"/>
            <w:vAlign w:val="center"/>
          </w:tcPr>
          <w:p w14:paraId="47AE42DF"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1,3159</w:t>
            </w:r>
          </w:p>
        </w:tc>
      </w:tr>
      <w:tr w:rsidR="00121116" w:rsidRPr="00A14E5D" w14:paraId="3C09827D" w14:textId="77777777" w:rsidTr="00A76395">
        <w:trPr>
          <w:trHeight w:val="20"/>
          <w:jc w:val="center"/>
        </w:trPr>
        <w:tc>
          <w:tcPr>
            <w:tcW w:w="279" w:type="pct"/>
            <w:vAlign w:val="center"/>
          </w:tcPr>
          <w:p w14:paraId="05388787" w14:textId="1745B48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40</w:t>
            </w:r>
          </w:p>
        </w:tc>
        <w:tc>
          <w:tcPr>
            <w:tcW w:w="1434" w:type="pct"/>
            <w:vAlign w:val="center"/>
          </w:tcPr>
          <w:p w14:paraId="64B3F3F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«Омега»</w:t>
            </w:r>
          </w:p>
        </w:tc>
        <w:tc>
          <w:tcPr>
            <w:tcW w:w="894" w:type="pct"/>
            <w:vAlign w:val="center"/>
          </w:tcPr>
          <w:p w14:paraId="66A3958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w:t>
            </w:r>
          </w:p>
        </w:tc>
        <w:tc>
          <w:tcPr>
            <w:tcW w:w="1727" w:type="pct"/>
            <w:vAlign w:val="center"/>
          </w:tcPr>
          <w:p w14:paraId="2CAD27AD" w14:textId="729E7E8A"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Бакинская,14</w:t>
            </w:r>
          </w:p>
        </w:tc>
        <w:tc>
          <w:tcPr>
            <w:tcW w:w="666" w:type="pct"/>
            <w:vAlign w:val="center"/>
          </w:tcPr>
          <w:p w14:paraId="09D7EF7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08660D27" w14:textId="77777777" w:rsidTr="00A76395">
        <w:trPr>
          <w:trHeight w:val="20"/>
          <w:jc w:val="center"/>
        </w:trPr>
        <w:tc>
          <w:tcPr>
            <w:tcW w:w="279" w:type="pct"/>
            <w:vAlign w:val="center"/>
          </w:tcPr>
          <w:p w14:paraId="53DFD757" w14:textId="4A5AC509"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41</w:t>
            </w:r>
          </w:p>
        </w:tc>
        <w:tc>
          <w:tcPr>
            <w:tcW w:w="1434" w:type="pct"/>
            <w:vAlign w:val="center"/>
          </w:tcPr>
          <w:p w14:paraId="4D550DF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«Славутич»</w:t>
            </w:r>
          </w:p>
        </w:tc>
        <w:tc>
          <w:tcPr>
            <w:tcW w:w="894" w:type="pct"/>
            <w:vAlign w:val="center"/>
          </w:tcPr>
          <w:p w14:paraId="5305325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32</w:t>
            </w:r>
          </w:p>
        </w:tc>
        <w:tc>
          <w:tcPr>
            <w:tcW w:w="1727" w:type="pct"/>
            <w:vAlign w:val="center"/>
          </w:tcPr>
          <w:p w14:paraId="09681DC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7A4A1DC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3,9490</w:t>
            </w:r>
          </w:p>
        </w:tc>
      </w:tr>
      <w:tr w:rsidR="00121116" w:rsidRPr="00A14E5D" w14:paraId="17075BAE" w14:textId="77777777" w:rsidTr="00A76395">
        <w:trPr>
          <w:trHeight w:val="20"/>
          <w:jc w:val="center"/>
        </w:trPr>
        <w:tc>
          <w:tcPr>
            <w:tcW w:w="279" w:type="pct"/>
            <w:vAlign w:val="center"/>
          </w:tcPr>
          <w:p w14:paraId="4E135654" w14:textId="5D56146F"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42</w:t>
            </w:r>
          </w:p>
        </w:tc>
        <w:tc>
          <w:tcPr>
            <w:tcW w:w="1434" w:type="pct"/>
            <w:vAlign w:val="center"/>
          </w:tcPr>
          <w:p w14:paraId="56E3A11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«Транспортник»</w:t>
            </w:r>
          </w:p>
        </w:tc>
        <w:tc>
          <w:tcPr>
            <w:tcW w:w="894" w:type="pct"/>
            <w:vAlign w:val="center"/>
          </w:tcPr>
          <w:p w14:paraId="75A7E19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81</w:t>
            </w:r>
          </w:p>
        </w:tc>
        <w:tc>
          <w:tcPr>
            <w:tcW w:w="1727" w:type="pct"/>
            <w:vAlign w:val="center"/>
          </w:tcPr>
          <w:p w14:paraId="44876AA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1A14477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170DA527" w14:textId="77777777" w:rsidTr="00A76395">
        <w:trPr>
          <w:trHeight w:val="20"/>
          <w:jc w:val="center"/>
        </w:trPr>
        <w:tc>
          <w:tcPr>
            <w:tcW w:w="279" w:type="pct"/>
            <w:vAlign w:val="center"/>
          </w:tcPr>
          <w:p w14:paraId="1054F0D0" w14:textId="55C40DE6"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43</w:t>
            </w:r>
          </w:p>
        </w:tc>
        <w:tc>
          <w:tcPr>
            <w:tcW w:w="1434" w:type="pct"/>
            <w:vAlign w:val="center"/>
          </w:tcPr>
          <w:p w14:paraId="25A723C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«Спутник-1»</w:t>
            </w:r>
          </w:p>
        </w:tc>
        <w:tc>
          <w:tcPr>
            <w:tcW w:w="894" w:type="pct"/>
            <w:vAlign w:val="center"/>
          </w:tcPr>
          <w:p w14:paraId="1815007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41</w:t>
            </w:r>
          </w:p>
        </w:tc>
        <w:tc>
          <w:tcPr>
            <w:tcW w:w="1727" w:type="pct"/>
            <w:vAlign w:val="center"/>
          </w:tcPr>
          <w:p w14:paraId="78C0517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05011EF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315EB5F5" w14:textId="77777777" w:rsidTr="00A76395">
        <w:trPr>
          <w:trHeight w:val="20"/>
          <w:jc w:val="center"/>
        </w:trPr>
        <w:tc>
          <w:tcPr>
            <w:tcW w:w="279" w:type="pct"/>
            <w:vAlign w:val="center"/>
          </w:tcPr>
          <w:p w14:paraId="01857E39" w14:textId="58447832"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44</w:t>
            </w:r>
          </w:p>
        </w:tc>
        <w:tc>
          <w:tcPr>
            <w:tcW w:w="1434" w:type="pct"/>
            <w:vAlign w:val="center"/>
          </w:tcPr>
          <w:p w14:paraId="7947F4E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«Спутник-2»</w:t>
            </w:r>
          </w:p>
        </w:tc>
        <w:tc>
          <w:tcPr>
            <w:tcW w:w="894" w:type="pct"/>
            <w:vAlign w:val="center"/>
          </w:tcPr>
          <w:p w14:paraId="588AEB2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39</w:t>
            </w:r>
          </w:p>
        </w:tc>
        <w:tc>
          <w:tcPr>
            <w:tcW w:w="1727" w:type="pct"/>
            <w:vAlign w:val="center"/>
          </w:tcPr>
          <w:p w14:paraId="646B329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7F81CB3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3F6B31A2" w14:textId="77777777" w:rsidTr="00A76395">
        <w:trPr>
          <w:trHeight w:val="20"/>
          <w:jc w:val="center"/>
        </w:trPr>
        <w:tc>
          <w:tcPr>
            <w:tcW w:w="279" w:type="pct"/>
            <w:vAlign w:val="center"/>
          </w:tcPr>
          <w:p w14:paraId="197746E8" w14:textId="10243651"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45</w:t>
            </w:r>
          </w:p>
        </w:tc>
        <w:tc>
          <w:tcPr>
            <w:tcW w:w="1434" w:type="pct"/>
            <w:vAlign w:val="center"/>
          </w:tcPr>
          <w:p w14:paraId="0FE7F00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«Лесной»</w:t>
            </w:r>
          </w:p>
        </w:tc>
        <w:tc>
          <w:tcPr>
            <w:tcW w:w="894" w:type="pct"/>
            <w:vAlign w:val="center"/>
          </w:tcPr>
          <w:p w14:paraId="4FEFE36E"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63</w:t>
            </w:r>
          </w:p>
        </w:tc>
        <w:tc>
          <w:tcPr>
            <w:tcW w:w="1727" w:type="pct"/>
            <w:vAlign w:val="center"/>
          </w:tcPr>
          <w:p w14:paraId="40F4D73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0BF1342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03C8B925" w14:textId="77777777" w:rsidTr="00A76395">
        <w:trPr>
          <w:trHeight w:val="20"/>
          <w:jc w:val="center"/>
        </w:trPr>
        <w:tc>
          <w:tcPr>
            <w:tcW w:w="279" w:type="pct"/>
            <w:vAlign w:val="center"/>
          </w:tcPr>
          <w:p w14:paraId="0E5BEFCB" w14:textId="794611C2"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46</w:t>
            </w:r>
          </w:p>
        </w:tc>
        <w:tc>
          <w:tcPr>
            <w:tcW w:w="1434" w:type="pct"/>
            <w:vAlign w:val="center"/>
          </w:tcPr>
          <w:p w14:paraId="780AED5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«Фортуна»</w:t>
            </w:r>
          </w:p>
        </w:tc>
        <w:tc>
          <w:tcPr>
            <w:tcW w:w="894" w:type="pct"/>
            <w:vAlign w:val="center"/>
          </w:tcPr>
          <w:p w14:paraId="56406EC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44</w:t>
            </w:r>
          </w:p>
        </w:tc>
        <w:tc>
          <w:tcPr>
            <w:tcW w:w="1727" w:type="pct"/>
            <w:vAlign w:val="center"/>
          </w:tcPr>
          <w:p w14:paraId="00E6EDD0"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363E016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7756084C" w14:textId="77777777" w:rsidTr="00A76395">
        <w:trPr>
          <w:trHeight w:val="20"/>
          <w:jc w:val="center"/>
        </w:trPr>
        <w:tc>
          <w:tcPr>
            <w:tcW w:w="279" w:type="pct"/>
            <w:vAlign w:val="center"/>
          </w:tcPr>
          <w:p w14:paraId="46736E86" w14:textId="09D631ED"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47</w:t>
            </w:r>
          </w:p>
        </w:tc>
        <w:tc>
          <w:tcPr>
            <w:tcW w:w="1434" w:type="pct"/>
            <w:vAlign w:val="center"/>
          </w:tcPr>
          <w:p w14:paraId="5563D95A"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ГСК «Сибирь»</w:t>
            </w:r>
          </w:p>
        </w:tc>
        <w:tc>
          <w:tcPr>
            <w:tcW w:w="894" w:type="pct"/>
            <w:vAlign w:val="center"/>
          </w:tcPr>
          <w:p w14:paraId="7296474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42</w:t>
            </w:r>
          </w:p>
        </w:tc>
        <w:tc>
          <w:tcPr>
            <w:tcW w:w="1727" w:type="pct"/>
            <w:vAlign w:val="center"/>
          </w:tcPr>
          <w:p w14:paraId="0A38889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Повховское шоссе</w:t>
            </w:r>
          </w:p>
        </w:tc>
        <w:tc>
          <w:tcPr>
            <w:tcW w:w="666" w:type="pct"/>
            <w:vAlign w:val="center"/>
          </w:tcPr>
          <w:p w14:paraId="35DCEBFD"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2C3C4DD8" w14:textId="77777777" w:rsidTr="00A76395">
        <w:trPr>
          <w:trHeight w:val="20"/>
          <w:jc w:val="center"/>
        </w:trPr>
        <w:tc>
          <w:tcPr>
            <w:tcW w:w="279" w:type="pct"/>
            <w:vAlign w:val="center"/>
          </w:tcPr>
          <w:p w14:paraId="3A893F13" w14:textId="36E1A726"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48</w:t>
            </w:r>
          </w:p>
        </w:tc>
        <w:tc>
          <w:tcPr>
            <w:tcW w:w="1434" w:type="pct"/>
            <w:vAlign w:val="center"/>
          </w:tcPr>
          <w:p w14:paraId="3E45924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«СУЭКС»</w:t>
            </w:r>
          </w:p>
        </w:tc>
        <w:tc>
          <w:tcPr>
            <w:tcW w:w="894" w:type="pct"/>
            <w:vAlign w:val="center"/>
          </w:tcPr>
          <w:p w14:paraId="0E0A31A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727" w:type="pct"/>
            <w:vAlign w:val="center"/>
          </w:tcPr>
          <w:p w14:paraId="381F5E15" w14:textId="0032B5E0"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Таллинская</w:t>
            </w:r>
          </w:p>
        </w:tc>
        <w:tc>
          <w:tcPr>
            <w:tcW w:w="666" w:type="pct"/>
            <w:vAlign w:val="center"/>
          </w:tcPr>
          <w:p w14:paraId="26692EFC"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0,3457</w:t>
            </w:r>
          </w:p>
        </w:tc>
      </w:tr>
      <w:tr w:rsidR="00121116" w:rsidRPr="00A14E5D" w14:paraId="23E7117C" w14:textId="77777777" w:rsidTr="00A76395">
        <w:trPr>
          <w:trHeight w:val="20"/>
          <w:jc w:val="center"/>
        </w:trPr>
        <w:tc>
          <w:tcPr>
            <w:tcW w:w="279" w:type="pct"/>
            <w:vAlign w:val="center"/>
          </w:tcPr>
          <w:p w14:paraId="20831836" w14:textId="38DDFA8C"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49</w:t>
            </w:r>
          </w:p>
        </w:tc>
        <w:tc>
          <w:tcPr>
            <w:tcW w:w="1434" w:type="pct"/>
            <w:vAlign w:val="center"/>
          </w:tcPr>
          <w:p w14:paraId="604480B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«Жигули»</w:t>
            </w:r>
          </w:p>
        </w:tc>
        <w:tc>
          <w:tcPr>
            <w:tcW w:w="894" w:type="pct"/>
            <w:vAlign w:val="center"/>
          </w:tcPr>
          <w:p w14:paraId="3F0A058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119</w:t>
            </w:r>
          </w:p>
        </w:tc>
        <w:tc>
          <w:tcPr>
            <w:tcW w:w="1727" w:type="pct"/>
            <w:vAlign w:val="center"/>
          </w:tcPr>
          <w:p w14:paraId="7E82F636" w14:textId="4F39AE8F"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у</w:t>
            </w:r>
            <w:r w:rsidR="00121116" w:rsidRPr="00A14E5D">
              <w:rPr>
                <w:rFonts w:ascii="Times New Roman" w:hAnsi="Times New Roman" w:cs="Times New Roman"/>
                <w:sz w:val="20"/>
                <w:szCs w:val="20"/>
              </w:rPr>
              <w:t>л. Прибалтийская,</w:t>
            </w:r>
            <w:r>
              <w:rPr>
                <w:rFonts w:ascii="Times New Roman" w:hAnsi="Times New Roman" w:cs="Times New Roman"/>
                <w:sz w:val="20"/>
                <w:szCs w:val="20"/>
              </w:rPr>
              <w:t xml:space="preserve"> </w:t>
            </w:r>
            <w:r w:rsidR="00121116" w:rsidRPr="00A14E5D">
              <w:rPr>
                <w:rFonts w:ascii="Times New Roman" w:hAnsi="Times New Roman" w:cs="Times New Roman"/>
                <w:sz w:val="20"/>
                <w:szCs w:val="20"/>
              </w:rPr>
              <w:t>26б</w:t>
            </w:r>
          </w:p>
        </w:tc>
        <w:tc>
          <w:tcPr>
            <w:tcW w:w="666" w:type="pct"/>
            <w:vAlign w:val="center"/>
          </w:tcPr>
          <w:p w14:paraId="012C8496"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376552EE" w14:textId="77777777" w:rsidTr="00A76395">
        <w:trPr>
          <w:trHeight w:val="20"/>
          <w:jc w:val="center"/>
        </w:trPr>
        <w:tc>
          <w:tcPr>
            <w:tcW w:w="279" w:type="pct"/>
            <w:vAlign w:val="center"/>
          </w:tcPr>
          <w:p w14:paraId="72969537" w14:textId="4C4CC993"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50</w:t>
            </w:r>
          </w:p>
        </w:tc>
        <w:tc>
          <w:tcPr>
            <w:tcW w:w="1434" w:type="pct"/>
            <w:vAlign w:val="center"/>
          </w:tcPr>
          <w:p w14:paraId="15E75C27"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«Кедровый» (металл)</w:t>
            </w:r>
          </w:p>
        </w:tc>
        <w:tc>
          <w:tcPr>
            <w:tcW w:w="894" w:type="pct"/>
            <w:vAlign w:val="center"/>
          </w:tcPr>
          <w:p w14:paraId="67C6F518"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44</w:t>
            </w:r>
          </w:p>
        </w:tc>
        <w:tc>
          <w:tcPr>
            <w:tcW w:w="1727" w:type="pct"/>
            <w:vAlign w:val="center"/>
          </w:tcPr>
          <w:p w14:paraId="56B58B0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c>
          <w:tcPr>
            <w:tcW w:w="666" w:type="pct"/>
            <w:vAlign w:val="center"/>
          </w:tcPr>
          <w:p w14:paraId="0DA2BE2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56F51014" w14:textId="77777777" w:rsidTr="00A76395">
        <w:trPr>
          <w:trHeight w:val="20"/>
          <w:jc w:val="center"/>
        </w:trPr>
        <w:tc>
          <w:tcPr>
            <w:tcW w:w="279" w:type="pct"/>
            <w:vAlign w:val="center"/>
          </w:tcPr>
          <w:p w14:paraId="452B44DC" w14:textId="2EA35DA8"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51</w:t>
            </w:r>
          </w:p>
        </w:tc>
        <w:tc>
          <w:tcPr>
            <w:tcW w:w="1434" w:type="pct"/>
            <w:vAlign w:val="center"/>
          </w:tcPr>
          <w:p w14:paraId="27FD81F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«УПТК» (металл)</w:t>
            </w:r>
          </w:p>
        </w:tc>
        <w:tc>
          <w:tcPr>
            <w:tcW w:w="894" w:type="pct"/>
            <w:vAlign w:val="center"/>
          </w:tcPr>
          <w:p w14:paraId="436EC21B"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112</w:t>
            </w:r>
          </w:p>
        </w:tc>
        <w:tc>
          <w:tcPr>
            <w:tcW w:w="1727" w:type="pct"/>
            <w:vAlign w:val="center"/>
          </w:tcPr>
          <w:p w14:paraId="0B19718F" w14:textId="2C6CA786" w:rsidR="00121116" w:rsidRPr="00A14E5D" w:rsidRDefault="008F096C" w:rsidP="00A763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w:t>
            </w:r>
            <w:r w:rsidR="00121116" w:rsidRPr="00A14E5D">
              <w:rPr>
                <w:rFonts w:ascii="Times New Roman" w:hAnsi="Times New Roman" w:cs="Times New Roman"/>
                <w:sz w:val="20"/>
                <w:szCs w:val="20"/>
              </w:rPr>
              <w:t>ер. Волжский</w:t>
            </w:r>
          </w:p>
        </w:tc>
        <w:tc>
          <w:tcPr>
            <w:tcW w:w="666" w:type="pct"/>
            <w:vAlign w:val="center"/>
          </w:tcPr>
          <w:p w14:paraId="6A263611"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596AEF65" w14:textId="77777777" w:rsidTr="00A76395">
        <w:trPr>
          <w:trHeight w:val="20"/>
          <w:jc w:val="center"/>
        </w:trPr>
        <w:tc>
          <w:tcPr>
            <w:tcW w:w="279" w:type="pct"/>
            <w:vAlign w:val="center"/>
          </w:tcPr>
          <w:p w14:paraId="1276AA4E" w14:textId="754D397D"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52</w:t>
            </w:r>
          </w:p>
        </w:tc>
        <w:tc>
          <w:tcPr>
            <w:tcW w:w="1434" w:type="pct"/>
            <w:vAlign w:val="center"/>
          </w:tcPr>
          <w:p w14:paraId="6D704069"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«Буревестник»</w:t>
            </w:r>
          </w:p>
        </w:tc>
        <w:tc>
          <w:tcPr>
            <w:tcW w:w="894" w:type="pct"/>
            <w:vAlign w:val="center"/>
          </w:tcPr>
          <w:p w14:paraId="0663E054"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176</w:t>
            </w:r>
          </w:p>
        </w:tc>
        <w:tc>
          <w:tcPr>
            <w:tcW w:w="1727" w:type="pct"/>
            <w:vAlign w:val="center"/>
          </w:tcPr>
          <w:p w14:paraId="40A1A472"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c>
          <w:tcPr>
            <w:tcW w:w="666" w:type="pct"/>
            <w:vAlign w:val="center"/>
          </w:tcPr>
          <w:p w14:paraId="142E9085" w14:textId="77777777" w:rsidR="00121116" w:rsidRPr="00A14E5D" w:rsidRDefault="00121116" w:rsidP="00A76395">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r>
      <w:tr w:rsidR="00121116" w:rsidRPr="00A14E5D" w14:paraId="4EE4E067" w14:textId="77777777" w:rsidTr="00A76395">
        <w:trPr>
          <w:trHeight w:val="20"/>
          <w:jc w:val="center"/>
        </w:trPr>
        <w:tc>
          <w:tcPr>
            <w:tcW w:w="279" w:type="pct"/>
            <w:vAlign w:val="center"/>
          </w:tcPr>
          <w:p w14:paraId="766ECE8E" w14:textId="77777777" w:rsidR="00121116" w:rsidRPr="00A14E5D" w:rsidRDefault="00121116" w:rsidP="00A76395">
            <w:pPr>
              <w:spacing w:after="0" w:line="240" w:lineRule="auto"/>
              <w:jc w:val="center"/>
              <w:rPr>
                <w:rFonts w:ascii="Times New Roman" w:hAnsi="Times New Roman" w:cs="Times New Roman"/>
                <w:b/>
                <w:bCs/>
                <w:sz w:val="20"/>
                <w:szCs w:val="20"/>
              </w:rPr>
            </w:pPr>
          </w:p>
        </w:tc>
        <w:tc>
          <w:tcPr>
            <w:tcW w:w="1434" w:type="pct"/>
            <w:vAlign w:val="center"/>
          </w:tcPr>
          <w:p w14:paraId="13F707C3" w14:textId="77777777" w:rsidR="00121116" w:rsidRPr="00A14E5D" w:rsidRDefault="00121116" w:rsidP="00A76395">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Итого:</w:t>
            </w:r>
          </w:p>
        </w:tc>
        <w:tc>
          <w:tcPr>
            <w:tcW w:w="894" w:type="pct"/>
            <w:vAlign w:val="center"/>
          </w:tcPr>
          <w:p w14:paraId="06F18628" w14:textId="77777777" w:rsidR="00121116" w:rsidRPr="00A14E5D" w:rsidRDefault="00121116" w:rsidP="00A76395">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7271</w:t>
            </w:r>
          </w:p>
        </w:tc>
        <w:tc>
          <w:tcPr>
            <w:tcW w:w="1727" w:type="pct"/>
            <w:vAlign w:val="center"/>
          </w:tcPr>
          <w:p w14:paraId="7AB4567D" w14:textId="77777777" w:rsidR="00121116" w:rsidRPr="00A14E5D" w:rsidRDefault="00121116" w:rsidP="00A76395">
            <w:pPr>
              <w:spacing w:after="0" w:line="240" w:lineRule="auto"/>
              <w:jc w:val="center"/>
              <w:rPr>
                <w:rFonts w:ascii="Times New Roman" w:hAnsi="Times New Roman" w:cs="Times New Roman"/>
                <w:b/>
                <w:bCs/>
                <w:sz w:val="20"/>
                <w:szCs w:val="20"/>
              </w:rPr>
            </w:pPr>
          </w:p>
        </w:tc>
        <w:tc>
          <w:tcPr>
            <w:tcW w:w="666" w:type="pct"/>
            <w:vAlign w:val="center"/>
          </w:tcPr>
          <w:p w14:paraId="7366EED2" w14:textId="77777777" w:rsidR="00121116" w:rsidRPr="00A14E5D" w:rsidRDefault="00121116" w:rsidP="00A76395">
            <w:pPr>
              <w:spacing w:after="0" w:line="240" w:lineRule="auto"/>
              <w:jc w:val="center"/>
              <w:rPr>
                <w:rFonts w:ascii="Times New Roman" w:hAnsi="Times New Roman" w:cs="Times New Roman"/>
                <w:b/>
                <w:bCs/>
                <w:sz w:val="20"/>
                <w:szCs w:val="20"/>
              </w:rPr>
            </w:pPr>
          </w:p>
        </w:tc>
      </w:tr>
    </w:tbl>
    <w:p w14:paraId="384F9545" w14:textId="77777777" w:rsidR="00121116" w:rsidRPr="00A14E5D" w:rsidRDefault="00121116" w:rsidP="00106832">
      <w:pPr>
        <w:pStyle w:val="ConsPlusNormal"/>
        <w:spacing w:line="360" w:lineRule="auto"/>
        <w:ind w:firstLine="567"/>
        <w:jc w:val="both"/>
        <w:rPr>
          <w:rFonts w:ascii="Times New Roman" w:hAnsi="Times New Roman" w:cs="Times New Roman"/>
          <w:sz w:val="24"/>
          <w:szCs w:val="24"/>
          <w:lang w:eastAsia="en-US"/>
        </w:rPr>
      </w:pPr>
    </w:p>
    <w:p w14:paraId="4FF2210A" w14:textId="77777777" w:rsidR="000611FD" w:rsidRPr="00A14E5D" w:rsidRDefault="000611FD" w:rsidP="00106832">
      <w:pPr>
        <w:pStyle w:val="ConsPlusNormal"/>
        <w:spacing w:line="360" w:lineRule="auto"/>
        <w:ind w:firstLine="567"/>
        <w:jc w:val="both"/>
        <w:rPr>
          <w:rFonts w:ascii="Times New Roman" w:hAnsi="Times New Roman" w:cs="Times New Roman"/>
          <w:sz w:val="24"/>
          <w:szCs w:val="24"/>
          <w:lang w:eastAsia="en-US"/>
        </w:rPr>
        <w:sectPr w:rsidR="000611FD" w:rsidRPr="00A14E5D" w:rsidSect="002E15D0">
          <w:type w:val="nextColumn"/>
          <w:pgSz w:w="11906" w:h="16838"/>
          <w:pgMar w:top="1134" w:right="851" w:bottom="1134" w:left="1701" w:header="708" w:footer="708" w:gutter="0"/>
          <w:cols w:space="708"/>
          <w:titlePg/>
          <w:docGrid w:linePitch="360"/>
        </w:sectPr>
      </w:pPr>
    </w:p>
    <w:p w14:paraId="16EA5281" w14:textId="09385A9A" w:rsidR="000611FD" w:rsidRPr="00A14E5D" w:rsidRDefault="00AF370B" w:rsidP="000611FD">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1CA0C19C" wp14:editId="20A62FB3">
            <wp:extent cx="8207462" cy="5800725"/>
            <wp:effectExtent l="0" t="0" r="317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224204" cy="5812558"/>
                    </a:xfrm>
                    <a:prstGeom prst="rect">
                      <a:avLst/>
                    </a:prstGeom>
                    <a:noFill/>
                    <a:ln>
                      <a:noFill/>
                    </a:ln>
                  </pic:spPr>
                </pic:pic>
              </a:graphicData>
            </a:graphic>
          </wp:inline>
        </w:drawing>
      </w:r>
    </w:p>
    <w:p w14:paraId="366BD87C" w14:textId="0681D9CF" w:rsidR="009B2F6C" w:rsidRPr="00A14E5D" w:rsidRDefault="009B2F6C" w:rsidP="000611FD">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lang w:eastAsia="en-US"/>
        </w:rPr>
        <w:t>Рисунок 1.5.1</w:t>
      </w:r>
      <w:r w:rsidR="000611FD"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xml:space="preserve">– </w:t>
      </w:r>
      <w:bookmarkStart w:id="33" w:name="_Hlk141647983"/>
      <w:r w:rsidRPr="00A14E5D">
        <w:rPr>
          <w:rFonts w:ascii="Times New Roman" w:hAnsi="Times New Roman" w:cs="Times New Roman"/>
          <w:sz w:val="24"/>
          <w:szCs w:val="24"/>
          <w:lang w:eastAsia="en-US"/>
        </w:rPr>
        <w:t xml:space="preserve">Существующее парковочное пространство на </w:t>
      </w:r>
      <w:r w:rsidRPr="00A14E5D">
        <w:rPr>
          <w:rFonts w:ascii="Times New Roman" w:hAnsi="Times New Roman" w:cs="Times New Roman"/>
          <w:sz w:val="24"/>
          <w:szCs w:val="24"/>
        </w:rPr>
        <w:t xml:space="preserve">территории </w:t>
      </w:r>
      <w:r w:rsidR="00E255B2" w:rsidRPr="00A14E5D">
        <w:rPr>
          <w:rFonts w:ascii="Times New Roman" w:hAnsi="Times New Roman" w:cs="Times New Roman"/>
          <w:sz w:val="24"/>
          <w:szCs w:val="24"/>
          <w:lang w:eastAsia="en-US"/>
        </w:rPr>
        <w:t>города Когалыма</w:t>
      </w:r>
      <w:bookmarkEnd w:id="33"/>
    </w:p>
    <w:p w14:paraId="22C2FFEE" w14:textId="77777777" w:rsidR="000611FD" w:rsidRPr="00A14E5D" w:rsidRDefault="000611FD" w:rsidP="00106832">
      <w:pPr>
        <w:pStyle w:val="ConsPlusNormal"/>
        <w:spacing w:line="360" w:lineRule="auto"/>
        <w:ind w:firstLine="567"/>
        <w:jc w:val="both"/>
        <w:rPr>
          <w:rFonts w:ascii="Times New Roman" w:hAnsi="Times New Roman" w:cs="Times New Roman"/>
          <w:sz w:val="24"/>
          <w:szCs w:val="24"/>
          <w:lang w:eastAsia="en-US"/>
        </w:rPr>
        <w:sectPr w:rsidR="000611FD" w:rsidRPr="00A14E5D" w:rsidSect="002E15D0">
          <w:type w:val="nextColumn"/>
          <w:pgSz w:w="16838" w:h="11906" w:orient="landscape"/>
          <w:pgMar w:top="1134" w:right="851" w:bottom="1134" w:left="1701" w:header="709" w:footer="709" w:gutter="0"/>
          <w:cols w:space="708"/>
          <w:titlePg/>
          <w:docGrid w:linePitch="360"/>
        </w:sectPr>
      </w:pPr>
    </w:p>
    <w:p w14:paraId="4C00960C" w14:textId="4D893894" w:rsidR="008D29D0" w:rsidRPr="008F096C" w:rsidRDefault="008D29D0" w:rsidP="00AF55E7">
      <w:pPr>
        <w:pStyle w:val="ConsPlusNormal"/>
        <w:spacing w:line="360" w:lineRule="auto"/>
        <w:ind w:firstLine="567"/>
        <w:jc w:val="both"/>
        <w:rPr>
          <w:rFonts w:ascii="Times New Roman" w:hAnsi="Times New Roman" w:cs="Times New Roman"/>
          <w:b/>
          <w:bCs/>
          <w:iCs/>
          <w:sz w:val="24"/>
          <w:szCs w:val="24"/>
          <w:lang w:eastAsia="en-US"/>
        </w:rPr>
      </w:pPr>
      <w:r w:rsidRPr="008F096C">
        <w:rPr>
          <w:rFonts w:ascii="Times New Roman" w:hAnsi="Times New Roman" w:cs="Times New Roman"/>
          <w:b/>
          <w:bCs/>
          <w:iCs/>
          <w:sz w:val="24"/>
          <w:szCs w:val="24"/>
          <w:lang w:eastAsia="en-US"/>
        </w:rPr>
        <w:t>Анализ состава парка транспортных средств и уровня автомобилизации</w:t>
      </w:r>
    </w:p>
    <w:p w14:paraId="2630E8C3" w14:textId="45C0A25E" w:rsidR="00011296" w:rsidRPr="00A14E5D" w:rsidRDefault="00011296" w:rsidP="00AF55E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В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Югре по состоянию на 1 января 2023 года при численности населения 1 730,353 тыс. человек обеспеченность легковыми автомобилями в среднем составила 377,95 единиц на 1000 жителей.</w:t>
      </w:r>
    </w:p>
    <w:p w14:paraId="3D5E439A" w14:textId="40FFEACE" w:rsidR="00011296" w:rsidRPr="00A14E5D" w:rsidRDefault="00011296" w:rsidP="00AF55E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На протяжении последних лет наблюдается стабильный рост уровня автомобилизации. По данным Управления Федеральной службы государственной статистики по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xml:space="preserve">Югре динамика изменения уровня автомобилизации населения за 2017 – 2022 годы в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Югре приведена в таблице 1</w:t>
      </w:r>
      <w:r w:rsidR="000C1383"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w:t>
      </w:r>
      <w:r w:rsidR="000C1383" w:rsidRPr="00A14E5D">
        <w:rPr>
          <w:rFonts w:ascii="Times New Roman" w:hAnsi="Times New Roman" w:cs="Times New Roman"/>
          <w:sz w:val="24"/>
          <w:szCs w:val="24"/>
          <w:lang w:eastAsia="en-US"/>
        </w:rPr>
        <w:t>3 и на рисунке 1.5.2</w:t>
      </w:r>
      <w:r w:rsidRPr="00A14E5D">
        <w:rPr>
          <w:rFonts w:ascii="Times New Roman" w:hAnsi="Times New Roman" w:cs="Times New Roman"/>
          <w:sz w:val="24"/>
          <w:szCs w:val="24"/>
          <w:lang w:eastAsia="en-US"/>
        </w:rPr>
        <w:t>.</w:t>
      </w:r>
    </w:p>
    <w:p w14:paraId="64543EB7" w14:textId="77777777" w:rsidR="00011296" w:rsidRPr="00A14E5D" w:rsidRDefault="00011296" w:rsidP="00AF55E7">
      <w:pPr>
        <w:pStyle w:val="ConsPlusNormal"/>
        <w:spacing w:line="360" w:lineRule="auto"/>
        <w:ind w:firstLine="567"/>
        <w:jc w:val="both"/>
        <w:rPr>
          <w:rFonts w:ascii="Times New Roman" w:hAnsi="Times New Roman" w:cs="Times New Roman"/>
          <w:sz w:val="24"/>
          <w:szCs w:val="24"/>
          <w:lang w:eastAsia="en-US"/>
        </w:rPr>
      </w:pPr>
    </w:p>
    <w:p w14:paraId="0EF6CF2C" w14:textId="2C12A432" w:rsidR="00011296" w:rsidRPr="00A14E5D" w:rsidRDefault="00011296" w:rsidP="00AF55E7">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0C1383"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w:t>
      </w:r>
      <w:r w:rsidR="000C1383"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 Динамика изменения уровня автомобилизации населения в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Югре за 2017 – 2022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1223"/>
        <w:gridCol w:w="991"/>
        <w:gridCol w:w="1037"/>
        <w:gridCol w:w="990"/>
        <w:gridCol w:w="1039"/>
        <w:gridCol w:w="1039"/>
      </w:tblGrid>
      <w:tr w:rsidR="00011296" w:rsidRPr="00A14E5D" w14:paraId="2B6508B0" w14:textId="77777777" w:rsidTr="00AF55E7">
        <w:trPr>
          <w:trHeight w:val="20"/>
          <w:jc w:val="center"/>
        </w:trPr>
        <w:tc>
          <w:tcPr>
            <w:tcW w:w="16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6728C"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Показатель уровня автомобилизации</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153B1A"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8930E9"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613AB"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CD435D"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E221F"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2021</w:t>
            </w:r>
          </w:p>
        </w:tc>
        <w:tc>
          <w:tcPr>
            <w:tcW w:w="556" w:type="pct"/>
            <w:tcBorders>
              <w:top w:val="single" w:sz="4" w:space="0" w:color="auto"/>
              <w:left w:val="single" w:sz="4" w:space="0" w:color="auto"/>
              <w:bottom w:val="single" w:sz="4" w:space="0" w:color="auto"/>
              <w:right w:val="single" w:sz="4" w:space="0" w:color="auto"/>
            </w:tcBorders>
            <w:vAlign w:val="center"/>
          </w:tcPr>
          <w:p w14:paraId="2C900037" w14:textId="77777777" w:rsidR="00011296" w:rsidRPr="00A14E5D" w:rsidRDefault="00011296" w:rsidP="00AF55E7">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2022</w:t>
            </w:r>
          </w:p>
        </w:tc>
      </w:tr>
      <w:tr w:rsidR="00011296" w:rsidRPr="00A14E5D" w14:paraId="016C9C56" w14:textId="77777777" w:rsidTr="00AF55E7">
        <w:trPr>
          <w:trHeight w:val="20"/>
          <w:jc w:val="center"/>
        </w:trPr>
        <w:tc>
          <w:tcPr>
            <w:tcW w:w="1618" w:type="pct"/>
            <w:tcBorders>
              <w:top w:val="single" w:sz="4" w:space="0" w:color="auto"/>
              <w:left w:val="single" w:sz="4" w:space="0" w:color="auto"/>
              <w:bottom w:val="single" w:sz="4" w:space="0" w:color="auto"/>
              <w:right w:val="single" w:sz="4" w:space="0" w:color="auto"/>
            </w:tcBorders>
            <w:shd w:val="clear" w:color="auto" w:fill="auto"/>
            <w:vAlign w:val="center"/>
          </w:tcPr>
          <w:p w14:paraId="5E0AFF15"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1</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66E8BCD7"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09A179BF"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12C84E9C"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297C6F52"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25C75C8E"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6</w:t>
            </w:r>
          </w:p>
        </w:tc>
        <w:tc>
          <w:tcPr>
            <w:tcW w:w="556" w:type="pct"/>
            <w:tcBorders>
              <w:top w:val="single" w:sz="4" w:space="0" w:color="auto"/>
              <w:left w:val="single" w:sz="4" w:space="0" w:color="auto"/>
              <w:bottom w:val="single" w:sz="4" w:space="0" w:color="auto"/>
              <w:right w:val="single" w:sz="4" w:space="0" w:color="auto"/>
            </w:tcBorders>
            <w:vAlign w:val="center"/>
          </w:tcPr>
          <w:p w14:paraId="6C367D2A" w14:textId="77777777" w:rsidR="00011296" w:rsidRPr="00A14E5D" w:rsidRDefault="00011296" w:rsidP="00AF55E7">
            <w:pPr>
              <w:spacing w:after="0" w:line="240" w:lineRule="auto"/>
              <w:jc w:val="center"/>
              <w:rPr>
                <w:rFonts w:ascii="Times New Roman" w:hAnsi="Times New Roman" w:cs="Times New Roman"/>
                <w:b/>
                <w:bCs/>
                <w:i/>
                <w:color w:val="000000"/>
                <w:sz w:val="20"/>
                <w:szCs w:val="20"/>
              </w:rPr>
            </w:pPr>
            <w:r w:rsidRPr="00A14E5D">
              <w:rPr>
                <w:rFonts w:ascii="Times New Roman" w:hAnsi="Times New Roman" w:cs="Times New Roman"/>
                <w:b/>
                <w:bCs/>
                <w:i/>
                <w:color w:val="000000"/>
                <w:sz w:val="20"/>
                <w:szCs w:val="20"/>
              </w:rPr>
              <w:t>7</w:t>
            </w:r>
          </w:p>
        </w:tc>
      </w:tr>
      <w:tr w:rsidR="00011296" w:rsidRPr="00A14E5D" w14:paraId="7E095136" w14:textId="77777777" w:rsidTr="00AF55E7">
        <w:trPr>
          <w:trHeight w:val="20"/>
          <w:jc w:val="center"/>
        </w:trPr>
        <w:tc>
          <w:tcPr>
            <w:tcW w:w="16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64E42"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Обеспеченность населения личными легковыми автомобилями (по данным МВД России) на 1000 населения</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50A99"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335,4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485F8"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344,0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454A3"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354,1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CFA703"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367,7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4707F6"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376,4</w:t>
            </w:r>
          </w:p>
        </w:tc>
        <w:tc>
          <w:tcPr>
            <w:tcW w:w="556" w:type="pct"/>
            <w:tcBorders>
              <w:top w:val="single" w:sz="4" w:space="0" w:color="auto"/>
              <w:left w:val="single" w:sz="4" w:space="0" w:color="auto"/>
              <w:bottom w:val="single" w:sz="4" w:space="0" w:color="auto"/>
              <w:right w:val="single" w:sz="4" w:space="0" w:color="auto"/>
            </w:tcBorders>
            <w:vAlign w:val="center"/>
          </w:tcPr>
          <w:p w14:paraId="2C095B89" w14:textId="77777777" w:rsidR="00011296" w:rsidRPr="00A14E5D" w:rsidRDefault="00011296" w:rsidP="00AF55E7">
            <w:pPr>
              <w:spacing w:after="0" w:line="240" w:lineRule="auto"/>
              <w:jc w:val="center"/>
              <w:rPr>
                <w:rFonts w:ascii="Times New Roman" w:hAnsi="Times New Roman" w:cs="Times New Roman"/>
                <w:bCs/>
                <w:color w:val="000000"/>
                <w:sz w:val="20"/>
                <w:szCs w:val="20"/>
              </w:rPr>
            </w:pPr>
            <w:r w:rsidRPr="00A14E5D">
              <w:rPr>
                <w:rFonts w:ascii="Times New Roman" w:hAnsi="Times New Roman" w:cs="Times New Roman"/>
                <w:bCs/>
                <w:color w:val="000000"/>
                <w:sz w:val="20"/>
                <w:szCs w:val="20"/>
              </w:rPr>
              <w:t>377,95</w:t>
            </w:r>
          </w:p>
        </w:tc>
      </w:tr>
    </w:tbl>
    <w:p w14:paraId="467D7888" w14:textId="14C34DC5" w:rsidR="00011296" w:rsidRPr="00A14E5D" w:rsidRDefault="00011296" w:rsidP="00121116">
      <w:pPr>
        <w:pStyle w:val="ConsPlusNormal"/>
        <w:spacing w:line="360" w:lineRule="auto"/>
        <w:ind w:firstLine="567"/>
        <w:jc w:val="both"/>
        <w:rPr>
          <w:rFonts w:ascii="Times New Roman" w:hAnsi="Times New Roman" w:cs="Times New Roman"/>
          <w:sz w:val="24"/>
          <w:szCs w:val="24"/>
          <w:lang w:eastAsia="en-US"/>
        </w:rPr>
      </w:pPr>
    </w:p>
    <w:p w14:paraId="57CAAA33" w14:textId="77777777" w:rsidR="000C1383" w:rsidRPr="00A14E5D" w:rsidRDefault="000C1383" w:rsidP="000C1383">
      <w:pPr>
        <w:pStyle w:val="afffa"/>
        <w:spacing w:before="0" w:after="0" w:line="360" w:lineRule="auto"/>
        <w:ind w:firstLine="0"/>
        <w:jc w:val="center"/>
        <w:rPr>
          <w:rFonts w:ascii="Times New Roman" w:hAnsi="Times New Roman" w:cs="Times New Roman"/>
        </w:rPr>
      </w:pPr>
      <w:r w:rsidRPr="00A14E5D">
        <w:rPr>
          <w:rFonts w:ascii="Times New Roman" w:hAnsi="Times New Roman" w:cs="Times New Roman"/>
          <w:noProof/>
        </w:rPr>
        <w:drawing>
          <wp:inline distT="0" distB="0" distL="0" distR="0" wp14:anchorId="645FF417" wp14:editId="06D25433">
            <wp:extent cx="6067915" cy="3190875"/>
            <wp:effectExtent l="0" t="0" r="0" b="0"/>
            <wp:docPr id="148" name="Диаграмма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4F05E57" w14:textId="07C5A81F" w:rsidR="000C1383" w:rsidRPr="00A14E5D" w:rsidRDefault="000C1383" w:rsidP="000C1383">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1.5.2 – Динамика изменения уровня автомобилизации населения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Югре за 2017 – 2022 годы</w:t>
      </w:r>
    </w:p>
    <w:p w14:paraId="6705E98E" w14:textId="2F20CBA8" w:rsidR="00011296" w:rsidRPr="00A14E5D" w:rsidRDefault="00011296" w:rsidP="00121116">
      <w:pPr>
        <w:pStyle w:val="ConsPlusNormal"/>
        <w:spacing w:line="360" w:lineRule="auto"/>
        <w:ind w:firstLine="567"/>
        <w:jc w:val="both"/>
        <w:rPr>
          <w:rFonts w:ascii="Times New Roman" w:hAnsi="Times New Roman" w:cs="Times New Roman"/>
          <w:sz w:val="24"/>
          <w:szCs w:val="24"/>
          <w:lang w:eastAsia="en-US"/>
        </w:rPr>
      </w:pPr>
    </w:p>
    <w:p w14:paraId="45649182" w14:textId="76575ABD" w:rsidR="000C1383" w:rsidRPr="00A14E5D" w:rsidRDefault="000C1383" w:rsidP="000C1383">
      <w:pPr>
        <w:pStyle w:val="afffa"/>
        <w:spacing w:before="0" w:after="0" w:line="360" w:lineRule="auto"/>
        <w:rPr>
          <w:rFonts w:ascii="Times New Roman" w:hAnsi="Times New Roman" w:cs="Times New Roman"/>
        </w:rPr>
      </w:pPr>
      <w:r w:rsidRPr="00A14E5D">
        <w:rPr>
          <w:rFonts w:ascii="Times New Roman" w:hAnsi="Times New Roman" w:cs="Times New Roman"/>
        </w:rPr>
        <w:t xml:space="preserve">По официальным данным УМВД России по </w:t>
      </w:r>
      <w:r w:rsidR="00F23EF6" w:rsidRPr="00A14E5D">
        <w:rPr>
          <w:rFonts w:ascii="Times New Roman" w:hAnsi="Times New Roman" w:cs="Times New Roman"/>
        </w:rPr>
        <w:t>ХМАО</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Югре</w:t>
      </w:r>
      <w:r w:rsidRPr="00A14E5D">
        <w:rPr>
          <w:rFonts w:ascii="Times New Roman" w:hAnsi="Times New Roman" w:cs="Times New Roman"/>
        </w:rPr>
        <w:t xml:space="preserve"> по состоянию на 01.01.2023 года в </w:t>
      </w:r>
      <w:r w:rsidR="00F23EF6" w:rsidRPr="00A14E5D">
        <w:rPr>
          <w:rFonts w:ascii="Times New Roman" w:hAnsi="Times New Roman" w:cs="Times New Roman"/>
        </w:rPr>
        <w:t>ХМАО</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Югре</w:t>
      </w:r>
      <w:r w:rsidRPr="00A14E5D">
        <w:rPr>
          <w:rFonts w:ascii="Times New Roman" w:hAnsi="Times New Roman" w:cs="Times New Roman"/>
        </w:rPr>
        <w:t xml:space="preserve"> зарегистрировано </w:t>
      </w:r>
      <w:r w:rsidRPr="00A14E5D">
        <w:rPr>
          <w:rFonts w:ascii="Times New Roman" w:hAnsi="Times New Roman" w:cs="Times New Roman"/>
          <w:color w:val="000000"/>
        </w:rPr>
        <w:t xml:space="preserve">976477 </w:t>
      </w:r>
      <w:r w:rsidRPr="00A14E5D">
        <w:rPr>
          <w:rFonts w:ascii="Times New Roman" w:hAnsi="Times New Roman" w:cs="Times New Roman"/>
        </w:rPr>
        <w:t xml:space="preserve">автомототранспортных средств. Информация о количестве автомототранспортных средств и прицепов к ним, стоящих на учете на территории </w:t>
      </w:r>
      <w:r w:rsidR="00F23EF6" w:rsidRPr="00A14E5D">
        <w:rPr>
          <w:rFonts w:ascii="Times New Roman" w:hAnsi="Times New Roman" w:cs="Times New Roman"/>
        </w:rPr>
        <w:t>ХМАО</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w:t>
      </w:r>
      <w:r w:rsidR="00F23EF6" w:rsidRPr="00A14E5D">
        <w:rPr>
          <w:rFonts w:ascii="Times New Roman" w:hAnsi="Times New Roman" w:cs="Times New Roman"/>
          <w:lang w:eastAsia="en-US"/>
        </w:rPr>
        <w:t xml:space="preserve"> Ю</w:t>
      </w:r>
      <w:r w:rsidRPr="00A14E5D">
        <w:rPr>
          <w:rFonts w:ascii="Times New Roman" w:hAnsi="Times New Roman" w:cs="Times New Roman"/>
          <w:lang w:eastAsia="en-US"/>
        </w:rPr>
        <w:t>гре</w:t>
      </w:r>
      <w:r w:rsidRPr="00A14E5D">
        <w:rPr>
          <w:rFonts w:ascii="Times New Roman" w:hAnsi="Times New Roman" w:cs="Times New Roman"/>
        </w:rPr>
        <w:t xml:space="preserve"> за период 2016 – 2022 гг. приведена в таблице 1.5.4. Распределение по составу парка транспортных средств на дорожной сети </w:t>
      </w:r>
      <w:r w:rsidR="00F23EF6" w:rsidRPr="00A14E5D">
        <w:rPr>
          <w:rFonts w:ascii="Times New Roman" w:hAnsi="Times New Roman" w:cs="Times New Roman"/>
        </w:rPr>
        <w:t>ХМАО</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w:t>
      </w:r>
      <w:r w:rsidR="00F23EF6" w:rsidRPr="00A14E5D">
        <w:rPr>
          <w:rFonts w:ascii="Times New Roman" w:hAnsi="Times New Roman" w:cs="Times New Roman"/>
          <w:lang w:eastAsia="en-US"/>
        </w:rPr>
        <w:t xml:space="preserve"> </w:t>
      </w:r>
      <w:r w:rsidRPr="00A14E5D">
        <w:rPr>
          <w:rFonts w:ascii="Times New Roman" w:hAnsi="Times New Roman" w:cs="Times New Roman"/>
          <w:lang w:eastAsia="en-US"/>
        </w:rPr>
        <w:t>Югре</w:t>
      </w:r>
      <w:r w:rsidRPr="00A14E5D">
        <w:rPr>
          <w:rFonts w:ascii="Times New Roman" w:hAnsi="Times New Roman" w:cs="Times New Roman"/>
        </w:rPr>
        <w:t xml:space="preserve"> по состоянию на 01.01.2023 года приведено на рисунке 1.5.</w:t>
      </w:r>
      <w:r w:rsidR="008D558A" w:rsidRPr="00A14E5D">
        <w:rPr>
          <w:rFonts w:ascii="Times New Roman" w:hAnsi="Times New Roman" w:cs="Times New Roman"/>
        </w:rPr>
        <w:t>3</w:t>
      </w:r>
      <w:r w:rsidRPr="00A14E5D">
        <w:rPr>
          <w:rFonts w:ascii="Times New Roman" w:hAnsi="Times New Roman" w:cs="Times New Roman"/>
        </w:rPr>
        <w:t>.</w:t>
      </w:r>
    </w:p>
    <w:p w14:paraId="1831B11E" w14:textId="77777777" w:rsidR="000C1383" w:rsidRPr="00A14E5D" w:rsidRDefault="000C1383" w:rsidP="00121116">
      <w:pPr>
        <w:pStyle w:val="ConsPlusNormal"/>
        <w:spacing w:line="360" w:lineRule="auto"/>
        <w:ind w:firstLine="567"/>
        <w:jc w:val="both"/>
        <w:rPr>
          <w:rFonts w:ascii="Times New Roman" w:hAnsi="Times New Roman" w:cs="Times New Roman"/>
          <w:sz w:val="24"/>
          <w:szCs w:val="24"/>
          <w:lang w:eastAsia="en-US"/>
        </w:rPr>
      </w:pPr>
    </w:p>
    <w:p w14:paraId="27422182" w14:textId="4C5DC4AB" w:rsidR="00AF55E7" w:rsidRPr="00A14E5D" w:rsidRDefault="00AF55E7" w:rsidP="00AF55E7">
      <w:pPr>
        <w:pStyle w:val="afffa"/>
        <w:spacing w:before="0" w:after="0" w:line="360" w:lineRule="auto"/>
        <w:ind w:firstLine="0"/>
        <w:rPr>
          <w:rFonts w:ascii="Times New Roman" w:hAnsi="Times New Roman" w:cs="Times New Roman"/>
        </w:rPr>
      </w:pPr>
      <w:r w:rsidRPr="00A14E5D">
        <w:rPr>
          <w:rFonts w:ascii="Times New Roman" w:hAnsi="Times New Roman" w:cs="Times New Roman"/>
        </w:rPr>
        <w:t>Таблица 1.</w:t>
      </w:r>
      <w:r w:rsidR="008D558A" w:rsidRPr="00A14E5D">
        <w:rPr>
          <w:rFonts w:ascii="Times New Roman" w:hAnsi="Times New Roman" w:cs="Times New Roman"/>
        </w:rPr>
        <w:t>5</w:t>
      </w:r>
      <w:r w:rsidRPr="00A14E5D">
        <w:rPr>
          <w:rFonts w:ascii="Times New Roman" w:hAnsi="Times New Roman" w:cs="Times New Roman"/>
        </w:rPr>
        <w:t>.</w:t>
      </w:r>
      <w:r w:rsidR="008D558A" w:rsidRPr="00A14E5D">
        <w:rPr>
          <w:rFonts w:ascii="Times New Roman" w:hAnsi="Times New Roman" w:cs="Times New Roman"/>
        </w:rPr>
        <w:t>4</w:t>
      </w:r>
      <w:r w:rsidRPr="00A14E5D">
        <w:rPr>
          <w:rFonts w:ascii="Times New Roman" w:hAnsi="Times New Roman" w:cs="Times New Roman"/>
        </w:rPr>
        <w:t xml:space="preserve"> – Количество автомототранспортных средств и прицепов к ним, стоящих на учете на территории </w:t>
      </w:r>
      <w:r w:rsidR="00F23EF6" w:rsidRPr="00A14E5D">
        <w:rPr>
          <w:rFonts w:ascii="Times New Roman" w:hAnsi="Times New Roman" w:cs="Times New Roman"/>
        </w:rPr>
        <w:t xml:space="preserve">ХМАО </w:t>
      </w:r>
      <w:r w:rsidRPr="00A14E5D">
        <w:rPr>
          <w:rFonts w:ascii="Times New Roman" w:hAnsi="Times New Roman" w:cs="Times New Roman"/>
        </w:rPr>
        <w:t>- Югры за период 2016 – 2022 гг.</w:t>
      </w:r>
    </w:p>
    <w:tbl>
      <w:tblPr>
        <w:tblW w:w="5000" w:type="pct"/>
        <w:jc w:val="center"/>
        <w:tblLook w:val="04A0" w:firstRow="1" w:lastRow="0" w:firstColumn="1" w:lastColumn="0" w:noHBand="0" w:noVBand="1"/>
      </w:tblPr>
      <w:tblGrid>
        <w:gridCol w:w="540"/>
        <w:gridCol w:w="460"/>
        <w:gridCol w:w="2265"/>
        <w:gridCol w:w="867"/>
        <w:gridCol w:w="867"/>
        <w:gridCol w:w="867"/>
        <w:gridCol w:w="867"/>
        <w:gridCol w:w="869"/>
        <w:gridCol w:w="869"/>
        <w:gridCol w:w="873"/>
      </w:tblGrid>
      <w:tr w:rsidR="00AF55E7" w:rsidRPr="00A14E5D" w14:paraId="159E1521" w14:textId="77777777" w:rsidTr="008D558A">
        <w:trPr>
          <w:cantSplit/>
          <w:trHeight w:val="20"/>
          <w:tblHeader/>
          <w:jc w:val="center"/>
        </w:trPr>
        <w:tc>
          <w:tcPr>
            <w:tcW w:w="289" w:type="pct"/>
            <w:vMerge w:val="restart"/>
            <w:tcBorders>
              <w:top w:val="single" w:sz="4" w:space="0" w:color="auto"/>
              <w:left w:val="single" w:sz="4" w:space="0" w:color="auto"/>
              <w:right w:val="single" w:sz="4" w:space="0" w:color="auto"/>
            </w:tcBorders>
            <w:shd w:val="clear" w:color="auto" w:fill="auto"/>
            <w:noWrap/>
            <w:vAlign w:val="center"/>
            <w:hideMark/>
          </w:tcPr>
          <w:p w14:paraId="2F0C4E52"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w:t>
            </w:r>
          </w:p>
          <w:p w14:paraId="06256E51"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п/п</w:t>
            </w:r>
          </w:p>
        </w:tc>
        <w:tc>
          <w:tcPr>
            <w:tcW w:w="1457"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5DAB0"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Вид транспортных средств</w:t>
            </w:r>
          </w:p>
        </w:tc>
        <w:tc>
          <w:tcPr>
            <w:tcW w:w="3253" w:type="pct"/>
            <w:gridSpan w:val="7"/>
            <w:tcBorders>
              <w:top w:val="single" w:sz="4" w:space="0" w:color="auto"/>
              <w:left w:val="nil"/>
              <w:bottom w:val="single" w:sz="4" w:space="0" w:color="auto"/>
              <w:right w:val="single" w:sz="4" w:space="0" w:color="auto"/>
            </w:tcBorders>
            <w:shd w:val="clear" w:color="auto" w:fill="auto"/>
            <w:vAlign w:val="center"/>
            <w:hideMark/>
          </w:tcPr>
          <w:p w14:paraId="2CA373CC"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Количество транспортных средств</w:t>
            </w:r>
          </w:p>
        </w:tc>
      </w:tr>
      <w:tr w:rsidR="00AF55E7" w:rsidRPr="00A14E5D" w14:paraId="2E7AE624" w14:textId="77777777" w:rsidTr="008D558A">
        <w:trPr>
          <w:trHeight w:val="20"/>
          <w:tblHeader/>
          <w:jc w:val="center"/>
        </w:trPr>
        <w:tc>
          <w:tcPr>
            <w:tcW w:w="289" w:type="pct"/>
            <w:vMerge/>
            <w:tcBorders>
              <w:left w:val="single" w:sz="4" w:space="0" w:color="auto"/>
              <w:bottom w:val="single" w:sz="4" w:space="0" w:color="auto"/>
              <w:right w:val="single" w:sz="4" w:space="0" w:color="auto"/>
            </w:tcBorders>
            <w:shd w:val="clear" w:color="auto" w:fill="auto"/>
            <w:noWrap/>
            <w:vAlign w:val="center"/>
            <w:hideMark/>
          </w:tcPr>
          <w:p w14:paraId="6C9D596B"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p>
        </w:tc>
        <w:tc>
          <w:tcPr>
            <w:tcW w:w="1457" w:type="pct"/>
            <w:gridSpan w:val="2"/>
            <w:vMerge/>
            <w:tcBorders>
              <w:top w:val="nil"/>
              <w:left w:val="single" w:sz="4" w:space="0" w:color="auto"/>
              <w:bottom w:val="single" w:sz="4" w:space="0" w:color="auto"/>
              <w:right w:val="single" w:sz="4" w:space="0" w:color="auto"/>
            </w:tcBorders>
            <w:vAlign w:val="center"/>
            <w:hideMark/>
          </w:tcPr>
          <w:p w14:paraId="6B7C542E"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p>
        </w:tc>
        <w:tc>
          <w:tcPr>
            <w:tcW w:w="464" w:type="pct"/>
            <w:tcBorders>
              <w:top w:val="nil"/>
              <w:left w:val="nil"/>
              <w:bottom w:val="single" w:sz="4" w:space="0" w:color="auto"/>
              <w:right w:val="single" w:sz="4" w:space="0" w:color="auto"/>
            </w:tcBorders>
            <w:shd w:val="clear" w:color="auto" w:fill="auto"/>
            <w:vAlign w:val="center"/>
            <w:hideMark/>
          </w:tcPr>
          <w:p w14:paraId="1BB661B9"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2016</w:t>
            </w:r>
          </w:p>
        </w:tc>
        <w:tc>
          <w:tcPr>
            <w:tcW w:w="464" w:type="pct"/>
            <w:tcBorders>
              <w:top w:val="nil"/>
              <w:left w:val="nil"/>
              <w:bottom w:val="single" w:sz="4" w:space="0" w:color="auto"/>
              <w:right w:val="single" w:sz="4" w:space="0" w:color="auto"/>
            </w:tcBorders>
            <w:shd w:val="clear" w:color="auto" w:fill="auto"/>
            <w:vAlign w:val="center"/>
            <w:hideMark/>
          </w:tcPr>
          <w:p w14:paraId="3ECFB72C"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2017</w:t>
            </w:r>
          </w:p>
        </w:tc>
        <w:tc>
          <w:tcPr>
            <w:tcW w:w="464" w:type="pct"/>
            <w:tcBorders>
              <w:top w:val="nil"/>
              <w:left w:val="nil"/>
              <w:bottom w:val="single" w:sz="4" w:space="0" w:color="auto"/>
              <w:right w:val="single" w:sz="4" w:space="0" w:color="auto"/>
            </w:tcBorders>
            <w:shd w:val="clear" w:color="auto" w:fill="auto"/>
            <w:vAlign w:val="center"/>
            <w:hideMark/>
          </w:tcPr>
          <w:p w14:paraId="41B2D8F8"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2018</w:t>
            </w:r>
          </w:p>
        </w:tc>
        <w:tc>
          <w:tcPr>
            <w:tcW w:w="464" w:type="pct"/>
            <w:tcBorders>
              <w:top w:val="nil"/>
              <w:left w:val="nil"/>
              <w:bottom w:val="single" w:sz="4" w:space="0" w:color="auto"/>
              <w:right w:val="single" w:sz="4" w:space="0" w:color="auto"/>
            </w:tcBorders>
            <w:shd w:val="clear" w:color="auto" w:fill="auto"/>
            <w:noWrap/>
            <w:vAlign w:val="center"/>
            <w:hideMark/>
          </w:tcPr>
          <w:p w14:paraId="053A6E99"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2019</w:t>
            </w:r>
          </w:p>
        </w:tc>
        <w:tc>
          <w:tcPr>
            <w:tcW w:w="465" w:type="pct"/>
            <w:tcBorders>
              <w:top w:val="nil"/>
              <w:left w:val="nil"/>
              <w:bottom w:val="single" w:sz="4" w:space="0" w:color="auto"/>
              <w:right w:val="single" w:sz="4" w:space="0" w:color="auto"/>
            </w:tcBorders>
            <w:shd w:val="clear" w:color="auto" w:fill="auto"/>
            <w:noWrap/>
            <w:vAlign w:val="center"/>
            <w:hideMark/>
          </w:tcPr>
          <w:p w14:paraId="2DB1A884"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2020</w:t>
            </w:r>
          </w:p>
        </w:tc>
        <w:tc>
          <w:tcPr>
            <w:tcW w:w="465" w:type="pct"/>
            <w:tcBorders>
              <w:top w:val="nil"/>
              <w:left w:val="nil"/>
              <w:bottom w:val="single" w:sz="4" w:space="0" w:color="auto"/>
              <w:right w:val="single" w:sz="4" w:space="0" w:color="auto"/>
            </w:tcBorders>
            <w:shd w:val="clear" w:color="auto" w:fill="auto"/>
            <w:noWrap/>
            <w:vAlign w:val="center"/>
            <w:hideMark/>
          </w:tcPr>
          <w:p w14:paraId="139AADFE"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2021</w:t>
            </w:r>
          </w:p>
        </w:tc>
        <w:tc>
          <w:tcPr>
            <w:tcW w:w="466" w:type="pct"/>
            <w:tcBorders>
              <w:top w:val="nil"/>
              <w:left w:val="nil"/>
              <w:bottom w:val="single" w:sz="4" w:space="0" w:color="auto"/>
              <w:right w:val="single" w:sz="4" w:space="0" w:color="auto"/>
            </w:tcBorders>
            <w:shd w:val="clear" w:color="auto" w:fill="auto"/>
            <w:noWrap/>
            <w:vAlign w:val="center"/>
            <w:hideMark/>
          </w:tcPr>
          <w:p w14:paraId="30119B2D"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2022</w:t>
            </w:r>
          </w:p>
        </w:tc>
      </w:tr>
      <w:tr w:rsidR="00AF55E7" w:rsidRPr="00A14E5D" w14:paraId="7C594FBE" w14:textId="77777777" w:rsidTr="008D558A">
        <w:trPr>
          <w:cantSplit/>
          <w:trHeight w:val="20"/>
          <w:tblHeader/>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BDBAFEC"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1</w:t>
            </w:r>
          </w:p>
        </w:tc>
        <w:tc>
          <w:tcPr>
            <w:tcW w:w="145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F8B717"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2</w:t>
            </w:r>
          </w:p>
        </w:tc>
        <w:tc>
          <w:tcPr>
            <w:tcW w:w="464" w:type="pct"/>
            <w:tcBorders>
              <w:top w:val="nil"/>
              <w:left w:val="nil"/>
              <w:bottom w:val="single" w:sz="4" w:space="0" w:color="auto"/>
              <w:right w:val="single" w:sz="4" w:space="0" w:color="auto"/>
            </w:tcBorders>
            <w:shd w:val="clear" w:color="auto" w:fill="auto"/>
            <w:vAlign w:val="center"/>
            <w:hideMark/>
          </w:tcPr>
          <w:p w14:paraId="6194DCB2"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3</w:t>
            </w:r>
          </w:p>
        </w:tc>
        <w:tc>
          <w:tcPr>
            <w:tcW w:w="464" w:type="pct"/>
            <w:tcBorders>
              <w:top w:val="nil"/>
              <w:left w:val="nil"/>
              <w:bottom w:val="single" w:sz="4" w:space="0" w:color="auto"/>
              <w:right w:val="single" w:sz="4" w:space="0" w:color="auto"/>
            </w:tcBorders>
            <w:shd w:val="clear" w:color="auto" w:fill="auto"/>
            <w:vAlign w:val="center"/>
            <w:hideMark/>
          </w:tcPr>
          <w:p w14:paraId="26E395DF"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4</w:t>
            </w:r>
          </w:p>
        </w:tc>
        <w:tc>
          <w:tcPr>
            <w:tcW w:w="464" w:type="pct"/>
            <w:tcBorders>
              <w:top w:val="nil"/>
              <w:left w:val="nil"/>
              <w:bottom w:val="single" w:sz="4" w:space="0" w:color="auto"/>
              <w:right w:val="single" w:sz="4" w:space="0" w:color="auto"/>
            </w:tcBorders>
            <w:shd w:val="clear" w:color="auto" w:fill="auto"/>
            <w:vAlign w:val="center"/>
            <w:hideMark/>
          </w:tcPr>
          <w:p w14:paraId="03F9537F"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5</w:t>
            </w:r>
          </w:p>
        </w:tc>
        <w:tc>
          <w:tcPr>
            <w:tcW w:w="464" w:type="pct"/>
            <w:tcBorders>
              <w:top w:val="nil"/>
              <w:left w:val="nil"/>
              <w:bottom w:val="single" w:sz="4" w:space="0" w:color="auto"/>
              <w:right w:val="single" w:sz="4" w:space="0" w:color="auto"/>
            </w:tcBorders>
            <w:shd w:val="clear" w:color="auto" w:fill="auto"/>
            <w:noWrap/>
            <w:vAlign w:val="center"/>
            <w:hideMark/>
          </w:tcPr>
          <w:p w14:paraId="0F04ED8E"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6</w:t>
            </w:r>
          </w:p>
        </w:tc>
        <w:tc>
          <w:tcPr>
            <w:tcW w:w="465" w:type="pct"/>
            <w:tcBorders>
              <w:top w:val="nil"/>
              <w:left w:val="nil"/>
              <w:bottom w:val="single" w:sz="4" w:space="0" w:color="auto"/>
              <w:right w:val="single" w:sz="4" w:space="0" w:color="auto"/>
            </w:tcBorders>
            <w:shd w:val="clear" w:color="auto" w:fill="auto"/>
            <w:noWrap/>
            <w:vAlign w:val="center"/>
            <w:hideMark/>
          </w:tcPr>
          <w:p w14:paraId="4B1A1FD3"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7</w:t>
            </w:r>
          </w:p>
        </w:tc>
        <w:tc>
          <w:tcPr>
            <w:tcW w:w="465" w:type="pct"/>
            <w:tcBorders>
              <w:top w:val="nil"/>
              <w:left w:val="nil"/>
              <w:bottom w:val="single" w:sz="4" w:space="0" w:color="auto"/>
              <w:right w:val="single" w:sz="4" w:space="0" w:color="auto"/>
            </w:tcBorders>
            <w:shd w:val="clear" w:color="auto" w:fill="auto"/>
            <w:noWrap/>
            <w:vAlign w:val="center"/>
            <w:hideMark/>
          </w:tcPr>
          <w:p w14:paraId="4443C72E"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8</w:t>
            </w:r>
          </w:p>
        </w:tc>
        <w:tc>
          <w:tcPr>
            <w:tcW w:w="466" w:type="pct"/>
            <w:tcBorders>
              <w:top w:val="nil"/>
              <w:left w:val="nil"/>
              <w:bottom w:val="single" w:sz="4" w:space="0" w:color="auto"/>
              <w:right w:val="single" w:sz="4" w:space="0" w:color="auto"/>
            </w:tcBorders>
            <w:shd w:val="clear" w:color="auto" w:fill="auto"/>
            <w:noWrap/>
            <w:vAlign w:val="center"/>
            <w:hideMark/>
          </w:tcPr>
          <w:p w14:paraId="773D0E44" w14:textId="77777777" w:rsidR="00AF55E7" w:rsidRPr="00A14E5D" w:rsidRDefault="00AF55E7" w:rsidP="008D558A">
            <w:pPr>
              <w:spacing w:after="0" w:line="240" w:lineRule="auto"/>
              <w:jc w:val="center"/>
              <w:rPr>
                <w:rFonts w:ascii="Times New Roman" w:hAnsi="Times New Roman" w:cs="Times New Roman"/>
                <w:b/>
                <w:bCs/>
                <w:i/>
                <w:iCs/>
                <w:color w:val="000000"/>
                <w:sz w:val="20"/>
                <w:szCs w:val="20"/>
              </w:rPr>
            </w:pPr>
            <w:r w:rsidRPr="00A14E5D">
              <w:rPr>
                <w:rFonts w:ascii="Times New Roman" w:hAnsi="Times New Roman" w:cs="Times New Roman"/>
                <w:b/>
                <w:bCs/>
                <w:i/>
                <w:iCs/>
                <w:color w:val="000000"/>
                <w:sz w:val="20"/>
                <w:szCs w:val="20"/>
              </w:rPr>
              <w:t>9</w:t>
            </w:r>
          </w:p>
        </w:tc>
      </w:tr>
      <w:tr w:rsidR="00AF55E7" w:rsidRPr="00A14E5D" w14:paraId="348486C7" w14:textId="77777777" w:rsidTr="008D558A">
        <w:trPr>
          <w:cantSplit/>
          <w:trHeight w:val="20"/>
          <w:jc w:val="center"/>
        </w:trPr>
        <w:tc>
          <w:tcPr>
            <w:tcW w:w="174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5534C5" w14:textId="77777777" w:rsidR="00AF55E7" w:rsidRPr="00A14E5D" w:rsidRDefault="00AF55E7" w:rsidP="008D558A">
            <w:pPr>
              <w:spacing w:after="0" w:line="240" w:lineRule="auto"/>
              <w:jc w:val="center"/>
              <w:rPr>
                <w:rFonts w:ascii="Times New Roman" w:hAnsi="Times New Roman" w:cs="Times New Roman"/>
                <w:b/>
                <w:bCs/>
                <w:color w:val="000000"/>
                <w:sz w:val="20"/>
                <w:szCs w:val="20"/>
              </w:rPr>
            </w:pPr>
            <w:r w:rsidRPr="00A14E5D">
              <w:rPr>
                <w:rFonts w:ascii="Times New Roman" w:hAnsi="Times New Roman" w:cs="Times New Roman"/>
                <w:b/>
                <w:bCs/>
                <w:color w:val="000000"/>
                <w:sz w:val="20"/>
                <w:szCs w:val="20"/>
              </w:rPr>
              <w:t>Всего транспортных средств</w:t>
            </w:r>
          </w:p>
        </w:tc>
        <w:tc>
          <w:tcPr>
            <w:tcW w:w="464" w:type="pct"/>
            <w:tcBorders>
              <w:top w:val="nil"/>
              <w:left w:val="nil"/>
              <w:bottom w:val="single" w:sz="4" w:space="0" w:color="auto"/>
              <w:right w:val="single" w:sz="4" w:space="0" w:color="auto"/>
            </w:tcBorders>
            <w:shd w:val="clear" w:color="auto" w:fill="auto"/>
            <w:vAlign w:val="center"/>
          </w:tcPr>
          <w:p w14:paraId="24D6301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778538</w:t>
            </w:r>
          </w:p>
        </w:tc>
        <w:tc>
          <w:tcPr>
            <w:tcW w:w="464" w:type="pct"/>
            <w:tcBorders>
              <w:top w:val="nil"/>
              <w:left w:val="nil"/>
              <w:bottom w:val="single" w:sz="4" w:space="0" w:color="auto"/>
              <w:right w:val="single" w:sz="4" w:space="0" w:color="auto"/>
            </w:tcBorders>
            <w:shd w:val="clear" w:color="auto" w:fill="auto"/>
            <w:vAlign w:val="center"/>
          </w:tcPr>
          <w:p w14:paraId="47FF1FD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808082</w:t>
            </w:r>
          </w:p>
        </w:tc>
        <w:tc>
          <w:tcPr>
            <w:tcW w:w="464" w:type="pct"/>
            <w:tcBorders>
              <w:top w:val="nil"/>
              <w:left w:val="nil"/>
              <w:bottom w:val="single" w:sz="4" w:space="0" w:color="auto"/>
              <w:right w:val="single" w:sz="4" w:space="0" w:color="auto"/>
            </w:tcBorders>
            <w:shd w:val="clear" w:color="auto" w:fill="auto"/>
            <w:vAlign w:val="center"/>
          </w:tcPr>
          <w:p w14:paraId="217489B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843478</w:t>
            </w:r>
          </w:p>
        </w:tc>
        <w:tc>
          <w:tcPr>
            <w:tcW w:w="464" w:type="pct"/>
            <w:tcBorders>
              <w:top w:val="nil"/>
              <w:left w:val="nil"/>
              <w:bottom w:val="single" w:sz="4" w:space="0" w:color="auto"/>
              <w:right w:val="single" w:sz="4" w:space="0" w:color="auto"/>
            </w:tcBorders>
            <w:shd w:val="clear" w:color="auto" w:fill="auto"/>
            <w:vAlign w:val="center"/>
          </w:tcPr>
          <w:p w14:paraId="0ED4F85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873849</w:t>
            </w:r>
          </w:p>
        </w:tc>
        <w:tc>
          <w:tcPr>
            <w:tcW w:w="465" w:type="pct"/>
            <w:tcBorders>
              <w:top w:val="nil"/>
              <w:left w:val="nil"/>
              <w:bottom w:val="single" w:sz="4" w:space="0" w:color="auto"/>
              <w:right w:val="single" w:sz="4" w:space="0" w:color="auto"/>
            </w:tcBorders>
            <w:shd w:val="clear" w:color="auto" w:fill="auto"/>
            <w:vAlign w:val="center"/>
          </w:tcPr>
          <w:p w14:paraId="1B47216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914599</w:t>
            </w:r>
          </w:p>
        </w:tc>
        <w:tc>
          <w:tcPr>
            <w:tcW w:w="465" w:type="pct"/>
            <w:tcBorders>
              <w:top w:val="nil"/>
              <w:left w:val="nil"/>
              <w:bottom w:val="single" w:sz="4" w:space="0" w:color="auto"/>
              <w:right w:val="single" w:sz="4" w:space="0" w:color="auto"/>
            </w:tcBorders>
            <w:shd w:val="clear" w:color="auto" w:fill="auto"/>
            <w:vAlign w:val="center"/>
          </w:tcPr>
          <w:p w14:paraId="12D94E6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950330</w:t>
            </w:r>
          </w:p>
        </w:tc>
        <w:tc>
          <w:tcPr>
            <w:tcW w:w="466" w:type="pct"/>
            <w:tcBorders>
              <w:top w:val="nil"/>
              <w:left w:val="nil"/>
              <w:bottom w:val="single" w:sz="4" w:space="0" w:color="auto"/>
              <w:right w:val="single" w:sz="4" w:space="0" w:color="auto"/>
            </w:tcBorders>
            <w:shd w:val="clear" w:color="auto" w:fill="auto"/>
            <w:vAlign w:val="center"/>
          </w:tcPr>
          <w:p w14:paraId="35A2758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976477</w:t>
            </w:r>
          </w:p>
        </w:tc>
      </w:tr>
      <w:tr w:rsidR="00AF55E7" w:rsidRPr="00A14E5D" w14:paraId="27EC155B"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5B3350F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5AB6EBCD"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Легковые автомобили (категории М1)</w:t>
            </w:r>
          </w:p>
        </w:tc>
        <w:tc>
          <w:tcPr>
            <w:tcW w:w="464" w:type="pct"/>
            <w:tcBorders>
              <w:top w:val="nil"/>
              <w:left w:val="nil"/>
              <w:bottom w:val="single" w:sz="4" w:space="0" w:color="auto"/>
              <w:right w:val="single" w:sz="4" w:space="0" w:color="auto"/>
            </w:tcBorders>
            <w:shd w:val="clear" w:color="auto" w:fill="auto"/>
            <w:vAlign w:val="center"/>
          </w:tcPr>
          <w:p w14:paraId="3680F4E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570405</w:t>
            </w:r>
          </w:p>
        </w:tc>
        <w:tc>
          <w:tcPr>
            <w:tcW w:w="464" w:type="pct"/>
            <w:tcBorders>
              <w:top w:val="nil"/>
              <w:left w:val="nil"/>
              <w:bottom w:val="single" w:sz="4" w:space="0" w:color="auto"/>
              <w:right w:val="single" w:sz="4" w:space="0" w:color="auto"/>
            </w:tcBorders>
            <w:shd w:val="clear" w:color="auto" w:fill="auto"/>
            <w:vAlign w:val="center"/>
          </w:tcPr>
          <w:p w14:paraId="0C40558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588820</w:t>
            </w:r>
          </w:p>
        </w:tc>
        <w:tc>
          <w:tcPr>
            <w:tcW w:w="464" w:type="pct"/>
            <w:tcBorders>
              <w:top w:val="nil"/>
              <w:left w:val="nil"/>
              <w:bottom w:val="single" w:sz="4" w:space="0" w:color="auto"/>
              <w:right w:val="single" w:sz="4" w:space="0" w:color="auto"/>
            </w:tcBorders>
            <w:shd w:val="clear" w:color="auto" w:fill="auto"/>
            <w:vAlign w:val="center"/>
          </w:tcPr>
          <w:p w14:paraId="1B1DEF7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609153</w:t>
            </w:r>
          </w:p>
        </w:tc>
        <w:tc>
          <w:tcPr>
            <w:tcW w:w="464" w:type="pct"/>
            <w:tcBorders>
              <w:top w:val="nil"/>
              <w:left w:val="nil"/>
              <w:bottom w:val="single" w:sz="4" w:space="0" w:color="auto"/>
              <w:right w:val="single" w:sz="4" w:space="0" w:color="auto"/>
            </w:tcBorders>
            <w:shd w:val="clear" w:color="auto" w:fill="auto"/>
            <w:vAlign w:val="center"/>
          </w:tcPr>
          <w:p w14:paraId="66777BE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631601</w:t>
            </w:r>
          </w:p>
        </w:tc>
        <w:tc>
          <w:tcPr>
            <w:tcW w:w="465" w:type="pct"/>
            <w:tcBorders>
              <w:top w:val="nil"/>
              <w:left w:val="nil"/>
              <w:bottom w:val="single" w:sz="4" w:space="0" w:color="auto"/>
              <w:right w:val="single" w:sz="4" w:space="0" w:color="auto"/>
            </w:tcBorders>
            <w:shd w:val="clear" w:color="auto" w:fill="auto"/>
            <w:vAlign w:val="center"/>
          </w:tcPr>
          <w:p w14:paraId="10D8E2B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660884</w:t>
            </w:r>
          </w:p>
        </w:tc>
        <w:tc>
          <w:tcPr>
            <w:tcW w:w="465" w:type="pct"/>
            <w:tcBorders>
              <w:top w:val="nil"/>
              <w:left w:val="nil"/>
              <w:bottom w:val="single" w:sz="4" w:space="0" w:color="auto"/>
              <w:right w:val="single" w:sz="4" w:space="0" w:color="auto"/>
            </w:tcBorders>
            <w:shd w:val="clear" w:color="auto" w:fill="auto"/>
            <w:vAlign w:val="center"/>
          </w:tcPr>
          <w:p w14:paraId="6B7EA79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684890</w:t>
            </w:r>
          </w:p>
        </w:tc>
        <w:tc>
          <w:tcPr>
            <w:tcW w:w="466" w:type="pct"/>
            <w:tcBorders>
              <w:top w:val="nil"/>
              <w:left w:val="nil"/>
              <w:bottom w:val="single" w:sz="4" w:space="0" w:color="auto"/>
              <w:right w:val="single" w:sz="4" w:space="0" w:color="auto"/>
            </w:tcBorders>
            <w:shd w:val="clear" w:color="auto" w:fill="auto"/>
            <w:vAlign w:val="center"/>
          </w:tcPr>
          <w:p w14:paraId="74EFA07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701432</w:t>
            </w:r>
          </w:p>
        </w:tc>
      </w:tr>
      <w:tr w:rsidR="00AF55E7" w:rsidRPr="00A14E5D" w14:paraId="00DA405D"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6FBFDF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2C4B4952"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Грузовые автомобили (всего)</w:t>
            </w:r>
          </w:p>
        </w:tc>
        <w:tc>
          <w:tcPr>
            <w:tcW w:w="464" w:type="pct"/>
            <w:tcBorders>
              <w:top w:val="nil"/>
              <w:left w:val="nil"/>
              <w:bottom w:val="single" w:sz="4" w:space="0" w:color="auto"/>
              <w:right w:val="single" w:sz="4" w:space="0" w:color="auto"/>
            </w:tcBorders>
            <w:shd w:val="clear" w:color="auto" w:fill="auto"/>
            <w:vAlign w:val="center"/>
          </w:tcPr>
          <w:p w14:paraId="5F489F0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127765</w:t>
            </w:r>
          </w:p>
        </w:tc>
        <w:tc>
          <w:tcPr>
            <w:tcW w:w="464" w:type="pct"/>
            <w:tcBorders>
              <w:top w:val="nil"/>
              <w:left w:val="nil"/>
              <w:bottom w:val="single" w:sz="4" w:space="0" w:color="auto"/>
              <w:right w:val="single" w:sz="4" w:space="0" w:color="auto"/>
            </w:tcBorders>
            <w:shd w:val="clear" w:color="auto" w:fill="auto"/>
            <w:vAlign w:val="center"/>
          </w:tcPr>
          <w:p w14:paraId="000A0AB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134017</w:t>
            </w:r>
          </w:p>
        </w:tc>
        <w:tc>
          <w:tcPr>
            <w:tcW w:w="464" w:type="pct"/>
            <w:tcBorders>
              <w:top w:val="nil"/>
              <w:left w:val="nil"/>
              <w:bottom w:val="single" w:sz="4" w:space="0" w:color="auto"/>
              <w:right w:val="single" w:sz="4" w:space="0" w:color="auto"/>
            </w:tcBorders>
            <w:shd w:val="clear" w:color="auto" w:fill="auto"/>
            <w:vAlign w:val="center"/>
          </w:tcPr>
          <w:p w14:paraId="1C49DE4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143116</w:t>
            </w:r>
          </w:p>
        </w:tc>
        <w:tc>
          <w:tcPr>
            <w:tcW w:w="464" w:type="pct"/>
            <w:tcBorders>
              <w:top w:val="nil"/>
              <w:left w:val="nil"/>
              <w:bottom w:val="single" w:sz="4" w:space="0" w:color="auto"/>
              <w:right w:val="single" w:sz="4" w:space="0" w:color="auto"/>
            </w:tcBorders>
            <w:shd w:val="clear" w:color="auto" w:fill="auto"/>
            <w:vAlign w:val="center"/>
          </w:tcPr>
          <w:p w14:paraId="58E134C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147532</w:t>
            </w:r>
          </w:p>
        </w:tc>
        <w:tc>
          <w:tcPr>
            <w:tcW w:w="465" w:type="pct"/>
            <w:tcBorders>
              <w:top w:val="nil"/>
              <w:left w:val="nil"/>
              <w:bottom w:val="single" w:sz="4" w:space="0" w:color="auto"/>
              <w:right w:val="single" w:sz="4" w:space="0" w:color="auto"/>
            </w:tcBorders>
            <w:shd w:val="clear" w:color="auto" w:fill="auto"/>
            <w:vAlign w:val="center"/>
          </w:tcPr>
          <w:p w14:paraId="52B31F8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153168</w:t>
            </w:r>
          </w:p>
        </w:tc>
        <w:tc>
          <w:tcPr>
            <w:tcW w:w="465" w:type="pct"/>
            <w:tcBorders>
              <w:top w:val="nil"/>
              <w:left w:val="nil"/>
              <w:bottom w:val="single" w:sz="4" w:space="0" w:color="auto"/>
              <w:right w:val="single" w:sz="4" w:space="0" w:color="auto"/>
            </w:tcBorders>
            <w:shd w:val="clear" w:color="auto" w:fill="auto"/>
            <w:vAlign w:val="center"/>
          </w:tcPr>
          <w:p w14:paraId="3CCE027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158439</w:t>
            </w:r>
          </w:p>
        </w:tc>
        <w:tc>
          <w:tcPr>
            <w:tcW w:w="466" w:type="pct"/>
            <w:tcBorders>
              <w:top w:val="nil"/>
              <w:left w:val="nil"/>
              <w:bottom w:val="single" w:sz="4" w:space="0" w:color="auto"/>
              <w:right w:val="single" w:sz="4" w:space="0" w:color="auto"/>
            </w:tcBorders>
            <w:shd w:val="clear" w:color="auto" w:fill="auto"/>
            <w:vAlign w:val="center"/>
          </w:tcPr>
          <w:p w14:paraId="4642844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163087</w:t>
            </w:r>
          </w:p>
        </w:tc>
      </w:tr>
      <w:tr w:rsidR="00AF55E7" w:rsidRPr="00A14E5D" w14:paraId="46E3F433"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4FE3E0B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74309768"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Грузовые автомобили (категории N1)</w:t>
            </w:r>
          </w:p>
        </w:tc>
        <w:tc>
          <w:tcPr>
            <w:tcW w:w="464" w:type="pct"/>
            <w:tcBorders>
              <w:top w:val="nil"/>
              <w:left w:val="nil"/>
              <w:bottom w:val="single" w:sz="4" w:space="0" w:color="auto"/>
              <w:right w:val="single" w:sz="4" w:space="0" w:color="auto"/>
            </w:tcBorders>
            <w:shd w:val="clear" w:color="auto" w:fill="auto"/>
            <w:vAlign w:val="center"/>
          </w:tcPr>
          <w:p w14:paraId="072D6EA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45787</w:t>
            </w:r>
          </w:p>
        </w:tc>
        <w:tc>
          <w:tcPr>
            <w:tcW w:w="464" w:type="pct"/>
            <w:tcBorders>
              <w:top w:val="nil"/>
              <w:left w:val="nil"/>
              <w:bottom w:val="single" w:sz="4" w:space="0" w:color="auto"/>
              <w:right w:val="single" w:sz="4" w:space="0" w:color="auto"/>
            </w:tcBorders>
            <w:shd w:val="clear" w:color="auto" w:fill="auto"/>
            <w:vAlign w:val="center"/>
          </w:tcPr>
          <w:p w14:paraId="74FB293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48641</w:t>
            </w:r>
          </w:p>
        </w:tc>
        <w:tc>
          <w:tcPr>
            <w:tcW w:w="464" w:type="pct"/>
            <w:tcBorders>
              <w:top w:val="nil"/>
              <w:left w:val="nil"/>
              <w:bottom w:val="single" w:sz="4" w:space="0" w:color="auto"/>
              <w:right w:val="single" w:sz="4" w:space="0" w:color="auto"/>
            </w:tcBorders>
            <w:shd w:val="clear" w:color="auto" w:fill="auto"/>
            <w:vAlign w:val="center"/>
          </w:tcPr>
          <w:p w14:paraId="62697C1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51894</w:t>
            </w:r>
          </w:p>
        </w:tc>
        <w:tc>
          <w:tcPr>
            <w:tcW w:w="464" w:type="pct"/>
            <w:tcBorders>
              <w:top w:val="nil"/>
              <w:left w:val="nil"/>
              <w:bottom w:val="single" w:sz="4" w:space="0" w:color="auto"/>
              <w:right w:val="single" w:sz="4" w:space="0" w:color="auto"/>
            </w:tcBorders>
            <w:shd w:val="clear" w:color="auto" w:fill="auto"/>
            <w:vAlign w:val="center"/>
          </w:tcPr>
          <w:p w14:paraId="03CB9A6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53701</w:t>
            </w:r>
          </w:p>
        </w:tc>
        <w:tc>
          <w:tcPr>
            <w:tcW w:w="465" w:type="pct"/>
            <w:tcBorders>
              <w:top w:val="nil"/>
              <w:left w:val="nil"/>
              <w:bottom w:val="single" w:sz="4" w:space="0" w:color="auto"/>
              <w:right w:val="single" w:sz="4" w:space="0" w:color="auto"/>
            </w:tcBorders>
            <w:shd w:val="clear" w:color="auto" w:fill="auto"/>
            <w:vAlign w:val="center"/>
          </w:tcPr>
          <w:p w14:paraId="34EE9BB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56151</w:t>
            </w:r>
          </w:p>
        </w:tc>
        <w:tc>
          <w:tcPr>
            <w:tcW w:w="465" w:type="pct"/>
            <w:tcBorders>
              <w:top w:val="nil"/>
              <w:left w:val="nil"/>
              <w:bottom w:val="single" w:sz="4" w:space="0" w:color="auto"/>
              <w:right w:val="single" w:sz="4" w:space="0" w:color="auto"/>
            </w:tcBorders>
            <w:shd w:val="clear" w:color="auto" w:fill="auto"/>
            <w:vAlign w:val="center"/>
          </w:tcPr>
          <w:p w14:paraId="40D957F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58586</w:t>
            </w:r>
          </w:p>
        </w:tc>
        <w:tc>
          <w:tcPr>
            <w:tcW w:w="466" w:type="pct"/>
            <w:tcBorders>
              <w:top w:val="nil"/>
              <w:left w:val="nil"/>
              <w:bottom w:val="single" w:sz="4" w:space="0" w:color="auto"/>
              <w:right w:val="single" w:sz="4" w:space="0" w:color="auto"/>
            </w:tcBorders>
            <w:shd w:val="clear" w:color="auto" w:fill="auto"/>
            <w:vAlign w:val="center"/>
          </w:tcPr>
          <w:p w14:paraId="6D112C7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60280</w:t>
            </w:r>
          </w:p>
        </w:tc>
      </w:tr>
      <w:tr w:rsidR="00AF55E7" w:rsidRPr="00A14E5D" w14:paraId="5DD467FD"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21C251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2.2</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7CC6BD29"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Грузовые автомобили (категории N2)</w:t>
            </w:r>
          </w:p>
        </w:tc>
        <w:tc>
          <w:tcPr>
            <w:tcW w:w="464" w:type="pct"/>
            <w:tcBorders>
              <w:top w:val="nil"/>
              <w:left w:val="nil"/>
              <w:bottom w:val="single" w:sz="4" w:space="0" w:color="auto"/>
              <w:right w:val="single" w:sz="4" w:space="0" w:color="auto"/>
            </w:tcBorders>
            <w:shd w:val="clear" w:color="auto" w:fill="auto"/>
            <w:vAlign w:val="center"/>
          </w:tcPr>
          <w:p w14:paraId="6F53D2B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16820</w:t>
            </w:r>
          </w:p>
        </w:tc>
        <w:tc>
          <w:tcPr>
            <w:tcW w:w="464" w:type="pct"/>
            <w:tcBorders>
              <w:top w:val="nil"/>
              <w:left w:val="nil"/>
              <w:bottom w:val="single" w:sz="4" w:space="0" w:color="auto"/>
              <w:right w:val="single" w:sz="4" w:space="0" w:color="auto"/>
            </w:tcBorders>
            <w:shd w:val="clear" w:color="auto" w:fill="auto"/>
            <w:vAlign w:val="center"/>
          </w:tcPr>
          <w:p w14:paraId="7DC89EC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17606</w:t>
            </w:r>
          </w:p>
        </w:tc>
        <w:tc>
          <w:tcPr>
            <w:tcW w:w="464" w:type="pct"/>
            <w:tcBorders>
              <w:top w:val="nil"/>
              <w:left w:val="nil"/>
              <w:bottom w:val="single" w:sz="4" w:space="0" w:color="auto"/>
              <w:right w:val="single" w:sz="4" w:space="0" w:color="auto"/>
            </w:tcBorders>
            <w:shd w:val="clear" w:color="auto" w:fill="auto"/>
            <w:vAlign w:val="center"/>
          </w:tcPr>
          <w:p w14:paraId="148158A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18176</w:t>
            </w:r>
          </w:p>
        </w:tc>
        <w:tc>
          <w:tcPr>
            <w:tcW w:w="464" w:type="pct"/>
            <w:tcBorders>
              <w:top w:val="nil"/>
              <w:left w:val="nil"/>
              <w:bottom w:val="single" w:sz="4" w:space="0" w:color="auto"/>
              <w:right w:val="single" w:sz="4" w:space="0" w:color="auto"/>
            </w:tcBorders>
            <w:shd w:val="clear" w:color="auto" w:fill="auto"/>
            <w:vAlign w:val="center"/>
          </w:tcPr>
          <w:p w14:paraId="4133807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18346</w:t>
            </w:r>
          </w:p>
        </w:tc>
        <w:tc>
          <w:tcPr>
            <w:tcW w:w="465" w:type="pct"/>
            <w:tcBorders>
              <w:top w:val="nil"/>
              <w:left w:val="nil"/>
              <w:bottom w:val="single" w:sz="4" w:space="0" w:color="auto"/>
              <w:right w:val="single" w:sz="4" w:space="0" w:color="auto"/>
            </w:tcBorders>
            <w:shd w:val="clear" w:color="auto" w:fill="auto"/>
            <w:vAlign w:val="center"/>
          </w:tcPr>
          <w:p w14:paraId="6FD562F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18572</w:t>
            </w:r>
          </w:p>
        </w:tc>
        <w:tc>
          <w:tcPr>
            <w:tcW w:w="465" w:type="pct"/>
            <w:tcBorders>
              <w:top w:val="nil"/>
              <w:left w:val="nil"/>
              <w:bottom w:val="single" w:sz="4" w:space="0" w:color="auto"/>
              <w:right w:val="single" w:sz="4" w:space="0" w:color="auto"/>
            </w:tcBorders>
            <w:shd w:val="clear" w:color="auto" w:fill="auto"/>
            <w:vAlign w:val="center"/>
          </w:tcPr>
          <w:p w14:paraId="6841E3C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18819</w:t>
            </w:r>
          </w:p>
        </w:tc>
        <w:tc>
          <w:tcPr>
            <w:tcW w:w="466" w:type="pct"/>
            <w:tcBorders>
              <w:top w:val="nil"/>
              <w:left w:val="nil"/>
              <w:bottom w:val="single" w:sz="4" w:space="0" w:color="auto"/>
              <w:right w:val="single" w:sz="4" w:space="0" w:color="auto"/>
            </w:tcBorders>
            <w:shd w:val="clear" w:color="auto" w:fill="auto"/>
            <w:vAlign w:val="center"/>
          </w:tcPr>
          <w:p w14:paraId="42CD6CD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19029</w:t>
            </w:r>
          </w:p>
        </w:tc>
      </w:tr>
      <w:tr w:rsidR="00AF55E7" w:rsidRPr="00A14E5D" w14:paraId="2BDBC89E"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8A63B7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2.3</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5C44F76F"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Грузовые автомобили (категории N3)</w:t>
            </w:r>
          </w:p>
        </w:tc>
        <w:tc>
          <w:tcPr>
            <w:tcW w:w="464" w:type="pct"/>
            <w:tcBorders>
              <w:top w:val="nil"/>
              <w:left w:val="nil"/>
              <w:bottom w:val="single" w:sz="4" w:space="0" w:color="auto"/>
              <w:right w:val="single" w:sz="4" w:space="0" w:color="auto"/>
            </w:tcBorders>
            <w:shd w:val="clear" w:color="auto" w:fill="auto"/>
            <w:vAlign w:val="center"/>
          </w:tcPr>
          <w:p w14:paraId="5CD5530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65158</w:t>
            </w:r>
          </w:p>
        </w:tc>
        <w:tc>
          <w:tcPr>
            <w:tcW w:w="464" w:type="pct"/>
            <w:tcBorders>
              <w:top w:val="nil"/>
              <w:left w:val="nil"/>
              <w:bottom w:val="single" w:sz="4" w:space="0" w:color="auto"/>
              <w:right w:val="single" w:sz="4" w:space="0" w:color="auto"/>
            </w:tcBorders>
            <w:shd w:val="clear" w:color="auto" w:fill="auto"/>
            <w:vAlign w:val="center"/>
          </w:tcPr>
          <w:p w14:paraId="7EDF67D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67770</w:t>
            </w:r>
          </w:p>
        </w:tc>
        <w:tc>
          <w:tcPr>
            <w:tcW w:w="464" w:type="pct"/>
            <w:tcBorders>
              <w:top w:val="nil"/>
              <w:left w:val="nil"/>
              <w:bottom w:val="single" w:sz="4" w:space="0" w:color="auto"/>
              <w:right w:val="single" w:sz="4" w:space="0" w:color="auto"/>
            </w:tcBorders>
            <w:shd w:val="clear" w:color="auto" w:fill="auto"/>
            <w:vAlign w:val="center"/>
          </w:tcPr>
          <w:p w14:paraId="5B9EBE2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73046</w:t>
            </w:r>
          </w:p>
        </w:tc>
        <w:tc>
          <w:tcPr>
            <w:tcW w:w="464" w:type="pct"/>
            <w:tcBorders>
              <w:top w:val="nil"/>
              <w:left w:val="nil"/>
              <w:bottom w:val="single" w:sz="4" w:space="0" w:color="auto"/>
              <w:right w:val="single" w:sz="4" w:space="0" w:color="auto"/>
            </w:tcBorders>
            <w:shd w:val="clear" w:color="auto" w:fill="auto"/>
            <w:vAlign w:val="center"/>
          </w:tcPr>
          <w:p w14:paraId="73F2AAE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75485</w:t>
            </w:r>
          </w:p>
        </w:tc>
        <w:tc>
          <w:tcPr>
            <w:tcW w:w="465" w:type="pct"/>
            <w:tcBorders>
              <w:top w:val="nil"/>
              <w:left w:val="nil"/>
              <w:bottom w:val="single" w:sz="4" w:space="0" w:color="auto"/>
              <w:right w:val="single" w:sz="4" w:space="0" w:color="auto"/>
            </w:tcBorders>
            <w:shd w:val="clear" w:color="auto" w:fill="auto"/>
            <w:vAlign w:val="center"/>
          </w:tcPr>
          <w:p w14:paraId="3F941320"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78445</w:t>
            </w:r>
          </w:p>
        </w:tc>
        <w:tc>
          <w:tcPr>
            <w:tcW w:w="465" w:type="pct"/>
            <w:tcBorders>
              <w:top w:val="nil"/>
              <w:left w:val="nil"/>
              <w:bottom w:val="single" w:sz="4" w:space="0" w:color="auto"/>
              <w:right w:val="single" w:sz="4" w:space="0" w:color="auto"/>
            </w:tcBorders>
            <w:shd w:val="clear" w:color="auto" w:fill="auto"/>
            <w:vAlign w:val="center"/>
          </w:tcPr>
          <w:p w14:paraId="2EAE81F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81034</w:t>
            </w:r>
          </w:p>
        </w:tc>
        <w:tc>
          <w:tcPr>
            <w:tcW w:w="466" w:type="pct"/>
            <w:tcBorders>
              <w:top w:val="nil"/>
              <w:left w:val="nil"/>
              <w:bottom w:val="single" w:sz="4" w:space="0" w:color="auto"/>
              <w:right w:val="single" w:sz="4" w:space="0" w:color="auto"/>
            </w:tcBorders>
            <w:shd w:val="clear" w:color="auto" w:fill="auto"/>
            <w:vAlign w:val="center"/>
          </w:tcPr>
          <w:p w14:paraId="77BD150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83778</w:t>
            </w:r>
          </w:p>
        </w:tc>
      </w:tr>
      <w:tr w:rsidR="00AF55E7" w:rsidRPr="00A14E5D" w14:paraId="65F972DE"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9AC159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49C5F510"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Автобусы (всего)</w:t>
            </w:r>
          </w:p>
        </w:tc>
        <w:tc>
          <w:tcPr>
            <w:tcW w:w="464" w:type="pct"/>
            <w:tcBorders>
              <w:top w:val="nil"/>
              <w:left w:val="nil"/>
              <w:bottom w:val="single" w:sz="4" w:space="0" w:color="auto"/>
              <w:right w:val="single" w:sz="4" w:space="0" w:color="auto"/>
            </w:tcBorders>
            <w:shd w:val="clear" w:color="auto" w:fill="auto"/>
            <w:vAlign w:val="center"/>
          </w:tcPr>
          <w:p w14:paraId="4A57362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17175</w:t>
            </w:r>
          </w:p>
        </w:tc>
        <w:tc>
          <w:tcPr>
            <w:tcW w:w="464" w:type="pct"/>
            <w:tcBorders>
              <w:top w:val="nil"/>
              <w:left w:val="nil"/>
              <w:bottom w:val="single" w:sz="4" w:space="0" w:color="auto"/>
              <w:right w:val="single" w:sz="4" w:space="0" w:color="auto"/>
            </w:tcBorders>
            <w:shd w:val="clear" w:color="auto" w:fill="auto"/>
            <w:vAlign w:val="center"/>
          </w:tcPr>
          <w:p w14:paraId="0EC5AA7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17881</w:t>
            </w:r>
          </w:p>
        </w:tc>
        <w:tc>
          <w:tcPr>
            <w:tcW w:w="464" w:type="pct"/>
            <w:tcBorders>
              <w:top w:val="nil"/>
              <w:left w:val="nil"/>
              <w:bottom w:val="single" w:sz="4" w:space="0" w:color="auto"/>
              <w:right w:val="single" w:sz="4" w:space="0" w:color="auto"/>
            </w:tcBorders>
            <w:shd w:val="clear" w:color="auto" w:fill="auto"/>
            <w:vAlign w:val="center"/>
          </w:tcPr>
          <w:p w14:paraId="5028B24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18843</w:t>
            </w:r>
          </w:p>
        </w:tc>
        <w:tc>
          <w:tcPr>
            <w:tcW w:w="464" w:type="pct"/>
            <w:tcBorders>
              <w:top w:val="nil"/>
              <w:left w:val="nil"/>
              <w:bottom w:val="single" w:sz="4" w:space="0" w:color="auto"/>
              <w:right w:val="single" w:sz="4" w:space="0" w:color="auto"/>
            </w:tcBorders>
            <w:shd w:val="clear" w:color="auto" w:fill="auto"/>
            <w:vAlign w:val="center"/>
          </w:tcPr>
          <w:p w14:paraId="444D1A7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19395</w:t>
            </w:r>
          </w:p>
        </w:tc>
        <w:tc>
          <w:tcPr>
            <w:tcW w:w="465" w:type="pct"/>
            <w:tcBorders>
              <w:top w:val="nil"/>
              <w:left w:val="nil"/>
              <w:bottom w:val="single" w:sz="4" w:space="0" w:color="auto"/>
              <w:right w:val="single" w:sz="4" w:space="0" w:color="auto"/>
            </w:tcBorders>
            <w:shd w:val="clear" w:color="auto" w:fill="auto"/>
            <w:vAlign w:val="center"/>
          </w:tcPr>
          <w:p w14:paraId="5CFD8060"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20302</w:t>
            </w:r>
          </w:p>
        </w:tc>
        <w:tc>
          <w:tcPr>
            <w:tcW w:w="465" w:type="pct"/>
            <w:tcBorders>
              <w:top w:val="nil"/>
              <w:left w:val="nil"/>
              <w:bottom w:val="single" w:sz="4" w:space="0" w:color="auto"/>
              <w:right w:val="single" w:sz="4" w:space="0" w:color="auto"/>
            </w:tcBorders>
            <w:shd w:val="clear" w:color="auto" w:fill="auto"/>
            <w:vAlign w:val="center"/>
          </w:tcPr>
          <w:p w14:paraId="0432DCB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21294</w:t>
            </w:r>
          </w:p>
        </w:tc>
        <w:tc>
          <w:tcPr>
            <w:tcW w:w="466" w:type="pct"/>
            <w:tcBorders>
              <w:top w:val="nil"/>
              <w:left w:val="nil"/>
              <w:bottom w:val="single" w:sz="4" w:space="0" w:color="auto"/>
              <w:right w:val="single" w:sz="4" w:space="0" w:color="auto"/>
            </w:tcBorders>
            <w:shd w:val="clear" w:color="auto" w:fill="auto"/>
            <w:vAlign w:val="center"/>
          </w:tcPr>
          <w:p w14:paraId="2E49F2E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21677</w:t>
            </w:r>
          </w:p>
        </w:tc>
      </w:tr>
      <w:tr w:rsidR="00AF55E7" w:rsidRPr="00A14E5D" w14:paraId="56FB3AFD"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DB8A9C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3.1</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20553BAA"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Автобусы (категории М2)</w:t>
            </w:r>
          </w:p>
        </w:tc>
        <w:tc>
          <w:tcPr>
            <w:tcW w:w="464" w:type="pct"/>
            <w:tcBorders>
              <w:top w:val="nil"/>
              <w:left w:val="nil"/>
              <w:bottom w:val="single" w:sz="4" w:space="0" w:color="auto"/>
              <w:right w:val="single" w:sz="4" w:space="0" w:color="auto"/>
            </w:tcBorders>
            <w:shd w:val="clear" w:color="auto" w:fill="auto"/>
            <w:vAlign w:val="center"/>
          </w:tcPr>
          <w:p w14:paraId="00DEA77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7222</w:t>
            </w:r>
          </w:p>
        </w:tc>
        <w:tc>
          <w:tcPr>
            <w:tcW w:w="464" w:type="pct"/>
            <w:tcBorders>
              <w:top w:val="nil"/>
              <w:left w:val="nil"/>
              <w:bottom w:val="single" w:sz="4" w:space="0" w:color="auto"/>
              <w:right w:val="single" w:sz="4" w:space="0" w:color="auto"/>
            </w:tcBorders>
            <w:shd w:val="clear" w:color="auto" w:fill="auto"/>
            <w:vAlign w:val="center"/>
          </w:tcPr>
          <w:p w14:paraId="78CBA81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7444</w:t>
            </w:r>
          </w:p>
        </w:tc>
        <w:tc>
          <w:tcPr>
            <w:tcW w:w="464" w:type="pct"/>
            <w:tcBorders>
              <w:top w:val="nil"/>
              <w:left w:val="nil"/>
              <w:bottom w:val="single" w:sz="4" w:space="0" w:color="auto"/>
              <w:right w:val="single" w:sz="4" w:space="0" w:color="auto"/>
            </w:tcBorders>
            <w:shd w:val="clear" w:color="auto" w:fill="auto"/>
            <w:vAlign w:val="center"/>
          </w:tcPr>
          <w:p w14:paraId="37FB8F9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7769</w:t>
            </w:r>
          </w:p>
        </w:tc>
        <w:tc>
          <w:tcPr>
            <w:tcW w:w="464" w:type="pct"/>
            <w:tcBorders>
              <w:top w:val="nil"/>
              <w:left w:val="nil"/>
              <w:bottom w:val="single" w:sz="4" w:space="0" w:color="auto"/>
              <w:right w:val="single" w:sz="4" w:space="0" w:color="auto"/>
            </w:tcBorders>
            <w:shd w:val="clear" w:color="auto" w:fill="auto"/>
            <w:vAlign w:val="center"/>
          </w:tcPr>
          <w:p w14:paraId="48C032C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7979</w:t>
            </w:r>
          </w:p>
        </w:tc>
        <w:tc>
          <w:tcPr>
            <w:tcW w:w="465" w:type="pct"/>
            <w:tcBorders>
              <w:top w:val="nil"/>
              <w:left w:val="nil"/>
              <w:bottom w:val="single" w:sz="4" w:space="0" w:color="auto"/>
              <w:right w:val="single" w:sz="4" w:space="0" w:color="auto"/>
            </w:tcBorders>
            <w:shd w:val="clear" w:color="auto" w:fill="auto"/>
            <w:vAlign w:val="center"/>
          </w:tcPr>
          <w:p w14:paraId="1069BCF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8539</w:t>
            </w:r>
          </w:p>
        </w:tc>
        <w:tc>
          <w:tcPr>
            <w:tcW w:w="465" w:type="pct"/>
            <w:tcBorders>
              <w:top w:val="nil"/>
              <w:left w:val="nil"/>
              <w:bottom w:val="single" w:sz="4" w:space="0" w:color="auto"/>
              <w:right w:val="single" w:sz="4" w:space="0" w:color="auto"/>
            </w:tcBorders>
            <w:shd w:val="clear" w:color="auto" w:fill="auto"/>
            <w:vAlign w:val="center"/>
          </w:tcPr>
          <w:p w14:paraId="4383F99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8898</w:t>
            </w:r>
          </w:p>
        </w:tc>
        <w:tc>
          <w:tcPr>
            <w:tcW w:w="466" w:type="pct"/>
            <w:tcBorders>
              <w:top w:val="nil"/>
              <w:left w:val="nil"/>
              <w:bottom w:val="single" w:sz="4" w:space="0" w:color="auto"/>
              <w:right w:val="single" w:sz="4" w:space="0" w:color="auto"/>
            </w:tcBorders>
            <w:shd w:val="clear" w:color="auto" w:fill="auto"/>
            <w:vAlign w:val="center"/>
          </w:tcPr>
          <w:p w14:paraId="390A30B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8891</w:t>
            </w:r>
          </w:p>
        </w:tc>
      </w:tr>
      <w:tr w:rsidR="00AF55E7" w:rsidRPr="00A14E5D" w14:paraId="1C2B24A8"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7F12CE5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3.2</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0F82653A"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Автобусы (категории М3)</w:t>
            </w:r>
          </w:p>
        </w:tc>
        <w:tc>
          <w:tcPr>
            <w:tcW w:w="464" w:type="pct"/>
            <w:tcBorders>
              <w:top w:val="nil"/>
              <w:left w:val="nil"/>
              <w:bottom w:val="single" w:sz="4" w:space="0" w:color="auto"/>
              <w:right w:val="single" w:sz="4" w:space="0" w:color="auto"/>
            </w:tcBorders>
            <w:shd w:val="clear" w:color="auto" w:fill="auto"/>
            <w:vAlign w:val="center"/>
          </w:tcPr>
          <w:p w14:paraId="18722D8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9953</w:t>
            </w:r>
          </w:p>
        </w:tc>
        <w:tc>
          <w:tcPr>
            <w:tcW w:w="464" w:type="pct"/>
            <w:tcBorders>
              <w:top w:val="nil"/>
              <w:left w:val="nil"/>
              <w:bottom w:val="single" w:sz="4" w:space="0" w:color="auto"/>
              <w:right w:val="single" w:sz="4" w:space="0" w:color="auto"/>
            </w:tcBorders>
            <w:shd w:val="clear" w:color="auto" w:fill="auto"/>
            <w:vAlign w:val="center"/>
          </w:tcPr>
          <w:p w14:paraId="6F49442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10437</w:t>
            </w:r>
          </w:p>
        </w:tc>
        <w:tc>
          <w:tcPr>
            <w:tcW w:w="464" w:type="pct"/>
            <w:tcBorders>
              <w:top w:val="nil"/>
              <w:left w:val="nil"/>
              <w:bottom w:val="single" w:sz="4" w:space="0" w:color="auto"/>
              <w:right w:val="single" w:sz="4" w:space="0" w:color="auto"/>
            </w:tcBorders>
            <w:shd w:val="clear" w:color="auto" w:fill="auto"/>
            <w:vAlign w:val="center"/>
          </w:tcPr>
          <w:p w14:paraId="68C830C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11074</w:t>
            </w:r>
          </w:p>
        </w:tc>
        <w:tc>
          <w:tcPr>
            <w:tcW w:w="464" w:type="pct"/>
            <w:tcBorders>
              <w:top w:val="nil"/>
              <w:left w:val="nil"/>
              <w:bottom w:val="single" w:sz="4" w:space="0" w:color="auto"/>
              <w:right w:val="single" w:sz="4" w:space="0" w:color="auto"/>
            </w:tcBorders>
            <w:shd w:val="clear" w:color="auto" w:fill="auto"/>
            <w:vAlign w:val="center"/>
          </w:tcPr>
          <w:p w14:paraId="6305484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11416</w:t>
            </w:r>
          </w:p>
        </w:tc>
        <w:tc>
          <w:tcPr>
            <w:tcW w:w="465" w:type="pct"/>
            <w:tcBorders>
              <w:top w:val="nil"/>
              <w:left w:val="nil"/>
              <w:bottom w:val="single" w:sz="4" w:space="0" w:color="auto"/>
              <w:right w:val="single" w:sz="4" w:space="0" w:color="auto"/>
            </w:tcBorders>
            <w:shd w:val="clear" w:color="auto" w:fill="auto"/>
            <w:vAlign w:val="center"/>
          </w:tcPr>
          <w:p w14:paraId="5CB34FF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11763</w:t>
            </w:r>
          </w:p>
        </w:tc>
        <w:tc>
          <w:tcPr>
            <w:tcW w:w="465" w:type="pct"/>
            <w:tcBorders>
              <w:top w:val="nil"/>
              <w:left w:val="nil"/>
              <w:bottom w:val="single" w:sz="4" w:space="0" w:color="auto"/>
              <w:right w:val="single" w:sz="4" w:space="0" w:color="auto"/>
            </w:tcBorders>
            <w:shd w:val="clear" w:color="auto" w:fill="auto"/>
            <w:vAlign w:val="center"/>
          </w:tcPr>
          <w:p w14:paraId="660EC390"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12396</w:t>
            </w:r>
          </w:p>
        </w:tc>
        <w:tc>
          <w:tcPr>
            <w:tcW w:w="466" w:type="pct"/>
            <w:tcBorders>
              <w:top w:val="nil"/>
              <w:left w:val="nil"/>
              <w:bottom w:val="single" w:sz="4" w:space="0" w:color="auto"/>
              <w:right w:val="single" w:sz="4" w:space="0" w:color="auto"/>
            </w:tcBorders>
            <w:shd w:val="clear" w:color="auto" w:fill="auto"/>
            <w:vAlign w:val="center"/>
          </w:tcPr>
          <w:p w14:paraId="5F71648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12786</w:t>
            </w:r>
          </w:p>
        </w:tc>
      </w:tr>
      <w:tr w:rsidR="00AF55E7" w:rsidRPr="00A14E5D" w14:paraId="3FB86F20"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E29F3A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6A765252"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Транспортные средства (категорий L3-L5, L7)</w:t>
            </w:r>
          </w:p>
        </w:tc>
        <w:tc>
          <w:tcPr>
            <w:tcW w:w="464" w:type="pct"/>
            <w:tcBorders>
              <w:top w:val="nil"/>
              <w:left w:val="nil"/>
              <w:bottom w:val="single" w:sz="4" w:space="0" w:color="auto"/>
              <w:right w:val="single" w:sz="4" w:space="0" w:color="auto"/>
            </w:tcBorders>
            <w:shd w:val="clear" w:color="auto" w:fill="auto"/>
            <w:vAlign w:val="center"/>
          </w:tcPr>
          <w:p w14:paraId="5840F42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8277</w:t>
            </w:r>
          </w:p>
        </w:tc>
        <w:tc>
          <w:tcPr>
            <w:tcW w:w="464" w:type="pct"/>
            <w:tcBorders>
              <w:top w:val="nil"/>
              <w:left w:val="nil"/>
              <w:bottom w:val="single" w:sz="4" w:space="0" w:color="auto"/>
              <w:right w:val="single" w:sz="4" w:space="0" w:color="auto"/>
            </w:tcBorders>
            <w:shd w:val="clear" w:color="auto" w:fill="auto"/>
            <w:vAlign w:val="center"/>
          </w:tcPr>
          <w:p w14:paraId="4EE31FE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8719</w:t>
            </w:r>
          </w:p>
        </w:tc>
        <w:tc>
          <w:tcPr>
            <w:tcW w:w="464" w:type="pct"/>
            <w:tcBorders>
              <w:top w:val="nil"/>
              <w:left w:val="nil"/>
              <w:bottom w:val="single" w:sz="4" w:space="0" w:color="auto"/>
              <w:right w:val="single" w:sz="4" w:space="0" w:color="auto"/>
            </w:tcBorders>
            <w:shd w:val="clear" w:color="auto" w:fill="auto"/>
            <w:vAlign w:val="center"/>
          </w:tcPr>
          <w:p w14:paraId="7A4BF9C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9328</w:t>
            </w:r>
          </w:p>
        </w:tc>
        <w:tc>
          <w:tcPr>
            <w:tcW w:w="464" w:type="pct"/>
            <w:tcBorders>
              <w:top w:val="nil"/>
              <w:left w:val="nil"/>
              <w:bottom w:val="single" w:sz="4" w:space="0" w:color="auto"/>
              <w:right w:val="single" w:sz="4" w:space="0" w:color="auto"/>
            </w:tcBorders>
            <w:shd w:val="clear" w:color="auto" w:fill="auto"/>
            <w:vAlign w:val="center"/>
          </w:tcPr>
          <w:p w14:paraId="4FB9E96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9605</w:t>
            </w:r>
          </w:p>
        </w:tc>
        <w:tc>
          <w:tcPr>
            <w:tcW w:w="465" w:type="pct"/>
            <w:tcBorders>
              <w:top w:val="nil"/>
              <w:left w:val="nil"/>
              <w:bottom w:val="single" w:sz="4" w:space="0" w:color="auto"/>
              <w:right w:val="single" w:sz="4" w:space="0" w:color="auto"/>
            </w:tcBorders>
            <w:shd w:val="clear" w:color="auto" w:fill="auto"/>
            <w:vAlign w:val="center"/>
          </w:tcPr>
          <w:p w14:paraId="2A3B475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9997</w:t>
            </w:r>
          </w:p>
        </w:tc>
        <w:tc>
          <w:tcPr>
            <w:tcW w:w="465" w:type="pct"/>
            <w:tcBorders>
              <w:top w:val="nil"/>
              <w:left w:val="nil"/>
              <w:bottom w:val="single" w:sz="4" w:space="0" w:color="auto"/>
              <w:right w:val="single" w:sz="4" w:space="0" w:color="auto"/>
            </w:tcBorders>
            <w:shd w:val="clear" w:color="auto" w:fill="auto"/>
            <w:vAlign w:val="center"/>
          </w:tcPr>
          <w:p w14:paraId="3F2BCBC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10497</w:t>
            </w:r>
          </w:p>
        </w:tc>
        <w:tc>
          <w:tcPr>
            <w:tcW w:w="466" w:type="pct"/>
            <w:tcBorders>
              <w:top w:val="nil"/>
              <w:left w:val="nil"/>
              <w:bottom w:val="single" w:sz="4" w:space="0" w:color="auto"/>
              <w:right w:val="single" w:sz="4" w:space="0" w:color="auto"/>
            </w:tcBorders>
            <w:shd w:val="clear" w:color="auto" w:fill="auto"/>
            <w:vAlign w:val="center"/>
          </w:tcPr>
          <w:p w14:paraId="0E35C44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10830</w:t>
            </w:r>
          </w:p>
        </w:tc>
      </w:tr>
      <w:tr w:rsidR="00AF55E7" w:rsidRPr="00A14E5D" w14:paraId="53509EB4"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18BFE7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12ADB48F"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Прицепы</w:t>
            </w:r>
          </w:p>
        </w:tc>
        <w:tc>
          <w:tcPr>
            <w:tcW w:w="464" w:type="pct"/>
            <w:tcBorders>
              <w:top w:val="nil"/>
              <w:left w:val="nil"/>
              <w:bottom w:val="single" w:sz="4" w:space="0" w:color="auto"/>
              <w:right w:val="single" w:sz="4" w:space="0" w:color="auto"/>
            </w:tcBorders>
            <w:shd w:val="clear" w:color="auto" w:fill="auto"/>
            <w:vAlign w:val="center"/>
          </w:tcPr>
          <w:p w14:paraId="2CF49490"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35180</w:t>
            </w:r>
          </w:p>
        </w:tc>
        <w:tc>
          <w:tcPr>
            <w:tcW w:w="464" w:type="pct"/>
            <w:tcBorders>
              <w:top w:val="nil"/>
              <w:left w:val="nil"/>
              <w:bottom w:val="single" w:sz="4" w:space="0" w:color="auto"/>
              <w:right w:val="single" w:sz="4" w:space="0" w:color="auto"/>
            </w:tcBorders>
            <w:shd w:val="clear" w:color="auto" w:fill="auto"/>
            <w:vAlign w:val="center"/>
          </w:tcPr>
          <w:p w14:paraId="3DF41E2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37954</w:t>
            </w:r>
          </w:p>
        </w:tc>
        <w:tc>
          <w:tcPr>
            <w:tcW w:w="464" w:type="pct"/>
            <w:tcBorders>
              <w:top w:val="nil"/>
              <w:left w:val="nil"/>
              <w:bottom w:val="single" w:sz="4" w:space="0" w:color="auto"/>
              <w:right w:val="single" w:sz="4" w:space="0" w:color="auto"/>
            </w:tcBorders>
            <w:shd w:val="clear" w:color="auto" w:fill="auto"/>
            <w:vAlign w:val="center"/>
          </w:tcPr>
          <w:p w14:paraId="5935565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42058</w:t>
            </w:r>
          </w:p>
        </w:tc>
        <w:tc>
          <w:tcPr>
            <w:tcW w:w="464" w:type="pct"/>
            <w:tcBorders>
              <w:top w:val="nil"/>
              <w:left w:val="nil"/>
              <w:bottom w:val="single" w:sz="4" w:space="0" w:color="auto"/>
              <w:right w:val="single" w:sz="4" w:space="0" w:color="auto"/>
            </w:tcBorders>
            <w:shd w:val="clear" w:color="auto" w:fill="auto"/>
            <w:vAlign w:val="center"/>
          </w:tcPr>
          <w:p w14:paraId="6E3F47A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44655</w:t>
            </w:r>
          </w:p>
        </w:tc>
        <w:tc>
          <w:tcPr>
            <w:tcW w:w="465" w:type="pct"/>
            <w:tcBorders>
              <w:top w:val="nil"/>
              <w:left w:val="nil"/>
              <w:bottom w:val="single" w:sz="4" w:space="0" w:color="auto"/>
              <w:right w:val="single" w:sz="4" w:space="0" w:color="auto"/>
            </w:tcBorders>
            <w:shd w:val="clear" w:color="auto" w:fill="auto"/>
            <w:vAlign w:val="center"/>
          </w:tcPr>
          <w:p w14:paraId="0CAE083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48080</w:t>
            </w:r>
          </w:p>
        </w:tc>
        <w:tc>
          <w:tcPr>
            <w:tcW w:w="465" w:type="pct"/>
            <w:tcBorders>
              <w:top w:val="nil"/>
              <w:left w:val="nil"/>
              <w:bottom w:val="single" w:sz="4" w:space="0" w:color="auto"/>
              <w:right w:val="single" w:sz="4" w:space="0" w:color="auto"/>
            </w:tcBorders>
            <w:shd w:val="clear" w:color="auto" w:fill="auto"/>
            <w:vAlign w:val="center"/>
          </w:tcPr>
          <w:p w14:paraId="0B7E521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51755</w:t>
            </w:r>
          </w:p>
        </w:tc>
        <w:tc>
          <w:tcPr>
            <w:tcW w:w="466" w:type="pct"/>
            <w:tcBorders>
              <w:top w:val="nil"/>
              <w:left w:val="nil"/>
              <w:bottom w:val="single" w:sz="4" w:space="0" w:color="auto"/>
              <w:right w:val="single" w:sz="4" w:space="0" w:color="auto"/>
            </w:tcBorders>
            <w:shd w:val="clear" w:color="auto" w:fill="auto"/>
            <w:vAlign w:val="center"/>
          </w:tcPr>
          <w:p w14:paraId="08201EF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54907</w:t>
            </w:r>
          </w:p>
        </w:tc>
      </w:tr>
      <w:tr w:rsidR="00AF55E7" w:rsidRPr="00A14E5D" w14:paraId="2A22856F"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56E5495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5.1</w:t>
            </w:r>
          </w:p>
        </w:tc>
        <w:tc>
          <w:tcPr>
            <w:tcW w:w="24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53B624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из них</w:t>
            </w:r>
          </w:p>
        </w:tc>
        <w:tc>
          <w:tcPr>
            <w:tcW w:w="1211" w:type="pct"/>
            <w:tcBorders>
              <w:top w:val="nil"/>
              <w:left w:val="nil"/>
              <w:bottom w:val="single" w:sz="4" w:space="0" w:color="auto"/>
              <w:right w:val="single" w:sz="4" w:space="0" w:color="auto"/>
            </w:tcBorders>
            <w:shd w:val="clear" w:color="auto" w:fill="auto"/>
            <w:vAlign w:val="center"/>
            <w:hideMark/>
          </w:tcPr>
          <w:p w14:paraId="4236F9B1"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О1</w:t>
            </w:r>
          </w:p>
        </w:tc>
        <w:tc>
          <w:tcPr>
            <w:tcW w:w="464" w:type="pct"/>
            <w:tcBorders>
              <w:top w:val="nil"/>
              <w:left w:val="nil"/>
              <w:bottom w:val="single" w:sz="4" w:space="0" w:color="auto"/>
              <w:right w:val="single" w:sz="4" w:space="0" w:color="auto"/>
            </w:tcBorders>
            <w:shd w:val="clear" w:color="auto" w:fill="auto"/>
            <w:vAlign w:val="center"/>
          </w:tcPr>
          <w:p w14:paraId="5215CD5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28353</w:t>
            </w:r>
          </w:p>
        </w:tc>
        <w:tc>
          <w:tcPr>
            <w:tcW w:w="464" w:type="pct"/>
            <w:tcBorders>
              <w:top w:val="nil"/>
              <w:left w:val="nil"/>
              <w:bottom w:val="single" w:sz="4" w:space="0" w:color="auto"/>
              <w:right w:val="single" w:sz="4" w:space="0" w:color="auto"/>
            </w:tcBorders>
            <w:shd w:val="clear" w:color="auto" w:fill="auto"/>
            <w:vAlign w:val="center"/>
          </w:tcPr>
          <w:p w14:paraId="2973A53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29949</w:t>
            </w:r>
          </w:p>
        </w:tc>
        <w:tc>
          <w:tcPr>
            <w:tcW w:w="464" w:type="pct"/>
            <w:tcBorders>
              <w:top w:val="nil"/>
              <w:left w:val="nil"/>
              <w:bottom w:val="single" w:sz="4" w:space="0" w:color="auto"/>
              <w:right w:val="single" w:sz="4" w:space="0" w:color="auto"/>
            </w:tcBorders>
            <w:shd w:val="clear" w:color="auto" w:fill="auto"/>
            <w:vAlign w:val="center"/>
          </w:tcPr>
          <w:p w14:paraId="5495758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32913</w:t>
            </w:r>
          </w:p>
        </w:tc>
        <w:tc>
          <w:tcPr>
            <w:tcW w:w="464" w:type="pct"/>
            <w:tcBorders>
              <w:top w:val="nil"/>
              <w:left w:val="nil"/>
              <w:bottom w:val="single" w:sz="4" w:space="0" w:color="auto"/>
              <w:right w:val="single" w:sz="4" w:space="0" w:color="auto"/>
            </w:tcBorders>
            <w:shd w:val="clear" w:color="auto" w:fill="auto"/>
            <w:vAlign w:val="center"/>
          </w:tcPr>
          <w:p w14:paraId="04C9F03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34888</w:t>
            </w:r>
          </w:p>
        </w:tc>
        <w:tc>
          <w:tcPr>
            <w:tcW w:w="465" w:type="pct"/>
            <w:tcBorders>
              <w:top w:val="nil"/>
              <w:left w:val="nil"/>
              <w:bottom w:val="single" w:sz="4" w:space="0" w:color="auto"/>
              <w:right w:val="single" w:sz="4" w:space="0" w:color="auto"/>
            </w:tcBorders>
            <w:shd w:val="clear" w:color="auto" w:fill="auto"/>
            <w:vAlign w:val="center"/>
          </w:tcPr>
          <w:p w14:paraId="52114EB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37625</w:t>
            </w:r>
          </w:p>
        </w:tc>
        <w:tc>
          <w:tcPr>
            <w:tcW w:w="465" w:type="pct"/>
            <w:tcBorders>
              <w:top w:val="nil"/>
              <w:left w:val="nil"/>
              <w:bottom w:val="single" w:sz="4" w:space="0" w:color="auto"/>
              <w:right w:val="single" w:sz="4" w:space="0" w:color="auto"/>
            </w:tcBorders>
            <w:shd w:val="clear" w:color="auto" w:fill="auto"/>
            <w:vAlign w:val="center"/>
          </w:tcPr>
          <w:p w14:paraId="7D05890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40698</w:t>
            </w:r>
          </w:p>
        </w:tc>
        <w:tc>
          <w:tcPr>
            <w:tcW w:w="466" w:type="pct"/>
            <w:tcBorders>
              <w:top w:val="nil"/>
              <w:left w:val="nil"/>
              <w:bottom w:val="single" w:sz="4" w:space="0" w:color="auto"/>
              <w:right w:val="single" w:sz="4" w:space="0" w:color="auto"/>
            </w:tcBorders>
            <w:shd w:val="clear" w:color="auto" w:fill="auto"/>
            <w:vAlign w:val="center"/>
          </w:tcPr>
          <w:p w14:paraId="586808B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43420</w:t>
            </w:r>
          </w:p>
        </w:tc>
      </w:tr>
      <w:tr w:rsidR="00AF55E7" w:rsidRPr="00A14E5D" w14:paraId="3A4A0214"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0965B4F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5.2</w:t>
            </w:r>
          </w:p>
        </w:tc>
        <w:tc>
          <w:tcPr>
            <w:tcW w:w="246" w:type="pct"/>
            <w:vMerge/>
            <w:tcBorders>
              <w:top w:val="nil"/>
              <w:left w:val="single" w:sz="4" w:space="0" w:color="auto"/>
              <w:bottom w:val="single" w:sz="4" w:space="0" w:color="auto"/>
              <w:right w:val="single" w:sz="4" w:space="0" w:color="auto"/>
            </w:tcBorders>
            <w:vAlign w:val="center"/>
            <w:hideMark/>
          </w:tcPr>
          <w:p w14:paraId="1DDC1FB4"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20B90A2B"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О2</w:t>
            </w:r>
          </w:p>
        </w:tc>
        <w:tc>
          <w:tcPr>
            <w:tcW w:w="464" w:type="pct"/>
            <w:tcBorders>
              <w:top w:val="nil"/>
              <w:left w:val="nil"/>
              <w:bottom w:val="single" w:sz="4" w:space="0" w:color="auto"/>
              <w:right w:val="single" w:sz="4" w:space="0" w:color="auto"/>
            </w:tcBorders>
            <w:shd w:val="clear" w:color="auto" w:fill="auto"/>
            <w:vAlign w:val="center"/>
          </w:tcPr>
          <w:p w14:paraId="75C7DBE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1308</w:t>
            </w:r>
          </w:p>
        </w:tc>
        <w:tc>
          <w:tcPr>
            <w:tcW w:w="464" w:type="pct"/>
            <w:tcBorders>
              <w:top w:val="nil"/>
              <w:left w:val="nil"/>
              <w:bottom w:val="single" w:sz="4" w:space="0" w:color="auto"/>
              <w:right w:val="single" w:sz="4" w:space="0" w:color="auto"/>
            </w:tcBorders>
            <w:shd w:val="clear" w:color="auto" w:fill="auto"/>
            <w:vAlign w:val="center"/>
          </w:tcPr>
          <w:p w14:paraId="0F4CF7C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1565</w:t>
            </w:r>
          </w:p>
        </w:tc>
        <w:tc>
          <w:tcPr>
            <w:tcW w:w="464" w:type="pct"/>
            <w:tcBorders>
              <w:top w:val="nil"/>
              <w:left w:val="nil"/>
              <w:bottom w:val="single" w:sz="4" w:space="0" w:color="auto"/>
              <w:right w:val="single" w:sz="4" w:space="0" w:color="auto"/>
            </w:tcBorders>
            <w:shd w:val="clear" w:color="auto" w:fill="auto"/>
            <w:vAlign w:val="center"/>
          </w:tcPr>
          <w:p w14:paraId="16CB521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1718</w:t>
            </w:r>
          </w:p>
        </w:tc>
        <w:tc>
          <w:tcPr>
            <w:tcW w:w="464" w:type="pct"/>
            <w:tcBorders>
              <w:top w:val="nil"/>
              <w:left w:val="nil"/>
              <w:bottom w:val="single" w:sz="4" w:space="0" w:color="auto"/>
              <w:right w:val="single" w:sz="4" w:space="0" w:color="auto"/>
            </w:tcBorders>
            <w:shd w:val="clear" w:color="auto" w:fill="auto"/>
            <w:vAlign w:val="center"/>
          </w:tcPr>
          <w:p w14:paraId="1119BF7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1808</w:t>
            </w:r>
          </w:p>
        </w:tc>
        <w:tc>
          <w:tcPr>
            <w:tcW w:w="465" w:type="pct"/>
            <w:tcBorders>
              <w:top w:val="nil"/>
              <w:left w:val="nil"/>
              <w:bottom w:val="single" w:sz="4" w:space="0" w:color="auto"/>
              <w:right w:val="single" w:sz="4" w:space="0" w:color="auto"/>
            </w:tcBorders>
            <w:shd w:val="clear" w:color="auto" w:fill="auto"/>
            <w:vAlign w:val="center"/>
          </w:tcPr>
          <w:p w14:paraId="23D2C9B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1888</w:t>
            </w:r>
          </w:p>
        </w:tc>
        <w:tc>
          <w:tcPr>
            <w:tcW w:w="465" w:type="pct"/>
            <w:tcBorders>
              <w:top w:val="nil"/>
              <w:left w:val="nil"/>
              <w:bottom w:val="single" w:sz="4" w:space="0" w:color="auto"/>
              <w:right w:val="single" w:sz="4" w:space="0" w:color="auto"/>
            </w:tcBorders>
            <w:shd w:val="clear" w:color="auto" w:fill="auto"/>
            <w:vAlign w:val="center"/>
          </w:tcPr>
          <w:p w14:paraId="68904B2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1925</w:t>
            </w:r>
          </w:p>
        </w:tc>
        <w:tc>
          <w:tcPr>
            <w:tcW w:w="466" w:type="pct"/>
            <w:tcBorders>
              <w:top w:val="nil"/>
              <w:left w:val="nil"/>
              <w:bottom w:val="single" w:sz="4" w:space="0" w:color="auto"/>
              <w:right w:val="single" w:sz="4" w:space="0" w:color="auto"/>
            </w:tcBorders>
            <w:shd w:val="clear" w:color="auto" w:fill="auto"/>
            <w:vAlign w:val="center"/>
          </w:tcPr>
          <w:p w14:paraId="029F74A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1947</w:t>
            </w:r>
          </w:p>
        </w:tc>
      </w:tr>
      <w:tr w:rsidR="00AF55E7" w:rsidRPr="00A14E5D" w14:paraId="15A07731"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443E9EF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5.3</w:t>
            </w:r>
          </w:p>
        </w:tc>
        <w:tc>
          <w:tcPr>
            <w:tcW w:w="246" w:type="pct"/>
            <w:vMerge/>
            <w:tcBorders>
              <w:top w:val="nil"/>
              <w:left w:val="single" w:sz="4" w:space="0" w:color="auto"/>
              <w:bottom w:val="single" w:sz="4" w:space="0" w:color="auto"/>
              <w:right w:val="single" w:sz="4" w:space="0" w:color="auto"/>
            </w:tcBorders>
            <w:vAlign w:val="center"/>
            <w:hideMark/>
          </w:tcPr>
          <w:p w14:paraId="3164870D"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789DCF17"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О3</w:t>
            </w:r>
          </w:p>
        </w:tc>
        <w:tc>
          <w:tcPr>
            <w:tcW w:w="464" w:type="pct"/>
            <w:tcBorders>
              <w:top w:val="nil"/>
              <w:left w:val="nil"/>
              <w:bottom w:val="single" w:sz="4" w:space="0" w:color="auto"/>
              <w:right w:val="single" w:sz="4" w:space="0" w:color="auto"/>
            </w:tcBorders>
            <w:shd w:val="clear" w:color="auto" w:fill="auto"/>
            <w:vAlign w:val="center"/>
          </w:tcPr>
          <w:p w14:paraId="591EAF9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941</w:t>
            </w:r>
          </w:p>
        </w:tc>
        <w:tc>
          <w:tcPr>
            <w:tcW w:w="464" w:type="pct"/>
            <w:tcBorders>
              <w:top w:val="nil"/>
              <w:left w:val="nil"/>
              <w:bottom w:val="single" w:sz="4" w:space="0" w:color="auto"/>
              <w:right w:val="single" w:sz="4" w:space="0" w:color="auto"/>
            </w:tcBorders>
            <w:shd w:val="clear" w:color="auto" w:fill="auto"/>
            <w:vAlign w:val="center"/>
          </w:tcPr>
          <w:p w14:paraId="09435F5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1164</w:t>
            </w:r>
          </w:p>
        </w:tc>
        <w:tc>
          <w:tcPr>
            <w:tcW w:w="464" w:type="pct"/>
            <w:tcBorders>
              <w:top w:val="nil"/>
              <w:left w:val="nil"/>
              <w:bottom w:val="single" w:sz="4" w:space="0" w:color="auto"/>
              <w:right w:val="single" w:sz="4" w:space="0" w:color="auto"/>
            </w:tcBorders>
            <w:shd w:val="clear" w:color="auto" w:fill="auto"/>
            <w:vAlign w:val="center"/>
          </w:tcPr>
          <w:p w14:paraId="78AE6A5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1277</w:t>
            </w:r>
          </w:p>
        </w:tc>
        <w:tc>
          <w:tcPr>
            <w:tcW w:w="464" w:type="pct"/>
            <w:tcBorders>
              <w:top w:val="nil"/>
              <w:left w:val="nil"/>
              <w:bottom w:val="single" w:sz="4" w:space="0" w:color="auto"/>
              <w:right w:val="single" w:sz="4" w:space="0" w:color="auto"/>
            </w:tcBorders>
            <w:shd w:val="clear" w:color="auto" w:fill="auto"/>
            <w:vAlign w:val="center"/>
          </w:tcPr>
          <w:p w14:paraId="5633947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1374</w:t>
            </w:r>
          </w:p>
        </w:tc>
        <w:tc>
          <w:tcPr>
            <w:tcW w:w="465" w:type="pct"/>
            <w:tcBorders>
              <w:top w:val="nil"/>
              <w:left w:val="nil"/>
              <w:bottom w:val="single" w:sz="4" w:space="0" w:color="auto"/>
              <w:right w:val="single" w:sz="4" w:space="0" w:color="auto"/>
            </w:tcBorders>
            <w:shd w:val="clear" w:color="auto" w:fill="auto"/>
            <w:vAlign w:val="center"/>
          </w:tcPr>
          <w:p w14:paraId="13D30D2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1462</w:t>
            </w:r>
          </w:p>
        </w:tc>
        <w:tc>
          <w:tcPr>
            <w:tcW w:w="465" w:type="pct"/>
            <w:tcBorders>
              <w:top w:val="nil"/>
              <w:left w:val="nil"/>
              <w:bottom w:val="single" w:sz="4" w:space="0" w:color="auto"/>
              <w:right w:val="single" w:sz="4" w:space="0" w:color="auto"/>
            </w:tcBorders>
            <w:shd w:val="clear" w:color="auto" w:fill="auto"/>
            <w:vAlign w:val="center"/>
          </w:tcPr>
          <w:p w14:paraId="22ACFB1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1512</w:t>
            </w:r>
          </w:p>
        </w:tc>
        <w:tc>
          <w:tcPr>
            <w:tcW w:w="466" w:type="pct"/>
            <w:tcBorders>
              <w:top w:val="nil"/>
              <w:left w:val="nil"/>
              <w:bottom w:val="single" w:sz="4" w:space="0" w:color="auto"/>
              <w:right w:val="single" w:sz="4" w:space="0" w:color="auto"/>
            </w:tcBorders>
            <w:shd w:val="clear" w:color="auto" w:fill="auto"/>
            <w:vAlign w:val="center"/>
          </w:tcPr>
          <w:p w14:paraId="6129A4B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1510</w:t>
            </w:r>
          </w:p>
        </w:tc>
      </w:tr>
      <w:tr w:rsidR="00AF55E7" w:rsidRPr="00A14E5D" w14:paraId="0E3F5876"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4809588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5.4</w:t>
            </w:r>
          </w:p>
        </w:tc>
        <w:tc>
          <w:tcPr>
            <w:tcW w:w="246" w:type="pct"/>
            <w:vMerge/>
            <w:tcBorders>
              <w:top w:val="nil"/>
              <w:left w:val="single" w:sz="4" w:space="0" w:color="auto"/>
              <w:bottom w:val="single" w:sz="4" w:space="0" w:color="auto"/>
              <w:right w:val="single" w:sz="4" w:space="0" w:color="auto"/>
            </w:tcBorders>
            <w:vAlign w:val="center"/>
            <w:hideMark/>
          </w:tcPr>
          <w:p w14:paraId="299743E9"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2B1512F1"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О4</w:t>
            </w:r>
          </w:p>
        </w:tc>
        <w:tc>
          <w:tcPr>
            <w:tcW w:w="464" w:type="pct"/>
            <w:tcBorders>
              <w:top w:val="nil"/>
              <w:left w:val="nil"/>
              <w:bottom w:val="single" w:sz="4" w:space="0" w:color="auto"/>
              <w:right w:val="single" w:sz="4" w:space="0" w:color="auto"/>
            </w:tcBorders>
            <w:shd w:val="clear" w:color="auto" w:fill="auto"/>
            <w:vAlign w:val="center"/>
          </w:tcPr>
          <w:p w14:paraId="6284847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4578</w:t>
            </w:r>
          </w:p>
        </w:tc>
        <w:tc>
          <w:tcPr>
            <w:tcW w:w="464" w:type="pct"/>
            <w:tcBorders>
              <w:top w:val="nil"/>
              <w:left w:val="nil"/>
              <w:bottom w:val="single" w:sz="4" w:space="0" w:color="auto"/>
              <w:right w:val="single" w:sz="4" w:space="0" w:color="auto"/>
            </w:tcBorders>
            <w:shd w:val="clear" w:color="auto" w:fill="auto"/>
            <w:vAlign w:val="center"/>
          </w:tcPr>
          <w:p w14:paraId="10DA85B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5276</w:t>
            </w:r>
          </w:p>
        </w:tc>
        <w:tc>
          <w:tcPr>
            <w:tcW w:w="464" w:type="pct"/>
            <w:tcBorders>
              <w:top w:val="nil"/>
              <w:left w:val="nil"/>
              <w:bottom w:val="single" w:sz="4" w:space="0" w:color="auto"/>
              <w:right w:val="single" w:sz="4" w:space="0" w:color="auto"/>
            </w:tcBorders>
            <w:shd w:val="clear" w:color="auto" w:fill="auto"/>
            <w:vAlign w:val="center"/>
          </w:tcPr>
          <w:p w14:paraId="2A47EDE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6150</w:t>
            </w:r>
          </w:p>
        </w:tc>
        <w:tc>
          <w:tcPr>
            <w:tcW w:w="464" w:type="pct"/>
            <w:tcBorders>
              <w:top w:val="nil"/>
              <w:left w:val="nil"/>
              <w:bottom w:val="single" w:sz="4" w:space="0" w:color="auto"/>
              <w:right w:val="single" w:sz="4" w:space="0" w:color="auto"/>
            </w:tcBorders>
            <w:shd w:val="clear" w:color="auto" w:fill="auto"/>
            <w:vAlign w:val="center"/>
          </w:tcPr>
          <w:p w14:paraId="247EBAD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6585</w:t>
            </w:r>
          </w:p>
        </w:tc>
        <w:tc>
          <w:tcPr>
            <w:tcW w:w="465" w:type="pct"/>
            <w:tcBorders>
              <w:top w:val="nil"/>
              <w:left w:val="nil"/>
              <w:bottom w:val="single" w:sz="4" w:space="0" w:color="auto"/>
              <w:right w:val="single" w:sz="4" w:space="0" w:color="auto"/>
            </w:tcBorders>
            <w:shd w:val="clear" w:color="auto" w:fill="auto"/>
            <w:vAlign w:val="center"/>
          </w:tcPr>
          <w:p w14:paraId="2CD3AB7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7105</w:t>
            </w:r>
          </w:p>
        </w:tc>
        <w:tc>
          <w:tcPr>
            <w:tcW w:w="465" w:type="pct"/>
            <w:tcBorders>
              <w:top w:val="nil"/>
              <w:left w:val="nil"/>
              <w:bottom w:val="single" w:sz="4" w:space="0" w:color="auto"/>
              <w:right w:val="single" w:sz="4" w:space="0" w:color="auto"/>
            </w:tcBorders>
            <w:shd w:val="clear" w:color="auto" w:fill="auto"/>
            <w:vAlign w:val="center"/>
          </w:tcPr>
          <w:p w14:paraId="4F65E5B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7620</w:t>
            </w:r>
          </w:p>
        </w:tc>
        <w:tc>
          <w:tcPr>
            <w:tcW w:w="466" w:type="pct"/>
            <w:tcBorders>
              <w:top w:val="nil"/>
              <w:left w:val="nil"/>
              <w:bottom w:val="single" w:sz="4" w:space="0" w:color="auto"/>
              <w:right w:val="single" w:sz="4" w:space="0" w:color="auto"/>
            </w:tcBorders>
            <w:shd w:val="clear" w:color="auto" w:fill="auto"/>
            <w:vAlign w:val="center"/>
          </w:tcPr>
          <w:p w14:paraId="132BB15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8030</w:t>
            </w:r>
          </w:p>
        </w:tc>
      </w:tr>
      <w:tr w:rsidR="00AF55E7" w:rsidRPr="00A14E5D" w14:paraId="365608E0"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F31520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w:t>
            </w:r>
          </w:p>
        </w:tc>
        <w:tc>
          <w:tcPr>
            <w:tcW w:w="1457" w:type="pct"/>
            <w:gridSpan w:val="2"/>
            <w:tcBorders>
              <w:top w:val="single" w:sz="4" w:space="0" w:color="auto"/>
              <w:left w:val="nil"/>
              <w:bottom w:val="single" w:sz="4" w:space="0" w:color="auto"/>
              <w:right w:val="single" w:sz="4" w:space="0" w:color="auto"/>
            </w:tcBorders>
            <w:shd w:val="clear" w:color="auto" w:fill="auto"/>
            <w:vAlign w:val="center"/>
            <w:hideMark/>
          </w:tcPr>
          <w:p w14:paraId="1224A200"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Полуприцепы</w:t>
            </w:r>
          </w:p>
        </w:tc>
        <w:tc>
          <w:tcPr>
            <w:tcW w:w="464" w:type="pct"/>
            <w:tcBorders>
              <w:top w:val="nil"/>
              <w:left w:val="nil"/>
              <w:bottom w:val="single" w:sz="4" w:space="0" w:color="auto"/>
              <w:right w:val="single" w:sz="4" w:space="0" w:color="auto"/>
            </w:tcBorders>
            <w:shd w:val="clear" w:color="auto" w:fill="auto"/>
            <w:vAlign w:val="center"/>
          </w:tcPr>
          <w:p w14:paraId="22678A1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19736</w:t>
            </w:r>
          </w:p>
        </w:tc>
        <w:tc>
          <w:tcPr>
            <w:tcW w:w="464" w:type="pct"/>
            <w:tcBorders>
              <w:top w:val="nil"/>
              <w:left w:val="nil"/>
              <w:bottom w:val="single" w:sz="4" w:space="0" w:color="auto"/>
              <w:right w:val="single" w:sz="4" w:space="0" w:color="auto"/>
            </w:tcBorders>
            <w:shd w:val="clear" w:color="auto" w:fill="auto"/>
            <w:vAlign w:val="center"/>
          </w:tcPr>
          <w:p w14:paraId="7929F8C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20691</w:t>
            </w:r>
          </w:p>
        </w:tc>
        <w:tc>
          <w:tcPr>
            <w:tcW w:w="464" w:type="pct"/>
            <w:tcBorders>
              <w:top w:val="nil"/>
              <w:left w:val="nil"/>
              <w:bottom w:val="single" w:sz="4" w:space="0" w:color="auto"/>
              <w:right w:val="single" w:sz="4" w:space="0" w:color="auto"/>
            </w:tcBorders>
            <w:shd w:val="clear" w:color="auto" w:fill="auto"/>
            <w:vAlign w:val="center"/>
          </w:tcPr>
          <w:p w14:paraId="5A3B169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20980</w:t>
            </w:r>
          </w:p>
        </w:tc>
        <w:tc>
          <w:tcPr>
            <w:tcW w:w="464" w:type="pct"/>
            <w:tcBorders>
              <w:top w:val="nil"/>
              <w:left w:val="nil"/>
              <w:bottom w:val="single" w:sz="4" w:space="0" w:color="auto"/>
              <w:right w:val="single" w:sz="4" w:space="0" w:color="auto"/>
            </w:tcBorders>
            <w:shd w:val="clear" w:color="auto" w:fill="auto"/>
            <w:vAlign w:val="center"/>
          </w:tcPr>
          <w:p w14:paraId="27DE35D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21061</w:t>
            </w:r>
          </w:p>
        </w:tc>
        <w:tc>
          <w:tcPr>
            <w:tcW w:w="465" w:type="pct"/>
            <w:tcBorders>
              <w:top w:val="nil"/>
              <w:left w:val="nil"/>
              <w:bottom w:val="single" w:sz="4" w:space="0" w:color="auto"/>
              <w:right w:val="single" w:sz="4" w:space="0" w:color="auto"/>
            </w:tcBorders>
            <w:shd w:val="clear" w:color="auto" w:fill="auto"/>
            <w:vAlign w:val="center"/>
          </w:tcPr>
          <w:p w14:paraId="12C509B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22168</w:t>
            </w:r>
          </w:p>
        </w:tc>
        <w:tc>
          <w:tcPr>
            <w:tcW w:w="465" w:type="pct"/>
            <w:tcBorders>
              <w:top w:val="nil"/>
              <w:left w:val="nil"/>
              <w:bottom w:val="single" w:sz="4" w:space="0" w:color="auto"/>
              <w:right w:val="single" w:sz="4" w:space="0" w:color="auto"/>
            </w:tcBorders>
            <w:shd w:val="clear" w:color="auto" w:fill="auto"/>
            <w:vAlign w:val="center"/>
          </w:tcPr>
          <w:p w14:paraId="2C11C42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23455</w:t>
            </w:r>
          </w:p>
        </w:tc>
        <w:tc>
          <w:tcPr>
            <w:tcW w:w="466" w:type="pct"/>
            <w:tcBorders>
              <w:top w:val="nil"/>
              <w:left w:val="nil"/>
              <w:bottom w:val="single" w:sz="4" w:space="0" w:color="auto"/>
              <w:right w:val="single" w:sz="4" w:space="0" w:color="auto"/>
            </w:tcBorders>
            <w:shd w:val="clear" w:color="auto" w:fill="auto"/>
            <w:vAlign w:val="center"/>
          </w:tcPr>
          <w:p w14:paraId="409F323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24544</w:t>
            </w:r>
          </w:p>
        </w:tc>
      </w:tr>
      <w:tr w:rsidR="00AF55E7" w:rsidRPr="00A14E5D" w14:paraId="34D6D2FF"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1D9F4940"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6.1</w:t>
            </w:r>
          </w:p>
        </w:tc>
        <w:tc>
          <w:tcPr>
            <w:tcW w:w="246" w:type="pct"/>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02C9E7D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из них</w:t>
            </w:r>
          </w:p>
        </w:tc>
        <w:tc>
          <w:tcPr>
            <w:tcW w:w="1211" w:type="pct"/>
            <w:tcBorders>
              <w:top w:val="nil"/>
              <w:left w:val="nil"/>
              <w:bottom w:val="single" w:sz="4" w:space="0" w:color="auto"/>
              <w:right w:val="single" w:sz="4" w:space="0" w:color="auto"/>
            </w:tcBorders>
            <w:shd w:val="clear" w:color="auto" w:fill="auto"/>
            <w:vAlign w:val="center"/>
            <w:hideMark/>
          </w:tcPr>
          <w:p w14:paraId="16D07A9A"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О1</w:t>
            </w:r>
          </w:p>
        </w:tc>
        <w:tc>
          <w:tcPr>
            <w:tcW w:w="464" w:type="pct"/>
            <w:tcBorders>
              <w:top w:val="nil"/>
              <w:left w:val="nil"/>
              <w:bottom w:val="single" w:sz="4" w:space="0" w:color="auto"/>
              <w:right w:val="single" w:sz="4" w:space="0" w:color="auto"/>
            </w:tcBorders>
            <w:shd w:val="clear" w:color="auto" w:fill="auto"/>
            <w:vAlign w:val="center"/>
          </w:tcPr>
          <w:p w14:paraId="56FC28B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329</w:t>
            </w:r>
          </w:p>
        </w:tc>
        <w:tc>
          <w:tcPr>
            <w:tcW w:w="464" w:type="pct"/>
            <w:tcBorders>
              <w:top w:val="nil"/>
              <w:left w:val="nil"/>
              <w:bottom w:val="single" w:sz="4" w:space="0" w:color="auto"/>
              <w:right w:val="single" w:sz="4" w:space="0" w:color="auto"/>
            </w:tcBorders>
            <w:shd w:val="clear" w:color="auto" w:fill="auto"/>
            <w:vAlign w:val="center"/>
          </w:tcPr>
          <w:p w14:paraId="22B2928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1167</w:t>
            </w:r>
          </w:p>
        </w:tc>
        <w:tc>
          <w:tcPr>
            <w:tcW w:w="464" w:type="pct"/>
            <w:tcBorders>
              <w:top w:val="nil"/>
              <w:left w:val="nil"/>
              <w:bottom w:val="single" w:sz="4" w:space="0" w:color="auto"/>
              <w:right w:val="single" w:sz="4" w:space="0" w:color="auto"/>
            </w:tcBorders>
            <w:shd w:val="clear" w:color="auto" w:fill="auto"/>
            <w:vAlign w:val="center"/>
          </w:tcPr>
          <w:p w14:paraId="37AC18AA"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1237</w:t>
            </w:r>
          </w:p>
        </w:tc>
        <w:tc>
          <w:tcPr>
            <w:tcW w:w="464" w:type="pct"/>
            <w:tcBorders>
              <w:top w:val="nil"/>
              <w:left w:val="nil"/>
              <w:bottom w:val="single" w:sz="4" w:space="0" w:color="auto"/>
              <w:right w:val="single" w:sz="4" w:space="0" w:color="auto"/>
            </w:tcBorders>
            <w:shd w:val="clear" w:color="auto" w:fill="auto"/>
            <w:vAlign w:val="center"/>
          </w:tcPr>
          <w:p w14:paraId="603B008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1274</w:t>
            </w:r>
          </w:p>
        </w:tc>
        <w:tc>
          <w:tcPr>
            <w:tcW w:w="465" w:type="pct"/>
            <w:tcBorders>
              <w:top w:val="nil"/>
              <w:left w:val="nil"/>
              <w:bottom w:val="single" w:sz="4" w:space="0" w:color="auto"/>
              <w:right w:val="single" w:sz="4" w:space="0" w:color="auto"/>
            </w:tcBorders>
            <w:shd w:val="clear" w:color="auto" w:fill="auto"/>
            <w:vAlign w:val="center"/>
          </w:tcPr>
          <w:p w14:paraId="528F516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1687</w:t>
            </w:r>
          </w:p>
        </w:tc>
        <w:tc>
          <w:tcPr>
            <w:tcW w:w="465" w:type="pct"/>
            <w:tcBorders>
              <w:top w:val="nil"/>
              <w:left w:val="nil"/>
              <w:bottom w:val="single" w:sz="4" w:space="0" w:color="auto"/>
              <w:right w:val="single" w:sz="4" w:space="0" w:color="auto"/>
            </w:tcBorders>
            <w:shd w:val="clear" w:color="auto" w:fill="auto"/>
            <w:vAlign w:val="center"/>
          </w:tcPr>
          <w:p w14:paraId="5F32652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2151</w:t>
            </w:r>
          </w:p>
        </w:tc>
        <w:tc>
          <w:tcPr>
            <w:tcW w:w="466" w:type="pct"/>
            <w:tcBorders>
              <w:top w:val="nil"/>
              <w:left w:val="nil"/>
              <w:bottom w:val="single" w:sz="4" w:space="0" w:color="auto"/>
              <w:right w:val="single" w:sz="4" w:space="0" w:color="auto"/>
            </w:tcBorders>
            <w:shd w:val="clear" w:color="auto" w:fill="auto"/>
            <w:vAlign w:val="center"/>
          </w:tcPr>
          <w:p w14:paraId="2B609F9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2707</w:t>
            </w:r>
          </w:p>
        </w:tc>
      </w:tr>
      <w:tr w:rsidR="00AF55E7" w:rsidRPr="00A14E5D" w14:paraId="57E1EA2D"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0695F7F"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6.2</w:t>
            </w:r>
          </w:p>
        </w:tc>
        <w:tc>
          <w:tcPr>
            <w:tcW w:w="246" w:type="pct"/>
            <w:vMerge/>
            <w:tcBorders>
              <w:top w:val="nil"/>
              <w:left w:val="single" w:sz="4" w:space="0" w:color="auto"/>
              <w:bottom w:val="single" w:sz="4" w:space="0" w:color="auto"/>
              <w:right w:val="single" w:sz="4" w:space="0" w:color="auto"/>
            </w:tcBorders>
            <w:vAlign w:val="center"/>
            <w:hideMark/>
          </w:tcPr>
          <w:p w14:paraId="55816354"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5FCC5F56"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О2</w:t>
            </w:r>
          </w:p>
        </w:tc>
        <w:tc>
          <w:tcPr>
            <w:tcW w:w="464" w:type="pct"/>
            <w:tcBorders>
              <w:top w:val="nil"/>
              <w:left w:val="nil"/>
              <w:bottom w:val="single" w:sz="4" w:space="0" w:color="auto"/>
              <w:right w:val="single" w:sz="4" w:space="0" w:color="auto"/>
            </w:tcBorders>
            <w:shd w:val="clear" w:color="auto" w:fill="auto"/>
            <w:vAlign w:val="center"/>
          </w:tcPr>
          <w:p w14:paraId="3E724D9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99</w:t>
            </w:r>
          </w:p>
        </w:tc>
        <w:tc>
          <w:tcPr>
            <w:tcW w:w="464" w:type="pct"/>
            <w:tcBorders>
              <w:top w:val="nil"/>
              <w:left w:val="nil"/>
              <w:bottom w:val="single" w:sz="4" w:space="0" w:color="auto"/>
              <w:right w:val="single" w:sz="4" w:space="0" w:color="auto"/>
            </w:tcBorders>
            <w:shd w:val="clear" w:color="auto" w:fill="auto"/>
            <w:vAlign w:val="center"/>
          </w:tcPr>
          <w:p w14:paraId="4216A006"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214</w:t>
            </w:r>
          </w:p>
        </w:tc>
        <w:tc>
          <w:tcPr>
            <w:tcW w:w="464" w:type="pct"/>
            <w:tcBorders>
              <w:top w:val="nil"/>
              <w:left w:val="nil"/>
              <w:bottom w:val="single" w:sz="4" w:space="0" w:color="auto"/>
              <w:right w:val="single" w:sz="4" w:space="0" w:color="auto"/>
            </w:tcBorders>
            <w:shd w:val="clear" w:color="auto" w:fill="auto"/>
            <w:vAlign w:val="center"/>
          </w:tcPr>
          <w:p w14:paraId="7905D2A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278</w:t>
            </w:r>
          </w:p>
        </w:tc>
        <w:tc>
          <w:tcPr>
            <w:tcW w:w="464" w:type="pct"/>
            <w:tcBorders>
              <w:top w:val="nil"/>
              <w:left w:val="nil"/>
              <w:bottom w:val="single" w:sz="4" w:space="0" w:color="auto"/>
              <w:right w:val="single" w:sz="4" w:space="0" w:color="auto"/>
            </w:tcBorders>
            <w:shd w:val="clear" w:color="auto" w:fill="auto"/>
            <w:vAlign w:val="center"/>
          </w:tcPr>
          <w:p w14:paraId="6F704881"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296</w:t>
            </w:r>
          </w:p>
        </w:tc>
        <w:tc>
          <w:tcPr>
            <w:tcW w:w="465" w:type="pct"/>
            <w:tcBorders>
              <w:top w:val="nil"/>
              <w:left w:val="nil"/>
              <w:bottom w:val="single" w:sz="4" w:space="0" w:color="auto"/>
              <w:right w:val="single" w:sz="4" w:space="0" w:color="auto"/>
            </w:tcBorders>
            <w:shd w:val="clear" w:color="auto" w:fill="auto"/>
            <w:vAlign w:val="center"/>
          </w:tcPr>
          <w:p w14:paraId="419A8143"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327</w:t>
            </w:r>
          </w:p>
        </w:tc>
        <w:tc>
          <w:tcPr>
            <w:tcW w:w="465" w:type="pct"/>
            <w:tcBorders>
              <w:top w:val="nil"/>
              <w:left w:val="nil"/>
              <w:bottom w:val="single" w:sz="4" w:space="0" w:color="auto"/>
              <w:right w:val="single" w:sz="4" w:space="0" w:color="auto"/>
            </w:tcBorders>
            <w:shd w:val="clear" w:color="auto" w:fill="auto"/>
            <w:vAlign w:val="center"/>
          </w:tcPr>
          <w:p w14:paraId="5F5DBFAE"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354</w:t>
            </w:r>
          </w:p>
        </w:tc>
        <w:tc>
          <w:tcPr>
            <w:tcW w:w="466" w:type="pct"/>
            <w:tcBorders>
              <w:top w:val="nil"/>
              <w:left w:val="nil"/>
              <w:bottom w:val="single" w:sz="4" w:space="0" w:color="auto"/>
              <w:right w:val="single" w:sz="4" w:space="0" w:color="auto"/>
            </w:tcBorders>
            <w:shd w:val="clear" w:color="auto" w:fill="auto"/>
            <w:vAlign w:val="center"/>
          </w:tcPr>
          <w:p w14:paraId="2A8F55F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365</w:t>
            </w:r>
          </w:p>
        </w:tc>
      </w:tr>
      <w:tr w:rsidR="00AF55E7" w:rsidRPr="00A14E5D" w14:paraId="2593731B"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10E1AD7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6.3</w:t>
            </w:r>
          </w:p>
        </w:tc>
        <w:tc>
          <w:tcPr>
            <w:tcW w:w="246" w:type="pct"/>
            <w:vMerge/>
            <w:tcBorders>
              <w:top w:val="nil"/>
              <w:left w:val="single" w:sz="4" w:space="0" w:color="auto"/>
              <w:bottom w:val="single" w:sz="4" w:space="0" w:color="auto"/>
              <w:right w:val="single" w:sz="4" w:space="0" w:color="auto"/>
            </w:tcBorders>
            <w:vAlign w:val="center"/>
            <w:hideMark/>
          </w:tcPr>
          <w:p w14:paraId="3CC7B3E0"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544C5A76"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О3</w:t>
            </w:r>
          </w:p>
        </w:tc>
        <w:tc>
          <w:tcPr>
            <w:tcW w:w="464" w:type="pct"/>
            <w:tcBorders>
              <w:top w:val="nil"/>
              <w:left w:val="nil"/>
              <w:bottom w:val="single" w:sz="4" w:space="0" w:color="auto"/>
              <w:right w:val="single" w:sz="4" w:space="0" w:color="auto"/>
            </w:tcBorders>
            <w:shd w:val="clear" w:color="auto" w:fill="auto"/>
            <w:vAlign w:val="center"/>
          </w:tcPr>
          <w:p w14:paraId="103742A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344</w:t>
            </w:r>
          </w:p>
        </w:tc>
        <w:tc>
          <w:tcPr>
            <w:tcW w:w="464" w:type="pct"/>
            <w:tcBorders>
              <w:top w:val="nil"/>
              <w:left w:val="nil"/>
              <w:bottom w:val="single" w:sz="4" w:space="0" w:color="auto"/>
              <w:right w:val="single" w:sz="4" w:space="0" w:color="auto"/>
            </w:tcBorders>
            <w:shd w:val="clear" w:color="auto" w:fill="auto"/>
            <w:vAlign w:val="center"/>
          </w:tcPr>
          <w:p w14:paraId="3304B5B8"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463</w:t>
            </w:r>
          </w:p>
        </w:tc>
        <w:tc>
          <w:tcPr>
            <w:tcW w:w="464" w:type="pct"/>
            <w:tcBorders>
              <w:top w:val="nil"/>
              <w:left w:val="nil"/>
              <w:bottom w:val="single" w:sz="4" w:space="0" w:color="auto"/>
              <w:right w:val="single" w:sz="4" w:space="0" w:color="auto"/>
            </w:tcBorders>
            <w:shd w:val="clear" w:color="auto" w:fill="auto"/>
            <w:vAlign w:val="center"/>
          </w:tcPr>
          <w:p w14:paraId="56BC1E65"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556</w:t>
            </w:r>
          </w:p>
        </w:tc>
        <w:tc>
          <w:tcPr>
            <w:tcW w:w="464" w:type="pct"/>
            <w:tcBorders>
              <w:top w:val="nil"/>
              <w:left w:val="nil"/>
              <w:bottom w:val="single" w:sz="4" w:space="0" w:color="auto"/>
              <w:right w:val="single" w:sz="4" w:space="0" w:color="auto"/>
            </w:tcBorders>
            <w:shd w:val="clear" w:color="auto" w:fill="auto"/>
            <w:vAlign w:val="center"/>
          </w:tcPr>
          <w:p w14:paraId="09E6FEA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569</w:t>
            </w:r>
          </w:p>
        </w:tc>
        <w:tc>
          <w:tcPr>
            <w:tcW w:w="465" w:type="pct"/>
            <w:tcBorders>
              <w:top w:val="nil"/>
              <w:left w:val="nil"/>
              <w:bottom w:val="single" w:sz="4" w:space="0" w:color="auto"/>
              <w:right w:val="single" w:sz="4" w:space="0" w:color="auto"/>
            </w:tcBorders>
            <w:shd w:val="clear" w:color="auto" w:fill="auto"/>
            <w:vAlign w:val="center"/>
          </w:tcPr>
          <w:p w14:paraId="7DC33C9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591</w:t>
            </w:r>
          </w:p>
        </w:tc>
        <w:tc>
          <w:tcPr>
            <w:tcW w:w="465" w:type="pct"/>
            <w:tcBorders>
              <w:top w:val="nil"/>
              <w:left w:val="nil"/>
              <w:bottom w:val="single" w:sz="4" w:space="0" w:color="auto"/>
              <w:right w:val="single" w:sz="4" w:space="0" w:color="auto"/>
            </w:tcBorders>
            <w:shd w:val="clear" w:color="auto" w:fill="auto"/>
            <w:vAlign w:val="center"/>
          </w:tcPr>
          <w:p w14:paraId="45F7EEA7"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608</w:t>
            </w:r>
          </w:p>
        </w:tc>
        <w:tc>
          <w:tcPr>
            <w:tcW w:w="466" w:type="pct"/>
            <w:tcBorders>
              <w:top w:val="nil"/>
              <w:left w:val="nil"/>
              <w:bottom w:val="single" w:sz="4" w:space="0" w:color="auto"/>
              <w:right w:val="single" w:sz="4" w:space="0" w:color="auto"/>
            </w:tcBorders>
            <w:shd w:val="clear" w:color="auto" w:fill="auto"/>
            <w:vAlign w:val="center"/>
          </w:tcPr>
          <w:p w14:paraId="538B644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631</w:t>
            </w:r>
          </w:p>
        </w:tc>
      </w:tr>
      <w:tr w:rsidR="00AF55E7" w:rsidRPr="00A14E5D" w14:paraId="31F24C7B" w14:textId="77777777" w:rsidTr="008D558A">
        <w:trPr>
          <w:cantSplit/>
          <w:trHeight w:val="20"/>
          <w:jc w:val="center"/>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4B38ED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6.4</w:t>
            </w:r>
          </w:p>
        </w:tc>
        <w:tc>
          <w:tcPr>
            <w:tcW w:w="246" w:type="pct"/>
            <w:vMerge/>
            <w:tcBorders>
              <w:top w:val="nil"/>
              <w:left w:val="single" w:sz="4" w:space="0" w:color="auto"/>
              <w:bottom w:val="single" w:sz="4" w:space="0" w:color="auto"/>
              <w:right w:val="single" w:sz="4" w:space="0" w:color="auto"/>
            </w:tcBorders>
            <w:vAlign w:val="center"/>
            <w:hideMark/>
          </w:tcPr>
          <w:p w14:paraId="177B2173" w14:textId="77777777" w:rsidR="00AF55E7" w:rsidRPr="00A14E5D" w:rsidRDefault="00AF55E7" w:rsidP="008D558A">
            <w:pPr>
              <w:spacing w:after="0" w:line="240" w:lineRule="auto"/>
              <w:jc w:val="center"/>
              <w:rPr>
                <w:rFonts w:ascii="Times New Roman" w:hAnsi="Times New Roman" w:cs="Times New Roman"/>
                <w:color w:val="000000"/>
                <w:sz w:val="20"/>
                <w:szCs w:val="20"/>
              </w:rPr>
            </w:pPr>
          </w:p>
        </w:tc>
        <w:tc>
          <w:tcPr>
            <w:tcW w:w="1211" w:type="pct"/>
            <w:tcBorders>
              <w:top w:val="nil"/>
              <w:left w:val="nil"/>
              <w:bottom w:val="single" w:sz="4" w:space="0" w:color="auto"/>
              <w:right w:val="single" w:sz="4" w:space="0" w:color="auto"/>
            </w:tcBorders>
            <w:shd w:val="clear" w:color="auto" w:fill="auto"/>
            <w:vAlign w:val="center"/>
            <w:hideMark/>
          </w:tcPr>
          <w:p w14:paraId="69BF08B9" w14:textId="77777777" w:rsidR="00AF55E7" w:rsidRPr="00A14E5D" w:rsidRDefault="00AF55E7" w:rsidP="008D558A">
            <w:pPr>
              <w:spacing w:after="0" w:line="240" w:lineRule="auto"/>
              <w:rPr>
                <w:rFonts w:ascii="Times New Roman" w:hAnsi="Times New Roman" w:cs="Times New Roman"/>
                <w:color w:val="000000"/>
                <w:sz w:val="20"/>
                <w:szCs w:val="20"/>
              </w:rPr>
            </w:pPr>
            <w:r w:rsidRPr="00A14E5D">
              <w:rPr>
                <w:rFonts w:ascii="Times New Roman" w:hAnsi="Times New Roman" w:cs="Times New Roman"/>
                <w:color w:val="000000"/>
                <w:sz w:val="20"/>
                <w:szCs w:val="20"/>
              </w:rPr>
              <w:t>категории О4</w:t>
            </w:r>
          </w:p>
        </w:tc>
        <w:tc>
          <w:tcPr>
            <w:tcW w:w="464" w:type="pct"/>
            <w:tcBorders>
              <w:top w:val="nil"/>
              <w:left w:val="nil"/>
              <w:bottom w:val="single" w:sz="4" w:space="0" w:color="auto"/>
              <w:right w:val="single" w:sz="4" w:space="0" w:color="auto"/>
            </w:tcBorders>
            <w:shd w:val="clear" w:color="auto" w:fill="auto"/>
            <w:vAlign w:val="center"/>
          </w:tcPr>
          <w:p w14:paraId="60BE9A2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18964</w:t>
            </w:r>
          </w:p>
        </w:tc>
        <w:tc>
          <w:tcPr>
            <w:tcW w:w="464" w:type="pct"/>
            <w:tcBorders>
              <w:top w:val="nil"/>
              <w:left w:val="nil"/>
              <w:bottom w:val="single" w:sz="4" w:space="0" w:color="auto"/>
              <w:right w:val="single" w:sz="4" w:space="0" w:color="auto"/>
            </w:tcBorders>
            <w:shd w:val="clear" w:color="auto" w:fill="auto"/>
            <w:vAlign w:val="center"/>
          </w:tcPr>
          <w:p w14:paraId="0B2C375D"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18847</w:t>
            </w:r>
          </w:p>
        </w:tc>
        <w:tc>
          <w:tcPr>
            <w:tcW w:w="464" w:type="pct"/>
            <w:tcBorders>
              <w:top w:val="nil"/>
              <w:left w:val="nil"/>
              <w:bottom w:val="single" w:sz="4" w:space="0" w:color="auto"/>
              <w:right w:val="single" w:sz="4" w:space="0" w:color="auto"/>
            </w:tcBorders>
            <w:shd w:val="clear" w:color="auto" w:fill="auto"/>
            <w:vAlign w:val="center"/>
          </w:tcPr>
          <w:p w14:paraId="3A54ADEC"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18909</w:t>
            </w:r>
          </w:p>
        </w:tc>
        <w:tc>
          <w:tcPr>
            <w:tcW w:w="464" w:type="pct"/>
            <w:tcBorders>
              <w:top w:val="nil"/>
              <w:left w:val="nil"/>
              <w:bottom w:val="single" w:sz="4" w:space="0" w:color="auto"/>
              <w:right w:val="single" w:sz="4" w:space="0" w:color="auto"/>
            </w:tcBorders>
            <w:shd w:val="clear" w:color="auto" w:fill="auto"/>
            <w:vAlign w:val="center"/>
          </w:tcPr>
          <w:p w14:paraId="5DA106FB"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18922</w:t>
            </w:r>
          </w:p>
        </w:tc>
        <w:tc>
          <w:tcPr>
            <w:tcW w:w="465" w:type="pct"/>
            <w:tcBorders>
              <w:top w:val="nil"/>
              <w:left w:val="nil"/>
              <w:bottom w:val="single" w:sz="4" w:space="0" w:color="auto"/>
              <w:right w:val="single" w:sz="4" w:space="0" w:color="auto"/>
            </w:tcBorders>
            <w:shd w:val="clear" w:color="auto" w:fill="auto"/>
            <w:vAlign w:val="center"/>
          </w:tcPr>
          <w:p w14:paraId="0595B9A2"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19563</w:t>
            </w:r>
          </w:p>
        </w:tc>
        <w:tc>
          <w:tcPr>
            <w:tcW w:w="465" w:type="pct"/>
            <w:tcBorders>
              <w:top w:val="nil"/>
              <w:left w:val="nil"/>
              <w:bottom w:val="single" w:sz="4" w:space="0" w:color="auto"/>
              <w:right w:val="single" w:sz="4" w:space="0" w:color="auto"/>
            </w:tcBorders>
            <w:shd w:val="clear" w:color="auto" w:fill="auto"/>
            <w:vAlign w:val="center"/>
          </w:tcPr>
          <w:p w14:paraId="5BFF2549"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2151</w:t>
            </w:r>
          </w:p>
        </w:tc>
        <w:tc>
          <w:tcPr>
            <w:tcW w:w="466" w:type="pct"/>
            <w:tcBorders>
              <w:top w:val="nil"/>
              <w:left w:val="nil"/>
              <w:bottom w:val="single" w:sz="4" w:space="0" w:color="auto"/>
              <w:right w:val="single" w:sz="4" w:space="0" w:color="auto"/>
            </w:tcBorders>
            <w:shd w:val="clear" w:color="auto" w:fill="auto"/>
            <w:vAlign w:val="center"/>
          </w:tcPr>
          <w:p w14:paraId="66464C84" w14:textId="77777777" w:rsidR="00AF55E7" w:rsidRPr="00A14E5D" w:rsidRDefault="00AF55E7" w:rsidP="008D558A">
            <w:pPr>
              <w:spacing w:after="0" w:line="240" w:lineRule="auto"/>
              <w:jc w:val="center"/>
              <w:rPr>
                <w:rFonts w:ascii="Times New Roman" w:hAnsi="Times New Roman" w:cs="Times New Roman"/>
                <w:color w:val="000000"/>
                <w:sz w:val="20"/>
                <w:szCs w:val="20"/>
              </w:rPr>
            </w:pPr>
            <w:r w:rsidRPr="00A14E5D">
              <w:rPr>
                <w:rFonts w:ascii="Times New Roman" w:hAnsi="Times New Roman" w:cs="Times New Roman"/>
                <w:color w:val="000000"/>
                <w:sz w:val="20"/>
                <w:szCs w:val="20"/>
              </w:rPr>
              <w:t>20841</w:t>
            </w:r>
          </w:p>
        </w:tc>
      </w:tr>
    </w:tbl>
    <w:p w14:paraId="376CCD12" w14:textId="7DC21EBD" w:rsidR="00AF55E7" w:rsidRPr="00A14E5D" w:rsidRDefault="00AF55E7" w:rsidP="001417C3">
      <w:pPr>
        <w:pStyle w:val="afffa"/>
        <w:spacing w:before="0" w:after="0" w:line="360" w:lineRule="auto"/>
        <w:rPr>
          <w:rFonts w:ascii="Times New Roman" w:hAnsi="Times New Roman" w:cs="Times New Roman"/>
        </w:rPr>
      </w:pPr>
    </w:p>
    <w:p w14:paraId="39B70EAF" w14:textId="77777777" w:rsidR="008D558A" w:rsidRPr="00A14E5D" w:rsidRDefault="008D558A" w:rsidP="001417C3">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sz w:val="24"/>
          <w:szCs w:val="24"/>
          <w:lang w:eastAsia="ru-RU"/>
        </w:rPr>
        <w:drawing>
          <wp:inline distT="0" distB="0" distL="0" distR="0" wp14:anchorId="2B285097" wp14:editId="650C7E33">
            <wp:extent cx="5561965" cy="3514725"/>
            <wp:effectExtent l="0" t="0" r="635"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EBB1BDA" w14:textId="4CCE4DB9" w:rsidR="008D558A" w:rsidRPr="00A14E5D" w:rsidRDefault="008D558A" w:rsidP="001417C3">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1.5.3 - Распределение по составу парка транспортных средств на дорожной сети </w:t>
      </w:r>
      <w:r w:rsidR="00F23EF6" w:rsidRPr="00A14E5D">
        <w:rPr>
          <w:rFonts w:ascii="Times New Roman" w:hAnsi="Times New Roman" w:cs="Times New Roman"/>
          <w:sz w:val="24"/>
          <w:szCs w:val="24"/>
        </w:rPr>
        <w:t xml:space="preserve">ХМАО </w:t>
      </w:r>
      <w:r w:rsidRPr="00A14E5D">
        <w:rPr>
          <w:rFonts w:ascii="Times New Roman" w:hAnsi="Times New Roman" w:cs="Times New Roman"/>
          <w:sz w:val="24"/>
          <w:szCs w:val="24"/>
        </w:rPr>
        <w:t xml:space="preserve">- Югры </w:t>
      </w:r>
      <w:r w:rsidRPr="00A14E5D">
        <w:rPr>
          <w:rFonts w:ascii="Times New Roman" w:eastAsia="Times New Roman" w:hAnsi="Times New Roman" w:cs="Times New Roman"/>
          <w:sz w:val="24"/>
          <w:szCs w:val="24"/>
          <w:lang w:eastAsia="ru-RU"/>
        </w:rPr>
        <w:t>по состоянию на 01.01.2023 года</w:t>
      </w:r>
    </w:p>
    <w:p w14:paraId="1B2243F4" w14:textId="0C95B4E5" w:rsidR="008D558A" w:rsidRPr="00A14E5D" w:rsidRDefault="008D558A" w:rsidP="001417C3">
      <w:pPr>
        <w:pStyle w:val="afffa"/>
        <w:spacing w:before="0" w:after="0" w:line="360" w:lineRule="auto"/>
        <w:rPr>
          <w:rFonts w:ascii="Times New Roman" w:hAnsi="Times New Roman" w:cs="Times New Roman"/>
        </w:rPr>
      </w:pPr>
    </w:p>
    <w:p w14:paraId="66497315" w14:textId="11284CB6" w:rsidR="008D558A"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Зарегистрированных транспортных средств на территории обслуживания отдела ГИБДД ОМВД России по городу Когалыму на последние 3 года (2020, 2021, 2022 года), зарегистрировано, которые приведены на рисунке 1.5.4:</w:t>
      </w:r>
    </w:p>
    <w:p w14:paraId="11454E6E" w14:textId="678C92C5" w:rsidR="001417C3"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 Легковые автомобили (категории М1) – 2943 ед.;</w:t>
      </w:r>
    </w:p>
    <w:p w14:paraId="2306BCDF" w14:textId="0D667080" w:rsidR="001417C3"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 xml:space="preserve">- Грузовые автомобили – 830 </w:t>
      </w:r>
      <w:r w:rsidR="009E3D78" w:rsidRPr="00A14E5D">
        <w:rPr>
          <w:rFonts w:ascii="Times New Roman" w:hAnsi="Times New Roman" w:cs="Times New Roman"/>
        </w:rPr>
        <w:t>ед.;</w:t>
      </w:r>
    </w:p>
    <w:p w14:paraId="0424689A" w14:textId="3DF62EF5" w:rsidR="001417C3"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 xml:space="preserve">- Автобусы – 85 </w:t>
      </w:r>
      <w:r w:rsidR="009E3D78" w:rsidRPr="00A14E5D">
        <w:rPr>
          <w:rFonts w:ascii="Times New Roman" w:hAnsi="Times New Roman" w:cs="Times New Roman"/>
        </w:rPr>
        <w:t>ед.</w:t>
      </w:r>
      <w:r w:rsidRPr="00A14E5D">
        <w:rPr>
          <w:rFonts w:ascii="Times New Roman" w:hAnsi="Times New Roman" w:cs="Times New Roman"/>
        </w:rPr>
        <w:t>;</w:t>
      </w:r>
    </w:p>
    <w:p w14:paraId="5521F5C9" w14:textId="0446BF7F" w:rsidR="001417C3"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 xml:space="preserve">- Мотоциклы – 44 </w:t>
      </w:r>
      <w:r w:rsidR="009E3D78" w:rsidRPr="00A14E5D">
        <w:rPr>
          <w:rFonts w:ascii="Times New Roman" w:hAnsi="Times New Roman" w:cs="Times New Roman"/>
        </w:rPr>
        <w:t>ед</w:t>
      </w:r>
      <w:r w:rsidRPr="00A14E5D">
        <w:rPr>
          <w:rFonts w:ascii="Times New Roman" w:hAnsi="Times New Roman" w:cs="Times New Roman"/>
        </w:rPr>
        <w:t>.</w:t>
      </w:r>
    </w:p>
    <w:p w14:paraId="268E78F1" w14:textId="4727EFA7" w:rsidR="008D558A" w:rsidRPr="00A14E5D" w:rsidRDefault="001417C3" w:rsidP="001417C3">
      <w:pPr>
        <w:pStyle w:val="afffa"/>
        <w:spacing w:before="0" w:after="0" w:line="360" w:lineRule="auto"/>
        <w:rPr>
          <w:rFonts w:ascii="Times New Roman" w:hAnsi="Times New Roman" w:cs="Times New Roman"/>
        </w:rPr>
      </w:pPr>
      <w:r w:rsidRPr="00A14E5D">
        <w:rPr>
          <w:rFonts w:ascii="Times New Roman" w:hAnsi="Times New Roman" w:cs="Times New Roman"/>
        </w:rPr>
        <w:t>Всего транспортных средств – 38568 единиц зарегистрировано в Госавтоинспекции на территории обслуживания города Когалыма.</w:t>
      </w:r>
    </w:p>
    <w:p w14:paraId="6221C63D" w14:textId="34008441" w:rsidR="001417C3" w:rsidRPr="00A14E5D" w:rsidRDefault="001417C3" w:rsidP="001417C3">
      <w:pPr>
        <w:pStyle w:val="afffa"/>
        <w:spacing w:before="0" w:after="0" w:line="360" w:lineRule="auto"/>
        <w:rPr>
          <w:rFonts w:ascii="Times New Roman" w:hAnsi="Times New Roman" w:cs="Times New Roman"/>
        </w:rPr>
      </w:pPr>
    </w:p>
    <w:p w14:paraId="7AB05FD1" w14:textId="77777777" w:rsidR="001417C3" w:rsidRPr="00A14E5D" w:rsidRDefault="001417C3" w:rsidP="001417C3">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sz w:val="24"/>
          <w:szCs w:val="24"/>
          <w:lang w:eastAsia="ru-RU"/>
        </w:rPr>
        <w:drawing>
          <wp:inline distT="0" distB="0" distL="0" distR="0" wp14:anchorId="76578E60" wp14:editId="778817DE">
            <wp:extent cx="5561965" cy="3514725"/>
            <wp:effectExtent l="0" t="0" r="635"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B58BD00" w14:textId="2750C1AF" w:rsidR="001417C3" w:rsidRPr="00A14E5D" w:rsidRDefault="001417C3" w:rsidP="001417C3">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1.5.</w:t>
      </w:r>
      <w:r w:rsidR="00260AFF" w:rsidRPr="00A14E5D">
        <w:rPr>
          <w:rFonts w:ascii="Times New Roman" w:eastAsia="Times New Roman" w:hAnsi="Times New Roman" w:cs="Times New Roman"/>
          <w:sz w:val="24"/>
          <w:szCs w:val="24"/>
          <w:lang w:eastAsia="ru-RU"/>
        </w:rPr>
        <w:t>4</w:t>
      </w:r>
      <w:r w:rsidRPr="00A14E5D">
        <w:rPr>
          <w:rFonts w:ascii="Times New Roman" w:eastAsia="Times New Roman" w:hAnsi="Times New Roman" w:cs="Times New Roman"/>
          <w:sz w:val="24"/>
          <w:szCs w:val="24"/>
          <w:lang w:eastAsia="ru-RU"/>
        </w:rPr>
        <w:t xml:space="preserve"> - Распределение по составу парка транспортных средств на дорожной сети </w:t>
      </w:r>
      <w:r w:rsidRPr="00A14E5D">
        <w:rPr>
          <w:rFonts w:ascii="Times New Roman" w:hAnsi="Times New Roman" w:cs="Times New Roman"/>
          <w:sz w:val="24"/>
          <w:szCs w:val="24"/>
        </w:rPr>
        <w:t>города Когалыма,</w:t>
      </w:r>
      <w:r w:rsidRPr="00A14E5D">
        <w:rPr>
          <w:rFonts w:ascii="Times New Roman" w:hAnsi="Times New Roman" w:cs="Times New Roman"/>
        </w:rPr>
        <w:t xml:space="preserve"> </w:t>
      </w:r>
      <w:r w:rsidRPr="00A14E5D">
        <w:rPr>
          <w:rFonts w:ascii="Times New Roman" w:hAnsi="Times New Roman" w:cs="Times New Roman"/>
          <w:sz w:val="24"/>
          <w:szCs w:val="24"/>
        </w:rPr>
        <w:t>на последние 3 года (2020, 2021, 2022 года)</w:t>
      </w:r>
    </w:p>
    <w:p w14:paraId="35A60688" w14:textId="77777777" w:rsidR="009B2F6C" w:rsidRPr="00A14E5D" w:rsidRDefault="009B2F6C" w:rsidP="001417C3">
      <w:pPr>
        <w:pStyle w:val="ConsPlusNormal"/>
        <w:spacing w:line="360" w:lineRule="auto"/>
        <w:ind w:firstLine="567"/>
        <w:jc w:val="both"/>
        <w:rPr>
          <w:rFonts w:ascii="Times New Roman" w:hAnsi="Times New Roman" w:cs="Times New Roman"/>
          <w:sz w:val="24"/>
          <w:szCs w:val="24"/>
          <w:lang w:eastAsia="en-US"/>
        </w:rPr>
      </w:pPr>
    </w:p>
    <w:p w14:paraId="3D555610" w14:textId="7EAB7418"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34" w:name="_Toc111490082"/>
      <w:bookmarkStart w:id="35" w:name="_Toc141620647"/>
      <w:r w:rsidRPr="00A14E5D">
        <w:rPr>
          <w:rFonts w:ascii="Times New Roman" w:hAnsi="Times New Roman" w:cs="Times New Roman"/>
          <w:b/>
          <w:bCs/>
          <w:color w:val="000000" w:themeColor="text1"/>
          <w:sz w:val="24"/>
          <w:szCs w:val="24"/>
        </w:rPr>
        <w:t xml:space="preserve">1.6 </w:t>
      </w:r>
      <w:bookmarkEnd w:id="34"/>
      <w:r w:rsidR="00B80422" w:rsidRPr="00A14E5D">
        <w:rPr>
          <w:rFonts w:ascii="Times New Roman" w:hAnsi="Times New Roman" w:cs="Times New Roman"/>
          <w:b/>
          <w:bCs/>
          <w:color w:val="000000" w:themeColor="text1"/>
          <w:sz w:val="24"/>
          <w:szCs w:val="24"/>
        </w:rPr>
        <w:t>Анализ характеристик работы транспортных средств общего пользования, включая анализ пассажиропотока</w:t>
      </w:r>
      <w:bookmarkEnd w:id="35"/>
    </w:p>
    <w:p w14:paraId="0DD388AB" w14:textId="14C5EBFD" w:rsidR="00F65446" w:rsidRPr="00A14E5D" w:rsidRDefault="00F65446" w:rsidP="00DF6DED">
      <w:pPr>
        <w:pStyle w:val="ConsPlusNormal"/>
        <w:spacing w:line="360" w:lineRule="auto"/>
        <w:ind w:firstLine="567"/>
        <w:jc w:val="both"/>
        <w:rPr>
          <w:rFonts w:ascii="Times New Roman" w:hAnsi="Times New Roman" w:cs="Times New Roman"/>
          <w:sz w:val="24"/>
          <w:szCs w:val="24"/>
          <w:lang w:eastAsia="en-US"/>
        </w:rPr>
      </w:pPr>
    </w:p>
    <w:p w14:paraId="309BD218" w14:textId="3A4D0AA4" w:rsidR="009377E9" w:rsidRPr="00A14E5D" w:rsidRDefault="009377E9" w:rsidP="009377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Транспорт общего пользования города Когалыма представлен муниципальными автобусными маршрутами регулярных перевозок. Существующая сеть общественного транспорта в городе характеризуется средней степенью интенсивности потоков.</w:t>
      </w:r>
    </w:p>
    <w:p w14:paraId="6D9019BC" w14:textId="64D7C267" w:rsidR="00FE5491" w:rsidRPr="00A14E5D" w:rsidRDefault="009377E9" w:rsidP="009377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Основной целью обеспечения пассажирских перевозок на городских маршрутах является развитие транспортной сети города Когалыма, полное и эффективное удовлетворение потребностей населения, обеспечение безопасного функционирования всех видов транспорта, повышение конкурентоспособности субъектов, участвующих в перевозке пассажиров общественным транспортом.</w:t>
      </w:r>
    </w:p>
    <w:p w14:paraId="79A08DE6" w14:textId="0F0CA399" w:rsidR="00DF6DED" w:rsidRPr="00A14E5D" w:rsidRDefault="00DF6DED" w:rsidP="00661EBE">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Протяженность автобусной маршрутной сети составляет </w:t>
      </w:r>
      <w:r w:rsidR="009377E9" w:rsidRPr="00A14E5D">
        <w:rPr>
          <w:rFonts w:ascii="Times New Roman" w:hAnsi="Times New Roman" w:cs="Times New Roman"/>
          <w:sz w:val="24"/>
          <w:szCs w:val="24"/>
          <w:lang w:eastAsia="en-US"/>
        </w:rPr>
        <w:t>202,5</w:t>
      </w:r>
      <w:r w:rsidRPr="00A14E5D">
        <w:rPr>
          <w:rFonts w:ascii="Times New Roman" w:hAnsi="Times New Roman" w:cs="Times New Roman"/>
          <w:sz w:val="24"/>
          <w:szCs w:val="24"/>
          <w:lang w:eastAsia="en-US"/>
        </w:rPr>
        <w:t xml:space="preserve"> км. </w:t>
      </w:r>
      <w:r w:rsidR="00B477B1" w:rsidRPr="00A14E5D">
        <w:rPr>
          <w:rFonts w:ascii="Times New Roman" w:hAnsi="Times New Roman" w:cs="Times New Roman"/>
          <w:sz w:val="24"/>
          <w:szCs w:val="24"/>
          <w:lang w:eastAsia="en-US"/>
        </w:rPr>
        <w:t>Для обеспечения регулярного движения общественного транспорта в городе Когалыме утверждена маршрутная сеть. Семь муниципальных автобусных маршрутов регулярных перевозок функционируют круглогодично (№№</w:t>
      </w:r>
      <w:r w:rsidR="0022117D" w:rsidRPr="00A14E5D">
        <w:rPr>
          <w:rFonts w:ascii="Times New Roman" w:hAnsi="Times New Roman" w:cs="Times New Roman"/>
          <w:sz w:val="24"/>
          <w:szCs w:val="24"/>
          <w:lang w:eastAsia="en-US"/>
        </w:rPr>
        <w:t xml:space="preserve"> </w:t>
      </w:r>
      <w:r w:rsidR="00104AC0">
        <w:rPr>
          <w:rFonts w:ascii="Times New Roman" w:hAnsi="Times New Roman" w:cs="Times New Roman"/>
          <w:sz w:val="24"/>
          <w:szCs w:val="24"/>
          <w:lang w:eastAsia="en-US"/>
        </w:rPr>
        <w:t>1А, 2, 3, 4, 5</w:t>
      </w:r>
      <w:r w:rsidR="00B477B1" w:rsidRPr="00A14E5D">
        <w:rPr>
          <w:rFonts w:ascii="Times New Roman" w:hAnsi="Times New Roman" w:cs="Times New Roman"/>
          <w:sz w:val="24"/>
          <w:szCs w:val="24"/>
          <w:lang w:eastAsia="en-US"/>
        </w:rPr>
        <w:t xml:space="preserve">, 7), один сезонный (№ 9 – в летний период). </w:t>
      </w:r>
      <w:bookmarkStart w:id="36" w:name="_Hlk141625042"/>
      <w:r w:rsidR="00B477B1" w:rsidRPr="00A14E5D">
        <w:rPr>
          <w:rFonts w:ascii="Times New Roman" w:hAnsi="Times New Roman" w:cs="Times New Roman"/>
          <w:sz w:val="24"/>
          <w:szCs w:val="24"/>
          <w:lang w:eastAsia="en-US"/>
        </w:rPr>
        <w:t>Реестр муниципальных маршрутов регулярных перевозок муниципального образования город</w:t>
      </w:r>
      <w:r w:rsidR="00212465" w:rsidRPr="00A14E5D">
        <w:rPr>
          <w:rFonts w:ascii="Times New Roman" w:hAnsi="Times New Roman" w:cs="Times New Roman"/>
          <w:sz w:val="24"/>
          <w:szCs w:val="24"/>
          <w:lang w:eastAsia="en-US"/>
        </w:rPr>
        <w:t>а</w:t>
      </w:r>
      <w:r w:rsidR="00B477B1" w:rsidRPr="00A14E5D">
        <w:rPr>
          <w:rFonts w:ascii="Times New Roman" w:hAnsi="Times New Roman" w:cs="Times New Roman"/>
          <w:sz w:val="24"/>
          <w:szCs w:val="24"/>
          <w:lang w:eastAsia="en-US"/>
        </w:rPr>
        <w:t xml:space="preserve"> Когалым</w:t>
      </w:r>
      <w:r w:rsidR="00212465" w:rsidRPr="00A14E5D">
        <w:rPr>
          <w:rFonts w:ascii="Times New Roman" w:hAnsi="Times New Roman" w:cs="Times New Roman"/>
          <w:sz w:val="24"/>
          <w:szCs w:val="24"/>
          <w:lang w:eastAsia="en-US"/>
        </w:rPr>
        <w:t>а</w:t>
      </w:r>
      <w:r w:rsidR="002B7357" w:rsidRPr="00A14E5D">
        <w:rPr>
          <w:rFonts w:ascii="Times New Roman" w:hAnsi="Times New Roman" w:cs="Times New Roman"/>
          <w:sz w:val="24"/>
          <w:szCs w:val="24"/>
          <w:lang w:eastAsia="en-US"/>
        </w:rPr>
        <w:t xml:space="preserve">, </w:t>
      </w:r>
      <w:bookmarkEnd w:id="36"/>
      <w:r w:rsidR="00B477B1" w:rsidRPr="00A14E5D">
        <w:rPr>
          <w:rFonts w:ascii="Times New Roman" w:hAnsi="Times New Roman" w:cs="Times New Roman"/>
          <w:sz w:val="24"/>
          <w:szCs w:val="24"/>
          <w:lang w:eastAsia="en-US"/>
        </w:rPr>
        <w:t>приведен</w:t>
      </w:r>
      <w:r w:rsidR="002B7357" w:rsidRPr="00A14E5D">
        <w:rPr>
          <w:rFonts w:ascii="Times New Roman" w:hAnsi="Times New Roman" w:cs="Times New Roman"/>
          <w:sz w:val="24"/>
          <w:szCs w:val="24"/>
          <w:lang w:eastAsia="en-US"/>
        </w:rPr>
        <w:t xml:space="preserve"> в таблице 1.6.</w:t>
      </w:r>
      <w:r w:rsidR="00B477B1" w:rsidRPr="00A14E5D">
        <w:rPr>
          <w:rFonts w:ascii="Times New Roman" w:hAnsi="Times New Roman" w:cs="Times New Roman"/>
          <w:sz w:val="24"/>
          <w:szCs w:val="24"/>
          <w:lang w:eastAsia="en-US"/>
        </w:rPr>
        <w:t>1</w:t>
      </w:r>
      <w:r w:rsidRPr="00A14E5D">
        <w:rPr>
          <w:rFonts w:ascii="Times New Roman" w:hAnsi="Times New Roman" w:cs="Times New Roman"/>
          <w:sz w:val="24"/>
          <w:szCs w:val="24"/>
          <w:lang w:eastAsia="en-US"/>
        </w:rPr>
        <w:t xml:space="preserve">. </w:t>
      </w:r>
      <w:r w:rsidR="002B7357" w:rsidRPr="00A14E5D">
        <w:rPr>
          <w:rFonts w:ascii="Times New Roman" w:hAnsi="Times New Roman" w:cs="Times New Roman"/>
          <w:sz w:val="24"/>
          <w:szCs w:val="24"/>
          <w:lang w:eastAsia="en-US"/>
        </w:rPr>
        <w:t xml:space="preserve">Маршрутная сеть муниципальных автобусных маршрутов регулярных перевозок на территории </w:t>
      </w:r>
      <w:r w:rsidR="00B477B1" w:rsidRPr="00A14E5D">
        <w:rPr>
          <w:rFonts w:ascii="Times New Roman" w:hAnsi="Times New Roman" w:cs="Times New Roman"/>
          <w:sz w:val="24"/>
          <w:szCs w:val="24"/>
          <w:lang w:eastAsia="en-US"/>
        </w:rPr>
        <w:t xml:space="preserve">города Когалыма </w:t>
      </w:r>
      <w:r w:rsidR="002B7357" w:rsidRPr="00A14E5D">
        <w:rPr>
          <w:rFonts w:ascii="Times New Roman" w:hAnsi="Times New Roman" w:cs="Times New Roman"/>
          <w:sz w:val="24"/>
          <w:szCs w:val="24"/>
          <w:lang w:eastAsia="en-US"/>
        </w:rPr>
        <w:t xml:space="preserve">на </w:t>
      </w:r>
      <w:r w:rsidR="006D06CE" w:rsidRPr="00A14E5D">
        <w:rPr>
          <w:rFonts w:ascii="Times New Roman" w:hAnsi="Times New Roman" w:cs="Times New Roman"/>
          <w:sz w:val="24"/>
          <w:szCs w:val="24"/>
          <w:lang w:eastAsia="en-US"/>
        </w:rPr>
        <w:t xml:space="preserve">рисунке </w:t>
      </w:r>
      <w:r w:rsidR="002B7357" w:rsidRPr="00A14E5D">
        <w:rPr>
          <w:rFonts w:ascii="Times New Roman" w:hAnsi="Times New Roman" w:cs="Times New Roman"/>
          <w:sz w:val="24"/>
          <w:szCs w:val="24"/>
          <w:lang w:eastAsia="en-US"/>
        </w:rPr>
        <w:t>1.</w:t>
      </w:r>
      <w:r w:rsidR="00AA714B" w:rsidRPr="00A14E5D">
        <w:rPr>
          <w:rFonts w:ascii="Times New Roman" w:hAnsi="Times New Roman" w:cs="Times New Roman"/>
          <w:sz w:val="24"/>
          <w:szCs w:val="24"/>
          <w:lang w:eastAsia="en-US"/>
        </w:rPr>
        <w:t>6.</w:t>
      </w:r>
      <w:r w:rsidR="00B477B1" w:rsidRPr="00A14E5D">
        <w:rPr>
          <w:rFonts w:ascii="Times New Roman" w:hAnsi="Times New Roman" w:cs="Times New Roman"/>
          <w:sz w:val="24"/>
          <w:szCs w:val="24"/>
          <w:lang w:eastAsia="en-US"/>
        </w:rPr>
        <w:t>1</w:t>
      </w:r>
      <w:r w:rsidR="00AA714B" w:rsidRPr="00A14E5D">
        <w:rPr>
          <w:rFonts w:ascii="Times New Roman" w:hAnsi="Times New Roman" w:cs="Times New Roman"/>
          <w:sz w:val="24"/>
          <w:szCs w:val="24"/>
          <w:lang w:eastAsia="en-US"/>
        </w:rPr>
        <w:t xml:space="preserve"> – 1.6.</w:t>
      </w:r>
      <w:r w:rsidR="00B477B1" w:rsidRPr="00A14E5D">
        <w:rPr>
          <w:rFonts w:ascii="Times New Roman" w:hAnsi="Times New Roman" w:cs="Times New Roman"/>
          <w:sz w:val="24"/>
          <w:szCs w:val="24"/>
          <w:lang w:eastAsia="en-US"/>
        </w:rPr>
        <w:t xml:space="preserve">7 (так же прилагается в электронном виде отдельным документом в Приложении </w:t>
      </w:r>
      <w:r w:rsidR="00446751">
        <w:rPr>
          <w:rFonts w:ascii="Times New Roman" w:hAnsi="Times New Roman" w:cs="Times New Roman"/>
          <w:sz w:val="24"/>
          <w:szCs w:val="24"/>
          <w:lang w:eastAsia="en-US"/>
        </w:rPr>
        <w:t>В</w:t>
      </w:r>
      <w:r w:rsidR="00B477B1" w:rsidRPr="00A14E5D">
        <w:rPr>
          <w:rFonts w:ascii="Times New Roman" w:hAnsi="Times New Roman" w:cs="Times New Roman"/>
          <w:sz w:val="24"/>
          <w:szCs w:val="24"/>
          <w:lang w:eastAsia="en-US"/>
        </w:rPr>
        <w:t>)</w:t>
      </w:r>
      <w:r w:rsidR="002B7357" w:rsidRPr="00A14E5D">
        <w:rPr>
          <w:rFonts w:ascii="Times New Roman" w:hAnsi="Times New Roman" w:cs="Times New Roman"/>
          <w:sz w:val="24"/>
          <w:szCs w:val="24"/>
          <w:lang w:eastAsia="en-US"/>
        </w:rPr>
        <w:t xml:space="preserve">. Перечень остановочных пунктов (ОП) на маршрутах транспорта общего пользования приведены в </w:t>
      </w:r>
      <w:r w:rsidR="00B477B1" w:rsidRPr="00A14E5D">
        <w:rPr>
          <w:rFonts w:ascii="Times New Roman" w:hAnsi="Times New Roman" w:cs="Times New Roman"/>
          <w:sz w:val="24"/>
          <w:szCs w:val="24"/>
          <w:lang w:eastAsia="en-US"/>
        </w:rPr>
        <w:t xml:space="preserve">таблице </w:t>
      </w:r>
      <w:r w:rsidR="002B7357" w:rsidRPr="00A14E5D">
        <w:rPr>
          <w:rFonts w:ascii="Times New Roman" w:hAnsi="Times New Roman" w:cs="Times New Roman"/>
          <w:sz w:val="24"/>
          <w:szCs w:val="24"/>
          <w:lang w:eastAsia="en-US"/>
        </w:rPr>
        <w:t>1.6.</w:t>
      </w:r>
      <w:r w:rsidR="00B477B1" w:rsidRPr="00A14E5D">
        <w:rPr>
          <w:rFonts w:ascii="Times New Roman" w:hAnsi="Times New Roman" w:cs="Times New Roman"/>
          <w:sz w:val="24"/>
          <w:szCs w:val="24"/>
          <w:lang w:eastAsia="en-US"/>
        </w:rPr>
        <w:t>2.</w:t>
      </w:r>
    </w:p>
    <w:p w14:paraId="53254C62" w14:textId="246CBB8D" w:rsidR="005B11F4" w:rsidRPr="00A14E5D" w:rsidRDefault="00B477B1" w:rsidP="00B477B1">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Отправка персонала на объекты нефтепромыслов осуществляется служебным транспортом соответствующих ведомств от офисов, а также от железнодорожного вокзала, используемого как транспортно-пересадочный узел.</w:t>
      </w:r>
    </w:p>
    <w:p w14:paraId="111B233E" w14:textId="77777777" w:rsidR="005B11F4" w:rsidRPr="00A14E5D" w:rsidRDefault="005B11F4" w:rsidP="00DF6DED">
      <w:pPr>
        <w:pStyle w:val="ConsPlusNormal"/>
        <w:spacing w:line="360" w:lineRule="auto"/>
        <w:ind w:firstLine="567"/>
        <w:jc w:val="both"/>
        <w:rPr>
          <w:rFonts w:ascii="Times New Roman" w:hAnsi="Times New Roman" w:cs="Times New Roman"/>
          <w:sz w:val="24"/>
          <w:szCs w:val="24"/>
          <w:lang w:eastAsia="en-US"/>
        </w:rPr>
      </w:pPr>
    </w:p>
    <w:p w14:paraId="0A0E9DA1" w14:textId="77777777" w:rsidR="003F5109" w:rsidRPr="00A14E5D" w:rsidRDefault="003F5109" w:rsidP="00DF6DED">
      <w:pPr>
        <w:pStyle w:val="ConsPlusNormal"/>
        <w:spacing w:line="360" w:lineRule="auto"/>
        <w:ind w:firstLine="567"/>
        <w:jc w:val="both"/>
        <w:rPr>
          <w:rFonts w:ascii="Times New Roman" w:hAnsi="Times New Roman" w:cs="Times New Roman"/>
          <w:sz w:val="24"/>
          <w:szCs w:val="24"/>
          <w:lang w:eastAsia="en-US"/>
        </w:rPr>
        <w:sectPr w:rsidR="003F5109" w:rsidRPr="00A14E5D" w:rsidSect="002E15D0">
          <w:type w:val="nextColumn"/>
          <w:pgSz w:w="11906" w:h="16838"/>
          <w:pgMar w:top="1134" w:right="851" w:bottom="1134" w:left="1701" w:header="708" w:footer="708" w:gutter="0"/>
          <w:cols w:space="708"/>
          <w:titlePg/>
          <w:docGrid w:linePitch="360"/>
        </w:sectPr>
      </w:pPr>
    </w:p>
    <w:p w14:paraId="11485C5B" w14:textId="1438AEB1" w:rsidR="003E329A" w:rsidRPr="00A14E5D" w:rsidRDefault="003E329A" w:rsidP="003E329A">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5B11F4" w:rsidRPr="00A14E5D">
        <w:rPr>
          <w:rFonts w:ascii="Times New Roman" w:hAnsi="Times New Roman" w:cs="Times New Roman"/>
          <w:sz w:val="24"/>
          <w:szCs w:val="24"/>
          <w:lang w:eastAsia="en-US"/>
        </w:rPr>
        <w:t>6.1</w:t>
      </w:r>
      <w:r w:rsidRPr="00A14E5D">
        <w:rPr>
          <w:rFonts w:ascii="Times New Roman" w:hAnsi="Times New Roman" w:cs="Times New Roman"/>
          <w:sz w:val="24"/>
          <w:szCs w:val="24"/>
          <w:lang w:eastAsia="en-US"/>
        </w:rPr>
        <w:t xml:space="preserve"> - Реестр муниципальных маршрутов регулярных перевозок муниципального образования город</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Когалым</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1059"/>
        <w:gridCol w:w="1543"/>
        <w:gridCol w:w="2466"/>
        <w:gridCol w:w="2112"/>
        <w:gridCol w:w="782"/>
        <w:gridCol w:w="982"/>
        <w:gridCol w:w="1525"/>
        <w:gridCol w:w="1011"/>
        <w:gridCol w:w="752"/>
        <w:gridCol w:w="1241"/>
        <w:gridCol w:w="1024"/>
        <w:gridCol w:w="1385"/>
        <w:gridCol w:w="1772"/>
        <w:gridCol w:w="1776"/>
        <w:gridCol w:w="1305"/>
      </w:tblGrid>
      <w:tr w:rsidR="007F2446" w:rsidRPr="00A14E5D" w14:paraId="0BB0EEF3" w14:textId="77777777" w:rsidTr="00F37658">
        <w:trPr>
          <w:trHeight w:val="20"/>
          <w:tblHeader/>
          <w:jc w:val="center"/>
        </w:trPr>
        <w:tc>
          <w:tcPr>
            <w:tcW w:w="120" w:type="pct"/>
            <w:vMerge w:val="restart"/>
            <w:shd w:val="clear" w:color="auto" w:fill="auto"/>
            <w:vAlign w:val="center"/>
          </w:tcPr>
          <w:p w14:paraId="200BB7AC"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 п/п</w:t>
            </w:r>
          </w:p>
        </w:tc>
        <w:tc>
          <w:tcPr>
            <w:tcW w:w="249" w:type="pct"/>
            <w:vMerge w:val="restart"/>
            <w:shd w:val="clear" w:color="auto" w:fill="auto"/>
            <w:vAlign w:val="center"/>
          </w:tcPr>
          <w:p w14:paraId="7C920631" w14:textId="2219ADEE"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w:t>
            </w:r>
          </w:p>
          <w:p w14:paraId="0904754C" w14:textId="48D446BC"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маршрута</w:t>
            </w:r>
          </w:p>
        </w:tc>
        <w:tc>
          <w:tcPr>
            <w:tcW w:w="363" w:type="pct"/>
            <w:vMerge w:val="restart"/>
            <w:shd w:val="clear" w:color="auto" w:fill="auto"/>
            <w:vAlign w:val="center"/>
          </w:tcPr>
          <w:p w14:paraId="71CB37AA" w14:textId="16595DFB" w:rsidR="007F2446" w:rsidRPr="00A14E5D" w:rsidRDefault="003E329A" w:rsidP="00F37658">
            <w:pPr>
              <w:pStyle w:val="aff4"/>
              <w:tabs>
                <w:tab w:val="left" w:pos="6237"/>
              </w:tabs>
              <w:spacing w:after="0"/>
              <w:ind w:left="-70" w:right="-94"/>
              <w:jc w:val="center"/>
              <w:rPr>
                <w:b/>
                <w:bCs/>
                <w:sz w:val="20"/>
                <w:szCs w:val="20"/>
              </w:rPr>
            </w:pPr>
            <w:r w:rsidRPr="00A14E5D">
              <w:rPr>
                <w:b/>
                <w:bCs/>
                <w:sz w:val="20"/>
                <w:szCs w:val="20"/>
              </w:rPr>
              <w:t>Наименование</w:t>
            </w:r>
          </w:p>
          <w:p w14:paraId="0B14A2E1" w14:textId="7D9C573A"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маршрута</w:t>
            </w:r>
          </w:p>
        </w:tc>
        <w:tc>
          <w:tcPr>
            <w:tcW w:w="580" w:type="pct"/>
            <w:vMerge w:val="restart"/>
            <w:shd w:val="clear" w:color="auto" w:fill="auto"/>
            <w:vAlign w:val="center"/>
          </w:tcPr>
          <w:p w14:paraId="31B9430B" w14:textId="1614CAB5" w:rsidR="003E329A" w:rsidRPr="00A14E5D" w:rsidRDefault="003E329A" w:rsidP="003E329A">
            <w:pPr>
              <w:pStyle w:val="aff4"/>
              <w:tabs>
                <w:tab w:val="left" w:pos="6237"/>
              </w:tabs>
              <w:spacing w:after="0"/>
              <w:ind w:left="-70" w:right="-94"/>
              <w:jc w:val="center"/>
              <w:rPr>
                <w:b/>
                <w:bCs/>
                <w:sz w:val="20"/>
                <w:szCs w:val="20"/>
              </w:rPr>
            </w:pPr>
            <w:r w:rsidRPr="00A14E5D">
              <w:rPr>
                <w:b/>
                <w:bCs/>
                <w:sz w:val="20"/>
                <w:szCs w:val="20"/>
              </w:rPr>
              <w:t xml:space="preserve">Наименования промежуточных </w:t>
            </w:r>
            <w:r w:rsidR="007F2446" w:rsidRPr="00A14E5D">
              <w:rPr>
                <w:b/>
                <w:bCs/>
                <w:sz w:val="20"/>
                <w:szCs w:val="20"/>
              </w:rPr>
              <w:t>ОП</w:t>
            </w:r>
          </w:p>
        </w:tc>
        <w:tc>
          <w:tcPr>
            <w:tcW w:w="497" w:type="pct"/>
            <w:vMerge w:val="restart"/>
            <w:shd w:val="clear" w:color="auto" w:fill="auto"/>
            <w:vAlign w:val="center"/>
          </w:tcPr>
          <w:p w14:paraId="391436FC" w14:textId="1C236EAB" w:rsidR="007F2446" w:rsidRPr="00A14E5D" w:rsidRDefault="003E329A" w:rsidP="003E329A">
            <w:pPr>
              <w:pStyle w:val="aff4"/>
              <w:tabs>
                <w:tab w:val="left" w:pos="6237"/>
              </w:tabs>
              <w:spacing w:after="0"/>
              <w:ind w:left="-70" w:right="-94"/>
              <w:jc w:val="center"/>
              <w:rPr>
                <w:b/>
                <w:bCs/>
                <w:sz w:val="20"/>
                <w:szCs w:val="20"/>
              </w:rPr>
            </w:pPr>
            <w:r w:rsidRPr="00A14E5D">
              <w:rPr>
                <w:b/>
                <w:bCs/>
                <w:sz w:val="20"/>
                <w:szCs w:val="20"/>
              </w:rPr>
              <w:t>Наименования улиц, автомобильных дорог,</w:t>
            </w:r>
          </w:p>
          <w:p w14:paraId="064419BF" w14:textId="59AC123B" w:rsidR="007F2446" w:rsidRPr="00A14E5D" w:rsidRDefault="003E329A" w:rsidP="003E329A">
            <w:pPr>
              <w:pStyle w:val="aff4"/>
              <w:tabs>
                <w:tab w:val="left" w:pos="6237"/>
              </w:tabs>
              <w:spacing w:after="0"/>
              <w:ind w:left="-70" w:right="-94"/>
              <w:jc w:val="center"/>
              <w:rPr>
                <w:b/>
                <w:bCs/>
                <w:sz w:val="20"/>
                <w:szCs w:val="20"/>
              </w:rPr>
            </w:pPr>
            <w:r w:rsidRPr="00A14E5D">
              <w:rPr>
                <w:b/>
                <w:bCs/>
                <w:sz w:val="20"/>
                <w:szCs w:val="20"/>
              </w:rPr>
              <w:t>по которым осуществляется</w:t>
            </w:r>
          </w:p>
          <w:p w14:paraId="2B4DC468" w14:textId="578E3996" w:rsidR="003E329A" w:rsidRPr="00A14E5D" w:rsidRDefault="003E329A" w:rsidP="003E329A">
            <w:pPr>
              <w:pStyle w:val="aff4"/>
              <w:tabs>
                <w:tab w:val="left" w:pos="6237"/>
              </w:tabs>
              <w:spacing w:after="0"/>
              <w:ind w:left="-70" w:right="-94"/>
              <w:jc w:val="center"/>
              <w:rPr>
                <w:b/>
                <w:bCs/>
                <w:sz w:val="20"/>
                <w:szCs w:val="20"/>
              </w:rPr>
            </w:pPr>
            <w:r w:rsidRPr="00A14E5D">
              <w:rPr>
                <w:b/>
                <w:bCs/>
                <w:sz w:val="20"/>
                <w:szCs w:val="20"/>
              </w:rPr>
              <w:t xml:space="preserve">движение </w:t>
            </w:r>
          </w:p>
        </w:tc>
        <w:tc>
          <w:tcPr>
            <w:tcW w:w="184" w:type="pct"/>
            <w:vMerge w:val="restart"/>
            <w:shd w:val="clear" w:color="auto" w:fill="auto"/>
            <w:textDirection w:val="btLr"/>
            <w:vAlign w:val="center"/>
          </w:tcPr>
          <w:p w14:paraId="2E175044" w14:textId="4E3257E8" w:rsidR="00F37658" w:rsidRPr="00A14E5D" w:rsidRDefault="003E329A" w:rsidP="00F37658">
            <w:pPr>
              <w:pStyle w:val="aff4"/>
              <w:tabs>
                <w:tab w:val="left" w:pos="6237"/>
              </w:tabs>
              <w:spacing w:after="0"/>
              <w:ind w:left="-70" w:right="-94"/>
              <w:jc w:val="center"/>
              <w:rPr>
                <w:b/>
                <w:bCs/>
                <w:sz w:val="20"/>
                <w:szCs w:val="20"/>
              </w:rPr>
            </w:pPr>
            <w:r w:rsidRPr="00A14E5D">
              <w:rPr>
                <w:b/>
                <w:bCs/>
                <w:sz w:val="20"/>
                <w:szCs w:val="20"/>
              </w:rPr>
              <w:t>Протяженность</w:t>
            </w:r>
          </w:p>
          <w:p w14:paraId="6174813A" w14:textId="701E68EC"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маршрута, км</w:t>
            </w:r>
          </w:p>
        </w:tc>
        <w:tc>
          <w:tcPr>
            <w:tcW w:w="231" w:type="pct"/>
            <w:vMerge w:val="restart"/>
            <w:shd w:val="clear" w:color="auto" w:fill="auto"/>
            <w:textDirection w:val="btLr"/>
            <w:vAlign w:val="center"/>
          </w:tcPr>
          <w:p w14:paraId="4D8E77CB"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Порядок посадки и высадки пассажиров</w:t>
            </w:r>
          </w:p>
        </w:tc>
        <w:tc>
          <w:tcPr>
            <w:tcW w:w="359" w:type="pct"/>
            <w:vMerge w:val="restart"/>
            <w:shd w:val="clear" w:color="auto" w:fill="auto"/>
            <w:vAlign w:val="center"/>
          </w:tcPr>
          <w:p w14:paraId="6D968BE6"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Вид регулярных перевозок</w:t>
            </w:r>
          </w:p>
        </w:tc>
        <w:tc>
          <w:tcPr>
            <w:tcW w:w="948" w:type="pct"/>
            <w:gridSpan w:val="4"/>
            <w:shd w:val="clear" w:color="auto" w:fill="auto"/>
            <w:vAlign w:val="center"/>
          </w:tcPr>
          <w:p w14:paraId="4381D8A3"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Данные о транспортных средствах, которые используются для перевозок по маршруту регулярных перевозок</w:t>
            </w:r>
          </w:p>
        </w:tc>
        <w:tc>
          <w:tcPr>
            <w:tcW w:w="326" w:type="pct"/>
            <w:vMerge w:val="restart"/>
            <w:vAlign w:val="center"/>
          </w:tcPr>
          <w:p w14:paraId="6760B636"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График движения</w:t>
            </w:r>
          </w:p>
        </w:tc>
        <w:tc>
          <w:tcPr>
            <w:tcW w:w="417" w:type="pct"/>
            <w:vMerge w:val="restart"/>
            <w:shd w:val="clear" w:color="auto" w:fill="auto"/>
            <w:vAlign w:val="center"/>
          </w:tcPr>
          <w:p w14:paraId="043B1D06"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Дата и основание начала осуществления регулярных перевозок</w:t>
            </w:r>
          </w:p>
        </w:tc>
        <w:tc>
          <w:tcPr>
            <w:tcW w:w="725" w:type="pct"/>
            <w:gridSpan w:val="2"/>
            <w:shd w:val="clear" w:color="auto" w:fill="auto"/>
            <w:vAlign w:val="center"/>
          </w:tcPr>
          <w:p w14:paraId="6AD515C4"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Данные о юридических лицах, индивидуальных предпринимателях, осуществляющих перевозки по маршруту регулярных перевозок</w:t>
            </w:r>
          </w:p>
        </w:tc>
      </w:tr>
      <w:tr w:rsidR="007F2446" w:rsidRPr="00A14E5D" w14:paraId="0E729119" w14:textId="77777777" w:rsidTr="00F37658">
        <w:trPr>
          <w:trHeight w:val="20"/>
          <w:tblHeader/>
          <w:jc w:val="center"/>
        </w:trPr>
        <w:tc>
          <w:tcPr>
            <w:tcW w:w="120" w:type="pct"/>
            <w:vMerge/>
            <w:shd w:val="clear" w:color="auto" w:fill="auto"/>
            <w:vAlign w:val="center"/>
          </w:tcPr>
          <w:p w14:paraId="1DCBA5BD" w14:textId="77777777" w:rsidR="003E329A" w:rsidRPr="00A14E5D" w:rsidRDefault="003E329A" w:rsidP="00F37658">
            <w:pPr>
              <w:pStyle w:val="aff4"/>
              <w:tabs>
                <w:tab w:val="left" w:pos="6237"/>
              </w:tabs>
              <w:spacing w:after="0"/>
              <w:ind w:left="-70" w:right="-94"/>
              <w:jc w:val="center"/>
              <w:rPr>
                <w:b/>
                <w:bCs/>
                <w:sz w:val="20"/>
                <w:szCs w:val="20"/>
              </w:rPr>
            </w:pPr>
          </w:p>
        </w:tc>
        <w:tc>
          <w:tcPr>
            <w:tcW w:w="249" w:type="pct"/>
            <w:vMerge/>
            <w:shd w:val="clear" w:color="auto" w:fill="auto"/>
            <w:vAlign w:val="center"/>
          </w:tcPr>
          <w:p w14:paraId="28A205C0" w14:textId="77777777" w:rsidR="003E329A" w:rsidRPr="00A14E5D" w:rsidRDefault="003E329A" w:rsidP="00F37658">
            <w:pPr>
              <w:pStyle w:val="aff4"/>
              <w:tabs>
                <w:tab w:val="left" w:pos="6237"/>
              </w:tabs>
              <w:spacing w:after="0"/>
              <w:ind w:left="-70" w:right="-94"/>
              <w:jc w:val="center"/>
              <w:rPr>
                <w:b/>
                <w:bCs/>
                <w:sz w:val="20"/>
                <w:szCs w:val="20"/>
              </w:rPr>
            </w:pPr>
          </w:p>
        </w:tc>
        <w:tc>
          <w:tcPr>
            <w:tcW w:w="363" w:type="pct"/>
            <w:vMerge/>
            <w:shd w:val="clear" w:color="auto" w:fill="auto"/>
            <w:vAlign w:val="center"/>
          </w:tcPr>
          <w:p w14:paraId="6AC3522A" w14:textId="77777777" w:rsidR="003E329A" w:rsidRPr="00A14E5D" w:rsidRDefault="003E329A" w:rsidP="00F37658">
            <w:pPr>
              <w:pStyle w:val="aff4"/>
              <w:tabs>
                <w:tab w:val="left" w:pos="6237"/>
              </w:tabs>
              <w:spacing w:after="0"/>
              <w:ind w:left="-70" w:right="-94"/>
              <w:jc w:val="center"/>
              <w:rPr>
                <w:b/>
                <w:bCs/>
                <w:sz w:val="20"/>
                <w:szCs w:val="20"/>
              </w:rPr>
            </w:pPr>
          </w:p>
        </w:tc>
        <w:tc>
          <w:tcPr>
            <w:tcW w:w="580" w:type="pct"/>
            <w:vMerge/>
            <w:shd w:val="clear" w:color="auto" w:fill="auto"/>
            <w:vAlign w:val="center"/>
          </w:tcPr>
          <w:p w14:paraId="62341708" w14:textId="77777777" w:rsidR="003E329A" w:rsidRPr="00A14E5D" w:rsidRDefault="003E329A" w:rsidP="003E329A">
            <w:pPr>
              <w:pStyle w:val="aff4"/>
              <w:tabs>
                <w:tab w:val="left" w:pos="6237"/>
              </w:tabs>
              <w:spacing w:after="0"/>
              <w:ind w:left="-70" w:right="-94"/>
              <w:jc w:val="center"/>
              <w:rPr>
                <w:b/>
                <w:bCs/>
                <w:sz w:val="20"/>
                <w:szCs w:val="20"/>
              </w:rPr>
            </w:pPr>
          </w:p>
        </w:tc>
        <w:tc>
          <w:tcPr>
            <w:tcW w:w="497" w:type="pct"/>
            <w:vMerge/>
            <w:shd w:val="clear" w:color="auto" w:fill="auto"/>
            <w:vAlign w:val="center"/>
          </w:tcPr>
          <w:p w14:paraId="03647ED4" w14:textId="77777777" w:rsidR="003E329A" w:rsidRPr="00A14E5D" w:rsidRDefault="003E329A" w:rsidP="003E329A">
            <w:pPr>
              <w:pStyle w:val="aff4"/>
              <w:tabs>
                <w:tab w:val="left" w:pos="6237"/>
              </w:tabs>
              <w:spacing w:after="0"/>
              <w:ind w:left="-70" w:right="-94"/>
              <w:jc w:val="center"/>
              <w:rPr>
                <w:b/>
                <w:bCs/>
                <w:sz w:val="20"/>
                <w:szCs w:val="20"/>
              </w:rPr>
            </w:pPr>
          </w:p>
        </w:tc>
        <w:tc>
          <w:tcPr>
            <w:tcW w:w="184" w:type="pct"/>
            <w:vMerge/>
            <w:shd w:val="clear" w:color="auto" w:fill="auto"/>
            <w:vAlign w:val="center"/>
          </w:tcPr>
          <w:p w14:paraId="4162343A" w14:textId="77777777" w:rsidR="003E329A" w:rsidRPr="00A14E5D" w:rsidRDefault="003E329A" w:rsidP="00F37658">
            <w:pPr>
              <w:pStyle w:val="aff4"/>
              <w:tabs>
                <w:tab w:val="left" w:pos="6237"/>
              </w:tabs>
              <w:spacing w:after="0"/>
              <w:ind w:left="-70" w:right="-94"/>
              <w:jc w:val="center"/>
              <w:rPr>
                <w:b/>
                <w:bCs/>
                <w:sz w:val="20"/>
                <w:szCs w:val="20"/>
              </w:rPr>
            </w:pPr>
          </w:p>
        </w:tc>
        <w:tc>
          <w:tcPr>
            <w:tcW w:w="231" w:type="pct"/>
            <w:vMerge/>
            <w:shd w:val="clear" w:color="auto" w:fill="auto"/>
            <w:vAlign w:val="center"/>
          </w:tcPr>
          <w:p w14:paraId="6F7A6B29" w14:textId="77777777" w:rsidR="003E329A" w:rsidRPr="00A14E5D" w:rsidRDefault="003E329A" w:rsidP="00F37658">
            <w:pPr>
              <w:pStyle w:val="aff4"/>
              <w:tabs>
                <w:tab w:val="left" w:pos="6237"/>
              </w:tabs>
              <w:spacing w:after="0"/>
              <w:ind w:left="-70" w:right="-94"/>
              <w:jc w:val="center"/>
              <w:rPr>
                <w:b/>
                <w:bCs/>
                <w:sz w:val="20"/>
                <w:szCs w:val="20"/>
              </w:rPr>
            </w:pPr>
          </w:p>
        </w:tc>
        <w:tc>
          <w:tcPr>
            <w:tcW w:w="359" w:type="pct"/>
            <w:vMerge/>
            <w:shd w:val="clear" w:color="auto" w:fill="auto"/>
            <w:vAlign w:val="center"/>
          </w:tcPr>
          <w:p w14:paraId="466DF8C8" w14:textId="77777777" w:rsidR="003E329A" w:rsidRPr="00A14E5D" w:rsidRDefault="003E329A" w:rsidP="00F37658">
            <w:pPr>
              <w:pStyle w:val="aff4"/>
              <w:tabs>
                <w:tab w:val="left" w:pos="6237"/>
              </w:tabs>
              <w:spacing w:after="0"/>
              <w:ind w:left="-70" w:right="-94"/>
              <w:jc w:val="center"/>
              <w:rPr>
                <w:b/>
                <w:bCs/>
                <w:sz w:val="20"/>
                <w:szCs w:val="20"/>
              </w:rPr>
            </w:pPr>
          </w:p>
        </w:tc>
        <w:tc>
          <w:tcPr>
            <w:tcW w:w="238" w:type="pct"/>
            <w:shd w:val="clear" w:color="auto" w:fill="auto"/>
            <w:vAlign w:val="center"/>
          </w:tcPr>
          <w:p w14:paraId="03EDF849"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Вид</w:t>
            </w:r>
          </w:p>
        </w:tc>
        <w:tc>
          <w:tcPr>
            <w:tcW w:w="177" w:type="pct"/>
            <w:shd w:val="clear" w:color="auto" w:fill="auto"/>
            <w:vAlign w:val="center"/>
          </w:tcPr>
          <w:p w14:paraId="5B5AC403"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Класс</w:t>
            </w:r>
          </w:p>
        </w:tc>
        <w:tc>
          <w:tcPr>
            <w:tcW w:w="292" w:type="pct"/>
            <w:shd w:val="clear" w:color="auto" w:fill="auto"/>
            <w:vAlign w:val="center"/>
          </w:tcPr>
          <w:p w14:paraId="441E8979"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Макси-мальное количество</w:t>
            </w:r>
          </w:p>
        </w:tc>
        <w:tc>
          <w:tcPr>
            <w:tcW w:w="241" w:type="pct"/>
            <w:shd w:val="clear" w:color="auto" w:fill="auto"/>
            <w:vAlign w:val="center"/>
          </w:tcPr>
          <w:p w14:paraId="628CAD63"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Эколо-гические характе-ристики</w:t>
            </w:r>
          </w:p>
        </w:tc>
        <w:tc>
          <w:tcPr>
            <w:tcW w:w="326" w:type="pct"/>
            <w:vMerge/>
            <w:vAlign w:val="center"/>
          </w:tcPr>
          <w:p w14:paraId="49E4A547" w14:textId="77777777" w:rsidR="003E329A" w:rsidRPr="00A14E5D" w:rsidRDefault="003E329A" w:rsidP="00F37658">
            <w:pPr>
              <w:pStyle w:val="aff4"/>
              <w:tabs>
                <w:tab w:val="left" w:pos="6237"/>
              </w:tabs>
              <w:spacing w:after="0"/>
              <w:ind w:left="-70" w:right="-94"/>
              <w:jc w:val="center"/>
              <w:rPr>
                <w:b/>
                <w:bCs/>
                <w:sz w:val="20"/>
                <w:szCs w:val="20"/>
              </w:rPr>
            </w:pPr>
          </w:p>
        </w:tc>
        <w:tc>
          <w:tcPr>
            <w:tcW w:w="417" w:type="pct"/>
            <w:vMerge/>
            <w:shd w:val="clear" w:color="auto" w:fill="auto"/>
            <w:vAlign w:val="center"/>
          </w:tcPr>
          <w:p w14:paraId="63A5675D" w14:textId="77777777" w:rsidR="003E329A" w:rsidRPr="00A14E5D" w:rsidRDefault="003E329A" w:rsidP="00F37658">
            <w:pPr>
              <w:pStyle w:val="aff4"/>
              <w:tabs>
                <w:tab w:val="left" w:pos="6237"/>
              </w:tabs>
              <w:spacing w:after="0"/>
              <w:ind w:left="-70" w:right="-94"/>
              <w:jc w:val="center"/>
              <w:rPr>
                <w:b/>
                <w:bCs/>
                <w:sz w:val="20"/>
                <w:szCs w:val="20"/>
              </w:rPr>
            </w:pPr>
          </w:p>
        </w:tc>
        <w:tc>
          <w:tcPr>
            <w:tcW w:w="418" w:type="pct"/>
            <w:shd w:val="clear" w:color="auto" w:fill="auto"/>
            <w:vAlign w:val="center"/>
          </w:tcPr>
          <w:p w14:paraId="5B7B3B11"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наименование юридического лица, ФИО ИП</w:t>
            </w:r>
          </w:p>
        </w:tc>
        <w:tc>
          <w:tcPr>
            <w:tcW w:w="307" w:type="pct"/>
            <w:shd w:val="clear" w:color="auto" w:fill="auto"/>
            <w:vAlign w:val="center"/>
          </w:tcPr>
          <w:p w14:paraId="2195E4AD" w14:textId="77777777" w:rsidR="003E329A" w:rsidRPr="00A14E5D" w:rsidRDefault="003E329A" w:rsidP="00F37658">
            <w:pPr>
              <w:pStyle w:val="aff4"/>
              <w:tabs>
                <w:tab w:val="left" w:pos="6237"/>
              </w:tabs>
              <w:spacing w:after="0"/>
              <w:ind w:left="-70" w:right="-94"/>
              <w:jc w:val="center"/>
              <w:rPr>
                <w:b/>
                <w:bCs/>
                <w:sz w:val="20"/>
                <w:szCs w:val="20"/>
              </w:rPr>
            </w:pPr>
            <w:r w:rsidRPr="00A14E5D">
              <w:rPr>
                <w:b/>
                <w:bCs/>
                <w:sz w:val="20"/>
                <w:szCs w:val="20"/>
              </w:rPr>
              <w:t>место нахождения</w:t>
            </w:r>
          </w:p>
        </w:tc>
      </w:tr>
      <w:tr w:rsidR="007F2446" w:rsidRPr="00A14E5D" w14:paraId="4BD75D13" w14:textId="77777777" w:rsidTr="00F37658">
        <w:trPr>
          <w:trHeight w:val="20"/>
          <w:tblHeader/>
          <w:jc w:val="center"/>
        </w:trPr>
        <w:tc>
          <w:tcPr>
            <w:tcW w:w="120" w:type="pct"/>
            <w:shd w:val="clear" w:color="auto" w:fill="auto"/>
            <w:vAlign w:val="center"/>
          </w:tcPr>
          <w:p w14:paraId="5C353429"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w:t>
            </w:r>
          </w:p>
        </w:tc>
        <w:tc>
          <w:tcPr>
            <w:tcW w:w="249" w:type="pct"/>
            <w:shd w:val="clear" w:color="auto" w:fill="auto"/>
            <w:vAlign w:val="center"/>
          </w:tcPr>
          <w:p w14:paraId="001EFF10"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2</w:t>
            </w:r>
          </w:p>
        </w:tc>
        <w:tc>
          <w:tcPr>
            <w:tcW w:w="363" w:type="pct"/>
            <w:shd w:val="clear" w:color="auto" w:fill="auto"/>
            <w:vAlign w:val="center"/>
          </w:tcPr>
          <w:p w14:paraId="402BA715"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3</w:t>
            </w:r>
          </w:p>
        </w:tc>
        <w:tc>
          <w:tcPr>
            <w:tcW w:w="580" w:type="pct"/>
            <w:shd w:val="clear" w:color="auto" w:fill="auto"/>
          </w:tcPr>
          <w:p w14:paraId="65B5B927" w14:textId="77777777" w:rsidR="003E329A" w:rsidRPr="00A14E5D" w:rsidRDefault="003E329A" w:rsidP="003E329A">
            <w:pPr>
              <w:pStyle w:val="aff4"/>
              <w:tabs>
                <w:tab w:val="left" w:pos="6237"/>
              </w:tabs>
              <w:spacing w:after="0"/>
              <w:jc w:val="center"/>
              <w:rPr>
                <w:b/>
                <w:bCs/>
                <w:i/>
                <w:iCs/>
                <w:sz w:val="20"/>
                <w:szCs w:val="20"/>
              </w:rPr>
            </w:pPr>
            <w:r w:rsidRPr="00A14E5D">
              <w:rPr>
                <w:b/>
                <w:bCs/>
                <w:i/>
                <w:iCs/>
                <w:sz w:val="20"/>
                <w:szCs w:val="20"/>
              </w:rPr>
              <w:t>4</w:t>
            </w:r>
          </w:p>
        </w:tc>
        <w:tc>
          <w:tcPr>
            <w:tcW w:w="497" w:type="pct"/>
            <w:shd w:val="clear" w:color="auto" w:fill="auto"/>
          </w:tcPr>
          <w:p w14:paraId="078D044F" w14:textId="77777777" w:rsidR="003E329A" w:rsidRPr="00A14E5D" w:rsidRDefault="003E329A" w:rsidP="003E329A">
            <w:pPr>
              <w:pStyle w:val="aff4"/>
              <w:tabs>
                <w:tab w:val="left" w:pos="6237"/>
              </w:tabs>
              <w:spacing w:after="0"/>
              <w:jc w:val="center"/>
              <w:rPr>
                <w:b/>
                <w:bCs/>
                <w:i/>
                <w:iCs/>
                <w:sz w:val="20"/>
                <w:szCs w:val="20"/>
              </w:rPr>
            </w:pPr>
            <w:r w:rsidRPr="00A14E5D">
              <w:rPr>
                <w:b/>
                <w:bCs/>
                <w:i/>
                <w:iCs/>
                <w:sz w:val="20"/>
                <w:szCs w:val="20"/>
              </w:rPr>
              <w:t>5</w:t>
            </w:r>
          </w:p>
        </w:tc>
        <w:tc>
          <w:tcPr>
            <w:tcW w:w="184" w:type="pct"/>
            <w:shd w:val="clear" w:color="auto" w:fill="auto"/>
            <w:vAlign w:val="center"/>
          </w:tcPr>
          <w:p w14:paraId="47EAF6D5"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6</w:t>
            </w:r>
          </w:p>
        </w:tc>
        <w:tc>
          <w:tcPr>
            <w:tcW w:w="231" w:type="pct"/>
            <w:shd w:val="clear" w:color="auto" w:fill="auto"/>
            <w:vAlign w:val="center"/>
          </w:tcPr>
          <w:p w14:paraId="1C0C22B2"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7</w:t>
            </w:r>
          </w:p>
        </w:tc>
        <w:tc>
          <w:tcPr>
            <w:tcW w:w="359" w:type="pct"/>
            <w:shd w:val="clear" w:color="auto" w:fill="auto"/>
            <w:vAlign w:val="center"/>
          </w:tcPr>
          <w:p w14:paraId="189BCDEC"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8</w:t>
            </w:r>
          </w:p>
        </w:tc>
        <w:tc>
          <w:tcPr>
            <w:tcW w:w="238" w:type="pct"/>
            <w:shd w:val="clear" w:color="auto" w:fill="auto"/>
            <w:vAlign w:val="center"/>
          </w:tcPr>
          <w:p w14:paraId="2C37A69C"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9</w:t>
            </w:r>
          </w:p>
        </w:tc>
        <w:tc>
          <w:tcPr>
            <w:tcW w:w="177" w:type="pct"/>
            <w:shd w:val="clear" w:color="auto" w:fill="auto"/>
            <w:vAlign w:val="center"/>
          </w:tcPr>
          <w:p w14:paraId="6DFF7A46"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10</w:t>
            </w:r>
          </w:p>
        </w:tc>
        <w:tc>
          <w:tcPr>
            <w:tcW w:w="292" w:type="pct"/>
            <w:shd w:val="clear" w:color="auto" w:fill="auto"/>
            <w:vAlign w:val="center"/>
          </w:tcPr>
          <w:p w14:paraId="7D02B3D5"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11</w:t>
            </w:r>
          </w:p>
        </w:tc>
        <w:tc>
          <w:tcPr>
            <w:tcW w:w="241" w:type="pct"/>
            <w:shd w:val="clear" w:color="auto" w:fill="auto"/>
            <w:vAlign w:val="center"/>
          </w:tcPr>
          <w:p w14:paraId="6BB9DB80"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12</w:t>
            </w:r>
          </w:p>
        </w:tc>
        <w:tc>
          <w:tcPr>
            <w:tcW w:w="326" w:type="pct"/>
            <w:vAlign w:val="center"/>
          </w:tcPr>
          <w:p w14:paraId="5426B7B5"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13</w:t>
            </w:r>
          </w:p>
        </w:tc>
        <w:tc>
          <w:tcPr>
            <w:tcW w:w="417" w:type="pct"/>
            <w:shd w:val="clear" w:color="auto" w:fill="auto"/>
            <w:vAlign w:val="center"/>
          </w:tcPr>
          <w:p w14:paraId="6C627E7B"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14</w:t>
            </w:r>
          </w:p>
        </w:tc>
        <w:tc>
          <w:tcPr>
            <w:tcW w:w="418" w:type="pct"/>
            <w:shd w:val="clear" w:color="auto" w:fill="auto"/>
            <w:vAlign w:val="center"/>
          </w:tcPr>
          <w:p w14:paraId="199B2BD2"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15</w:t>
            </w:r>
          </w:p>
        </w:tc>
        <w:tc>
          <w:tcPr>
            <w:tcW w:w="307" w:type="pct"/>
            <w:shd w:val="clear" w:color="auto" w:fill="auto"/>
            <w:vAlign w:val="center"/>
          </w:tcPr>
          <w:p w14:paraId="70ECE9EF" w14:textId="77777777" w:rsidR="003E329A" w:rsidRPr="00A14E5D" w:rsidRDefault="003E329A" w:rsidP="00F37658">
            <w:pPr>
              <w:pStyle w:val="aff4"/>
              <w:tabs>
                <w:tab w:val="left" w:pos="6237"/>
              </w:tabs>
              <w:spacing w:after="0"/>
              <w:jc w:val="center"/>
              <w:rPr>
                <w:b/>
                <w:bCs/>
                <w:i/>
                <w:iCs/>
                <w:sz w:val="20"/>
                <w:szCs w:val="20"/>
              </w:rPr>
            </w:pPr>
            <w:r w:rsidRPr="00A14E5D">
              <w:rPr>
                <w:b/>
                <w:bCs/>
                <w:i/>
                <w:iCs/>
                <w:sz w:val="20"/>
                <w:szCs w:val="20"/>
              </w:rPr>
              <w:t>16</w:t>
            </w:r>
          </w:p>
        </w:tc>
      </w:tr>
      <w:tr w:rsidR="007F2446" w:rsidRPr="00A14E5D" w14:paraId="6BE25F50" w14:textId="77777777" w:rsidTr="00F37658">
        <w:trPr>
          <w:trHeight w:val="20"/>
          <w:jc w:val="center"/>
        </w:trPr>
        <w:tc>
          <w:tcPr>
            <w:tcW w:w="120" w:type="pct"/>
            <w:shd w:val="clear" w:color="auto" w:fill="auto"/>
            <w:vAlign w:val="center"/>
          </w:tcPr>
          <w:p w14:paraId="201A876F" w14:textId="77777777" w:rsidR="003E329A" w:rsidRPr="00A14E5D" w:rsidRDefault="003E329A" w:rsidP="00F37658">
            <w:pPr>
              <w:pStyle w:val="aff4"/>
              <w:tabs>
                <w:tab w:val="left" w:pos="6237"/>
              </w:tabs>
              <w:spacing w:after="0"/>
              <w:jc w:val="center"/>
              <w:rPr>
                <w:sz w:val="20"/>
                <w:szCs w:val="20"/>
              </w:rPr>
            </w:pPr>
            <w:r w:rsidRPr="00A14E5D">
              <w:rPr>
                <w:sz w:val="20"/>
                <w:szCs w:val="20"/>
              </w:rPr>
              <w:t>1.</w:t>
            </w:r>
          </w:p>
        </w:tc>
        <w:tc>
          <w:tcPr>
            <w:tcW w:w="249" w:type="pct"/>
            <w:shd w:val="clear" w:color="auto" w:fill="auto"/>
            <w:vAlign w:val="center"/>
          </w:tcPr>
          <w:p w14:paraId="34CA6585" w14:textId="77777777" w:rsidR="003E329A" w:rsidRPr="00A14E5D" w:rsidRDefault="003E329A" w:rsidP="00F37658">
            <w:pPr>
              <w:keepNext/>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1А</w:t>
            </w:r>
          </w:p>
        </w:tc>
        <w:tc>
          <w:tcPr>
            <w:tcW w:w="363" w:type="pct"/>
            <w:shd w:val="clear" w:color="auto" w:fill="auto"/>
            <w:vAlign w:val="center"/>
          </w:tcPr>
          <w:p w14:paraId="53A581FF"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Уралочка – Фестивальный – ДСУ-12 (постоянный)</w:t>
            </w:r>
          </w:p>
        </w:tc>
        <w:tc>
          <w:tcPr>
            <w:tcW w:w="580" w:type="pct"/>
            <w:shd w:val="clear" w:color="auto" w:fill="auto"/>
          </w:tcPr>
          <w:p w14:paraId="06D66369"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Уралочка, ГУС,</w:t>
            </w:r>
          </w:p>
          <w:p w14:paraId="30C7E324" w14:textId="56E69FB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Молод</w:t>
            </w:r>
            <w:r w:rsidR="004A15C5">
              <w:rPr>
                <w:rFonts w:ascii="Times New Roman" w:hAnsi="Times New Roman" w:cs="Times New Roman"/>
                <w:sz w:val="20"/>
                <w:szCs w:val="20"/>
              </w:rPr>
              <w:t>е</w:t>
            </w:r>
            <w:r w:rsidRPr="00A14E5D">
              <w:rPr>
                <w:rFonts w:ascii="Times New Roman" w:hAnsi="Times New Roman" w:cs="Times New Roman"/>
                <w:sz w:val="20"/>
                <w:szCs w:val="20"/>
              </w:rPr>
              <w:t xml:space="preserve">жная, </w:t>
            </w:r>
          </w:p>
          <w:p w14:paraId="35700A0D" w14:textId="69B0700F"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Городская больница 1,</w:t>
            </w:r>
          </w:p>
          <w:p w14:paraId="312C1027"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Городская больница 2,</w:t>
            </w:r>
          </w:p>
          <w:p w14:paraId="33E3662B"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Ленинградская 1,</w:t>
            </w:r>
          </w:p>
          <w:p w14:paraId="3EAE9A91"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Ленинградская 2,</w:t>
            </w:r>
          </w:p>
          <w:p w14:paraId="3524C3B6"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Прибалтийская 1,</w:t>
            </w:r>
          </w:p>
          <w:p w14:paraId="7A0A611D"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Прибалтийская 2,</w:t>
            </w:r>
          </w:p>
          <w:p w14:paraId="0D1C029E"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Сургутское шоссе 1,</w:t>
            </w:r>
          </w:p>
          <w:p w14:paraId="3A509A92"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Сургутское шоссе 2,</w:t>
            </w:r>
          </w:p>
          <w:p w14:paraId="67ADBCA1"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СОШ №10 1, СОШ №10 2,</w:t>
            </w:r>
          </w:p>
          <w:p w14:paraId="1A3F5A41"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Аптека 1, Аптека 2, Промзона 1, Промзона 2,</w:t>
            </w:r>
          </w:p>
          <w:p w14:paraId="1A2CCF03"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ПМК-177 1, ПМК-177 2,</w:t>
            </w:r>
          </w:p>
          <w:p w14:paraId="7A268C73"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Фестивальный, Ж/Д вокзал 1, Ж/Д вокзал 2, СМП-524 1,</w:t>
            </w:r>
          </w:p>
          <w:p w14:paraId="1FB29ABD"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СМП-524 2, Широкая, </w:t>
            </w:r>
          </w:p>
          <w:p w14:paraId="0F78F5F2" w14:textId="195AD70C"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ДК «Сибирь», ТПП </w:t>
            </w:r>
            <w:r w:rsidR="00B459C5" w:rsidRPr="0001576C">
              <w:rPr>
                <w:rFonts w:ascii="Times New Roman" w:hAnsi="Times New Roman" w:cs="Times New Roman"/>
                <w:sz w:val="20"/>
                <w:szCs w:val="20"/>
              </w:rPr>
              <w:t>Образовательный центр 1</w:t>
            </w:r>
            <w:r w:rsidRPr="00A14E5D">
              <w:rPr>
                <w:rFonts w:ascii="Times New Roman" w:hAnsi="Times New Roman" w:cs="Times New Roman"/>
                <w:sz w:val="20"/>
                <w:szCs w:val="20"/>
              </w:rPr>
              <w:t>, Береговая, Нефтяников, Дорожников, Олимпийская, ГИБДД.</w:t>
            </w:r>
          </w:p>
        </w:tc>
        <w:tc>
          <w:tcPr>
            <w:tcW w:w="497" w:type="pct"/>
            <w:shd w:val="clear" w:color="auto" w:fill="auto"/>
          </w:tcPr>
          <w:p w14:paraId="2E800461" w14:textId="77777777" w:rsidR="003E329A" w:rsidRPr="00A14E5D" w:rsidRDefault="003E329A" w:rsidP="003E329A">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Дружбы Народов, </w:t>
            </w:r>
          </w:p>
          <w:p w14:paraId="5563A55F"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Молодежная, </w:t>
            </w:r>
          </w:p>
          <w:p w14:paraId="03FC3749" w14:textId="7DE1AAD5"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Ленинградская, </w:t>
            </w:r>
          </w:p>
          <w:p w14:paraId="5A1F60B7" w14:textId="00CE4365"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Прибалтийская, </w:t>
            </w:r>
          </w:p>
          <w:p w14:paraId="0034D150" w14:textId="4A773454"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Градостроителей, </w:t>
            </w:r>
          </w:p>
          <w:p w14:paraId="054E95E6" w14:textId="77777777"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Мира, </w:t>
            </w:r>
          </w:p>
          <w:p w14:paraId="32D95600" w14:textId="77777777"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Северная, </w:t>
            </w:r>
          </w:p>
          <w:p w14:paraId="56C4FDC0" w14:textId="77777777"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Сургутское шоссе,</w:t>
            </w:r>
          </w:p>
          <w:p w14:paraId="5E4787CD" w14:textId="77777777"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пр. Нефтяников,</w:t>
            </w:r>
          </w:p>
          <w:p w14:paraId="62A76269"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 Фестивальный, </w:t>
            </w:r>
          </w:p>
          <w:p w14:paraId="663FED21" w14:textId="3D78E9A0"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 Нефтяников, </w:t>
            </w:r>
          </w:p>
          <w:p w14:paraId="7931ABEB" w14:textId="44EA2951"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Широкая,</w:t>
            </w:r>
          </w:p>
          <w:p w14:paraId="019D5E85" w14:textId="77777777"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Береговая,</w:t>
            </w:r>
          </w:p>
          <w:p w14:paraId="41823E0A"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Романтиков, </w:t>
            </w:r>
          </w:p>
          <w:p w14:paraId="6A406EDE" w14:textId="77777777" w:rsidR="007F2446"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Нефтяников, </w:t>
            </w:r>
          </w:p>
          <w:p w14:paraId="0D3FC972" w14:textId="3C92E3F8" w:rsidR="003E329A" w:rsidRPr="00A14E5D" w:rsidRDefault="003E329A" w:rsidP="003E329A">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Олимпийская</w:t>
            </w:r>
          </w:p>
        </w:tc>
        <w:tc>
          <w:tcPr>
            <w:tcW w:w="184" w:type="pct"/>
            <w:shd w:val="clear" w:color="auto" w:fill="auto"/>
            <w:vAlign w:val="center"/>
          </w:tcPr>
          <w:p w14:paraId="631FC592" w14:textId="5AE3137F" w:rsidR="003E329A" w:rsidRPr="00A14E5D" w:rsidRDefault="00220413" w:rsidP="00F37658">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27,775</w:t>
            </w:r>
          </w:p>
        </w:tc>
        <w:tc>
          <w:tcPr>
            <w:tcW w:w="231" w:type="pct"/>
            <w:shd w:val="clear" w:color="auto" w:fill="auto"/>
            <w:vAlign w:val="center"/>
          </w:tcPr>
          <w:p w14:paraId="54EB6F5B" w14:textId="43FDB7FF"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671BDB36"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32B588B3"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автобус</w:t>
            </w:r>
          </w:p>
        </w:tc>
        <w:tc>
          <w:tcPr>
            <w:tcW w:w="177" w:type="pct"/>
            <w:shd w:val="clear" w:color="auto" w:fill="auto"/>
            <w:vAlign w:val="center"/>
          </w:tcPr>
          <w:p w14:paraId="794A0BF2"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М3</w:t>
            </w:r>
          </w:p>
        </w:tc>
        <w:tc>
          <w:tcPr>
            <w:tcW w:w="292" w:type="pct"/>
            <w:shd w:val="clear" w:color="auto" w:fill="auto"/>
            <w:vAlign w:val="center"/>
          </w:tcPr>
          <w:p w14:paraId="28B949B6"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4</w:t>
            </w:r>
          </w:p>
        </w:tc>
        <w:tc>
          <w:tcPr>
            <w:tcW w:w="241" w:type="pct"/>
            <w:shd w:val="clear" w:color="auto" w:fill="auto"/>
            <w:vAlign w:val="center"/>
          </w:tcPr>
          <w:p w14:paraId="674D9C43"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3</w:t>
            </w:r>
          </w:p>
        </w:tc>
        <w:tc>
          <w:tcPr>
            <w:tcW w:w="326" w:type="pct"/>
            <w:vAlign w:val="center"/>
          </w:tcPr>
          <w:p w14:paraId="2770ABAE"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первого рейса: 05:45.</w:t>
            </w:r>
          </w:p>
          <w:p w14:paraId="2876F6EC"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последнего рейса: 21:30.</w:t>
            </w:r>
          </w:p>
          <w:p w14:paraId="76EB84DD"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Интервал движения: 20-30 мин.</w:t>
            </w:r>
          </w:p>
        </w:tc>
        <w:tc>
          <w:tcPr>
            <w:tcW w:w="417" w:type="pct"/>
            <w:shd w:val="clear" w:color="auto" w:fill="auto"/>
            <w:vAlign w:val="center"/>
          </w:tcPr>
          <w:p w14:paraId="4454F6EA" w14:textId="77777777" w:rsidR="003E329A" w:rsidRPr="00A14E5D" w:rsidRDefault="003E329A"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постановление Администрации города Когалыма от 15.11.2010 №2242</w:t>
            </w:r>
          </w:p>
        </w:tc>
        <w:tc>
          <w:tcPr>
            <w:tcW w:w="418" w:type="pct"/>
            <w:shd w:val="clear" w:color="auto" w:fill="auto"/>
            <w:vAlign w:val="center"/>
          </w:tcPr>
          <w:p w14:paraId="0A9146C1" w14:textId="5BD8D82C" w:rsidR="003E329A" w:rsidRPr="00A14E5D" w:rsidRDefault="00C35A81" w:rsidP="00F37658">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ИП Ш</w:t>
            </w:r>
            <w:r w:rsidR="00104AC0">
              <w:rPr>
                <w:rFonts w:ascii="Times New Roman" w:hAnsi="Times New Roman" w:cs="Times New Roman"/>
                <w:sz w:val="20"/>
                <w:szCs w:val="20"/>
              </w:rPr>
              <w:t>ахбазов Ф.Т.о.</w:t>
            </w:r>
          </w:p>
        </w:tc>
        <w:tc>
          <w:tcPr>
            <w:tcW w:w="307" w:type="pct"/>
            <w:shd w:val="clear" w:color="auto" w:fill="auto"/>
            <w:vAlign w:val="center"/>
          </w:tcPr>
          <w:p w14:paraId="02540221" w14:textId="43D68891" w:rsidR="003E329A"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г. Когалым, ул. Мира, 14А-41</w:t>
            </w:r>
          </w:p>
        </w:tc>
      </w:tr>
      <w:tr w:rsidR="00F37658" w:rsidRPr="00A14E5D" w14:paraId="7D98286A" w14:textId="77777777" w:rsidTr="00F37658">
        <w:trPr>
          <w:trHeight w:val="20"/>
          <w:jc w:val="center"/>
        </w:trPr>
        <w:tc>
          <w:tcPr>
            <w:tcW w:w="120" w:type="pct"/>
            <w:shd w:val="clear" w:color="auto" w:fill="auto"/>
            <w:vAlign w:val="center"/>
          </w:tcPr>
          <w:p w14:paraId="656CD01B" w14:textId="71246A80" w:rsidR="00F37658" w:rsidRPr="00A14E5D" w:rsidRDefault="009F0D6B" w:rsidP="009F0D6B">
            <w:pPr>
              <w:pStyle w:val="aff4"/>
              <w:tabs>
                <w:tab w:val="left" w:pos="6237"/>
              </w:tabs>
              <w:spacing w:after="0"/>
              <w:jc w:val="center"/>
              <w:rPr>
                <w:sz w:val="20"/>
                <w:szCs w:val="20"/>
              </w:rPr>
            </w:pPr>
            <w:r>
              <w:rPr>
                <w:sz w:val="20"/>
                <w:szCs w:val="20"/>
              </w:rPr>
              <w:t>2</w:t>
            </w:r>
            <w:r w:rsidR="00F37658" w:rsidRPr="00A14E5D">
              <w:rPr>
                <w:sz w:val="20"/>
                <w:szCs w:val="20"/>
              </w:rPr>
              <w:t>.</w:t>
            </w:r>
          </w:p>
        </w:tc>
        <w:tc>
          <w:tcPr>
            <w:tcW w:w="249" w:type="pct"/>
            <w:shd w:val="clear" w:color="auto" w:fill="auto"/>
            <w:vAlign w:val="center"/>
          </w:tcPr>
          <w:p w14:paraId="1A788709"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363" w:type="pct"/>
            <w:shd w:val="clear" w:color="auto" w:fill="auto"/>
            <w:vAlign w:val="center"/>
          </w:tcPr>
          <w:p w14:paraId="1CE114FA"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Уралочка – Трубная база (постоянный)</w:t>
            </w:r>
          </w:p>
        </w:tc>
        <w:tc>
          <w:tcPr>
            <w:tcW w:w="580" w:type="pct"/>
            <w:shd w:val="clear" w:color="auto" w:fill="auto"/>
          </w:tcPr>
          <w:p w14:paraId="410C71B9" w14:textId="30D01D1C"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Уралочка, ГУС, Молод</w:t>
            </w:r>
            <w:r w:rsidR="004A15C5">
              <w:rPr>
                <w:rFonts w:ascii="Times New Roman" w:hAnsi="Times New Roman" w:cs="Times New Roman"/>
                <w:sz w:val="20"/>
                <w:szCs w:val="20"/>
              </w:rPr>
              <w:t>е</w:t>
            </w:r>
            <w:r w:rsidRPr="00A14E5D">
              <w:rPr>
                <w:rFonts w:ascii="Times New Roman" w:hAnsi="Times New Roman" w:cs="Times New Roman"/>
                <w:sz w:val="20"/>
                <w:szCs w:val="20"/>
              </w:rPr>
              <w:t xml:space="preserve">жная, </w:t>
            </w:r>
          </w:p>
          <w:p w14:paraId="7F6EC0D7" w14:textId="19F39261" w:rsidR="00F37658" w:rsidRPr="00A14E5D" w:rsidRDefault="0001576C" w:rsidP="00F37658">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Ф-л ГАМТ 1, Ф-л ГАМТ 2</w:t>
            </w:r>
            <w:r w:rsidR="00F37658" w:rsidRPr="00A14E5D">
              <w:rPr>
                <w:rFonts w:ascii="Times New Roman" w:hAnsi="Times New Roman" w:cs="Times New Roman"/>
                <w:sz w:val="20"/>
                <w:szCs w:val="20"/>
              </w:rPr>
              <w:t xml:space="preserve">, </w:t>
            </w:r>
          </w:p>
          <w:p w14:paraId="17B6E454" w14:textId="25105A8E"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Прибалтийская 1, Прибалтийская 2, </w:t>
            </w:r>
          </w:p>
          <w:p w14:paraId="79895860" w14:textId="77777777"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Промзона 1, </w:t>
            </w:r>
          </w:p>
          <w:p w14:paraId="01EE70D9" w14:textId="5E623B49"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Промзона 2, </w:t>
            </w:r>
          </w:p>
          <w:p w14:paraId="336BE6E3" w14:textId="77777777"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УСО 1, УСО 2, УТТ-2 1, УТТ-2 2, Ритек, РСУ 1, РСУ 2, СНГС 1, СНГС 2, КЦТБ.</w:t>
            </w:r>
          </w:p>
        </w:tc>
        <w:tc>
          <w:tcPr>
            <w:tcW w:w="497" w:type="pct"/>
            <w:shd w:val="clear" w:color="auto" w:fill="auto"/>
          </w:tcPr>
          <w:p w14:paraId="6785DECE" w14:textId="15C167AB"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Дружбы Народов, ул. Молодежная, </w:t>
            </w:r>
          </w:p>
          <w:p w14:paraId="62A23E95"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Мира, </w:t>
            </w:r>
          </w:p>
          <w:p w14:paraId="2FCF2938"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Прибалтийская, </w:t>
            </w:r>
          </w:p>
          <w:p w14:paraId="263CE9AD"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пр. Нефтяников, </w:t>
            </w:r>
          </w:p>
          <w:p w14:paraId="0D39FEF8"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Ноябрьская, </w:t>
            </w:r>
          </w:p>
          <w:p w14:paraId="0EC780FC" w14:textId="09DD6360"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ул. Геофизиков</w:t>
            </w:r>
          </w:p>
        </w:tc>
        <w:tc>
          <w:tcPr>
            <w:tcW w:w="184" w:type="pct"/>
            <w:shd w:val="clear" w:color="auto" w:fill="auto"/>
            <w:vAlign w:val="center"/>
          </w:tcPr>
          <w:p w14:paraId="16AC0197" w14:textId="6FA00D76" w:rsidR="00F37658" w:rsidRPr="00A14E5D" w:rsidRDefault="00220413" w:rsidP="00F37658">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18,832</w:t>
            </w:r>
          </w:p>
        </w:tc>
        <w:tc>
          <w:tcPr>
            <w:tcW w:w="231" w:type="pct"/>
            <w:shd w:val="clear" w:color="auto" w:fill="auto"/>
            <w:vAlign w:val="center"/>
          </w:tcPr>
          <w:p w14:paraId="5FC5C09D" w14:textId="62D5CDF0"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407B412B"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537FEB4E" w14:textId="77777777" w:rsidR="00F37658" w:rsidRPr="00A14E5D" w:rsidRDefault="00F37658" w:rsidP="00F37658">
            <w:pPr>
              <w:pStyle w:val="aff4"/>
              <w:tabs>
                <w:tab w:val="left" w:pos="6237"/>
              </w:tabs>
              <w:spacing w:after="0"/>
              <w:jc w:val="center"/>
              <w:rPr>
                <w:sz w:val="20"/>
                <w:szCs w:val="20"/>
              </w:rPr>
            </w:pPr>
            <w:r w:rsidRPr="00A14E5D">
              <w:rPr>
                <w:sz w:val="20"/>
                <w:szCs w:val="20"/>
              </w:rPr>
              <w:t>автобус</w:t>
            </w:r>
          </w:p>
        </w:tc>
        <w:tc>
          <w:tcPr>
            <w:tcW w:w="177" w:type="pct"/>
            <w:shd w:val="clear" w:color="auto" w:fill="auto"/>
            <w:vAlign w:val="center"/>
          </w:tcPr>
          <w:p w14:paraId="6D73039F" w14:textId="77777777" w:rsidR="00F37658" w:rsidRPr="00A14E5D" w:rsidRDefault="00F37658" w:rsidP="00F37658">
            <w:pPr>
              <w:pStyle w:val="aff4"/>
              <w:tabs>
                <w:tab w:val="left" w:pos="6237"/>
              </w:tabs>
              <w:spacing w:after="0"/>
              <w:jc w:val="center"/>
              <w:rPr>
                <w:sz w:val="20"/>
                <w:szCs w:val="20"/>
              </w:rPr>
            </w:pPr>
            <w:r w:rsidRPr="00A14E5D">
              <w:rPr>
                <w:sz w:val="20"/>
                <w:szCs w:val="20"/>
              </w:rPr>
              <w:t>М2</w:t>
            </w:r>
          </w:p>
        </w:tc>
        <w:tc>
          <w:tcPr>
            <w:tcW w:w="292" w:type="pct"/>
            <w:shd w:val="clear" w:color="auto" w:fill="auto"/>
            <w:vAlign w:val="center"/>
          </w:tcPr>
          <w:p w14:paraId="705EE75D" w14:textId="77777777" w:rsidR="00F37658" w:rsidRPr="00A14E5D" w:rsidRDefault="00F37658" w:rsidP="00F37658">
            <w:pPr>
              <w:pStyle w:val="aff4"/>
              <w:tabs>
                <w:tab w:val="left" w:pos="6237"/>
              </w:tabs>
              <w:spacing w:after="0"/>
              <w:jc w:val="center"/>
              <w:rPr>
                <w:sz w:val="20"/>
                <w:szCs w:val="20"/>
              </w:rPr>
            </w:pPr>
            <w:r w:rsidRPr="00A14E5D">
              <w:rPr>
                <w:sz w:val="20"/>
                <w:szCs w:val="20"/>
              </w:rPr>
              <w:t>3</w:t>
            </w:r>
          </w:p>
        </w:tc>
        <w:tc>
          <w:tcPr>
            <w:tcW w:w="241" w:type="pct"/>
            <w:shd w:val="clear" w:color="auto" w:fill="auto"/>
            <w:vAlign w:val="center"/>
          </w:tcPr>
          <w:p w14:paraId="03DEDDB0" w14:textId="77777777" w:rsidR="00F37658" w:rsidRPr="00A14E5D" w:rsidRDefault="00F37658" w:rsidP="00F37658">
            <w:pPr>
              <w:pStyle w:val="aff4"/>
              <w:tabs>
                <w:tab w:val="left" w:pos="6237"/>
              </w:tabs>
              <w:spacing w:after="0"/>
              <w:jc w:val="center"/>
              <w:rPr>
                <w:sz w:val="20"/>
                <w:szCs w:val="20"/>
              </w:rPr>
            </w:pPr>
            <w:r w:rsidRPr="00A14E5D">
              <w:rPr>
                <w:sz w:val="20"/>
                <w:szCs w:val="20"/>
              </w:rPr>
              <w:t>3</w:t>
            </w:r>
          </w:p>
        </w:tc>
        <w:tc>
          <w:tcPr>
            <w:tcW w:w="326" w:type="pct"/>
            <w:vAlign w:val="center"/>
          </w:tcPr>
          <w:p w14:paraId="17EB6901"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первого рейса: 05:30.</w:t>
            </w:r>
          </w:p>
          <w:p w14:paraId="3D280A74"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последнего рейса: 20:30.</w:t>
            </w:r>
          </w:p>
          <w:p w14:paraId="4425DBBB"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Интервал движения: 20-30 мин.</w:t>
            </w:r>
          </w:p>
        </w:tc>
        <w:tc>
          <w:tcPr>
            <w:tcW w:w="417" w:type="pct"/>
            <w:shd w:val="clear" w:color="auto" w:fill="auto"/>
            <w:vAlign w:val="center"/>
          </w:tcPr>
          <w:p w14:paraId="7B6B7BBB" w14:textId="77777777" w:rsidR="00F37658" w:rsidRPr="00A14E5D" w:rsidRDefault="00F37658" w:rsidP="00F37658">
            <w:pPr>
              <w:pStyle w:val="aff4"/>
              <w:tabs>
                <w:tab w:val="left" w:pos="6237"/>
              </w:tabs>
              <w:spacing w:after="0"/>
              <w:jc w:val="center"/>
              <w:rPr>
                <w:sz w:val="20"/>
                <w:szCs w:val="20"/>
              </w:rPr>
            </w:pPr>
            <w:r w:rsidRPr="00A14E5D">
              <w:rPr>
                <w:sz w:val="20"/>
                <w:szCs w:val="20"/>
              </w:rPr>
              <w:t>постановление Администрации города Когалыма от 15.11.2010 №2242</w:t>
            </w:r>
          </w:p>
        </w:tc>
        <w:tc>
          <w:tcPr>
            <w:tcW w:w="418" w:type="pct"/>
            <w:shd w:val="clear" w:color="auto" w:fill="auto"/>
            <w:vAlign w:val="center"/>
          </w:tcPr>
          <w:p w14:paraId="6576BD3A" w14:textId="32785DA8" w:rsidR="00F37658" w:rsidRPr="00A14E5D" w:rsidRDefault="00C35A81" w:rsidP="00F37658">
            <w:pPr>
              <w:pStyle w:val="aff4"/>
              <w:tabs>
                <w:tab w:val="left" w:pos="6237"/>
              </w:tabs>
              <w:spacing w:after="0"/>
              <w:jc w:val="center"/>
              <w:rPr>
                <w:sz w:val="20"/>
                <w:szCs w:val="20"/>
              </w:rPr>
            </w:pPr>
            <w:r>
              <w:rPr>
                <w:sz w:val="20"/>
                <w:szCs w:val="20"/>
              </w:rPr>
              <w:t>ИП Шахбазов Ф.Т.о.</w:t>
            </w:r>
          </w:p>
        </w:tc>
        <w:tc>
          <w:tcPr>
            <w:tcW w:w="307" w:type="pct"/>
            <w:shd w:val="clear" w:color="auto" w:fill="auto"/>
            <w:vAlign w:val="center"/>
          </w:tcPr>
          <w:p w14:paraId="1746437F" w14:textId="7E51C5AE" w:rsidR="00F37658" w:rsidRPr="00A14E5D" w:rsidRDefault="00F37658" w:rsidP="00F37658">
            <w:pPr>
              <w:pStyle w:val="aff4"/>
              <w:tabs>
                <w:tab w:val="left" w:pos="6237"/>
              </w:tabs>
              <w:spacing w:after="0"/>
              <w:jc w:val="center"/>
              <w:rPr>
                <w:sz w:val="20"/>
                <w:szCs w:val="20"/>
              </w:rPr>
            </w:pPr>
            <w:r w:rsidRPr="00A14E5D">
              <w:rPr>
                <w:sz w:val="20"/>
                <w:szCs w:val="20"/>
              </w:rPr>
              <w:t>г. Когалым, ул. Мира, 14А-41</w:t>
            </w:r>
          </w:p>
        </w:tc>
      </w:tr>
      <w:tr w:rsidR="00F37658" w:rsidRPr="00A14E5D" w14:paraId="37F25664" w14:textId="77777777" w:rsidTr="00F37658">
        <w:trPr>
          <w:trHeight w:val="20"/>
          <w:jc w:val="center"/>
        </w:trPr>
        <w:tc>
          <w:tcPr>
            <w:tcW w:w="120" w:type="pct"/>
            <w:shd w:val="clear" w:color="auto" w:fill="auto"/>
            <w:vAlign w:val="center"/>
          </w:tcPr>
          <w:p w14:paraId="51535D13" w14:textId="64FD4BD0" w:rsidR="00F37658" w:rsidRPr="00A14E5D" w:rsidRDefault="009F0D6B" w:rsidP="00F37658">
            <w:pPr>
              <w:pStyle w:val="aff4"/>
              <w:tabs>
                <w:tab w:val="left" w:pos="6237"/>
              </w:tabs>
              <w:spacing w:after="0"/>
              <w:jc w:val="center"/>
              <w:rPr>
                <w:sz w:val="20"/>
                <w:szCs w:val="20"/>
              </w:rPr>
            </w:pPr>
            <w:r>
              <w:rPr>
                <w:sz w:val="20"/>
                <w:szCs w:val="20"/>
              </w:rPr>
              <w:t>3</w:t>
            </w:r>
            <w:r w:rsidR="00F37658" w:rsidRPr="00A14E5D">
              <w:rPr>
                <w:sz w:val="20"/>
                <w:szCs w:val="20"/>
              </w:rPr>
              <w:t>.</w:t>
            </w:r>
          </w:p>
        </w:tc>
        <w:tc>
          <w:tcPr>
            <w:tcW w:w="249" w:type="pct"/>
            <w:shd w:val="clear" w:color="auto" w:fill="auto"/>
            <w:vAlign w:val="center"/>
          </w:tcPr>
          <w:p w14:paraId="06267168"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3</w:t>
            </w:r>
          </w:p>
        </w:tc>
        <w:tc>
          <w:tcPr>
            <w:tcW w:w="363" w:type="pct"/>
            <w:shd w:val="clear" w:color="auto" w:fill="auto"/>
            <w:vAlign w:val="center"/>
          </w:tcPr>
          <w:p w14:paraId="0BD94B8C"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Уралочка – База ВМУ (постоянный)</w:t>
            </w:r>
          </w:p>
        </w:tc>
        <w:tc>
          <w:tcPr>
            <w:tcW w:w="580" w:type="pct"/>
            <w:shd w:val="clear" w:color="auto" w:fill="auto"/>
          </w:tcPr>
          <w:p w14:paraId="68AAF6BB" w14:textId="552377F6"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Уралочка, ГУС, Молод</w:t>
            </w:r>
            <w:r w:rsidR="004A15C5">
              <w:rPr>
                <w:rFonts w:ascii="Times New Roman" w:hAnsi="Times New Roman" w:cs="Times New Roman"/>
                <w:sz w:val="20"/>
                <w:szCs w:val="20"/>
              </w:rPr>
              <w:t>е</w:t>
            </w:r>
            <w:r w:rsidRPr="00A14E5D">
              <w:rPr>
                <w:rFonts w:ascii="Times New Roman" w:hAnsi="Times New Roman" w:cs="Times New Roman"/>
                <w:sz w:val="20"/>
                <w:szCs w:val="20"/>
              </w:rPr>
              <w:t xml:space="preserve">жная, </w:t>
            </w:r>
          </w:p>
          <w:p w14:paraId="0663294F" w14:textId="376002FC" w:rsidR="00F37658" w:rsidRPr="00A14E5D" w:rsidRDefault="0001576C" w:rsidP="00F37658">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Ф-л ГАМТ 1, Ф-л ГАМТ 2</w:t>
            </w:r>
            <w:r w:rsidR="00F37658" w:rsidRPr="00A14E5D">
              <w:rPr>
                <w:rFonts w:ascii="Times New Roman" w:hAnsi="Times New Roman" w:cs="Times New Roman"/>
                <w:sz w:val="20"/>
                <w:szCs w:val="20"/>
              </w:rPr>
              <w:t xml:space="preserve">, </w:t>
            </w:r>
          </w:p>
          <w:p w14:paraId="6EBC8DA2" w14:textId="77777777"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Прибалтийская 1, Прибалтийская 2, </w:t>
            </w:r>
          </w:p>
          <w:p w14:paraId="597B2881" w14:textId="74401E01" w:rsidR="00F37658" w:rsidRPr="00A14E5D" w:rsidRDefault="0001576C" w:rsidP="00F37658">
            <w:pPr>
              <w:keepNext/>
              <w:spacing w:after="0" w:line="240" w:lineRule="auto"/>
              <w:ind w:left="-88" w:right="-88"/>
              <w:rPr>
                <w:rFonts w:ascii="Times New Roman" w:hAnsi="Times New Roman" w:cs="Times New Roman"/>
                <w:sz w:val="20"/>
                <w:szCs w:val="20"/>
              </w:rPr>
            </w:pPr>
            <w:r>
              <w:rPr>
                <w:rFonts w:ascii="Times New Roman" w:hAnsi="Times New Roman" w:cs="Times New Roman"/>
                <w:sz w:val="20"/>
                <w:szCs w:val="20"/>
              </w:rPr>
              <w:t>Промзона 1, Промзона 2, МБ</w:t>
            </w:r>
            <w:r w:rsidR="00F37658" w:rsidRPr="00A14E5D">
              <w:rPr>
                <w:rFonts w:ascii="Times New Roman" w:hAnsi="Times New Roman" w:cs="Times New Roman"/>
                <w:sz w:val="20"/>
                <w:szCs w:val="20"/>
              </w:rPr>
              <w:t xml:space="preserve">У «КСАТ» 1, </w:t>
            </w:r>
          </w:p>
          <w:p w14:paraId="4442B96A" w14:textId="4CC25A38" w:rsidR="00F37658" w:rsidRPr="00A14E5D" w:rsidRDefault="0001576C" w:rsidP="00F37658">
            <w:pPr>
              <w:keepNext/>
              <w:spacing w:after="0" w:line="240" w:lineRule="auto"/>
              <w:ind w:left="-88" w:right="-88"/>
              <w:rPr>
                <w:rFonts w:ascii="Times New Roman" w:hAnsi="Times New Roman" w:cs="Times New Roman"/>
                <w:sz w:val="20"/>
                <w:szCs w:val="20"/>
              </w:rPr>
            </w:pPr>
            <w:r>
              <w:rPr>
                <w:rFonts w:ascii="Times New Roman" w:hAnsi="Times New Roman" w:cs="Times New Roman"/>
                <w:sz w:val="20"/>
                <w:szCs w:val="20"/>
              </w:rPr>
              <w:t>МБ</w:t>
            </w:r>
            <w:r w:rsidR="00F37658" w:rsidRPr="00A14E5D">
              <w:rPr>
                <w:rFonts w:ascii="Times New Roman" w:hAnsi="Times New Roman" w:cs="Times New Roman"/>
                <w:sz w:val="20"/>
                <w:szCs w:val="20"/>
              </w:rPr>
              <w:t xml:space="preserve">У «КСАТ» 2, АЗС 1, АЗС 2, БКЕ, ДСС, СНТ, УТТ-1 1, СНТ УТТ-1 2, КНПО 1, КНПО 2, </w:t>
            </w:r>
          </w:p>
          <w:p w14:paraId="1A5C55A7" w14:textId="77777777"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Лукойл ЭПУ-Сервис 1, Лукойл ЭПУ-Сервис 2, </w:t>
            </w:r>
          </w:p>
          <w:p w14:paraId="2A33E625" w14:textId="4ECFF0F9" w:rsidR="00F37658" w:rsidRPr="00A14E5D" w:rsidRDefault="00F37658" w:rsidP="00F37658">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СУ-78, Аргос-СУМР 1, Аргос-СУМР 2, ВМУ.</w:t>
            </w:r>
          </w:p>
        </w:tc>
        <w:tc>
          <w:tcPr>
            <w:tcW w:w="497" w:type="pct"/>
            <w:shd w:val="clear" w:color="auto" w:fill="auto"/>
          </w:tcPr>
          <w:p w14:paraId="5CA7E953"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Дружбы Народов, ул. Молодежная, </w:t>
            </w:r>
          </w:p>
          <w:p w14:paraId="429A71DE"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Мира, ул. Прибалтийская, </w:t>
            </w:r>
          </w:p>
          <w:p w14:paraId="72AB1017"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пр. Нефтяников, </w:t>
            </w:r>
          </w:p>
          <w:p w14:paraId="203C06E8" w14:textId="77777777"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 xml:space="preserve">ул. Повховское шоссе, </w:t>
            </w:r>
          </w:p>
          <w:p w14:paraId="2410DA55" w14:textId="27952869" w:rsidR="00F37658" w:rsidRPr="00A14E5D" w:rsidRDefault="00F37658" w:rsidP="00F37658">
            <w:pPr>
              <w:keepNext/>
              <w:spacing w:after="0" w:line="240" w:lineRule="auto"/>
              <w:ind w:left="-91" w:right="-91"/>
              <w:rPr>
                <w:rFonts w:ascii="Times New Roman" w:hAnsi="Times New Roman" w:cs="Times New Roman"/>
                <w:sz w:val="20"/>
                <w:szCs w:val="20"/>
              </w:rPr>
            </w:pPr>
            <w:r w:rsidRPr="00A14E5D">
              <w:rPr>
                <w:rFonts w:ascii="Times New Roman" w:hAnsi="Times New Roman" w:cs="Times New Roman"/>
                <w:sz w:val="20"/>
                <w:szCs w:val="20"/>
              </w:rPr>
              <w:t>ул. Центральная</w:t>
            </w:r>
          </w:p>
        </w:tc>
        <w:tc>
          <w:tcPr>
            <w:tcW w:w="184" w:type="pct"/>
            <w:shd w:val="clear" w:color="auto" w:fill="auto"/>
            <w:vAlign w:val="center"/>
          </w:tcPr>
          <w:p w14:paraId="3594ADE5" w14:textId="44F94CB7" w:rsidR="00F37658" w:rsidRPr="00A14E5D" w:rsidRDefault="00F37658" w:rsidP="00220413">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21,</w:t>
            </w:r>
            <w:r w:rsidR="00220413">
              <w:rPr>
                <w:rFonts w:ascii="Times New Roman" w:hAnsi="Times New Roman" w:cs="Times New Roman"/>
                <w:sz w:val="20"/>
                <w:szCs w:val="20"/>
              </w:rPr>
              <w:t>130</w:t>
            </w:r>
          </w:p>
        </w:tc>
        <w:tc>
          <w:tcPr>
            <w:tcW w:w="231" w:type="pct"/>
            <w:shd w:val="clear" w:color="auto" w:fill="auto"/>
            <w:vAlign w:val="center"/>
          </w:tcPr>
          <w:p w14:paraId="23DFFAD1" w14:textId="1A5770F1"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62A5E87C"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11D4BE9B" w14:textId="77777777" w:rsidR="00F37658" w:rsidRPr="00A14E5D" w:rsidRDefault="00F37658" w:rsidP="00F37658">
            <w:pPr>
              <w:pStyle w:val="aff4"/>
              <w:tabs>
                <w:tab w:val="left" w:pos="6237"/>
              </w:tabs>
              <w:spacing w:after="0"/>
              <w:jc w:val="center"/>
              <w:rPr>
                <w:sz w:val="20"/>
                <w:szCs w:val="20"/>
              </w:rPr>
            </w:pPr>
            <w:r w:rsidRPr="00A14E5D">
              <w:rPr>
                <w:sz w:val="20"/>
                <w:szCs w:val="20"/>
              </w:rPr>
              <w:t>автобус</w:t>
            </w:r>
          </w:p>
        </w:tc>
        <w:tc>
          <w:tcPr>
            <w:tcW w:w="177" w:type="pct"/>
            <w:shd w:val="clear" w:color="auto" w:fill="auto"/>
            <w:vAlign w:val="center"/>
          </w:tcPr>
          <w:p w14:paraId="29A106D1" w14:textId="77777777" w:rsidR="00F37658" w:rsidRPr="00A14E5D" w:rsidRDefault="00F37658" w:rsidP="00F37658">
            <w:pPr>
              <w:pStyle w:val="aff4"/>
              <w:tabs>
                <w:tab w:val="left" w:pos="6237"/>
              </w:tabs>
              <w:spacing w:after="0"/>
              <w:jc w:val="center"/>
              <w:rPr>
                <w:sz w:val="20"/>
                <w:szCs w:val="20"/>
              </w:rPr>
            </w:pPr>
            <w:r w:rsidRPr="00A14E5D">
              <w:rPr>
                <w:sz w:val="20"/>
                <w:szCs w:val="20"/>
              </w:rPr>
              <w:t>М2</w:t>
            </w:r>
          </w:p>
        </w:tc>
        <w:tc>
          <w:tcPr>
            <w:tcW w:w="292" w:type="pct"/>
            <w:shd w:val="clear" w:color="auto" w:fill="auto"/>
            <w:vAlign w:val="center"/>
          </w:tcPr>
          <w:p w14:paraId="218F56D8" w14:textId="77777777" w:rsidR="00F37658" w:rsidRPr="00A14E5D" w:rsidRDefault="00F37658" w:rsidP="00F37658">
            <w:pPr>
              <w:pStyle w:val="aff4"/>
              <w:tabs>
                <w:tab w:val="left" w:pos="6237"/>
              </w:tabs>
              <w:spacing w:after="0"/>
              <w:jc w:val="center"/>
              <w:rPr>
                <w:sz w:val="20"/>
                <w:szCs w:val="20"/>
              </w:rPr>
            </w:pPr>
            <w:r w:rsidRPr="00A14E5D">
              <w:rPr>
                <w:sz w:val="20"/>
                <w:szCs w:val="20"/>
              </w:rPr>
              <w:t>3</w:t>
            </w:r>
          </w:p>
        </w:tc>
        <w:tc>
          <w:tcPr>
            <w:tcW w:w="241" w:type="pct"/>
            <w:shd w:val="clear" w:color="auto" w:fill="auto"/>
            <w:vAlign w:val="center"/>
          </w:tcPr>
          <w:p w14:paraId="13036AEC" w14:textId="77777777" w:rsidR="00F37658" w:rsidRPr="00A14E5D" w:rsidRDefault="00F37658" w:rsidP="00F37658">
            <w:pPr>
              <w:pStyle w:val="aff4"/>
              <w:tabs>
                <w:tab w:val="left" w:pos="6237"/>
              </w:tabs>
              <w:spacing w:after="0"/>
              <w:jc w:val="center"/>
              <w:rPr>
                <w:sz w:val="20"/>
                <w:szCs w:val="20"/>
              </w:rPr>
            </w:pPr>
            <w:r w:rsidRPr="00A14E5D">
              <w:rPr>
                <w:sz w:val="20"/>
                <w:szCs w:val="20"/>
              </w:rPr>
              <w:t>3</w:t>
            </w:r>
          </w:p>
        </w:tc>
        <w:tc>
          <w:tcPr>
            <w:tcW w:w="326" w:type="pct"/>
            <w:vAlign w:val="center"/>
          </w:tcPr>
          <w:p w14:paraId="05299A08"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первого рейса: 05:30.</w:t>
            </w:r>
          </w:p>
          <w:p w14:paraId="2806E486"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последнего рейса: 20:30.</w:t>
            </w:r>
          </w:p>
          <w:p w14:paraId="2B79A453" w14:textId="77777777" w:rsidR="00F37658" w:rsidRPr="00A14E5D" w:rsidRDefault="00F37658" w:rsidP="00F37658">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Интервал движения: 20-30 мин.</w:t>
            </w:r>
          </w:p>
        </w:tc>
        <w:tc>
          <w:tcPr>
            <w:tcW w:w="417" w:type="pct"/>
            <w:shd w:val="clear" w:color="auto" w:fill="auto"/>
            <w:vAlign w:val="center"/>
          </w:tcPr>
          <w:p w14:paraId="74A1CE1B" w14:textId="77777777" w:rsidR="00F37658" w:rsidRPr="00A14E5D" w:rsidRDefault="00F37658" w:rsidP="00F37658">
            <w:pPr>
              <w:pStyle w:val="aff4"/>
              <w:tabs>
                <w:tab w:val="left" w:pos="6237"/>
              </w:tabs>
              <w:spacing w:after="0"/>
              <w:jc w:val="center"/>
              <w:rPr>
                <w:sz w:val="20"/>
                <w:szCs w:val="20"/>
              </w:rPr>
            </w:pPr>
            <w:r w:rsidRPr="00A14E5D">
              <w:rPr>
                <w:sz w:val="20"/>
                <w:szCs w:val="20"/>
              </w:rPr>
              <w:t>постановление Администрации города Когалыма от 15.11.2010 №2242</w:t>
            </w:r>
          </w:p>
        </w:tc>
        <w:tc>
          <w:tcPr>
            <w:tcW w:w="418" w:type="pct"/>
            <w:shd w:val="clear" w:color="auto" w:fill="auto"/>
            <w:vAlign w:val="center"/>
          </w:tcPr>
          <w:p w14:paraId="7E6CC65C" w14:textId="131065F1" w:rsidR="00F37658" w:rsidRPr="00A14E5D" w:rsidRDefault="00C35A81" w:rsidP="00F37658">
            <w:pPr>
              <w:pStyle w:val="aff4"/>
              <w:tabs>
                <w:tab w:val="left" w:pos="6237"/>
              </w:tabs>
              <w:spacing w:after="0"/>
              <w:jc w:val="center"/>
              <w:rPr>
                <w:sz w:val="20"/>
                <w:szCs w:val="20"/>
              </w:rPr>
            </w:pPr>
            <w:r>
              <w:rPr>
                <w:sz w:val="20"/>
                <w:szCs w:val="20"/>
              </w:rPr>
              <w:t>ИП Шахбазов Ф.Т.о.</w:t>
            </w:r>
          </w:p>
        </w:tc>
        <w:tc>
          <w:tcPr>
            <w:tcW w:w="307" w:type="pct"/>
            <w:shd w:val="clear" w:color="auto" w:fill="auto"/>
            <w:vAlign w:val="center"/>
          </w:tcPr>
          <w:p w14:paraId="2E02AEA2" w14:textId="39A53A6D" w:rsidR="00F37658" w:rsidRPr="00A14E5D" w:rsidRDefault="00F37658" w:rsidP="00F37658">
            <w:pPr>
              <w:pStyle w:val="aff4"/>
              <w:tabs>
                <w:tab w:val="left" w:pos="6237"/>
              </w:tabs>
              <w:spacing w:after="0"/>
              <w:jc w:val="center"/>
              <w:rPr>
                <w:sz w:val="20"/>
                <w:szCs w:val="20"/>
              </w:rPr>
            </w:pPr>
            <w:r w:rsidRPr="00A14E5D">
              <w:rPr>
                <w:sz w:val="20"/>
                <w:szCs w:val="20"/>
              </w:rPr>
              <w:t>г. Когалым, ул. Мира, 14А-41</w:t>
            </w:r>
          </w:p>
        </w:tc>
      </w:tr>
      <w:tr w:rsidR="00982776" w:rsidRPr="00A14E5D" w14:paraId="0D7B4735" w14:textId="77777777" w:rsidTr="00F37658">
        <w:trPr>
          <w:trHeight w:val="20"/>
          <w:jc w:val="center"/>
        </w:trPr>
        <w:tc>
          <w:tcPr>
            <w:tcW w:w="120" w:type="pct"/>
            <w:shd w:val="clear" w:color="auto" w:fill="auto"/>
            <w:vAlign w:val="center"/>
          </w:tcPr>
          <w:p w14:paraId="1710A349" w14:textId="7E51B232" w:rsidR="00982776" w:rsidRPr="00A14E5D" w:rsidRDefault="009F0D6B" w:rsidP="00982776">
            <w:pPr>
              <w:pStyle w:val="aff4"/>
              <w:tabs>
                <w:tab w:val="left" w:pos="6237"/>
              </w:tabs>
              <w:spacing w:after="0"/>
              <w:jc w:val="center"/>
              <w:rPr>
                <w:sz w:val="20"/>
                <w:szCs w:val="20"/>
              </w:rPr>
            </w:pPr>
            <w:r>
              <w:rPr>
                <w:sz w:val="20"/>
                <w:szCs w:val="20"/>
              </w:rPr>
              <w:t>4</w:t>
            </w:r>
            <w:r w:rsidR="00982776" w:rsidRPr="00A14E5D">
              <w:rPr>
                <w:sz w:val="20"/>
                <w:szCs w:val="20"/>
              </w:rPr>
              <w:t>.</w:t>
            </w:r>
          </w:p>
        </w:tc>
        <w:tc>
          <w:tcPr>
            <w:tcW w:w="249" w:type="pct"/>
            <w:shd w:val="clear" w:color="auto" w:fill="auto"/>
            <w:vAlign w:val="center"/>
          </w:tcPr>
          <w:p w14:paraId="7454F43E"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4</w:t>
            </w:r>
          </w:p>
        </w:tc>
        <w:tc>
          <w:tcPr>
            <w:tcW w:w="363" w:type="pct"/>
            <w:shd w:val="clear" w:color="auto" w:fill="auto"/>
            <w:vAlign w:val="center"/>
          </w:tcPr>
          <w:p w14:paraId="7A2AEEB9"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ТК «Миллениум» – ДСУ-12 (постоянный)</w:t>
            </w:r>
          </w:p>
        </w:tc>
        <w:tc>
          <w:tcPr>
            <w:tcW w:w="580" w:type="pct"/>
            <w:shd w:val="clear" w:color="auto" w:fill="auto"/>
          </w:tcPr>
          <w:p w14:paraId="7B78B911"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ТК «Миллениум», Горводоканал 1, Горводоканал 2, </w:t>
            </w:r>
          </w:p>
          <w:p w14:paraId="5477DF8F"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Дачный 2 1, Дачный 2 2, </w:t>
            </w:r>
          </w:p>
          <w:p w14:paraId="40265657"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Дачный 1 1, Дачный 1 2, </w:t>
            </w:r>
          </w:p>
          <w:p w14:paraId="1F4515CE"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КонцессКом 1, </w:t>
            </w:r>
          </w:p>
          <w:p w14:paraId="2E65070D"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КонцессКом 2, ОМВД 1, </w:t>
            </w:r>
          </w:p>
          <w:p w14:paraId="59BBD55C"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ОМВД 2, ТЦ «ЭлиЯ» 1, </w:t>
            </w:r>
          </w:p>
          <w:p w14:paraId="768B6F29"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ТЦ «ЭлиЯ» 2, </w:t>
            </w:r>
          </w:p>
          <w:p w14:paraId="1C3B3C7D"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Парк военной техники 1, </w:t>
            </w:r>
          </w:p>
          <w:p w14:paraId="4C98E728"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Парк военной техники 2, </w:t>
            </w:r>
          </w:p>
          <w:p w14:paraId="20089DBE"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Центр образования взрослых 1, </w:t>
            </w:r>
          </w:p>
          <w:p w14:paraId="3C93D24D"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Центр образования взрослых 2, </w:t>
            </w:r>
          </w:p>
          <w:p w14:paraId="6FBA4E6A"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СОШ №7 1, СОШ №7 2, </w:t>
            </w:r>
          </w:p>
          <w:p w14:paraId="357F8AE5"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ЛД «Айсберг» 1, ЛД «Айсберг» 2, </w:t>
            </w:r>
          </w:p>
          <w:p w14:paraId="1C8692D9"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Приполярный 1, Приполярный 2, </w:t>
            </w:r>
          </w:p>
          <w:p w14:paraId="5EB5DD75"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СМП-524 1, СМП-524 2, </w:t>
            </w:r>
          </w:p>
          <w:p w14:paraId="7B1926D8"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Широкая, ДК «Сибирь», </w:t>
            </w:r>
          </w:p>
          <w:p w14:paraId="49376197" w14:textId="2DB15919" w:rsidR="00982776" w:rsidRPr="00A14E5D" w:rsidRDefault="0001576C" w:rsidP="00982776">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Образовательный центр 1</w:t>
            </w:r>
            <w:r w:rsidR="00982776" w:rsidRPr="00A14E5D">
              <w:rPr>
                <w:rFonts w:ascii="Times New Roman" w:hAnsi="Times New Roman" w:cs="Times New Roman"/>
                <w:sz w:val="20"/>
                <w:szCs w:val="20"/>
              </w:rPr>
              <w:t xml:space="preserve">, Береговая, Нефтяников, </w:t>
            </w:r>
          </w:p>
          <w:p w14:paraId="5C152751" w14:textId="0EF43239"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Дорожников, Олимпийская, ГИБДД.</w:t>
            </w:r>
          </w:p>
        </w:tc>
        <w:tc>
          <w:tcPr>
            <w:tcW w:w="497" w:type="pct"/>
            <w:shd w:val="clear" w:color="auto" w:fill="auto"/>
          </w:tcPr>
          <w:p w14:paraId="4D00227F"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Южная, </w:t>
            </w:r>
          </w:p>
          <w:p w14:paraId="46A00F76" w14:textId="057DFA83"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Бакинская, </w:t>
            </w:r>
          </w:p>
          <w:p w14:paraId="1BB28AE5"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Сибирская, </w:t>
            </w:r>
          </w:p>
          <w:p w14:paraId="5715B52C" w14:textId="193830BD"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Повха, </w:t>
            </w:r>
          </w:p>
          <w:p w14:paraId="199B2D4F" w14:textId="7125ED83"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Дружбы Народов, пр. Нефтяников, </w:t>
            </w:r>
          </w:p>
          <w:p w14:paraId="5BE42451" w14:textId="5A521276"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Широкая, </w:t>
            </w:r>
          </w:p>
          <w:p w14:paraId="2790B0ED" w14:textId="74E04C83"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Береговая, ул. Романтиков, </w:t>
            </w:r>
          </w:p>
          <w:p w14:paraId="4C5E2CF5" w14:textId="53EF8A12"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Нефтяников, </w:t>
            </w:r>
          </w:p>
          <w:p w14:paraId="32922EDC" w14:textId="12BF34ED"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Олимпийская</w:t>
            </w:r>
          </w:p>
        </w:tc>
        <w:tc>
          <w:tcPr>
            <w:tcW w:w="184" w:type="pct"/>
            <w:shd w:val="clear" w:color="auto" w:fill="auto"/>
            <w:vAlign w:val="center"/>
          </w:tcPr>
          <w:p w14:paraId="2D1C7EFF" w14:textId="429649A2" w:rsidR="00982776" w:rsidRPr="00A14E5D" w:rsidRDefault="00220413" w:rsidP="00982776">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24,448</w:t>
            </w:r>
          </w:p>
        </w:tc>
        <w:tc>
          <w:tcPr>
            <w:tcW w:w="231" w:type="pct"/>
            <w:shd w:val="clear" w:color="auto" w:fill="auto"/>
            <w:vAlign w:val="center"/>
          </w:tcPr>
          <w:p w14:paraId="3940C4A5" w14:textId="6FFC2122"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04C4B6C7"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09A492B0" w14:textId="77777777" w:rsidR="00982776" w:rsidRPr="00A14E5D" w:rsidRDefault="00982776" w:rsidP="00982776">
            <w:pPr>
              <w:pStyle w:val="aff4"/>
              <w:tabs>
                <w:tab w:val="left" w:pos="6237"/>
              </w:tabs>
              <w:spacing w:after="0"/>
              <w:jc w:val="center"/>
              <w:rPr>
                <w:sz w:val="20"/>
                <w:szCs w:val="20"/>
              </w:rPr>
            </w:pPr>
            <w:r w:rsidRPr="00A14E5D">
              <w:rPr>
                <w:sz w:val="20"/>
                <w:szCs w:val="20"/>
              </w:rPr>
              <w:t>автобус</w:t>
            </w:r>
          </w:p>
        </w:tc>
        <w:tc>
          <w:tcPr>
            <w:tcW w:w="177" w:type="pct"/>
            <w:shd w:val="clear" w:color="auto" w:fill="auto"/>
            <w:vAlign w:val="center"/>
          </w:tcPr>
          <w:p w14:paraId="099C2BBA" w14:textId="77777777" w:rsidR="00982776" w:rsidRPr="00A14E5D" w:rsidRDefault="00982776" w:rsidP="00982776">
            <w:pPr>
              <w:pStyle w:val="aff4"/>
              <w:tabs>
                <w:tab w:val="left" w:pos="6237"/>
              </w:tabs>
              <w:spacing w:after="0"/>
              <w:jc w:val="center"/>
              <w:rPr>
                <w:sz w:val="20"/>
                <w:szCs w:val="20"/>
              </w:rPr>
            </w:pPr>
            <w:r w:rsidRPr="00A14E5D">
              <w:rPr>
                <w:sz w:val="20"/>
                <w:szCs w:val="20"/>
              </w:rPr>
              <w:t>М2</w:t>
            </w:r>
          </w:p>
          <w:p w14:paraId="4746447A" w14:textId="77777777" w:rsidR="00982776" w:rsidRPr="00A14E5D" w:rsidRDefault="00982776" w:rsidP="00982776">
            <w:pPr>
              <w:pStyle w:val="aff4"/>
              <w:tabs>
                <w:tab w:val="left" w:pos="6237"/>
              </w:tabs>
              <w:spacing w:after="0"/>
              <w:jc w:val="center"/>
              <w:rPr>
                <w:sz w:val="20"/>
                <w:szCs w:val="20"/>
              </w:rPr>
            </w:pPr>
          </w:p>
          <w:p w14:paraId="6DBDE837" w14:textId="77777777" w:rsidR="00982776" w:rsidRPr="00A14E5D" w:rsidRDefault="00982776" w:rsidP="00982776">
            <w:pPr>
              <w:pStyle w:val="aff4"/>
              <w:tabs>
                <w:tab w:val="left" w:pos="6237"/>
              </w:tabs>
              <w:spacing w:after="0"/>
              <w:jc w:val="center"/>
              <w:rPr>
                <w:sz w:val="20"/>
                <w:szCs w:val="20"/>
              </w:rPr>
            </w:pPr>
            <w:r w:rsidRPr="00A14E5D">
              <w:rPr>
                <w:sz w:val="20"/>
                <w:szCs w:val="20"/>
              </w:rPr>
              <w:t>М3</w:t>
            </w:r>
          </w:p>
        </w:tc>
        <w:tc>
          <w:tcPr>
            <w:tcW w:w="292" w:type="pct"/>
            <w:shd w:val="clear" w:color="auto" w:fill="auto"/>
            <w:vAlign w:val="center"/>
          </w:tcPr>
          <w:p w14:paraId="29827567" w14:textId="77777777" w:rsidR="00982776" w:rsidRPr="00A14E5D" w:rsidRDefault="00982776" w:rsidP="00982776">
            <w:pPr>
              <w:pStyle w:val="aff4"/>
              <w:tabs>
                <w:tab w:val="left" w:pos="6237"/>
              </w:tabs>
              <w:spacing w:after="0"/>
              <w:jc w:val="center"/>
              <w:rPr>
                <w:sz w:val="20"/>
                <w:szCs w:val="20"/>
              </w:rPr>
            </w:pPr>
            <w:r w:rsidRPr="00A14E5D">
              <w:rPr>
                <w:sz w:val="20"/>
                <w:szCs w:val="20"/>
              </w:rPr>
              <w:t>5</w:t>
            </w:r>
          </w:p>
          <w:p w14:paraId="0CDEA7CB" w14:textId="77777777" w:rsidR="00982776" w:rsidRPr="00A14E5D" w:rsidRDefault="00982776" w:rsidP="00982776">
            <w:pPr>
              <w:pStyle w:val="aff4"/>
              <w:tabs>
                <w:tab w:val="left" w:pos="6237"/>
              </w:tabs>
              <w:spacing w:after="0"/>
              <w:jc w:val="center"/>
              <w:rPr>
                <w:sz w:val="20"/>
                <w:szCs w:val="20"/>
              </w:rPr>
            </w:pPr>
          </w:p>
          <w:p w14:paraId="54D7D323" w14:textId="77777777" w:rsidR="00982776" w:rsidRPr="00A14E5D" w:rsidRDefault="00982776" w:rsidP="00982776">
            <w:pPr>
              <w:pStyle w:val="aff4"/>
              <w:tabs>
                <w:tab w:val="left" w:pos="6237"/>
              </w:tabs>
              <w:spacing w:after="0"/>
              <w:jc w:val="center"/>
              <w:rPr>
                <w:sz w:val="20"/>
                <w:szCs w:val="20"/>
              </w:rPr>
            </w:pPr>
            <w:r w:rsidRPr="00A14E5D">
              <w:rPr>
                <w:sz w:val="20"/>
                <w:szCs w:val="20"/>
              </w:rPr>
              <w:t>1</w:t>
            </w:r>
          </w:p>
        </w:tc>
        <w:tc>
          <w:tcPr>
            <w:tcW w:w="241" w:type="pct"/>
            <w:shd w:val="clear" w:color="auto" w:fill="auto"/>
            <w:vAlign w:val="center"/>
          </w:tcPr>
          <w:p w14:paraId="76CBCEFC" w14:textId="77777777" w:rsidR="00982776" w:rsidRPr="00A14E5D" w:rsidRDefault="00982776" w:rsidP="00982776">
            <w:pPr>
              <w:pStyle w:val="aff4"/>
              <w:tabs>
                <w:tab w:val="left" w:pos="6237"/>
              </w:tabs>
              <w:spacing w:after="0"/>
              <w:jc w:val="center"/>
              <w:rPr>
                <w:sz w:val="20"/>
                <w:szCs w:val="20"/>
              </w:rPr>
            </w:pPr>
            <w:r w:rsidRPr="00A14E5D">
              <w:rPr>
                <w:sz w:val="20"/>
                <w:szCs w:val="20"/>
              </w:rPr>
              <w:t>3</w:t>
            </w:r>
          </w:p>
          <w:p w14:paraId="03D0A19F" w14:textId="77777777" w:rsidR="00982776" w:rsidRPr="00A14E5D" w:rsidRDefault="00982776" w:rsidP="00982776">
            <w:pPr>
              <w:pStyle w:val="aff4"/>
              <w:tabs>
                <w:tab w:val="left" w:pos="6237"/>
              </w:tabs>
              <w:spacing w:after="0"/>
              <w:jc w:val="center"/>
              <w:rPr>
                <w:sz w:val="20"/>
                <w:szCs w:val="20"/>
              </w:rPr>
            </w:pPr>
          </w:p>
          <w:p w14:paraId="75D4FED7" w14:textId="77777777" w:rsidR="00982776" w:rsidRPr="00A14E5D" w:rsidRDefault="00982776" w:rsidP="00982776">
            <w:pPr>
              <w:pStyle w:val="aff4"/>
              <w:tabs>
                <w:tab w:val="left" w:pos="6237"/>
              </w:tabs>
              <w:spacing w:after="0"/>
              <w:jc w:val="center"/>
              <w:rPr>
                <w:sz w:val="20"/>
                <w:szCs w:val="20"/>
              </w:rPr>
            </w:pPr>
            <w:r w:rsidRPr="00A14E5D">
              <w:rPr>
                <w:sz w:val="20"/>
                <w:szCs w:val="20"/>
              </w:rPr>
              <w:t>3</w:t>
            </w:r>
          </w:p>
        </w:tc>
        <w:tc>
          <w:tcPr>
            <w:tcW w:w="326" w:type="pct"/>
            <w:vAlign w:val="center"/>
          </w:tcPr>
          <w:p w14:paraId="07417326"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первого рейса: 05:30.</w:t>
            </w:r>
          </w:p>
          <w:p w14:paraId="74EB21CA"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последнего рейса: 20:30.</w:t>
            </w:r>
          </w:p>
          <w:p w14:paraId="7B7C29EE"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Интервал движения: 20-30 мин.</w:t>
            </w:r>
          </w:p>
        </w:tc>
        <w:tc>
          <w:tcPr>
            <w:tcW w:w="417" w:type="pct"/>
            <w:shd w:val="clear" w:color="auto" w:fill="auto"/>
            <w:vAlign w:val="center"/>
          </w:tcPr>
          <w:p w14:paraId="656190DC" w14:textId="77777777" w:rsidR="00982776" w:rsidRPr="00A14E5D" w:rsidRDefault="00982776" w:rsidP="00982776">
            <w:pPr>
              <w:pStyle w:val="aff4"/>
              <w:tabs>
                <w:tab w:val="left" w:pos="6237"/>
              </w:tabs>
              <w:spacing w:after="0"/>
              <w:jc w:val="center"/>
              <w:rPr>
                <w:sz w:val="20"/>
                <w:szCs w:val="20"/>
              </w:rPr>
            </w:pPr>
            <w:r w:rsidRPr="00A14E5D">
              <w:rPr>
                <w:sz w:val="20"/>
                <w:szCs w:val="20"/>
              </w:rPr>
              <w:t>постановление Администрации города Когалыма от 15.11.2010 №2242</w:t>
            </w:r>
          </w:p>
        </w:tc>
        <w:tc>
          <w:tcPr>
            <w:tcW w:w="418" w:type="pct"/>
            <w:shd w:val="clear" w:color="auto" w:fill="auto"/>
            <w:vAlign w:val="center"/>
          </w:tcPr>
          <w:p w14:paraId="6AFF3C6F" w14:textId="76442E4B" w:rsidR="00982776" w:rsidRPr="00A14E5D" w:rsidRDefault="00C35A81" w:rsidP="00982776">
            <w:pPr>
              <w:pStyle w:val="aff4"/>
              <w:tabs>
                <w:tab w:val="left" w:pos="6237"/>
              </w:tabs>
              <w:spacing w:after="0"/>
              <w:jc w:val="center"/>
              <w:rPr>
                <w:sz w:val="20"/>
                <w:szCs w:val="20"/>
              </w:rPr>
            </w:pPr>
            <w:r>
              <w:rPr>
                <w:sz w:val="20"/>
                <w:szCs w:val="20"/>
              </w:rPr>
              <w:t>ИП Шахбазов Ф.Т.о.</w:t>
            </w:r>
          </w:p>
        </w:tc>
        <w:tc>
          <w:tcPr>
            <w:tcW w:w="307" w:type="pct"/>
            <w:shd w:val="clear" w:color="auto" w:fill="auto"/>
            <w:vAlign w:val="center"/>
          </w:tcPr>
          <w:p w14:paraId="5CBE5978" w14:textId="148AC190" w:rsidR="00982776" w:rsidRPr="00A14E5D" w:rsidRDefault="00982776" w:rsidP="00982776">
            <w:pPr>
              <w:pStyle w:val="aff4"/>
              <w:tabs>
                <w:tab w:val="left" w:pos="6237"/>
              </w:tabs>
              <w:spacing w:after="0"/>
              <w:jc w:val="center"/>
              <w:rPr>
                <w:sz w:val="20"/>
                <w:szCs w:val="20"/>
              </w:rPr>
            </w:pPr>
            <w:r w:rsidRPr="00A14E5D">
              <w:rPr>
                <w:sz w:val="20"/>
                <w:szCs w:val="20"/>
              </w:rPr>
              <w:t>г. Когалым, ул. Мира, 14А-41</w:t>
            </w:r>
          </w:p>
        </w:tc>
      </w:tr>
      <w:tr w:rsidR="007F2446" w:rsidRPr="00A14E5D" w14:paraId="54D67DA3" w14:textId="77777777" w:rsidTr="00F37658">
        <w:trPr>
          <w:trHeight w:val="20"/>
          <w:jc w:val="center"/>
        </w:trPr>
        <w:tc>
          <w:tcPr>
            <w:tcW w:w="120" w:type="pct"/>
            <w:shd w:val="clear" w:color="auto" w:fill="auto"/>
            <w:vAlign w:val="center"/>
          </w:tcPr>
          <w:p w14:paraId="4D678456" w14:textId="6781E04E" w:rsidR="003E329A" w:rsidRPr="00E832D6" w:rsidRDefault="009F0D6B" w:rsidP="00F37658">
            <w:pPr>
              <w:pStyle w:val="aff4"/>
              <w:tabs>
                <w:tab w:val="left" w:pos="6237"/>
              </w:tabs>
              <w:spacing w:after="0"/>
              <w:jc w:val="center"/>
              <w:rPr>
                <w:sz w:val="20"/>
                <w:szCs w:val="20"/>
              </w:rPr>
            </w:pPr>
            <w:r w:rsidRPr="00E832D6">
              <w:rPr>
                <w:sz w:val="20"/>
                <w:szCs w:val="20"/>
              </w:rPr>
              <w:t>5</w:t>
            </w:r>
            <w:r w:rsidR="003E329A" w:rsidRPr="00E832D6">
              <w:rPr>
                <w:sz w:val="20"/>
                <w:szCs w:val="20"/>
              </w:rPr>
              <w:t>.</w:t>
            </w:r>
          </w:p>
        </w:tc>
        <w:tc>
          <w:tcPr>
            <w:tcW w:w="249" w:type="pct"/>
            <w:shd w:val="clear" w:color="auto" w:fill="auto"/>
            <w:vAlign w:val="center"/>
          </w:tcPr>
          <w:p w14:paraId="174CA70B" w14:textId="08E8E5DB" w:rsidR="003E329A" w:rsidRPr="00E832D6" w:rsidRDefault="00E832D6" w:rsidP="00F37658">
            <w:pPr>
              <w:keepNext/>
              <w:spacing w:after="0" w:line="240" w:lineRule="auto"/>
              <w:ind w:left="-88" w:right="-88"/>
              <w:jc w:val="center"/>
              <w:rPr>
                <w:rFonts w:ascii="Times New Roman" w:hAnsi="Times New Roman" w:cs="Times New Roman"/>
                <w:sz w:val="20"/>
                <w:szCs w:val="20"/>
              </w:rPr>
            </w:pPr>
            <w:r w:rsidRPr="00E832D6">
              <w:rPr>
                <w:rFonts w:ascii="Times New Roman" w:hAnsi="Times New Roman" w:cs="Times New Roman"/>
                <w:sz w:val="20"/>
                <w:szCs w:val="20"/>
              </w:rPr>
              <w:t>5</w:t>
            </w:r>
          </w:p>
        </w:tc>
        <w:tc>
          <w:tcPr>
            <w:tcW w:w="363" w:type="pct"/>
            <w:shd w:val="clear" w:color="auto" w:fill="auto"/>
            <w:vAlign w:val="center"/>
          </w:tcPr>
          <w:p w14:paraId="72B115A1" w14:textId="612BF042" w:rsidR="003E329A" w:rsidRPr="00E832D6" w:rsidRDefault="003E329A" w:rsidP="00E832D6">
            <w:pPr>
              <w:keepNext/>
              <w:spacing w:after="0" w:line="240" w:lineRule="auto"/>
              <w:ind w:left="-88" w:right="-88"/>
              <w:jc w:val="center"/>
              <w:rPr>
                <w:rFonts w:ascii="Times New Roman" w:hAnsi="Times New Roman" w:cs="Times New Roman"/>
                <w:sz w:val="20"/>
                <w:szCs w:val="20"/>
              </w:rPr>
            </w:pPr>
            <w:r w:rsidRPr="00E832D6">
              <w:rPr>
                <w:rFonts w:ascii="Times New Roman" w:hAnsi="Times New Roman" w:cs="Times New Roman"/>
                <w:sz w:val="20"/>
                <w:szCs w:val="20"/>
              </w:rPr>
              <w:t xml:space="preserve">ТК «Миллениум» – </w:t>
            </w:r>
            <w:r w:rsidR="00E832D6" w:rsidRPr="00E832D6">
              <w:rPr>
                <w:rFonts w:ascii="Times New Roman" w:hAnsi="Times New Roman" w:cs="Times New Roman"/>
                <w:sz w:val="20"/>
                <w:szCs w:val="20"/>
              </w:rPr>
              <w:t>ул.Береговая</w:t>
            </w:r>
            <w:r w:rsidRPr="00E832D6">
              <w:rPr>
                <w:rFonts w:ascii="Times New Roman" w:hAnsi="Times New Roman" w:cs="Times New Roman"/>
                <w:sz w:val="20"/>
                <w:szCs w:val="20"/>
              </w:rPr>
              <w:t xml:space="preserve"> (постоянный)</w:t>
            </w:r>
          </w:p>
        </w:tc>
        <w:tc>
          <w:tcPr>
            <w:tcW w:w="580" w:type="pct"/>
            <w:shd w:val="clear" w:color="auto" w:fill="auto"/>
          </w:tcPr>
          <w:p w14:paraId="209CA845"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ТК «Миллениум», Горводоканал 1, Горводоканал 2, </w:t>
            </w:r>
          </w:p>
          <w:p w14:paraId="798B4A16"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Дачный 2 1, Дачный 2 2, </w:t>
            </w:r>
          </w:p>
          <w:p w14:paraId="54EDE9D8"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Дачный 1 1, Дачный 1 2, </w:t>
            </w:r>
          </w:p>
          <w:p w14:paraId="5D7E5C29"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КонцессКом 1, </w:t>
            </w:r>
          </w:p>
          <w:p w14:paraId="1B07A766"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КонцессКом 2, </w:t>
            </w:r>
          </w:p>
          <w:p w14:paraId="1753B7CD"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Детская библиотека 1, </w:t>
            </w:r>
          </w:p>
          <w:p w14:paraId="14C87D47"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Детская библиотека 2, Ленинградская 1, </w:t>
            </w:r>
          </w:p>
          <w:p w14:paraId="04D56139"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Ленинградская 2, </w:t>
            </w:r>
          </w:p>
          <w:p w14:paraId="4E72D13C"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Городская больница 1, </w:t>
            </w:r>
          </w:p>
          <w:p w14:paraId="7B409515" w14:textId="77777777" w:rsidR="00982776" w:rsidRPr="0001576C" w:rsidRDefault="003E329A"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Городская больница 2, </w:t>
            </w:r>
          </w:p>
          <w:p w14:paraId="40109558" w14:textId="77777777" w:rsidR="00E832D6" w:rsidRPr="0001576C" w:rsidRDefault="00E832D6" w:rsidP="00E832D6">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Ф-л ГАМТ 1, Ф-л ГАМТ 2</w:t>
            </w:r>
            <w:r w:rsidR="003E329A" w:rsidRPr="0001576C">
              <w:rPr>
                <w:rFonts w:ascii="Times New Roman" w:hAnsi="Times New Roman" w:cs="Times New Roman"/>
                <w:sz w:val="20"/>
                <w:szCs w:val="20"/>
              </w:rPr>
              <w:t>,</w:t>
            </w:r>
          </w:p>
          <w:p w14:paraId="543C3454" w14:textId="77777777" w:rsidR="0001576C" w:rsidRPr="0001576C" w:rsidRDefault="00E832D6" w:rsidP="00E832D6">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Прибалтийская 1, Прибалтийс</w:t>
            </w:r>
            <w:r w:rsidR="0001576C" w:rsidRPr="0001576C">
              <w:rPr>
                <w:rFonts w:ascii="Times New Roman" w:hAnsi="Times New Roman" w:cs="Times New Roman"/>
                <w:sz w:val="20"/>
                <w:szCs w:val="20"/>
              </w:rPr>
              <w:t>кая 2,</w:t>
            </w:r>
          </w:p>
          <w:p w14:paraId="07F44334" w14:textId="77777777" w:rsidR="0001576C" w:rsidRPr="0001576C" w:rsidRDefault="0001576C" w:rsidP="00E832D6">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Сургутскае шоссе, </w:t>
            </w:r>
          </w:p>
          <w:p w14:paraId="0EEB3AA9" w14:textId="046E3A7F" w:rsidR="0001576C" w:rsidRPr="0001576C" w:rsidRDefault="0001576C"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СОШ №10, Аптека, ГУС,</w:t>
            </w:r>
          </w:p>
          <w:p w14:paraId="37CA4863" w14:textId="77777777" w:rsidR="0001576C" w:rsidRPr="0001576C" w:rsidRDefault="003E329A"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Уралочка, </w:t>
            </w:r>
          </w:p>
          <w:p w14:paraId="7C5A2618" w14:textId="77777777" w:rsidR="0001576C" w:rsidRPr="0001576C" w:rsidRDefault="0001576C"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СОШ №7-1</w:t>
            </w:r>
            <w:r w:rsidR="003E329A" w:rsidRPr="0001576C">
              <w:rPr>
                <w:rFonts w:ascii="Times New Roman" w:hAnsi="Times New Roman" w:cs="Times New Roman"/>
                <w:sz w:val="20"/>
                <w:szCs w:val="20"/>
              </w:rPr>
              <w:t xml:space="preserve">, </w:t>
            </w:r>
            <w:r w:rsidRPr="0001576C">
              <w:rPr>
                <w:rFonts w:ascii="Times New Roman" w:hAnsi="Times New Roman" w:cs="Times New Roman"/>
                <w:sz w:val="20"/>
                <w:szCs w:val="20"/>
              </w:rPr>
              <w:t xml:space="preserve">СОШ №7-2, пр-т Шмидта 1, </w:t>
            </w:r>
          </w:p>
          <w:p w14:paraId="3CFFCA0B" w14:textId="77777777" w:rsidR="0001576C" w:rsidRPr="0001576C" w:rsidRDefault="0001576C"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пр-т Шмидта 2, </w:t>
            </w:r>
          </w:p>
          <w:p w14:paraId="6865E39A" w14:textId="77777777" w:rsidR="0001576C" w:rsidRPr="0001576C" w:rsidRDefault="0001576C"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СКК «Галактика»,</w:t>
            </w:r>
          </w:p>
          <w:p w14:paraId="0717126B" w14:textId="34B15661" w:rsidR="00982776" w:rsidRPr="0001576C" w:rsidRDefault="0001576C" w:rsidP="0001576C">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 xml:space="preserve">Храм 1, Храм 2, </w:t>
            </w:r>
            <w:r w:rsidR="003E329A" w:rsidRPr="0001576C">
              <w:rPr>
                <w:rFonts w:ascii="Times New Roman" w:hAnsi="Times New Roman" w:cs="Times New Roman"/>
                <w:sz w:val="20"/>
                <w:szCs w:val="20"/>
              </w:rPr>
              <w:t xml:space="preserve"> </w:t>
            </w:r>
          </w:p>
          <w:p w14:paraId="1516319E" w14:textId="77777777" w:rsidR="0001576C" w:rsidRPr="0001576C" w:rsidRDefault="0001576C" w:rsidP="003E329A">
            <w:pPr>
              <w:keepNext/>
              <w:spacing w:after="0" w:line="240" w:lineRule="auto"/>
              <w:ind w:left="-88" w:right="-88"/>
              <w:rPr>
                <w:rFonts w:ascii="Times New Roman" w:hAnsi="Times New Roman" w:cs="Times New Roman"/>
                <w:sz w:val="20"/>
                <w:szCs w:val="20"/>
              </w:rPr>
            </w:pPr>
            <w:r w:rsidRPr="0001576C">
              <w:rPr>
                <w:rFonts w:ascii="Times New Roman" w:hAnsi="Times New Roman" w:cs="Times New Roman"/>
                <w:sz w:val="20"/>
                <w:szCs w:val="20"/>
              </w:rPr>
              <w:t>Образовательный центр 1</w:t>
            </w:r>
            <w:r w:rsidR="003E329A" w:rsidRPr="0001576C">
              <w:rPr>
                <w:rFonts w:ascii="Times New Roman" w:hAnsi="Times New Roman" w:cs="Times New Roman"/>
                <w:sz w:val="20"/>
                <w:szCs w:val="20"/>
              </w:rPr>
              <w:t>,</w:t>
            </w:r>
          </w:p>
          <w:p w14:paraId="0E97AA04" w14:textId="20DCDC6C" w:rsidR="003E329A" w:rsidRPr="00C35A81" w:rsidRDefault="0001576C" w:rsidP="0001576C">
            <w:pPr>
              <w:keepNext/>
              <w:spacing w:after="0" w:line="240" w:lineRule="auto"/>
              <w:ind w:left="-88" w:right="-88"/>
              <w:rPr>
                <w:rFonts w:ascii="Times New Roman" w:hAnsi="Times New Roman" w:cs="Times New Roman"/>
                <w:sz w:val="20"/>
                <w:szCs w:val="20"/>
                <w:highlight w:val="yellow"/>
              </w:rPr>
            </w:pPr>
            <w:r w:rsidRPr="0001576C">
              <w:rPr>
                <w:rFonts w:ascii="Times New Roman" w:hAnsi="Times New Roman" w:cs="Times New Roman"/>
                <w:sz w:val="20"/>
                <w:szCs w:val="20"/>
              </w:rPr>
              <w:t>Образовательный центр 2,</w:t>
            </w:r>
            <w:r w:rsidR="003E329A" w:rsidRPr="0001576C">
              <w:rPr>
                <w:rFonts w:ascii="Times New Roman" w:hAnsi="Times New Roman" w:cs="Times New Roman"/>
                <w:sz w:val="20"/>
                <w:szCs w:val="20"/>
              </w:rPr>
              <w:t xml:space="preserve"> </w:t>
            </w:r>
            <w:r w:rsidRPr="0001576C">
              <w:rPr>
                <w:rFonts w:ascii="Times New Roman" w:hAnsi="Times New Roman" w:cs="Times New Roman"/>
                <w:sz w:val="20"/>
                <w:szCs w:val="20"/>
              </w:rPr>
              <w:t>м-н Монетка.</w:t>
            </w:r>
          </w:p>
        </w:tc>
        <w:tc>
          <w:tcPr>
            <w:tcW w:w="497" w:type="pct"/>
            <w:shd w:val="clear" w:color="auto" w:fill="auto"/>
          </w:tcPr>
          <w:p w14:paraId="6B621DEA" w14:textId="77777777" w:rsidR="003E329A"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 xml:space="preserve">ул. Южная, </w:t>
            </w:r>
          </w:p>
          <w:p w14:paraId="2E227845" w14:textId="77777777" w:rsidR="003E329A"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 xml:space="preserve">ул. Прибалтийская, </w:t>
            </w:r>
          </w:p>
          <w:p w14:paraId="7B6CB605" w14:textId="77777777" w:rsidR="003E329A"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ул. Ленинградская,</w:t>
            </w:r>
          </w:p>
          <w:p w14:paraId="522C4650" w14:textId="721E4503" w:rsidR="00982776"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 xml:space="preserve">ул. Молодежная, </w:t>
            </w:r>
          </w:p>
          <w:p w14:paraId="0E4A760F" w14:textId="7A056A18" w:rsidR="00E832D6" w:rsidRPr="00E832D6" w:rsidRDefault="00E832D6"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ул. Мира,</w:t>
            </w:r>
          </w:p>
          <w:p w14:paraId="3CC41D2B" w14:textId="5F933EE9" w:rsidR="00E832D6" w:rsidRPr="00E832D6" w:rsidRDefault="00E832D6"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 xml:space="preserve">Сургутское шоссе, </w:t>
            </w:r>
          </w:p>
          <w:p w14:paraId="197EE203" w14:textId="4FF71FC5" w:rsidR="00E832D6" w:rsidRPr="00E832D6" w:rsidRDefault="00E832D6" w:rsidP="00E832D6">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Ул.Северная,</w:t>
            </w:r>
          </w:p>
          <w:p w14:paraId="6B1F8631" w14:textId="07925683" w:rsidR="00982776"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ул. Дружбы Народов,</w:t>
            </w:r>
          </w:p>
          <w:p w14:paraId="148FDE8C" w14:textId="01A95A0C" w:rsidR="003E329A" w:rsidRPr="00E832D6" w:rsidRDefault="00E832D6"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ул. Степана Повха,</w:t>
            </w:r>
          </w:p>
          <w:p w14:paraId="58F03FD9" w14:textId="245ED880" w:rsidR="00E832D6" w:rsidRPr="00E832D6" w:rsidRDefault="00E832D6"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пр.Шмидта,</w:t>
            </w:r>
          </w:p>
          <w:p w14:paraId="6A7E88E2" w14:textId="5C30A6DA" w:rsidR="00982776" w:rsidRPr="00E832D6" w:rsidRDefault="003E329A" w:rsidP="003E329A">
            <w:pPr>
              <w:keepNext/>
              <w:spacing w:after="0" w:line="240" w:lineRule="auto"/>
              <w:ind w:left="-88" w:right="-88"/>
              <w:rPr>
                <w:rFonts w:ascii="Times New Roman" w:hAnsi="Times New Roman" w:cs="Times New Roman"/>
                <w:sz w:val="20"/>
                <w:szCs w:val="20"/>
              </w:rPr>
            </w:pPr>
            <w:r w:rsidRPr="00E832D6">
              <w:rPr>
                <w:rFonts w:ascii="Times New Roman" w:hAnsi="Times New Roman" w:cs="Times New Roman"/>
                <w:sz w:val="20"/>
                <w:szCs w:val="20"/>
              </w:rPr>
              <w:t xml:space="preserve">ул. </w:t>
            </w:r>
            <w:r w:rsidR="00E832D6" w:rsidRPr="00E832D6">
              <w:rPr>
                <w:rFonts w:ascii="Times New Roman" w:hAnsi="Times New Roman" w:cs="Times New Roman"/>
                <w:sz w:val="20"/>
                <w:szCs w:val="20"/>
              </w:rPr>
              <w:t>Комсомольская</w:t>
            </w:r>
            <w:r w:rsidRPr="00E832D6">
              <w:rPr>
                <w:rFonts w:ascii="Times New Roman" w:hAnsi="Times New Roman" w:cs="Times New Roman"/>
                <w:sz w:val="20"/>
                <w:szCs w:val="20"/>
              </w:rPr>
              <w:t xml:space="preserve">, </w:t>
            </w:r>
          </w:p>
          <w:p w14:paraId="6E5956BB" w14:textId="0822AB3E" w:rsidR="003E329A" w:rsidRPr="00C35A81" w:rsidRDefault="00E832D6" w:rsidP="00E832D6">
            <w:pPr>
              <w:keepNext/>
              <w:spacing w:after="0" w:line="240" w:lineRule="auto"/>
              <w:ind w:left="-88" w:right="-88"/>
              <w:rPr>
                <w:rFonts w:ascii="Times New Roman" w:hAnsi="Times New Roman" w:cs="Times New Roman"/>
                <w:sz w:val="20"/>
                <w:szCs w:val="20"/>
                <w:highlight w:val="yellow"/>
              </w:rPr>
            </w:pPr>
            <w:r w:rsidRPr="00E832D6">
              <w:rPr>
                <w:rFonts w:ascii="Times New Roman" w:hAnsi="Times New Roman" w:cs="Times New Roman"/>
                <w:sz w:val="20"/>
                <w:szCs w:val="20"/>
              </w:rPr>
              <w:t>ул. Береговая.</w:t>
            </w:r>
            <w:r w:rsidR="003E329A" w:rsidRPr="00E832D6">
              <w:rPr>
                <w:rFonts w:ascii="Times New Roman" w:hAnsi="Times New Roman" w:cs="Times New Roman"/>
                <w:sz w:val="20"/>
                <w:szCs w:val="20"/>
              </w:rPr>
              <w:t xml:space="preserve"> </w:t>
            </w:r>
          </w:p>
        </w:tc>
        <w:tc>
          <w:tcPr>
            <w:tcW w:w="184" w:type="pct"/>
            <w:shd w:val="clear" w:color="auto" w:fill="auto"/>
            <w:vAlign w:val="center"/>
          </w:tcPr>
          <w:p w14:paraId="746134C6" w14:textId="2EFC1E0F" w:rsidR="003E329A" w:rsidRPr="00E832D6" w:rsidRDefault="00E832D6" w:rsidP="00F37658">
            <w:pPr>
              <w:keepNext/>
              <w:spacing w:after="0" w:line="240" w:lineRule="auto"/>
              <w:ind w:left="-88" w:right="-88"/>
              <w:jc w:val="center"/>
              <w:rPr>
                <w:rFonts w:ascii="Times New Roman" w:hAnsi="Times New Roman" w:cs="Times New Roman"/>
                <w:sz w:val="20"/>
                <w:szCs w:val="20"/>
              </w:rPr>
            </w:pPr>
            <w:r w:rsidRPr="00E832D6">
              <w:rPr>
                <w:rFonts w:ascii="Times New Roman" w:hAnsi="Times New Roman" w:cs="Times New Roman"/>
                <w:sz w:val="20"/>
                <w:szCs w:val="20"/>
              </w:rPr>
              <w:t>30,015</w:t>
            </w:r>
          </w:p>
        </w:tc>
        <w:tc>
          <w:tcPr>
            <w:tcW w:w="231" w:type="pct"/>
            <w:shd w:val="clear" w:color="auto" w:fill="auto"/>
            <w:vAlign w:val="center"/>
          </w:tcPr>
          <w:p w14:paraId="50327F0C" w14:textId="37534211" w:rsidR="003E329A" w:rsidRPr="00E832D6" w:rsidRDefault="003E329A" w:rsidP="00F37658">
            <w:pPr>
              <w:keepNext/>
              <w:spacing w:after="0" w:line="240" w:lineRule="auto"/>
              <w:ind w:left="-88" w:right="-88"/>
              <w:jc w:val="center"/>
              <w:rPr>
                <w:rFonts w:ascii="Times New Roman" w:hAnsi="Times New Roman" w:cs="Times New Roman"/>
                <w:sz w:val="20"/>
                <w:szCs w:val="20"/>
              </w:rPr>
            </w:pPr>
            <w:r w:rsidRPr="00E832D6">
              <w:rPr>
                <w:rFonts w:ascii="Times New Roman" w:hAnsi="Times New Roman" w:cs="Times New Roman"/>
                <w:sz w:val="20"/>
                <w:szCs w:val="20"/>
              </w:rPr>
              <w:t xml:space="preserve">только в установленных </w:t>
            </w:r>
            <w:r w:rsidR="0022117D" w:rsidRPr="00E832D6">
              <w:rPr>
                <w:rFonts w:ascii="Times New Roman" w:hAnsi="Times New Roman" w:cs="Times New Roman"/>
                <w:sz w:val="20"/>
                <w:szCs w:val="20"/>
              </w:rPr>
              <w:t>ОП</w:t>
            </w:r>
          </w:p>
        </w:tc>
        <w:tc>
          <w:tcPr>
            <w:tcW w:w="359" w:type="pct"/>
            <w:shd w:val="clear" w:color="auto" w:fill="auto"/>
            <w:vAlign w:val="center"/>
          </w:tcPr>
          <w:p w14:paraId="3C40D796" w14:textId="7C944CD5" w:rsidR="003E329A" w:rsidRPr="00E832D6" w:rsidRDefault="003E329A" w:rsidP="00E832D6">
            <w:pPr>
              <w:keepNext/>
              <w:spacing w:after="0" w:line="240" w:lineRule="auto"/>
              <w:ind w:left="-88" w:right="-88"/>
              <w:jc w:val="center"/>
              <w:rPr>
                <w:rFonts w:ascii="Times New Roman" w:hAnsi="Times New Roman" w:cs="Times New Roman"/>
                <w:sz w:val="20"/>
                <w:szCs w:val="20"/>
              </w:rPr>
            </w:pPr>
            <w:r w:rsidRPr="00E832D6">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1E9B625F" w14:textId="77777777" w:rsidR="003E329A" w:rsidRPr="00E832D6" w:rsidRDefault="003E329A" w:rsidP="00F37658">
            <w:pPr>
              <w:pStyle w:val="aff4"/>
              <w:tabs>
                <w:tab w:val="left" w:pos="6237"/>
              </w:tabs>
              <w:spacing w:after="0"/>
              <w:jc w:val="center"/>
              <w:rPr>
                <w:sz w:val="20"/>
                <w:szCs w:val="20"/>
              </w:rPr>
            </w:pPr>
            <w:r w:rsidRPr="00E832D6">
              <w:rPr>
                <w:sz w:val="20"/>
                <w:szCs w:val="20"/>
              </w:rPr>
              <w:t>автобус</w:t>
            </w:r>
          </w:p>
        </w:tc>
        <w:tc>
          <w:tcPr>
            <w:tcW w:w="177" w:type="pct"/>
            <w:shd w:val="clear" w:color="auto" w:fill="auto"/>
            <w:vAlign w:val="center"/>
          </w:tcPr>
          <w:p w14:paraId="4A1997ED" w14:textId="77777777" w:rsidR="003E329A" w:rsidRPr="00E832D6" w:rsidRDefault="003E329A" w:rsidP="00F37658">
            <w:pPr>
              <w:pStyle w:val="aff4"/>
              <w:tabs>
                <w:tab w:val="left" w:pos="6237"/>
              </w:tabs>
              <w:spacing w:after="0"/>
              <w:jc w:val="center"/>
              <w:rPr>
                <w:sz w:val="20"/>
                <w:szCs w:val="20"/>
              </w:rPr>
            </w:pPr>
            <w:r w:rsidRPr="00E832D6">
              <w:rPr>
                <w:sz w:val="20"/>
                <w:szCs w:val="20"/>
              </w:rPr>
              <w:t>М2</w:t>
            </w:r>
          </w:p>
        </w:tc>
        <w:tc>
          <w:tcPr>
            <w:tcW w:w="292" w:type="pct"/>
            <w:shd w:val="clear" w:color="auto" w:fill="auto"/>
            <w:vAlign w:val="center"/>
          </w:tcPr>
          <w:p w14:paraId="52E62887" w14:textId="563D5838" w:rsidR="003E329A" w:rsidRPr="00E832D6" w:rsidRDefault="00E832D6" w:rsidP="00F37658">
            <w:pPr>
              <w:pStyle w:val="aff4"/>
              <w:tabs>
                <w:tab w:val="left" w:pos="6237"/>
              </w:tabs>
              <w:spacing w:after="0"/>
              <w:jc w:val="center"/>
              <w:rPr>
                <w:sz w:val="20"/>
                <w:szCs w:val="20"/>
              </w:rPr>
            </w:pPr>
            <w:r w:rsidRPr="00E832D6">
              <w:rPr>
                <w:sz w:val="20"/>
                <w:szCs w:val="20"/>
              </w:rPr>
              <w:t>1</w:t>
            </w:r>
          </w:p>
        </w:tc>
        <w:tc>
          <w:tcPr>
            <w:tcW w:w="241" w:type="pct"/>
            <w:shd w:val="clear" w:color="auto" w:fill="auto"/>
            <w:vAlign w:val="center"/>
          </w:tcPr>
          <w:p w14:paraId="62AD9D2E" w14:textId="77777777" w:rsidR="003E329A" w:rsidRPr="00E832D6" w:rsidRDefault="003E329A" w:rsidP="00F37658">
            <w:pPr>
              <w:pStyle w:val="aff4"/>
              <w:tabs>
                <w:tab w:val="left" w:pos="6237"/>
              </w:tabs>
              <w:spacing w:after="0"/>
              <w:jc w:val="center"/>
              <w:rPr>
                <w:sz w:val="20"/>
                <w:szCs w:val="20"/>
              </w:rPr>
            </w:pPr>
            <w:r w:rsidRPr="00E832D6">
              <w:rPr>
                <w:sz w:val="20"/>
                <w:szCs w:val="20"/>
              </w:rPr>
              <w:t>3</w:t>
            </w:r>
          </w:p>
        </w:tc>
        <w:tc>
          <w:tcPr>
            <w:tcW w:w="326" w:type="pct"/>
            <w:vAlign w:val="center"/>
          </w:tcPr>
          <w:p w14:paraId="3973DB42" w14:textId="4A88D453" w:rsidR="003E329A" w:rsidRPr="00FE34C5" w:rsidRDefault="003E329A" w:rsidP="00F37658">
            <w:pPr>
              <w:keepNext/>
              <w:spacing w:after="0" w:line="240" w:lineRule="auto"/>
              <w:ind w:left="-88" w:right="-88"/>
              <w:jc w:val="center"/>
              <w:rPr>
                <w:rFonts w:ascii="Times New Roman" w:hAnsi="Times New Roman" w:cs="Times New Roman"/>
                <w:sz w:val="20"/>
                <w:szCs w:val="20"/>
              </w:rPr>
            </w:pPr>
            <w:r w:rsidRPr="00FE34C5">
              <w:rPr>
                <w:rFonts w:ascii="Times New Roman" w:hAnsi="Times New Roman" w:cs="Times New Roman"/>
                <w:sz w:val="20"/>
                <w:szCs w:val="20"/>
              </w:rPr>
              <w:t xml:space="preserve">Начало первого рейса: </w:t>
            </w:r>
            <w:r w:rsidR="00FE34C5" w:rsidRPr="00FE34C5">
              <w:rPr>
                <w:rFonts w:ascii="Times New Roman" w:hAnsi="Times New Roman" w:cs="Times New Roman"/>
                <w:sz w:val="20"/>
                <w:szCs w:val="20"/>
              </w:rPr>
              <w:t>06.45</w:t>
            </w:r>
            <w:r w:rsidRPr="00FE34C5">
              <w:rPr>
                <w:rFonts w:ascii="Times New Roman" w:hAnsi="Times New Roman" w:cs="Times New Roman"/>
                <w:sz w:val="20"/>
                <w:szCs w:val="20"/>
              </w:rPr>
              <w:t>.</w:t>
            </w:r>
          </w:p>
          <w:p w14:paraId="2CAF3BE2" w14:textId="7911DE53" w:rsidR="003E329A" w:rsidRDefault="003E329A" w:rsidP="00F37658">
            <w:pPr>
              <w:keepNext/>
              <w:spacing w:after="0" w:line="240" w:lineRule="auto"/>
              <w:ind w:left="-88" w:right="-88"/>
              <w:jc w:val="center"/>
              <w:rPr>
                <w:rFonts w:ascii="Times New Roman" w:hAnsi="Times New Roman" w:cs="Times New Roman"/>
                <w:sz w:val="20"/>
                <w:szCs w:val="20"/>
              </w:rPr>
            </w:pPr>
            <w:r w:rsidRPr="00FE34C5">
              <w:rPr>
                <w:rFonts w:ascii="Times New Roman" w:hAnsi="Times New Roman" w:cs="Times New Roman"/>
                <w:sz w:val="20"/>
                <w:szCs w:val="20"/>
              </w:rPr>
              <w:t xml:space="preserve">Начало последнего рейса: </w:t>
            </w:r>
            <w:r w:rsidR="00FE34C5" w:rsidRPr="00FE34C5">
              <w:rPr>
                <w:rFonts w:ascii="Times New Roman" w:hAnsi="Times New Roman" w:cs="Times New Roman"/>
                <w:sz w:val="20"/>
                <w:szCs w:val="20"/>
              </w:rPr>
              <w:t>17.25</w:t>
            </w:r>
            <w:r w:rsidRPr="00FE34C5">
              <w:rPr>
                <w:rFonts w:ascii="Times New Roman" w:hAnsi="Times New Roman" w:cs="Times New Roman"/>
                <w:sz w:val="20"/>
                <w:szCs w:val="20"/>
              </w:rPr>
              <w:t>.</w:t>
            </w:r>
          </w:p>
          <w:p w14:paraId="3D8AFFCD" w14:textId="5EAE196E" w:rsidR="00FE34C5" w:rsidRPr="006074A2" w:rsidRDefault="00FE34C5" w:rsidP="00F37658">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В соответствии с утвержденным расписанием.</w:t>
            </w:r>
          </w:p>
          <w:p w14:paraId="4F99D14C" w14:textId="77777777" w:rsidR="00FE34C5" w:rsidRPr="00C35A81" w:rsidRDefault="00FE34C5" w:rsidP="00F37658">
            <w:pPr>
              <w:keepNext/>
              <w:spacing w:after="0" w:line="240" w:lineRule="auto"/>
              <w:ind w:left="-88" w:right="-88"/>
              <w:jc w:val="center"/>
              <w:rPr>
                <w:rFonts w:ascii="Times New Roman" w:hAnsi="Times New Roman" w:cs="Times New Roman"/>
                <w:sz w:val="20"/>
                <w:szCs w:val="20"/>
                <w:highlight w:val="yellow"/>
              </w:rPr>
            </w:pPr>
          </w:p>
          <w:p w14:paraId="59991CD3" w14:textId="413C4D7B" w:rsidR="003E329A" w:rsidRPr="00C35A81" w:rsidRDefault="003E329A" w:rsidP="00F37658">
            <w:pPr>
              <w:keepNext/>
              <w:spacing w:after="0" w:line="240" w:lineRule="auto"/>
              <w:ind w:left="-88" w:right="-88"/>
              <w:jc w:val="center"/>
              <w:rPr>
                <w:rFonts w:ascii="Times New Roman" w:hAnsi="Times New Roman" w:cs="Times New Roman"/>
                <w:sz w:val="20"/>
                <w:szCs w:val="20"/>
                <w:highlight w:val="yellow"/>
              </w:rPr>
            </w:pPr>
          </w:p>
        </w:tc>
        <w:tc>
          <w:tcPr>
            <w:tcW w:w="417" w:type="pct"/>
            <w:shd w:val="clear" w:color="auto" w:fill="auto"/>
            <w:vAlign w:val="center"/>
          </w:tcPr>
          <w:p w14:paraId="61F3AEAE" w14:textId="77777777" w:rsidR="003E329A" w:rsidRPr="00E832D6" w:rsidRDefault="003E329A" w:rsidP="00F37658">
            <w:pPr>
              <w:pStyle w:val="aff4"/>
              <w:tabs>
                <w:tab w:val="left" w:pos="6237"/>
              </w:tabs>
              <w:spacing w:after="0"/>
              <w:jc w:val="center"/>
              <w:rPr>
                <w:sz w:val="20"/>
                <w:szCs w:val="20"/>
              </w:rPr>
            </w:pPr>
            <w:r w:rsidRPr="00E832D6">
              <w:rPr>
                <w:sz w:val="20"/>
                <w:szCs w:val="20"/>
              </w:rPr>
              <w:t>постановление Администрации города Когалыма от 15.11.2010 №2242</w:t>
            </w:r>
          </w:p>
        </w:tc>
        <w:tc>
          <w:tcPr>
            <w:tcW w:w="418" w:type="pct"/>
            <w:shd w:val="clear" w:color="auto" w:fill="auto"/>
            <w:vAlign w:val="center"/>
          </w:tcPr>
          <w:p w14:paraId="5C8135DB" w14:textId="3494CCA1" w:rsidR="003E329A" w:rsidRPr="00E832D6" w:rsidRDefault="003E329A" w:rsidP="00F37658">
            <w:pPr>
              <w:pStyle w:val="aff4"/>
              <w:tabs>
                <w:tab w:val="left" w:pos="6237"/>
              </w:tabs>
              <w:spacing w:after="0"/>
              <w:jc w:val="center"/>
              <w:rPr>
                <w:sz w:val="20"/>
                <w:szCs w:val="20"/>
              </w:rPr>
            </w:pPr>
            <w:r w:rsidRPr="00E832D6">
              <w:rPr>
                <w:sz w:val="20"/>
                <w:szCs w:val="20"/>
              </w:rPr>
              <w:t>ИП Шахбазов Ф.Т.о,</w:t>
            </w:r>
          </w:p>
        </w:tc>
        <w:tc>
          <w:tcPr>
            <w:tcW w:w="307" w:type="pct"/>
            <w:shd w:val="clear" w:color="auto" w:fill="auto"/>
            <w:vAlign w:val="center"/>
          </w:tcPr>
          <w:p w14:paraId="63FBFAEF" w14:textId="77777777" w:rsidR="003E329A" w:rsidRPr="00E832D6" w:rsidRDefault="003E329A" w:rsidP="00F37658">
            <w:pPr>
              <w:pStyle w:val="aff4"/>
              <w:tabs>
                <w:tab w:val="left" w:pos="6237"/>
              </w:tabs>
              <w:spacing w:after="0"/>
              <w:jc w:val="center"/>
              <w:rPr>
                <w:sz w:val="20"/>
                <w:szCs w:val="20"/>
              </w:rPr>
            </w:pPr>
            <w:r w:rsidRPr="00E832D6">
              <w:rPr>
                <w:sz w:val="20"/>
                <w:szCs w:val="20"/>
              </w:rPr>
              <w:t>г. Когалым, ул. Мира, 14А-41</w:t>
            </w:r>
          </w:p>
        </w:tc>
      </w:tr>
      <w:tr w:rsidR="00982776" w:rsidRPr="00A14E5D" w14:paraId="3331A1CD" w14:textId="77777777" w:rsidTr="00F37658">
        <w:trPr>
          <w:trHeight w:val="20"/>
          <w:jc w:val="center"/>
        </w:trPr>
        <w:tc>
          <w:tcPr>
            <w:tcW w:w="120" w:type="pct"/>
            <w:shd w:val="clear" w:color="auto" w:fill="auto"/>
            <w:vAlign w:val="center"/>
          </w:tcPr>
          <w:p w14:paraId="1ED8C514" w14:textId="05BD1E82" w:rsidR="00982776" w:rsidRPr="00A14E5D" w:rsidRDefault="009F0D6B" w:rsidP="00982776">
            <w:pPr>
              <w:pStyle w:val="aff4"/>
              <w:tabs>
                <w:tab w:val="left" w:pos="6237"/>
              </w:tabs>
              <w:spacing w:after="0"/>
              <w:jc w:val="center"/>
              <w:rPr>
                <w:sz w:val="20"/>
                <w:szCs w:val="20"/>
              </w:rPr>
            </w:pPr>
            <w:r>
              <w:rPr>
                <w:sz w:val="20"/>
                <w:szCs w:val="20"/>
              </w:rPr>
              <w:t>6</w:t>
            </w:r>
            <w:r w:rsidR="00982776" w:rsidRPr="00A14E5D">
              <w:rPr>
                <w:sz w:val="20"/>
                <w:szCs w:val="20"/>
              </w:rPr>
              <w:t>.</w:t>
            </w:r>
          </w:p>
        </w:tc>
        <w:tc>
          <w:tcPr>
            <w:tcW w:w="249" w:type="pct"/>
            <w:shd w:val="clear" w:color="auto" w:fill="auto"/>
            <w:vAlign w:val="center"/>
          </w:tcPr>
          <w:p w14:paraId="7D0D5C64"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7</w:t>
            </w:r>
          </w:p>
        </w:tc>
        <w:tc>
          <w:tcPr>
            <w:tcW w:w="363" w:type="pct"/>
            <w:shd w:val="clear" w:color="auto" w:fill="auto"/>
            <w:vAlign w:val="center"/>
          </w:tcPr>
          <w:p w14:paraId="049E5727"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ЛД «Айсберг» – Аэропорт (постоянный)</w:t>
            </w:r>
          </w:p>
        </w:tc>
        <w:tc>
          <w:tcPr>
            <w:tcW w:w="580" w:type="pct"/>
            <w:shd w:val="clear" w:color="auto" w:fill="auto"/>
          </w:tcPr>
          <w:p w14:paraId="341C910E"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ЛД «Айсберг» 1, </w:t>
            </w:r>
          </w:p>
          <w:p w14:paraId="3CC894E5" w14:textId="7604E044"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ЛД «Айсберг» 2, </w:t>
            </w:r>
          </w:p>
          <w:p w14:paraId="49821928" w14:textId="34084840"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Приполярный 1, Приполярный 2, СМП-524 1, СМП-524 2, Широкая, ГИБДД, «Максистрой» 1, «Максистрой» 2, СОНТ «Рощино» 1, СОНТ «Рощино» 2, Кладбище 1, Кладбище 2, Аэропорт.</w:t>
            </w:r>
          </w:p>
        </w:tc>
        <w:tc>
          <w:tcPr>
            <w:tcW w:w="497" w:type="pct"/>
            <w:shd w:val="clear" w:color="auto" w:fill="auto"/>
          </w:tcPr>
          <w:p w14:paraId="674FABC3"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ул. Дружбы Народов,</w:t>
            </w:r>
          </w:p>
          <w:p w14:paraId="1F0BF0E5" w14:textId="6A87658C"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пр. Нефтяников, Аэропорт</w:t>
            </w:r>
          </w:p>
        </w:tc>
        <w:tc>
          <w:tcPr>
            <w:tcW w:w="184" w:type="pct"/>
            <w:shd w:val="clear" w:color="auto" w:fill="auto"/>
            <w:vAlign w:val="center"/>
          </w:tcPr>
          <w:p w14:paraId="2825411B" w14:textId="6E4A2B3A" w:rsidR="00982776" w:rsidRPr="00A14E5D" w:rsidRDefault="00220413" w:rsidP="00982776">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20,076</w:t>
            </w:r>
          </w:p>
        </w:tc>
        <w:tc>
          <w:tcPr>
            <w:tcW w:w="231" w:type="pct"/>
            <w:shd w:val="clear" w:color="auto" w:fill="auto"/>
            <w:vAlign w:val="center"/>
          </w:tcPr>
          <w:p w14:paraId="383F8053" w14:textId="2FD3609D"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772ACFFC"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4079DC99" w14:textId="77777777" w:rsidR="00982776" w:rsidRPr="00A14E5D" w:rsidRDefault="00982776" w:rsidP="00982776">
            <w:pPr>
              <w:pStyle w:val="aff4"/>
              <w:tabs>
                <w:tab w:val="left" w:pos="6237"/>
              </w:tabs>
              <w:spacing w:after="0"/>
              <w:jc w:val="center"/>
              <w:rPr>
                <w:sz w:val="20"/>
                <w:szCs w:val="20"/>
              </w:rPr>
            </w:pPr>
            <w:r w:rsidRPr="00A14E5D">
              <w:rPr>
                <w:sz w:val="20"/>
                <w:szCs w:val="20"/>
              </w:rPr>
              <w:t>автобус</w:t>
            </w:r>
          </w:p>
        </w:tc>
        <w:tc>
          <w:tcPr>
            <w:tcW w:w="177" w:type="pct"/>
            <w:shd w:val="clear" w:color="auto" w:fill="auto"/>
            <w:vAlign w:val="center"/>
          </w:tcPr>
          <w:p w14:paraId="1E10C2B5" w14:textId="77777777" w:rsidR="00982776" w:rsidRPr="00A14E5D" w:rsidRDefault="00982776" w:rsidP="00982776">
            <w:pPr>
              <w:pStyle w:val="aff4"/>
              <w:tabs>
                <w:tab w:val="left" w:pos="6237"/>
              </w:tabs>
              <w:spacing w:after="0"/>
              <w:jc w:val="center"/>
              <w:rPr>
                <w:sz w:val="20"/>
                <w:szCs w:val="20"/>
              </w:rPr>
            </w:pPr>
            <w:r w:rsidRPr="00A14E5D">
              <w:rPr>
                <w:sz w:val="20"/>
                <w:szCs w:val="20"/>
              </w:rPr>
              <w:t>М2</w:t>
            </w:r>
          </w:p>
        </w:tc>
        <w:tc>
          <w:tcPr>
            <w:tcW w:w="292" w:type="pct"/>
            <w:shd w:val="clear" w:color="auto" w:fill="auto"/>
            <w:vAlign w:val="center"/>
          </w:tcPr>
          <w:p w14:paraId="040A6D87" w14:textId="77777777" w:rsidR="00982776" w:rsidRPr="00A14E5D" w:rsidRDefault="00982776" w:rsidP="00982776">
            <w:pPr>
              <w:pStyle w:val="aff4"/>
              <w:tabs>
                <w:tab w:val="left" w:pos="6237"/>
              </w:tabs>
              <w:spacing w:after="0"/>
              <w:jc w:val="center"/>
              <w:rPr>
                <w:sz w:val="20"/>
                <w:szCs w:val="20"/>
              </w:rPr>
            </w:pPr>
            <w:r w:rsidRPr="00A14E5D">
              <w:rPr>
                <w:sz w:val="20"/>
                <w:szCs w:val="20"/>
              </w:rPr>
              <w:t>1</w:t>
            </w:r>
          </w:p>
        </w:tc>
        <w:tc>
          <w:tcPr>
            <w:tcW w:w="241" w:type="pct"/>
            <w:shd w:val="clear" w:color="auto" w:fill="auto"/>
            <w:vAlign w:val="center"/>
          </w:tcPr>
          <w:p w14:paraId="1F188A5E" w14:textId="77777777" w:rsidR="00982776" w:rsidRPr="00A14E5D" w:rsidRDefault="00982776" w:rsidP="00982776">
            <w:pPr>
              <w:pStyle w:val="aff4"/>
              <w:tabs>
                <w:tab w:val="left" w:pos="6237"/>
              </w:tabs>
              <w:spacing w:after="0"/>
              <w:jc w:val="center"/>
              <w:rPr>
                <w:sz w:val="20"/>
                <w:szCs w:val="20"/>
              </w:rPr>
            </w:pPr>
            <w:r w:rsidRPr="00A14E5D">
              <w:rPr>
                <w:sz w:val="20"/>
                <w:szCs w:val="20"/>
              </w:rPr>
              <w:t>3</w:t>
            </w:r>
          </w:p>
        </w:tc>
        <w:tc>
          <w:tcPr>
            <w:tcW w:w="326" w:type="pct"/>
            <w:vAlign w:val="center"/>
          </w:tcPr>
          <w:p w14:paraId="0B810614"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первого рейса: 05:30.</w:t>
            </w:r>
          </w:p>
          <w:p w14:paraId="6FD2DD24"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Начало последнего рейса: 22:30.</w:t>
            </w:r>
          </w:p>
          <w:p w14:paraId="077AB0E8"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Интервал движения: 8-12 мин.</w:t>
            </w:r>
          </w:p>
        </w:tc>
        <w:tc>
          <w:tcPr>
            <w:tcW w:w="417" w:type="pct"/>
            <w:shd w:val="clear" w:color="auto" w:fill="auto"/>
            <w:vAlign w:val="center"/>
          </w:tcPr>
          <w:p w14:paraId="08E16D75" w14:textId="77777777" w:rsidR="00982776" w:rsidRPr="00A14E5D" w:rsidRDefault="00982776" w:rsidP="00982776">
            <w:pPr>
              <w:pStyle w:val="aff4"/>
              <w:tabs>
                <w:tab w:val="left" w:pos="6237"/>
              </w:tabs>
              <w:spacing w:after="0"/>
              <w:jc w:val="center"/>
              <w:rPr>
                <w:sz w:val="20"/>
                <w:szCs w:val="20"/>
              </w:rPr>
            </w:pPr>
            <w:r w:rsidRPr="00A14E5D">
              <w:rPr>
                <w:sz w:val="20"/>
                <w:szCs w:val="20"/>
              </w:rPr>
              <w:t>постановление Администрации города Когалыма от 15.11.2010 №2242</w:t>
            </w:r>
          </w:p>
        </w:tc>
        <w:tc>
          <w:tcPr>
            <w:tcW w:w="418" w:type="pct"/>
            <w:shd w:val="clear" w:color="auto" w:fill="auto"/>
            <w:vAlign w:val="center"/>
          </w:tcPr>
          <w:p w14:paraId="4B30C552" w14:textId="5C94C3E8" w:rsidR="00982776" w:rsidRPr="00A14E5D" w:rsidRDefault="00C35A81" w:rsidP="00982776">
            <w:pPr>
              <w:pStyle w:val="aff4"/>
              <w:tabs>
                <w:tab w:val="left" w:pos="6237"/>
              </w:tabs>
              <w:spacing w:after="0"/>
              <w:jc w:val="center"/>
              <w:rPr>
                <w:sz w:val="20"/>
                <w:szCs w:val="20"/>
              </w:rPr>
            </w:pPr>
            <w:r>
              <w:rPr>
                <w:sz w:val="20"/>
                <w:szCs w:val="20"/>
              </w:rPr>
              <w:t>ИП Шахбазов Ф.Т.о.</w:t>
            </w:r>
          </w:p>
        </w:tc>
        <w:tc>
          <w:tcPr>
            <w:tcW w:w="307" w:type="pct"/>
            <w:shd w:val="clear" w:color="auto" w:fill="auto"/>
            <w:vAlign w:val="center"/>
          </w:tcPr>
          <w:p w14:paraId="290EADE3" w14:textId="24465833" w:rsidR="00982776" w:rsidRPr="00A14E5D" w:rsidRDefault="00982776" w:rsidP="00982776">
            <w:pPr>
              <w:pStyle w:val="aff4"/>
              <w:tabs>
                <w:tab w:val="left" w:pos="6237"/>
              </w:tabs>
              <w:spacing w:after="0"/>
              <w:jc w:val="center"/>
              <w:rPr>
                <w:sz w:val="20"/>
                <w:szCs w:val="20"/>
              </w:rPr>
            </w:pPr>
            <w:r w:rsidRPr="00A14E5D">
              <w:rPr>
                <w:sz w:val="20"/>
                <w:szCs w:val="20"/>
              </w:rPr>
              <w:t>г. Когалым, ул. Мира, 14А-41</w:t>
            </w:r>
          </w:p>
        </w:tc>
      </w:tr>
      <w:tr w:rsidR="00982776" w:rsidRPr="00A14E5D" w14:paraId="25EB1F8F" w14:textId="77777777" w:rsidTr="00F37658">
        <w:trPr>
          <w:trHeight w:val="20"/>
          <w:jc w:val="center"/>
        </w:trPr>
        <w:tc>
          <w:tcPr>
            <w:tcW w:w="120" w:type="pct"/>
            <w:shd w:val="clear" w:color="auto" w:fill="auto"/>
            <w:vAlign w:val="center"/>
          </w:tcPr>
          <w:p w14:paraId="12190221" w14:textId="646687F3" w:rsidR="00982776" w:rsidRPr="00A14E5D" w:rsidRDefault="009F0D6B" w:rsidP="00982776">
            <w:pPr>
              <w:pStyle w:val="aff4"/>
              <w:tabs>
                <w:tab w:val="left" w:pos="6237"/>
              </w:tabs>
              <w:spacing w:after="0"/>
              <w:jc w:val="center"/>
              <w:rPr>
                <w:sz w:val="20"/>
                <w:szCs w:val="20"/>
              </w:rPr>
            </w:pPr>
            <w:r>
              <w:rPr>
                <w:sz w:val="20"/>
                <w:szCs w:val="20"/>
              </w:rPr>
              <w:t>7</w:t>
            </w:r>
            <w:r w:rsidR="00982776" w:rsidRPr="00A14E5D">
              <w:rPr>
                <w:sz w:val="20"/>
                <w:szCs w:val="20"/>
              </w:rPr>
              <w:t>.</w:t>
            </w:r>
          </w:p>
        </w:tc>
        <w:tc>
          <w:tcPr>
            <w:tcW w:w="249" w:type="pct"/>
            <w:shd w:val="clear" w:color="auto" w:fill="auto"/>
            <w:vAlign w:val="center"/>
          </w:tcPr>
          <w:p w14:paraId="6473587E"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9</w:t>
            </w:r>
          </w:p>
          <w:p w14:paraId="3816D5EE"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сезонный</w:t>
            </w:r>
          </w:p>
        </w:tc>
        <w:tc>
          <w:tcPr>
            <w:tcW w:w="363" w:type="pct"/>
            <w:shd w:val="clear" w:color="auto" w:fill="auto"/>
            <w:vAlign w:val="center"/>
          </w:tcPr>
          <w:p w14:paraId="5F19E479"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Уралочка – СОНТы11 км. автодороги на Южный Ягун</w:t>
            </w:r>
          </w:p>
        </w:tc>
        <w:tc>
          <w:tcPr>
            <w:tcW w:w="580" w:type="pct"/>
            <w:shd w:val="clear" w:color="auto" w:fill="auto"/>
          </w:tcPr>
          <w:p w14:paraId="2B072DAB" w14:textId="447AE70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Уралочка, ГУС, Молод</w:t>
            </w:r>
            <w:r w:rsidR="004A15C5">
              <w:rPr>
                <w:rFonts w:ascii="Times New Roman" w:hAnsi="Times New Roman" w:cs="Times New Roman"/>
                <w:sz w:val="20"/>
                <w:szCs w:val="20"/>
              </w:rPr>
              <w:t>е</w:t>
            </w:r>
            <w:r w:rsidRPr="00A14E5D">
              <w:rPr>
                <w:rFonts w:ascii="Times New Roman" w:hAnsi="Times New Roman" w:cs="Times New Roman"/>
                <w:sz w:val="20"/>
                <w:szCs w:val="20"/>
              </w:rPr>
              <w:t xml:space="preserve">жная, Мира 1, </w:t>
            </w:r>
          </w:p>
          <w:p w14:paraId="53E930F7"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Мира 2, Прибалтийская 1, Прибалтийская 2, Сургутское шоссе 1, Сургутское шоссе 2, </w:t>
            </w:r>
          </w:p>
          <w:p w14:paraId="7F5EEE10" w14:textId="4D6FC519"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сады «Южный Ягун».</w:t>
            </w:r>
          </w:p>
        </w:tc>
        <w:tc>
          <w:tcPr>
            <w:tcW w:w="497" w:type="pct"/>
            <w:shd w:val="clear" w:color="auto" w:fill="auto"/>
          </w:tcPr>
          <w:p w14:paraId="3C40CDE0"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Дружбы Народов, ул. Молодежная, </w:t>
            </w:r>
          </w:p>
          <w:p w14:paraId="39B12578"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Мира, </w:t>
            </w:r>
          </w:p>
          <w:p w14:paraId="7619BA27" w14:textId="54075E15"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Прибалтийская, </w:t>
            </w:r>
          </w:p>
          <w:p w14:paraId="371C9018" w14:textId="77777777"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 xml:space="preserve">ул. Сургутское шоссе, </w:t>
            </w:r>
          </w:p>
          <w:p w14:paraId="77DFE288" w14:textId="5BF73E44" w:rsidR="00982776" w:rsidRPr="00A14E5D" w:rsidRDefault="00982776" w:rsidP="00982776">
            <w:pPr>
              <w:keepNext/>
              <w:spacing w:after="0" w:line="240" w:lineRule="auto"/>
              <w:ind w:left="-88" w:right="-88"/>
              <w:rPr>
                <w:rFonts w:ascii="Times New Roman" w:hAnsi="Times New Roman" w:cs="Times New Roman"/>
                <w:sz w:val="20"/>
                <w:szCs w:val="20"/>
              </w:rPr>
            </w:pPr>
            <w:r w:rsidRPr="00A14E5D">
              <w:rPr>
                <w:rFonts w:ascii="Times New Roman" w:hAnsi="Times New Roman" w:cs="Times New Roman"/>
                <w:sz w:val="20"/>
                <w:szCs w:val="20"/>
              </w:rPr>
              <w:t>сады «Южный Ягун»</w:t>
            </w:r>
          </w:p>
        </w:tc>
        <w:tc>
          <w:tcPr>
            <w:tcW w:w="184" w:type="pct"/>
            <w:shd w:val="clear" w:color="auto" w:fill="auto"/>
            <w:vAlign w:val="center"/>
          </w:tcPr>
          <w:p w14:paraId="63026C06" w14:textId="24E499DC" w:rsidR="00982776" w:rsidRPr="00A14E5D" w:rsidRDefault="00220413" w:rsidP="00982776">
            <w:pPr>
              <w:keepNext/>
              <w:spacing w:after="0" w:line="240" w:lineRule="auto"/>
              <w:ind w:left="-88" w:right="-88"/>
              <w:jc w:val="center"/>
              <w:rPr>
                <w:rFonts w:ascii="Times New Roman" w:hAnsi="Times New Roman" w:cs="Times New Roman"/>
                <w:sz w:val="20"/>
                <w:szCs w:val="20"/>
              </w:rPr>
            </w:pPr>
            <w:r>
              <w:rPr>
                <w:rFonts w:ascii="Times New Roman" w:hAnsi="Times New Roman" w:cs="Times New Roman"/>
                <w:sz w:val="20"/>
                <w:szCs w:val="20"/>
              </w:rPr>
              <w:t>25,244</w:t>
            </w:r>
          </w:p>
        </w:tc>
        <w:tc>
          <w:tcPr>
            <w:tcW w:w="231" w:type="pct"/>
            <w:shd w:val="clear" w:color="auto" w:fill="auto"/>
            <w:vAlign w:val="center"/>
          </w:tcPr>
          <w:p w14:paraId="6EF6FC51" w14:textId="0F919804"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 xml:space="preserve">только в установленных </w:t>
            </w:r>
            <w:r w:rsidR="0022117D" w:rsidRPr="00A14E5D">
              <w:rPr>
                <w:rFonts w:ascii="Times New Roman" w:hAnsi="Times New Roman" w:cs="Times New Roman"/>
                <w:sz w:val="20"/>
                <w:szCs w:val="20"/>
              </w:rPr>
              <w:t>ОП</w:t>
            </w:r>
          </w:p>
        </w:tc>
        <w:tc>
          <w:tcPr>
            <w:tcW w:w="359" w:type="pct"/>
            <w:shd w:val="clear" w:color="auto" w:fill="auto"/>
            <w:vAlign w:val="center"/>
          </w:tcPr>
          <w:p w14:paraId="143A9CF9"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регулярные перевозки по регулируемым тарифам</w:t>
            </w:r>
          </w:p>
        </w:tc>
        <w:tc>
          <w:tcPr>
            <w:tcW w:w="238" w:type="pct"/>
            <w:shd w:val="clear" w:color="auto" w:fill="auto"/>
            <w:vAlign w:val="center"/>
          </w:tcPr>
          <w:p w14:paraId="27A4C584" w14:textId="77777777" w:rsidR="00982776" w:rsidRPr="00A14E5D" w:rsidRDefault="00982776" w:rsidP="00982776">
            <w:pPr>
              <w:pStyle w:val="aff4"/>
              <w:tabs>
                <w:tab w:val="left" w:pos="6237"/>
              </w:tabs>
              <w:spacing w:after="0"/>
              <w:jc w:val="center"/>
              <w:rPr>
                <w:sz w:val="20"/>
                <w:szCs w:val="20"/>
              </w:rPr>
            </w:pPr>
            <w:r w:rsidRPr="00A14E5D">
              <w:rPr>
                <w:sz w:val="20"/>
                <w:szCs w:val="20"/>
              </w:rPr>
              <w:t>автобус</w:t>
            </w:r>
          </w:p>
        </w:tc>
        <w:tc>
          <w:tcPr>
            <w:tcW w:w="177" w:type="pct"/>
            <w:shd w:val="clear" w:color="auto" w:fill="auto"/>
            <w:vAlign w:val="center"/>
          </w:tcPr>
          <w:p w14:paraId="773A103F" w14:textId="77777777" w:rsidR="00982776" w:rsidRPr="00A14E5D" w:rsidRDefault="00982776" w:rsidP="00982776">
            <w:pPr>
              <w:pStyle w:val="aff4"/>
              <w:tabs>
                <w:tab w:val="left" w:pos="6237"/>
              </w:tabs>
              <w:spacing w:after="0"/>
              <w:jc w:val="center"/>
              <w:rPr>
                <w:sz w:val="20"/>
                <w:szCs w:val="20"/>
              </w:rPr>
            </w:pPr>
            <w:r w:rsidRPr="00A14E5D">
              <w:rPr>
                <w:sz w:val="20"/>
                <w:szCs w:val="20"/>
              </w:rPr>
              <w:t>М2</w:t>
            </w:r>
          </w:p>
        </w:tc>
        <w:tc>
          <w:tcPr>
            <w:tcW w:w="292" w:type="pct"/>
            <w:shd w:val="clear" w:color="auto" w:fill="auto"/>
            <w:vAlign w:val="center"/>
          </w:tcPr>
          <w:p w14:paraId="098E430A" w14:textId="77777777" w:rsidR="00982776" w:rsidRPr="00A14E5D" w:rsidRDefault="00982776" w:rsidP="00982776">
            <w:pPr>
              <w:pStyle w:val="aff4"/>
              <w:tabs>
                <w:tab w:val="left" w:pos="6237"/>
              </w:tabs>
              <w:spacing w:after="0"/>
              <w:jc w:val="center"/>
              <w:rPr>
                <w:sz w:val="20"/>
                <w:szCs w:val="20"/>
              </w:rPr>
            </w:pPr>
            <w:r w:rsidRPr="00A14E5D">
              <w:rPr>
                <w:sz w:val="20"/>
                <w:szCs w:val="20"/>
              </w:rPr>
              <w:t>1</w:t>
            </w:r>
          </w:p>
        </w:tc>
        <w:tc>
          <w:tcPr>
            <w:tcW w:w="241" w:type="pct"/>
            <w:shd w:val="clear" w:color="auto" w:fill="auto"/>
            <w:vAlign w:val="center"/>
          </w:tcPr>
          <w:p w14:paraId="31AE9DBE" w14:textId="77777777" w:rsidR="00982776" w:rsidRPr="00A14E5D" w:rsidRDefault="00982776" w:rsidP="00982776">
            <w:pPr>
              <w:pStyle w:val="aff4"/>
              <w:tabs>
                <w:tab w:val="left" w:pos="6237"/>
              </w:tabs>
              <w:spacing w:after="0"/>
              <w:jc w:val="center"/>
              <w:rPr>
                <w:sz w:val="20"/>
                <w:szCs w:val="20"/>
              </w:rPr>
            </w:pPr>
            <w:r w:rsidRPr="00A14E5D">
              <w:rPr>
                <w:sz w:val="20"/>
                <w:szCs w:val="20"/>
              </w:rPr>
              <w:t>3</w:t>
            </w:r>
          </w:p>
        </w:tc>
        <w:tc>
          <w:tcPr>
            <w:tcW w:w="326" w:type="pct"/>
            <w:vAlign w:val="center"/>
          </w:tcPr>
          <w:p w14:paraId="12E643F7" w14:textId="77777777"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с 01.06 по 31.08</w:t>
            </w:r>
          </w:p>
          <w:p w14:paraId="2FA9E346" w14:textId="2CB4952B" w:rsidR="00982776" w:rsidRPr="00A14E5D" w:rsidRDefault="00982776" w:rsidP="00982776">
            <w:pPr>
              <w:keepNext/>
              <w:spacing w:after="0" w:line="240" w:lineRule="auto"/>
              <w:ind w:left="-88" w:right="-88"/>
              <w:jc w:val="center"/>
              <w:rPr>
                <w:rFonts w:ascii="Times New Roman" w:hAnsi="Times New Roman" w:cs="Times New Roman"/>
                <w:sz w:val="20"/>
                <w:szCs w:val="20"/>
              </w:rPr>
            </w:pPr>
            <w:r w:rsidRPr="00A14E5D">
              <w:rPr>
                <w:rFonts w:ascii="Times New Roman" w:hAnsi="Times New Roman" w:cs="Times New Roman"/>
                <w:sz w:val="20"/>
                <w:szCs w:val="20"/>
              </w:rPr>
              <w:t>в выходные и праздничные дни: 09:00, 19:00</w:t>
            </w:r>
          </w:p>
        </w:tc>
        <w:tc>
          <w:tcPr>
            <w:tcW w:w="417" w:type="pct"/>
            <w:shd w:val="clear" w:color="auto" w:fill="auto"/>
            <w:vAlign w:val="center"/>
          </w:tcPr>
          <w:p w14:paraId="2380BE3C" w14:textId="77777777" w:rsidR="00982776" w:rsidRPr="00A14E5D" w:rsidRDefault="00982776" w:rsidP="00982776">
            <w:pPr>
              <w:pStyle w:val="aff4"/>
              <w:tabs>
                <w:tab w:val="left" w:pos="6237"/>
              </w:tabs>
              <w:spacing w:after="0"/>
              <w:jc w:val="center"/>
              <w:rPr>
                <w:sz w:val="20"/>
                <w:szCs w:val="20"/>
              </w:rPr>
            </w:pPr>
            <w:r w:rsidRPr="00A14E5D">
              <w:rPr>
                <w:sz w:val="20"/>
                <w:szCs w:val="20"/>
              </w:rPr>
              <w:t>постановление Администрации города Когалыма от 15.11.2010 №2242</w:t>
            </w:r>
          </w:p>
        </w:tc>
        <w:tc>
          <w:tcPr>
            <w:tcW w:w="418" w:type="pct"/>
            <w:shd w:val="clear" w:color="auto" w:fill="auto"/>
            <w:vAlign w:val="center"/>
          </w:tcPr>
          <w:p w14:paraId="1D0EDA6B" w14:textId="32DDEA75" w:rsidR="00982776" w:rsidRPr="00A14E5D" w:rsidRDefault="00C35A81" w:rsidP="00982776">
            <w:pPr>
              <w:pStyle w:val="aff4"/>
              <w:tabs>
                <w:tab w:val="left" w:pos="6237"/>
              </w:tabs>
              <w:spacing w:after="0"/>
              <w:jc w:val="center"/>
              <w:rPr>
                <w:sz w:val="20"/>
                <w:szCs w:val="20"/>
              </w:rPr>
            </w:pPr>
            <w:r>
              <w:rPr>
                <w:sz w:val="20"/>
                <w:szCs w:val="20"/>
              </w:rPr>
              <w:t>ИП Шахбазов Ф.Т.о.</w:t>
            </w:r>
          </w:p>
        </w:tc>
        <w:tc>
          <w:tcPr>
            <w:tcW w:w="307" w:type="pct"/>
            <w:shd w:val="clear" w:color="auto" w:fill="auto"/>
            <w:vAlign w:val="center"/>
          </w:tcPr>
          <w:p w14:paraId="5DDDED72" w14:textId="6D1A8030" w:rsidR="00982776" w:rsidRPr="00A14E5D" w:rsidRDefault="00982776" w:rsidP="00982776">
            <w:pPr>
              <w:pStyle w:val="aff4"/>
              <w:tabs>
                <w:tab w:val="left" w:pos="6237"/>
              </w:tabs>
              <w:spacing w:after="0"/>
              <w:jc w:val="center"/>
              <w:rPr>
                <w:sz w:val="20"/>
                <w:szCs w:val="20"/>
              </w:rPr>
            </w:pPr>
            <w:r w:rsidRPr="00A14E5D">
              <w:rPr>
                <w:sz w:val="20"/>
                <w:szCs w:val="20"/>
              </w:rPr>
              <w:t>г. Когалым, ул. Мира, 14А-41</w:t>
            </w:r>
          </w:p>
        </w:tc>
      </w:tr>
    </w:tbl>
    <w:p w14:paraId="697DA50A" w14:textId="77777777" w:rsidR="007F2446" w:rsidRPr="00A14E5D" w:rsidRDefault="007F2446" w:rsidP="002B7357">
      <w:pPr>
        <w:pStyle w:val="ConsPlusNormal"/>
        <w:spacing w:line="360" w:lineRule="auto"/>
        <w:ind w:firstLine="0"/>
        <w:jc w:val="center"/>
        <w:rPr>
          <w:rFonts w:ascii="Times New Roman" w:hAnsi="Times New Roman" w:cs="Times New Roman"/>
          <w:sz w:val="24"/>
          <w:szCs w:val="24"/>
          <w:lang w:eastAsia="en-US"/>
        </w:rPr>
        <w:sectPr w:rsidR="007F2446" w:rsidRPr="00A14E5D" w:rsidSect="002E15D0">
          <w:type w:val="nextColumn"/>
          <w:pgSz w:w="23808" w:h="16840" w:orient="landscape" w:code="8"/>
          <w:pgMar w:top="1134" w:right="851" w:bottom="1134" w:left="1701" w:header="709" w:footer="709" w:gutter="0"/>
          <w:cols w:space="708"/>
          <w:titlePg/>
          <w:docGrid w:linePitch="360"/>
        </w:sectPr>
      </w:pPr>
    </w:p>
    <w:p w14:paraId="29A35009" w14:textId="62835B82"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645A887B" wp14:editId="477CE97C">
            <wp:extent cx="8261369" cy="5838825"/>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267065" cy="5842851"/>
                    </a:xfrm>
                    <a:prstGeom prst="rect">
                      <a:avLst/>
                    </a:prstGeom>
                    <a:noFill/>
                    <a:ln>
                      <a:noFill/>
                    </a:ln>
                  </pic:spPr>
                </pic:pic>
              </a:graphicData>
            </a:graphic>
          </wp:inline>
        </w:drawing>
      </w:r>
    </w:p>
    <w:p w14:paraId="75A49EA2" w14:textId="6D490DFF"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1</w:t>
      </w:r>
      <w:r w:rsidRPr="00A14E5D">
        <w:rPr>
          <w:rFonts w:ascii="Times New Roman" w:hAnsi="Times New Roman" w:cs="Times New Roman"/>
          <w:sz w:val="24"/>
          <w:szCs w:val="24"/>
          <w:lang w:eastAsia="en-US"/>
        </w:rPr>
        <w:t xml:space="preserve"> - </w:t>
      </w:r>
      <w:bookmarkStart w:id="37" w:name="_Hlk141648036"/>
      <w:r w:rsidRPr="00A14E5D">
        <w:rPr>
          <w:rFonts w:ascii="Times New Roman" w:hAnsi="Times New Roman" w:cs="Times New Roman"/>
          <w:sz w:val="24"/>
          <w:szCs w:val="24"/>
        </w:rPr>
        <w:t>Схема муниципального маршрута регулярных перевозок пассажиров № 1А</w:t>
      </w:r>
      <w:bookmarkEnd w:id="37"/>
    </w:p>
    <w:p w14:paraId="62D93F2F" w14:textId="5100B3D9"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12B0C8DE" wp14:editId="70D869A6">
            <wp:extent cx="8288325" cy="5857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293499" cy="5861532"/>
                    </a:xfrm>
                    <a:prstGeom prst="rect">
                      <a:avLst/>
                    </a:prstGeom>
                    <a:noFill/>
                    <a:ln>
                      <a:noFill/>
                    </a:ln>
                  </pic:spPr>
                </pic:pic>
              </a:graphicData>
            </a:graphic>
          </wp:inline>
        </w:drawing>
      </w:r>
    </w:p>
    <w:p w14:paraId="7D01CE63" w14:textId="05C00871"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2</w:t>
      </w:r>
      <w:r w:rsidRPr="00A14E5D">
        <w:rPr>
          <w:rFonts w:ascii="Times New Roman" w:hAnsi="Times New Roman" w:cs="Times New Roman"/>
          <w:sz w:val="24"/>
          <w:szCs w:val="24"/>
          <w:lang w:eastAsia="en-US"/>
        </w:rPr>
        <w:t xml:space="preserve"> - </w:t>
      </w:r>
      <w:bookmarkStart w:id="38" w:name="_Hlk141648075"/>
      <w:r w:rsidRPr="00A14E5D">
        <w:rPr>
          <w:rFonts w:ascii="Times New Roman" w:hAnsi="Times New Roman" w:cs="Times New Roman"/>
          <w:sz w:val="24"/>
          <w:szCs w:val="24"/>
        </w:rPr>
        <w:t>Схема муниципального маршрута регулярных перевозок пассажиров № 2</w:t>
      </w:r>
      <w:bookmarkEnd w:id="38"/>
    </w:p>
    <w:p w14:paraId="28C3B3B4" w14:textId="77777777"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32650249" wp14:editId="7D275DD9">
            <wp:extent cx="8296275" cy="5863495"/>
            <wp:effectExtent l="0" t="0" r="0"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304164" cy="5869071"/>
                    </a:xfrm>
                    <a:prstGeom prst="rect">
                      <a:avLst/>
                    </a:prstGeom>
                    <a:noFill/>
                    <a:ln>
                      <a:noFill/>
                    </a:ln>
                  </pic:spPr>
                </pic:pic>
              </a:graphicData>
            </a:graphic>
          </wp:inline>
        </w:drawing>
      </w:r>
    </w:p>
    <w:p w14:paraId="38EF2F27" w14:textId="117512E5"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Рисунок 1.6.3 - </w:t>
      </w:r>
      <w:bookmarkStart w:id="39" w:name="_Hlk141648096"/>
      <w:r w:rsidRPr="00A14E5D">
        <w:rPr>
          <w:rFonts w:ascii="Times New Roman" w:hAnsi="Times New Roman" w:cs="Times New Roman"/>
          <w:sz w:val="24"/>
          <w:szCs w:val="24"/>
        </w:rPr>
        <w:t>Схема муниципального маршрута регулярных перевозок пассажиров № 3</w:t>
      </w:r>
      <w:bookmarkEnd w:id="39"/>
    </w:p>
    <w:p w14:paraId="69F04F26" w14:textId="6C59BD06"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49B588CA" wp14:editId="28AB57B6">
            <wp:extent cx="8301800" cy="5867400"/>
            <wp:effectExtent l="0" t="0" r="444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307303" cy="5871290"/>
                    </a:xfrm>
                    <a:prstGeom prst="rect">
                      <a:avLst/>
                    </a:prstGeom>
                    <a:noFill/>
                    <a:ln>
                      <a:noFill/>
                    </a:ln>
                  </pic:spPr>
                </pic:pic>
              </a:graphicData>
            </a:graphic>
          </wp:inline>
        </w:drawing>
      </w:r>
    </w:p>
    <w:p w14:paraId="1441A146" w14:textId="1C1DD489"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xml:space="preserve"> - </w:t>
      </w:r>
      <w:bookmarkStart w:id="40" w:name="_Hlk141648115"/>
      <w:r w:rsidRPr="00A14E5D">
        <w:rPr>
          <w:rFonts w:ascii="Times New Roman" w:hAnsi="Times New Roman" w:cs="Times New Roman"/>
          <w:sz w:val="24"/>
          <w:szCs w:val="24"/>
        </w:rPr>
        <w:t>Схема муниципального маршрута регулярных перевозок пассажиров № 4</w:t>
      </w:r>
      <w:bookmarkEnd w:id="40"/>
    </w:p>
    <w:p w14:paraId="2D58C770" w14:textId="77777777"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68157359" wp14:editId="07435D4C">
            <wp:extent cx="8288323" cy="58578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292990" cy="5861174"/>
                    </a:xfrm>
                    <a:prstGeom prst="rect">
                      <a:avLst/>
                    </a:prstGeom>
                    <a:noFill/>
                    <a:ln>
                      <a:noFill/>
                    </a:ln>
                  </pic:spPr>
                </pic:pic>
              </a:graphicData>
            </a:graphic>
          </wp:inline>
        </w:drawing>
      </w:r>
    </w:p>
    <w:p w14:paraId="723BDE21" w14:textId="2E944F1D"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 </w:t>
      </w:r>
      <w:bookmarkStart w:id="41" w:name="_Hlk141648152"/>
      <w:r w:rsidRPr="00A14E5D">
        <w:rPr>
          <w:rFonts w:ascii="Times New Roman" w:hAnsi="Times New Roman" w:cs="Times New Roman"/>
          <w:sz w:val="24"/>
          <w:szCs w:val="24"/>
        </w:rPr>
        <w:t>Схема муниципального маршрута регулярных перевозок пассажиров № 5</w:t>
      </w:r>
      <w:bookmarkEnd w:id="41"/>
    </w:p>
    <w:p w14:paraId="3E6F5F3C" w14:textId="426F036F"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35A57FEE" wp14:editId="11B29C15">
            <wp:extent cx="8261369" cy="5838825"/>
            <wp:effectExtent l="0" t="0" r="635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264034" cy="5840709"/>
                    </a:xfrm>
                    <a:prstGeom prst="rect">
                      <a:avLst/>
                    </a:prstGeom>
                    <a:noFill/>
                    <a:ln>
                      <a:noFill/>
                    </a:ln>
                  </pic:spPr>
                </pic:pic>
              </a:graphicData>
            </a:graphic>
          </wp:inline>
        </w:drawing>
      </w:r>
    </w:p>
    <w:p w14:paraId="622BF903" w14:textId="7E2F9531" w:rsidR="003E329A" w:rsidRPr="00A14E5D" w:rsidRDefault="003E329A" w:rsidP="003E329A">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 xml:space="preserve"> - </w:t>
      </w:r>
      <w:bookmarkStart w:id="42" w:name="_Hlk141648177"/>
      <w:r w:rsidRPr="00A14E5D">
        <w:rPr>
          <w:rFonts w:ascii="Times New Roman" w:hAnsi="Times New Roman" w:cs="Times New Roman"/>
          <w:sz w:val="24"/>
          <w:szCs w:val="24"/>
        </w:rPr>
        <w:t>Схема муниципального маршрута регулярных перевозок пассажиров № 7</w:t>
      </w:r>
      <w:bookmarkEnd w:id="42"/>
    </w:p>
    <w:p w14:paraId="7183309C" w14:textId="77777777" w:rsidR="003E329A" w:rsidRPr="00A14E5D" w:rsidRDefault="003E329A"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2929935F" wp14:editId="0580A627">
            <wp:extent cx="8274846" cy="58483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279730" cy="5851802"/>
                    </a:xfrm>
                    <a:prstGeom prst="rect">
                      <a:avLst/>
                    </a:prstGeom>
                    <a:noFill/>
                    <a:ln>
                      <a:noFill/>
                    </a:ln>
                  </pic:spPr>
                </pic:pic>
              </a:graphicData>
            </a:graphic>
          </wp:inline>
        </w:drawing>
      </w:r>
    </w:p>
    <w:p w14:paraId="50A77402" w14:textId="55C9CDF0" w:rsidR="003E329A" w:rsidRPr="00A14E5D" w:rsidRDefault="003E329A" w:rsidP="003E329A">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lang w:eastAsia="en-US"/>
        </w:rPr>
        <w:t>Рисунок 1.6.</w:t>
      </w:r>
      <w:r w:rsidR="00B477B1" w:rsidRPr="00A14E5D">
        <w:rPr>
          <w:rFonts w:ascii="Times New Roman" w:hAnsi="Times New Roman" w:cs="Times New Roman"/>
          <w:sz w:val="24"/>
          <w:szCs w:val="24"/>
          <w:lang w:eastAsia="en-US"/>
        </w:rPr>
        <w:t>7</w:t>
      </w:r>
      <w:r w:rsidRPr="00A14E5D">
        <w:rPr>
          <w:rFonts w:ascii="Times New Roman" w:hAnsi="Times New Roman" w:cs="Times New Roman"/>
          <w:sz w:val="24"/>
          <w:szCs w:val="24"/>
          <w:lang w:eastAsia="en-US"/>
        </w:rPr>
        <w:t xml:space="preserve"> - </w:t>
      </w:r>
      <w:bookmarkStart w:id="43" w:name="_Hlk141648195"/>
      <w:r w:rsidRPr="00A14E5D">
        <w:rPr>
          <w:rFonts w:ascii="Times New Roman" w:hAnsi="Times New Roman" w:cs="Times New Roman"/>
          <w:sz w:val="24"/>
          <w:szCs w:val="24"/>
        </w:rPr>
        <w:t>Схема муниципального маршрута регулярных перевозок пассажиров № 9</w:t>
      </w:r>
      <w:bookmarkEnd w:id="43"/>
    </w:p>
    <w:p w14:paraId="50B3B68B" w14:textId="77777777" w:rsidR="00622F09" w:rsidRPr="00A14E5D" w:rsidRDefault="00622F09" w:rsidP="003E329A">
      <w:pPr>
        <w:pStyle w:val="ConsPlusNormal"/>
        <w:spacing w:line="360" w:lineRule="auto"/>
        <w:ind w:firstLine="0"/>
        <w:jc w:val="center"/>
        <w:rPr>
          <w:rFonts w:ascii="Times New Roman" w:hAnsi="Times New Roman" w:cs="Times New Roman"/>
          <w:sz w:val="24"/>
          <w:szCs w:val="24"/>
        </w:rPr>
        <w:sectPr w:rsidR="00622F09" w:rsidRPr="00A14E5D" w:rsidSect="002E15D0">
          <w:type w:val="nextColumn"/>
          <w:pgSz w:w="16838" w:h="11906" w:orient="landscape"/>
          <w:pgMar w:top="1134" w:right="851" w:bottom="1134" w:left="1701" w:header="709" w:footer="709" w:gutter="0"/>
          <w:cols w:space="708"/>
          <w:titlePg/>
          <w:docGrid w:linePitch="360"/>
        </w:sectPr>
      </w:pPr>
    </w:p>
    <w:p w14:paraId="4E3FDAD2" w14:textId="307BCF87" w:rsidR="00622F09" w:rsidRPr="00A14E5D" w:rsidRDefault="00622F09" w:rsidP="00622F09">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B477B1" w:rsidRPr="00A14E5D">
        <w:rPr>
          <w:rFonts w:ascii="Times New Roman" w:hAnsi="Times New Roman" w:cs="Times New Roman"/>
          <w:sz w:val="24"/>
          <w:szCs w:val="24"/>
          <w:lang w:eastAsia="en-US"/>
        </w:rPr>
        <w:t>6.2</w:t>
      </w:r>
      <w:r w:rsidRPr="00A14E5D">
        <w:rPr>
          <w:rFonts w:ascii="Times New Roman" w:hAnsi="Times New Roman" w:cs="Times New Roman"/>
          <w:sz w:val="24"/>
          <w:szCs w:val="24"/>
          <w:lang w:eastAsia="en-US"/>
        </w:rPr>
        <w:t xml:space="preserve"> - Перечень </w:t>
      </w:r>
      <w:r w:rsidR="00B477B1"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общественного транспорта на утвержд</w:t>
      </w:r>
      <w:r w:rsidR="001C3F06">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нных регулярных маршрутах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3385"/>
        <w:gridCol w:w="2771"/>
        <w:gridCol w:w="1437"/>
        <w:gridCol w:w="1285"/>
      </w:tblGrid>
      <w:tr w:rsidR="00622F09" w:rsidRPr="00A14E5D" w14:paraId="3FBFE354" w14:textId="77777777" w:rsidTr="00622F09">
        <w:trPr>
          <w:trHeight w:val="20"/>
          <w:tblHeader/>
          <w:jc w:val="center"/>
        </w:trPr>
        <w:tc>
          <w:tcPr>
            <w:tcW w:w="243" w:type="pct"/>
            <w:shd w:val="clear" w:color="auto" w:fill="auto"/>
            <w:noWrap/>
            <w:vAlign w:val="center"/>
            <w:hideMark/>
          </w:tcPr>
          <w:p w14:paraId="4A06C52B" w14:textId="60353AA7" w:rsidR="00622F09" w:rsidRPr="00A14E5D" w:rsidRDefault="00622F09" w:rsidP="00622F0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w:t>
            </w:r>
          </w:p>
        </w:tc>
        <w:tc>
          <w:tcPr>
            <w:tcW w:w="1815" w:type="pct"/>
            <w:shd w:val="clear" w:color="auto" w:fill="auto"/>
            <w:noWrap/>
            <w:vAlign w:val="center"/>
            <w:hideMark/>
          </w:tcPr>
          <w:p w14:paraId="65DF7C3E" w14:textId="128C5D2B" w:rsidR="00622F09" w:rsidRPr="00A14E5D" w:rsidRDefault="00622F09" w:rsidP="00622F0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Остановка</w:t>
            </w:r>
          </w:p>
        </w:tc>
        <w:tc>
          <w:tcPr>
            <w:tcW w:w="1483" w:type="pct"/>
            <w:shd w:val="clear" w:color="auto" w:fill="auto"/>
            <w:noWrap/>
            <w:vAlign w:val="center"/>
            <w:hideMark/>
          </w:tcPr>
          <w:p w14:paraId="3C0EEB13" w14:textId="75180037" w:rsidR="00622F09" w:rsidRPr="00A14E5D" w:rsidRDefault="00622F09" w:rsidP="00622F0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Адрес</w:t>
            </w:r>
          </w:p>
        </w:tc>
        <w:tc>
          <w:tcPr>
            <w:tcW w:w="772" w:type="pct"/>
            <w:shd w:val="clear" w:color="auto" w:fill="auto"/>
            <w:noWrap/>
            <w:vAlign w:val="center"/>
            <w:hideMark/>
          </w:tcPr>
          <w:p w14:paraId="443C5AAB" w14:textId="34CD3F3C" w:rsidR="00622F09" w:rsidRPr="00A14E5D" w:rsidRDefault="00622F09" w:rsidP="00622F0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Освещение</w:t>
            </w:r>
          </w:p>
        </w:tc>
        <w:tc>
          <w:tcPr>
            <w:tcW w:w="688" w:type="pct"/>
            <w:shd w:val="clear" w:color="auto" w:fill="auto"/>
            <w:noWrap/>
            <w:vAlign w:val="center"/>
            <w:hideMark/>
          </w:tcPr>
          <w:p w14:paraId="7899CFA5" w14:textId="40FFA103" w:rsidR="00622F09" w:rsidRPr="00A14E5D" w:rsidRDefault="00622F09" w:rsidP="00622F0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Павильоны</w:t>
            </w:r>
          </w:p>
        </w:tc>
      </w:tr>
      <w:tr w:rsidR="00622F09" w:rsidRPr="00A14E5D" w14:paraId="060B5390" w14:textId="77777777" w:rsidTr="00622F09">
        <w:trPr>
          <w:trHeight w:val="20"/>
          <w:tblHeader/>
          <w:jc w:val="center"/>
        </w:trPr>
        <w:tc>
          <w:tcPr>
            <w:tcW w:w="243" w:type="pct"/>
            <w:shd w:val="clear" w:color="auto" w:fill="auto"/>
            <w:noWrap/>
            <w:vAlign w:val="center"/>
          </w:tcPr>
          <w:p w14:paraId="3969DD36" w14:textId="7B91686B" w:rsidR="00622F09" w:rsidRPr="00A14E5D" w:rsidRDefault="00622F09" w:rsidP="00622F0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1815" w:type="pct"/>
            <w:shd w:val="clear" w:color="auto" w:fill="auto"/>
            <w:noWrap/>
            <w:vAlign w:val="center"/>
          </w:tcPr>
          <w:p w14:paraId="2D582FF8" w14:textId="145FCF0B" w:rsidR="00622F09" w:rsidRPr="00A14E5D" w:rsidRDefault="00622F09" w:rsidP="00622F0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1483" w:type="pct"/>
            <w:shd w:val="clear" w:color="auto" w:fill="auto"/>
            <w:noWrap/>
            <w:vAlign w:val="center"/>
          </w:tcPr>
          <w:p w14:paraId="2B34FE48" w14:textId="3A969F34" w:rsidR="00622F09" w:rsidRPr="00A14E5D" w:rsidRDefault="00622F09" w:rsidP="00622F0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c>
          <w:tcPr>
            <w:tcW w:w="772" w:type="pct"/>
            <w:shd w:val="clear" w:color="auto" w:fill="auto"/>
            <w:noWrap/>
            <w:vAlign w:val="center"/>
          </w:tcPr>
          <w:p w14:paraId="2B0BEB0C" w14:textId="3F666F4C" w:rsidR="00622F09" w:rsidRPr="00A14E5D" w:rsidRDefault="00622F09" w:rsidP="00622F0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4</w:t>
            </w:r>
          </w:p>
        </w:tc>
        <w:tc>
          <w:tcPr>
            <w:tcW w:w="688" w:type="pct"/>
            <w:shd w:val="clear" w:color="auto" w:fill="auto"/>
            <w:noWrap/>
            <w:vAlign w:val="center"/>
          </w:tcPr>
          <w:p w14:paraId="0344EB81" w14:textId="57C8958B" w:rsidR="00622F09" w:rsidRPr="00A14E5D" w:rsidRDefault="00622F09" w:rsidP="00622F0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5</w:t>
            </w:r>
          </w:p>
        </w:tc>
      </w:tr>
      <w:tr w:rsidR="00622F09" w:rsidRPr="00A14E5D" w14:paraId="0AD9ECA1" w14:textId="77777777" w:rsidTr="00622F09">
        <w:trPr>
          <w:trHeight w:val="20"/>
          <w:jc w:val="center"/>
        </w:trPr>
        <w:tc>
          <w:tcPr>
            <w:tcW w:w="243" w:type="pct"/>
            <w:shd w:val="clear" w:color="auto" w:fill="auto"/>
            <w:noWrap/>
            <w:vAlign w:val="center"/>
            <w:hideMark/>
          </w:tcPr>
          <w:p w14:paraId="3F80E70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1815" w:type="pct"/>
            <w:shd w:val="clear" w:color="auto" w:fill="auto"/>
            <w:vAlign w:val="center"/>
            <w:hideMark/>
          </w:tcPr>
          <w:p w14:paraId="4F2CE03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Уралочка</w:t>
            </w:r>
          </w:p>
        </w:tc>
        <w:tc>
          <w:tcPr>
            <w:tcW w:w="1483" w:type="pct"/>
            <w:shd w:val="clear" w:color="auto" w:fill="auto"/>
            <w:vAlign w:val="center"/>
            <w:hideMark/>
          </w:tcPr>
          <w:p w14:paraId="07A3BAC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39</w:t>
            </w:r>
          </w:p>
        </w:tc>
        <w:tc>
          <w:tcPr>
            <w:tcW w:w="772" w:type="pct"/>
            <w:shd w:val="clear" w:color="auto" w:fill="auto"/>
            <w:noWrap/>
            <w:vAlign w:val="center"/>
            <w:hideMark/>
          </w:tcPr>
          <w:p w14:paraId="2F40979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C036F8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9E87920" w14:textId="77777777" w:rsidTr="00622F09">
        <w:trPr>
          <w:trHeight w:val="20"/>
          <w:jc w:val="center"/>
        </w:trPr>
        <w:tc>
          <w:tcPr>
            <w:tcW w:w="243" w:type="pct"/>
            <w:shd w:val="clear" w:color="auto" w:fill="auto"/>
            <w:noWrap/>
            <w:vAlign w:val="center"/>
            <w:hideMark/>
          </w:tcPr>
          <w:p w14:paraId="65578F8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1815" w:type="pct"/>
            <w:shd w:val="clear" w:color="auto" w:fill="auto"/>
            <w:vAlign w:val="center"/>
            <w:hideMark/>
          </w:tcPr>
          <w:p w14:paraId="6B29892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ГУС</w:t>
            </w:r>
          </w:p>
        </w:tc>
        <w:tc>
          <w:tcPr>
            <w:tcW w:w="1483" w:type="pct"/>
            <w:shd w:val="clear" w:color="auto" w:fill="auto"/>
            <w:vAlign w:val="center"/>
            <w:hideMark/>
          </w:tcPr>
          <w:p w14:paraId="3380757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17</w:t>
            </w:r>
          </w:p>
        </w:tc>
        <w:tc>
          <w:tcPr>
            <w:tcW w:w="772" w:type="pct"/>
            <w:shd w:val="clear" w:color="auto" w:fill="auto"/>
            <w:noWrap/>
            <w:vAlign w:val="center"/>
            <w:hideMark/>
          </w:tcPr>
          <w:p w14:paraId="6227224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25B0C0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C4EBF31" w14:textId="77777777" w:rsidTr="00622F09">
        <w:trPr>
          <w:trHeight w:val="20"/>
          <w:jc w:val="center"/>
        </w:trPr>
        <w:tc>
          <w:tcPr>
            <w:tcW w:w="243" w:type="pct"/>
            <w:shd w:val="clear" w:color="auto" w:fill="auto"/>
            <w:noWrap/>
            <w:vAlign w:val="center"/>
            <w:hideMark/>
          </w:tcPr>
          <w:p w14:paraId="767B96A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1815" w:type="pct"/>
            <w:shd w:val="clear" w:color="auto" w:fill="auto"/>
            <w:vAlign w:val="center"/>
            <w:hideMark/>
          </w:tcPr>
          <w:p w14:paraId="7E4EFF7F" w14:textId="20F59C90" w:rsidR="00622F09" w:rsidRPr="00A14E5D" w:rsidRDefault="00622F09" w:rsidP="00D719F6">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Молод</w:t>
            </w:r>
            <w:r w:rsidR="00D719F6">
              <w:rPr>
                <w:rFonts w:ascii="Times New Roman" w:hAnsi="Times New Roman" w:cs="Times New Roman"/>
                <w:szCs w:val="20"/>
                <w:lang w:eastAsia="en-US"/>
              </w:rPr>
              <w:t>е</w:t>
            </w:r>
            <w:r w:rsidRPr="00A14E5D">
              <w:rPr>
                <w:rFonts w:ascii="Times New Roman" w:hAnsi="Times New Roman" w:cs="Times New Roman"/>
                <w:szCs w:val="20"/>
                <w:lang w:eastAsia="en-US"/>
              </w:rPr>
              <w:t>жная</w:t>
            </w:r>
          </w:p>
        </w:tc>
        <w:tc>
          <w:tcPr>
            <w:tcW w:w="1483" w:type="pct"/>
            <w:shd w:val="clear" w:color="auto" w:fill="auto"/>
            <w:vAlign w:val="center"/>
            <w:hideMark/>
          </w:tcPr>
          <w:p w14:paraId="37AC96F6" w14:textId="4E6F7A6E" w:rsidR="00622F09" w:rsidRPr="00A14E5D" w:rsidRDefault="00622F09" w:rsidP="004A15C5">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Молод</w:t>
            </w:r>
            <w:r w:rsidR="004A15C5">
              <w:rPr>
                <w:rFonts w:ascii="Times New Roman" w:hAnsi="Times New Roman" w:cs="Times New Roman"/>
                <w:szCs w:val="20"/>
                <w:lang w:eastAsia="en-US"/>
              </w:rPr>
              <w:t>е</w:t>
            </w:r>
            <w:r w:rsidRPr="00A14E5D">
              <w:rPr>
                <w:rFonts w:ascii="Times New Roman" w:hAnsi="Times New Roman" w:cs="Times New Roman"/>
                <w:szCs w:val="20"/>
                <w:lang w:eastAsia="en-US"/>
              </w:rPr>
              <w:t>жная, 2</w:t>
            </w:r>
          </w:p>
        </w:tc>
        <w:tc>
          <w:tcPr>
            <w:tcW w:w="772" w:type="pct"/>
            <w:shd w:val="clear" w:color="auto" w:fill="auto"/>
            <w:noWrap/>
            <w:vAlign w:val="center"/>
            <w:hideMark/>
          </w:tcPr>
          <w:p w14:paraId="73281D8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501ACC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523CAF4" w14:textId="77777777" w:rsidTr="00622F09">
        <w:trPr>
          <w:trHeight w:val="20"/>
          <w:jc w:val="center"/>
        </w:trPr>
        <w:tc>
          <w:tcPr>
            <w:tcW w:w="243" w:type="pct"/>
            <w:shd w:val="clear" w:color="auto" w:fill="auto"/>
            <w:noWrap/>
            <w:vAlign w:val="center"/>
            <w:hideMark/>
          </w:tcPr>
          <w:p w14:paraId="44096D4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w:t>
            </w:r>
          </w:p>
        </w:tc>
        <w:tc>
          <w:tcPr>
            <w:tcW w:w="1815" w:type="pct"/>
            <w:shd w:val="clear" w:color="auto" w:fill="auto"/>
            <w:vAlign w:val="center"/>
            <w:hideMark/>
          </w:tcPr>
          <w:p w14:paraId="38B30D2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Городская больница 1</w:t>
            </w:r>
          </w:p>
        </w:tc>
        <w:tc>
          <w:tcPr>
            <w:tcW w:w="1483" w:type="pct"/>
            <w:shd w:val="clear" w:color="auto" w:fill="auto"/>
            <w:vAlign w:val="center"/>
            <w:hideMark/>
          </w:tcPr>
          <w:p w14:paraId="480C2D0B" w14:textId="464ADFC9" w:rsidR="00622F09" w:rsidRPr="00A14E5D" w:rsidRDefault="00622F09" w:rsidP="004A15C5">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Молод</w:t>
            </w:r>
            <w:r w:rsidR="004A15C5">
              <w:rPr>
                <w:rFonts w:ascii="Times New Roman" w:hAnsi="Times New Roman" w:cs="Times New Roman"/>
                <w:szCs w:val="20"/>
                <w:lang w:eastAsia="en-US"/>
              </w:rPr>
              <w:t>е</w:t>
            </w:r>
            <w:r w:rsidRPr="00A14E5D">
              <w:rPr>
                <w:rFonts w:ascii="Times New Roman" w:hAnsi="Times New Roman" w:cs="Times New Roman"/>
                <w:szCs w:val="20"/>
                <w:lang w:eastAsia="en-US"/>
              </w:rPr>
              <w:t>жная, 30</w:t>
            </w:r>
          </w:p>
        </w:tc>
        <w:tc>
          <w:tcPr>
            <w:tcW w:w="772" w:type="pct"/>
            <w:shd w:val="clear" w:color="auto" w:fill="auto"/>
            <w:noWrap/>
            <w:vAlign w:val="center"/>
            <w:hideMark/>
          </w:tcPr>
          <w:p w14:paraId="1628C85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59AF7D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140377D" w14:textId="77777777" w:rsidTr="00622F09">
        <w:trPr>
          <w:trHeight w:val="20"/>
          <w:jc w:val="center"/>
        </w:trPr>
        <w:tc>
          <w:tcPr>
            <w:tcW w:w="243" w:type="pct"/>
            <w:shd w:val="clear" w:color="auto" w:fill="auto"/>
            <w:noWrap/>
            <w:vAlign w:val="center"/>
            <w:hideMark/>
          </w:tcPr>
          <w:p w14:paraId="192DBB2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w:t>
            </w:r>
          </w:p>
        </w:tc>
        <w:tc>
          <w:tcPr>
            <w:tcW w:w="1815" w:type="pct"/>
            <w:shd w:val="clear" w:color="auto" w:fill="auto"/>
            <w:vAlign w:val="center"/>
            <w:hideMark/>
          </w:tcPr>
          <w:p w14:paraId="0A725A3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Городская больница 2</w:t>
            </w:r>
          </w:p>
        </w:tc>
        <w:tc>
          <w:tcPr>
            <w:tcW w:w="1483" w:type="pct"/>
            <w:shd w:val="clear" w:color="auto" w:fill="auto"/>
            <w:vAlign w:val="center"/>
            <w:hideMark/>
          </w:tcPr>
          <w:p w14:paraId="5FFC5BB4" w14:textId="29325096" w:rsidR="00622F09" w:rsidRPr="00A14E5D" w:rsidRDefault="00622F09" w:rsidP="004A15C5">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Молод</w:t>
            </w:r>
            <w:r w:rsidR="004A15C5">
              <w:rPr>
                <w:rFonts w:ascii="Times New Roman" w:hAnsi="Times New Roman" w:cs="Times New Roman"/>
                <w:szCs w:val="20"/>
                <w:lang w:eastAsia="en-US"/>
              </w:rPr>
              <w:t>е</w:t>
            </w:r>
            <w:r w:rsidRPr="00A14E5D">
              <w:rPr>
                <w:rFonts w:ascii="Times New Roman" w:hAnsi="Times New Roman" w:cs="Times New Roman"/>
                <w:szCs w:val="20"/>
                <w:lang w:eastAsia="en-US"/>
              </w:rPr>
              <w:t>жная, 16</w:t>
            </w:r>
          </w:p>
        </w:tc>
        <w:tc>
          <w:tcPr>
            <w:tcW w:w="772" w:type="pct"/>
            <w:shd w:val="clear" w:color="auto" w:fill="auto"/>
            <w:noWrap/>
            <w:vAlign w:val="center"/>
            <w:hideMark/>
          </w:tcPr>
          <w:p w14:paraId="6F56F32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5BB65E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87CF4BF" w14:textId="77777777" w:rsidTr="00622F09">
        <w:trPr>
          <w:trHeight w:val="20"/>
          <w:jc w:val="center"/>
        </w:trPr>
        <w:tc>
          <w:tcPr>
            <w:tcW w:w="243" w:type="pct"/>
            <w:shd w:val="clear" w:color="auto" w:fill="auto"/>
            <w:noWrap/>
            <w:vAlign w:val="center"/>
            <w:hideMark/>
          </w:tcPr>
          <w:p w14:paraId="079D8CA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w:t>
            </w:r>
          </w:p>
        </w:tc>
        <w:tc>
          <w:tcPr>
            <w:tcW w:w="1815" w:type="pct"/>
            <w:shd w:val="clear" w:color="auto" w:fill="auto"/>
            <w:vAlign w:val="center"/>
            <w:hideMark/>
          </w:tcPr>
          <w:p w14:paraId="4229BF2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Ленинградская 1</w:t>
            </w:r>
          </w:p>
        </w:tc>
        <w:tc>
          <w:tcPr>
            <w:tcW w:w="1483" w:type="pct"/>
            <w:shd w:val="clear" w:color="auto" w:fill="auto"/>
            <w:vAlign w:val="center"/>
            <w:hideMark/>
          </w:tcPr>
          <w:p w14:paraId="5696345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Ленинградская, 14</w:t>
            </w:r>
          </w:p>
        </w:tc>
        <w:tc>
          <w:tcPr>
            <w:tcW w:w="772" w:type="pct"/>
            <w:shd w:val="clear" w:color="auto" w:fill="auto"/>
            <w:noWrap/>
            <w:vAlign w:val="center"/>
            <w:hideMark/>
          </w:tcPr>
          <w:p w14:paraId="5B64031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26D8713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4EBED1D" w14:textId="77777777" w:rsidTr="00622F09">
        <w:trPr>
          <w:trHeight w:val="20"/>
          <w:jc w:val="center"/>
        </w:trPr>
        <w:tc>
          <w:tcPr>
            <w:tcW w:w="243" w:type="pct"/>
            <w:shd w:val="clear" w:color="auto" w:fill="auto"/>
            <w:noWrap/>
            <w:vAlign w:val="center"/>
            <w:hideMark/>
          </w:tcPr>
          <w:p w14:paraId="4CC6171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w:t>
            </w:r>
          </w:p>
        </w:tc>
        <w:tc>
          <w:tcPr>
            <w:tcW w:w="1815" w:type="pct"/>
            <w:shd w:val="clear" w:color="auto" w:fill="auto"/>
            <w:vAlign w:val="center"/>
            <w:hideMark/>
          </w:tcPr>
          <w:p w14:paraId="6670565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Ленинградская 2</w:t>
            </w:r>
          </w:p>
        </w:tc>
        <w:tc>
          <w:tcPr>
            <w:tcW w:w="1483" w:type="pct"/>
            <w:shd w:val="clear" w:color="auto" w:fill="auto"/>
            <w:vAlign w:val="center"/>
            <w:hideMark/>
          </w:tcPr>
          <w:p w14:paraId="7EAD666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Ленинградская, 53</w:t>
            </w:r>
          </w:p>
        </w:tc>
        <w:tc>
          <w:tcPr>
            <w:tcW w:w="772" w:type="pct"/>
            <w:shd w:val="clear" w:color="auto" w:fill="auto"/>
            <w:noWrap/>
            <w:vAlign w:val="center"/>
            <w:hideMark/>
          </w:tcPr>
          <w:p w14:paraId="5D3D6D1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88F84F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FEF88A4" w14:textId="77777777" w:rsidTr="00622F09">
        <w:trPr>
          <w:trHeight w:val="20"/>
          <w:jc w:val="center"/>
        </w:trPr>
        <w:tc>
          <w:tcPr>
            <w:tcW w:w="243" w:type="pct"/>
            <w:shd w:val="clear" w:color="auto" w:fill="auto"/>
            <w:noWrap/>
            <w:vAlign w:val="center"/>
            <w:hideMark/>
          </w:tcPr>
          <w:p w14:paraId="79F44A0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w:t>
            </w:r>
          </w:p>
        </w:tc>
        <w:tc>
          <w:tcPr>
            <w:tcW w:w="1815" w:type="pct"/>
            <w:shd w:val="clear" w:color="auto" w:fill="auto"/>
            <w:vAlign w:val="center"/>
            <w:hideMark/>
          </w:tcPr>
          <w:p w14:paraId="2BC8B5E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Прибалтийская 1</w:t>
            </w:r>
          </w:p>
        </w:tc>
        <w:tc>
          <w:tcPr>
            <w:tcW w:w="1483" w:type="pct"/>
            <w:shd w:val="clear" w:color="auto" w:fill="auto"/>
            <w:vAlign w:val="center"/>
            <w:hideMark/>
          </w:tcPr>
          <w:p w14:paraId="4DF6293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5</w:t>
            </w:r>
          </w:p>
        </w:tc>
        <w:tc>
          <w:tcPr>
            <w:tcW w:w="772" w:type="pct"/>
            <w:shd w:val="clear" w:color="auto" w:fill="auto"/>
            <w:noWrap/>
            <w:vAlign w:val="center"/>
            <w:hideMark/>
          </w:tcPr>
          <w:p w14:paraId="779810D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FCA536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5793499" w14:textId="77777777" w:rsidTr="00622F09">
        <w:trPr>
          <w:trHeight w:val="20"/>
          <w:jc w:val="center"/>
        </w:trPr>
        <w:tc>
          <w:tcPr>
            <w:tcW w:w="243" w:type="pct"/>
            <w:shd w:val="clear" w:color="auto" w:fill="auto"/>
            <w:noWrap/>
            <w:vAlign w:val="center"/>
            <w:hideMark/>
          </w:tcPr>
          <w:p w14:paraId="1359C1B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w:t>
            </w:r>
          </w:p>
        </w:tc>
        <w:tc>
          <w:tcPr>
            <w:tcW w:w="1815" w:type="pct"/>
            <w:shd w:val="clear" w:color="auto" w:fill="auto"/>
            <w:vAlign w:val="center"/>
            <w:hideMark/>
          </w:tcPr>
          <w:p w14:paraId="75693D8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Прибалтийская 2</w:t>
            </w:r>
          </w:p>
        </w:tc>
        <w:tc>
          <w:tcPr>
            <w:tcW w:w="1483" w:type="pct"/>
            <w:shd w:val="clear" w:color="auto" w:fill="auto"/>
            <w:vAlign w:val="center"/>
            <w:hideMark/>
          </w:tcPr>
          <w:p w14:paraId="616B53A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11</w:t>
            </w:r>
          </w:p>
        </w:tc>
        <w:tc>
          <w:tcPr>
            <w:tcW w:w="772" w:type="pct"/>
            <w:shd w:val="clear" w:color="auto" w:fill="auto"/>
            <w:noWrap/>
            <w:vAlign w:val="center"/>
            <w:hideMark/>
          </w:tcPr>
          <w:p w14:paraId="6D74998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2D3215C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BE19D05" w14:textId="77777777" w:rsidTr="00622F09">
        <w:trPr>
          <w:trHeight w:val="20"/>
          <w:jc w:val="center"/>
        </w:trPr>
        <w:tc>
          <w:tcPr>
            <w:tcW w:w="243" w:type="pct"/>
            <w:shd w:val="clear" w:color="auto" w:fill="auto"/>
            <w:noWrap/>
            <w:vAlign w:val="center"/>
            <w:hideMark/>
          </w:tcPr>
          <w:p w14:paraId="45E3C73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10.</w:t>
            </w:r>
          </w:p>
        </w:tc>
        <w:tc>
          <w:tcPr>
            <w:tcW w:w="1815" w:type="pct"/>
            <w:shd w:val="clear" w:color="auto" w:fill="auto"/>
            <w:vAlign w:val="center"/>
            <w:hideMark/>
          </w:tcPr>
          <w:p w14:paraId="4E5E901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Сургутское шоссе 1</w:t>
            </w:r>
          </w:p>
        </w:tc>
        <w:tc>
          <w:tcPr>
            <w:tcW w:w="1483" w:type="pct"/>
            <w:shd w:val="clear" w:color="auto" w:fill="auto"/>
            <w:vAlign w:val="center"/>
            <w:hideMark/>
          </w:tcPr>
          <w:p w14:paraId="1CCA15D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Сургутское шоссе, 3</w:t>
            </w:r>
          </w:p>
        </w:tc>
        <w:tc>
          <w:tcPr>
            <w:tcW w:w="772" w:type="pct"/>
            <w:shd w:val="clear" w:color="auto" w:fill="auto"/>
            <w:noWrap/>
            <w:vAlign w:val="center"/>
            <w:hideMark/>
          </w:tcPr>
          <w:p w14:paraId="0FB503B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2E5C742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0FD28AD" w14:textId="77777777" w:rsidTr="00622F09">
        <w:trPr>
          <w:trHeight w:val="20"/>
          <w:jc w:val="center"/>
        </w:trPr>
        <w:tc>
          <w:tcPr>
            <w:tcW w:w="243" w:type="pct"/>
            <w:shd w:val="clear" w:color="auto" w:fill="auto"/>
            <w:noWrap/>
            <w:vAlign w:val="center"/>
            <w:hideMark/>
          </w:tcPr>
          <w:p w14:paraId="095184EA"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11.</w:t>
            </w:r>
          </w:p>
        </w:tc>
        <w:tc>
          <w:tcPr>
            <w:tcW w:w="1815" w:type="pct"/>
            <w:shd w:val="clear" w:color="auto" w:fill="auto"/>
            <w:vAlign w:val="center"/>
            <w:hideMark/>
          </w:tcPr>
          <w:p w14:paraId="1764AC0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Сургутское шоссе 2</w:t>
            </w:r>
          </w:p>
        </w:tc>
        <w:tc>
          <w:tcPr>
            <w:tcW w:w="1483" w:type="pct"/>
            <w:shd w:val="clear" w:color="auto" w:fill="auto"/>
            <w:vAlign w:val="center"/>
            <w:hideMark/>
          </w:tcPr>
          <w:p w14:paraId="0C29143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Сургутское шоссе, 11</w:t>
            </w:r>
          </w:p>
        </w:tc>
        <w:tc>
          <w:tcPr>
            <w:tcW w:w="772" w:type="pct"/>
            <w:shd w:val="clear" w:color="auto" w:fill="auto"/>
            <w:noWrap/>
            <w:vAlign w:val="center"/>
            <w:hideMark/>
          </w:tcPr>
          <w:p w14:paraId="1EF8486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5FDB45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5B142F4" w14:textId="77777777" w:rsidTr="00622F09">
        <w:trPr>
          <w:trHeight w:val="20"/>
          <w:jc w:val="center"/>
        </w:trPr>
        <w:tc>
          <w:tcPr>
            <w:tcW w:w="243" w:type="pct"/>
            <w:shd w:val="clear" w:color="auto" w:fill="auto"/>
            <w:noWrap/>
            <w:vAlign w:val="center"/>
            <w:hideMark/>
          </w:tcPr>
          <w:p w14:paraId="6B0E6D5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12.</w:t>
            </w:r>
          </w:p>
        </w:tc>
        <w:tc>
          <w:tcPr>
            <w:tcW w:w="1815" w:type="pct"/>
            <w:shd w:val="clear" w:color="auto" w:fill="auto"/>
            <w:vAlign w:val="center"/>
            <w:hideMark/>
          </w:tcPr>
          <w:p w14:paraId="238532B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СОШ №10 1</w:t>
            </w:r>
          </w:p>
        </w:tc>
        <w:tc>
          <w:tcPr>
            <w:tcW w:w="1483" w:type="pct"/>
            <w:shd w:val="clear" w:color="auto" w:fill="auto"/>
            <w:vAlign w:val="center"/>
            <w:hideMark/>
          </w:tcPr>
          <w:p w14:paraId="47F7726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Северная, 1</w:t>
            </w:r>
          </w:p>
        </w:tc>
        <w:tc>
          <w:tcPr>
            <w:tcW w:w="772" w:type="pct"/>
            <w:shd w:val="clear" w:color="auto" w:fill="auto"/>
            <w:noWrap/>
            <w:vAlign w:val="center"/>
            <w:hideMark/>
          </w:tcPr>
          <w:p w14:paraId="7AED47D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BE9DC3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F2C3D16" w14:textId="77777777" w:rsidTr="00622F09">
        <w:trPr>
          <w:trHeight w:val="20"/>
          <w:jc w:val="center"/>
        </w:trPr>
        <w:tc>
          <w:tcPr>
            <w:tcW w:w="243" w:type="pct"/>
            <w:shd w:val="clear" w:color="auto" w:fill="auto"/>
            <w:noWrap/>
            <w:vAlign w:val="center"/>
            <w:hideMark/>
          </w:tcPr>
          <w:p w14:paraId="0C626DE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13.</w:t>
            </w:r>
          </w:p>
        </w:tc>
        <w:tc>
          <w:tcPr>
            <w:tcW w:w="1815" w:type="pct"/>
            <w:shd w:val="clear" w:color="auto" w:fill="auto"/>
            <w:vAlign w:val="center"/>
            <w:hideMark/>
          </w:tcPr>
          <w:p w14:paraId="371FC41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СОШ №10 2</w:t>
            </w:r>
          </w:p>
        </w:tc>
        <w:tc>
          <w:tcPr>
            <w:tcW w:w="1483" w:type="pct"/>
            <w:shd w:val="clear" w:color="auto" w:fill="auto"/>
            <w:vAlign w:val="center"/>
            <w:hideMark/>
          </w:tcPr>
          <w:p w14:paraId="58B15EA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Северная, 1</w:t>
            </w:r>
          </w:p>
        </w:tc>
        <w:tc>
          <w:tcPr>
            <w:tcW w:w="772" w:type="pct"/>
            <w:shd w:val="clear" w:color="auto" w:fill="auto"/>
            <w:noWrap/>
            <w:vAlign w:val="center"/>
            <w:hideMark/>
          </w:tcPr>
          <w:p w14:paraId="2789C38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B1FD49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574501C" w14:textId="77777777" w:rsidTr="00622F09">
        <w:trPr>
          <w:trHeight w:val="20"/>
          <w:jc w:val="center"/>
        </w:trPr>
        <w:tc>
          <w:tcPr>
            <w:tcW w:w="243" w:type="pct"/>
            <w:shd w:val="clear" w:color="auto" w:fill="auto"/>
            <w:noWrap/>
            <w:vAlign w:val="center"/>
            <w:hideMark/>
          </w:tcPr>
          <w:p w14:paraId="1F305BB9"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14.</w:t>
            </w:r>
          </w:p>
        </w:tc>
        <w:tc>
          <w:tcPr>
            <w:tcW w:w="1815" w:type="pct"/>
            <w:shd w:val="clear" w:color="auto" w:fill="auto"/>
            <w:vAlign w:val="center"/>
            <w:hideMark/>
          </w:tcPr>
          <w:p w14:paraId="1D3B7CC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Аптека 1</w:t>
            </w:r>
          </w:p>
        </w:tc>
        <w:tc>
          <w:tcPr>
            <w:tcW w:w="1483" w:type="pct"/>
            <w:shd w:val="clear" w:color="auto" w:fill="auto"/>
            <w:vAlign w:val="center"/>
            <w:hideMark/>
          </w:tcPr>
          <w:p w14:paraId="0E2FD84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Мира, 28</w:t>
            </w:r>
          </w:p>
        </w:tc>
        <w:tc>
          <w:tcPr>
            <w:tcW w:w="772" w:type="pct"/>
            <w:shd w:val="clear" w:color="auto" w:fill="auto"/>
            <w:noWrap/>
            <w:vAlign w:val="center"/>
            <w:hideMark/>
          </w:tcPr>
          <w:p w14:paraId="5C8A10A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7AD110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55A59B5" w14:textId="77777777" w:rsidTr="00622F09">
        <w:trPr>
          <w:trHeight w:val="20"/>
          <w:jc w:val="center"/>
        </w:trPr>
        <w:tc>
          <w:tcPr>
            <w:tcW w:w="243" w:type="pct"/>
            <w:shd w:val="clear" w:color="auto" w:fill="auto"/>
            <w:noWrap/>
            <w:vAlign w:val="center"/>
            <w:hideMark/>
          </w:tcPr>
          <w:p w14:paraId="5A31E59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15.</w:t>
            </w:r>
          </w:p>
        </w:tc>
        <w:tc>
          <w:tcPr>
            <w:tcW w:w="1815" w:type="pct"/>
            <w:shd w:val="clear" w:color="auto" w:fill="auto"/>
            <w:vAlign w:val="center"/>
            <w:hideMark/>
          </w:tcPr>
          <w:p w14:paraId="47428EA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Аптека 2</w:t>
            </w:r>
          </w:p>
        </w:tc>
        <w:tc>
          <w:tcPr>
            <w:tcW w:w="1483" w:type="pct"/>
            <w:shd w:val="clear" w:color="auto" w:fill="auto"/>
            <w:vAlign w:val="center"/>
            <w:hideMark/>
          </w:tcPr>
          <w:p w14:paraId="5F67759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Мира, 30</w:t>
            </w:r>
          </w:p>
        </w:tc>
        <w:tc>
          <w:tcPr>
            <w:tcW w:w="772" w:type="pct"/>
            <w:shd w:val="clear" w:color="auto" w:fill="auto"/>
            <w:noWrap/>
            <w:vAlign w:val="center"/>
            <w:hideMark/>
          </w:tcPr>
          <w:p w14:paraId="1F17AC7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A3F9C4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EC8CC72" w14:textId="77777777" w:rsidTr="00622F09">
        <w:trPr>
          <w:trHeight w:val="20"/>
          <w:jc w:val="center"/>
        </w:trPr>
        <w:tc>
          <w:tcPr>
            <w:tcW w:w="243" w:type="pct"/>
            <w:shd w:val="clear" w:color="auto" w:fill="auto"/>
            <w:noWrap/>
            <w:vAlign w:val="center"/>
            <w:hideMark/>
          </w:tcPr>
          <w:p w14:paraId="1630446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16.</w:t>
            </w:r>
          </w:p>
        </w:tc>
        <w:tc>
          <w:tcPr>
            <w:tcW w:w="1815" w:type="pct"/>
            <w:shd w:val="clear" w:color="auto" w:fill="auto"/>
            <w:noWrap/>
            <w:vAlign w:val="center"/>
            <w:hideMark/>
          </w:tcPr>
          <w:p w14:paraId="54BD007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Промзона 1</w:t>
            </w:r>
          </w:p>
        </w:tc>
        <w:tc>
          <w:tcPr>
            <w:tcW w:w="1483" w:type="pct"/>
            <w:shd w:val="clear" w:color="auto" w:fill="auto"/>
            <w:vAlign w:val="center"/>
            <w:hideMark/>
          </w:tcPr>
          <w:p w14:paraId="71C8391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2</w:t>
            </w:r>
          </w:p>
        </w:tc>
        <w:tc>
          <w:tcPr>
            <w:tcW w:w="772" w:type="pct"/>
            <w:shd w:val="clear" w:color="auto" w:fill="auto"/>
            <w:noWrap/>
            <w:vAlign w:val="center"/>
            <w:hideMark/>
          </w:tcPr>
          <w:p w14:paraId="2942E8F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06F1369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C007B6A" w14:textId="77777777" w:rsidTr="00622F09">
        <w:trPr>
          <w:trHeight w:val="20"/>
          <w:jc w:val="center"/>
        </w:trPr>
        <w:tc>
          <w:tcPr>
            <w:tcW w:w="243" w:type="pct"/>
            <w:shd w:val="clear" w:color="auto" w:fill="auto"/>
            <w:noWrap/>
            <w:vAlign w:val="center"/>
            <w:hideMark/>
          </w:tcPr>
          <w:p w14:paraId="2858201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17.</w:t>
            </w:r>
          </w:p>
        </w:tc>
        <w:tc>
          <w:tcPr>
            <w:tcW w:w="1815" w:type="pct"/>
            <w:shd w:val="clear" w:color="auto" w:fill="auto"/>
            <w:vAlign w:val="center"/>
            <w:hideMark/>
          </w:tcPr>
          <w:p w14:paraId="57D3AA6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Промзона 2</w:t>
            </w:r>
          </w:p>
        </w:tc>
        <w:tc>
          <w:tcPr>
            <w:tcW w:w="1483" w:type="pct"/>
            <w:shd w:val="clear" w:color="auto" w:fill="auto"/>
            <w:vAlign w:val="center"/>
            <w:hideMark/>
          </w:tcPr>
          <w:p w14:paraId="6E3D3D6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5</w:t>
            </w:r>
          </w:p>
        </w:tc>
        <w:tc>
          <w:tcPr>
            <w:tcW w:w="772" w:type="pct"/>
            <w:shd w:val="clear" w:color="auto" w:fill="auto"/>
            <w:noWrap/>
            <w:vAlign w:val="center"/>
            <w:hideMark/>
          </w:tcPr>
          <w:p w14:paraId="3E68BE2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352D69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0670AE0" w14:textId="77777777" w:rsidTr="00622F09">
        <w:trPr>
          <w:trHeight w:val="20"/>
          <w:jc w:val="center"/>
        </w:trPr>
        <w:tc>
          <w:tcPr>
            <w:tcW w:w="243" w:type="pct"/>
            <w:shd w:val="clear" w:color="auto" w:fill="auto"/>
            <w:noWrap/>
            <w:vAlign w:val="center"/>
            <w:hideMark/>
          </w:tcPr>
          <w:p w14:paraId="298B495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18.</w:t>
            </w:r>
          </w:p>
        </w:tc>
        <w:tc>
          <w:tcPr>
            <w:tcW w:w="1815" w:type="pct"/>
            <w:shd w:val="clear" w:color="auto" w:fill="auto"/>
            <w:vAlign w:val="center"/>
            <w:hideMark/>
          </w:tcPr>
          <w:p w14:paraId="5F8901B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ПМК-177 1</w:t>
            </w:r>
          </w:p>
        </w:tc>
        <w:tc>
          <w:tcPr>
            <w:tcW w:w="1483" w:type="pct"/>
            <w:shd w:val="clear" w:color="auto" w:fill="auto"/>
            <w:vAlign w:val="center"/>
            <w:hideMark/>
          </w:tcPr>
          <w:p w14:paraId="2613C06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w:t>
            </w:r>
          </w:p>
        </w:tc>
        <w:tc>
          <w:tcPr>
            <w:tcW w:w="772" w:type="pct"/>
            <w:shd w:val="clear" w:color="auto" w:fill="auto"/>
            <w:noWrap/>
            <w:vAlign w:val="center"/>
            <w:hideMark/>
          </w:tcPr>
          <w:p w14:paraId="5EC8A04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1B9CFD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26E4C95" w14:textId="77777777" w:rsidTr="00622F09">
        <w:trPr>
          <w:trHeight w:val="20"/>
          <w:jc w:val="center"/>
        </w:trPr>
        <w:tc>
          <w:tcPr>
            <w:tcW w:w="243" w:type="pct"/>
            <w:shd w:val="clear" w:color="auto" w:fill="auto"/>
            <w:noWrap/>
            <w:vAlign w:val="center"/>
            <w:hideMark/>
          </w:tcPr>
          <w:p w14:paraId="6C190DD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19.</w:t>
            </w:r>
          </w:p>
        </w:tc>
        <w:tc>
          <w:tcPr>
            <w:tcW w:w="1815" w:type="pct"/>
            <w:shd w:val="clear" w:color="auto" w:fill="auto"/>
            <w:noWrap/>
            <w:vAlign w:val="center"/>
            <w:hideMark/>
          </w:tcPr>
          <w:p w14:paraId="1833C79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ПМК-177 2</w:t>
            </w:r>
          </w:p>
        </w:tc>
        <w:tc>
          <w:tcPr>
            <w:tcW w:w="1483" w:type="pct"/>
            <w:shd w:val="clear" w:color="auto" w:fill="auto"/>
            <w:vAlign w:val="center"/>
            <w:hideMark/>
          </w:tcPr>
          <w:p w14:paraId="157DD75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w:t>
            </w:r>
          </w:p>
        </w:tc>
        <w:tc>
          <w:tcPr>
            <w:tcW w:w="772" w:type="pct"/>
            <w:shd w:val="clear" w:color="auto" w:fill="auto"/>
            <w:noWrap/>
            <w:vAlign w:val="center"/>
            <w:hideMark/>
          </w:tcPr>
          <w:p w14:paraId="17BAB70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10CC85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32384CA" w14:textId="77777777" w:rsidTr="00622F09">
        <w:trPr>
          <w:trHeight w:val="20"/>
          <w:jc w:val="center"/>
        </w:trPr>
        <w:tc>
          <w:tcPr>
            <w:tcW w:w="243" w:type="pct"/>
            <w:shd w:val="clear" w:color="auto" w:fill="auto"/>
            <w:noWrap/>
            <w:vAlign w:val="center"/>
            <w:hideMark/>
          </w:tcPr>
          <w:p w14:paraId="2C7CB29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20.</w:t>
            </w:r>
          </w:p>
        </w:tc>
        <w:tc>
          <w:tcPr>
            <w:tcW w:w="1815" w:type="pct"/>
            <w:shd w:val="clear" w:color="auto" w:fill="auto"/>
            <w:vAlign w:val="center"/>
            <w:hideMark/>
          </w:tcPr>
          <w:p w14:paraId="46DC291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Фестивальный</w:t>
            </w:r>
          </w:p>
        </w:tc>
        <w:tc>
          <w:tcPr>
            <w:tcW w:w="1483" w:type="pct"/>
            <w:shd w:val="clear" w:color="auto" w:fill="auto"/>
            <w:vAlign w:val="center"/>
            <w:hideMark/>
          </w:tcPr>
          <w:p w14:paraId="07222AB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Фестивальная, 3</w:t>
            </w:r>
          </w:p>
        </w:tc>
        <w:tc>
          <w:tcPr>
            <w:tcW w:w="772" w:type="pct"/>
            <w:shd w:val="clear" w:color="auto" w:fill="auto"/>
            <w:noWrap/>
            <w:vAlign w:val="center"/>
            <w:hideMark/>
          </w:tcPr>
          <w:p w14:paraId="44CD2E2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0E717F0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448D134" w14:textId="77777777" w:rsidTr="00622F09">
        <w:trPr>
          <w:trHeight w:val="20"/>
          <w:jc w:val="center"/>
        </w:trPr>
        <w:tc>
          <w:tcPr>
            <w:tcW w:w="243" w:type="pct"/>
            <w:shd w:val="clear" w:color="auto" w:fill="auto"/>
            <w:noWrap/>
            <w:vAlign w:val="center"/>
            <w:hideMark/>
          </w:tcPr>
          <w:p w14:paraId="74AA114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21.</w:t>
            </w:r>
          </w:p>
        </w:tc>
        <w:tc>
          <w:tcPr>
            <w:tcW w:w="1815" w:type="pct"/>
            <w:shd w:val="clear" w:color="auto" w:fill="auto"/>
            <w:vAlign w:val="center"/>
            <w:hideMark/>
          </w:tcPr>
          <w:p w14:paraId="3B6586B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Ж/Д вокзал 1</w:t>
            </w:r>
          </w:p>
        </w:tc>
        <w:tc>
          <w:tcPr>
            <w:tcW w:w="1483" w:type="pct"/>
            <w:shd w:val="clear" w:color="auto" w:fill="auto"/>
            <w:vAlign w:val="center"/>
            <w:hideMark/>
          </w:tcPr>
          <w:p w14:paraId="40EEF87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9/1</w:t>
            </w:r>
          </w:p>
        </w:tc>
        <w:tc>
          <w:tcPr>
            <w:tcW w:w="772" w:type="pct"/>
            <w:shd w:val="clear" w:color="auto" w:fill="auto"/>
            <w:noWrap/>
            <w:vAlign w:val="center"/>
            <w:hideMark/>
          </w:tcPr>
          <w:p w14:paraId="2ABEFE7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C340FA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60B5AB6" w14:textId="77777777" w:rsidTr="00622F09">
        <w:trPr>
          <w:trHeight w:val="20"/>
          <w:jc w:val="center"/>
        </w:trPr>
        <w:tc>
          <w:tcPr>
            <w:tcW w:w="243" w:type="pct"/>
            <w:shd w:val="clear" w:color="auto" w:fill="auto"/>
            <w:noWrap/>
            <w:vAlign w:val="center"/>
            <w:hideMark/>
          </w:tcPr>
          <w:p w14:paraId="288EB4C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22.</w:t>
            </w:r>
          </w:p>
        </w:tc>
        <w:tc>
          <w:tcPr>
            <w:tcW w:w="1815" w:type="pct"/>
            <w:shd w:val="clear" w:color="auto" w:fill="auto"/>
            <w:vAlign w:val="center"/>
            <w:hideMark/>
          </w:tcPr>
          <w:p w14:paraId="05BAC82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Ж/Д вокзал 2</w:t>
            </w:r>
          </w:p>
        </w:tc>
        <w:tc>
          <w:tcPr>
            <w:tcW w:w="1483" w:type="pct"/>
            <w:shd w:val="clear" w:color="auto" w:fill="auto"/>
            <w:vAlign w:val="center"/>
            <w:hideMark/>
          </w:tcPr>
          <w:p w14:paraId="699D7C6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7А</w:t>
            </w:r>
          </w:p>
        </w:tc>
        <w:tc>
          <w:tcPr>
            <w:tcW w:w="772" w:type="pct"/>
            <w:shd w:val="clear" w:color="auto" w:fill="auto"/>
            <w:noWrap/>
            <w:vAlign w:val="center"/>
            <w:hideMark/>
          </w:tcPr>
          <w:p w14:paraId="59BA350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7918E4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D5E6625" w14:textId="77777777" w:rsidTr="00622F09">
        <w:trPr>
          <w:trHeight w:val="20"/>
          <w:jc w:val="center"/>
        </w:trPr>
        <w:tc>
          <w:tcPr>
            <w:tcW w:w="243" w:type="pct"/>
            <w:shd w:val="clear" w:color="auto" w:fill="auto"/>
            <w:noWrap/>
            <w:vAlign w:val="center"/>
            <w:hideMark/>
          </w:tcPr>
          <w:p w14:paraId="7CA3BEB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23.</w:t>
            </w:r>
          </w:p>
        </w:tc>
        <w:tc>
          <w:tcPr>
            <w:tcW w:w="1815" w:type="pct"/>
            <w:shd w:val="clear" w:color="auto" w:fill="auto"/>
            <w:vAlign w:val="center"/>
            <w:hideMark/>
          </w:tcPr>
          <w:p w14:paraId="30D7B6E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Приполярный 1</w:t>
            </w:r>
          </w:p>
        </w:tc>
        <w:tc>
          <w:tcPr>
            <w:tcW w:w="1483" w:type="pct"/>
            <w:shd w:val="clear" w:color="auto" w:fill="FFFFFF" w:themeFill="background1"/>
            <w:vAlign w:val="center"/>
            <w:hideMark/>
          </w:tcPr>
          <w:p w14:paraId="5E90F96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w:t>
            </w:r>
          </w:p>
        </w:tc>
        <w:tc>
          <w:tcPr>
            <w:tcW w:w="772" w:type="pct"/>
            <w:shd w:val="clear" w:color="auto" w:fill="auto"/>
            <w:noWrap/>
            <w:vAlign w:val="center"/>
            <w:hideMark/>
          </w:tcPr>
          <w:p w14:paraId="7ABD192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37A7EC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D79B4DA" w14:textId="77777777" w:rsidTr="00622F09">
        <w:trPr>
          <w:trHeight w:val="20"/>
          <w:jc w:val="center"/>
        </w:trPr>
        <w:tc>
          <w:tcPr>
            <w:tcW w:w="243" w:type="pct"/>
            <w:shd w:val="clear" w:color="auto" w:fill="auto"/>
            <w:noWrap/>
            <w:vAlign w:val="center"/>
            <w:hideMark/>
          </w:tcPr>
          <w:p w14:paraId="398168B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24.</w:t>
            </w:r>
          </w:p>
        </w:tc>
        <w:tc>
          <w:tcPr>
            <w:tcW w:w="1815" w:type="pct"/>
            <w:shd w:val="clear" w:color="auto" w:fill="auto"/>
            <w:vAlign w:val="center"/>
            <w:hideMark/>
          </w:tcPr>
          <w:p w14:paraId="349B151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Приполярный 2</w:t>
            </w:r>
          </w:p>
        </w:tc>
        <w:tc>
          <w:tcPr>
            <w:tcW w:w="1483" w:type="pct"/>
            <w:shd w:val="clear" w:color="auto" w:fill="FFFFFF" w:themeFill="background1"/>
            <w:vAlign w:val="center"/>
            <w:hideMark/>
          </w:tcPr>
          <w:p w14:paraId="3C83E5D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w:t>
            </w:r>
          </w:p>
        </w:tc>
        <w:tc>
          <w:tcPr>
            <w:tcW w:w="772" w:type="pct"/>
            <w:shd w:val="clear" w:color="auto" w:fill="auto"/>
            <w:noWrap/>
            <w:vAlign w:val="center"/>
            <w:hideMark/>
          </w:tcPr>
          <w:p w14:paraId="2B148F6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ECEC57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8DD9B3B" w14:textId="77777777" w:rsidTr="00622F09">
        <w:trPr>
          <w:trHeight w:val="20"/>
          <w:jc w:val="center"/>
        </w:trPr>
        <w:tc>
          <w:tcPr>
            <w:tcW w:w="243" w:type="pct"/>
            <w:shd w:val="clear" w:color="auto" w:fill="auto"/>
            <w:noWrap/>
            <w:vAlign w:val="center"/>
            <w:hideMark/>
          </w:tcPr>
          <w:p w14:paraId="711BF47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25.</w:t>
            </w:r>
          </w:p>
        </w:tc>
        <w:tc>
          <w:tcPr>
            <w:tcW w:w="1815" w:type="pct"/>
            <w:shd w:val="clear" w:color="auto" w:fill="auto"/>
            <w:vAlign w:val="center"/>
            <w:hideMark/>
          </w:tcPr>
          <w:p w14:paraId="587F9C2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СМП-524 1</w:t>
            </w:r>
          </w:p>
        </w:tc>
        <w:tc>
          <w:tcPr>
            <w:tcW w:w="1483" w:type="pct"/>
            <w:shd w:val="clear" w:color="auto" w:fill="FFFFFF" w:themeFill="background1"/>
            <w:vAlign w:val="center"/>
            <w:hideMark/>
          </w:tcPr>
          <w:p w14:paraId="3296734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11</w:t>
            </w:r>
          </w:p>
        </w:tc>
        <w:tc>
          <w:tcPr>
            <w:tcW w:w="772" w:type="pct"/>
            <w:shd w:val="clear" w:color="auto" w:fill="auto"/>
            <w:noWrap/>
            <w:vAlign w:val="center"/>
            <w:hideMark/>
          </w:tcPr>
          <w:p w14:paraId="50D19FA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4E74F6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EC842BE" w14:textId="77777777" w:rsidTr="00622F09">
        <w:trPr>
          <w:trHeight w:val="20"/>
          <w:jc w:val="center"/>
        </w:trPr>
        <w:tc>
          <w:tcPr>
            <w:tcW w:w="243" w:type="pct"/>
            <w:shd w:val="clear" w:color="auto" w:fill="auto"/>
            <w:noWrap/>
            <w:vAlign w:val="center"/>
            <w:hideMark/>
          </w:tcPr>
          <w:p w14:paraId="3898C92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26.</w:t>
            </w:r>
          </w:p>
        </w:tc>
        <w:tc>
          <w:tcPr>
            <w:tcW w:w="1815" w:type="pct"/>
            <w:shd w:val="clear" w:color="auto" w:fill="auto"/>
            <w:vAlign w:val="center"/>
            <w:hideMark/>
          </w:tcPr>
          <w:p w14:paraId="5868AE4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СМП-524 2</w:t>
            </w:r>
          </w:p>
        </w:tc>
        <w:tc>
          <w:tcPr>
            <w:tcW w:w="1483" w:type="pct"/>
            <w:shd w:val="clear" w:color="auto" w:fill="FFFFFF" w:themeFill="background1"/>
            <w:vAlign w:val="center"/>
            <w:hideMark/>
          </w:tcPr>
          <w:p w14:paraId="42F3024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11</w:t>
            </w:r>
          </w:p>
        </w:tc>
        <w:tc>
          <w:tcPr>
            <w:tcW w:w="772" w:type="pct"/>
            <w:shd w:val="clear" w:color="auto" w:fill="auto"/>
            <w:noWrap/>
            <w:vAlign w:val="center"/>
            <w:hideMark/>
          </w:tcPr>
          <w:p w14:paraId="7FAC57B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1AE824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89954DB" w14:textId="77777777" w:rsidTr="00622F09">
        <w:trPr>
          <w:trHeight w:val="20"/>
          <w:jc w:val="center"/>
        </w:trPr>
        <w:tc>
          <w:tcPr>
            <w:tcW w:w="243" w:type="pct"/>
            <w:shd w:val="clear" w:color="auto" w:fill="auto"/>
            <w:noWrap/>
            <w:vAlign w:val="center"/>
            <w:hideMark/>
          </w:tcPr>
          <w:p w14:paraId="13B55D4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27.</w:t>
            </w:r>
          </w:p>
        </w:tc>
        <w:tc>
          <w:tcPr>
            <w:tcW w:w="1815" w:type="pct"/>
            <w:shd w:val="clear" w:color="auto" w:fill="auto"/>
            <w:vAlign w:val="center"/>
            <w:hideMark/>
          </w:tcPr>
          <w:p w14:paraId="2FC80FC9" w14:textId="4D647528"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Широкая</w:t>
            </w:r>
          </w:p>
        </w:tc>
        <w:tc>
          <w:tcPr>
            <w:tcW w:w="1483" w:type="pct"/>
            <w:shd w:val="clear" w:color="auto" w:fill="FFFFFF" w:themeFill="background1"/>
            <w:vAlign w:val="center"/>
            <w:hideMark/>
          </w:tcPr>
          <w:p w14:paraId="2912653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8</w:t>
            </w:r>
          </w:p>
        </w:tc>
        <w:tc>
          <w:tcPr>
            <w:tcW w:w="772" w:type="pct"/>
            <w:shd w:val="clear" w:color="auto" w:fill="auto"/>
            <w:noWrap/>
            <w:vAlign w:val="center"/>
            <w:hideMark/>
          </w:tcPr>
          <w:p w14:paraId="41C0D41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D95D85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83188F0" w14:textId="77777777" w:rsidTr="00622F09">
        <w:trPr>
          <w:trHeight w:val="20"/>
          <w:jc w:val="center"/>
        </w:trPr>
        <w:tc>
          <w:tcPr>
            <w:tcW w:w="243" w:type="pct"/>
            <w:shd w:val="clear" w:color="auto" w:fill="auto"/>
            <w:noWrap/>
            <w:vAlign w:val="center"/>
            <w:hideMark/>
          </w:tcPr>
          <w:p w14:paraId="4D59017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28.</w:t>
            </w:r>
          </w:p>
        </w:tc>
        <w:tc>
          <w:tcPr>
            <w:tcW w:w="1815" w:type="pct"/>
            <w:shd w:val="clear" w:color="auto" w:fill="auto"/>
            <w:vAlign w:val="center"/>
            <w:hideMark/>
          </w:tcPr>
          <w:p w14:paraId="6A9A1D0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ДК «Сибирь»</w:t>
            </w:r>
          </w:p>
        </w:tc>
        <w:tc>
          <w:tcPr>
            <w:tcW w:w="1483" w:type="pct"/>
            <w:shd w:val="clear" w:color="auto" w:fill="FFFFFF" w:themeFill="background1"/>
            <w:vAlign w:val="center"/>
            <w:hideMark/>
          </w:tcPr>
          <w:p w14:paraId="355782F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Широкая, 5</w:t>
            </w:r>
          </w:p>
        </w:tc>
        <w:tc>
          <w:tcPr>
            <w:tcW w:w="772" w:type="pct"/>
            <w:shd w:val="clear" w:color="auto" w:fill="auto"/>
            <w:noWrap/>
            <w:vAlign w:val="center"/>
            <w:hideMark/>
          </w:tcPr>
          <w:p w14:paraId="7948CC4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8D255C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1DBAAD3" w14:textId="77777777" w:rsidTr="00622F09">
        <w:trPr>
          <w:trHeight w:val="20"/>
          <w:jc w:val="center"/>
        </w:trPr>
        <w:tc>
          <w:tcPr>
            <w:tcW w:w="243" w:type="pct"/>
            <w:shd w:val="clear" w:color="auto" w:fill="auto"/>
            <w:noWrap/>
            <w:vAlign w:val="center"/>
            <w:hideMark/>
          </w:tcPr>
          <w:p w14:paraId="5F5F2A5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29.</w:t>
            </w:r>
          </w:p>
        </w:tc>
        <w:tc>
          <w:tcPr>
            <w:tcW w:w="1815" w:type="pct"/>
            <w:shd w:val="clear" w:color="auto" w:fill="auto"/>
            <w:vAlign w:val="center"/>
            <w:hideMark/>
          </w:tcPr>
          <w:p w14:paraId="60E82C90" w14:textId="74064DC0" w:rsidR="00622F09" w:rsidRPr="00A14E5D" w:rsidRDefault="00D308E2"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Образовательный центр</w:t>
            </w:r>
          </w:p>
        </w:tc>
        <w:tc>
          <w:tcPr>
            <w:tcW w:w="1483" w:type="pct"/>
            <w:shd w:val="clear" w:color="auto" w:fill="FFFFFF" w:themeFill="background1"/>
            <w:vAlign w:val="center"/>
            <w:hideMark/>
          </w:tcPr>
          <w:p w14:paraId="46026BC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Береговая, 1</w:t>
            </w:r>
          </w:p>
        </w:tc>
        <w:tc>
          <w:tcPr>
            <w:tcW w:w="772" w:type="pct"/>
            <w:shd w:val="clear" w:color="auto" w:fill="auto"/>
            <w:noWrap/>
            <w:vAlign w:val="center"/>
            <w:hideMark/>
          </w:tcPr>
          <w:p w14:paraId="65EE68F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063ECA18" w14:textId="6D0C936A"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2</w:t>
            </w:r>
          </w:p>
        </w:tc>
      </w:tr>
      <w:tr w:rsidR="00622F09" w:rsidRPr="00A14E5D" w14:paraId="3D23E42E" w14:textId="77777777" w:rsidTr="00622F09">
        <w:trPr>
          <w:trHeight w:val="20"/>
          <w:jc w:val="center"/>
        </w:trPr>
        <w:tc>
          <w:tcPr>
            <w:tcW w:w="243" w:type="pct"/>
            <w:shd w:val="clear" w:color="auto" w:fill="auto"/>
            <w:noWrap/>
            <w:vAlign w:val="center"/>
            <w:hideMark/>
          </w:tcPr>
          <w:p w14:paraId="53352BA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30.</w:t>
            </w:r>
          </w:p>
        </w:tc>
        <w:tc>
          <w:tcPr>
            <w:tcW w:w="1815" w:type="pct"/>
            <w:shd w:val="clear" w:color="auto" w:fill="auto"/>
            <w:vAlign w:val="center"/>
            <w:hideMark/>
          </w:tcPr>
          <w:p w14:paraId="39D89F0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Береговая</w:t>
            </w:r>
          </w:p>
        </w:tc>
        <w:tc>
          <w:tcPr>
            <w:tcW w:w="1483" w:type="pct"/>
            <w:shd w:val="clear" w:color="auto" w:fill="FFFFFF" w:themeFill="background1"/>
            <w:vAlign w:val="center"/>
            <w:hideMark/>
          </w:tcPr>
          <w:p w14:paraId="465A997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Романтиков, 24</w:t>
            </w:r>
          </w:p>
        </w:tc>
        <w:tc>
          <w:tcPr>
            <w:tcW w:w="772" w:type="pct"/>
            <w:shd w:val="clear" w:color="auto" w:fill="auto"/>
            <w:noWrap/>
            <w:vAlign w:val="center"/>
            <w:hideMark/>
          </w:tcPr>
          <w:p w14:paraId="1CBDC7E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7AB2E8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062A682" w14:textId="77777777" w:rsidTr="00622F09">
        <w:trPr>
          <w:trHeight w:val="20"/>
          <w:jc w:val="center"/>
        </w:trPr>
        <w:tc>
          <w:tcPr>
            <w:tcW w:w="243" w:type="pct"/>
            <w:shd w:val="clear" w:color="auto" w:fill="auto"/>
            <w:noWrap/>
            <w:vAlign w:val="center"/>
            <w:hideMark/>
          </w:tcPr>
          <w:p w14:paraId="24F57FF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31.</w:t>
            </w:r>
          </w:p>
        </w:tc>
        <w:tc>
          <w:tcPr>
            <w:tcW w:w="1815" w:type="pct"/>
            <w:shd w:val="clear" w:color="auto" w:fill="auto"/>
            <w:vAlign w:val="center"/>
            <w:hideMark/>
          </w:tcPr>
          <w:p w14:paraId="793B1CF7" w14:textId="21EF5793"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Нефтяников</w:t>
            </w:r>
          </w:p>
        </w:tc>
        <w:tc>
          <w:tcPr>
            <w:tcW w:w="1483" w:type="pct"/>
            <w:shd w:val="clear" w:color="auto" w:fill="FFFFFF" w:themeFill="background1"/>
            <w:vAlign w:val="center"/>
            <w:hideMark/>
          </w:tcPr>
          <w:p w14:paraId="6BD321B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Нефтяников, 68</w:t>
            </w:r>
          </w:p>
        </w:tc>
        <w:tc>
          <w:tcPr>
            <w:tcW w:w="772" w:type="pct"/>
            <w:shd w:val="clear" w:color="auto" w:fill="auto"/>
            <w:noWrap/>
            <w:vAlign w:val="center"/>
            <w:hideMark/>
          </w:tcPr>
          <w:p w14:paraId="1DC08E2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F19EB3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88274C5" w14:textId="77777777" w:rsidTr="00622F09">
        <w:trPr>
          <w:trHeight w:val="20"/>
          <w:jc w:val="center"/>
        </w:trPr>
        <w:tc>
          <w:tcPr>
            <w:tcW w:w="243" w:type="pct"/>
            <w:shd w:val="clear" w:color="auto" w:fill="auto"/>
            <w:noWrap/>
            <w:vAlign w:val="center"/>
            <w:hideMark/>
          </w:tcPr>
          <w:p w14:paraId="039A7BC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32.</w:t>
            </w:r>
          </w:p>
        </w:tc>
        <w:tc>
          <w:tcPr>
            <w:tcW w:w="1815" w:type="pct"/>
            <w:shd w:val="clear" w:color="auto" w:fill="auto"/>
            <w:vAlign w:val="center"/>
            <w:hideMark/>
          </w:tcPr>
          <w:p w14:paraId="588C589D" w14:textId="75FF6649"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Дорожников</w:t>
            </w:r>
          </w:p>
        </w:tc>
        <w:tc>
          <w:tcPr>
            <w:tcW w:w="1483" w:type="pct"/>
            <w:shd w:val="clear" w:color="auto" w:fill="FFFFFF" w:themeFill="background1"/>
            <w:vAlign w:val="center"/>
            <w:hideMark/>
          </w:tcPr>
          <w:p w14:paraId="1B30638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Олимпийская, 2</w:t>
            </w:r>
          </w:p>
        </w:tc>
        <w:tc>
          <w:tcPr>
            <w:tcW w:w="772" w:type="pct"/>
            <w:shd w:val="clear" w:color="auto" w:fill="auto"/>
            <w:noWrap/>
            <w:vAlign w:val="center"/>
            <w:hideMark/>
          </w:tcPr>
          <w:p w14:paraId="2A6688A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A96713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5508F99" w14:textId="77777777" w:rsidTr="00622F09">
        <w:trPr>
          <w:trHeight w:val="20"/>
          <w:jc w:val="center"/>
        </w:trPr>
        <w:tc>
          <w:tcPr>
            <w:tcW w:w="243" w:type="pct"/>
            <w:shd w:val="clear" w:color="auto" w:fill="auto"/>
            <w:noWrap/>
            <w:vAlign w:val="center"/>
            <w:hideMark/>
          </w:tcPr>
          <w:p w14:paraId="7FC673F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33.</w:t>
            </w:r>
          </w:p>
        </w:tc>
        <w:tc>
          <w:tcPr>
            <w:tcW w:w="1815" w:type="pct"/>
            <w:shd w:val="clear" w:color="auto" w:fill="auto"/>
            <w:vAlign w:val="center"/>
            <w:hideMark/>
          </w:tcPr>
          <w:p w14:paraId="7B5BD91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Олимпийская</w:t>
            </w:r>
          </w:p>
        </w:tc>
        <w:tc>
          <w:tcPr>
            <w:tcW w:w="1483" w:type="pct"/>
            <w:shd w:val="clear" w:color="auto" w:fill="FFFFFF" w:themeFill="background1"/>
            <w:vAlign w:val="center"/>
            <w:hideMark/>
          </w:tcPr>
          <w:p w14:paraId="0DA44C0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Олимпийская, 1А</w:t>
            </w:r>
          </w:p>
        </w:tc>
        <w:tc>
          <w:tcPr>
            <w:tcW w:w="772" w:type="pct"/>
            <w:shd w:val="clear" w:color="auto" w:fill="auto"/>
            <w:noWrap/>
            <w:vAlign w:val="center"/>
            <w:hideMark/>
          </w:tcPr>
          <w:p w14:paraId="730682E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BDA007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D418047" w14:textId="77777777" w:rsidTr="00622F09">
        <w:trPr>
          <w:trHeight w:val="20"/>
          <w:jc w:val="center"/>
        </w:trPr>
        <w:tc>
          <w:tcPr>
            <w:tcW w:w="243" w:type="pct"/>
            <w:shd w:val="clear" w:color="auto" w:fill="auto"/>
            <w:noWrap/>
            <w:vAlign w:val="center"/>
            <w:hideMark/>
          </w:tcPr>
          <w:p w14:paraId="0EA1CD8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34.</w:t>
            </w:r>
          </w:p>
        </w:tc>
        <w:tc>
          <w:tcPr>
            <w:tcW w:w="1815" w:type="pct"/>
            <w:shd w:val="clear" w:color="auto" w:fill="auto"/>
            <w:vAlign w:val="center"/>
            <w:hideMark/>
          </w:tcPr>
          <w:p w14:paraId="705691ED" w14:textId="6203EE16"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ГИБДД</w:t>
            </w:r>
          </w:p>
        </w:tc>
        <w:tc>
          <w:tcPr>
            <w:tcW w:w="1483" w:type="pct"/>
            <w:shd w:val="clear" w:color="auto" w:fill="FFFFFF" w:themeFill="background1"/>
            <w:vAlign w:val="center"/>
            <w:hideMark/>
          </w:tcPr>
          <w:p w14:paraId="442921C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10</w:t>
            </w:r>
          </w:p>
        </w:tc>
        <w:tc>
          <w:tcPr>
            <w:tcW w:w="772" w:type="pct"/>
            <w:shd w:val="clear" w:color="auto" w:fill="auto"/>
            <w:noWrap/>
            <w:vAlign w:val="center"/>
            <w:hideMark/>
          </w:tcPr>
          <w:p w14:paraId="7902236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2157BF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D40F7E9" w14:textId="77777777" w:rsidTr="00622F09">
        <w:trPr>
          <w:trHeight w:val="20"/>
          <w:jc w:val="center"/>
        </w:trPr>
        <w:tc>
          <w:tcPr>
            <w:tcW w:w="243" w:type="pct"/>
            <w:shd w:val="clear" w:color="auto" w:fill="auto"/>
            <w:noWrap/>
            <w:vAlign w:val="center"/>
            <w:hideMark/>
          </w:tcPr>
          <w:p w14:paraId="04E323E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35.</w:t>
            </w:r>
          </w:p>
        </w:tc>
        <w:tc>
          <w:tcPr>
            <w:tcW w:w="1815" w:type="pct"/>
            <w:shd w:val="clear" w:color="auto" w:fill="auto"/>
            <w:vAlign w:val="center"/>
            <w:hideMark/>
          </w:tcPr>
          <w:p w14:paraId="18E5DF97" w14:textId="018F9B79" w:rsidR="00622F09" w:rsidRPr="00A14E5D" w:rsidRDefault="00D308E2"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ГАМТ</w:t>
            </w:r>
          </w:p>
        </w:tc>
        <w:tc>
          <w:tcPr>
            <w:tcW w:w="1483" w:type="pct"/>
            <w:shd w:val="clear" w:color="auto" w:fill="FFFFFF" w:themeFill="background1"/>
            <w:vAlign w:val="center"/>
            <w:hideMark/>
          </w:tcPr>
          <w:p w14:paraId="45BF68F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Мира, 16</w:t>
            </w:r>
          </w:p>
        </w:tc>
        <w:tc>
          <w:tcPr>
            <w:tcW w:w="772" w:type="pct"/>
            <w:shd w:val="clear" w:color="auto" w:fill="auto"/>
            <w:noWrap/>
            <w:vAlign w:val="center"/>
            <w:hideMark/>
          </w:tcPr>
          <w:p w14:paraId="5B29AB2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89813E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09224E6" w14:textId="77777777" w:rsidTr="00622F09">
        <w:trPr>
          <w:trHeight w:val="20"/>
          <w:jc w:val="center"/>
        </w:trPr>
        <w:tc>
          <w:tcPr>
            <w:tcW w:w="243" w:type="pct"/>
            <w:shd w:val="clear" w:color="auto" w:fill="auto"/>
            <w:noWrap/>
            <w:vAlign w:val="center"/>
            <w:hideMark/>
          </w:tcPr>
          <w:p w14:paraId="307381C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36.</w:t>
            </w:r>
          </w:p>
        </w:tc>
        <w:tc>
          <w:tcPr>
            <w:tcW w:w="1815" w:type="pct"/>
            <w:shd w:val="clear" w:color="auto" w:fill="auto"/>
            <w:vAlign w:val="center"/>
            <w:hideMark/>
          </w:tcPr>
          <w:p w14:paraId="5A47A5B5" w14:textId="3CA8CDA4" w:rsidR="00622F09" w:rsidRPr="00A14E5D" w:rsidRDefault="00D308E2"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ГАМТ</w:t>
            </w:r>
          </w:p>
        </w:tc>
        <w:tc>
          <w:tcPr>
            <w:tcW w:w="1483" w:type="pct"/>
            <w:shd w:val="clear" w:color="auto" w:fill="FFFFFF" w:themeFill="background1"/>
            <w:vAlign w:val="center"/>
            <w:hideMark/>
          </w:tcPr>
          <w:p w14:paraId="09AD03D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Мира, 21</w:t>
            </w:r>
          </w:p>
        </w:tc>
        <w:tc>
          <w:tcPr>
            <w:tcW w:w="772" w:type="pct"/>
            <w:shd w:val="clear" w:color="auto" w:fill="auto"/>
            <w:noWrap/>
            <w:vAlign w:val="center"/>
            <w:hideMark/>
          </w:tcPr>
          <w:p w14:paraId="4D794F4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1E45B5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5B74D1C" w14:textId="77777777" w:rsidTr="00622F09">
        <w:trPr>
          <w:trHeight w:val="20"/>
          <w:jc w:val="center"/>
        </w:trPr>
        <w:tc>
          <w:tcPr>
            <w:tcW w:w="243" w:type="pct"/>
            <w:shd w:val="clear" w:color="auto" w:fill="auto"/>
            <w:noWrap/>
            <w:vAlign w:val="center"/>
            <w:hideMark/>
          </w:tcPr>
          <w:p w14:paraId="319E802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37.</w:t>
            </w:r>
          </w:p>
        </w:tc>
        <w:tc>
          <w:tcPr>
            <w:tcW w:w="1815" w:type="pct"/>
            <w:shd w:val="clear" w:color="auto" w:fill="auto"/>
            <w:vAlign w:val="center"/>
            <w:hideMark/>
          </w:tcPr>
          <w:p w14:paraId="28A6D73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УСО 1</w:t>
            </w:r>
          </w:p>
        </w:tc>
        <w:tc>
          <w:tcPr>
            <w:tcW w:w="1483" w:type="pct"/>
            <w:shd w:val="clear" w:color="auto" w:fill="FFFFFF" w:themeFill="background1"/>
            <w:vAlign w:val="center"/>
            <w:hideMark/>
          </w:tcPr>
          <w:p w14:paraId="239A652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Ноябрьская, 4А</w:t>
            </w:r>
          </w:p>
        </w:tc>
        <w:tc>
          <w:tcPr>
            <w:tcW w:w="772" w:type="pct"/>
            <w:shd w:val="clear" w:color="auto" w:fill="auto"/>
            <w:noWrap/>
            <w:vAlign w:val="center"/>
            <w:hideMark/>
          </w:tcPr>
          <w:p w14:paraId="7526F6F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72DD0FE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E2B931F" w14:textId="77777777" w:rsidTr="00622F09">
        <w:trPr>
          <w:trHeight w:val="20"/>
          <w:jc w:val="center"/>
        </w:trPr>
        <w:tc>
          <w:tcPr>
            <w:tcW w:w="243" w:type="pct"/>
            <w:shd w:val="clear" w:color="auto" w:fill="auto"/>
            <w:noWrap/>
            <w:vAlign w:val="center"/>
            <w:hideMark/>
          </w:tcPr>
          <w:p w14:paraId="0415F65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38.</w:t>
            </w:r>
          </w:p>
        </w:tc>
        <w:tc>
          <w:tcPr>
            <w:tcW w:w="1815" w:type="pct"/>
            <w:shd w:val="clear" w:color="auto" w:fill="auto"/>
            <w:vAlign w:val="center"/>
            <w:hideMark/>
          </w:tcPr>
          <w:p w14:paraId="5997AF1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УСО 2</w:t>
            </w:r>
          </w:p>
        </w:tc>
        <w:tc>
          <w:tcPr>
            <w:tcW w:w="1483" w:type="pct"/>
            <w:shd w:val="clear" w:color="auto" w:fill="FFFFFF" w:themeFill="background1"/>
            <w:vAlign w:val="center"/>
            <w:hideMark/>
          </w:tcPr>
          <w:p w14:paraId="2B25A0A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Ноябрьская, 3/1</w:t>
            </w:r>
          </w:p>
        </w:tc>
        <w:tc>
          <w:tcPr>
            <w:tcW w:w="772" w:type="pct"/>
            <w:shd w:val="clear" w:color="auto" w:fill="auto"/>
            <w:noWrap/>
            <w:vAlign w:val="center"/>
            <w:hideMark/>
          </w:tcPr>
          <w:p w14:paraId="5D9144E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90DB6D3" w14:textId="1DF1B850"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5B71BDA4" w14:textId="77777777" w:rsidTr="00622F09">
        <w:trPr>
          <w:trHeight w:val="20"/>
          <w:jc w:val="center"/>
        </w:trPr>
        <w:tc>
          <w:tcPr>
            <w:tcW w:w="243" w:type="pct"/>
            <w:shd w:val="clear" w:color="auto" w:fill="auto"/>
            <w:noWrap/>
            <w:vAlign w:val="center"/>
            <w:hideMark/>
          </w:tcPr>
          <w:p w14:paraId="38B7D74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39.</w:t>
            </w:r>
          </w:p>
        </w:tc>
        <w:tc>
          <w:tcPr>
            <w:tcW w:w="1815" w:type="pct"/>
            <w:shd w:val="clear" w:color="auto" w:fill="auto"/>
            <w:vAlign w:val="center"/>
            <w:hideMark/>
          </w:tcPr>
          <w:p w14:paraId="7FCA1EB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УТТ-2 1</w:t>
            </w:r>
          </w:p>
        </w:tc>
        <w:tc>
          <w:tcPr>
            <w:tcW w:w="1483" w:type="pct"/>
            <w:shd w:val="clear" w:color="auto" w:fill="FFFFFF" w:themeFill="background1"/>
            <w:vAlign w:val="center"/>
            <w:hideMark/>
          </w:tcPr>
          <w:p w14:paraId="080982F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Ноябрьская, 11</w:t>
            </w:r>
          </w:p>
        </w:tc>
        <w:tc>
          <w:tcPr>
            <w:tcW w:w="772" w:type="pct"/>
            <w:shd w:val="clear" w:color="auto" w:fill="auto"/>
            <w:noWrap/>
            <w:vAlign w:val="center"/>
            <w:hideMark/>
          </w:tcPr>
          <w:p w14:paraId="6FF1020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BE7ECBD" w14:textId="1FAD57F5"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6EFD6465" w14:textId="77777777" w:rsidTr="00622F09">
        <w:trPr>
          <w:trHeight w:val="20"/>
          <w:jc w:val="center"/>
        </w:trPr>
        <w:tc>
          <w:tcPr>
            <w:tcW w:w="243" w:type="pct"/>
            <w:shd w:val="clear" w:color="auto" w:fill="auto"/>
            <w:noWrap/>
            <w:vAlign w:val="center"/>
            <w:hideMark/>
          </w:tcPr>
          <w:p w14:paraId="3585122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40.</w:t>
            </w:r>
          </w:p>
        </w:tc>
        <w:tc>
          <w:tcPr>
            <w:tcW w:w="1815" w:type="pct"/>
            <w:shd w:val="clear" w:color="auto" w:fill="auto"/>
            <w:vAlign w:val="center"/>
            <w:hideMark/>
          </w:tcPr>
          <w:p w14:paraId="4D15FFE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УТТ-2 2</w:t>
            </w:r>
          </w:p>
        </w:tc>
        <w:tc>
          <w:tcPr>
            <w:tcW w:w="1483" w:type="pct"/>
            <w:shd w:val="clear" w:color="auto" w:fill="FFFFFF" w:themeFill="background1"/>
            <w:vAlign w:val="center"/>
            <w:hideMark/>
          </w:tcPr>
          <w:p w14:paraId="6007921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Ноябрьская, 11</w:t>
            </w:r>
          </w:p>
        </w:tc>
        <w:tc>
          <w:tcPr>
            <w:tcW w:w="772" w:type="pct"/>
            <w:shd w:val="clear" w:color="auto" w:fill="auto"/>
            <w:noWrap/>
            <w:vAlign w:val="center"/>
            <w:hideMark/>
          </w:tcPr>
          <w:p w14:paraId="1D7D682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6F10B505" w14:textId="287F3CF3"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5121102" w14:textId="77777777" w:rsidTr="00622F09">
        <w:trPr>
          <w:trHeight w:val="20"/>
          <w:jc w:val="center"/>
        </w:trPr>
        <w:tc>
          <w:tcPr>
            <w:tcW w:w="243" w:type="pct"/>
            <w:shd w:val="clear" w:color="auto" w:fill="auto"/>
            <w:noWrap/>
            <w:vAlign w:val="center"/>
            <w:hideMark/>
          </w:tcPr>
          <w:p w14:paraId="0A015FF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41.</w:t>
            </w:r>
          </w:p>
        </w:tc>
        <w:tc>
          <w:tcPr>
            <w:tcW w:w="1815" w:type="pct"/>
            <w:shd w:val="clear" w:color="auto" w:fill="auto"/>
            <w:vAlign w:val="center"/>
            <w:hideMark/>
          </w:tcPr>
          <w:p w14:paraId="71CB688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Ритек</w:t>
            </w:r>
          </w:p>
        </w:tc>
        <w:tc>
          <w:tcPr>
            <w:tcW w:w="1483" w:type="pct"/>
            <w:shd w:val="clear" w:color="auto" w:fill="FFFFFF" w:themeFill="background1"/>
            <w:vAlign w:val="center"/>
            <w:hideMark/>
          </w:tcPr>
          <w:p w14:paraId="2375450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Ноябрьская, 7</w:t>
            </w:r>
          </w:p>
        </w:tc>
        <w:tc>
          <w:tcPr>
            <w:tcW w:w="772" w:type="pct"/>
            <w:shd w:val="clear" w:color="auto" w:fill="auto"/>
            <w:noWrap/>
            <w:vAlign w:val="center"/>
            <w:hideMark/>
          </w:tcPr>
          <w:p w14:paraId="64E501E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408763F2" w14:textId="7A211CFF"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764938F" w14:textId="77777777" w:rsidTr="00622F09">
        <w:trPr>
          <w:trHeight w:val="20"/>
          <w:jc w:val="center"/>
        </w:trPr>
        <w:tc>
          <w:tcPr>
            <w:tcW w:w="243" w:type="pct"/>
            <w:shd w:val="clear" w:color="auto" w:fill="auto"/>
            <w:noWrap/>
            <w:vAlign w:val="center"/>
            <w:hideMark/>
          </w:tcPr>
          <w:p w14:paraId="4123484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42.</w:t>
            </w:r>
          </w:p>
        </w:tc>
        <w:tc>
          <w:tcPr>
            <w:tcW w:w="1815" w:type="pct"/>
            <w:shd w:val="clear" w:color="auto" w:fill="auto"/>
            <w:vAlign w:val="center"/>
            <w:hideMark/>
          </w:tcPr>
          <w:p w14:paraId="0197A6E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РСУ 1</w:t>
            </w:r>
          </w:p>
        </w:tc>
        <w:tc>
          <w:tcPr>
            <w:tcW w:w="1483" w:type="pct"/>
            <w:shd w:val="clear" w:color="auto" w:fill="FFFFFF" w:themeFill="background1"/>
            <w:vAlign w:val="center"/>
            <w:hideMark/>
          </w:tcPr>
          <w:p w14:paraId="31E9C13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Геофизиков, 2</w:t>
            </w:r>
          </w:p>
        </w:tc>
        <w:tc>
          <w:tcPr>
            <w:tcW w:w="772" w:type="pct"/>
            <w:shd w:val="clear" w:color="auto" w:fill="auto"/>
            <w:noWrap/>
            <w:vAlign w:val="center"/>
            <w:hideMark/>
          </w:tcPr>
          <w:p w14:paraId="6FA6D6D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6E8BE1D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588B615" w14:textId="77777777" w:rsidTr="00622F09">
        <w:trPr>
          <w:trHeight w:val="20"/>
          <w:jc w:val="center"/>
        </w:trPr>
        <w:tc>
          <w:tcPr>
            <w:tcW w:w="243" w:type="pct"/>
            <w:shd w:val="clear" w:color="auto" w:fill="auto"/>
            <w:noWrap/>
            <w:vAlign w:val="center"/>
            <w:hideMark/>
          </w:tcPr>
          <w:p w14:paraId="387D984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43.</w:t>
            </w:r>
          </w:p>
        </w:tc>
        <w:tc>
          <w:tcPr>
            <w:tcW w:w="1815" w:type="pct"/>
            <w:shd w:val="clear" w:color="auto" w:fill="auto"/>
            <w:vAlign w:val="center"/>
            <w:hideMark/>
          </w:tcPr>
          <w:p w14:paraId="4548F3D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РСУ 2</w:t>
            </w:r>
          </w:p>
        </w:tc>
        <w:tc>
          <w:tcPr>
            <w:tcW w:w="1483" w:type="pct"/>
            <w:shd w:val="clear" w:color="auto" w:fill="FFFFFF" w:themeFill="background1"/>
            <w:vAlign w:val="center"/>
            <w:hideMark/>
          </w:tcPr>
          <w:p w14:paraId="1ABFD44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Геофизиков, 2</w:t>
            </w:r>
          </w:p>
        </w:tc>
        <w:tc>
          <w:tcPr>
            <w:tcW w:w="772" w:type="pct"/>
            <w:shd w:val="clear" w:color="auto" w:fill="auto"/>
            <w:noWrap/>
            <w:vAlign w:val="center"/>
            <w:hideMark/>
          </w:tcPr>
          <w:p w14:paraId="4C3F78B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3A06E4E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37F2971" w14:textId="77777777" w:rsidTr="00622F09">
        <w:trPr>
          <w:trHeight w:val="20"/>
          <w:jc w:val="center"/>
        </w:trPr>
        <w:tc>
          <w:tcPr>
            <w:tcW w:w="243" w:type="pct"/>
            <w:shd w:val="clear" w:color="auto" w:fill="auto"/>
            <w:noWrap/>
            <w:vAlign w:val="center"/>
            <w:hideMark/>
          </w:tcPr>
          <w:p w14:paraId="58BE0BA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44.</w:t>
            </w:r>
          </w:p>
        </w:tc>
        <w:tc>
          <w:tcPr>
            <w:tcW w:w="1815" w:type="pct"/>
            <w:shd w:val="clear" w:color="auto" w:fill="auto"/>
            <w:vAlign w:val="center"/>
            <w:hideMark/>
          </w:tcPr>
          <w:p w14:paraId="0DD1350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СНГС 1</w:t>
            </w:r>
          </w:p>
        </w:tc>
        <w:tc>
          <w:tcPr>
            <w:tcW w:w="1483" w:type="pct"/>
            <w:shd w:val="clear" w:color="auto" w:fill="FFFFFF" w:themeFill="background1"/>
            <w:vAlign w:val="center"/>
            <w:hideMark/>
          </w:tcPr>
          <w:p w14:paraId="2DECD61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Геофизиков, 8</w:t>
            </w:r>
          </w:p>
        </w:tc>
        <w:tc>
          <w:tcPr>
            <w:tcW w:w="772" w:type="pct"/>
            <w:shd w:val="clear" w:color="auto" w:fill="auto"/>
            <w:noWrap/>
            <w:vAlign w:val="center"/>
            <w:hideMark/>
          </w:tcPr>
          <w:p w14:paraId="71DEFEA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12DD6BD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FD52456" w14:textId="77777777" w:rsidTr="00622F09">
        <w:trPr>
          <w:trHeight w:val="20"/>
          <w:jc w:val="center"/>
        </w:trPr>
        <w:tc>
          <w:tcPr>
            <w:tcW w:w="243" w:type="pct"/>
            <w:shd w:val="clear" w:color="auto" w:fill="auto"/>
            <w:noWrap/>
            <w:vAlign w:val="center"/>
            <w:hideMark/>
          </w:tcPr>
          <w:p w14:paraId="5065A41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45.</w:t>
            </w:r>
          </w:p>
        </w:tc>
        <w:tc>
          <w:tcPr>
            <w:tcW w:w="1815" w:type="pct"/>
            <w:shd w:val="clear" w:color="auto" w:fill="auto"/>
            <w:vAlign w:val="center"/>
            <w:hideMark/>
          </w:tcPr>
          <w:p w14:paraId="6654467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СНГС 2</w:t>
            </w:r>
          </w:p>
        </w:tc>
        <w:tc>
          <w:tcPr>
            <w:tcW w:w="1483" w:type="pct"/>
            <w:shd w:val="clear" w:color="auto" w:fill="FFFFFF" w:themeFill="background1"/>
            <w:vAlign w:val="center"/>
            <w:hideMark/>
          </w:tcPr>
          <w:p w14:paraId="4A1F393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Геофизиков, 8</w:t>
            </w:r>
          </w:p>
        </w:tc>
        <w:tc>
          <w:tcPr>
            <w:tcW w:w="772" w:type="pct"/>
            <w:shd w:val="clear" w:color="auto" w:fill="auto"/>
            <w:noWrap/>
            <w:vAlign w:val="center"/>
            <w:hideMark/>
          </w:tcPr>
          <w:p w14:paraId="2AE2B67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567FCC8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79EF37C" w14:textId="77777777" w:rsidTr="00622F09">
        <w:trPr>
          <w:trHeight w:val="20"/>
          <w:jc w:val="center"/>
        </w:trPr>
        <w:tc>
          <w:tcPr>
            <w:tcW w:w="243" w:type="pct"/>
            <w:shd w:val="clear" w:color="auto" w:fill="auto"/>
            <w:noWrap/>
            <w:vAlign w:val="center"/>
            <w:hideMark/>
          </w:tcPr>
          <w:p w14:paraId="2EDFEF47"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46.</w:t>
            </w:r>
          </w:p>
        </w:tc>
        <w:tc>
          <w:tcPr>
            <w:tcW w:w="1815" w:type="pct"/>
            <w:shd w:val="clear" w:color="auto" w:fill="auto"/>
            <w:vAlign w:val="center"/>
            <w:hideMark/>
          </w:tcPr>
          <w:p w14:paraId="5FEB505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КЦТБ</w:t>
            </w:r>
          </w:p>
        </w:tc>
        <w:tc>
          <w:tcPr>
            <w:tcW w:w="1483" w:type="pct"/>
            <w:shd w:val="clear" w:color="auto" w:fill="FFFFFF" w:themeFill="background1"/>
            <w:vAlign w:val="center"/>
            <w:hideMark/>
          </w:tcPr>
          <w:p w14:paraId="6175A90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Геофизиков, 3</w:t>
            </w:r>
          </w:p>
        </w:tc>
        <w:tc>
          <w:tcPr>
            <w:tcW w:w="772" w:type="pct"/>
            <w:shd w:val="clear" w:color="auto" w:fill="auto"/>
            <w:noWrap/>
            <w:vAlign w:val="center"/>
            <w:hideMark/>
          </w:tcPr>
          <w:p w14:paraId="79E2CE8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D191DF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3169F21" w14:textId="77777777" w:rsidTr="00622F09">
        <w:trPr>
          <w:trHeight w:val="20"/>
          <w:jc w:val="center"/>
        </w:trPr>
        <w:tc>
          <w:tcPr>
            <w:tcW w:w="243" w:type="pct"/>
            <w:shd w:val="clear" w:color="auto" w:fill="auto"/>
            <w:noWrap/>
            <w:vAlign w:val="center"/>
            <w:hideMark/>
          </w:tcPr>
          <w:p w14:paraId="47EF875B"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47.</w:t>
            </w:r>
          </w:p>
        </w:tc>
        <w:tc>
          <w:tcPr>
            <w:tcW w:w="1815" w:type="pct"/>
            <w:shd w:val="clear" w:color="auto" w:fill="auto"/>
            <w:vAlign w:val="center"/>
            <w:hideMark/>
          </w:tcPr>
          <w:p w14:paraId="4B288773" w14:textId="750033B1" w:rsidR="00622F09" w:rsidRPr="00A14E5D" w:rsidRDefault="00243AF6"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МБ</w:t>
            </w:r>
            <w:r w:rsidR="00622F09" w:rsidRPr="00A14E5D">
              <w:rPr>
                <w:rFonts w:ascii="Times New Roman" w:hAnsi="Times New Roman" w:cs="Times New Roman"/>
                <w:szCs w:val="20"/>
                <w:lang w:eastAsia="en-US"/>
              </w:rPr>
              <w:t>У «КСАТ» 1</w:t>
            </w:r>
          </w:p>
        </w:tc>
        <w:tc>
          <w:tcPr>
            <w:tcW w:w="1483" w:type="pct"/>
            <w:shd w:val="clear" w:color="auto" w:fill="FFFFFF" w:themeFill="background1"/>
            <w:vAlign w:val="center"/>
            <w:hideMark/>
          </w:tcPr>
          <w:p w14:paraId="6CE1150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Повховское шоссе, 2</w:t>
            </w:r>
          </w:p>
        </w:tc>
        <w:tc>
          <w:tcPr>
            <w:tcW w:w="772" w:type="pct"/>
            <w:shd w:val="clear" w:color="auto" w:fill="auto"/>
            <w:noWrap/>
            <w:vAlign w:val="center"/>
            <w:hideMark/>
          </w:tcPr>
          <w:p w14:paraId="11EF931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EEBB1F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11F45AF4" w14:textId="77777777" w:rsidTr="00622F09">
        <w:trPr>
          <w:trHeight w:val="20"/>
          <w:jc w:val="center"/>
        </w:trPr>
        <w:tc>
          <w:tcPr>
            <w:tcW w:w="243" w:type="pct"/>
            <w:shd w:val="clear" w:color="auto" w:fill="auto"/>
            <w:noWrap/>
            <w:vAlign w:val="center"/>
            <w:hideMark/>
          </w:tcPr>
          <w:p w14:paraId="35E3856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48.</w:t>
            </w:r>
          </w:p>
        </w:tc>
        <w:tc>
          <w:tcPr>
            <w:tcW w:w="1815" w:type="pct"/>
            <w:shd w:val="clear" w:color="auto" w:fill="auto"/>
            <w:vAlign w:val="center"/>
            <w:hideMark/>
          </w:tcPr>
          <w:p w14:paraId="7480FCFB" w14:textId="046A24E4" w:rsidR="00622F09" w:rsidRPr="00A14E5D" w:rsidRDefault="00243AF6"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МБ</w:t>
            </w:r>
            <w:r w:rsidR="00622F09" w:rsidRPr="00A14E5D">
              <w:rPr>
                <w:rFonts w:ascii="Times New Roman" w:hAnsi="Times New Roman" w:cs="Times New Roman"/>
                <w:szCs w:val="20"/>
                <w:lang w:eastAsia="en-US"/>
              </w:rPr>
              <w:t>У «КСАТ» 2</w:t>
            </w:r>
          </w:p>
        </w:tc>
        <w:tc>
          <w:tcPr>
            <w:tcW w:w="1483" w:type="pct"/>
            <w:shd w:val="clear" w:color="auto" w:fill="FFFFFF" w:themeFill="background1"/>
            <w:vAlign w:val="center"/>
            <w:hideMark/>
          </w:tcPr>
          <w:p w14:paraId="1376171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Повховское шоссе, 2</w:t>
            </w:r>
          </w:p>
        </w:tc>
        <w:tc>
          <w:tcPr>
            <w:tcW w:w="772" w:type="pct"/>
            <w:shd w:val="clear" w:color="auto" w:fill="auto"/>
            <w:noWrap/>
            <w:vAlign w:val="center"/>
            <w:hideMark/>
          </w:tcPr>
          <w:p w14:paraId="34612C4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EEC152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B520776" w14:textId="77777777" w:rsidTr="00622F09">
        <w:trPr>
          <w:trHeight w:val="20"/>
          <w:jc w:val="center"/>
        </w:trPr>
        <w:tc>
          <w:tcPr>
            <w:tcW w:w="243" w:type="pct"/>
            <w:shd w:val="clear" w:color="auto" w:fill="auto"/>
            <w:noWrap/>
            <w:vAlign w:val="center"/>
            <w:hideMark/>
          </w:tcPr>
          <w:p w14:paraId="6651F7B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49.</w:t>
            </w:r>
          </w:p>
        </w:tc>
        <w:tc>
          <w:tcPr>
            <w:tcW w:w="1815" w:type="pct"/>
            <w:shd w:val="clear" w:color="auto" w:fill="auto"/>
            <w:vAlign w:val="center"/>
            <w:hideMark/>
          </w:tcPr>
          <w:p w14:paraId="71980BD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АЗС 1</w:t>
            </w:r>
          </w:p>
        </w:tc>
        <w:tc>
          <w:tcPr>
            <w:tcW w:w="1483" w:type="pct"/>
            <w:shd w:val="clear" w:color="auto" w:fill="FFFFFF" w:themeFill="background1"/>
            <w:vAlign w:val="center"/>
            <w:hideMark/>
          </w:tcPr>
          <w:p w14:paraId="710BA02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1А</w:t>
            </w:r>
          </w:p>
        </w:tc>
        <w:tc>
          <w:tcPr>
            <w:tcW w:w="772" w:type="pct"/>
            <w:shd w:val="clear" w:color="auto" w:fill="auto"/>
            <w:noWrap/>
            <w:vAlign w:val="center"/>
            <w:hideMark/>
          </w:tcPr>
          <w:p w14:paraId="660B0E9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513BB9C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74A8FB3C" w14:textId="77777777" w:rsidTr="00622F09">
        <w:trPr>
          <w:trHeight w:val="20"/>
          <w:jc w:val="center"/>
        </w:trPr>
        <w:tc>
          <w:tcPr>
            <w:tcW w:w="243" w:type="pct"/>
            <w:shd w:val="clear" w:color="auto" w:fill="auto"/>
            <w:noWrap/>
            <w:vAlign w:val="center"/>
            <w:hideMark/>
          </w:tcPr>
          <w:p w14:paraId="14F53EB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50.</w:t>
            </w:r>
          </w:p>
        </w:tc>
        <w:tc>
          <w:tcPr>
            <w:tcW w:w="1815" w:type="pct"/>
            <w:shd w:val="clear" w:color="auto" w:fill="auto"/>
            <w:vAlign w:val="center"/>
            <w:hideMark/>
          </w:tcPr>
          <w:p w14:paraId="1F73CE4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АЗС 2</w:t>
            </w:r>
          </w:p>
        </w:tc>
        <w:tc>
          <w:tcPr>
            <w:tcW w:w="1483" w:type="pct"/>
            <w:shd w:val="clear" w:color="auto" w:fill="FFFFFF" w:themeFill="background1"/>
            <w:vAlign w:val="center"/>
            <w:hideMark/>
          </w:tcPr>
          <w:p w14:paraId="38BCF41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1А</w:t>
            </w:r>
          </w:p>
        </w:tc>
        <w:tc>
          <w:tcPr>
            <w:tcW w:w="772" w:type="pct"/>
            <w:shd w:val="clear" w:color="auto" w:fill="auto"/>
            <w:noWrap/>
            <w:vAlign w:val="center"/>
            <w:hideMark/>
          </w:tcPr>
          <w:p w14:paraId="43ED446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0666E7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109C7F7B" w14:textId="77777777" w:rsidTr="00622F09">
        <w:trPr>
          <w:trHeight w:val="20"/>
          <w:jc w:val="center"/>
        </w:trPr>
        <w:tc>
          <w:tcPr>
            <w:tcW w:w="243" w:type="pct"/>
            <w:shd w:val="clear" w:color="auto" w:fill="auto"/>
            <w:noWrap/>
            <w:vAlign w:val="center"/>
            <w:hideMark/>
          </w:tcPr>
          <w:p w14:paraId="11BB207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51.</w:t>
            </w:r>
          </w:p>
        </w:tc>
        <w:tc>
          <w:tcPr>
            <w:tcW w:w="1815" w:type="pct"/>
            <w:shd w:val="clear" w:color="auto" w:fill="auto"/>
            <w:vAlign w:val="center"/>
            <w:hideMark/>
          </w:tcPr>
          <w:p w14:paraId="52DA2EA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БКЕ</w:t>
            </w:r>
          </w:p>
        </w:tc>
        <w:tc>
          <w:tcPr>
            <w:tcW w:w="1483" w:type="pct"/>
            <w:shd w:val="clear" w:color="auto" w:fill="FFFFFF" w:themeFill="background1"/>
            <w:vAlign w:val="center"/>
            <w:hideMark/>
          </w:tcPr>
          <w:p w14:paraId="173CB54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8</w:t>
            </w:r>
          </w:p>
        </w:tc>
        <w:tc>
          <w:tcPr>
            <w:tcW w:w="772" w:type="pct"/>
            <w:shd w:val="clear" w:color="auto" w:fill="auto"/>
            <w:noWrap/>
            <w:vAlign w:val="center"/>
            <w:hideMark/>
          </w:tcPr>
          <w:p w14:paraId="0F0435C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F8EB40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D08498B" w14:textId="77777777" w:rsidTr="00622F09">
        <w:trPr>
          <w:trHeight w:val="20"/>
          <w:jc w:val="center"/>
        </w:trPr>
        <w:tc>
          <w:tcPr>
            <w:tcW w:w="243" w:type="pct"/>
            <w:shd w:val="clear" w:color="auto" w:fill="auto"/>
            <w:noWrap/>
            <w:vAlign w:val="center"/>
            <w:hideMark/>
          </w:tcPr>
          <w:p w14:paraId="5ED3417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52.</w:t>
            </w:r>
          </w:p>
        </w:tc>
        <w:tc>
          <w:tcPr>
            <w:tcW w:w="1815" w:type="pct"/>
            <w:shd w:val="clear" w:color="auto" w:fill="auto"/>
            <w:vAlign w:val="center"/>
            <w:hideMark/>
          </w:tcPr>
          <w:p w14:paraId="69842DE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ДСС</w:t>
            </w:r>
          </w:p>
        </w:tc>
        <w:tc>
          <w:tcPr>
            <w:tcW w:w="1483" w:type="pct"/>
            <w:shd w:val="clear" w:color="auto" w:fill="FFFFFF" w:themeFill="background1"/>
            <w:vAlign w:val="center"/>
            <w:hideMark/>
          </w:tcPr>
          <w:p w14:paraId="0EE1DA6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8</w:t>
            </w:r>
          </w:p>
        </w:tc>
        <w:tc>
          <w:tcPr>
            <w:tcW w:w="772" w:type="pct"/>
            <w:shd w:val="clear" w:color="auto" w:fill="auto"/>
            <w:noWrap/>
            <w:vAlign w:val="center"/>
            <w:hideMark/>
          </w:tcPr>
          <w:p w14:paraId="0985437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587A0B1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53EC7CBB" w14:textId="77777777" w:rsidTr="00622F09">
        <w:trPr>
          <w:trHeight w:val="20"/>
          <w:jc w:val="center"/>
        </w:trPr>
        <w:tc>
          <w:tcPr>
            <w:tcW w:w="243" w:type="pct"/>
            <w:shd w:val="clear" w:color="auto" w:fill="auto"/>
            <w:noWrap/>
            <w:vAlign w:val="center"/>
            <w:hideMark/>
          </w:tcPr>
          <w:p w14:paraId="21FA51A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53.</w:t>
            </w:r>
          </w:p>
        </w:tc>
        <w:tc>
          <w:tcPr>
            <w:tcW w:w="1815" w:type="pct"/>
            <w:shd w:val="clear" w:color="auto" w:fill="auto"/>
            <w:vAlign w:val="center"/>
            <w:hideMark/>
          </w:tcPr>
          <w:p w14:paraId="1B1C678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СНТ УТТ-1 1</w:t>
            </w:r>
          </w:p>
        </w:tc>
        <w:tc>
          <w:tcPr>
            <w:tcW w:w="1483" w:type="pct"/>
            <w:shd w:val="clear" w:color="auto" w:fill="FFFFFF" w:themeFill="background1"/>
            <w:vAlign w:val="center"/>
            <w:hideMark/>
          </w:tcPr>
          <w:p w14:paraId="2BBCDF1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5</w:t>
            </w:r>
          </w:p>
        </w:tc>
        <w:tc>
          <w:tcPr>
            <w:tcW w:w="772" w:type="pct"/>
            <w:shd w:val="clear" w:color="auto" w:fill="auto"/>
            <w:noWrap/>
            <w:vAlign w:val="center"/>
            <w:hideMark/>
          </w:tcPr>
          <w:p w14:paraId="07C84E6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A748A5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37912646" w14:textId="77777777" w:rsidTr="00622F09">
        <w:trPr>
          <w:trHeight w:val="20"/>
          <w:jc w:val="center"/>
        </w:trPr>
        <w:tc>
          <w:tcPr>
            <w:tcW w:w="243" w:type="pct"/>
            <w:shd w:val="clear" w:color="auto" w:fill="auto"/>
            <w:noWrap/>
            <w:vAlign w:val="center"/>
            <w:hideMark/>
          </w:tcPr>
          <w:p w14:paraId="3279EA3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54.</w:t>
            </w:r>
          </w:p>
        </w:tc>
        <w:tc>
          <w:tcPr>
            <w:tcW w:w="1815" w:type="pct"/>
            <w:shd w:val="clear" w:color="auto" w:fill="auto"/>
            <w:vAlign w:val="center"/>
            <w:hideMark/>
          </w:tcPr>
          <w:p w14:paraId="0A1A7F5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СНТ УТТ-1 2</w:t>
            </w:r>
          </w:p>
        </w:tc>
        <w:tc>
          <w:tcPr>
            <w:tcW w:w="1483" w:type="pct"/>
            <w:shd w:val="clear" w:color="auto" w:fill="FFFFFF" w:themeFill="background1"/>
            <w:vAlign w:val="center"/>
            <w:hideMark/>
          </w:tcPr>
          <w:p w14:paraId="359329A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5</w:t>
            </w:r>
          </w:p>
        </w:tc>
        <w:tc>
          <w:tcPr>
            <w:tcW w:w="772" w:type="pct"/>
            <w:shd w:val="clear" w:color="auto" w:fill="auto"/>
            <w:noWrap/>
            <w:vAlign w:val="center"/>
            <w:hideMark/>
          </w:tcPr>
          <w:p w14:paraId="69B0F23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4448CA9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E5F2D2C" w14:textId="77777777" w:rsidTr="00622F09">
        <w:trPr>
          <w:trHeight w:val="20"/>
          <w:jc w:val="center"/>
        </w:trPr>
        <w:tc>
          <w:tcPr>
            <w:tcW w:w="243" w:type="pct"/>
            <w:shd w:val="clear" w:color="auto" w:fill="auto"/>
            <w:noWrap/>
            <w:vAlign w:val="center"/>
            <w:hideMark/>
          </w:tcPr>
          <w:p w14:paraId="56762B5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55.</w:t>
            </w:r>
          </w:p>
        </w:tc>
        <w:tc>
          <w:tcPr>
            <w:tcW w:w="1815" w:type="pct"/>
            <w:shd w:val="clear" w:color="auto" w:fill="auto"/>
            <w:vAlign w:val="center"/>
            <w:hideMark/>
          </w:tcPr>
          <w:p w14:paraId="0E696F4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КНПО 1</w:t>
            </w:r>
          </w:p>
        </w:tc>
        <w:tc>
          <w:tcPr>
            <w:tcW w:w="1483" w:type="pct"/>
            <w:shd w:val="clear" w:color="auto" w:fill="FFFFFF" w:themeFill="background1"/>
            <w:vAlign w:val="center"/>
            <w:hideMark/>
          </w:tcPr>
          <w:p w14:paraId="7DDE423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10</w:t>
            </w:r>
          </w:p>
        </w:tc>
        <w:tc>
          <w:tcPr>
            <w:tcW w:w="772" w:type="pct"/>
            <w:shd w:val="clear" w:color="auto" w:fill="auto"/>
            <w:noWrap/>
            <w:vAlign w:val="center"/>
            <w:hideMark/>
          </w:tcPr>
          <w:p w14:paraId="529E3E5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1BCBA3F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7CC38450" w14:textId="77777777" w:rsidTr="00622F09">
        <w:trPr>
          <w:trHeight w:val="20"/>
          <w:jc w:val="center"/>
        </w:trPr>
        <w:tc>
          <w:tcPr>
            <w:tcW w:w="243" w:type="pct"/>
            <w:shd w:val="clear" w:color="auto" w:fill="auto"/>
            <w:noWrap/>
            <w:vAlign w:val="center"/>
            <w:hideMark/>
          </w:tcPr>
          <w:p w14:paraId="5454F26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56.</w:t>
            </w:r>
          </w:p>
        </w:tc>
        <w:tc>
          <w:tcPr>
            <w:tcW w:w="1815" w:type="pct"/>
            <w:shd w:val="clear" w:color="auto" w:fill="auto"/>
            <w:vAlign w:val="center"/>
            <w:hideMark/>
          </w:tcPr>
          <w:p w14:paraId="59E38E1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КНПО 2</w:t>
            </w:r>
          </w:p>
        </w:tc>
        <w:tc>
          <w:tcPr>
            <w:tcW w:w="1483" w:type="pct"/>
            <w:shd w:val="clear" w:color="auto" w:fill="FFFFFF" w:themeFill="background1"/>
            <w:vAlign w:val="center"/>
            <w:hideMark/>
          </w:tcPr>
          <w:p w14:paraId="09CFD9B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10</w:t>
            </w:r>
          </w:p>
        </w:tc>
        <w:tc>
          <w:tcPr>
            <w:tcW w:w="772" w:type="pct"/>
            <w:shd w:val="clear" w:color="auto" w:fill="auto"/>
            <w:noWrap/>
            <w:vAlign w:val="center"/>
            <w:hideMark/>
          </w:tcPr>
          <w:p w14:paraId="05DEDEA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52114CF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5D61659" w14:textId="77777777" w:rsidTr="00622F09">
        <w:trPr>
          <w:trHeight w:val="20"/>
          <w:jc w:val="center"/>
        </w:trPr>
        <w:tc>
          <w:tcPr>
            <w:tcW w:w="243" w:type="pct"/>
            <w:shd w:val="clear" w:color="auto" w:fill="auto"/>
            <w:noWrap/>
            <w:vAlign w:val="center"/>
            <w:hideMark/>
          </w:tcPr>
          <w:p w14:paraId="73B7DB4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57.</w:t>
            </w:r>
          </w:p>
        </w:tc>
        <w:tc>
          <w:tcPr>
            <w:tcW w:w="1815" w:type="pct"/>
            <w:shd w:val="clear" w:color="auto" w:fill="auto"/>
            <w:vAlign w:val="center"/>
            <w:hideMark/>
          </w:tcPr>
          <w:p w14:paraId="6F65556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Лукойл ЭПУ-Сервис 1</w:t>
            </w:r>
          </w:p>
        </w:tc>
        <w:tc>
          <w:tcPr>
            <w:tcW w:w="1483" w:type="pct"/>
            <w:shd w:val="clear" w:color="auto" w:fill="FFFFFF" w:themeFill="background1"/>
            <w:vAlign w:val="center"/>
            <w:hideMark/>
          </w:tcPr>
          <w:p w14:paraId="1D8ABD1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Октябрьская, 10</w:t>
            </w:r>
          </w:p>
        </w:tc>
        <w:tc>
          <w:tcPr>
            <w:tcW w:w="772" w:type="pct"/>
            <w:shd w:val="clear" w:color="auto" w:fill="auto"/>
            <w:noWrap/>
            <w:vAlign w:val="center"/>
            <w:hideMark/>
          </w:tcPr>
          <w:p w14:paraId="6E85FA3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4DE0E4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E9FD68D" w14:textId="77777777" w:rsidTr="00622F09">
        <w:trPr>
          <w:trHeight w:val="20"/>
          <w:jc w:val="center"/>
        </w:trPr>
        <w:tc>
          <w:tcPr>
            <w:tcW w:w="243" w:type="pct"/>
            <w:shd w:val="clear" w:color="auto" w:fill="auto"/>
            <w:noWrap/>
            <w:vAlign w:val="center"/>
            <w:hideMark/>
          </w:tcPr>
          <w:p w14:paraId="312457C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58.</w:t>
            </w:r>
          </w:p>
        </w:tc>
        <w:tc>
          <w:tcPr>
            <w:tcW w:w="1815" w:type="pct"/>
            <w:shd w:val="clear" w:color="auto" w:fill="auto"/>
            <w:vAlign w:val="center"/>
            <w:hideMark/>
          </w:tcPr>
          <w:p w14:paraId="5A47780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Лукойл ЭПУ-Сервис 2</w:t>
            </w:r>
          </w:p>
        </w:tc>
        <w:tc>
          <w:tcPr>
            <w:tcW w:w="1483" w:type="pct"/>
            <w:shd w:val="clear" w:color="auto" w:fill="FFFFFF" w:themeFill="background1"/>
            <w:vAlign w:val="center"/>
            <w:hideMark/>
          </w:tcPr>
          <w:p w14:paraId="02D49A7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Октябрьская, 10</w:t>
            </w:r>
          </w:p>
        </w:tc>
        <w:tc>
          <w:tcPr>
            <w:tcW w:w="772" w:type="pct"/>
            <w:shd w:val="clear" w:color="auto" w:fill="auto"/>
            <w:noWrap/>
            <w:vAlign w:val="center"/>
            <w:hideMark/>
          </w:tcPr>
          <w:p w14:paraId="313736C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E3D3ED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6C1C0797" w14:textId="77777777" w:rsidTr="00622F09">
        <w:trPr>
          <w:trHeight w:val="20"/>
          <w:jc w:val="center"/>
        </w:trPr>
        <w:tc>
          <w:tcPr>
            <w:tcW w:w="243" w:type="pct"/>
            <w:shd w:val="clear" w:color="auto" w:fill="auto"/>
            <w:noWrap/>
            <w:vAlign w:val="center"/>
            <w:hideMark/>
          </w:tcPr>
          <w:p w14:paraId="54F6DE6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59.</w:t>
            </w:r>
          </w:p>
        </w:tc>
        <w:tc>
          <w:tcPr>
            <w:tcW w:w="1815" w:type="pct"/>
            <w:shd w:val="clear" w:color="auto" w:fill="auto"/>
            <w:vAlign w:val="center"/>
            <w:hideMark/>
          </w:tcPr>
          <w:p w14:paraId="1DBDEC2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СУ-78</w:t>
            </w:r>
          </w:p>
        </w:tc>
        <w:tc>
          <w:tcPr>
            <w:tcW w:w="1483" w:type="pct"/>
            <w:shd w:val="clear" w:color="auto" w:fill="FFFFFF" w:themeFill="background1"/>
            <w:vAlign w:val="center"/>
            <w:hideMark/>
          </w:tcPr>
          <w:p w14:paraId="1A1987D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Октябрьская, 4</w:t>
            </w:r>
          </w:p>
        </w:tc>
        <w:tc>
          <w:tcPr>
            <w:tcW w:w="772" w:type="pct"/>
            <w:shd w:val="clear" w:color="auto" w:fill="auto"/>
            <w:noWrap/>
            <w:vAlign w:val="center"/>
            <w:hideMark/>
          </w:tcPr>
          <w:p w14:paraId="607DC7C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54661AB9" w14:textId="48E2565D"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06A9AB8B" w14:textId="77777777" w:rsidTr="00622F09">
        <w:trPr>
          <w:trHeight w:val="20"/>
          <w:jc w:val="center"/>
        </w:trPr>
        <w:tc>
          <w:tcPr>
            <w:tcW w:w="243" w:type="pct"/>
            <w:shd w:val="clear" w:color="auto" w:fill="auto"/>
            <w:noWrap/>
            <w:vAlign w:val="center"/>
            <w:hideMark/>
          </w:tcPr>
          <w:p w14:paraId="0A5C2AA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60.</w:t>
            </w:r>
          </w:p>
        </w:tc>
        <w:tc>
          <w:tcPr>
            <w:tcW w:w="1815" w:type="pct"/>
            <w:shd w:val="clear" w:color="auto" w:fill="auto"/>
            <w:vAlign w:val="center"/>
            <w:hideMark/>
          </w:tcPr>
          <w:p w14:paraId="0CDC6F9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Аргос-СУМР 1</w:t>
            </w:r>
          </w:p>
        </w:tc>
        <w:tc>
          <w:tcPr>
            <w:tcW w:w="1483" w:type="pct"/>
            <w:shd w:val="clear" w:color="auto" w:fill="FFFFFF" w:themeFill="background1"/>
            <w:vAlign w:val="center"/>
            <w:hideMark/>
          </w:tcPr>
          <w:p w14:paraId="7FB15BB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19</w:t>
            </w:r>
          </w:p>
        </w:tc>
        <w:tc>
          <w:tcPr>
            <w:tcW w:w="772" w:type="pct"/>
            <w:shd w:val="clear" w:color="auto" w:fill="auto"/>
            <w:noWrap/>
            <w:vAlign w:val="center"/>
            <w:hideMark/>
          </w:tcPr>
          <w:p w14:paraId="5218DC0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1EBE540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65D426B" w14:textId="77777777" w:rsidTr="00622F09">
        <w:trPr>
          <w:trHeight w:val="20"/>
          <w:jc w:val="center"/>
        </w:trPr>
        <w:tc>
          <w:tcPr>
            <w:tcW w:w="243" w:type="pct"/>
            <w:shd w:val="clear" w:color="auto" w:fill="auto"/>
            <w:noWrap/>
            <w:vAlign w:val="center"/>
            <w:hideMark/>
          </w:tcPr>
          <w:p w14:paraId="3626ACAB"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61.</w:t>
            </w:r>
          </w:p>
        </w:tc>
        <w:tc>
          <w:tcPr>
            <w:tcW w:w="1815" w:type="pct"/>
            <w:shd w:val="clear" w:color="auto" w:fill="auto"/>
            <w:vAlign w:val="center"/>
            <w:hideMark/>
          </w:tcPr>
          <w:p w14:paraId="04BAE64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Аргос-СУМР 2</w:t>
            </w:r>
          </w:p>
        </w:tc>
        <w:tc>
          <w:tcPr>
            <w:tcW w:w="1483" w:type="pct"/>
            <w:shd w:val="clear" w:color="auto" w:fill="FFFFFF" w:themeFill="background1"/>
            <w:vAlign w:val="center"/>
            <w:hideMark/>
          </w:tcPr>
          <w:p w14:paraId="1121EB1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19</w:t>
            </w:r>
          </w:p>
        </w:tc>
        <w:tc>
          <w:tcPr>
            <w:tcW w:w="772" w:type="pct"/>
            <w:shd w:val="clear" w:color="auto" w:fill="auto"/>
            <w:noWrap/>
            <w:vAlign w:val="center"/>
            <w:hideMark/>
          </w:tcPr>
          <w:p w14:paraId="5D43D5D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E70BF08" w14:textId="7D9848D8"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27EF0474" w14:textId="77777777" w:rsidTr="00622F09">
        <w:trPr>
          <w:trHeight w:val="20"/>
          <w:jc w:val="center"/>
        </w:trPr>
        <w:tc>
          <w:tcPr>
            <w:tcW w:w="243" w:type="pct"/>
            <w:shd w:val="clear" w:color="auto" w:fill="auto"/>
            <w:noWrap/>
            <w:vAlign w:val="center"/>
            <w:hideMark/>
          </w:tcPr>
          <w:p w14:paraId="12C9B24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62.</w:t>
            </w:r>
          </w:p>
        </w:tc>
        <w:tc>
          <w:tcPr>
            <w:tcW w:w="1815" w:type="pct"/>
            <w:shd w:val="clear" w:color="auto" w:fill="auto"/>
            <w:vAlign w:val="center"/>
            <w:hideMark/>
          </w:tcPr>
          <w:p w14:paraId="5ECA0CF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ВМУ</w:t>
            </w:r>
          </w:p>
        </w:tc>
        <w:tc>
          <w:tcPr>
            <w:tcW w:w="1483" w:type="pct"/>
            <w:shd w:val="clear" w:color="auto" w:fill="FFFFFF" w:themeFill="background1"/>
            <w:vAlign w:val="center"/>
            <w:hideMark/>
          </w:tcPr>
          <w:p w14:paraId="086117A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Центральная, 21</w:t>
            </w:r>
          </w:p>
        </w:tc>
        <w:tc>
          <w:tcPr>
            <w:tcW w:w="772" w:type="pct"/>
            <w:shd w:val="clear" w:color="auto" w:fill="auto"/>
            <w:noWrap/>
            <w:vAlign w:val="center"/>
            <w:hideMark/>
          </w:tcPr>
          <w:p w14:paraId="0FD5686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9128E7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CEA9228" w14:textId="77777777" w:rsidTr="00622F09">
        <w:trPr>
          <w:trHeight w:val="20"/>
          <w:jc w:val="center"/>
        </w:trPr>
        <w:tc>
          <w:tcPr>
            <w:tcW w:w="243" w:type="pct"/>
            <w:shd w:val="clear" w:color="auto" w:fill="auto"/>
            <w:noWrap/>
            <w:vAlign w:val="center"/>
            <w:hideMark/>
          </w:tcPr>
          <w:p w14:paraId="178A9E99"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63.</w:t>
            </w:r>
          </w:p>
        </w:tc>
        <w:tc>
          <w:tcPr>
            <w:tcW w:w="1815" w:type="pct"/>
            <w:shd w:val="clear" w:color="auto" w:fill="auto"/>
            <w:vAlign w:val="center"/>
            <w:hideMark/>
          </w:tcPr>
          <w:p w14:paraId="3BF31FD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Администрация</w:t>
            </w:r>
          </w:p>
        </w:tc>
        <w:tc>
          <w:tcPr>
            <w:tcW w:w="1483" w:type="pct"/>
            <w:shd w:val="clear" w:color="auto" w:fill="FFFFFF" w:themeFill="background1"/>
            <w:vAlign w:val="center"/>
            <w:hideMark/>
          </w:tcPr>
          <w:p w14:paraId="791A1150" w14:textId="4BD1ADAA"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7</w:t>
            </w:r>
          </w:p>
        </w:tc>
        <w:tc>
          <w:tcPr>
            <w:tcW w:w="772" w:type="pct"/>
            <w:shd w:val="clear" w:color="auto" w:fill="auto"/>
            <w:noWrap/>
            <w:vAlign w:val="center"/>
            <w:hideMark/>
          </w:tcPr>
          <w:p w14:paraId="7817147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2878CA0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7654254" w14:textId="77777777" w:rsidTr="00622F09">
        <w:trPr>
          <w:trHeight w:val="20"/>
          <w:jc w:val="center"/>
        </w:trPr>
        <w:tc>
          <w:tcPr>
            <w:tcW w:w="243" w:type="pct"/>
            <w:shd w:val="clear" w:color="auto" w:fill="auto"/>
            <w:noWrap/>
            <w:vAlign w:val="center"/>
            <w:hideMark/>
          </w:tcPr>
          <w:p w14:paraId="0DF5E3C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64.</w:t>
            </w:r>
          </w:p>
        </w:tc>
        <w:tc>
          <w:tcPr>
            <w:tcW w:w="1815" w:type="pct"/>
            <w:shd w:val="clear" w:color="auto" w:fill="auto"/>
            <w:vAlign w:val="center"/>
            <w:hideMark/>
          </w:tcPr>
          <w:p w14:paraId="2D30C5B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Детская библиотека 1</w:t>
            </w:r>
          </w:p>
        </w:tc>
        <w:tc>
          <w:tcPr>
            <w:tcW w:w="1483" w:type="pct"/>
            <w:shd w:val="clear" w:color="auto" w:fill="FFFFFF" w:themeFill="background1"/>
            <w:vAlign w:val="center"/>
            <w:hideMark/>
          </w:tcPr>
          <w:p w14:paraId="431E486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27/1</w:t>
            </w:r>
          </w:p>
        </w:tc>
        <w:tc>
          <w:tcPr>
            <w:tcW w:w="772" w:type="pct"/>
            <w:shd w:val="clear" w:color="auto" w:fill="auto"/>
            <w:noWrap/>
            <w:vAlign w:val="center"/>
            <w:hideMark/>
          </w:tcPr>
          <w:p w14:paraId="7BCBD34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576534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054F16C" w14:textId="77777777" w:rsidTr="00622F09">
        <w:trPr>
          <w:trHeight w:val="20"/>
          <w:jc w:val="center"/>
        </w:trPr>
        <w:tc>
          <w:tcPr>
            <w:tcW w:w="243" w:type="pct"/>
            <w:shd w:val="clear" w:color="auto" w:fill="auto"/>
            <w:noWrap/>
            <w:vAlign w:val="center"/>
            <w:hideMark/>
          </w:tcPr>
          <w:p w14:paraId="42AE563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65.</w:t>
            </w:r>
          </w:p>
        </w:tc>
        <w:tc>
          <w:tcPr>
            <w:tcW w:w="1815" w:type="pct"/>
            <w:shd w:val="clear" w:color="auto" w:fill="auto"/>
            <w:vAlign w:val="center"/>
            <w:hideMark/>
          </w:tcPr>
          <w:p w14:paraId="352DB985"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Детская библиотека 2</w:t>
            </w:r>
          </w:p>
        </w:tc>
        <w:tc>
          <w:tcPr>
            <w:tcW w:w="1483" w:type="pct"/>
            <w:shd w:val="clear" w:color="auto" w:fill="FFFFFF" w:themeFill="background1"/>
            <w:vAlign w:val="center"/>
            <w:hideMark/>
          </w:tcPr>
          <w:p w14:paraId="3632F8B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27/1</w:t>
            </w:r>
          </w:p>
        </w:tc>
        <w:tc>
          <w:tcPr>
            <w:tcW w:w="772" w:type="pct"/>
            <w:shd w:val="clear" w:color="auto" w:fill="auto"/>
            <w:noWrap/>
            <w:vAlign w:val="center"/>
            <w:hideMark/>
          </w:tcPr>
          <w:p w14:paraId="5C7D20D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76171B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7A297F6" w14:textId="77777777" w:rsidTr="00622F09">
        <w:trPr>
          <w:trHeight w:val="20"/>
          <w:jc w:val="center"/>
        </w:trPr>
        <w:tc>
          <w:tcPr>
            <w:tcW w:w="243" w:type="pct"/>
            <w:shd w:val="clear" w:color="auto" w:fill="auto"/>
            <w:noWrap/>
            <w:vAlign w:val="center"/>
            <w:hideMark/>
          </w:tcPr>
          <w:p w14:paraId="55BE719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66.</w:t>
            </w:r>
          </w:p>
        </w:tc>
        <w:tc>
          <w:tcPr>
            <w:tcW w:w="1815" w:type="pct"/>
            <w:shd w:val="clear" w:color="auto" w:fill="auto"/>
            <w:vAlign w:val="center"/>
            <w:hideMark/>
          </w:tcPr>
          <w:p w14:paraId="0618479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КонцессКом 1</w:t>
            </w:r>
          </w:p>
        </w:tc>
        <w:tc>
          <w:tcPr>
            <w:tcW w:w="1483" w:type="pct"/>
            <w:shd w:val="clear" w:color="auto" w:fill="FFFFFF" w:themeFill="background1"/>
            <w:vAlign w:val="center"/>
            <w:hideMark/>
          </w:tcPr>
          <w:p w14:paraId="6C7E066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53</w:t>
            </w:r>
          </w:p>
        </w:tc>
        <w:tc>
          <w:tcPr>
            <w:tcW w:w="772" w:type="pct"/>
            <w:shd w:val="clear" w:color="auto" w:fill="auto"/>
            <w:noWrap/>
            <w:vAlign w:val="center"/>
            <w:hideMark/>
          </w:tcPr>
          <w:p w14:paraId="39C9566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C042F9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16853CB" w14:textId="77777777" w:rsidTr="00622F09">
        <w:trPr>
          <w:trHeight w:val="20"/>
          <w:jc w:val="center"/>
        </w:trPr>
        <w:tc>
          <w:tcPr>
            <w:tcW w:w="243" w:type="pct"/>
            <w:shd w:val="clear" w:color="auto" w:fill="auto"/>
            <w:noWrap/>
            <w:vAlign w:val="center"/>
            <w:hideMark/>
          </w:tcPr>
          <w:p w14:paraId="43AC859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67.</w:t>
            </w:r>
          </w:p>
        </w:tc>
        <w:tc>
          <w:tcPr>
            <w:tcW w:w="1815" w:type="pct"/>
            <w:shd w:val="clear" w:color="auto" w:fill="auto"/>
            <w:vAlign w:val="center"/>
            <w:hideMark/>
          </w:tcPr>
          <w:p w14:paraId="4C8EE2A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КонцессКом 2</w:t>
            </w:r>
          </w:p>
        </w:tc>
        <w:tc>
          <w:tcPr>
            <w:tcW w:w="1483" w:type="pct"/>
            <w:shd w:val="clear" w:color="auto" w:fill="FFFFFF" w:themeFill="background1"/>
            <w:vAlign w:val="center"/>
            <w:hideMark/>
          </w:tcPr>
          <w:p w14:paraId="2099FBD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Прибалтийская, 53</w:t>
            </w:r>
          </w:p>
        </w:tc>
        <w:tc>
          <w:tcPr>
            <w:tcW w:w="772" w:type="pct"/>
            <w:shd w:val="clear" w:color="auto" w:fill="auto"/>
            <w:noWrap/>
            <w:vAlign w:val="center"/>
            <w:hideMark/>
          </w:tcPr>
          <w:p w14:paraId="4E5FDC9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E9DA8F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0DBA09B" w14:textId="77777777" w:rsidTr="00622F09">
        <w:trPr>
          <w:trHeight w:val="20"/>
          <w:jc w:val="center"/>
        </w:trPr>
        <w:tc>
          <w:tcPr>
            <w:tcW w:w="243" w:type="pct"/>
            <w:shd w:val="clear" w:color="auto" w:fill="auto"/>
            <w:noWrap/>
            <w:vAlign w:val="center"/>
            <w:hideMark/>
          </w:tcPr>
          <w:p w14:paraId="6A63457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68.</w:t>
            </w:r>
          </w:p>
        </w:tc>
        <w:tc>
          <w:tcPr>
            <w:tcW w:w="1815" w:type="pct"/>
            <w:shd w:val="clear" w:color="auto" w:fill="auto"/>
            <w:noWrap/>
            <w:vAlign w:val="center"/>
            <w:hideMark/>
          </w:tcPr>
          <w:p w14:paraId="7D6D0BA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Дачный 1 1</w:t>
            </w:r>
          </w:p>
        </w:tc>
        <w:tc>
          <w:tcPr>
            <w:tcW w:w="1483" w:type="pct"/>
            <w:shd w:val="clear" w:color="auto" w:fill="FFFFFF" w:themeFill="background1"/>
            <w:vAlign w:val="center"/>
            <w:hideMark/>
          </w:tcPr>
          <w:p w14:paraId="5B65A1B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 1</w:t>
            </w:r>
          </w:p>
        </w:tc>
        <w:tc>
          <w:tcPr>
            <w:tcW w:w="772" w:type="pct"/>
            <w:shd w:val="clear" w:color="auto" w:fill="auto"/>
            <w:noWrap/>
            <w:vAlign w:val="center"/>
            <w:hideMark/>
          </w:tcPr>
          <w:p w14:paraId="64FA00C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65FC086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0AFDDD38" w14:textId="77777777" w:rsidTr="00622F09">
        <w:trPr>
          <w:trHeight w:val="20"/>
          <w:jc w:val="center"/>
        </w:trPr>
        <w:tc>
          <w:tcPr>
            <w:tcW w:w="243" w:type="pct"/>
            <w:shd w:val="clear" w:color="auto" w:fill="auto"/>
            <w:noWrap/>
            <w:vAlign w:val="center"/>
            <w:hideMark/>
          </w:tcPr>
          <w:p w14:paraId="54AD027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69.</w:t>
            </w:r>
          </w:p>
        </w:tc>
        <w:tc>
          <w:tcPr>
            <w:tcW w:w="1815" w:type="pct"/>
            <w:shd w:val="clear" w:color="auto" w:fill="auto"/>
            <w:noWrap/>
            <w:vAlign w:val="center"/>
            <w:hideMark/>
          </w:tcPr>
          <w:p w14:paraId="0C449D3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Дачный 1 2</w:t>
            </w:r>
          </w:p>
        </w:tc>
        <w:tc>
          <w:tcPr>
            <w:tcW w:w="1483" w:type="pct"/>
            <w:shd w:val="clear" w:color="auto" w:fill="FFFFFF" w:themeFill="background1"/>
            <w:vAlign w:val="center"/>
            <w:hideMark/>
          </w:tcPr>
          <w:p w14:paraId="3F504F3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 1</w:t>
            </w:r>
          </w:p>
        </w:tc>
        <w:tc>
          <w:tcPr>
            <w:tcW w:w="772" w:type="pct"/>
            <w:shd w:val="clear" w:color="auto" w:fill="auto"/>
            <w:noWrap/>
            <w:vAlign w:val="center"/>
            <w:hideMark/>
          </w:tcPr>
          <w:p w14:paraId="06FB39E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EE9661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49130B2" w14:textId="77777777" w:rsidTr="00622F09">
        <w:trPr>
          <w:trHeight w:val="20"/>
          <w:jc w:val="center"/>
        </w:trPr>
        <w:tc>
          <w:tcPr>
            <w:tcW w:w="243" w:type="pct"/>
            <w:shd w:val="clear" w:color="auto" w:fill="auto"/>
            <w:noWrap/>
            <w:vAlign w:val="center"/>
            <w:hideMark/>
          </w:tcPr>
          <w:p w14:paraId="481C59A0"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70.</w:t>
            </w:r>
          </w:p>
        </w:tc>
        <w:tc>
          <w:tcPr>
            <w:tcW w:w="1815" w:type="pct"/>
            <w:shd w:val="clear" w:color="auto" w:fill="auto"/>
            <w:noWrap/>
            <w:vAlign w:val="center"/>
            <w:hideMark/>
          </w:tcPr>
          <w:p w14:paraId="02A7366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Дачный 2 1</w:t>
            </w:r>
          </w:p>
        </w:tc>
        <w:tc>
          <w:tcPr>
            <w:tcW w:w="1483" w:type="pct"/>
            <w:shd w:val="clear" w:color="auto" w:fill="FFFFFF" w:themeFill="background1"/>
            <w:vAlign w:val="center"/>
            <w:hideMark/>
          </w:tcPr>
          <w:p w14:paraId="63DDE64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w:t>
            </w:r>
          </w:p>
        </w:tc>
        <w:tc>
          <w:tcPr>
            <w:tcW w:w="772" w:type="pct"/>
            <w:shd w:val="clear" w:color="auto" w:fill="auto"/>
            <w:noWrap/>
            <w:vAlign w:val="center"/>
            <w:hideMark/>
          </w:tcPr>
          <w:p w14:paraId="52D71C3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1632BB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578671E8" w14:textId="77777777" w:rsidTr="00622F09">
        <w:trPr>
          <w:trHeight w:val="20"/>
          <w:jc w:val="center"/>
        </w:trPr>
        <w:tc>
          <w:tcPr>
            <w:tcW w:w="243" w:type="pct"/>
            <w:shd w:val="clear" w:color="auto" w:fill="auto"/>
            <w:noWrap/>
            <w:vAlign w:val="center"/>
            <w:hideMark/>
          </w:tcPr>
          <w:p w14:paraId="01060A5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71.</w:t>
            </w:r>
          </w:p>
        </w:tc>
        <w:tc>
          <w:tcPr>
            <w:tcW w:w="1815" w:type="pct"/>
            <w:shd w:val="clear" w:color="auto" w:fill="auto"/>
            <w:noWrap/>
            <w:vAlign w:val="center"/>
            <w:hideMark/>
          </w:tcPr>
          <w:p w14:paraId="5FC8424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Дачный 2  2</w:t>
            </w:r>
          </w:p>
        </w:tc>
        <w:tc>
          <w:tcPr>
            <w:tcW w:w="1483" w:type="pct"/>
            <w:shd w:val="clear" w:color="auto" w:fill="FFFFFF" w:themeFill="background1"/>
            <w:vAlign w:val="center"/>
            <w:hideMark/>
          </w:tcPr>
          <w:p w14:paraId="20A2F23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w:t>
            </w:r>
          </w:p>
        </w:tc>
        <w:tc>
          <w:tcPr>
            <w:tcW w:w="772" w:type="pct"/>
            <w:shd w:val="clear" w:color="auto" w:fill="auto"/>
            <w:noWrap/>
            <w:vAlign w:val="center"/>
            <w:hideMark/>
          </w:tcPr>
          <w:p w14:paraId="2631E55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337320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3CDBB24" w14:textId="77777777" w:rsidTr="00622F09">
        <w:trPr>
          <w:trHeight w:val="20"/>
          <w:jc w:val="center"/>
        </w:trPr>
        <w:tc>
          <w:tcPr>
            <w:tcW w:w="243" w:type="pct"/>
            <w:shd w:val="clear" w:color="auto" w:fill="auto"/>
            <w:noWrap/>
            <w:vAlign w:val="center"/>
            <w:hideMark/>
          </w:tcPr>
          <w:p w14:paraId="5BCCC2C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72.</w:t>
            </w:r>
          </w:p>
        </w:tc>
        <w:tc>
          <w:tcPr>
            <w:tcW w:w="1815" w:type="pct"/>
            <w:shd w:val="clear" w:color="auto" w:fill="auto"/>
            <w:noWrap/>
            <w:vAlign w:val="center"/>
            <w:hideMark/>
          </w:tcPr>
          <w:p w14:paraId="5959ED1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Горводоканал 1</w:t>
            </w:r>
          </w:p>
        </w:tc>
        <w:tc>
          <w:tcPr>
            <w:tcW w:w="1483" w:type="pct"/>
            <w:shd w:val="clear" w:color="auto" w:fill="FFFFFF" w:themeFill="background1"/>
            <w:vAlign w:val="center"/>
            <w:hideMark/>
          </w:tcPr>
          <w:p w14:paraId="69E880A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 3</w:t>
            </w:r>
          </w:p>
        </w:tc>
        <w:tc>
          <w:tcPr>
            <w:tcW w:w="772" w:type="pct"/>
            <w:shd w:val="clear" w:color="auto" w:fill="auto"/>
            <w:noWrap/>
            <w:vAlign w:val="center"/>
            <w:hideMark/>
          </w:tcPr>
          <w:p w14:paraId="179CCB4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752F549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3883724F" w14:textId="77777777" w:rsidTr="00622F09">
        <w:trPr>
          <w:trHeight w:val="20"/>
          <w:jc w:val="center"/>
        </w:trPr>
        <w:tc>
          <w:tcPr>
            <w:tcW w:w="243" w:type="pct"/>
            <w:shd w:val="clear" w:color="auto" w:fill="auto"/>
            <w:noWrap/>
            <w:vAlign w:val="center"/>
            <w:hideMark/>
          </w:tcPr>
          <w:p w14:paraId="76911F3A"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73.</w:t>
            </w:r>
          </w:p>
        </w:tc>
        <w:tc>
          <w:tcPr>
            <w:tcW w:w="1815" w:type="pct"/>
            <w:shd w:val="clear" w:color="auto" w:fill="auto"/>
            <w:noWrap/>
            <w:vAlign w:val="center"/>
            <w:hideMark/>
          </w:tcPr>
          <w:p w14:paraId="3867FB6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Горводоканал 2</w:t>
            </w:r>
          </w:p>
        </w:tc>
        <w:tc>
          <w:tcPr>
            <w:tcW w:w="1483" w:type="pct"/>
            <w:shd w:val="clear" w:color="auto" w:fill="FFFFFF" w:themeFill="background1"/>
            <w:vAlign w:val="center"/>
            <w:hideMark/>
          </w:tcPr>
          <w:p w14:paraId="082406F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 3</w:t>
            </w:r>
          </w:p>
        </w:tc>
        <w:tc>
          <w:tcPr>
            <w:tcW w:w="772" w:type="pct"/>
            <w:shd w:val="clear" w:color="auto" w:fill="auto"/>
            <w:noWrap/>
            <w:vAlign w:val="center"/>
            <w:hideMark/>
          </w:tcPr>
          <w:p w14:paraId="692C113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A9C480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37A8E16" w14:textId="77777777" w:rsidTr="00622F09">
        <w:trPr>
          <w:trHeight w:val="20"/>
          <w:jc w:val="center"/>
        </w:trPr>
        <w:tc>
          <w:tcPr>
            <w:tcW w:w="243" w:type="pct"/>
            <w:shd w:val="clear" w:color="auto" w:fill="auto"/>
            <w:noWrap/>
            <w:vAlign w:val="center"/>
            <w:hideMark/>
          </w:tcPr>
          <w:p w14:paraId="25C504A9"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74.</w:t>
            </w:r>
          </w:p>
        </w:tc>
        <w:tc>
          <w:tcPr>
            <w:tcW w:w="1815" w:type="pct"/>
            <w:shd w:val="clear" w:color="auto" w:fill="auto"/>
            <w:noWrap/>
            <w:vAlign w:val="center"/>
            <w:hideMark/>
          </w:tcPr>
          <w:p w14:paraId="12509792" w14:textId="46002D45"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ТК «Миллениум»</w:t>
            </w:r>
          </w:p>
        </w:tc>
        <w:tc>
          <w:tcPr>
            <w:tcW w:w="1483" w:type="pct"/>
            <w:shd w:val="clear" w:color="auto" w:fill="FFFFFF" w:themeFill="background1"/>
            <w:vAlign w:val="center"/>
            <w:hideMark/>
          </w:tcPr>
          <w:p w14:paraId="38D37D2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Южная, 7</w:t>
            </w:r>
          </w:p>
        </w:tc>
        <w:tc>
          <w:tcPr>
            <w:tcW w:w="772" w:type="pct"/>
            <w:shd w:val="clear" w:color="auto" w:fill="auto"/>
            <w:noWrap/>
            <w:vAlign w:val="center"/>
            <w:hideMark/>
          </w:tcPr>
          <w:p w14:paraId="2475151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AB6D79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78186A7" w14:textId="77777777" w:rsidTr="00622F09">
        <w:trPr>
          <w:trHeight w:val="20"/>
          <w:jc w:val="center"/>
        </w:trPr>
        <w:tc>
          <w:tcPr>
            <w:tcW w:w="243" w:type="pct"/>
            <w:shd w:val="clear" w:color="auto" w:fill="auto"/>
            <w:noWrap/>
            <w:vAlign w:val="center"/>
            <w:hideMark/>
          </w:tcPr>
          <w:p w14:paraId="5FA9929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75.</w:t>
            </w:r>
          </w:p>
        </w:tc>
        <w:tc>
          <w:tcPr>
            <w:tcW w:w="1815" w:type="pct"/>
            <w:shd w:val="clear" w:color="auto" w:fill="auto"/>
            <w:noWrap/>
            <w:vAlign w:val="center"/>
            <w:hideMark/>
          </w:tcPr>
          <w:p w14:paraId="076AB32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ОМВД 1</w:t>
            </w:r>
          </w:p>
        </w:tc>
        <w:tc>
          <w:tcPr>
            <w:tcW w:w="1483" w:type="pct"/>
            <w:shd w:val="clear" w:color="auto" w:fill="FFFFFF" w:themeFill="background1"/>
            <w:vAlign w:val="center"/>
            <w:hideMark/>
          </w:tcPr>
          <w:p w14:paraId="2368C84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Бакинская, 1</w:t>
            </w:r>
          </w:p>
        </w:tc>
        <w:tc>
          <w:tcPr>
            <w:tcW w:w="772" w:type="pct"/>
            <w:shd w:val="clear" w:color="auto" w:fill="auto"/>
            <w:noWrap/>
            <w:vAlign w:val="center"/>
            <w:hideMark/>
          </w:tcPr>
          <w:p w14:paraId="05D6FF3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240AA5A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44A43A4" w14:textId="77777777" w:rsidTr="00622F09">
        <w:trPr>
          <w:trHeight w:val="20"/>
          <w:jc w:val="center"/>
        </w:trPr>
        <w:tc>
          <w:tcPr>
            <w:tcW w:w="243" w:type="pct"/>
            <w:shd w:val="clear" w:color="auto" w:fill="auto"/>
            <w:noWrap/>
            <w:vAlign w:val="center"/>
            <w:hideMark/>
          </w:tcPr>
          <w:p w14:paraId="4F179B1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76.</w:t>
            </w:r>
          </w:p>
        </w:tc>
        <w:tc>
          <w:tcPr>
            <w:tcW w:w="1815" w:type="pct"/>
            <w:shd w:val="clear" w:color="auto" w:fill="auto"/>
            <w:noWrap/>
            <w:vAlign w:val="center"/>
            <w:hideMark/>
          </w:tcPr>
          <w:p w14:paraId="57A5CD2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ОМВД 2</w:t>
            </w:r>
          </w:p>
        </w:tc>
        <w:tc>
          <w:tcPr>
            <w:tcW w:w="1483" w:type="pct"/>
            <w:shd w:val="clear" w:color="auto" w:fill="FFFFFF" w:themeFill="background1"/>
            <w:vAlign w:val="center"/>
            <w:hideMark/>
          </w:tcPr>
          <w:p w14:paraId="0EBCE89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Бакинская, 1</w:t>
            </w:r>
          </w:p>
        </w:tc>
        <w:tc>
          <w:tcPr>
            <w:tcW w:w="772" w:type="pct"/>
            <w:shd w:val="clear" w:color="auto" w:fill="auto"/>
            <w:noWrap/>
            <w:vAlign w:val="center"/>
            <w:hideMark/>
          </w:tcPr>
          <w:p w14:paraId="0033363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7B34AD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351E75E" w14:textId="77777777" w:rsidTr="00622F09">
        <w:trPr>
          <w:trHeight w:val="20"/>
          <w:jc w:val="center"/>
        </w:trPr>
        <w:tc>
          <w:tcPr>
            <w:tcW w:w="243" w:type="pct"/>
            <w:shd w:val="clear" w:color="auto" w:fill="auto"/>
            <w:noWrap/>
            <w:vAlign w:val="center"/>
            <w:hideMark/>
          </w:tcPr>
          <w:p w14:paraId="7011BB46"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77.</w:t>
            </w:r>
          </w:p>
        </w:tc>
        <w:tc>
          <w:tcPr>
            <w:tcW w:w="1815" w:type="pct"/>
            <w:shd w:val="clear" w:color="auto" w:fill="auto"/>
            <w:noWrap/>
            <w:vAlign w:val="center"/>
            <w:hideMark/>
          </w:tcPr>
          <w:p w14:paraId="734A5E51" w14:textId="52C5784E"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ТЦ «ЭлиЯ»</w:t>
            </w:r>
            <w:r w:rsidR="00622F09" w:rsidRPr="00A14E5D">
              <w:rPr>
                <w:rFonts w:ascii="Times New Roman" w:hAnsi="Times New Roman" w:cs="Times New Roman"/>
                <w:szCs w:val="20"/>
                <w:lang w:eastAsia="en-US"/>
              </w:rPr>
              <w:t xml:space="preserve"> 1</w:t>
            </w:r>
          </w:p>
        </w:tc>
        <w:tc>
          <w:tcPr>
            <w:tcW w:w="1483" w:type="pct"/>
            <w:shd w:val="clear" w:color="auto" w:fill="FFFFFF" w:themeFill="background1"/>
            <w:vAlign w:val="center"/>
            <w:hideMark/>
          </w:tcPr>
          <w:p w14:paraId="07114D3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Бакинская, 6</w:t>
            </w:r>
          </w:p>
        </w:tc>
        <w:tc>
          <w:tcPr>
            <w:tcW w:w="772" w:type="pct"/>
            <w:shd w:val="clear" w:color="auto" w:fill="auto"/>
            <w:noWrap/>
            <w:vAlign w:val="center"/>
            <w:hideMark/>
          </w:tcPr>
          <w:p w14:paraId="3DCC710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718F3E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2851CE7" w14:textId="77777777" w:rsidTr="00622F09">
        <w:trPr>
          <w:trHeight w:val="20"/>
          <w:jc w:val="center"/>
        </w:trPr>
        <w:tc>
          <w:tcPr>
            <w:tcW w:w="243" w:type="pct"/>
            <w:shd w:val="clear" w:color="auto" w:fill="auto"/>
            <w:noWrap/>
            <w:vAlign w:val="center"/>
            <w:hideMark/>
          </w:tcPr>
          <w:p w14:paraId="3825E40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78.</w:t>
            </w:r>
          </w:p>
        </w:tc>
        <w:tc>
          <w:tcPr>
            <w:tcW w:w="1815" w:type="pct"/>
            <w:shd w:val="clear" w:color="auto" w:fill="auto"/>
            <w:noWrap/>
            <w:vAlign w:val="center"/>
            <w:hideMark/>
          </w:tcPr>
          <w:p w14:paraId="20AABDF0" w14:textId="0B59B37E"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 xml:space="preserve">ТЦ «ЭлиЯ» </w:t>
            </w:r>
            <w:r w:rsidR="00622F09" w:rsidRPr="00A14E5D">
              <w:rPr>
                <w:rFonts w:ascii="Times New Roman" w:hAnsi="Times New Roman" w:cs="Times New Roman"/>
                <w:szCs w:val="20"/>
                <w:lang w:eastAsia="en-US"/>
              </w:rPr>
              <w:t>2</w:t>
            </w:r>
          </w:p>
        </w:tc>
        <w:tc>
          <w:tcPr>
            <w:tcW w:w="1483" w:type="pct"/>
            <w:shd w:val="clear" w:color="auto" w:fill="FFFFFF" w:themeFill="background1"/>
            <w:vAlign w:val="center"/>
            <w:hideMark/>
          </w:tcPr>
          <w:p w14:paraId="5145534A"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Бакинская, 6</w:t>
            </w:r>
          </w:p>
        </w:tc>
        <w:tc>
          <w:tcPr>
            <w:tcW w:w="772" w:type="pct"/>
            <w:shd w:val="clear" w:color="auto" w:fill="auto"/>
            <w:noWrap/>
            <w:vAlign w:val="center"/>
            <w:hideMark/>
          </w:tcPr>
          <w:p w14:paraId="6B99131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A7DADE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5BBDEFE" w14:textId="77777777" w:rsidTr="00622F09">
        <w:trPr>
          <w:trHeight w:val="20"/>
          <w:jc w:val="center"/>
        </w:trPr>
        <w:tc>
          <w:tcPr>
            <w:tcW w:w="243" w:type="pct"/>
            <w:shd w:val="clear" w:color="auto" w:fill="auto"/>
            <w:noWrap/>
            <w:vAlign w:val="center"/>
            <w:hideMark/>
          </w:tcPr>
          <w:p w14:paraId="77B2CDA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79.</w:t>
            </w:r>
          </w:p>
        </w:tc>
        <w:tc>
          <w:tcPr>
            <w:tcW w:w="1815" w:type="pct"/>
            <w:shd w:val="clear" w:color="auto" w:fill="auto"/>
            <w:vAlign w:val="center"/>
            <w:hideMark/>
          </w:tcPr>
          <w:p w14:paraId="2187F30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Парк военной техники 1</w:t>
            </w:r>
          </w:p>
        </w:tc>
        <w:tc>
          <w:tcPr>
            <w:tcW w:w="1483" w:type="pct"/>
            <w:shd w:val="clear" w:color="auto" w:fill="FFFFFF" w:themeFill="background1"/>
            <w:vAlign w:val="center"/>
            <w:hideMark/>
          </w:tcPr>
          <w:p w14:paraId="778252E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Сибирская, 1</w:t>
            </w:r>
          </w:p>
        </w:tc>
        <w:tc>
          <w:tcPr>
            <w:tcW w:w="772" w:type="pct"/>
            <w:shd w:val="clear" w:color="auto" w:fill="auto"/>
            <w:noWrap/>
            <w:vAlign w:val="center"/>
            <w:hideMark/>
          </w:tcPr>
          <w:p w14:paraId="5DB2D363"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0645FCC"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B9456F8" w14:textId="77777777" w:rsidTr="00622F09">
        <w:trPr>
          <w:trHeight w:val="20"/>
          <w:jc w:val="center"/>
        </w:trPr>
        <w:tc>
          <w:tcPr>
            <w:tcW w:w="243" w:type="pct"/>
            <w:shd w:val="clear" w:color="auto" w:fill="auto"/>
            <w:noWrap/>
            <w:vAlign w:val="center"/>
            <w:hideMark/>
          </w:tcPr>
          <w:p w14:paraId="63666D7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80.</w:t>
            </w:r>
          </w:p>
        </w:tc>
        <w:tc>
          <w:tcPr>
            <w:tcW w:w="1815" w:type="pct"/>
            <w:shd w:val="clear" w:color="auto" w:fill="auto"/>
            <w:vAlign w:val="center"/>
            <w:hideMark/>
          </w:tcPr>
          <w:p w14:paraId="6B8375F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Парк военной техники 2</w:t>
            </w:r>
          </w:p>
        </w:tc>
        <w:tc>
          <w:tcPr>
            <w:tcW w:w="1483" w:type="pct"/>
            <w:shd w:val="clear" w:color="auto" w:fill="FFFFFF" w:themeFill="background1"/>
            <w:vAlign w:val="center"/>
            <w:hideMark/>
          </w:tcPr>
          <w:p w14:paraId="2D51032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Сибирская, 1</w:t>
            </w:r>
          </w:p>
        </w:tc>
        <w:tc>
          <w:tcPr>
            <w:tcW w:w="772" w:type="pct"/>
            <w:shd w:val="clear" w:color="auto" w:fill="auto"/>
            <w:noWrap/>
            <w:vAlign w:val="center"/>
            <w:hideMark/>
          </w:tcPr>
          <w:p w14:paraId="17F2F69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EE9D4C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3035778B" w14:textId="77777777" w:rsidTr="00622F09">
        <w:trPr>
          <w:trHeight w:val="20"/>
          <w:jc w:val="center"/>
        </w:trPr>
        <w:tc>
          <w:tcPr>
            <w:tcW w:w="243" w:type="pct"/>
            <w:shd w:val="clear" w:color="auto" w:fill="auto"/>
            <w:noWrap/>
            <w:vAlign w:val="center"/>
            <w:hideMark/>
          </w:tcPr>
          <w:p w14:paraId="14D933E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81.</w:t>
            </w:r>
          </w:p>
        </w:tc>
        <w:tc>
          <w:tcPr>
            <w:tcW w:w="1815" w:type="pct"/>
            <w:shd w:val="clear" w:color="auto" w:fill="auto"/>
            <w:vAlign w:val="center"/>
            <w:hideMark/>
          </w:tcPr>
          <w:p w14:paraId="6BA9B7A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Центр образования взрослых 1</w:t>
            </w:r>
          </w:p>
        </w:tc>
        <w:tc>
          <w:tcPr>
            <w:tcW w:w="1483" w:type="pct"/>
            <w:shd w:val="clear" w:color="auto" w:fill="FFFFFF" w:themeFill="background1"/>
            <w:vAlign w:val="center"/>
            <w:hideMark/>
          </w:tcPr>
          <w:p w14:paraId="68F86AF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Сибирская, 19</w:t>
            </w:r>
          </w:p>
        </w:tc>
        <w:tc>
          <w:tcPr>
            <w:tcW w:w="772" w:type="pct"/>
            <w:shd w:val="clear" w:color="auto" w:fill="auto"/>
            <w:noWrap/>
            <w:vAlign w:val="center"/>
            <w:hideMark/>
          </w:tcPr>
          <w:p w14:paraId="1D2CA78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5522B98F"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BB8AD07" w14:textId="77777777" w:rsidTr="00622F09">
        <w:trPr>
          <w:trHeight w:val="20"/>
          <w:jc w:val="center"/>
        </w:trPr>
        <w:tc>
          <w:tcPr>
            <w:tcW w:w="243" w:type="pct"/>
            <w:shd w:val="clear" w:color="auto" w:fill="auto"/>
            <w:noWrap/>
            <w:vAlign w:val="center"/>
            <w:hideMark/>
          </w:tcPr>
          <w:p w14:paraId="0E37EC1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82.</w:t>
            </w:r>
          </w:p>
        </w:tc>
        <w:tc>
          <w:tcPr>
            <w:tcW w:w="1815" w:type="pct"/>
            <w:shd w:val="clear" w:color="auto" w:fill="auto"/>
            <w:vAlign w:val="center"/>
            <w:hideMark/>
          </w:tcPr>
          <w:p w14:paraId="1269B52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Центр образования взрослых 2</w:t>
            </w:r>
          </w:p>
        </w:tc>
        <w:tc>
          <w:tcPr>
            <w:tcW w:w="1483" w:type="pct"/>
            <w:shd w:val="clear" w:color="auto" w:fill="FFFFFF" w:themeFill="background1"/>
            <w:vAlign w:val="center"/>
            <w:hideMark/>
          </w:tcPr>
          <w:p w14:paraId="7C568D5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Сибирская, 19</w:t>
            </w:r>
          </w:p>
        </w:tc>
        <w:tc>
          <w:tcPr>
            <w:tcW w:w="772" w:type="pct"/>
            <w:shd w:val="clear" w:color="auto" w:fill="auto"/>
            <w:noWrap/>
            <w:vAlign w:val="center"/>
            <w:hideMark/>
          </w:tcPr>
          <w:p w14:paraId="1F7991C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15DA88A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781A6403" w14:textId="77777777" w:rsidTr="00622F09">
        <w:trPr>
          <w:trHeight w:val="20"/>
          <w:jc w:val="center"/>
        </w:trPr>
        <w:tc>
          <w:tcPr>
            <w:tcW w:w="243" w:type="pct"/>
            <w:shd w:val="clear" w:color="auto" w:fill="auto"/>
            <w:noWrap/>
            <w:vAlign w:val="center"/>
            <w:hideMark/>
          </w:tcPr>
          <w:p w14:paraId="76D2E13F"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83.</w:t>
            </w:r>
          </w:p>
        </w:tc>
        <w:tc>
          <w:tcPr>
            <w:tcW w:w="1815" w:type="pct"/>
            <w:shd w:val="clear" w:color="auto" w:fill="auto"/>
            <w:vAlign w:val="center"/>
            <w:hideMark/>
          </w:tcPr>
          <w:p w14:paraId="131829E5" w14:textId="53977BE5"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w:t>
            </w:r>
            <w:r w:rsidR="00622F09" w:rsidRPr="00A14E5D">
              <w:rPr>
                <w:rFonts w:ascii="Times New Roman" w:hAnsi="Times New Roman" w:cs="Times New Roman"/>
                <w:szCs w:val="20"/>
                <w:lang w:eastAsia="en-US"/>
              </w:rPr>
              <w:t>СОШ №7</w:t>
            </w:r>
            <w:r>
              <w:rPr>
                <w:rFonts w:ascii="Times New Roman" w:hAnsi="Times New Roman" w:cs="Times New Roman"/>
                <w:szCs w:val="20"/>
                <w:lang w:eastAsia="en-US"/>
              </w:rPr>
              <w:t>»</w:t>
            </w:r>
            <w:r w:rsidR="00622F09" w:rsidRPr="00A14E5D">
              <w:rPr>
                <w:rFonts w:ascii="Times New Roman" w:hAnsi="Times New Roman" w:cs="Times New Roman"/>
                <w:szCs w:val="20"/>
                <w:lang w:eastAsia="en-US"/>
              </w:rPr>
              <w:t xml:space="preserve"> 1</w:t>
            </w:r>
          </w:p>
        </w:tc>
        <w:tc>
          <w:tcPr>
            <w:tcW w:w="1483" w:type="pct"/>
            <w:shd w:val="clear" w:color="auto" w:fill="FFFFFF" w:themeFill="background1"/>
            <w:vAlign w:val="center"/>
            <w:hideMark/>
          </w:tcPr>
          <w:p w14:paraId="210C0159" w14:textId="798177B4" w:rsidR="00622F09" w:rsidRPr="00A14E5D" w:rsidRDefault="00622F09" w:rsidP="008F096C">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w:t>
            </w:r>
            <w:r w:rsidR="008F096C">
              <w:rPr>
                <w:rFonts w:ascii="Times New Roman" w:hAnsi="Times New Roman" w:cs="Times New Roman"/>
                <w:szCs w:val="20"/>
                <w:lang w:eastAsia="en-US"/>
              </w:rPr>
              <w:t>тепана</w:t>
            </w:r>
            <w:r w:rsidRPr="00A14E5D">
              <w:rPr>
                <w:rFonts w:ascii="Times New Roman" w:hAnsi="Times New Roman" w:cs="Times New Roman"/>
                <w:szCs w:val="20"/>
                <w:lang w:eastAsia="en-US"/>
              </w:rPr>
              <w:t xml:space="preserve"> Повха, 13</w:t>
            </w:r>
          </w:p>
        </w:tc>
        <w:tc>
          <w:tcPr>
            <w:tcW w:w="772" w:type="pct"/>
            <w:shd w:val="clear" w:color="auto" w:fill="auto"/>
            <w:noWrap/>
            <w:vAlign w:val="center"/>
            <w:hideMark/>
          </w:tcPr>
          <w:p w14:paraId="649C6DED"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6031F89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B3732C6" w14:textId="77777777" w:rsidTr="00622F09">
        <w:trPr>
          <w:trHeight w:val="20"/>
          <w:jc w:val="center"/>
        </w:trPr>
        <w:tc>
          <w:tcPr>
            <w:tcW w:w="243" w:type="pct"/>
            <w:shd w:val="clear" w:color="auto" w:fill="auto"/>
            <w:noWrap/>
            <w:vAlign w:val="center"/>
            <w:hideMark/>
          </w:tcPr>
          <w:p w14:paraId="277BB8E8"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84.</w:t>
            </w:r>
          </w:p>
        </w:tc>
        <w:tc>
          <w:tcPr>
            <w:tcW w:w="1815" w:type="pct"/>
            <w:shd w:val="clear" w:color="auto" w:fill="auto"/>
            <w:vAlign w:val="center"/>
            <w:hideMark/>
          </w:tcPr>
          <w:p w14:paraId="507172D3" w14:textId="794C7839"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w:t>
            </w:r>
            <w:r w:rsidR="00622F09" w:rsidRPr="00A14E5D">
              <w:rPr>
                <w:rFonts w:ascii="Times New Roman" w:hAnsi="Times New Roman" w:cs="Times New Roman"/>
                <w:szCs w:val="20"/>
                <w:lang w:eastAsia="en-US"/>
              </w:rPr>
              <w:t>СОШ №7</w:t>
            </w:r>
            <w:r>
              <w:rPr>
                <w:rFonts w:ascii="Times New Roman" w:hAnsi="Times New Roman" w:cs="Times New Roman"/>
                <w:szCs w:val="20"/>
                <w:lang w:eastAsia="en-US"/>
              </w:rPr>
              <w:t>»</w:t>
            </w:r>
            <w:r w:rsidR="00622F09" w:rsidRPr="00A14E5D">
              <w:rPr>
                <w:rFonts w:ascii="Times New Roman" w:hAnsi="Times New Roman" w:cs="Times New Roman"/>
                <w:szCs w:val="20"/>
                <w:lang w:eastAsia="en-US"/>
              </w:rPr>
              <w:t xml:space="preserve"> 2</w:t>
            </w:r>
          </w:p>
        </w:tc>
        <w:tc>
          <w:tcPr>
            <w:tcW w:w="1483" w:type="pct"/>
            <w:shd w:val="clear" w:color="auto" w:fill="FFFFFF" w:themeFill="background1"/>
            <w:vAlign w:val="center"/>
            <w:hideMark/>
          </w:tcPr>
          <w:p w14:paraId="2B4EDAA0" w14:textId="2CD127D4"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ул. Степана</w:t>
            </w:r>
            <w:r w:rsidR="00622F09" w:rsidRPr="00A14E5D">
              <w:rPr>
                <w:rFonts w:ascii="Times New Roman" w:hAnsi="Times New Roman" w:cs="Times New Roman"/>
                <w:szCs w:val="20"/>
                <w:lang w:eastAsia="en-US"/>
              </w:rPr>
              <w:t xml:space="preserve"> Повха, 16</w:t>
            </w:r>
          </w:p>
        </w:tc>
        <w:tc>
          <w:tcPr>
            <w:tcW w:w="772" w:type="pct"/>
            <w:shd w:val="clear" w:color="auto" w:fill="auto"/>
            <w:noWrap/>
            <w:vAlign w:val="center"/>
            <w:hideMark/>
          </w:tcPr>
          <w:p w14:paraId="0B25FB0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4B1BF94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1CE0DE49" w14:textId="77777777" w:rsidTr="00622F09">
        <w:trPr>
          <w:trHeight w:val="20"/>
          <w:jc w:val="center"/>
        </w:trPr>
        <w:tc>
          <w:tcPr>
            <w:tcW w:w="243" w:type="pct"/>
            <w:shd w:val="clear" w:color="auto" w:fill="auto"/>
            <w:noWrap/>
            <w:vAlign w:val="center"/>
            <w:hideMark/>
          </w:tcPr>
          <w:p w14:paraId="5FA393D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85.</w:t>
            </w:r>
          </w:p>
        </w:tc>
        <w:tc>
          <w:tcPr>
            <w:tcW w:w="1815" w:type="pct"/>
            <w:shd w:val="clear" w:color="auto" w:fill="auto"/>
            <w:vAlign w:val="center"/>
            <w:hideMark/>
          </w:tcPr>
          <w:p w14:paraId="216ABA7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ЛД «Айсберг»  1</w:t>
            </w:r>
          </w:p>
        </w:tc>
        <w:tc>
          <w:tcPr>
            <w:tcW w:w="1483" w:type="pct"/>
            <w:shd w:val="clear" w:color="auto" w:fill="FFFFFF" w:themeFill="background1"/>
            <w:vAlign w:val="center"/>
            <w:hideMark/>
          </w:tcPr>
          <w:p w14:paraId="1680B65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32</w:t>
            </w:r>
          </w:p>
        </w:tc>
        <w:tc>
          <w:tcPr>
            <w:tcW w:w="772" w:type="pct"/>
            <w:shd w:val="clear" w:color="auto" w:fill="auto"/>
            <w:noWrap/>
            <w:vAlign w:val="center"/>
            <w:hideMark/>
          </w:tcPr>
          <w:p w14:paraId="62DFB6D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3B7544E5"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6A41EB0" w14:textId="77777777" w:rsidTr="00622F09">
        <w:trPr>
          <w:trHeight w:val="20"/>
          <w:jc w:val="center"/>
        </w:trPr>
        <w:tc>
          <w:tcPr>
            <w:tcW w:w="243" w:type="pct"/>
            <w:shd w:val="clear" w:color="auto" w:fill="auto"/>
            <w:noWrap/>
            <w:vAlign w:val="center"/>
            <w:hideMark/>
          </w:tcPr>
          <w:p w14:paraId="79BC48DE"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86.</w:t>
            </w:r>
          </w:p>
        </w:tc>
        <w:tc>
          <w:tcPr>
            <w:tcW w:w="1815" w:type="pct"/>
            <w:shd w:val="clear" w:color="auto" w:fill="auto"/>
            <w:vAlign w:val="center"/>
            <w:hideMark/>
          </w:tcPr>
          <w:p w14:paraId="47446F4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ЛД «Айсберг»  2</w:t>
            </w:r>
          </w:p>
        </w:tc>
        <w:tc>
          <w:tcPr>
            <w:tcW w:w="1483" w:type="pct"/>
            <w:shd w:val="clear" w:color="auto" w:fill="FFFFFF" w:themeFill="background1"/>
            <w:vAlign w:val="center"/>
            <w:hideMark/>
          </w:tcPr>
          <w:p w14:paraId="276CB4CE"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41</w:t>
            </w:r>
          </w:p>
        </w:tc>
        <w:tc>
          <w:tcPr>
            <w:tcW w:w="772" w:type="pct"/>
            <w:shd w:val="clear" w:color="auto" w:fill="auto"/>
            <w:noWrap/>
            <w:vAlign w:val="center"/>
            <w:hideMark/>
          </w:tcPr>
          <w:p w14:paraId="1061126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c>
          <w:tcPr>
            <w:tcW w:w="688" w:type="pct"/>
            <w:shd w:val="clear" w:color="auto" w:fill="auto"/>
            <w:noWrap/>
            <w:vAlign w:val="center"/>
            <w:hideMark/>
          </w:tcPr>
          <w:p w14:paraId="770C1C3C"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2BF64924" w14:textId="77777777" w:rsidTr="00622F09">
        <w:trPr>
          <w:trHeight w:val="20"/>
          <w:jc w:val="center"/>
        </w:trPr>
        <w:tc>
          <w:tcPr>
            <w:tcW w:w="243" w:type="pct"/>
            <w:shd w:val="clear" w:color="auto" w:fill="auto"/>
            <w:noWrap/>
            <w:vAlign w:val="center"/>
            <w:hideMark/>
          </w:tcPr>
          <w:p w14:paraId="013A0734"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87.</w:t>
            </w:r>
          </w:p>
        </w:tc>
        <w:tc>
          <w:tcPr>
            <w:tcW w:w="1815" w:type="pct"/>
            <w:shd w:val="clear" w:color="auto" w:fill="auto"/>
            <w:vAlign w:val="center"/>
            <w:hideMark/>
          </w:tcPr>
          <w:p w14:paraId="2A33116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«Максистрой» 1</w:t>
            </w:r>
          </w:p>
        </w:tc>
        <w:tc>
          <w:tcPr>
            <w:tcW w:w="1483" w:type="pct"/>
            <w:shd w:val="clear" w:color="auto" w:fill="FFFFFF" w:themeFill="background1"/>
            <w:vAlign w:val="center"/>
            <w:hideMark/>
          </w:tcPr>
          <w:p w14:paraId="042EBEFD"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Мостовая, 1</w:t>
            </w:r>
          </w:p>
        </w:tc>
        <w:tc>
          <w:tcPr>
            <w:tcW w:w="772" w:type="pct"/>
            <w:shd w:val="clear" w:color="auto" w:fill="auto"/>
            <w:noWrap/>
            <w:vAlign w:val="center"/>
            <w:hideMark/>
          </w:tcPr>
          <w:p w14:paraId="10619B7C"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B969C49"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02D9F8DB" w14:textId="77777777" w:rsidTr="00622F09">
        <w:trPr>
          <w:trHeight w:val="20"/>
          <w:jc w:val="center"/>
        </w:trPr>
        <w:tc>
          <w:tcPr>
            <w:tcW w:w="243" w:type="pct"/>
            <w:shd w:val="clear" w:color="auto" w:fill="auto"/>
            <w:noWrap/>
            <w:vAlign w:val="center"/>
            <w:hideMark/>
          </w:tcPr>
          <w:p w14:paraId="2260B725"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88.</w:t>
            </w:r>
          </w:p>
        </w:tc>
        <w:tc>
          <w:tcPr>
            <w:tcW w:w="1815" w:type="pct"/>
            <w:shd w:val="clear" w:color="auto" w:fill="auto"/>
            <w:vAlign w:val="center"/>
            <w:hideMark/>
          </w:tcPr>
          <w:p w14:paraId="735EC617"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«Максистрой» 2</w:t>
            </w:r>
          </w:p>
        </w:tc>
        <w:tc>
          <w:tcPr>
            <w:tcW w:w="1483" w:type="pct"/>
            <w:shd w:val="clear" w:color="auto" w:fill="FFFFFF" w:themeFill="background1"/>
            <w:vAlign w:val="center"/>
            <w:hideMark/>
          </w:tcPr>
          <w:p w14:paraId="15E25908"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Мостовая, 1</w:t>
            </w:r>
          </w:p>
        </w:tc>
        <w:tc>
          <w:tcPr>
            <w:tcW w:w="772" w:type="pct"/>
            <w:shd w:val="clear" w:color="auto" w:fill="auto"/>
            <w:noWrap/>
            <w:vAlign w:val="center"/>
            <w:hideMark/>
          </w:tcPr>
          <w:p w14:paraId="277E3CBC"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30ECADF2"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62F06D6D" w14:textId="77777777" w:rsidTr="00622F09">
        <w:trPr>
          <w:trHeight w:val="20"/>
          <w:jc w:val="center"/>
        </w:trPr>
        <w:tc>
          <w:tcPr>
            <w:tcW w:w="243" w:type="pct"/>
            <w:shd w:val="clear" w:color="auto" w:fill="auto"/>
            <w:noWrap/>
            <w:vAlign w:val="center"/>
            <w:hideMark/>
          </w:tcPr>
          <w:p w14:paraId="7F2C9829"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89.</w:t>
            </w:r>
          </w:p>
        </w:tc>
        <w:tc>
          <w:tcPr>
            <w:tcW w:w="1815" w:type="pct"/>
            <w:shd w:val="clear" w:color="auto" w:fill="auto"/>
            <w:vAlign w:val="center"/>
            <w:hideMark/>
          </w:tcPr>
          <w:p w14:paraId="6CD65C59"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СОНТ «Рощино» 1</w:t>
            </w:r>
          </w:p>
        </w:tc>
        <w:tc>
          <w:tcPr>
            <w:tcW w:w="1483" w:type="pct"/>
            <w:shd w:val="clear" w:color="auto" w:fill="FFFFFF" w:themeFill="background1"/>
            <w:vAlign w:val="center"/>
            <w:hideMark/>
          </w:tcPr>
          <w:p w14:paraId="76A1B20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(СОНТ)</w:t>
            </w:r>
          </w:p>
        </w:tc>
        <w:tc>
          <w:tcPr>
            <w:tcW w:w="772" w:type="pct"/>
            <w:shd w:val="clear" w:color="auto" w:fill="auto"/>
            <w:noWrap/>
            <w:vAlign w:val="center"/>
            <w:hideMark/>
          </w:tcPr>
          <w:p w14:paraId="34386FF8"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742C4F7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0D940998" w14:textId="77777777" w:rsidTr="00622F09">
        <w:trPr>
          <w:trHeight w:val="20"/>
          <w:jc w:val="center"/>
        </w:trPr>
        <w:tc>
          <w:tcPr>
            <w:tcW w:w="243" w:type="pct"/>
            <w:shd w:val="clear" w:color="auto" w:fill="auto"/>
            <w:noWrap/>
            <w:vAlign w:val="center"/>
            <w:hideMark/>
          </w:tcPr>
          <w:p w14:paraId="3CA2E49C"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90.</w:t>
            </w:r>
          </w:p>
        </w:tc>
        <w:tc>
          <w:tcPr>
            <w:tcW w:w="1815" w:type="pct"/>
            <w:shd w:val="clear" w:color="auto" w:fill="auto"/>
            <w:vAlign w:val="center"/>
            <w:hideMark/>
          </w:tcPr>
          <w:p w14:paraId="502911B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СОНТ «Рощино» 2</w:t>
            </w:r>
          </w:p>
        </w:tc>
        <w:tc>
          <w:tcPr>
            <w:tcW w:w="1483" w:type="pct"/>
            <w:shd w:val="clear" w:color="auto" w:fill="FFFFFF" w:themeFill="background1"/>
            <w:vAlign w:val="center"/>
            <w:hideMark/>
          </w:tcPr>
          <w:p w14:paraId="529A23B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пр. Нефтяников (СОНТ)</w:t>
            </w:r>
          </w:p>
        </w:tc>
        <w:tc>
          <w:tcPr>
            <w:tcW w:w="772" w:type="pct"/>
            <w:shd w:val="clear" w:color="auto" w:fill="auto"/>
            <w:noWrap/>
            <w:vAlign w:val="center"/>
            <w:hideMark/>
          </w:tcPr>
          <w:p w14:paraId="7E58720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221B54E1"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4834072A" w14:textId="77777777" w:rsidTr="00622F09">
        <w:trPr>
          <w:trHeight w:val="20"/>
          <w:jc w:val="center"/>
        </w:trPr>
        <w:tc>
          <w:tcPr>
            <w:tcW w:w="243" w:type="pct"/>
            <w:shd w:val="clear" w:color="auto" w:fill="auto"/>
            <w:noWrap/>
            <w:vAlign w:val="center"/>
            <w:hideMark/>
          </w:tcPr>
          <w:p w14:paraId="0340B522"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91.</w:t>
            </w:r>
          </w:p>
        </w:tc>
        <w:tc>
          <w:tcPr>
            <w:tcW w:w="1815" w:type="pct"/>
            <w:shd w:val="clear" w:color="auto" w:fill="auto"/>
            <w:vAlign w:val="center"/>
            <w:hideMark/>
          </w:tcPr>
          <w:p w14:paraId="64719392"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Кладбище 1</w:t>
            </w:r>
          </w:p>
        </w:tc>
        <w:tc>
          <w:tcPr>
            <w:tcW w:w="1483" w:type="pct"/>
            <w:shd w:val="clear" w:color="auto" w:fill="FFFFFF" w:themeFill="background1"/>
            <w:vAlign w:val="center"/>
            <w:hideMark/>
          </w:tcPr>
          <w:p w14:paraId="7437270C"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пер. Конечный, 1</w:t>
            </w:r>
          </w:p>
        </w:tc>
        <w:tc>
          <w:tcPr>
            <w:tcW w:w="772" w:type="pct"/>
            <w:shd w:val="clear" w:color="auto" w:fill="auto"/>
            <w:noWrap/>
            <w:vAlign w:val="center"/>
            <w:hideMark/>
          </w:tcPr>
          <w:p w14:paraId="02E1F47E"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316D4670"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69F9C9DC" w14:textId="77777777" w:rsidTr="00622F09">
        <w:trPr>
          <w:trHeight w:val="20"/>
          <w:jc w:val="center"/>
        </w:trPr>
        <w:tc>
          <w:tcPr>
            <w:tcW w:w="243" w:type="pct"/>
            <w:shd w:val="clear" w:color="auto" w:fill="auto"/>
            <w:noWrap/>
            <w:vAlign w:val="center"/>
            <w:hideMark/>
          </w:tcPr>
          <w:p w14:paraId="0F03A3E3"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92.</w:t>
            </w:r>
          </w:p>
        </w:tc>
        <w:tc>
          <w:tcPr>
            <w:tcW w:w="1815" w:type="pct"/>
            <w:shd w:val="clear" w:color="auto" w:fill="auto"/>
            <w:vAlign w:val="center"/>
            <w:hideMark/>
          </w:tcPr>
          <w:p w14:paraId="19B2F5D6"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Кладбище 2</w:t>
            </w:r>
          </w:p>
        </w:tc>
        <w:tc>
          <w:tcPr>
            <w:tcW w:w="1483" w:type="pct"/>
            <w:shd w:val="clear" w:color="auto" w:fill="FFFFFF" w:themeFill="background1"/>
            <w:vAlign w:val="center"/>
            <w:hideMark/>
          </w:tcPr>
          <w:p w14:paraId="018DD954"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пер. Конечный, 2</w:t>
            </w:r>
          </w:p>
        </w:tc>
        <w:tc>
          <w:tcPr>
            <w:tcW w:w="772" w:type="pct"/>
            <w:shd w:val="clear" w:color="auto" w:fill="auto"/>
            <w:noWrap/>
            <w:vAlign w:val="center"/>
            <w:hideMark/>
          </w:tcPr>
          <w:p w14:paraId="39D7230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0D6800F7"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1</w:t>
            </w:r>
          </w:p>
        </w:tc>
      </w:tr>
      <w:tr w:rsidR="00622F09" w:rsidRPr="00A14E5D" w14:paraId="0BC8E2E2" w14:textId="77777777" w:rsidTr="00622F09">
        <w:trPr>
          <w:trHeight w:val="20"/>
          <w:jc w:val="center"/>
        </w:trPr>
        <w:tc>
          <w:tcPr>
            <w:tcW w:w="243" w:type="pct"/>
            <w:shd w:val="clear" w:color="auto" w:fill="auto"/>
            <w:noWrap/>
            <w:vAlign w:val="center"/>
            <w:hideMark/>
          </w:tcPr>
          <w:p w14:paraId="2EC1FDBA"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93.</w:t>
            </w:r>
          </w:p>
        </w:tc>
        <w:tc>
          <w:tcPr>
            <w:tcW w:w="1815" w:type="pct"/>
            <w:shd w:val="clear" w:color="auto" w:fill="auto"/>
            <w:vAlign w:val="center"/>
            <w:hideMark/>
          </w:tcPr>
          <w:p w14:paraId="632F8543"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Аэропорт</w:t>
            </w:r>
          </w:p>
        </w:tc>
        <w:tc>
          <w:tcPr>
            <w:tcW w:w="1483" w:type="pct"/>
            <w:shd w:val="clear" w:color="auto" w:fill="FFFFFF" w:themeFill="background1"/>
            <w:noWrap/>
            <w:vAlign w:val="center"/>
            <w:hideMark/>
          </w:tcPr>
          <w:p w14:paraId="31183A20"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Авиаторов, 19</w:t>
            </w:r>
          </w:p>
        </w:tc>
        <w:tc>
          <w:tcPr>
            <w:tcW w:w="772" w:type="pct"/>
            <w:shd w:val="clear" w:color="auto" w:fill="auto"/>
            <w:noWrap/>
            <w:vAlign w:val="center"/>
            <w:hideMark/>
          </w:tcPr>
          <w:p w14:paraId="097AAEDA"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429290C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2EA85384" w14:textId="77777777" w:rsidTr="00622F09">
        <w:trPr>
          <w:trHeight w:val="20"/>
          <w:jc w:val="center"/>
        </w:trPr>
        <w:tc>
          <w:tcPr>
            <w:tcW w:w="243" w:type="pct"/>
            <w:shd w:val="clear" w:color="auto" w:fill="auto"/>
            <w:noWrap/>
            <w:vAlign w:val="center"/>
            <w:hideMark/>
          </w:tcPr>
          <w:p w14:paraId="34B4C19B"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94.</w:t>
            </w:r>
          </w:p>
        </w:tc>
        <w:tc>
          <w:tcPr>
            <w:tcW w:w="1815" w:type="pct"/>
            <w:shd w:val="clear" w:color="auto" w:fill="auto"/>
            <w:noWrap/>
            <w:vAlign w:val="center"/>
            <w:hideMark/>
          </w:tcPr>
          <w:p w14:paraId="1574386B"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Сады «Южный Ягун»</w:t>
            </w:r>
          </w:p>
        </w:tc>
        <w:tc>
          <w:tcPr>
            <w:tcW w:w="1483" w:type="pct"/>
            <w:shd w:val="clear" w:color="auto" w:fill="FFFFFF" w:themeFill="background1"/>
            <w:noWrap/>
            <w:vAlign w:val="center"/>
            <w:hideMark/>
          </w:tcPr>
          <w:p w14:paraId="26A523EF"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Сургутское шоссе (11 км.)</w:t>
            </w:r>
          </w:p>
        </w:tc>
        <w:tc>
          <w:tcPr>
            <w:tcW w:w="772" w:type="pct"/>
            <w:shd w:val="clear" w:color="auto" w:fill="auto"/>
            <w:noWrap/>
            <w:vAlign w:val="center"/>
            <w:hideMark/>
          </w:tcPr>
          <w:p w14:paraId="2860511B"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hideMark/>
          </w:tcPr>
          <w:p w14:paraId="12144504"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r>
      <w:tr w:rsidR="00622F09" w:rsidRPr="00A14E5D" w14:paraId="26F73F05" w14:textId="77777777" w:rsidTr="00622F09">
        <w:trPr>
          <w:trHeight w:val="20"/>
          <w:jc w:val="center"/>
        </w:trPr>
        <w:tc>
          <w:tcPr>
            <w:tcW w:w="243" w:type="pct"/>
            <w:shd w:val="clear" w:color="auto" w:fill="auto"/>
            <w:noWrap/>
            <w:vAlign w:val="center"/>
            <w:hideMark/>
          </w:tcPr>
          <w:p w14:paraId="0A98B71D" w14:textId="77777777" w:rsidR="00622F09" w:rsidRPr="00A14E5D" w:rsidRDefault="00622F09" w:rsidP="00622F0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95.</w:t>
            </w:r>
          </w:p>
        </w:tc>
        <w:tc>
          <w:tcPr>
            <w:tcW w:w="1815" w:type="pct"/>
            <w:shd w:val="clear" w:color="auto" w:fill="auto"/>
            <w:noWrap/>
            <w:vAlign w:val="center"/>
            <w:hideMark/>
          </w:tcPr>
          <w:p w14:paraId="1FB583F1" w14:textId="065F35ED" w:rsidR="00622F09" w:rsidRPr="00A14E5D" w:rsidRDefault="008F096C" w:rsidP="00622F09">
            <w:pPr>
              <w:pStyle w:val="ConsPlusNormal"/>
              <w:ind w:firstLine="0"/>
              <w:rPr>
                <w:rFonts w:ascii="Times New Roman" w:hAnsi="Times New Roman" w:cs="Times New Roman"/>
                <w:szCs w:val="20"/>
                <w:lang w:eastAsia="en-US"/>
              </w:rPr>
            </w:pPr>
            <w:r>
              <w:rPr>
                <w:rFonts w:ascii="Times New Roman" w:hAnsi="Times New Roman" w:cs="Times New Roman"/>
                <w:szCs w:val="20"/>
                <w:lang w:eastAsia="en-US"/>
              </w:rPr>
              <w:t>СКК «Галактика»</w:t>
            </w:r>
          </w:p>
        </w:tc>
        <w:tc>
          <w:tcPr>
            <w:tcW w:w="1483" w:type="pct"/>
            <w:shd w:val="clear" w:color="auto" w:fill="FFFFFF" w:themeFill="background1"/>
            <w:noWrap/>
            <w:vAlign w:val="center"/>
            <w:hideMark/>
          </w:tcPr>
          <w:p w14:paraId="11937511" w14:textId="77777777" w:rsidR="00622F09" w:rsidRPr="00A14E5D" w:rsidRDefault="00622F09" w:rsidP="00622F09">
            <w:pPr>
              <w:pStyle w:val="ConsPlusNormal"/>
              <w:ind w:firstLine="0"/>
              <w:rPr>
                <w:rFonts w:ascii="Times New Roman" w:hAnsi="Times New Roman" w:cs="Times New Roman"/>
                <w:szCs w:val="20"/>
                <w:lang w:eastAsia="en-US"/>
              </w:rPr>
            </w:pPr>
            <w:r w:rsidRPr="00A14E5D">
              <w:rPr>
                <w:rFonts w:ascii="Times New Roman" w:hAnsi="Times New Roman" w:cs="Times New Roman"/>
                <w:szCs w:val="20"/>
                <w:lang w:eastAsia="en-US"/>
              </w:rPr>
              <w:t>ул. Дружбы Народов, 60</w:t>
            </w:r>
          </w:p>
        </w:tc>
        <w:tc>
          <w:tcPr>
            <w:tcW w:w="772" w:type="pct"/>
            <w:shd w:val="clear" w:color="auto" w:fill="auto"/>
            <w:noWrap/>
            <w:vAlign w:val="center"/>
          </w:tcPr>
          <w:p w14:paraId="60FECFB6" w14:textId="77777777" w:rsidR="00622F09" w:rsidRPr="00D308E2" w:rsidRDefault="00622F09"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0</w:t>
            </w:r>
          </w:p>
        </w:tc>
        <w:tc>
          <w:tcPr>
            <w:tcW w:w="688" w:type="pct"/>
            <w:shd w:val="clear" w:color="auto" w:fill="auto"/>
            <w:noWrap/>
            <w:vAlign w:val="center"/>
          </w:tcPr>
          <w:p w14:paraId="2A735E59" w14:textId="6E330BAF" w:rsidR="00622F09" w:rsidRPr="00D308E2" w:rsidRDefault="00D308E2" w:rsidP="00622F09">
            <w:pPr>
              <w:pStyle w:val="ConsPlusNormal"/>
              <w:ind w:firstLine="0"/>
              <w:jc w:val="center"/>
              <w:rPr>
                <w:rFonts w:ascii="Times New Roman" w:hAnsi="Times New Roman" w:cs="Times New Roman"/>
                <w:szCs w:val="20"/>
                <w:lang w:eastAsia="en-US"/>
              </w:rPr>
            </w:pPr>
            <w:r w:rsidRPr="00D308E2">
              <w:rPr>
                <w:rFonts w:ascii="Times New Roman" w:hAnsi="Times New Roman" w:cs="Times New Roman"/>
                <w:szCs w:val="20"/>
                <w:lang w:eastAsia="en-US"/>
              </w:rPr>
              <w:t>2</w:t>
            </w:r>
          </w:p>
        </w:tc>
      </w:tr>
      <w:tr w:rsidR="00622F09" w:rsidRPr="00A14E5D" w14:paraId="34D402A2" w14:textId="77777777" w:rsidTr="00622F09">
        <w:trPr>
          <w:trHeight w:val="20"/>
          <w:jc w:val="center"/>
        </w:trPr>
        <w:tc>
          <w:tcPr>
            <w:tcW w:w="243" w:type="pct"/>
            <w:shd w:val="clear" w:color="auto" w:fill="auto"/>
            <w:noWrap/>
            <w:vAlign w:val="center"/>
          </w:tcPr>
          <w:p w14:paraId="76396F9D" w14:textId="77777777" w:rsidR="00622F09" w:rsidRPr="00A14E5D" w:rsidRDefault="00622F09" w:rsidP="00622F09">
            <w:pPr>
              <w:pStyle w:val="ConsPlusNormal"/>
              <w:ind w:firstLine="0"/>
              <w:jc w:val="center"/>
              <w:rPr>
                <w:rFonts w:ascii="Times New Roman" w:hAnsi="Times New Roman" w:cs="Times New Roman"/>
                <w:b/>
                <w:bCs/>
                <w:szCs w:val="20"/>
                <w:lang w:eastAsia="en-US"/>
              </w:rPr>
            </w:pPr>
          </w:p>
        </w:tc>
        <w:tc>
          <w:tcPr>
            <w:tcW w:w="1815" w:type="pct"/>
            <w:shd w:val="clear" w:color="auto" w:fill="auto"/>
            <w:noWrap/>
            <w:vAlign w:val="center"/>
          </w:tcPr>
          <w:p w14:paraId="147BE135" w14:textId="77777777" w:rsidR="00622F09" w:rsidRPr="00A14E5D" w:rsidRDefault="00622F09" w:rsidP="00622F09">
            <w:pPr>
              <w:pStyle w:val="ConsPlusNormal"/>
              <w:ind w:firstLine="0"/>
              <w:rPr>
                <w:rFonts w:ascii="Times New Roman" w:hAnsi="Times New Roman" w:cs="Times New Roman"/>
                <w:b/>
                <w:bCs/>
                <w:szCs w:val="20"/>
                <w:lang w:eastAsia="en-US"/>
              </w:rPr>
            </w:pPr>
            <w:r w:rsidRPr="00A14E5D">
              <w:rPr>
                <w:rFonts w:ascii="Times New Roman" w:hAnsi="Times New Roman" w:cs="Times New Roman"/>
                <w:b/>
                <w:bCs/>
                <w:szCs w:val="20"/>
                <w:lang w:eastAsia="en-US"/>
              </w:rPr>
              <w:t>Всего</w:t>
            </w:r>
          </w:p>
        </w:tc>
        <w:tc>
          <w:tcPr>
            <w:tcW w:w="1483" w:type="pct"/>
            <w:shd w:val="clear" w:color="auto" w:fill="FFFFFF" w:themeFill="background1"/>
            <w:noWrap/>
            <w:vAlign w:val="center"/>
          </w:tcPr>
          <w:p w14:paraId="6F7B7BCD" w14:textId="77777777" w:rsidR="00622F09" w:rsidRPr="00A14E5D" w:rsidRDefault="00622F09" w:rsidP="00622F09">
            <w:pPr>
              <w:pStyle w:val="ConsPlusNormal"/>
              <w:ind w:firstLine="0"/>
              <w:rPr>
                <w:rFonts w:ascii="Times New Roman" w:hAnsi="Times New Roman" w:cs="Times New Roman"/>
                <w:b/>
                <w:bCs/>
                <w:szCs w:val="20"/>
                <w:lang w:eastAsia="en-US"/>
              </w:rPr>
            </w:pPr>
          </w:p>
        </w:tc>
        <w:tc>
          <w:tcPr>
            <w:tcW w:w="772" w:type="pct"/>
            <w:shd w:val="clear" w:color="auto" w:fill="auto"/>
            <w:noWrap/>
            <w:vAlign w:val="center"/>
          </w:tcPr>
          <w:p w14:paraId="6F496799" w14:textId="77777777" w:rsidR="00622F09" w:rsidRPr="00D308E2" w:rsidRDefault="00622F09" w:rsidP="00622F09">
            <w:pPr>
              <w:pStyle w:val="ConsPlusNormal"/>
              <w:ind w:firstLine="0"/>
              <w:jc w:val="center"/>
              <w:rPr>
                <w:rFonts w:ascii="Times New Roman" w:hAnsi="Times New Roman" w:cs="Times New Roman"/>
                <w:b/>
                <w:bCs/>
                <w:szCs w:val="20"/>
                <w:lang w:eastAsia="en-US"/>
              </w:rPr>
            </w:pPr>
            <w:r w:rsidRPr="00D308E2">
              <w:rPr>
                <w:rFonts w:ascii="Times New Roman" w:hAnsi="Times New Roman" w:cs="Times New Roman"/>
                <w:b/>
                <w:bCs/>
                <w:szCs w:val="20"/>
                <w:lang w:eastAsia="en-US"/>
              </w:rPr>
              <w:t>57</w:t>
            </w:r>
          </w:p>
        </w:tc>
        <w:tc>
          <w:tcPr>
            <w:tcW w:w="688" w:type="pct"/>
            <w:shd w:val="clear" w:color="auto" w:fill="auto"/>
            <w:noWrap/>
            <w:vAlign w:val="center"/>
          </w:tcPr>
          <w:p w14:paraId="6E1849CC" w14:textId="77777777" w:rsidR="00622F09" w:rsidRPr="00C35A81" w:rsidRDefault="00622F09" w:rsidP="00622F09">
            <w:pPr>
              <w:pStyle w:val="ConsPlusNormal"/>
              <w:ind w:firstLine="0"/>
              <w:jc w:val="center"/>
              <w:rPr>
                <w:rFonts w:ascii="Times New Roman" w:hAnsi="Times New Roman" w:cs="Times New Roman"/>
                <w:b/>
                <w:bCs/>
                <w:szCs w:val="20"/>
                <w:highlight w:val="yellow"/>
                <w:lang w:eastAsia="en-US"/>
              </w:rPr>
            </w:pPr>
            <w:r w:rsidRPr="008C0399">
              <w:rPr>
                <w:rFonts w:ascii="Times New Roman" w:hAnsi="Times New Roman" w:cs="Times New Roman"/>
                <w:b/>
                <w:bCs/>
                <w:szCs w:val="20"/>
                <w:lang w:eastAsia="en-US"/>
              </w:rPr>
              <w:t>79</w:t>
            </w:r>
          </w:p>
        </w:tc>
      </w:tr>
    </w:tbl>
    <w:p w14:paraId="09D849B6" w14:textId="77777777" w:rsidR="00622F09" w:rsidRPr="00A14E5D" w:rsidRDefault="00622F09" w:rsidP="00622F09">
      <w:pPr>
        <w:pStyle w:val="ConsPlusNormal"/>
        <w:spacing w:line="360" w:lineRule="auto"/>
        <w:ind w:firstLine="567"/>
        <w:jc w:val="both"/>
        <w:rPr>
          <w:rFonts w:ascii="Times New Roman" w:hAnsi="Times New Roman" w:cs="Times New Roman"/>
          <w:sz w:val="24"/>
          <w:szCs w:val="24"/>
          <w:lang w:eastAsia="en-US"/>
        </w:rPr>
      </w:pPr>
    </w:p>
    <w:p w14:paraId="20DCE87C" w14:textId="348D2319"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Обследование пассажиропотоков на маршрутах </w:t>
      </w:r>
      <w:r w:rsidR="002168AE" w:rsidRPr="00A14E5D">
        <w:rPr>
          <w:rFonts w:ascii="Times New Roman" w:hAnsi="Times New Roman" w:cs="Times New Roman"/>
          <w:sz w:val="24"/>
          <w:szCs w:val="24"/>
          <w:lang w:eastAsia="en-US"/>
        </w:rPr>
        <w:t>пассажирского транспорта общего пользования</w:t>
      </w:r>
      <w:r w:rsidRPr="00A14E5D">
        <w:rPr>
          <w:rFonts w:ascii="Times New Roman" w:hAnsi="Times New Roman" w:cs="Times New Roman"/>
          <w:sz w:val="24"/>
          <w:szCs w:val="24"/>
          <w:lang w:eastAsia="en-US"/>
        </w:rPr>
        <w:t xml:space="preserve"> </w:t>
      </w:r>
      <w:r w:rsidR="002168AE" w:rsidRPr="00A14E5D">
        <w:rPr>
          <w:rFonts w:ascii="Times New Roman" w:hAnsi="Times New Roman" w:cs="Times New Roman"/>
          <w:sz w:val="24"/>
          <w:szCs w:val="24"/>
          <w:lang w:eastAsia="en-US"/>
        </w:rPr>
        <w:t xml:space="preserve">(ПТОП) </w:t>
      </w:r>
      <w:r w:rsidRPr="00A14E5D">
        <w:rPr>
          <w:rFonts w:ascii="Times New Roman" w:hAnsi="Times New Roman" w:cs="Times New Roman"/>
          <w:sz w:val="24"/>
          <w:szCs w:val="24"/>
          <w:lang w:eastAsia="en-US"/>
        </w:rPr>
        <w:t>в муниципальном сообщении в границах города Когалым</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проводилось согласно Методике проведения натурного обследования пассажиропотоков на маршрутах ПТОП, приведенной в Приложении Г.</w:t>
      </w:r>
    </w:p>
    <w:p w14:paraId="55CFB397"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Сроки проведения обследования: июль 2023 года.</w:t>
      </w:r>
    </w:p>
    <w:p w14:paraId="1C2979D4"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Обследование проводилось в течение суток в будние дни недели с учетом расписания автобусов по маршрутам.</w:t>
      </w:r>
    </w:p>
    <w:p w14:paraId="7E3388E9" w14:textId="5E0C1999"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Были обследованы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маршрутах ПТОП, в границах города Когалым, перечень которых представлен в таблице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и на рисунке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8</w:t>
      </w:r>
      <w:r w:rsidRPr="00A14E5D">
        <w:rPr>
          <w:rFonts w:ascii="Times New Roman" w:hAnsi="Times New Roman" w:cs="Times New Roman"/>
          <w:sz w:val="24"/>
          <w:szCs w:val="24"/>
          <w:lang w:eastAsia="en-US"/>
        </w:rPr>
        <w:t xml:space="preserve"> –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11</w:t>
      </w:r>
      <w:r w:rsidRPr="00A14E5D">
        <w:rPr>
          <w:rFonts w:ascii="Times New Roman" w:hAnsi="Times New Roman" w:cs="Times New Roman"/>
          <w:sz w:val="24"/>
          <w:szCs w:val="24"/>
          <w:lang w:eastAsia="en-US"/>
        </w:rPr>
        <w:t>.</w:t>
      </w:r>
    </w:p>
    <w:p w14:paraId="1A185D1D" w14:textId="3D88A09A"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Расположение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муниципальных маршрутах ПТОП города Когалым</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также представлено по ссылке:</w:t>
      </w:r>
    </w:p>
    <w:p w14:paraId="33B8EECA"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https://disk.yandex.ru/d/il1adeuifLm0bg.</w:t>
      </w:r>
    </w:p>
    <w:p w14:paraId="58AD7946" w14:textId="681E7A3F"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Результаты обследования пассажиропотоков на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маршрутах ПТОП города Когалым</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приведены в сводной Электронной базе данных обследования пассажиропотоков в пунктах учета маршрутов ПТОП города Когалым</w:t>
      </w:r>
      <w:r w:rsidR="00212465" w:rsidRPr="00A14E5D">
        <w:rPr>
          <w:rFonts w:ascii="Times New Roman" w:hAnsi="Times New Roman" w:cs="Times New Roman"/>
          <w:sz w:val="24"/>
          <w:szCs w:val="24"/>
          <w:lang w:eastAsia="en-US"/>
        </w:rPr>
        <w:t>а</w:t>
      </w:r>
      <w:r w:rsidRPr="00A14E5D">
        <w:rPr>
          <w:rFonts w:ascii="Times New Roman" w:hAnsi="Times New Roman" w:cs="Times New Roman"/>
          <w:sz w:val="24"/>
          <w:szCs w:val="24"/>
          <w:lang w:eastAsia="en-US"/>
        </w:rPr>
        <w:t xml:space="preserve"> в формате Excel (прилагается в электронном виде отдельным документом в Приложении Е).</w:t>
      </w:r>
    </w:p>
    <w:p w14:paraId="12124D9F"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p>
    <w:p w14:paraId="63388269" w14:textId="1AABEBC4" w:rsidR="007516E9" w:rsidRPr="00A14E5D" w:rsidRDefault="007516E9" w:rsidP="007516E9">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 Перечень обследованных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маршрутах ПТОП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269"/>
        <w:gridCol w:w="1418"/>
        <w:gridCol w:w="1275"/>
        <w:gridCol w:w="2099"/>
        <w:gridCol w:w="1721"/>
      </w:tblGrid>
      <w:tr w:rsidR="007516E9" w:rsidRPr="00A14E5D" w14:paraId="516EFC0D" w14:textId="77777777" w:rsidTr="002168AE">
        <w:trPr>
          <w:trHeight w:val="20"/>
          <w:tblHeader/>
          <w:jc w:val="center"/>
        </w:trPr>
        <w:tc>
          <w:tcPr>
            <w:tcW w:w="301" w:type="pct"/>
            <w:shd w:val="clear" w:color="auto" w:fill="auto"/>
            <w:noWrap/>
            <w:vAlign w:val="center"/>
            <w:hideMark/>
          </w:tcPr>
          <w:p w14:paraId="09EFD216"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 ОП</w:t>
            </w:r>
          </w:p>
        </w:tc>
        <w:tc>
          <w:tcPr>
            <w:tcW w:w="1214" w:type="pct"/>
            <w:shd w:val="clear" w:color="auto" w:fill="auto"/>
            <w:noWrap/>
            <w:vAlign w:val="center"/>
            <w:hideMark/>
          </w:tcPr>
          <w:p w14:paraId="505B4499"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Наименование ОП</w:t>
            </w:r>
          </w:p>
        </w:tc>
        <w:tc>
          <w:tcPr>
            <w:tcW w:w="759" w:type="pct"/>
            <w:shd w:val="clear" w:color="auto" w:fill="auto"/>
            <w:noWrap/>
            <w:vAlign w:val="center"/>
            <w:hideMark/>
          </w:tcPr>
          <w:p w14:paraId="58637AAC"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Широта</w:t>
            </w:r>
          </w:p>
        </w:tc>
        <w:tc>
          <w:tcPr>
            <w:tcW w:w="682" w:type="pct"/>
            <w:shd w:val="clear" w:color="auto" w:fill="auto"/>
            <w:noWrap/>
            <w:vAlign w:val="center"/>
            <w:hideMark/>
          </w:tcPr>
          <w:p w14:paraId="7B65F132"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Долгота</w:t>
            </w:r>
          </w:p>
        </w:tc>
        <w:tc>
          <w:tcPr>
            <w:tcW w:w="1123" w:type="pct"/>
            <w:vAlign w:val="center"/>
          </w:tcPr>
          <w:p w14:paraId="10E30DC4"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Направление</w:t>
            </w:r>
          </w:p>
        </w:tc>
        <w:tc>
          <w:tcPr>
            <w:tcW w:w="921" w:type="pct"/>
            <w:vAlign w:val="center"/>
          </w:tcPr>
          <w:p w14:paraId="7193E2C1"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Период обследования</w:t>
            </w:r>
          </w:p>
        </w:tc>
      </w:tr>
      <w:tr w:rsidR="007516E9" w:rsidRPr="00A14E5D" w14:paraId="3744A70B" w14:textId="77777777" w:rsidTr="002168AE">
        <w:trPr>
          <w:trHeight w:val="20"/>
          <w:tblHeader/>
          <w:jc w:val="center"/>
        </w:trPr>
        <w:tc>
          <w:tcPr>
            <w:tcW w:w="301" w:type="pct"/>
            <w:shd w:val="clear" w:color="auto" w:fill="auto"/>
            <w:noWrap/>
            <w:vAlign w:val="center"/>
          </w:tcPr>
          <w:p w14:paraId="29C854F8"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1214" w:type="pct"/>
            <w:shd w:val="clear" w:color="auto" w:fill="auto"/>
            <w:noWrap/>
            <w:vAlign w:val="center"/>
          </w:tcPr>
          <w:p w14:paraId="05706432"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759" w:type="pct"/>
            <w:shd w:val="clear" w:color="auto" w:fill="auto"/>
            <w:noWrap/>
            <w:vAlign w:val="center"/>
          </w:tcPr>
          <w:p w14:paraId="43C08B2F"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c>
          <w:tcPr>
            <w:tcW w:w="682" w:type="pct"/>
            <w:shd w:val="clear" w:color="auto" w:fill="auto"/>
            <w:noWrap/>
            <w:vAlign w:val="center"/>
          </w:tcPr>
          <w:p w14:paraId="4CA86CAE"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4</w:t>
            </w:r>
          </w:p>
        </w:tc>
        <w:tc>
          <w:tcPr>
            <w:tcW w:w="1123" w:type="pct"/>
            <w:vAlign w:val="center"/>
          </w:tcPr>
          <w:p w14:paraId="745E2A8C"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5</w:t>
            </w:r>
          </w:p>
        </w:tc>
        <w:tc>
          <w:tcPr>
            <w:tcW w:w="921" w:type="pct"/>
            <w:vAlign w:val="center"/>
          </w:tcPr>
          <w:p w14:paraId="5B9326CE"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6</w:t>
            </w:r>
          </w:p>
        </w:tc>
      </w:tr>
      <w:tr w:rsidR="007516E9" w:rsidRPr="00A14E5D" w14:paraId="1BE9466B" w14:textId="77777777" w:rsidTr="002168AE">
        <w:trPr>
          <w:trHeight w:val="20"/>
          <w:jc w:val="center"/>
        </w:trPr>
        <w:tc>
          <w:tcPr>
            <w:tcW w:w="301" w:type="pct"/>
            <w:shd w:val="clear" w:color="auto" w:fill="auto"/>
            <w:noWrap/>
            <w:vAlign w:val="center"/>
            <w:hideMark/>
          </w:tcPr>
          <w:p w14:paraId="5FC934A6"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1214" w:type="pct"/>
            <w:shd w:val="clear" w:color="auto" w:fill="auto"/>
            <w:noWrap/>
            <w:vAlign w:val="center"/>
          </w:tcPr>
          <w:p w14:paraId="44F5B479"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Городская больница</w:t>
            </w:r>
          </w:p>
        </w:tc>
        <w:tc>
          <w:tcPr>
            <w:tcW w:w="759" w:type="pct"/>
            <w:shd w:val="clear" w:color="auto" w:fill="auto"/>
            <w:noWrap/>
            <w:vAlign w:val="center"/>
          </w:tcPr>
          <w:p w14:paraId="21195C9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62.263475</w:t>
            </w:r>
          </w:p>
        </w:tc>
        <w:tc>
          <w:tcPr>
            <w:tcW w:w="682" w:type="pct"/>
            <w:shd w:val="clear" w:color="auto" w:fill="auto"/>
            <w:noWrap/>
            <w:vAlign w:val="center"/>
          </w:tcPr>
          <w:p w14:paraId="65014C57"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74.481225</w:t>
            </w:r>
          </w:p>
        </w:tc>
        <w:tc>
          <w:tcPr>
            <w:tcW w:w="1123" w:type="pct"/>
            <w:vAlign w:val="center"/>
          </w:tcPr>
          <w:p w14:paraId="45D601DE" w14:textId="1B7B5A1D"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Автобусы: 1а, 5</w:t>
            </w:r>
          </w:p>
        </w:tc>
        <w:tc>
          <w:tcPr>
            <w:tcW w:w="921" w:type="pct"/>
            <w:vAlign w:val="center"/>
          </w:tcPr>
          <w:p w14:paraId="3E126B7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7:00 по 8:00</w:t>
            </w:r>
          </w:p>
          <w:p w14:paraId="63B117C2"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17:00 по 19:00</w:t>
            </w:r>
          </w:p>
        </w:tc>
      </w:tr>
      <w:tr w:rsidR="007516E9" w:rsidRPr="00A14E5D" w14:paraId="394BA986" w14:textId="77777777" w:rsidTr="002168AE">
        <w:trPr>
          <w:trHeight w:val="20"/>
          <w:jc w:val="center"/>
        </w:trPr>
        <w:tc>
          <w:tcPr>
            <w:tcW w:w="301" w:type="pct"/>
            <w:shd w:val="clear" w:color="auto" w:fill="auto"/>
            <w:noWrap/>
            <w:vAlign w:val="center"/>
            <w:hideMark/>
          </w:tcPr>
          <w:p w14:paraId="5F3F41A6"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1214" w:type="pct"/>
            <w:shd w:val="clear" w:color="auto" w:fill="auto"/>
            <w:noWrap/>
            <w:vAlign w:val="center"/>
          </w:tcPr>
          <w:p w14:paraId="18C661C9"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Парк военной техники</w:t>
            </w:r>
          </w:p>
        </w:tc>
        <w:tc>
          <w:tcPr>
            <w:tcW w:w="759" w:type="pct"/>
            <w:shd w:val="clear" w:color="auto" w:fill="auto"/>
            <w:noWrap/>
            <w:vAlign w:val="center"/>
          </w:tcPr>
          <w:p w14:paraId="0DA225C1"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62.257689</w:t>
            </w:r>
          </w:p>
        </w:tc>
        <w:tc>
          <w:tcPr>
            <w:tcW w:w="682" w:type="pct"/>
            <w:shd w:val="clear" w:color="auto" w:fill="auto"/>
            <w:noWrap/>
            <w:vAlign w:val="center"/>
          </w:tcPr>
          <w:p w14:paraId="208F0667"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74.479805</w:t>
            </w:r>
          </w:p>
        </w:tc>
        <w:tc>
          <w:tcPr>
            <w:tcW w:w="1123" w:type="pct"/>
            <w:vAlign w:val="center"/>
          </w:tcPr>
          <w:p w14:paraId="43A8CD4D" w14:textId="2FF6973E"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Автобусы: 4</w:t>
            </w:r>
          </w:p>
        </w:tc>
        <w:tc>
          <w:tcPr>
            <w:tcW w:w="921" w:type="pct"/>
            <w:vAlign w:val="center"/>
          </w:tcPr>
          <w:p w14:paraId="3DD8EAF9"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7:00 по 8:00</w:t>
            </w:r>
          </w:p>
          <w:p w14:paraId="45BB30CB"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17:00 по 19:00</w:t>
            </w:r>
          </w:p>
        </w:tc>
      </w:tr>
      <w:tr w:rsidR="007516E9" w:rsidRPr="00A14E5D" w14:paraId="729D7660" w14:textId="77777777" w:rsidTr="002168AE">
        <w:trPr>
          <w:trHeight w:val="20"/>
          <w:jc w:val="center"/>
        </w:trPr>
        <w:tc>
          <w:tcPr>
            <w:tcW w:w="301" w:type="pct"/>
            <w:shd w:val="clear" w:color="auto" w:fill="auto"/>
            <w:noWrap/>
            <w:vAlign w:val="center"/>
            <w:hideMark/>
          </w:tcPr>
          <w:p w14:paraId="26B341FD"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1214" w:type="pct"/>
            <w:shd w:val="clear" w:color="auto" w:fill="auto"/>
            <w:noWrap/>
            <w:vAlign w:val="center"/>
          </w:tcPr>
          <w:p w14:paraId="45F74540"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улица Прибалтийская</w:t>
            </w:r>
          </w:p>
        </w:tc>
        <w:tc>
          <w:tcPr>
            <w:tcW w:w="759" w:type="pct"/>
            <w:shd w:val="clear" w:color="auto" w:fill="auto"/>
            <w:noWrap/>
            <w:vAlign w:val="center"/>
          </w:tcPr>
          <w:p w14:paraId="3A2886E3"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62.269150</w:t>
            </w:r>
          </w:p>
        </w:tc>
        <w:tc>
          <w:tcPr>
            <w:tcW w:w="682" w:type="pct"/>
            <w:shd w:val="clear" w:color="auto" w:fill="auto"/>
            <w:noWrap/>
            <w:vAlign w:val="center"/>
          </w:tcPr>
          <w:p w14:paraId="3FCB75C0"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74.481264</w:t>
            </w:r>
          </w:p>
        </w:tc>
        <w:tc>
          <w:tcPr>
            <w:tcW w:w="1123" w:type="pct"/>
            <w:vAlign w:val="center"/>
          </w:tcPr>
          <w:p w14:paraId="3EA2CB07" w14:textId="6630DC81"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Автобусы: 1а, 2,3, 5</w:t>
            </w:r>
          </w:p>
        </w:tc>
        <w:tc>
          <w:tcPr>
            <w:tcW w:w="921" w:type="pct"/>
            <w:vAlign w:val="center"/>
          </w:tcPr>
          <w:p w14:paraId="06539C18"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7:00 по 8:00</w:t>
            </w:r>
          </w:p>
          <w:p w14:paraId="5098024F"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с 17:00 по 19:00</w:t>
            </w:r>
          </w:p>
        </w:tc>
      </w:tr>
    </w:tbl>
    <w:p w14:paraId="1DD32D60"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p>
    <w:p w14:paraId="49806FF3" w14:textId="77777777"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sz w:val="24"/>
          <w:szCs w:val="24"/>
        </w:rPr>
        <w:drawing>
          <wp:inline distT="0" distB="0" distL="0" distR="0" wp14:anchorId="6F550CCD" wp14:editId="2CD919D9">
            <wp:extent cx="5749290" cy="4312279"/>
            <wp:effectExtent l="0" t="0" r="3810"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ородская больница.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51804" cy="4314164"/>
                    </a:xfrm>
                    <a:prstGeom prst="rect">
                      <a:avLst/>
                    </a:prstGeom>
                  </pic:spPr>
                </pic:pic>
              </a:graphicData>
            </a:graphic>
          </wp:inline>
        </w:drawing>
      </w:r>
    </w:p>
    <w:p w14:paraId="5F53A055" w14:textId="2A492AA9"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8</w:t>
      </w:r>
      <w:r w:rsidRPr="00A14E5D">
        <w:rPr>
          <w:rFonts w:ascii="Times New Roman" w:hAnsi="Times New Roman" w:cs="Times New Roman"/>
          <w:sz w:val="24"/>
          <w:szCs w:val="24"/>
          <w:lang w:eastAsia="en-US"/>
        </w:rPr>
        <w:t xml:space="preserve"> - Остановка общественного транспорта «Городская больница»</w:t>
      </w:r>
    </w:p>
    <w:p w14:paraId="263ABBAA" w14:textId="77777777"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sz w:val="24"/>
          <w:szCs w:val="24"/>
        </w:rPr>
        <w:drawing>
          <wp:inline distT="0" distB="0" distL="0" distR="0" wp14:anchorId="1FC15999" wp14:editId="1FE91F7A">
            <wp:extent cx="5697654" cy="4149725"/>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арк военной техники.jpg"/>
                    <pic:cNvPicPr/>
                  </pic:nvPicPr>
                  <pic:blipFill rotWithShape="1">
                    <a:blip r:embed="rId75" cstate="print">
                      <a:extLst>
                        <a:ext uri="{28A0092B-C50C-407E-A947-70E740481C1C}">
                          <a14:useLocalDpi xmlns:a14="http://schemas.microsoft.com/office/drawing/2010/main" val="0"/>
                        </a:ext>
                      </a:extLst>
                    </a:blip>
                    <a:srcRect t="2898"/>
                    <a:stretch/>
                  </pic:blipFill>
                  <pic:spPr bwMode="auto">
                    <a:xfrm>
                      <a:off x="0" y="0"/>
                      <a:ext cx="5702042" cy="4152921"/>
                    </a:xfrm>
                    <a:prstGeom prst="rect">
                      <a:avLst/>
                    </a:prstGeom>
                    <a:ln>
                      <a:noFill/>
                    </a:ln>
                    <a:extLst>
                      <a:ext uri="{53640926-AAD7-44D8-BBD7-CCE9431645EC}">
                        <a14:shadowObscured xmlns:a14="http://schemas.microsoft.com/office/drawing/2010/main"/>
                      </a:ext>
                    </a:extLst>
                  </pic:spPr>
                </pic:pic>
              </a:graphicData>
            </a:graphic>
          </wp:inline>
        </w:drawing>
      </w:r>
    </w:p>
    <w:p w14:paraId="363E39FB" w14:textId="2E7B53D9"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9</w:t>
      </w:r>
      <w:r w:rsidRPr="00A14E5D">
        <w:rPr>
          <w:rFonts w:ascii="Times New Roman" w:hAnsi="Times New Roman" w:cs="Times New Roman"/>
          <w:sz w:val="24"/>
          <w:szCs w:val="24"/>
          <w:lang w:eastAsia="en-US"/>
        </w:rPr>
        <w:t xml:space="preserve"> - Остановка общественного транспорта «Парк военной техники»</w:t>
      </w:r>
    </w:p>
    <w:p w14:paraId="28DCDCE2" w14:textId="77777777"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p>
    <w:p w14:paraId="0C432821" w14:textId="77777777"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sz w:val="24"/>
          <w:szCs w:val="24"/>
        </w:rPr>
        <w:drawing>
          <wp:inline distT="0" distB="0" distL="0" distR="0" wp14:anchorId="58BA68F8" wp14:editId="1366FCE0">
            <wp:extent cx="5710355" cy="4130675"/>
            <wp:effectExtent l="0" t="0" r="5080" b="317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ибалтийская.jpg"/>
                    <pic:cNvPicPr/>
                  </pic:nvPicPr>
                  <pic:blipFill rotWithShape="1">
                    <a:blip r:embed="rId76" cstate="print">
                      <a:extLst>
                        <a:ext uri="{28A0092B-C50C-407E-A947-70E740481C1C}">
                          <a14:useLocalDpi xmlns:a14="http://schemas.microsoft.com/office/drawing/2010/main" val="0"/>
                        </a:ext>
                      </a:extLst>
                    </a:blip>
                    <a:srcRect t="3558"/>
                    <a:stretch/>
                  </pic:blipFill>
                  <pic:spPr bwMode="auto">
                    <a:xfrm>
                      <a:off x="0" y="0"/>
                      <a:ext cx="5715361" cy="4134296"/>
                    </a:xfrm>
                    <a:prstGeom prst="rect">
                      <a:avLst/>
                    </a:prstGeom>
                    <a:ln>
                      <a:noFill/>
                    </a:ln>
                    <a:extLst>
                      <a:ext uri="{53640926-AAD7-44D8-BBD7-CCE9431645EC}">
                        <a14:shadowObscured xmlns:a14="http://schemas.microsoft.com/office/drawing/2010/main"/>
                      </a:ext>
                    </a:extLst>
                  </pic:spPr>
                </pic:pic>
              </a:graphicData>
            </a:graphic>
          </wp:inline>
        </w:drawing>
      </w:r>
    </w:p>
    <w:p w14:paraId="4976B121" w14:textId="382CA2E3" w:rsidR="007516E9" w:rsidRPr="00A14E5D" w:rsidRDefault="007516E9"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10</w:t>
      </w:r>
      <w:r w:rsidRPr="00A14E5D">
        <w:rPr>
          <w:rFonts w:ascii="Times New Roman" w:hAnsi="Times New Roman" w:cs="Times New Roman"/>
          <w:sz w:val="24"/>
          <w:szCs w:val="24"/>
          <w:lang w:eastAsia="en-US"/>
        </w:rPr>
        <w:t xml:space="preserve"> - Остановка общественного транспорта «улица Прибалтийская»</w:t>
      </w:r>
    </w:p>
    <w:p w14:paraId="713BFEDA" w14:textId="1BF1E695" w:rsidR="002168AE" w:rsidRPr="00A14E5D" w:rsidRDefault="002168AE"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49774DD5" wp14:editId="16ED24F8">
            <wp:extent cx="5838825" cy="8996179"/>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8966" t="1204" r="1815" b="1517"/>
                    <a:stretch/>
                  </pic:blipFill>
                  <pic:spPr bwMode="auto">
                    <a:xfrm>
                      <a:off x="0" y="0"/>
                      <a:ext cx="5848060" cy="9010407"/>
                    </a:xfrm>
                    <a:prstGeom prst="rect">
                      <a:avLst/>
                    </a:prstGeom>
                    <a:noFill/>
                    <a:ln>
                      <a:noFill/>
                    </a:ln>
                    <a:extLst>
                      <a:ext uri="{53640926-AAD7-44D8-BBD7-CCE9431645EC}">
                        <a14:shadowObscured xmlns:a14="http://schemas.microsoft.com/office/drawing/2010/main"/>
                      </a:ext>
                    </a:extLst>
                  </pic:spPr>
                </pic:pic>
              </a:graphicData>
            </a:graphic>
          </wp:inline>
        </w:drawing>
      </w:r>
    </w:p>
    <w:p w14:paraId="0F77C254" w14:textId="1985637B" w:rsidR="002168AE" w:rsidRPr="00A14E5D" w:rsidRDefault="002168AE" w:rsidP="007516E9">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11</w:t>
      </w:r>
      <w:r w:rsidRPr="00A14E5D">
        <w:rPr>
          <w:rFonts w:ascii="Times New Roman" w:hAnsi="Times New Roman" w:cs="Times New Roman"/>
          <w:sz w:val="24"/>
          <w:szCs w:val="24"/>
          <w:lang w:eastAsia="en-US"/>
        </w:rPr>
        <w:t xml:space="preserve"> - Расположение обследованных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маршрутах </w:t>
      </w:r>
      <w:r w:rsidR="00346D19" w:rsidRPr="00A14E5D">
        <w:rPr>
          <w:rFonts w:ascii="Times New Roman" w:hAnsi="Times New Roman" w:cs="Times New Roman"/>
          <w:sz w:val="24"/>
          <w:szCs w:val="24"/>
          <w:lang w:eastAsia="en-US"/>
        </w:rPr>
        <w:t>ПТОП</w:t>
      </w:r>
    </w:p>
    <w:p w14:paraId="492E8780" w14:textId="41B1E43E"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По результатам натурного обследования пассажиропотока на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на маршрутах ПТОП были получены результаты, отображающие пассажиропоток в сечении маршрутной сети, пассажирообмен </w:t>
      </w:r>
      <w:r w:rsidR="0022117D" w:rsidRPr="00A14E5D">
        <w:rPr>
          <w:rFonts w:ascii="Times New Roman" w:hAnsi="Times New Roman" w:cs="Times New Roman"/>
          <w:sz w:val="24"/>
          <w:szCs w:val="24"/>
          <w:lang w:eastAsia="en-US"/>
        </w:rPr>
        <w:t>ОП</w:t>
      </w:r>
      <w:r w:rsidRPr="00A14E5D">
        <w:rPr>
          <w:rFonts w:ascii="Times New Roman" w:hAnsi="Times New Roman" w:cs="Times New Roman"/>
          <w:sz w:val="24"/>
          <w:szCs w:val="24"/>
          <w:lang w:eastAsia="en-US"/>
        </w:rPr>
        <w:t xml:space="preserve"> в разрезе количество вошедших и вышедших пассажиров. Результаты обследований представлены в таблице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w:t>
      </w:r>
    </w:p>
    <w:p w14:paraId="19110CAC"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p>
    <w:p w14:paraId="3E1FEDCA" w14:textId="60B9E91A" w:rsidR="007516E9" w:rsidRPr="00A14E5D" w:rsidRDefault="007516E9" w:rsidP="007516E9">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4</w:t>
      </w:r>
      <w:r w:rsidRPr="00A14E5D">
        <w:rPr>
          <w:rFonts w:ascii="Times New Roman" w:hAnsi="Times New Roman" w:cs="Times New Roman"/>
          <w:sz w:val="24"/>
          <w:szCs w:val="24"/>
          <w:lang w:eastAsia="en-US"/>
        </w:rPr>
        <w:t xml:space="preserve"> – Результаты натурного обследования пассажиропотока на </w:t>
      </w:r>
      <w:r w:rsidR="0022117D" w:rsidRPr="00A14E5D">
        <w:rPr>
          <w:rFonts w:ascii="Times New Roman" w:hAnsi="Times New Roman" w:cs="Times New Roman"/>
          <w:sz w:val="24"/>
          <w:szCs w:val="24"/>
          <w:lang w:eastAsia="en-US"/>
        </w:rPr>
        <w:t xml:space="preserve">ОП </w:t>
      </w:r>
      <w:r w:rsidRPr="00A14E5D">
        <w:rPr>
          <w:rFonts w:ascii="Times New Roman" w:hAnsi="Times New Roman" w:cs="Times New Roman"/>
          <w:sz w:val="24"/>
          <w:szCs w:val="24"/>
          <w:lang w:eastAsia="en-US"/>
        </w:rPr>
        <w:t>на маршрутах ПТОП с 7:00 до 9:00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269"/>
        <w:gridCol w:w="1841"/>
        <w:gridCol w:w="1843"/>
        <w:gridCol w:w="1532"/>
        <w:gridCol w:w="1295"/>
      </w:tblGrid>
      <w:tr w:rsidR="002168AE" w:rsidRPr="00A14E5D" w14:paraId="65CDDCF9" w14:textId="77777777" w:rsidTr="002168AE">
        <w:trPr>
          <w:trHeight w:val="170"/>
          <w:tblHeader/>
          <w:jc w:val="center"/>
        </w:trPr>
        <w:tc>
          <w:tcPr>
            <w:tcW w:w="301" w:type="pct"/>
            <w:vAlign w:val="center"/>
          </w:tcPr>
          <w:p w14:paraId="69F226E9"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 ОП</w:t>
            </w:r>
          </w:p>
        </w:tc>
        <w:tc>
          <w:tcPr>
            <w:tcW w:w="1214" w:type="pct"/>
            <w:vAlign w:val="center"/>
          </w:tcPr>
          <w:p w14:paraId="09CBB242"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Наименование ОП</w:t>
            </w:r>
          </w:p>
        </w:tc>
        <w:tc>
          <w:tcPr>
            <w:tcW w:w="985" w:type="pct"/>
            <w:vAlign w:val="center"/>
          </w:tcPr>
          <w:p w14:paraId="668239E2"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Пассажиропоток</w:t>
            </w:r>
          </w:p>
          <w:p w14:paraId="2CF37DE0"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в сечении ОП</w:t>
            </w:r>
          </w:p>
        </w:tc>
        <w:tc>
          <w:tcPr>
            <w:tcW w:w="986" w:type="pct"/>
            <w:vAlign w:val="center"/>
          </w:tcPr>
          <w:p w14:paraId="1430CDFF"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Кол-во вышедших пассажиров</w:t>
            </w:r>
          </w:p>
        </w:tc>
        <w:tc>
          <w:tcPr>
            <w:tcW w:w="820" w:type="pct"/>
            <w:vAlign w:val="center"/>
          </w:tcPr>
          <w:p w14:paraId="2F5B7E63"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Кол-во вошедших пассажиров</w:t>
            </w:r>
          </w:p>
        </w:tc>
        <w:tc>
          <w:tcPr>
            <w:tcW w:w="693" w:type="pct"/>
            <w:vAlign w:val="center"/>
          </w:tcPr>
          <w:p w14:paraId="640C7221"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Пассажиро-</w:t>
            </w:r>
          </w:p>
          <w:p w14:paraId="4C8357D8"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обмен</w:t>
            </w:r>
          </w:p>
        </w:tc>
      </w:tr>
      <w:tr w:rsidR="002168AE" w:rsidRPr="00A14E5D" w14:paraId="5CBA573E" w14:textId="77777777" w:rsidTr="002168AE">
        <w:trPr>
          <w:trHeight w:val="170"/>
          <w:tblHeader/>
          <w:jc w:val="center"/>
        </w:trPr>
        <w:tc>
          <w:tcPr>
            <w:tcW w:w="301" w:type="pct"/>
            <w:vAlign w:val="center"/>
          </w:tcPr>
          <w:p w14:paraId="25A31EB1"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1214" w:type="pct"/>
            <w:vAlign w:val="center"/>
          </w:tcPr>
          <w:p w14:paraId="7DDD24CB"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985" w:type="pct"/>
            <w:vAlign w:val="center"/>
          </w:tcPr>
          <w:p w14:paraId="27D97E4D"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c>
          <w:tcPr>
            <w:tcW w:w="986" w:type="pct"/>
            <w:vAlign w:val="center"/>
          </w:tcPr>
          <w:p w14:paraId="5DCF21DE"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4</w:t>
            </w:r>
          </w:p>
        </w:tc>
        <w:tc>
          <w:tcPr>
            <w:tcW w:w="820" w:type="pct"/>
            <w:vAlign w:val="center"/>
          </w:tcPr>
          <w:p w14:paraId="6E532FF1"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5</w:t>
            </w:r>
          </w:p>
        </w:tc>
        <w:tc>
          <w:tcPr>
            <w:tcW w:w="693" w:type="pct"/>
            <w:vAlign w:val="center"/>
          </w:tcPr>
          <w:p w14:paraId="086318C8"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6</w:t>
            </w:r>
          </w:p>
        </w:tc>
      </w:tr>
      <w:tr w:rsidR="002168AE" w:rsidRPr="00A14E5D" w14:paraId="15398ACB" w14:textId="77777777" w:rsidTr="002168AE">
        <w:trPr>
          <w:trHeight w:val="170"/>
          <w:jc w:val="center"/>
        </w:trPr>
        <w:tc>
          <w:tcPr>
            <w:tcW w:w="301" w:type="pct"/>
            <w:vAlign w:val="center"/>
          </w:tcPr>
          <w:p w14:paraId="73B1D44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1214" w:type="pct"/>
            <w:vAlign w:val="center"/>
          </w:tcPr>
          <w:p w14:paraId="08292061"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Городская больница</w:t>
            </w:r>
          </w:p>
        </w:tc>
        <w:tc>
          <w:tcPr>
            <w:tcW w:w="985" w:type="pct"/>
            <w:vAlign w:val="center"/>
          </w:tcPr>
          <w:p w14:paraId="2CCBDD77"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73</w:t>
            </w:r>
          </w:p>
        </w:tc>
        <w:tc>
          <w:tcPr>
            <w:tcW w:w="986" w:type="pct"/>
            <w:vAlign w:val="center"/>
          </w:tcPr>
          <w:p w14:paraId="23FBE8DC"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15</w:t>
            </w:r>
          </w:p>
        </w:tc>
        <w:tc>
          <w:tcPr>
            <w:tcW w:w="820" w:type="pct"/>
            <w:vAlign w:val="center"/>
          </w:tcPr>
          <w:p w14:paraId="12211678"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w:t>
            </w:r>
          </w:p>
        </w:tc>
        <w:tc>
          <w:tcPr>
            <w:tcW w:w="693" w:type="pct"/>
            <w:vAlign w:val="center"/>
          </w:tcPr>
          <w:p w14:paraId="1A67A53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15</w:t>
            </w:r>
          </w:p>
        </w:tc>
      </w:tr>
      <w:tr w:rsidR="002168AE" w:rsidRPr="00A14E5D" w14:paraId="650BEC1E" w14:textId="77777777" w:rsidTr="002168AE">
        <w:trPr>
          <w:trHeight w:val="170"/>
          <w:jc w:val="center"/>
        </w:trPr>
        <w:tc>
          <w:tcPr>
            <w:tcW w:w="301" w:type="pct"/>
            <w:vAlign w:val="center"/>
          </w:tcPr>
          <w:p w14:paraId="5B8E4B7C"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1214" w:type="pct"/>
            <w:vAlign w:val="center"/>
          </w:tcPr>
          <w:p w14:paraId="7CF2C7A8"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Парк военной техники</w:t>
            </w:r>
          </w:p>
        </w:tc>
        <w:tc>
          <w:tcPr>
            <w:tcW w:w="985" w:type="pct"/>
            <w:vAlign w:val="center"/>
          </w:tcPr>
          <w:p w14:paraId="08E282A7"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30</w:t>
            </w:r>
          </w:p>
        </w:tc>
        <w:tc>
          <w:tcPr>
            <w:tcW w:w="986" w:type="pct"/>
            <w:vAlign w:val="center"/>
          </w:tcPr>
          <w:p w14:paraId="74BAF5A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820" w:type="pct"/>
            <w:vAlign w:val="center"/>
          </w:tcPr>
          <w:p w14:paraId="436E7E87"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693" w:type="pct"/>
            <w:vAlign w:val="center"/>
          </w:tcPr>
          <w:p w14:paraId="00F8D4E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w:t>
            </w:r>
          </w:p>
        </w:tc>
      </w:tr>
      <w:tr w:rsidR="002168AE" w:rsidRPr="00A14E5D" w14:paraId="102C932E" w14:textId="77777777" w:rsidTr="002168AE">
        <w:trPr>
          <w:trHeight w:val="170"/>
          <w:jc w:val="center"/>
        </w:trPr>
        <w:tc>
          <w:tcPr>
            <w:tcW w:w="301" w:type="pct"/>
            <w:vAlign w:val="center"/>
          </w:tcPr>
          <w:p w14:paraId="156E2B12"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1214" w:type="pct"/>
            <w:vAlign w:val="center"/>
          </w:tcPr>
          <w:p w14:paraId="3E770D42"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улица Прибалтийская</w:t>
            </w:r>
          </w:p>
        </w:tc>
        <w:tc>
          <w:tcPr>
            <w:tcW w:w="985" w:type="pct"/>
            <w:vAlign w:val="center"/>
          </w:tcPr>
          <w:p w14:paraId="78446DE5"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86</w:t>
            </w:r>
          </w:p>
        </w:tc>
        <w:tc>
          <w:tcPr>
            <w:tcW w:w="986" w:type="pct"/>
            <w:vAlign w:val="center"/>
          </w:tcPr>
          <w:p w14:paraId="7438F0FC"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820" w:type="pct"/>
            <w:vAlign w:val="center"/>
          </w:tcPr>
          <w:p w14:paraId="4781EB0F"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16</w:t>
            </w:r>
          </w:p>
        </w:tc>
        <w:tc>
          <w:tcPr>
            <w:tcW w:w="693" w:type="pct"/>
            <w:vAlign w:val="center"/>
          </w:tcPr>
          <w:p w14:paraId="5E236D7F"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17</w:t>
            </w:r>
          </w:p>
        </w:tc>
      </w:tr>
    </w:tbl>
    <w:p w14:paraId="191710B9"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p>
    <w:p w14:paraId="24E947D9" w14:textId="41D4E9E9" w:rsidR="007516E9" w:rsidRPr="00A14E5D" w:rsidRDefault="007516E9" w:rsidP="007516E9">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r w:rsidR="00987EE8" w:rsidRPr="00A14E5D">
        <w:rPr>
          <w:rFonts w:ascii="Times New Roman" w:hAnsi="Times New Roman" w:cs="Times New Roman"/>
          <w:sz w:val="24"/>
          <w:szCs w:val="24"/>
          <w:lang w:eastAsia="en-US"/>
        </w:rPr>
        <w:t>5</w:t>
      </w:r>
      <w:r w:rsidRPr="00A14E5D">
        <w:rPr>
          <w:rFonts w:ascii="Times New Roman" w:hAnsi="Times New Roman" w:cs="Times New Roman"/>
          <w:sz w:val="24"/>
          <w:szCs w:val="24"/>
          <w:lang w:eastAsia="en-US"/>
        </w:rPr>
        <w:t xml:space="preserve"> – Результаты натурного обследования пассажиропотока на </w:t>
      </w:r>
      <w:r w:rsidR="00346D19" w:rsidRPr="00A14E5D">
        <w:rPr>
          <w:rFonts w:ascii="Times New Roman" w:hAnsi="Times New Roman" w:cs="Times New Roman"/>
          <w:sz w:val="24"/>
          <w:szCs w:val="24"/>
          <w:lang w:eastAsia="en-US"/>
        </w:rPr>
        <w:t xml:space="preserve">ОП </w:t>
      </w:r>
      <w:r w:rsidRPr="00A14E5D">
        <w:rPr>
          <w:rFonts w:ascii="Times New Roman" w:hAnsi="Times New Roman" w:cs="Times New Roman"/>
          <w:sz w:val="24"/>
          <w:szCs w:val="24"/>
          <w:lang w:eastAsia="en-US"/>
        </w:rPr>
        <w:t>на маршрутах ПТОП с 17:00 до 19:00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269"/>
        <w:gridCol w:w="1841"/>
        <w:gridCol w:w="1843"/>
        <w:gridCol w:w="1532"/>
        <w:gridCol w:w="1295"/>
      </w:tblGrid>
      <w:tr w:rsidR="002168AE" w:rsidRPr="00A14E5D" w14:paraId="24BBE0F7" w14:textId="77777777" w:rsidTr="002168AE">
        <w:trPr>
          <w:tblHeader/>
          <w:jc w:val="center"/>
        </w:trPr>
        <w:tc>
          <w:tcPr>
            <w:tcW w:w="301" w:type="pct"/>
            <w:vAlign w:val="center"/>
          </w:tcPr>
          <w:p w14:paraId="247623FA"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 ОП</w:t>
            </w:r>
          </w:p>
        </w:tc>
        <w:tc>
          <w:tcPr>
            <w:tcW w:w="1214" w:type="pct"/>
            <w:vAlign w:val="center"/>
          </w:tcPr>
          <w:p w14:paraId="634F06FC"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Наименование ОП</w:t>
            </w:r>
          </w:p>
        </w:tc>
        <w:tc>
          <w:tcPr>
            <w:tcW w:w="985" w:type="pct"/>
            <w:vAlign w:val="center"/>
          </w:tcPr>
          <w:p w14:paraId="69CBD13A"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Пассажиропоток</w:t>
            </w:r>
          </w:p>
          <w:p w14:paraId="4B269C8D"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в сечении ОП</w:t>
            </w:r>
          </w:p>
        </w:tc>
        <w:tc>
          <w:tcPr>
            <w:tcW w:w="986" w:type="pct"/>
            <w:vAlign w:val="center"/>
          </w:tcPr>
          <w:p w14:paraId="23509814"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Кол-во вышедших пассажиров</w:t>
            </w:r>
          </w:p>
        </w:tc>
        <w:tc>
          <w:tcPr>
            <w:tcW w:w="820" w:type="pct"/>
            <w:vAlign w:val="center"/>
          </w:tcPr>
          <w:p w14:paraId="65E6FC59"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Кол-во вошедших пассажиров</w:t>
            </w:r>
          </w:p>
        </w:tc>
        <w:tc>
          <w:tcPr>
            <w:tcW w:w="693" w:type="pct"/>
            <w:vAlign w:val="center"/>
          </w:tcPr>
          <w:p w14:paraId="696BCE4D"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Пассажиро-</w:t>
            </w:r>
          </w:p>
          <w:p w14:paraId="67D6565B" w14:textId="77777777" w:rsidR="007516E9" w:rsidRPr="00A14E5D" w:rsidRDefault="007516E9" w:rsidP="007516E9">
            <w:pPr>
              <w:pStyle w:val="ConsPlusNormal"/>
              <w:ind w:firstLine="0"/>
              <w:jc w:val="center"/>
              <w:rPr>
                <w:rFonts w:ascii="Times New Roman" w:hAnsi="Times New Roman" w:cs="Times New Roman"/>
                <w:b/>
                <w:bCs/>
                <w:szCs w:val="20"/>
                <w:lang w:eastAsia="en-US"/>
              </w:rPr>
            </w:pPr>
            <w:r w:rsidRPr="00A14E5D">
              <w:rPr>
                <w:rFonts w:ascii="Times New Roman" w:hAnsi="Times New Roman" w:cs="Times New Roman"/>
                <w:b/>
                <w:bCs/>
                <w:szCs w:val="20"/>
                <w:lang w:eastAsia="en-US"/>
              </w:rPr>
              <w:t>обмен</w:t>
            </w:r>
          </w:p>
        </w:tc>
      </w:tr>
      <w:tr w:rsidR="002168AE" w:rsidRPr="00A14E5D" w14:paraId="081EA137" w14:textId="77777777" w:rsidTr="002168AE">
        <w:trPr>
          <w:tblHeader/>
          <w:jc w:val="center"/>
        </w:trPr>
        <w:tc>
          <w:tcPr>
            <w:tcW w:w="301" w:type="pct"/>
            <w:vAlign w:val="center"/>
          </w:tcPr>
          <w:p w14:paraId="56B21987"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1</w:t>
            </w:r>
          </w:p>
        </w:tc>
        <w:tc>
          <w:tcPr>
            <w:tcW w:w="1214" w:type="pct"/>
            <w:vAlign w:val="center"/>
          </w:tcPr>
          <w:p w14:paraId="098A39EC"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2</w:t>
            </w:r>
          </w:p>
        </w:tc>
        <w:tc>
          <w:tcPr>
            <w:tcW w:w="985" w:type="pct"/>
            <w:vAlign w:val="center"/>
          </w:tcPr>
          <w:p w14:paraId="16DCB91A"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3</w:t>
            </w:r>
          </w:p>
        </w:tc>
        <w:tc>
          <w:tcPr>
            <w:tcW w:w="986" w:type="pct"/>
            <w:vAlign w:val="center"/>
          </w:tcPr>
          <w:p w14:paraId="2CB5CDEC"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4</w:t>
            </w:r>
          </w:p>
        </w:tc>
        <w:tc>
          <w:tcPr>
            <w:tcW w:w="820" w:type="pct"/>
            <w:vAlign w:val="center"/>
          </w:tcPr>
          <w:p w14:paraId="55A9A868"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5</w:t>
            </w:r>
          </w:p>
        </w:tc>
        <w:tc>
          <w:tcPr>
            <w:tcW w:w="693" w:type="pct"/>
            <w:vAlign w:val="center"/>
          </w:tcPr>
          <w:p w14:paraId="68AE772B" w14:textId="77777777" w:rsidR="007516E9" w:rsidRPr="00A14E5D" w:rsidRDefault="007516E9" w:rsidP="007516E9">
            <w:pPr>
              <w:pStyle w:val="ConsPlusNormal"/>
              <w:ind w:firstLine="0"/>
              <w:jc w:val="center"/>
              <w:rPr>
                <w:rFonts w:ascii="Times New Roman" w:hAnsi="Times New Roman" w:cs="Times New Roman"/>
                <w:b/>
                <w:bCs/>
                <w:i/>
                <w:iCs/>
                <w:szCs w:val="20"/>
                <w:lang w:eastAsia="en-US"/>
              </w:rPr>
            </w:pPr>
            <w:r w:rsidRPr="00A14E5D">
              <w:rPr>
                <w:rFonts w:ascii="Times New Roman" w:hAnsi="Times New Roman" w:cs="Times New Roman"/>
                <w:b/>
                <w:bCs/>
                <w:i/>
                <w:iCs/>
                <w:szCs w:val="20"/>
                <w:lang w:eastAsia="en-US"/>
              </w:rPr>
              <w:t>6</w:t>
            </w:r>
          </w:p>
        </w:tc>
      </w:tr>
      <w:tr w:rsidR="002168AE" w:rsidRPr="00A14E5D" w14:paraId="3DCBC4A2" w14:textId="77777777" w:rsidTr="002168AE">
        <w:trPr>
          <w:jc w:val="center"/>
        </w:trPr>
        <w:tc>
          <w:tcPr>
            <w:tcW w:w="301" w:type="pct"/>
            <w:vAlign w:val="center"/>
          </w:tcPr>
          <w:p w14:paraId="1A1B605F"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1214" w:type="pct"/>
            <w:vAlign w:val="center"/>
          </w:tcPr>
          <w:p w14:paraId="274CE87E"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Городская больница</w:t>
            </w:r>
          </w:p>
        </w:tc>
        <w:tc>
          <w:tcPr>
            <w:tcW w:w="985" w:type="pct"/>
            <w:vAlign w:val="center"/>
          </w:tcPr>
          <w:p w14:paraId="4C7FE44B"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37</w:t>
            </w:r>
          </w:p>
        </w:tc>
        <w:tc>
          <w:tcPr>
            <w:tcW w:w="986" w:type="pct"/>
            <w:vAlign w:val="center"/>
          </w:tcPr>
          <w:p w14:paraId="6165E5C3"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18</w:t>
            </w:r>
          </w:p>
        </w:tc>
        <w:tc>
          <w:tcPr>
            <w:tcW w:w="820" w:type="pct"/>
            <w:vAlign w:val="center"/>
          </w:tcPr>
          <w:p w14:paraId="1D2C65D9"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w:t>
            </w:r>
          </w:p>
        </w:tc>
        <w:tc>
          <w:tcPr>
            <w:tcW w:w="693" w:type="pct"/>
            <w:vAlign w:val="center"/>
          </w:tcPr>
          <w:p w14:paraId="4B4C00E9"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18</w:t>
            </w:r>
          </w:p>
        </w:tc>
      </w:tr>
      <w:tr w:rsidR="002168AE" w:rsidRPr="00A14E5D" w14:paraId="7D68E96C" w14:textId="77777777" w:rsidTr="002168AE">
        <w:trPr>
          <w:jc w:val="center"/>
        </w:trPr>
        <w:tc>
          <w:tcPr>
            <w:tcW w:w="301" w:type="pct"/>
            <w:vAlign w:val="center"/>
          </w:tcPr>
          <w:p w14:paraId="4D435A76"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2</w:t>
            </w:r>
          </w:p>
        </w:tc>
        <w:tc>
          <w:tcPr>
            <w:tcW w:w="1214" w:type="pct"/>
            <w:vAlign w:val="center"/>
          </w:tcPr>
          <w:p w14:paraId="2BF2320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Парк военной техники</w:t>
            </w:r>
          </w:p>
        </w:tc>
        <w:tc>
          <w:tcPr>
            <w:tcW w:w="985" w:type="pct"/>
            <w:vAlign w:val="center"/>
          </w:tcPr>
          <w:p w14:paraId="0575926E"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31</w:t>
            </w:r>
          </w:p>
        </w:tc>
        <w:tc>
          <w:tcPr>
            <w:tcW w:w="986" w:type="pct"/>
            <w:vAlign w:val="center"/>
          </w:tcPr>
          <w:p w14:paraId="0A7F4AAC"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6</w:t>
            </w:r>
          </w:p>
        </w:tc>
        <w:tc>
          <w:tcPr>
            <w:tcW w:w="820" w:type="pct"/>
            <w:vAlign w:val="center"/>
          </w:tcPr>
          <w:p w14:paraId="5060719D"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1</w:t>
            </w:r>
          </w:p>
        </w:tc>
        <w:tc>
          <w:tcPr>
            <w:tcW w:w="693" w:type="pct"/>
            <w:vAlign w:val="center"/>
          </w:tcPr>
          <w:p w14:paraId="1EF378AB"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w:t>
            </w:r>
          </w:p>
        </w:tc>
      </w:tr>
      <w:tr w:rsidR="002168AE" w:rsidRPr="00A14E5D" w14:paraId="196523D6" w14:textId="77777777" w:rsidTr="002168AE">
        <w:trPr>
          <w:jc w:val="center"/>
        </w:trPr>
        <w:tc>
          <w:tcPr>
            <w:tcW w:w="301" w:type="pct"/>
            <w:vAlign w:val="center"/>
          </w:tcPr>
          <w:p w14:paraId="3CCFC201"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3</w:t>
            </w:r>
          </w:p>
        </w:tc>
        <w:tc>
          <w:tcPr>
            <w:tcW w:w="1214" w:type="pct"/>
            <w:vAlign w:val="center"/>
          </w:tcPr>
          <w:p w14:paraId="09527E41"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улица Прибалтийская</w:t>
            </w:r>
          </w:p>
        </w:tc>
        <w:tc>
          <w:tcPr>
            <w:tcW w:w="985" w:type="pct"/>
            <w:vAlign w:val="center"/>
          </w:tcPr>
          <w:p w14:paraId="3CC22794"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71</w:t>
            </w:r>
          </w:p>
        </w:tc>
        <w:tc>
          <w:tcPr>
            <w:tcW w:w="986" w:type="pct"/>
            <w:vAlign w:val="center"/>
          </w:tcPr>
          <w:p w14:paraId="7F7539CB"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0</w:t>
            </w:r>
          </w:p>
        </w:tc>
        <w:tc>
          <w:tcPr>
            <w:tcW w:w="820" w:type="pct"/>
            <w:vAlign w:val="center"/>
          </w:tcPr>
          <w:p w14:paraId="4F372991"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w:t>
            </w:r>
          </w:p>
        </w:tc>
        <w:tc>
          <w:tcPr>
            <w:tcW w:w="693" w:type="pct"/>
            <w:vAlign w:val="center"/>
          </w:tcPr>
          <w:p w14:paraId="12426D3B" w14:textId="77777777" w:rsidR="007516E9" w:rsidRPr="00A14E5D" w:rsidRDefault="007516E9" w:rsidP="007516E9">
            <w:pPr>
              <w:pStyle w:val="ConsPlusNormal"/>
              <w:ind w:firstLine="0"/>
              <w:jc w:val="center"/>
              <w:rPr>
                <w:rFonts w:ascii="Times New Roman" w:hAnsi="Times New Roman" w:cs="Times New Roman"/>
                <w:szCs w:val="20"/>
                <w:lang w:eastAsia="en-US"/>
              </w:rPr>
            </w:pPr>
            <w:r w:rsidRPr="00A14E5D">
              <w:rPr>
                <w:rFonts w:ascii="Times New Roman" w:hAnsi="Times New Roman" w:cs="Times New Roman"/>
                <w:szCs w:val="20"/>
                <w:lang w:eastAsia="en-US"/>
              </w:rPr>
              <w:t>9</w:t>
            </w:r>
          </w:p>
        </w:tc>
      </w:tr>
    </w:tbl>
    <w:p w14:paraId="581C9372"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p>
    <w:p w14:paraId="5B5159EC" w14:textId="77777777" w:rsidR="007516E9" w:rsidRPr="00A14E5D" w:rsidRDefault="007516E9"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По результатам натурного обследования выявлены следующие особенности работы маршрутной сети города Когалым:</w:t>
      </w:r>
    </w:p>
    <w:p w14:paraId="5AF3A6F2" w14:textId="1901E68E" w:rsidR="007516E9" w:rsidRPr="00A14E5D" w:rsidRDefault="002168AE" w:rsidP="007516E9">
      <w:pPr>
        <w:pStyle w:val="ConsPlusNormal"/>
        <w:spacing w:line="360" w:lineRule="auto"/>
        <w:ind w:firstLine="567"/>
        <w:jc w:val="both"/>
        <w:rPr>
          <w:rFonts w:ascii="Times New Roman" w:hAnsi="Times New Roman" w:cs="Times New Roman"/>
          <w:sz w:val="24"/>
          <w:szCs w:val="24"/>
          <w:lang w:eastAsia="en-US"/>
        </w:rPr>
      </w:pPr>
      <w:bookmarkStart w:id="44" w:name="_Hlk100260749"/>
      <w:r w:rsidRPr="00A14E5D">
        <w:rPr>
          <w:rFonts w:ascii="Times New Roman" w:hAnsi="Times New Roman" w:cs="Times New Roman"/>
          <w:sz w:val="24"/>
          <w:szCs w:val="24"/>
          <w:lang w:eastAsia="en-US"/>
        </w:rPr>
        <w:t xml:space="preserve">1. </w:t>
      </w:r>
      <w:r w:rsidR="00346D19" w:rsidRPr="00A14E5D">
        <w:rPr>
          <w:rFonts w:ascii="Times New Roman" w:hAnsi="Times New Roman" w:cs="Times New Roman"/>
          <w:sz w:val="24"/>
          <w:szCs w:val="24"/>
          <w:lang w:eastAsia="en-US"/>
        </w:rPr>
        <w:t>ОП</w:t>
      </w:r>
      <w:r w:rsidR="007516E9" w:rsidRPr="00A14E5D">
        <w:rPr>
          <w:rFonts w:ascii="Times New Roman" w:hAnsi="Times New Roman" w:cs="Times New Roman"/>
          <w:sz w:val="24"/>
          <w:szCs w:val="24"/>
          <w:lang w:eastAsia="en-US"/>
        </w:rPr>
        <w:t>, имеющие наибольший пассажирообмен: Городская больница, Парк военной техники, улица Прибалтийская;</w:t>
      </w:r>
    </w:p>
    <w:bookmarkEnd w:id="44"/>
    <w:p w14:paraId="5058878D" w14:textId="10F446B4" w:rsidR="007516E9" w:rsidRPr="00A14E5D" w:rsidRDefault="002168AE" w:rsidP="007516E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2. </w:t>
      </w:r>
      <w:r w:rsidR="007516E9" w:rsidRPr="00A14E5D">
        <w:rPr>
          <w:rFonts w:ascii="Times New Roman" w:hAnsi="Times New Roman" w:cs="Times New Roman"/>
          <w:sz w:val="24"/>
          <w:szCs w:val="24"/>
          <w:lang w:eastAsia="en-US"/>
        </w:rPr>
        <w:t>По результатам проведенного натурного обследования отмечено, что на ключевых транспортных узлах практически отсутствуют задержки в движении, в целом по УДС имеется запас пропускной способности, то есть достаточное количество автомобилей проезжают пересечения без остановок.</w:t>
      </w:r>
    </w:p>
    <w:p w14:paraId="410DE07D" w14:textId="4E2E493A" w:rsidR="000727C2" w:rsidRPr="00A14E5D" w:rsidRDefault="000727C2" w:rsidP="000727C2">
      <w:pPr>
        <w:spacing w:after="0" w:line="360" w:lineRule="auto"/>
        <w:ind w:firstLine="709"/>
        <w:jc w:val="both"/>
        <w:rPr>
          <w:rFonts w:ascii="Times New Roman" w:hAnsi="Times New Roman" w:cs="Times New Roman"/>
          <w:sz w:val="24"/>
          <w:szCs w:val="24"/>
        </w:rPr>
      </w:pPr>
      <w:r w:rsidRPr="00A14E5D">
        <w:rPr>
          <w:rFonts w:ascii="Times New Roman" w:hAnsi="Times New Roman" w:cs="Times New Roman"/>
          <w:sz w:val="24"/>
          <w:szCs w:val="24"/>
        </w:rPr>
        <w:t xml:space="preserve">Дальность пешеходных подходов до ближайшей остановки общественного пассажирского транспорта допускается принимать до 300 м в климатических подрайонах IА, IБ, IГ и II в соответствии с </w:t>
      </w:r>
      <w:bookmarkStart w:id="45" w:name="_Hlk141625070"/>
      <w:r w:rsidR="008F096C">
        <w:rPr>
          <w:rFonts w:ascii="Times New Roman" w:hAnsi="Times New Roman" w:cs="Times New Roman"/>
          <w:sz w:val="24"/>
          <w:szCs w:val="24"/>
        </w:rPr>
        <w:t xml:space="preserve">«СП 42.13330.2016. Свод правил. Градостроительство. </w:t>
      </w:r>
      <w:r w:rsidRPr="00A14E5D">
        <w:rPr>
          <w:rFonts w:ascii="Times New Roman" w:hAnsi="Times New Roman" w:cs="Times New Roman"/>
          <w:sz w:val="24"/>
          <w:szCs w:val="24"/>
        </w:rPr>
        <w:t>Планировка и застройка городских и сельских поселений</w:t>
      </w:r>
      <w:r w:rsidR="008F096C">
        <w:rPr>
          <w:rFonts w:ascii="Times New Roman" w:hAnsi="Times New Roman" w:cs="Times New Roman"/>
          <w:sz w:val="24"/>
          <w:szCs w:val="24"/>
        </w:rPr>
        <w:t>. Актуализированная редакция СНиП 2.07.01-89*»</w:t>
      </w:r>
      <w:r w:rsidRPr="00A14E5D">
        <w:rPr>
          <w:rFonts w:ascii="Times New Roman" w:hAnsi="Times New Roman" w:cs="Times New Roman"/>
          <w:sz w:val="24"/>
          <w:szCs w:val="24"/>
        </w:rPr>
        <w:t xml:space="preserve"> (Приказ Минстроя</w:t>
      </w:r>
      <w:r w:rsidR="003E2D37">
        <w:rPr>
          <w:rFonts w:ascii="Times New Roman" w:hAnsi="Times New Roman" w:cs="Times New Roman"/>
          <w:sz w:val="24"/>
          <w:szCs w:val="24"/>
        </w:rPr>
        <w:t xml:space="preserve"> России от 30 декабря 2016 г. №</w:t>
      </w:r>
      <w:r w:rsidRPr="00A14E5D">
        <w:rPr>
          <w:rFonts w:ascii="Times New Roman" w:hAnsi="Times New Roman" w:cs="Times New Roman"/>
          <w:sz w:val="24"/>
          <w:szCs w:val="24"/>
        </w:rPr>
        <w:t xml:space="preserve">1034/пр). </w:t>
      </w:r>
      <w:bookmarkEnd w:id="45"/>
      <w:r w:rsidRPr="00A14E5D">
        <w:rPr>
          <w:rFonts w:ascii="Times New Roman" w:hAnsi="Times New Roman" w:cs="Times New Roman"/>
          <w:sz w:val="24"/>
          <w:szCs w:val="24"/>
        </w:rPr>
        <w:t xml:space="preserve">На рисунке 1.6.12 отображена дальность пешеходных подходов до ближайшей остановки общественного пассажирского транспорта. Согласно рисунку 1.6.13 </w:t>
      </w:r>
      <w:r w:rsidR="00503D31" w:rsidRPr="00A14E5D">
        <w:rPr>
          <w:rFonts w:ascii="Times New Roman" w:hAnsi="Times New Roman" w:cs="Times New Roman"/>
          <w:sz w:val="24"/>
          <w:szCs w:val="24"/>
        </w:rPr>
        <w:t xml:space="preserve">доступность остановок общественного транспорта </w:t>
      </w:r>
      <w:r w:rsidRPr="00A14E5D">
        <w:rPr>
          <w:rFonts w:ascii="Times New Roman" w:hAnsi="Times New Roman" w:cs="Times New Roman"/>
          <w:sz w:val="24"/>
          <w:szCs w:val="24"/>
        </w:rPr>
        <w:t>город</w:t>
      </w:r>
      <w:r w:rsidR="00503D31" w:rsidRPr="00A14E5D">
        <w:rPr>
          <w:rFonts w:ascii="Times New Roman" w:hAnsi="Times New Roman" w:cs="Times New Roman"/>
          <w:sz w:val="24"/>
          <w:szCs w:val="24"/>
        </w:rPr>
        <w:t>а</w:t>
      </w:r>
      <w:r w:rsidRPr="00A14E5D">
        <w:rPr>
          <w:rFonts w:ascii="Times New Roman" w:hAnsi="Times New Roman" w:cs="Times New Roman"/>
          <w:sz w:val="24"/>
          <w:szCs w:val="24"/>
        </w:rPr>
        <w:t xml:space="preserve"> Когалым</w:t>
      </w:r>
      <w:r w:rsidR="00503D31" w:rsidRPr="00A14E5D">
        <w:rPr>
          <w:rFonts w:ascii="Times New Roman" w:hAnsi="Times New Roman" w:cs="Times New Roman"/>
          <w:sz w:val="24"/>
          <w:szCs w:val="24"/>
        </w:rPr>
        <w:t>а</w:t>
      </w:r>
      <w:r w:rsidRPr="00A14E5D">
        <w:rPr>
          <w:rFonts w:ascii="Times New Roman" w:hAnsi="Times New Roman" w:cs="Times New Roman"/>
          <w:sz w:val="24"/>
          <w:szCs w:val="24"/>
        </w:rPr>
        <w:t xml:space="preserve"> соответствует требованиям </w:t>
      </w:r>
      <w:bookmarkStart w:id="46" w:name="_Hlk141625082"/>
      <w:r w:rsidR="003E2D37">
        <w:rPr>
          <w:rFonts w:ascii="Times New Roman" w:hAnsi="Times New Roman" w:cs="Times New Roman"/>
          <w:sz w:val="24"/>
          <w:szCs w:val="24"/>
        </w:rPr>
        <w:t xml:space="preserve">«СП 42.13330.2016. Свод правил. Градостроительство. </w:t>
      </w:r>
      <w:r w:rsidR="003E2D37" w:rsidRPr="00A14E5D">
        <w:rPr>
          <w:rFonts w:ascii="Times New Roman" w:hAnsi="Times New Roman" w:cs="Times New Roman"/>
          <w:sz w:val="24"/>
          <w:szCs w:val="24"/>
        </w:rPr>
        <w:t>Планировка и застройка городских и сельских поселений</w:t>
      </w:r>
      <w:r w:rsidR="003E2D37">
        <w:rPr>
          <w:rFonts w:ascii="Times New Roman" w:hAnsi="Times New Roman" w:cs="Times New Roman"/>
          <w:sz w:val="24"/>
          <w:szCs w:val="24"/>
        </w:rPr>
        <w:t>. Актуализированная редакция СНиП 2.07.01-89*»</w:t>
      </w:r>
      <w:r w:rsidRPr="00A14E5D">
        <w:rPr>
          <w:rFonts w:ascii="Times New Roman" w:hAnsi="Times New Roman" w:cs="Times New Roman"/>
          <w:sz w:val="24"/>
          <w:szCs w:val="24"/>
        </w:rPr>
        <w:t xml:space="preserve"> (Приказ Минстроя</w:t>
      </w:r>
      <w:r w:rsidR="003E2D37">
        <w:rPr>
          <w:rFonts w:ascii="Times New Roman" w:hAnsi="Times New Roman" w:cs="Times New Roman"/>
          <w:sz w:val="24"/>
          <w:szCs w:val="24"/>
        </w:rPr>
        <w:t xml:space="preserve"> России от 30 декабря 2016 г. №</w:t>
      </w:r>
      <w:r w:rsidRPr="00A14E5D">
        <w:rPr>
          <w:rFonts w:ascii="Times New Roman" w:hAnsi="Times New Roman" w:cs="Times New Roman"/>
          <w:sz w:val="24"/>
          <w:szCs w:val="24"/>
        </w:rPr>
        <w:t>1034/пр).</w:t>
      </w:r>
    </w:p>
    <w:bookmarkEnd w:id="46"/>
    <w:p w14:paraId="064931F3" w14:textId="77777777" w:rsidR="000727C2" w:rsidRPr="00A14E5D" w:rsidRDefault="000727C2" w:rsidP="007516E9">
      <w:pPr>
        <w:pStyle w:val="ConsPlusNormal"/>
        <w:spacing w:line="360" w:lineRule="auto"/>
        <w:ind w:firstLine="567"/>
        <w:jc w:val="both"/>
        <w:rPr>
          <w:rFonts w:ascii="Times New Roman" w:hAnsi="Times New Roman" w:cs="Times New Roman"/>
          <w:sz w:val="24"/>
          <w:szCs w:val="24"/>
          <w:lang w:eastAsia="en-US"/>
        </w:rPr>
      </w:pPr>
    </w:p>
    <w:p w14:paraId="36B6DA36" w14:textId="6F3EE98A" w:rsidR="00622F09" w:rsidRPr="00A14E5D" w:rsidRDefault="00E566F3" w:rsidP="00622F09">
      <w:pPr>
        <w:pStyle w:val="ConsPlusNormal"/>
        <w:spacing w:line="360" w:lineRule="auto"/>
        <w:ind w:firstLine="567"/>
        <w:jc w:val="both"/>
        <w:rPr>
          <w:rFonts w:ascii="Times New Roman" w:hAnsi="Times New Roman" w:cs="Times New Roman"/>
          <w:b/>
          <w:bCs/>
          <w:i/>
          <w:iCs/>
          <w:sz w:val="24"/>
          <w:szCs w:val="24"/>
          <w:lang w:eastAsia="en-US"/>
        </w:rPr>
      </w:pPr>
      <w:r w:rsidRPr="00A14E5D">
        <w:rPr>
          <w:rFonts w:ascii="Times New Roman" w:hAnsi="Times New Roman" w:cs="Times New Roman"/>
          <w:b/>
          <w:bCs/>
          <w:i/>
          <w:iCs/>
          <w:sz w:val="24"/>
          <w:szCs w:val="24"/>
          <w:lang w:eastAsia="en-US"/>
        </w:rPr>
        <w:t>Межмуниципальные автобусные маршруты</w:t>
      </w:r>
    </w:p>
    <w:p w14:paraId="3F4AD5AE" w14:textId="19890F4D" w:rsidR="00622F09" w:rsidRPr="00A14E5D" w:rsidRDefault="00FF06DE" w:rsidP="00622F0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Реестр межмуниципальных маршрутов регулярных пассажирских перевозок автомобильным транспортом общего пользования в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Югре в соответствии с 220-ФЗ представлен в таблице 1.6.</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w:t>
      </w:r>
    </w:p>
    <w:p w14:paraId="2BB65268" w14:textId="57782644" w:rsidR="00987EE8" w:rsidRPr="00A14E5D" w:rsidRDefault="00987EE8" w:rsidP="00622F09">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Схема межмуниципального маршрута ре</w:t>
      </w:r>
      <w:r w:rsidR="003E2D37">
        <w:rPr>
          <w:rFonts w:ascii="Times New Roman" w:hAnsi="Times New Roman" w:cs="Times New Roman"/>
          <w:sz w:val="24"/>
          <w:szCs w:val="24"/>
          <w:lang w:eastAsia="en-US"/>
        </w:rPr>
        <w:t>гулярных перевозок пассажиров №</w:t>
      </w:r>
      <w:r w:rsidRPr="00A14E5D">
        <w:rPr>
          <w:rFonts w:ascii="Times New Roman" w:hAnsi="Times New Roman" w:cs="Times New Roman"/>
          <w:sz w:val="24"/>
          <w:szCs w:val="24"/>
          <w:lang w:eastAsia="en-US"/>
        </w:rPr>
        <w:t>707 приведена на рисунке 1.6.1</w:t>
      </w:r>
      <w:r w:rsidR="000727C2"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w:t>
      </w:r>
    </w:p>
    <w:p w14:paraId="61297B74" w14:textId="77777777" w:rsidR="000727C2" w:rsidRPr="00A14E5D" w:rsidRDefault="000727C2" w:rsidP="00622F09">
      <w:pPr>
        <w:pStyle w:val="ConsPlusNormal"/>
        <w:spacing w:line="360" w:lineRule="auto"/>
        <w:ind w:firstLine="567"/>
        <w:jc w:val="both"/>
        <w:rPr>
          <w:rFonts w:ascii="Times New Roman" w:hAnsi="Times New Roman" w:cs="Times New Roman"/>
          <w:sz w:val="24"/>
          <w:szCs w:val="24"/>
          <w:lang w:eastAsia="en-US"/>
        </w:rPr>
      </w:pPr>
    </w:p>
    <w:p w14:paraId="4AE70FE1" w14:textId="77777777" w:rsidR="006929D0" w:rsidRPr="00A14E5D" w:rsidRDefault="006929D0" w:rsidP="00622F09">
      <w:pPr>
        <w:pStyle w:val="ConsPlusNormal"/>
        <w:spacing w:line="360" w:lineRule="auto"/>
        <w:ind w:firstLine="567"/>
        <w:jc w:val="both"/>
        <w:rPr>
          <w:rFonts w:ascii="Times New Roman" w:hAnsi="Times New Roman" w:cs="Times New Roman"/>
          <w:sz w:val="24"/>
          <w:szCs w:val="24"/>
          <w:lang w:eastAsia="en-US"/>
        </w:rPr>
        <w:sectPr w:rsidR="006929D0" w:rsidRPr="00A14E5D" w:rsidSect="002E15D0">
          <w:type w:val="nextColumn"/>
          <w:pgSz w:w="11906" w:h="16838" w:code="9"/>
          <w:pgMar w:top="1134" w:right="851" w:bottom="1134" w:left="1701" w:header="709" w:footer="709" w:gutter="0"/>
          <w:cols w:space="708"/>
          <w:titlePg/>
          <w:docGrid w:linePitch="360"/>
        </w:sectPr>
      </w:pPr>
    </w:p>
    <w:p w14:paraId="698C8205" w14:textId="1A0E7DAF" w:rsidR="006929D0" w:rsidRPr="00A14E5D" w:rsidRDefault="00FF06DE" w:rsidP="00FF06DE">
      <w:pPr>
        <w:pStyle w:val="ConsPlusNormal"/>
        <w:spacing w:line="360" w:lineRule="auto"/>
        <w:ind w:firstLine="0"/>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Таблица 1.6.</w:t>
      </w:r>
      <w:r w:rsidR="00987EE8" w:rsidRPr="00A14E5D">
        <w:rPr>
          <w:rFonts w:ascii="Times New Roman" w:hAnsi="Times New Roman" w:cs="Times New Roman"/>
          <w:sz w:val="24"/>
          <w:szCs w:val="24"/>
          <w:lang w:eastAsia="en-US"/>
        </w:rPr>
        <w:t>6</w:t>
      </w:r>
      <w:r w:rsidRPr="00A14E5D">
        <w:rPr>
          <w:rFonts w:ascii="Times New Roman" w:hAnsi="Times New Roman" w:cs="Times New Roman"/>
          <w:sz w:val="24"/>
          <w:szCs w:val="24"/>
          <w:lang w:eastAsia="en-US"/>
        </w:rPr>
        <w:t xml:space="preserve"> - Реестр межмуниципальных маршрутов регулярных пассажирских перевозок автомобильным транспортом общего пользования в </w:t>
      </w:r>
      <w:r w:rsidR="00F23EF6" w:rsidRPr="00A14E5D">
        <w:rPr>
          <w:rFonts w:ascii="Times New Roman" w:hAnsi="Times New Roman" w:cs="Times New Roman"/>
          <w:sz w:val="24"/>
          <w:szCs w:val="24"/>
        </w:rPr>
        <w:t>ХМАО</w:t>
      </w:r>
      <w:r w:rsidR="00F23EF6"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Югре в соответствии с 220-ФЗ</w:t>
      </w:r>
    </w:p>
    <w:tbl>
      <w:tblPr>
        <w:tblStyle w:val="1f3"/>
        <w:tblW w:w="5000" w:type="pct"/>
        <w:tblLook w:val="04A0" w:firstRow="1" w:lastRow="0" w:firstColumn="1" w:lastColumn="0" w:noHBand="0" w:noVBand="1"/>
      </w:tblPr>
      <w:tblGrid>
        <w:gridCol w:w="516"/>
        <w:gridCol w:w="773"/>
        <w:gridCol w:w="727"/>
        <w:gridCol w:w="1551"/>
        <w:gridCol w:w="1649"/>
        <w:gridCol w:w="3956"/>
        <w:gridCol w:w="1636"/>
        <w:gridCol w:w="1131"/>
        <w:gridCol w:w="1220"/>
        <w:gridCol w:w="914"/>
        <w:gridCol w:w="854"/>
        <w:gridCol w:w="880"/>
        <w:gridCol w:w="1368"/>
        <w:gridCol w:w="744"/>
        <w:gridCol w:w="1058"/>
        <w:gridCol w:w="2269"/>
      </w:tblGrid>
      <w:tr w:rsidR="00FF06DE" w:rsidRPr="00A14E5D" w14:paraId="0AB66745" w14:textId="77777777" w:rsidTr="00080DA6">
        <w:trPr>
          <w:cantSplit/>
          <w:trHeight w:val="432"/>
        </w:trPr>
        <w:tc>
          <w:tcPr>
            <w:tcW w:w="121" w:type="pct"/>
            <w:vMerge w:val="restart"/>
            <w:textDirection w:val="btLr"/>
            <w:vAlign w:val="center"/>
            <w:hideMark/>
          </w:tcPr>
          <w:p w14:paraId="4ACEB767" w14:textId="79872EC0" w:rsidR="00FE5491" w:rsidRPr="00A14E5D" w:rsidRDefault="00FE5491" w:rsidP="006929D0">
            <w:pPr>
              <w:ind w:left="113" w:right="113"/>
              <w:jc w:val="center"/>
              <w:rPr>
                <w:b/>
                <w:bCs/>
                <w:szCs w:val="20"/>
              </w:rPr>
            </w:pPr>
            <w:r w:rsidRPr="00A14E5D">
              <w:rPr>
                <w:b/>
                <w:bCs/>
                <w:szCs w:val="20"/>
              </w:rPr>
              <w:t>Регистрационный номер</w:t>
            </w:r>
          </w:p>
        </w:tc>
        <w:tc>
          <w:tcPr>
            <w:tcW w:w="182" w:type="pct"/>
            <w:vMerge w:val="restart"/>
            <w:textDirection w:val="btLr"/>
            <w:vAlign w:val="center"/>
            <w:hideMark/>
          </w:tcPr>
          <w:p w14:paraId="775EC228" w14:textId="3BA14683" w:rsidR="00FE5491" w:rsidRPr="00A14E5D" w:rsidRDefault="00FE5491" w:rsidP="00FF06DE">
            <w:pPr>
              <w:ind w:left="113" w:right="113"/>
              <w:jc w:val="center"/>
              <w:rPr>
                <w:b/>
                <w:bCs/>
                <w:szCs w:val="20"/>
              </w:rPr>
            </w:pPr>
            <w:r w:rsidRPr="00A14E5D">
              <w:rPr>
                <w:b/>
                <w:bCs/>
                <w:szCs w:val="20"/>
              </w:rPr>
              <w:t>Вид перевозок (по регулируемым тарифам - С)</w:t>
            </w:r>
          </w:p>
        </w:tc>
        <w:tc>
          <w:tcPr>
            <w:tcW w:w="171" w:type="pct"/>
            <w:vMerge w:val="restart"/>
            <w:textDirection w:val="btLr"/>
            <w:vAlign w:val="center"/>
            <w:hideMark/>
          </w:tcPr>
          <w:p w14:paraId="094B6D46" w14:textId="521965EC" w:rsidR="00FE5491" w:rsidRPr="00A14E5D" w:rsidRDefault="00FE5491" w:rsidP="006929D0">
            <w:pPr>
              <w:ind w:left="113" w:right="113"/>
              <w:jc w:val="center"/>
              <w:rPr>
                <w:b/>
                <w:bCs/>
                <w:szCs w:val="20"/>
              </w:rPr>
            </w:pPr>
            <w:r w:rsidRPr="00A14E5D">
              <w:rPr>
                <w:b/>
                <w:bCs/>
                <w:szCs w:val="20"/>
              </w:rPr>
              <w:t>Порядковый номер маршрута,</w:t>
            </w:r>
          </w:p>
        </w:tc>
        <w:tc>
          <w:tcPr>
            <w:tcW w:w="365" w:type="pct"/>
            <w:vMerge w:val="restart"/>
            <w:textDirection w:val="btLr"/>
            <w:vAlign w:val="center"/>
            <w:hideMark/>
          </w:tcPr>
          <w:p w14:paraId="2DABC9E8" w14:textId="499B3495" w:rsidR="00FE5491" w:rsidRPr="00A14E5D" w:rsidRDefault="00FE5491" w:rsidP="006929D0">
            <w:pPr>
              <w:ind w:left="113" w:right="113"/>
              <w:jc w:val="center"/>
              <w:rPr>
                <w:b/>
                <w:bCs/>
                <w:szCs w:val="20"/>
              </w:rPr>
            </w:pPr>
            <w:r w:rsidRPr="00A14E5D">
              <w:rPr>
                <w:b/>
                <w:bCs/>
                <w:szCs w:val="20"/>
              </w:rPr>
              <w:t>Наименование маршрута</w:t>
            </w:r>
          </w:p>
        </w:tc>
        <w:tc>
          <w:tcPr>
            <w:tcW w:w="388" w:type="pct"/>
            <w:vMerge w:val="restart"/>
            <w:textDirection w:val="btLr"/>
            <w:vAlign w:val="center"/>
            <w:hideMark/>
          </w:tcPr>
          <w:p w14:paraId="326D9AF4" w14:textId="6B98FE05" w:rsidR="00FE5491" w:rsidRPr="00A14E5D" w:rsidRDefault="00FE5491" w:rsidP="006929D0">
            <w:pPr>
              <w:ind w:left="113" w:right="113"/>
              <w:jc w:val="center"/>
              <w:rPr>
                <w:b/>
                <w:bCs/>
                <w:szCs w:val="20"/>
              </w:rPr>
            </w:pPr>
            <w:r w:rsidRPr="00A14E5D">
              <w:rPr>
                <w:b/>
                <w:bCs/>
                <w:szCs w:val="20"/>
              </w:rPr>
              <w:t xml:space="preserve">Наименование промежуточных </w:t>
            </w:r>
            <w:r w:rsidR="00346D19" w:rsidRPr="00A14E5D">
              <w:rPr>
                <w:b/>
                <w:bCs/>
                <w:szCs w:val="20"/>
              </w:rPr>
              <w:t>ОП</w:t>
            </w:r>
          </w:p>
        </w:tc>
        <w:tc>
          <w:tcPr>
            <w:tcW w:w="931" w:type="pct"/>
            <w:vMerge w:val="restart"/>
            <w:textDirection w:val="btLr"/>
            <w:vAlign w:val="center"/>
            <w:hideMark/>
          </w:tcPr>
          <w:p w14:paraId="31DE5C08" w14:textId="07B1EBE8" w:rsidR="00FE5491" w:rsidRPr="00A14E5D" w:rsidRDefault="00FE5491" w:rsidP="006929D0">
            <w:pPr>
              <w:ind w:left="113" w:right="113"/>
              <w:jc w:val="center"/>
              <w:rPr>
                <w:b/>
                <w:bCs/>
                <w:szCs w:val="20"/>
              </w:rPr>
            </w:pPr>
            <w:r w:rsidRPr="00A14E5D">
              <w:rPr>
                <w:b/>
                <w:bCs/>
                <w:szCs w:val="20"/>
              </w:rPr>
              <w:t xml:space="preserve">Наименование улиц, автомобильных дорог между </w:t>
            </w:r>
            <w:r w:rsidR="00346D19" w:rsidRPr="00A14E5D">
              <w:rPr>
                <w:b/>
                <w:bCs/>
                <w:szCs w:val="20"/>
              </w:rPr>
              <w:t>ОП</w:t>
            </w:r>
          </w:p>
        </w:tc>
        <w:tc>
          <w:tcPr>
            <w:tcW w:w="385" w:type="pct"/>
            <w:vMerge w:val="restart"/>
            <w:textDirection w:val="btLr"/>
            <w:vAlign w:val="center"/>
            <w:hideMark/>
          </w:tcPr>
          <w:p w14:paraId="3A7D6D22" w14:textId="0D204E90" w:rsidR="00FE5491" w:rsidRPr="00A14E5D" w:rsidRDefault="006929D0" w:rsidP="006929D0">
            <w:pPr>
              <w:ind w:left="113" w:right="113"/>
              <w:jc w:val="center"/>
              <w:rPr>
                <w:b/>
                <w:bCs/>
                <w:szCs w:val="20"/>
              </w:rPr>
            </w:pPr>
            <w:r w:rsidRPr="00A14E5D">
              <w:rPr>
                <w:b/>
                <w:bCs/>
                <w:szCs w:val="20"/>
              </w:rPr>
              <w:t>Период</w:t>
            </w:r>
            <w:r w:rsidR="00FE5491" w:rsidRPr="00A14E5D">
              <w:rPr>
                <w:b/>
                <w:bCs/>
                <w:szCs w:val="20"/>
              </w:rPr>
              <w:t xml:space="preserve"> действия маршрута</w:t>
            </w:r>
          </w:p>
        </w:tc>
        <w:tc>
          <w:tcPr>
            <w:tcW w:w="553" w:type="pct"/>
            <w:gridSpan w:val="2"/>
            <w:vAlign w:val="center"/>
            <w:hideMark/>
          </w:tcPr>
          <w:p w14:paraId="78D07D1A" w14:textId="3367F769" w:rsidR="00FE5491" w:rsidRPr="00A14E5D" w:rsidRDefault="00FE5491" w:rsidP="00FF06DE">
            <w:pPr>
              <w:jc w:val="center"/>
              <w:rPr>
                <w:b/>
                <w:bCs/>
                <w:szCs w:val="20"/>
              </w:rPr>
            </w:pPr>
            <w:r w:rsidRPr="00A14E5D">
              <w:rPr>
                <w:b/>
                <w:bCs/>
                <w:szCs w:val="20"/>
              </w:rPr>
              <w:t xml:space="preserve">Дни отправления транспортных </w:t>
            </w:r>
            <w:r w:rsidR="006929D0" w:rsidRPr="00A14E5D">
              <w:rPr>
                <w:b/>
                <w:bCs/>
                <w:szCs w:val="20"/>
              </w:rPr>
              <w:t>средств</w:t>
            </w:r>
          </w:p>
        </w:tc>
        <w:tc>
          <w:tcPr>
            <w:tcW w:w="416" w:type="pct"/>
            <w:gridSpan w:val="2"/>
            <w:vAlign w:val="center"/>
            <w:hideMark/>
          </w:tcPr>
          <w:p w14:paraId="715C40C9" w14:textId="51995B1F" w:rsidR="00FE5491" w:rsidRPr="00A14E5D" w:rsidRDefault="00FE5491" w:rsidP="00FF06DE">
            <w:pPr>
              <w:jc w:val="center"/>
              <w:rPr>
                <w:b/>
                <w:bCs/>
                <w:szCs w:val="20"/>
              </w:rPr>
            </w:pPr>
            <w:r w:rsidRPr="00A14E5D">
              <w:rPr>
                <w:b/>
                <w:bCs/>
                <w:szCs w:val="20"/>
              </w:rPr>
              <w:t>Планируемое расписание</w:t>
            </w:r>
          </w:p>
        </w:tc>
        <w:tc>
          <w:tcPr>
            <w:tcW w:w="207" w:type="pct"/>
            <w:vMerge w:val="restart"/>
            <w:textDirection w:val="btLr"/>
            <w:vAlign w:val="center"/>
            <w:hideMark/>
          </w:tcPr>
          <w:p w14:paraId="7B2E400C" w14:textId="197004AB" w:rsidR="00FE5491" w:rsidRPr="00A14E5D" w:rsidRDefault="00FE5491" w:rsidP="006929D0">
            <w:pPr>
              <w:ind w:left="113" w:right="113"/>
              <w:jc w:val="center"/>
              <w:rPr>
                <w:b/>
                <w:bCs/>
                <w:szCs w:val="20"/>
              </w:rPr>
            </w:pPr>
            <w:r w:rsidRPr="00A14E5D">
              <w:rPr>
                <w:b/>
                <w:bCs/>
                <w:szCs w:val="20"/>
              </w:rPr>
              <w:t xml:space="preserve">Порядок посадки/высадки пассажиров </w:t>
            </w:r>
          </w:p>
        </w:tc>
        <w:tc>
          <w:tcPr>
            <w:tcW w:w="322" w:type="pct"/>
            <w:vMerge w:val="restart"/>
            <w:textDirection w:val="btLr"/>
            <w:vAlign w:val="center"/>
            <w:hideMark/>
          </w:tcPr>
          <w:p w14:paraId="385C1541" w14:textId="77777777" w:rsidR="00FE5491" w:rsidRPr="00A14E5D" w:rsidRDefault="00FE5491" w:rsidP="006929D0">
            <w:pPr>
              <w:ind w:left="113" w:right="113"/>
              <w:jc w:val="center"/>
              <w:rPr>
                <w:b/>
                <w:bCs/>
                <w:szCs w:val="20"/>
              </w:rPr>
            </w:pPr>
            <w:r w:rsidRPr="00A14E5D">
              <w:rPr>
                <w:b/>
                <w:bCs/>
                <w:szCs w:val="20"/>
              </w:rPr>
              <w:t>Протяженность маршрута, км</w:t>
            </w:r>
          </w:p>
        </w:tc>
        <w:tc>
          <w:tcPr>
            <w:tcW w:w="175" w:type="pct"/>
            <w:vMerge w:val="restart"/>
            <w:textDirection w:val="btLr"/>
            <w:vAlign w:val="center"/>
            <w:hideMark/>
          </w:tcPr>
          <w:p w14:paraId="3FA8330F" w14:textId="772FDA8A" w:rsidR="00FE5491" w:rsidRPr="00A14E5D" w:rsidRDefault="00FE5491" w:rsidP="00FF06DE">
            <w:pPr>
              <w:ind w:left="113" w:right="113"/>
              <w:jc w:val="center"/>
              <w:rPr>
                <w:b/>
                <w:bCs/>
                <w:szCs w:val="20"/>
              </w:rPr>
            </w:pPr>
            <w:r w:rsidRPr="00A14E5D">
              <w:rPr>
                <w:b/>
                <w:bCs/>
                <w:szCs w:val="20"/>
              </w:rPr>
              <w:t xml:space="preserve">Расстояние между </w:t>
            </w:r>
            <w:r w:rsidR="00FF06DE" w:rsidRPr="00A14E5D">
              <w:rPr>
                <w:b/>
                <w:bCs/>
                <w:szCs w:val="20"/>
              </w:rPr>
              <w:t>ОП</w:t>
            </w:r>
            <w:r w:rsidRPr="00A14E5D">
              <w:rPr>
                <w:b/>
                <w:bCs/>
                <w:szCs w:val="20"/>
              </w:rPr>
              <w:t>, км</w:t>
            </w:r>
          </w:p>
        </w:tc>
        <w:tc>
          <w:tcPr>
            <w:tcW w:w="249" w:type="pct"/>
            <w:vMerge w:val="restart"/>
            <w:textDirection w:val="btLr"/>
            <w:vAlign w:val="center"/>
            <w:hideMark/>
          </w:tcPr>
          <w:p w14:paraId="35381C9B" w14:textId="77777777" w:rsidR="00FF06DE" w:rsidRPr="00A14E5D" w:rsidRDefault="00FE5491" w:rsidP="00FF06DE">
            <w:pPr>
              <w:ind w:left="113" w:right="113"/>
              <w:jc w:val="center"/>
              <w:rPr>
                <w:b/>
                <w:bCs/>
                <w:szCs w:val="20"/>
              </w:rPr>
            </w:pPr>
            <w:r w:rsidRPr="00A14E5D">
              <w:rPr>
                <w:b/>
                <w:bCs/>
                <w:szCs w:val="20"/>
              </w:rPr>
              <w:t>Вид (</w:t>
            </w:r>
            <w:proofErr w:type="gramStart"/>
            <w:r w:rsidRPr="00A14E5D">
              <w:rPr>
                <w:b/>
                <w:bCs/>
                <w:szCs w:val="20"/>
              </w:rPr>
              <w:t>автобус-А</w:t>
            </w:r>
            <w:proofErr w:type="gramEnd"/>
            <w:r w:rsidRPr="00A14E5D">
              <w:rPr>
                <w:b/>
                <w:bCs/>
                <w:szCs w:val="20"/>
              </w:rPr>
              <w:t>) и классы транспортных средств</w:t>
            </w:r>
          </w:p>
          <w:p w14:paraId="32BB9520" w14:textId="107A0C57" w:rsidR="00FE5491" w:rsidRPr="00A14E5D" w:rsidRDefault="00FE5491" w:rsidP="00FF06DE">
            <w:pPr>
              <w:ind w:left="113" w:right="113"/>
              <w:jc w:val="center"/>
              <w:rPr>
                <w:b/>
                <w:bCs/>
                <w:szCs w:val="20"/>
              </w:rPr>
            </w:pPr>
            <w:r w:rsidRPr="00A14E5D">
              <w:rPr>
                <w:b/>
                <w:bCs/>
                <w:szCs w:val="20"/>
              </w:rPr>
              <w:t>(малый - М, большой - Б)</w:t>
            </w:r>
          </w:p>
        </w:tc>
        <w:tc>
          <w:tcPr>
            <w:tcW w:w="534" w:type="pct"/>
            <w:vMerge w:val="restart"/>
            <w:vAlign w:val="center"/>
            <w:hideMark/>
          </w:tcPr>
          <w:p w14:paraId="6154BBD3" w14:textId="3F9AEB7F" w:rsidR="00FE5491" w:rsidRPr="00A14E5D" w:rsidRDefault="00FE5491" w:rsidP="00FF06DE">
            <w:pPr>
              <w:jc w:val="center"/>
              <w:rPr>
                <w:b/>
                <w:bCs/>
                <w:szCs w:val="20"/>
              </w:rPr>
            </w:pPr>
            <w:r w:rsidRPr="00A14E5D">
              <w:rPr>
                <w:b/>
                <w:bCs/>
                <w:szCs w:val="20"/>
              </w:rPr>
              <w:t xml:space="preserve">Наименование, место нахождения, </w:t>
            </w:r>
            <w:r w:rsidR="00FF06DE" w:rsidRPr="00A14E5D">
              <w:rPr>
                <w:b/>
                <w:bCs/>
                <w:szCs w:val="20"/>
              </w:rPr>
              <w:t>ФИО</w:t>
            </w:r>
          </w:p>
        </w:tc>
      </w:tr>
      <w:tr w:rsidR="00FF06DE" w:rsidRPr="00A14E5D" w14:paraId="052A5ADC" w14:textId="77777777" w:rsidTr="00080DA6">
        <w:trPr>
          <w:cantSplit/>
          <w:trHeight w:val="2381"/>
        </w:trPr>
        <w:tc>
          <w:tcPr>
            <w:tcW w:w="121" w:type="pct"/>
            <w:vMerge/>
            <w:textDirection w:val="btLr"/>
            <w:vAlign w:val="center"/>
            <w:hideMark/>
          </w:tcPr>
          <w:p w14:paraId="12A47ED6" w14:textId="77777777" w:rsidR="00FE5491" w:rsidRPr="00A14E5D" w:rsidRDefault="00FE5491" w:rsidP="006929D0">
            <w:pPr>
              <w:ind w:left="113" w:right="113"/>
              <w:jc w:val="center"/>
              <w:rPr>
                <w:b/>
                <w:bCs/>
                <w:szCs w:val="20"/>
              </w:rPr>
            </w:pPr>
          </w:p>
        </w:tc>
        <w:tc>
          <w:tcPr>
            <w:tcW w:w="182" w:type="pct"/>
            <w:vMerge/>
            <w:textDirection w:val="btLr"/>
            <w:vAlign w:val="center"/>
            <w:hideMark/>
          </w:tcPr>
          <w:p w14:paraId="4BA29722" w14:textId="77777777" w:rsidR="00FE5491" w:rsidRPr="00A14E5D" w:rsidRDefault="00FE5491" w:rsidP="006929D0">
            <w:pPr>
              <w:ind w:left="113" w:right="113"/>
              <w:jc w:val="center"/>
              <w:rPr>
                <w:b/>
                <w:bCs/>
                <w:szCs w:val="20"/>
              </w:rPr>
            </w:pPr>
          </w:p>
        </w:tc>
        <w:tc>
          <w:tcPr>
            <w:tcW w:w="171" w:type="pct"/>
            <w:vMerge/>
            <w:textDirection w:val="btLr"/>
            <w:vAlign w:val="center"/>
            <w:hideMark/>
          </w:tcPr>
          <w:p w14:paraId="378CC074" w14:textId="77777777" w:rsidR="00FE5491" w:rsidRPr="00A14E5D" w:rsidRDefault="00FE5491" w:rsidP="006929D0">
            <w:pPr>
              <w:ind w:left="113" w:right="113"/>
              <w:jc w:val="center"/>
              <w:rPr>
                <w:b/>
                <w:bCs/>
                <w:szCs w:val="20"/>
              </w:rPr>
            </w:pPr>
          </w:p>
        </w:tc>
        <w:tc>
          <w:tcPr>
            <w:tcW w:w="365" w:type="pct"/>
            <w:vMerge/>
            <w:textDirection w:val="btLr"/>
            <w:vAlign w:val="center"/>
            <w:hideMark/>
          </w:tcPr>
          <w:p w14:paraId="2DBFF876" w14:textId="77777777" w:rsidR="00FE5491" w:rsidRPr="00A14E5D" w:rsidRDefault="00FE5491" w:rsidP="006929D0">
            <w:pPr>
              <w:ind w:left="113" w:right="113"/>
              <w:jc w:val="center"/>
              <w:rPr>
                <w:b/>
                <w:bCs/>
                <w:szCs w:val="20"/>
              </w:rPr>
            </w:pPr>
          </w:p>
        </w:tc>
        <w:tc>
          <w:tcPr>
            <w:tcW w:w="388" w:type="pct"/>
            <w:vMerge/>
            <w:textDirection w:val="btLr"/>
            <w:vAlign w:val="center"/>
            <w:hideMark/>
          </w:tcPr>
          <w:p w14:paraId="38AB83EF" w14:textId="77777777" w:rsidR="00FE5491" w:rsidRPr="00A14E5D" w:rsidRDefault="00FE5491" w:rsidP="006929D0">
            <w:pPr>
              <w:ind w:left="113" w:right="113"/>
              <w:jc w:val="center"/>
              <w:rPr>
                <w:b/>
                <w:bCs/>
                <w:szCs w:val="20"/>
              </w:rPr>
            </w:pPr>
          </w:p>
        </w:tc>
        <w:tc>
          <w:tcPr>
            <w:tcW w:w="931" w:type="pct"/>
            <w:vMerge/>
            <w:textDirection w:val="btLr"/>
            <w:vAlign w:val="center"/>
            <w:hideMark/>
          </w:tcPr>
          <w:p w14:paraId="26F14317" w14:textId="77777777" w:rsidR="00FE5491" w:rsidRPr="00A14E5D" w:rsidRDefault="00FE5491" w:rsidP="006929D0">
            <w:pPr>
              <w:ind w:left="113" w:right="113"/>
              <w:jc w:val="center"/>
              <w:rPr>
                <w:b/>
                <w:bCs/>
                <w:szCs w:val="20"/>
              </w:rPr>
            </w:pPr>
          </w:p>
        </w:tc>
        <w:tc>
          <w:tcPr>
            <w:tcW w:w="385" w:type="pct"/>
            <w:vMerge/>
            <w:textDirection w:val="btLr"/>
            <w:vAlign w:val="center"/>
            <w:hideMark/>
          </w:tcPr>
          <w:p w14:paraId="10A785FA" w14:textId="77777777" w:rsidR="00FE5491" w:rsidRPr="00A14E5D" w:rsidRDefault="00FE5491" w:rsidP="006929D0">
            <w:pPr>
              <w:ind w:left="113" w:right="113"/>
              <w:jc w:val="center"/>
              <w:rPr>
                <w:b/>
                <w:bCs/>
                <w:szCs w:val="20"/>
              </w:rPr>
            </w:pPr>
          </w:p>
        </w:tc>
        <w:tc>
          <w:tcPr>
            <w:tcW w:w="266" w:type="pct"/>
            <w:textDirection w:val="btLr"/>
            <w:vAlign w:val="center"/>
            <w:hideMark/>
          </w:tcPr>
          <w:p w14:paraId="05CB7947" w14:textId="2716A69F" w:rsidR="00FE5491" w:rsidRPr="00A14E5D" w:rsidRDefault="00FE5491" w:rsidP="006929D0">
            <w:pPr>
              <w:ind w:left="113" w:right="113"/>
              <w:jc w:val="center"/>
              <w:rPr>
                <w:b/>
                <w:bCs/>
                <w:szCs w:val="20"/>
              </w:rPr>
            </w:pPr>
            <w:r w:rsidRPr="00A14E5D">
              <w:rPr>
                <w:b/>
                <w:bCs/>
                <w:szCs w:val="20"/>
              </w:rPr>
              <w:t>в прямом направлении</w:t>
            </w:r>
          </w:p>
        </w:tc>
        <w:tc>
          <w:tcPr>
            <w:tcW w:w="287" w:type="pct"/>
            <w:textDirection w:val="btLr"/>
            <w:vAlign w:val="center"/>
            <w:hideMark/>
          </w:tcPr>
          <w:p w14:paraId="69F847C5" w14:textId="77777777" w:rsidR="00FE5491" w:rsidRPr="00A14E5D" w:rsidRDefault="00FE5491" w:rsidP="006929D0">
            <w:pPr>
              <w:ind w:left="113" w:right="113"/>
              <w:jc w:val="center"/>
              <w:rPr>
                <w:b/>
                <w:bCs/>
                <w:szCs w:val="20"/>
              </w:rPr>
            </w:pPr>
            <w:r w:rsidRPr="00A14E5D">
              <w:rPr>
                <w:b/>
                <w:bCs/>
                <w:szCs w:val="20"/>
              </w:rPr>
              <w:t>в обратном направлении</w:t>
            </w:r>
          </w:p>
        </w:tc>
        <w:tc>
          <w:tcPr>
            <w:tcW w:w="215" w:type="pct"/>
            <w:textDirection w:val="btLr"/>
            <w:vAlign w:val="center"/>
            <w:hideMark/>
          </w:tcPr>
          <w:p w14:paraId="74E64C7F" w14:textId="5C10CDF7" w:rsidR="00FE5491" w:rsidRPr="00A14E5D" w:rsidRDefault="00FE5491" w:rsidP="006929D0">
            <w:pPr>
              <w:ind w:left="113" w:right="113"/>
              <w:jc w:val="center"/>
              <w:rPr>
                <w:b/>
                <w:bCs/>
                <w:szCs w:val="20"/>
              </w:rPr>
            </w:pPr>
            <w:r w:rsidRPr="00A14E5D">
              <w:rPr>
                <w:b/>
                <w:bCs/>
                <w:szCs w:val="20"/>
              </w:rPr>
              <w:t xml:space="preserve">из начального </w:t>
            </w:r>
            <w:r w:rsidR="00346D19" w:rsidRPr="00A14E5D">
              <w:rPr>
                <w:b/>
                <w:bCs/>
                <w:szCs w:val="20"/>
              </w:rPr>
              <w:t>ОП</w:t>
            </w:r>
          </w:p>
        </w:tc>
        <w:tc>
          <w:tcPr>
            <w:tcW w:w="201" w:type="pct"/>
            <w:textDirection w:val="btLr"/>
            <w:vAlign w:val="center"/>
            <w:hideMark/>
          </w:tcPr>
          <w:p w14:paraId="42118E9C" w14:textId="36869662" w:rsidR="00FE5491" w:rsidRPr="00A14E5D" w:rsidRDefault="00FE5491" w:rsidP="006929D0">
            <w:pPr>
              <w:ind w:left="113" w:right="113"/>
              <w:jc w:val="center"/>
              <w:rPr>
                <w:b/>
                <w:bCs/>
                <w:szCs w:val="20"/>
              </w:rPr>
            </w:pPr>
            <w:r w:rsidRPr="00A14E5D">
              <w:rPr>
                <w:b/>
                <w:bCs/>
                <w:szCs w:val="20"/>
              </w:rPr>
              <w:t xml:space="preserve">из конечного </w:t>
            </w:r>
            <w:r w:rsidR="00346D19" w:rsidRPr="00A14E5D">
              <w:rPr>
                <w:b/>
                <w:bCs/>
                <w:szCs w:val="20"/>
              </w:rPr>
              <w:t>ОП</w:t>
            </w:r>
          </w:p>
        </w:tc>
        <w:tc>
          <w:tcPr>
            <w:tcW w:w="207" w:type="pct"/>
            <w:vMerge/>
            <w:textDirection w:val="btLr"/>
            <w:vAlign w:val="center"/>
            <w:hideMark/>
          </w:tcPr>
          <w:p w14:paraId="3698D4DC" w14:textId="77777777" w:rsidR="00FE5491" w:rsidRPr="00A14E5D" w:rsidRDefault="00FE5491" w:rsidP="006929D0">
            <w:pPr>
              <w:ind w:left="113" w:right="113"/>
              <w:jc w:val="center"/>
              <w:rPr>
                <w:b/>
                <w:bCs/>
                <w:szCs w:val="20"/>
              </w:rPr>
            </w:pPr>
          </w:p>
        </w:tc>
        <w:tc>
          <w:tcPr>
            <w:tcW w:w="322" w:type="pct"/>
            <w:vMerge/>
            <w:textDirection w:val="btLr"/>
            <w:vAlign w:val="center"/>
            <w:hideMark/>
          </w:tcPr>
          <w:p w14:paraId="202ABBC3" w14:textId="77777777" w:rsidR="00FE5491" w:rsidRPr="00A14E5D" w:rsidRDefault="00FE5491" w:rsidP="006929D0">
            <w:pPr>
              <w:ind w:left="113" w:right="113"/>
              <w:jc w:val="center"/>
              <w:rPr>
                <w:b/>
                <w:bCs/>
                <w:szCs w:val="20"/>
              </w:rPr>
            </w:pPr>
          </w:p>
        </w:tc>
        <w:tc>
          <w:tcPr>
            <w:tcW w:w="175" w:type="pct"/>
            <w:vMerge/>
            <w:textDirection w:val="btLr"/>
            <w:vAlign w:val="center"/>
            <w:hideMark/>
          </w:tcPr>
          <w:p w14:paraId="2271F864" w14:textId="77777777" w:rsidR="00FE5491" w:rsidRPr="00A14E5D" w:rsidRDefault="00FE5491" w:rsidP="006929D0">
            <w:pPr>
              <w:ind w:left="113" w:right="113"/>
              <w:jc w:val="center"/>
              <w:rPr>
                <w:b/>
                <w:bCs/>
                <w:szCs w:val="20"/>
              </w:rPr>
            </w:pPr>
          </w:p>
        </w:tc>
        <w:tc>
          <w:tcPr>
            <w:tcW w:w="249" w:type="pct"/>
            <w:vMerge/>
            <w:textDirection w:val="btLr"/>
            <w:vAlign w:val="center"/>
            <w:hideMark/>
          </w:tcPr>
          <w:p w14:paraId="0952D1EC" w14:textId="77777777" w:rsidR="00FE5491" w:rsidRPr="00A14E5D" w:rsidRDefault="00FE5491" w:rsidP="006929D0">
            <w:pPr>
              <w:ind w:left="113" w:right="113"/>
              <w:jc w:val="center"/>
              <w:rPr>
                <w:b/>
                <w:bCs/>
                <w:szCs w:val="20"/>
              </w:rPr>
            </w:pPr>
          </w:p>
        </w:tc>
        <w:tc>
          <w:tcPr>
            <w:tcW w:w="534" w:type="pct"/>
            <w:vMerge/>
            <w:textDirection w:val="btLr"/>
            <w:vAlign w:val="center"/>
            <w:hideMark/>
          </w:tcPr>
          <w:p w14:paraId="494C0A0C" w14:textId="77777777" w:rsidR="00FE5491" w:rsidRPr="00A14E5D" w:rsidRDefault="00FE5491" w:rsidP="006929D0">
            <w:pPr>
              <w:ind w:left="113" w:right="113"/>
              <w:jc w:val="center"/>
              <w:rPr>
                <w:b/>
                <w:bCs/>
                <w:szCs w:val="20"/>
              </w:rPr>
            </w:pPr>
          </w:p>
        </w:tc>
      </w:tr>
      <w:tr w:rsidR="00FF06DE" w:rsidRPr="00A14E5D" w14:paraId="55278E1E" w14:textId="77777777" w:rsidTr="00080DA6">
        <w:trPr>
          <w:cantSplit/>
          <w:trHeight w:val="20"/>
        </w:trPr>
        <w:tc>
          <w:tcPr>
            <w:tcW w:w="121" w:type="pct"/>
            <w:vAlign w:val="center"/>
            <w:hideMark/>
          </w:tcPr>
          <w:p w14:paraId="44EC5DFF" w14:textId="77777777" w:rsidR="00FE5491" w:rsidRPr="00A14E5D" w:rsidRDefault="00FE5491" w:rsidP="006929D0">
            <w:pPr>
              <w:jc w:val="center"/>
              <w:rPr>
                <w:b/>
                <w:bCs/>
                <w:i/>
                <w:iCs/>
                <w:szCs w:val="20"/>
              </w:rPr>
            </w:pPr>
            <w:r w:rsidRPr="00A14E5D">
              <w:rPr>
                <w:b/>
                <w:bCs/>
                <w:i/>
                <w:iCs/>
                <w:szCs w:val="20"/>
              </w:rPr>
              <w:t>1</w:t>
            </w:r>
          </w:p>
        </w:tc>
        <w:tc>
          <w:tcPr>
            <w:tcW w:w="182" w:type="pct"/>
            <w:vAlign w:val="center"/>
            <w:hideMark/>
          </w:tcPr>
          <w:p w14:paraId="3ADEE2B1" w14:textId="77777777" w:rsidR="00FE5491" w:rsidRPr="00A14E5D" w:rsidRDefault="00FE5491" w:rsidP="006929D0">
            <w:pPr>
              <w:jc w:val="center"/>
              <w:rPr>
                <w:b/>
                <w:bCs/>
                <w:i/>
                <w:iCs/>
                <w:szCs w:val="20"/>
              </w:rPr>
            </w:pPr>
            <w:r w:rsidRPr="00A14E5D">
              <w:rPr>
                <w:b/>
                <w:bCs/>
                <w:i/>
                <w:iCs/>
                <w:szCs w:val="20"/>
              </w:rPr>
              <w:t>2</w:t>
            </w:r>
          </w:p>
        </w:tc>
        <w:tc>
          <w:tcPr>
            <w:tcW w:w="171" w:type="pct"/>
            <w:vAlign w:val="center"/>
            <w:hideMark/>
          </w:tcPr>
          <w:p w14:paraId="13AB7F17" w14:textId="77777777" w:rsidR="00FE5491" w:rsidRPr="00A14E5D" w:rsidRDefault="00FE5491" w:rsidP="006929D0">
            <w:pPr>
              <w:jc w:val="center"/>
              <w:rPr>
                <w:b/>
                <w:bCs/>
                <w:i/>
                <w:iCs/>
                <w:szCs w:val="20"/>
              </w:rPr>
            </w:pPr>
            <w:r w:rsidRPr="00A14E5D">
              <w:rPr>
                <w:b/>
                <w:bCs/>
                <w:i/>
                <w:iCs/>
                <w:szCs w:val="20"/>
              </w:rPr>
              <w:t>3</w:t>
            </w:r>
          </w:p>
        </w:tc>
        <w:tc>
          <w:tcPr>
            <w:tcW w:w="365" w:type="pct"/>
            <w:vAlign w:val="center"/>
            <w:hideMark/>
          </w:tcPr>
          <w:p w14:paraId="35374037" w14:textId="77777777" w:rsidR="00FE5491" w:rsidRPr="00A14E5D" w:rsidRDefault="00FE5491" w:rsidP="006929D0">
            <w:pPr>
              <w:jc w:val="center"/>
              <w:rPr>
                <w:b/>
                <w:bCs/>
                <w:i/>
                <w:iCs/>
                <w:szCs w:val="20"/>
              </w:rPr>
            </w:pPr>
            <w:r w:rsidRPr="00A14E5D">
              <w:rPr>
                <w:b/>
                <w:bCs/>
                <w:i/>
                <w:iCs/>
                <w:szCs w:val="20"/>
              </w:rPr>
              <w:t>4</w:t>
            </w:r>
          </w:p>
        </w:tc>
        <w:tc>
          <w:tcPr>
            <w:tcW w:w="388" w:type="pct"/>
            <w:vAlign w:val="center"/>
            <w:hideMark/>
          </w:tcPr>
          <w:p w14:paraId="23A753ED" w14:textId="77777777" w:rsidR="00FE5491" w:rsidRPr="00A14E5D" w:rsidRDefault="00FE5491" w:rsidP="006929D0">
            <w:pPr>
              <w:jc w:val="center"/>
              <w:rPr>
                <w:b/>
                <w:bCs/>
                <w:i/>
                <w:iCs/>
                <w:szCs w:val="20"/>
              </w:rPr>
            </w:pPr>
            <w:r w:rsidRPr="00A14E5D">
              <w:rPr>
                <w:b/>
                <w:bCs/>
                <w:i/>
                <w:iCs/>
                <w:szCs w:val="20"/>
              </w:rPr>
              <w:t>5</w:t>
            </w:r>
          </w:p>
        </w:tc>
        <w:tc>
          <w:tcPr>
            <w:tcW w:w="931" w:type="pct"/>
            <w:vAlign w:val="center"/>
            <w:hideMark/>
          </w:tcPr>
          <w:p w14:paraId="654B6BAF" w14:textId="77777777" w:rsidR="00FE5491" w:rsidRPr="00A14E5D" w:rsidRDefault="00FE5491" w:rsidP="006929D0">
            <w:pPr>
              <w:jc w:val="center"/>
              <w:rPr>
                <w:b/>
                <w:bCs/>
                <w:i/>
                <w:iCs/>
                <w:szCs w:val="20"/>
              </w:rPr>
            </w:pPr>
            <w:r w:rsidRPr="00A14E5D">
              <w:rPr>
                <w:b/>
                <w:bCs/>
                <w:i/>
                <w:iCs/>
                <w:szCs w:val="20"/>
              </w:rPr>
              <w:t>6</w:t>
            </w:r>
          </w:p>
        </w:tc>
        <w:tc>
          <w:tcPr>
            <w:tcW w:w="385" w:type="pct"/>
            <w:vAlign w:val="center"/>
            <w:hideMark/>
          </w:tcPr>
          <w:p w14:paraId="196F0872" w14:textId="77777777" w:rsidR="00FE5491" w:rsidRPr="00A14E5D" w:rsidRDefault="00FE5491" w:rsidP="006929D0">
            <w:pPr>
              <w:jc w:val="center"/>
              <w:rPr>
                <w:b/>
                <w:bCs/>
                <w:i/>
                <w:iCs/>
                <w:szCs w:val="20"/>
              </w:rPr>
            </w:pPr>
            <w:r w:rsidRPr="00A14E5D">
              <w:rPr>
                <w:b/>
                <w:bCs/>
                <w:i/>
                <w:iCs/>
                <w:szCs w:val="20"/>
              </w:rPr>
              <w:t>7</w:t>
            </w:r>
          </w:p>
        </w:tc>
        <w:tc>
          <w:tcPr>
            <w:tcW w:w="266" w:type="pct"/>
            <w:vAlign w:val="center"/>
            <w:hideMark/>
          </w:tcPr>
          <w:p w14:paraId="53A3B828" w14:textId="77777777" w:rsidR="00FE5491" w:rsidRPr="00A14E5D" w:rsidRDefault="00FE5491" w:rsidP="006929D0">
            <w:pPr>
              <w:jc w:val="center"/>
              <w:rPr>
                <w:b/>
                <w:bCs/>
                <w:i/>
                <w:iCs/>
                <w:szCs w:val="20"/>
              </w:rPr>
            </w:pPr>
            <w:r w:rsidRPr="00A14E5D">
              <w:rPr>
                <w:b/>
                <w:bCs/>
                <w:i/>
                <w:iCs/>
                <w:szCs w:val="20"/>
              </w:rPr>
              <w:t>8</w:t>
            </w:r>
          </w:p>
        </w:tc>
        <w:tc>
          <w:tcPr>
            <w:tcW w:w="287" w:type="pct"/>
            <w:vAlign w:val="center"/>
            <w:hideMark/>
          </w:tcPr>
          <w:p w14:paraId="4ADCBFF4" w14:textId="77777777" w:rsidR="00FE5491" w:rsidRPr="00A14E5D" w:rsidRDefault="00FE5491" w:rsidP="006929D0">
            <w:pPr>
              <w:jc w:val="center"/>
              <w:rPr>
                <w:b/>
                <w:bCs/>
                <w:i/>
                <w:iCs/>
                <w:szCs w:val="20"/>
              </w:rPr>
            </w:pPr>
            <w:r w:rsidRPr="00A14E5D">
              <w:rPr>
                <w:b/>
                <w:bCs/>
                <w:i/>
                <w:iCs/>
                <w:szCs w:val="20"/>
              </w:rPr>
              <w:t>9</w:t>
            </w:r>
          </w:p>
        </w:tc>
        <w:tc>
          <w:tcPr>
            <w:tcW w:w="215" w:type="pct"/>
            <w:vAlign w:val="center"/>
            <w:hideMark/>
          </w:tcPr>
          <w:p w14:paraId="11BCE349" w14:textId="77777777" w:rsidR="00FE5491" w:rsidRPr="00A14E5D" w:rsidRDefault="00FE5491" w:rsidP="006929D0">
            <w:pPr>
              <w:jc w:val="center"/>
              <w:rPr>
                <w:b/>
                <w:bCs/>
                <w:i/>
                <w:iCs/>
                <w:szCs w:val="20"/>
              </w:rPr>
            </w:pPr>
            <w:r w:rsidRPr="00A14E5D">
              <w:rPr>
                <w:b/>
                <w:bCs/>
                <w:i/>
                <w:iCs/>
                <w:szCs w:val="20"/>
              </w:rPr>
              <w:t>10</w:t>
            </w:r>
          </w:p>
        </w:tc>
        <w:tc>
          <w:tcPr>
            <w:tcW w:w="201" w:type="pct"/>
            <w:vAlign w:val="center"/>
            <w:hideMark/>
          </w:tcPr>
          <w:p w14:paraId="166833B9" w14:textId="77777777" w:rsidR="00FE5491" w:rsidRPr="00A14E5D" w:rsidRDefault="00FE5491" w:rsidP="006929D0">
            <w:pPr>
              <w:jc w:val="center"/>
              <w:rPr>
                <w:b/>
                <w:bCs/>
                <w:i/>
                <w:iCs/>
                <w:szCs w:val="20"/>
              </w:rPr>
            </w:pPr>
            <w:r w:rsidRPr="00A14E5D">
              <w:rPr>
                <w:b/>
                <w:bCs/>
                <w:i/>
                <w:iCs/>
                <w:szCs w:val="20"/>
              </w:rPr>
              <w:t>11</w:t>
            </w:r>
          </w:p>
        </w:tc>
        <w:tc>
          <w:tcPr>
            <w:tcW w:w="207" w:type="pct"/>
            <w:vAlign w:val="center"/>
            <w:hideMark/>
          </w:tcPr>
          <w:p w14:paraId="36950FA2" w14:textId="77777777" w:rsidR="00FE5491" w:rsidRPr="00A14E5D" w:rsidRDefault="00FE5491" w:rsidP="006929D0">
            <w:pPr>
              <w:jc w:val="center"/>
              <w:rPr>
                <w:b/>
                <w:bCs/>
                <w:i/>
                <w:iCs/>
                <w:szCs w:val="20"/>
              </w:rPr>
            </w:pPr>
            <w:r w:rsidRPr="00A14E5D">
              <w:rPr>
                <w:b/>
                <w:bCs/>
                <w:i/>
                <w:iCs/>
                <w:szCs w:val="20"/>
              </w:rPr>
              <w:t>12</w:t>
            </w:r>
          </w:p>
        </w:tc>
        <w:tc>
          <w:tcPr>
            <w:tcW w:w="322" w:type="pct"/>
            <w:vAlign w:val="center"/>
            <w:hideMark/>
          </w:tcPr>
          <w:p w14:paraId="0F858203" w14:textId="77777777" w:rsidR="00FE5491" w:rsidRPr="00A14E5D" w:rsidRDefault="00FE5491" w:rsidP="006929D0">
            <w:pPr>
              <w:jc w:val="center"/>
              <w:rPr>
                <w:b/>
                <w:bCs/>
                <w:i/>
                <w:iCs/>
                <w:szCs w:val="20"/>
              </w:rPr>
            </w:pPr>
            <w:r w:rsidRPr="00A14E5D">
              <w:rPr>
                <w:b/>
                <w:bCs/>
                <w:i/>
                <w:iCs/>
                <w:szCs w:val="20"/>
              </w:rPr>
              <w:t>13</w:t>
            </w:r>
          </w:p>
        </w:tc>
        <w:tc>
          <w:tcPr>
            <w:tcW w:w="175" w:type="pct"/>
            <w:vAlign w:val="center"/>
            <w:hideMark/>
          </w:tcPr>
          <w:p w14:paraId="0FD95D7F" w14:textId="77777777" w:rsidR="00FE5491" w:rsidRPr="00A14E5D" w:rsidRDefault="00FE5491" w:rsidP="006929D0">
            <w:pPr>
              <w:jc w:val="center"/>
              <w:rPr>
                <w:b/>
                <w:bCs/>
                <w:i/>
                <w:iCs/>
                <w:szCs w:val="20"/>
              </w:rPr>
            </w:pPr>
            <w:r w:rsidRPr="00A14E5D">
              <w:rPr>
                <w:b/>
                <w:bCs/>
                <w:i/>
                <w:iCs/>
                <w:szCs w:val="20"/>
              </w:rPr>
              <w:t>14</w:t>
            </w:r>
          </w:p>
        </w:tc>
        <w:tc>
          <w:tcPr>
            <w:tcW w:w="249" w:type="pct"/>
            <w:vAlign w:val="center"/>
            <w:hideMark/>
          </w:tcPr>
          <w:p w14:paraId="20E491A7" w14:textId="77777777" w:rsidR="00FE5491" w:rsidRPr="00A14E5D" w:rsidRDefault="00FE5491" w:rsidP="006929D0">
            <w:pPr>
              <w:jc w:val="center"/>
              <w:rPr>
                <w:b/>
                <w:bCs/>
                <w:i/>
                <w:iCs/>
                <w:szCs w:val="20"/>
              </w:rPr>
            </w:pPr>
            <w:r w:rsidRPr="00A14E5D">
              <w:rPr>
                <w:b/>
                <w:bCs/>
                <w:i/>
                <w:iCs/>
                <w:szCs w:val="20"/>
              </w:rPr>
              <w:t>15</w:t>
            </w:r>
          </w:p>
        </w:tc>
        <w:tc>
          <w:tcPr>
            <w:tcW w:w="534" w:type="pct"/>
            <w:vAlign w:val="center"/>
            <w:hideMark/>
          </w:tcPr>
          <w:p w14:paraId="7BB47633" w14:textId="77777777" w:rsidR="00FE5491" w:rsidRPr="00A14E5D" w:rsidRDefault="00FE5491" w:rsidP="006929D0">
            <w:pPr>
              <w:jc w:val="center"/>
              <w:rPr>
                <w:b/>
                <w:bCs/>
                <w:i/>
                <w:iCs/>
                <w:szCs w:val="20"/>
              </w:rPr>
            </w:pPr>
            <w:r w:rsidRPr="00A14E5D">
              <w:rPr>
                <w:b/>
                <w:bCs/>
                <w:i/>
                <w:iCs/>
                <w:szCs w:val="20"/>
              </w:rPr>
              <w:t>21</w:t>
            </w:r>
          </w:p>
        </w:tc>
      </w:tr>
      <w:tr w:rsidR="00FF06DE" w:rsidRPr="00A14E5D" w14:paraId="5D61DD1F" w14:textId="77777777" w:rsidTr="00080DA6">
        <w:trPr>
          <w:cantSplit/>
          <w:trHeight w:val="20"/>
        </w:trPr>
        <w:tc>
          <w:tcPr>
            <w:tcW w:w="121" w:type="pct"/>
            <w:vAlign w:val="center"/>
            <w:hideMark/>
          </w:tcPr>
          <w:p w14:paraId="6983FE05" w14:textId="77777777" w:rsidR="00FE5491" w:rsidRPr="00A14E5D" w:rsidRDefault="00FE5491" w:rsidP="006929D0">
            <w:pPr>
              <w:jc w:val="center"/>
              <w:rPr>
                <w:szCs w:val="20"/>
              </w:rPr>
            </w:pPr>
            <w:r w:rsidRPr="00A14E5D">
              <w:rPr>
                <w:szCs w:val="20"/>
              </w:rPr>
              <w:t>001</w:t>
            </w:r>
          </w:p>
        </w:tc>
        <w:tc>
          <w:tcPr>
            <w:tcW w:w="182" w:type="pct"/>
            <w:vAlign w:val="center"/>
            <w:hideMark/>
          </w:tcPr>
          <w:p w14:paraId="07B4FFF4" w14:textId="77777777" w:rsidR="00FE5491" w:rsidRPr="00A14E5D" w:rsidRDefault="00FE5491" w:rsidP="006929D0">
            <w:pPr>
              <w:jc w:val="center"/>
              <w:rPr>
                <w:szCs w:val="20"/>
              </w:rPr>
            </w:pPr>
            <w:r w:rsidRPr="00A14E5D">
              <w:rPr>
                <w:szCs w:val="20"/>
              </w:rPr>
              <w:t>К</w:t>
            </w:r>
          </w:p>
        </w:tc>
        <w:tc>
          <w:tcPr>
            <w:tcW w:w="171" w:type="pct"/>
            <w:vAlign w:val="center"/>
            <w:hideMark/>
          </w:tcPr>
          <w:p w14:paraId="45CBE9F7" w14:textId="77777777" w:rsidR="00FE5491" w:rsidRPr="00A14E5D" w:rsidRDefault="00FE5491" w:rsidP="006929D0">
            <w:pPr>
              <w:jc w:val="center"/>
              <w:rPr>
                <w:szCs w:val="20"/>
              </w:rPr>
            </w:pPr>
            <w:r w:rsidRPr="00A14E5D">
              <w:rPr>
                <w:szCs w:val="20"/>
              </w:rPr>
              <w:t>707</w:t>
            </w:r>
          </w:p>
        </w:tc>
        <w:tc>
          <w:tcPr>
            <w:tcW w:w="365" w:type="pct"/>
            <w:vAlign w:val="center"/>
            <w:hideMark/>
          </w:tcPr>
          <w:p w14:paraId="3ADB76A8" w14:textId="77777777" w:rsidR="00FE5491" w:rsidRPr="00A14E5D" w:rsidRDefault="00FE5491" w:rsidP="006929D0">
            <w:pPr>
              <w:jc w:val="center"/>
              <w:rPr>
                <w:szCs w:val="20"/>
              </w:rPr>
            </w:pPr>
            <w:r w:rsidRPr="00A14E5D">
              <w:rPr>
                <w:szCs w:val="20"/>
              </w:rPr>
              <w:t>Когалым - Сургут</w:t>
            </w:r>
          </w:p>
        </w:tc>
        <w:tc>
          <w:tcPr>
            <w:tcW w:w="388" w:type="pct"/>
            <w:vAlign w:val="center"/>
            <w:hideMark/>
          </w:tcPr>
          <w:p w14:paraId="1063E147" w14:textId="295BF892" w:rsidR="00FE5491" w:rsidRPr="00A14E5D" w:rsidRDefault="00FE5491" w:rsidP="006929D0">
            <w:pPr>
              <w:jc w:val="center"/>
              <w:rPr>
                <w:szCs w:val="20"/>
              </w:rPr>
            </w:pPr>
            <w:r w:rsidRPr="00A14E5D">
              <w:rPr>
                <w:szCs w:val="20"/>
              </w:rPr>
              <w:t>сп.Русскинские ул. Новоселов 4 (по требованию); г.п.Федоровский ул.Пионерская 36 (по требованию);</w:t>
            </w:r>
          </w:p>
        </w:tc>
        <w:tc>
          <w:tcPr>
            <w:tcW w:w="931" w:type="pct"/>
            <w:vAlign w:val="center"/>
            <w:hideMark/>
          </w:tcPr>
          <w:p w14:paraId="75CD1437" w14:textId="77777777" w:rsidR="006929D0" w:rsidRPr="00A14E5D" w:rsidRDefault="00FE5491" w:rsidP="006929D0">
            <w:pPr>
              <w:rPr>
                <w:szCs w:val="20"/>
              </w:rPr>
            </w:pPr>
            <w:r w:rsidRPr="00A14E5D">
              <w:rPr>
                <w:szCs w:val="20"/>
              </w:rPr>
              <w:t xml:space="preserve">В прямом направлении: </w:t>
            </w:r>
          </w:p>
          <w:p w14:paraId="6713817F" w14:textId="03BEE2A2" w:rsidR="006929D0" w:rsidRPr="00A14E5D" w:rsidRDefault="00FE5491" w:rsidP="006929D0">
            <w:pPr>
              <w:rPr>
                <w:szCs w:val="20"/>
              </w:rPr>
            </w:pPr>
            <w:r w:rsidRPr="00A14E5D">
              <w:rPr>
                <w:b/>
                <w:bCs/>
                <w:szCs w:val="20"/>
              </w:rPr>
              <w:t>г. Когалым:</w:t>
            </w:r>
            <w:r w:rsidRPr="00A14E5D">
              <w:rPr>
                <w:szCs w:val="20"/>
              </w:rPr>
              <w:t xml:space="preserve"> пр</w:t>
            </w:r>
            <w:r w:rsidR="00D719F6">
              <w:rPr>
                <w:szCs w:val="20"/>
              </w:rPr>
              <w:t>.</w:t>
            </w:r>
            <w:r w:rsidRPr="00A14E5D">
              <w:rPr>
                <w:szCs w:val="20"/>
              </w:rPr>
              <w:t xml:space="preserve"> Нефтяников, </w:t>
            </w:r>
          </w:p>
          <w:p w14:paraId="4849857F" w14:textId="77777777" w:rsidR="006929D0" w:rsidRPr="00A14E5D" w:rsidRDefault="00FE5491" w:rsidP="006929D0">
            <w:pPr>
              <w:rPr>
                <w:szCs w:val="20"/>
              </w:rPr>
            </w:pPr>
            <w:r w:rsidRPr="00A14E5D">
              <w:rPr>
                <w:szCs w:val="20"/>
              </w:rPr>
              <w:t xml:space="preserve">ул. Магистральная, ул. Дружбы Народов, </w:t>
            </w:r>
          </w:p>
          <w:p w14:paraId="60544D06" w14:textId="38C1A1AB" w:rsidR="006929D0" w:rsidRPr="00A14E5D" w:rsidRDefault="00FE5491" w:rsidP="006929D0">
            <w:pPr>
              <w:rPr>
                <w:szCs w:val="20"/>
              </w:rPr>
            </w:pPr>
            <w:r w:rsidRPr="00A14E5D">
              <w:rPr>
                <w:szCs w:val="20"/>
              </w:rPr>
              <w:t>Сургутское шоссе,</w:t>
            </w:r>
            <w:r w:rsidR="00FF06DE" w:rsidRPr="00A14E5D">
              <w:rPr>
                <w:szCs w:val="20"/>
              </w:rPr>
              <w:t xml:space="preserve"> </w:t>
            </w:r>
          </w:p>
          <w:p w14:paraId="0E648413" w14:textId="5169BBBE" w:rsidR="006929D0" w:rsidRPr="00A14E5D" w:rsidRDefault="00FE5491" w:rsidP="006929D0">
            <w:pPr>
              <w:rPr>
                <w:szCs w:val="20"/>
              </w:rPr>
            </w:pPr>
            <w:r w:rsidRPr="00A14E5D">
              <w:rPr>
                <w:szCs w:val="20"/>
              </w:rPr>
              <w:t>а/д «подъезд к сп.</w:t>
            </w:r>
            <w:r w:rsidR="006929D0" w:rsidRPr="00A14E5D">
              <w:rPr>
                <w:szCs w:val="20"/>
              </w:rPr>
              <w:t xml:space="preserve"> </w:t>
            </w:r>
            <w:r w:rsidRPr="00A14E5D">
              <w:rPr>
                <w:szCs w:val="20"/>
              </w:rPr>
              <w:t xml:space="preserve">Русскинская», </w:t>
            </w:r>
          </w:p>
          <w:p w14:paraId="17346DEC" w14:textId="77777777" w:rsidR="006929D0" w:rsidRPr="00A14E5D" w:rsidRDefault="00FE5491" w:rsidP="006929D0">
            <w:pPr>
              <w:rPr>
                <w:szCs w:val="20"/>
              </w:rPr>
            </w:pPr>
            <w:r w:rsidRPr="00A14E5D">
              <w:rPr>
                <w:b/>
                <w:bCs/>
                <w:szCs w:val="20"/>
              </w:rPr>
              <w:t>сп.</w:t>
            </w:r>
            <w:r w:rsidR="006929D0" w:rsidRPr="00A14E5D">
              <w:rPr>
                <w:b/>
                <w:bCs/>
                <w:szCs w:val="20"/>
              </w:rPr>
              <w:t xml:space="preserve"> </w:t>
            </w:r>
            <w:r w:rsidRPr="00A14E5D">
              <w:rPr>
                <w:b/>
                <w:bCs/>
                <w:szCs w:val="20"/>
              </w:rPr>
              <w:t>Русскинская:</w:t>
            </w:r>
            <w:r w:rsidRPr="00A14E5D">
              <w:rPr>
                <w:szCs w:val="20"/>
              </w:rPr>
              <w:t xml:space="preserve"> ул. </w:t>
            </w:r>
            <w:proofErr w:type="gramStart"/>
            <w:r w:rsidRPr="00A14E5D">
              <w:rPr>
                <w:szCs w:val="20"/>
              </w:rPr>
              <w:t>Новоселов ;</w:t>
            </w:r>
            <w:proofErr w:type="gramEnd"/>
          </w:p>
          <w:p w14:paraId="695B591A" w14:textId="7CDFAF7A" w:rsidR="006929D0" w:rsidRPr="00A14E5D" w:rsidRDefault="00FE5491" w:rsidP="006929D0">
            <w:pPr>
              <w:rPr>
                <w:szCs w:val="20"/>
              </w:rPr>
            </w:pPr>
            <w:r w:rsidRPr="00A14E5D">
              <w:rPr>
                <w:szCs w:val="20"/>
              </w:rPr>
              <w:t>а/д «подъезд к сп.</w:t>
            </w:r>
            <w:r w:rsidR="00FF06DE" w:rsidRPr="00A14E5D">
              <w:rPr>
                <w:szCs w:val="20"/>
              </w:rPr>
              <w:t xml:space="preserve"> </w:t>
            </w:r>
            <w:r w:rsidRPr="00A14E5D">
              <w:rPr>
                <w:szCs w:val="20"/>
              </w:rPr>
              <w:t xml:space="preserve">Русскинская», а/д «Север», </w:t>
            </w:r>
          </w:p>
          <w:p w14:paraId="1BD32A63" w14:textId="75F61710" w:rsidR="006929D0" w:rsidRPr="00A14E5D" w:rsidRDefault="00FE5491" w:rsidP="006929D0">
            <w:pPr>
              <w:rPr>
                <w:szCs w:val="20"/>
              </w:rPr>
            </w:pPr>
            <w:r w:rsidRPr="00A14E5D">
              <w:rPr>
                <w:b/>
                <w:bCs/>
                <w:szCs w:val="20"/>
              </w:rPr>
              <w:t xml:space="preserve">п.г.т. Федоровский: </w:t>
            </w:r>
            <w:r w:rsidRPr="00A14E5D">
              <w:rPr>
                <w:szCs w:val="20"/>
              </w:rPr>
              <w:t xml:space="preserve">ул. </w:t>
            </w:r>
            <w:proofErr w:type="gramStart"/>
            <w:r w:rsidRPr="00A14E5D">
              <w:rPr>
                <w:szCs w:val="20"/>
              </w:rPr>
              <w:t>Пионерская,  а</w:t>
            </w:r>
            <w:proofErr w:type="gramEnd"/>
            <w:r w:rsidRPr="00A14E5D">
              <w:rPr>
                <w:szCs w:val="20"/>
              </w:rPr>
              <w:t>/д «Север», ул.</w:t>
            </w:r>
            <w:r w:rsidR="00FF06DE" w:rsidRPr="00A14E5D">
              <w:rPr>
                <w:szCs w:val="20"/>
              </w:rPr>
              <w:t xml:space="preserve"> </w:t>
            </w:r>
            <w:r w:rsidRPr="00A14E5D">
              <w:rPr>
                <w:szCs w:val="20"/>
              </w:rPr>
              <w:t xml:space="preserve">Аэрофлотская, </w:t>
            </w:r>
            <w:r w:rsidR="00FF06DE" w:rsidRPr="00A14E5D">
              <w:rPr>
                <w:szCs w:val="20"/>
              </w:rPr>
              <w:t>г</w:t>
            </w:r>
            <w:r w:rsidRPr="00A14E5D">
              <w:rPr>
                <w:szCs w:val="20"/>
              </w:rPr>
              <w:t>. Сургут.</w:t>
            </w:r>
          </w:p>
          <w:p w14:paraId="2714CDEB" w14:textId="5497D001" w:rsidR="006929D0" w:rsidRPr="00A14E5D" w:rsidRDefault="00FE5491" w:rsidP="006929D0">
            <w:pPr>
              <w:rPr>
                <w:szCs w:val="20"/>
              </w:rPr>
            </w:pPr>
            <w:r w:rsidRPr="00A14E5D">
              <w:rPr>
                <w:szCs w:val="20"/>
              </w:rPr>
              <w:t xml:space="preserve">В обратном направлении: </w:t>
            </w:r>
          </w:p>
          <w:p w14:paraId="4922502A" w14:textId="35C9BC42" w:rsidR="006929D0" w:rsidRPr="00A14E5D" w:rsidRDefault="00FE5491" w:rsidP="006929D0">
            <w:pPr>
              <w:rPr>
                <w:szCs w:val="20"/>
              </w:rPr>
            </w:pPr>
            <w:r w:rsidRPr="00A14E5D">
              <w:rPr>
                <w:b/>
                <w:bCs/>
                <w:szCs w:val="20"/>
              </w:rPr>
              <w:t>г. Сургут:</w:t>
            </w:r>
            <w:r w:rsidRPr="00A14E5D">
              <w:rPr>
                <w:szCs w:val="20"/>
              </w:rPr>
              <w:t xml:space="preserve"> ул.Аэрофлотская, а/д «Север», </w:t>
            </w:r>
          </w:p>
          <w:p w14:paraId="6610A647" w14:textId="77777777" w:rsidR="00FF06DE" w:rsidRPr="00A14E5D" w:rsidRDefault="00FE5491" w:rsidP="006929D0">
            <w:pPr>
              <w:rPr>
                <w:szCs w:val="20"/>
              </w:rPr>
            </w:pPr>
            <w:r w:rsidRPr="00A14E5D">
              <w:rPr>
                <w:b/>
                <w:bCs/>
                <w:szCs w:val="20"/>
              </w:rPr>
              <w:t>п.г.т. Федоровский:</w:t>
            </w:r>
            <w:r w:rsidRPr="00A14E5D">
              <w:rPr>
                <w:szCs w:val="20"/>
              </w:rPr>
              <w:t xml:space="preserve"> ул. Пионерская,</w:t>
            </w:r>
            <w:r w:rsidR="00FF06DE" w:rsidRPr="00A14E5D">
              <w:rPr>
                <w:szCs w:val="20"/>
              </w:rPr>
              <w:t xml:space="preserve"> </w:t>
            </w:r>
          </w:p>
          <w:p w14:paraId="0075DDD9" w14:textId="27C7D84C" w:rsidR="006929D0" w:rsidRPr="00A14E5D" w:rsidRDefault="00FE5491" w:rsidP="006929D0">
            <w:pPr>
              <w:rPr>
                <w:szCs w:val="20"/>
              </w:rPr>
            </w:pPr>
            <w:r w:rsidRPr="00A14E5D">
              <w:rPr>
                <w:szCs w:val="20"/>
              </w:rPr>
              <w:t>а/д «Север», а/д «подъезд к сп.</w:t>
            </w:r>
            <w:r w:rsidR="00FF06DE" w:rsidRPr="00A14E5D">
              <w:rPr>
                <w:szCs w:val="20"/>
              </w:rPr>
              <w:t xml:space="preserve"> </w:t>
            </w:r>
            <w:r w:rsidRPr="00A14E5D">
              <w:rPr>
                <w:szCs w:val="20"/>
              </w:rPr>
              <w:t>Русскинская»,</w:t>
            </w:r>
          </w:p>
          <w:p w14:paraId="62C616E4" w14:textId="43CA940B" w:rsidR="00FE5491" w:rsidRPr="00A14E5D" w:rsidRDefault="00FE5491" w:rsidP="00D719F6">
            <w:pPr>
              <w:rPr>
                <w:szCs w:val="20"/>
              </w:rPr>
            </w:pPr>
            <w:r w:rsidRPr="00A14E5D">
              <w:rPr>
                <w:b/>
                <w:bCs/>
                <w:szCs w:val="20"/>
              </w:rPr>
              <w:t>сп.Русскинская:</w:t>
            </w:r>
            <w:r w:rsidRPr="00A14E5D">
              <w:rPr>
                <w:szCs w:val="20"/>
              </w:rPr>
              <w:t xml:space="preserve"> ул. Новоселов, Сургутское шоссе, ул. Дружбы Народов, ул. Магистральная, пр</w:t>
            </w:r>
            <w:r w:rsidR="00D719F6">
              <w:rPr>
                <w:szCs w:val="20"/>
              </w:rPr>
              <w:t>.</w:t>
            </w:r>
            <w:r w:rsidRPr="00A14E5D">
              <w:rPr>
                <w:szCs w:val="20"/>
              </w:rPr>
              <w:t xml:space="preserve"> Нефтяников, г. Когалым.</w:t>
            </w:r>
          </w:p>
        </w:tc>
        <w:tc>
          <w:tcPr>
            <w:tcW w:w="385" w:type="pct"/>
            <w:vAlign w:val="center"/>
            <w:hideMark/>
          </w:tcPr>
          <w:p w14:paraId="64690836" w14:textId="77777777" w:rsidR="00FE5491" w:rsidRPr="00A14E5D" w:rsidRDefault="00FE5491" w:rsidP="006929D0">
            <w:pPr>
              <w:jc w:val="center"/>
              <w:rPr>
                <w:szCs w:val="20"/>
              </w:rPr>
            </w:pPr>
            <w:r w:rsidRPr="00A14E5D">
              <w:rPr>
                <w:szCs w:val="20"/>
              </w:rPr>
              <w:t>круглогодичный</w:t>
            </w:r>
          </w:p>
        </w:tc>
        <w:tc>
          <w:tcPr>
            <w:tcW w:w="266" w:type="pct"/>
            <w:vAlign w:val="center"/>
            <w:hideMark/>
          </w:tcPr>
          <w:p w14:paraId="2C6CE239" w14:textId="77777777" w:rsidR="00FE5491" w:rsidRPr="00A14E5D" w:rsidRDefault="00FE5491" w:rsidP="006929D0">
            <w:pPr>
              <w:jc w:val="center"/>
              <w:rPr>
                <w:szCs w:val="20"/>
              </w:rPr>
            </w:pPr>
            <w:r w:rsidRPr="00A14E5D">
              <w:rPr>
                <w:szCs w:val="20"/>
              </w:rPr>
              <w:t>ежедневно</w:t>
            </w:r>
          </w:p>
        </w:tc>
        <w:tc>
          <w:tcPr>
            <w:tcW w:w="287" w:type="pct"/>
            <w:vAlign w:val="center"/>
            <w:hideMark/>
          </w:tcPr>
          <w:p w14:paraId="682F800B" w14:textId="77777777" w:rsidR="00FE5491" w:rsidRPr="00A14E5D" w:rsidRDefault="00FE5491" w:rsidP="006929D0">
            <w:pPr>
              <w:jc w:val="center"/>
              <w:rPr>
                <w:szCs w:val="20"/>
              </w:rPr>
            </w:pPr>
            <w:r w:rsidRPr="00A14E5D">
              <w:rPr>
                <w:szCs w:val="20"/>
              </w:rPr>
              <w:t>ежеденевно</w:t>
            </w:r>
          </w:p>
        </w:tc>
        <w:tc>
          <w:tcPr>
            <w:tcW w:w="215" w:type="pct"/>
            <w:vAlign w:val="center"/>
            <w:hideMark/>
          </w:tcPr>
          <w:p w14:paraId="01500FF3" w14:textId="77777777" w:rsidR="00FE5491" w:rsidRPr="00A14E5D" w:rsidRDefault="00FE5491" w:rsidP="006929D0">
            <w:pPr>
              <w:jc w:val="center"/>
              <w:rPr>
                <w:szCs w:val="20"/>
              </w:rPr>
            </w:pPr>
            <w:r w:rsidRPr="00A14E5D">
              <w:rPr>
                <w:szCs w:val="20"/>
              </w:rPr>
              <w:t>05:00, 07:00, 08:50, 11:00, 13:20, 15:30</w:t>
            </w:r>
          </w:p>
        </w:tc>
        <w:tc>
          <w:tcPr>
            <w:tcW w:w="201" w:type="pct"/>
            <w:vAlign w:val="center"/>
            <w:hideMark/>
          </w:tcPr>
          <w:p w14:paraId="77808A9B" w14:textId="77777777" w:rsidR="00FE5491" w:rsidRPr="00A14E5D" w:rsidRDefault="00FE5491" w:rsidP="006929D0">
            <w:pPr>
              <w:jc w:val="center"/>
              <w:rPr>
                <w:szCs w:val="20"/>
              </w:rPr>
            </w:pPr>
            <w:r w:rsidRPr="00A14E5D">
              <w:rPr>
                <w:szCs w:val="20"/>
              </w:rPr>
              <w:t>09:15, 11:00, 13:30, 15:40, 17:45, 19:20</w:t>
            </w:r>
          </w:p>
        </w:tc>
        <w:tc>
          <w:tcPr>
            <w:tcW w:w="207" w:type="pct"/>
            <w:vAlign w:val="center"/>
            <w:hideMark/>
          </w:tcPr>
          <w:p w14:paraId="19525865" w14:textId="77777777" w:rsidR="00FE5491" w:rsidRPr="00A14E5D" w:rsidRDefault="00FE5491" w:rsidP="006929D0">
            <w:pPr>
              <w:jc w:val="center"/>
              <w:rPr>
                <w:szCs w:val="20"/>
              </w:rPr>
            </w:pPr>
            <w:r w:rsidRPr="00A14E5D">
              <w:rPr>
                <w:szCs w:val="20"/>
              </w:rPr>
              <w:t>УОП</w:t>
            </w:r>
          </w:p>
        </w:tc>
        <w:tc>
          <w:tcPr>
            <w:tcW w:w="322" w:type="pct"/>
            <w:vAlign w:val="center"/>
            <w:hideMark/>
          </w:tcPr>
          <w:p w14:paraId="0715D1EB" w14:textId="77777777" w:rsidR="00FE5491" w:rsidRPr="00A14E5D" w:rsidRDefault="00FE5491" w:rsidP="006929D0">
            <w:pPr>
              <w:jc w:val="center"/>
              <w:rPr>
                <w:szCs w:val="20"/>
              </w:rPr>
            </w:pPr>
            <w:r w:rsidRPr="00A14E5D">
              <w:rPr>
                <w:szCs w:val="20"/>
              </w:rPr>
              <w:t>В прямом направлении: 229</w:t>
            </w:r>
            <w:r w:rsidRPr="00A14E5D">
              <w:rPr>
                <w:szCs w:val="20"/>
              </w:rPr>
              <w:br/>
              <w:t>В обратном направлении: 229</w:t>
            </w:r>
          </w:p>
        </w:tc>
        <w:tc>
          <w:tcPr>
            <w:tcW w:w="175" w:type="pct"/>
            <w:vAlign w:val="center"/>
            <w:hideMark/>
          </w:tcPr>
          <w:p w14:paraId="6B22D2D3" w14:textId="77777777" w:rsidR="00FE5491" w:rsidRPr="00A14E5D" w:rsidRDefault="00FE5491" w:rsidP="006929D0">
            <w:pPr>
              <w:jc w:val="center"/>
              <w:rPr>
                <w:szCs w:val="20"/>
              </w:rPr>
            </w:pPr>
            <w:r w:rsidRPr="00A14E5D">
              <w:rPr>
                <w:szCs w:val="20"/>
              </w:rPr>
              <w:t>84</w:t>
            </w:r>
            <w:r w:rsidRPr="00A14E5D">
              <w:rPr>
                <w:szCs w:val="20"/>
              </w:rPr>
              <w:br/>
              <w:t>83</w:t>
            </w:r>
          </w:p>
        </w:tc>
        <w:tc>
          <w:tcPr>
            <w:tcW w:w="249" w:type="pct"/>
            <w:vAlign w:val="center"/>
            <w:hideMark/>
          </w:tcPr>
          <w:p w14:paraId="31FEDA2B" w14:textId="77777777" w:rsidR="00FE5491" w:rsidRPr="00A14E5D" w:rsidRDefault="00FE5491" w:rsidP="006929D0">
            <w:pPr>
              <w:jc w:val="center"/>
              <w:rPr>
                <w:szCs w:val="20"/>
              </w:rPr>
            </w:pPr>
            <w:r w:rsidRPr="00A14E5D">
              <w:rPr>
                <w:szCs w:val="20"/>
              </w:rPr>
              <w:t>9, М-9 (1 резерв)</w:t>
            </w:r>
          </w:p>
        </w:tc>
        <w:tc>
          <w:tcPr>
            <w:tcW w:w="534" w:type="pct"/>
            <w:vAlign w:val="center"/>
            <w:hideMark/>
          </w:tcPr>
          <w:p w14:paraId="190484A8" w14:textId="4BAC42E1" w:rsidR="00FE5491" w:rsidRPr="00A14E5D" w:rsidRDefault="00FF06DE" w:rsidP="006929D0">
            <w:pPr>
              <w:jc w:val="center"/>
              <w:rPr>
                <w:szCs w:val="20"/>
              </w:rPr>
            </w:pPr>
            <w:r w:rsidRPr="00A14E5D">
              <w:rPr>
                <w:szCs w:val="20"/>
              </w:rPr>
              <w:t>ИП</w:t>
            </w:r>
            <w:r w:rsidR="00FE5491" w:rsidRPr="00A14E5D">
              <w:rPr>
                <w:szCs w:val="20"/>
              </w:rPr>
              <w:t xml:space="preserve"> Петров Владимир Васильевич</w:t>
            </w:r>
          </w:p>
        </w:tc>
      </w:tr>
    </w:tbl>
    <w:p w14:paraId="189D1A57" w14:textId="5E084316" w:rsidR="00622F09" w:rsidRPr="00A14E5D" w:rsidRDefault="00622F09" w:rsidP="00622F09">
      <w:pPr>
        <w:pStyle w:val="ConsPlusNormal"/>
        <w:spacing w:line="360" w:lineRule="auto"/>
        <w:ind w:firstLine="567"/>
        <w:jc w:val="both"/>
        <w:rPr>
          <w:rFonts w:ascii="Times New Roman" w:hAnsi="Times New Roman" w:cs="Times New Roman"/>
          <w:sz w:val="24"/>
          <w:szCs w:val="24"/>
          <w:lang w:eastAsia="en-US"/>
        </w:rPr>
      </w:pPr>
    </w:p>
    <w:p w14:paraId="7D7B77A1" w14:textId="77777777" w:rsidR="006929D0" w:rsidRPr="00A14E5D" w:rsidRDefault="006929D0" w:rsidP="00622F09">
      <w:pPr>
        <w:pStyle w:val="ConsPlusNormal"/>
        <w:spacing w:line="360" w:lineRule="auto"/>
        <w:ind w:firstLine="567"/>
        <w:jc w:val="both"/>
        <w:rPr>
          <w:rFonts w:ascii="Times New Roman" w:hAnsi="Times New Roman" w:cs="Times New Roman"/>
          <w:sz w:val="24"/>
          <w:szCs w:val="24"/>
          <w:lang w:eastAsia="en-US"/>
        </w:rPr>
        <w:sectPr w:rsidR="006929D0" w:rsidRPr="00A14E5D" w:rsidSect="002E15D0">
          <w:type w:val="nextColumn"/>
          <w:pgSz w:w="23808" w:h="16840" w:orient="landscape" w:code="8"/>
          <w:pgMar w:top="1134" w:right="851" w:bottom="1134" w:left="1701" w:header="709" w:footer="709" w:gutter="0"/>
          <w:cols w:space="708"/>
          <w:titlePg/>
          <w:docGrid w:linePitch="360"/>
        </w:sectPr>
      </w:pPr>
    </w:p>
    <w:p w14:paraId="354FD099" w14:textId="7BCB6B22" w:rsidR="003E329A" w:rsidRPr="00A14E5D" w:rsidRDefault="000727C2" w:rsidP="002B7357">
      <w:pPr>
        <w:pStyle w:val="ConsPlusNormal"/>
        <w:spacing w:line="360" w:lineRule="auto"/>
        <w:ind w:firstLine="0"/>
        <w:jc w:val="center"/>
        <w:rPr>
          <w:rFonts w:ascii="Times New Roman" w:hAnsi="Times New Roman" w:cs="Times New Roman"/>
          <w:noProof/>
        </w:rPr>
      </w:pPr>
      <w:r w:rsidRPr="00A14E5D">
        <w:rPr>
          <w:rFonts w:ascii="Times New Roman" w:hAnsi="Times New Roman" w:cs="Times New Roman"/>
          <w:noProof/>
        </w:rPr>
        <w:drawing>
          <wp:inline distT="0" distB="0" distL="0" distR="0" wp14:anchorId="6B652F65" wp14:editId="7FE6651E">
            <wp:extent cx="8097197" cy="57245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101297" cy="5727424"/>
                    </a:xfrm>
                    <a:prstGeom prst="rect">
                      <a:avLst/>
                    </a:prstGeom>
                    <a:noFill/>
                    <a:ln>
                      <a:noFill/>
                    </a:ln>
                  </pic:spPr>
                </pic:pic>
              </a:graphicData>
            </a:graphic>
          </wp:inline>
        </w:drawing>
      </w:r>
    </w:p>
    <w:p w14:paraId="325D4465" w14:textId="572F974C" w:rsidR="000727C2" w:rsidRPr="00A14E5D" w:rsidRDefault="000727C2" w:rsidP="000727C2">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lang w:eastAsia="en-US"/>
        </w:rPr>
        <w:t xml:space="preserve">Рисунок 1.6.12 - </w:t>
      </w:r>
      <w:r w:rsidRPr="00A14E5D">
        <w:rPr>
          <w:rFonts w:ascii="Times New Roman" w:hAnsi="Times New Roman" w:cs="Times New Roman"/>
          <w:sz w:val="24"/>
          <w:szCs w:val="24"/>
        </w:rPr>
        <w:t>Дальность пешеходных подходов до ближайшей остановки общественного пассажирского транспорта</w:t>
      </w:r>
    </w:p>
    <w:p w14:paraId="0EA7398F" w14:textId="4057DFF1" w:rsidR="000727C2" w:rsidRPr="00A14E5D" w:rsidRDefault="000727C2" w:rsidP="002B7357">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noProof/>
        </w:rPr>
        <w:drawing>
          <wp:inline distT="0" distB="0" distL="0" distR="0" wp14:anchorId="0636F4D9" wp14:editId="46BD6391">
            <wp:extent cx="8247892" cy="5829300"/>
            <wp:effectExtent l="0" t="0" r="127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256823" cy="5835612"/>
                    </a:xfrm>
                    <a:prstGeom prst="rect">
                      <a:avLst/>
                    </a:prstGeom>
                    <a:noFill/>
                    <a:ln>
                      <a:noFill/>
                    </a:ln>
                  </pic:spPr>
                </pic:pic>
              </a:graphicData>
            </a:graphic>
          </wp:inline>
        </w:drawing>
      </w:r>
    </w:p>
    <w:p w14:paraId="25FEF873" w14:textId="06562E3D" w:rsidR="003E329A" w:rsidRPr="00A14E5D" w:rsidRDefault="003E329A" w:rsidP="003E329A">
      <w:pPr>
        <w:pStyle w:val="ConsPlusNormal"/>
        <w:spacing w:line="360" w:lineRule="auto"/>
        <w:ind w:firstLine="0"/>
        <w:jc w:val="center"/>
        <w:rPr>
          <w:rFonts w:ascii="Times New Roman" w:hAnsi="Times New Roman" w:cs="Times New Roman"/>
          <w:sz w:val="24"/>
          <w:szCs w:val="24"/>
        </w:rPr>
      </w:pPr>
      <w:r w:rsidRPr="00A14E5D">
        <w:rPr>
          <w:rFonts w:ascii="Times New Roman" w:hAnsi="Times New Roman" w:cs="Times New Roman"/>
          <w:sz w:val="24"/>
          <w:szCs w:val="24"/>
          <w:lang w:eastAsia="en-US"/>
        </w:rPr>
        <w:t>Рисунок 1.6.</w:t>
      </w:r>
      <w:r w:rsidR="00987EE8" w:rsidRPr="00A14E5D">
        <w:rPr>
          <w:rFonts w:ascii="Times New Roman" w:hAnsi="Times New Roman" w:cs="Times New Roman"/>
          <w:sz w:val="24"/>
          <w:szCs w:val="24"/>
          <w:lang w:eastAsia="en-US"/>
        </w:rPr>
        <w:t>1</w:t>
      </w:r>
      <w:r w:rsidR="000727C2" w:rsidRPr="00A14E5D">
        <w:rPr>
          <w:rFonts w:ascii="Times New Roman" w:hAnsi="Times New Roman" w:cs="Times New Roman"/>
          <w:sz w:val="24"/>
          <w:szCs w:val="24"/>
          <w:lang w:eastAsia="en-US"/>
        </w:rPr>
        <w:t>3</w:t>
      </w:r>
      <w:r w:rsidRPr="00A14E5D">
        <w:rPr>
          <w:rFonts w:ascii="Times New Roman" w:hAnsi="Times New Roman" w:cs="Times New Roman"/>
          <w:sz w:val="24"/>
          <w:szCs w:val="24"/>
          <w:lang w:eastAsia="en-US"/>
        </w:rPr>
        <w:t xml:space="preserve"> - </w:t>
      </w:r>
      <w:bookmarkStart w:id="47" w:name="_Hlk141648226"/>
      <w:r w:rsidRPr="00A14E5D">
        <w:rPr>
          <w:rFonts w:ascii="Times New Roman" w:hAnsi="Times New Roman" w:cs="Times New Roman"/>
          <w:sz w:val="24"/>
          <w:szCs w:val="24"/>
        </w:rPr>
        <w:t>Схема межмуниципального маршрута ре</w:t>
      </w:r>
      <w:r w:rsidR="003E2D37">
        <w:rPr>
          <w:rFonts w:ascii="Times New Roman" w:hAnsi="Times New Roman" w:cs="Times New Roman"/>
          <w:sz w:val="24"/>
          <w:szCs w:val="24"/>
        </w:rPr>
        <w:t>гулярных перевозок пассажиров №</w:t>
      </w:r>
      <w:r w:rsidRPr="00A14E5D">
        <w:rPr>
          <w:rFonts w:ascii="Times New Roman" w:hAnsi="Times New Roman" w:cs="Times New Roman"/>
          <w:sz w:val="24"/>
          <w:szCs w:val="24"/>
        </w:rPr>
        <w:t>707</w:t>
      </w:r>
      <w:bookmarkEnd w:id="47"/>
    </w:p>
    <w:p w14:paraId="6BB794BD" w14:textId="77777777" w:rsidR="003F5109" w:rsidRPr="00A14E5D" w:rsidRDefault="003F5109" w:rsidP="00106832">
      <w:pPr>
        <w:pStyle w:val="ConsPlusNormal"/>
        <w:spacing w:line="360" w:lineRule="auto"/>
        <w:ind w:firstLine="567"/>
        <w:jc w:val="both"/>
        <w:rPr>
          <w:rFonts w:ascii="Times New Roman" w:hAnsi="Times New Roman" w:cs="Times New Roman"/>
          <w:sz w:val="24"/>
          <w:szCs w:val="24"/>
          <w:lang w:eastAsia="en-US"/>
        </w:rPr>
        <w:sectPr w:rsidR="003F5109" w:rsidRPr="00A14E5D" w:rsidSect="002E15D0">
          <w:type w:val="nextColumn"/>
          <w:pgSz w:w="16838" w:h="11906" w:orient="landscape"/>
          <w:pgMar w:top="1134" w:right="851" w:bottom="1134" w:left="1701" w:header="709" w:footer="709" w:gutter="0"/>
          <w:cols w:space="708"/>
          <w:titlePg/>
          <w:docGrid w:linePitch="360"/>
        </w:sectPr>
      </w:pPr>
    </w:p>
    <w:p w14:paraId="7CD21942" w14:textId="7B31E51A"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48" w:name="_Toc111490083"/>
      <w:bookmarkStart w:id="49" w:name="_Toc141620648"/>
      <w:r w:rsidRPr="00A14E5D">
        <w:rPr>
          <w:rFonts w:ascii="Times New Roman" w:hAnsi="Times New Roman" w:cs="Times New Roman"/>
          <w:b/>
          <w:bCs/>
          <w:color w:val="000000" w:themeColor="text1"/>
          <w:sz w:val="24"/>
          <w:szCs w:val="24"/>
        </w:rPr>
        <w:t xml:space="preserve">1.7 </w:t>
      </w:r>
      <w:bookmarkEnd w:id="48"/>
      <w:r w:rsidR="00B80422" w:rsidRPr="00A14E5D">
        <w:rPr>
          <w:rFonts w:ascii="Times New Roman" w:hAnsi="Times New Roman" w:cs="Times New Roman"/>
          <w:b/>
          <w:bCs/>
          <w:color w:val="000000" w:themeColor="text1"/>
          <w:sz w:val="24"/>
          <w:szCs w:val="24"/>
        </w:rPr>
        <w:t>Анализ характеристик условий пешеходного и велосипедного передвижения</w:t>
      </w:r>
      <w:bookmarkEnd w:id="49"/>
    </w:p>
    <w:p w14:paraId="231FE9E5" w14:textId="61941A2F" w:rsidR="00F65446" w:rsidRPr="00A14E5D" w:rsidRDefault="00F65446" w:rsidP="00106832">
      <w:pPr>
        <w:pStyle w:val="ConsPlusNormal"/>
        <w:spacing w:line="360" w:lineRule="auto"/>
        <w:ind w:firstLine="567"/>
        <w:jc w:val="both"/>
        <w:rPr>
          <w:rFonts w:ascii="Times New Roman" w:hAnsi="Times New Roman" w:cs="Times New Roman"/>
          <w:sz w:val="24"/>
          <w:szCs w:val="24"/>
          <w:lang w:eastAsia="en-US"/>
        </w:rPr>
      </w:pPr>
    </w:p>
    <w:p w14:paraId="46360CC2" w14:textId="789462C5" w:rsidR="00E566F3" w:rsidRDefault="00E566F3" w:rsidP="003E2D37">
      <w:pPr>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 xml:space="preserve">Велосипедная инфраструктура на УДС с каждым годом развивается. Движение велосипедистов осуществляется в соответствии с </w:t>
      </w:r>
      <w:r w:rsidR="004412FA" w:rsidRPr="00A14E5D">
        <w:rPr>
          <w:rFonts w:ascii="Times New Roman" w:hAnsi="Times New Roman" w:cs="Times New Roman"/>
          <w:sz w:val="24"/>
          <w:szCs w:val="24"/>
        </w:rPr>
        <w:t>ПДД</w:t>
      </w:r>
      <w:r w:rsidRPr="00A14E5D">
        <w:rPr>
          <w:rFonts w:ascii="Times New Roman" w:hAnsi="Times New Roman" w:cs="Times New Roman"/>
          <w:sz w:val="24"/>
          <w:szCs w:val="24"/>
        </w:rPr>
        <w:t>: по правому краю проезжей части, по обочине, по тротуару или пешеходной дорожке.</w:t>
      </w:r>
    </w:p>
    <w:p w14:paraId="3EDB755B" w14:textId="57D861F9" w:rsidR="006701F5" w:rsidRPr="006701F5" w:rsidRDefault="006701F5" w:rsidP="003E2D3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w:t>
      </w:r>
      <w:r w:rsidRPr="006701F5">
        <w:rPr>
          <w:rFonts w:ascii="Times New Roman" w:hAnsi="Times New Roman" w:cs="Times New Roman"/>
          <w:sz w:val="24"/>
          <w:szCs w:val="24"/>
        </w:rPr>
        <w:t>а сегодняшний день существует велодорожка, расположенная на терр</w:t>
      </w:r>
      <w:r w:rsidR="003E2D37">
        <w:rPr>
          <w:rFonts w:ascii="Times New Roman" w:hAnsi="Times New Roman" w:cs="Times New Roman"/>
          <w:sz w:val="24"/>
          <w:szCs w:val="24"/>
        </w:rPr>
        <w:t>итории объекта благоустройства «Набережная реки Ингу-Ягун»</w:t>
      </w:r>
      <w:r w:rsidRPr="006701F5">
        <w:rPr>
          <w:rFonts w:ascii="Times New Roman" w:hAnsi="Times New Roman" w:cs="Times New Roman"/>
          <w:sz w:val="24"/>
          <w:szCs w:val="24"/>
        </w:rPr>
        <w:t>.</w:t>
      </w:r>
    </w:p>
    <w:p w14:paraId="18209D72" w14:textId="77777777" w:rsidR="003E2D37" w:rsidRDefault="006701F5" w:rsidP="003E2D37">
      <w:pPr>
        <w:spacing w:after="0" w:line="360" w:lineRule="auto"/>
        <w:ind w:firstLine="567"/>
        <w:jc w:val="both"/>
        <w:rPr>
          <w:rFonts w:ascii="Times New Roman" w:hAnsi="Times New Roman" w:cs="Times New Roman"/>
          <w:sz w:val="24"/>
          <w:szCs w:val="24"/>
        </w:rPr>
      </w:pPr>
      <w:r w:rsidRPr="006701F5">
        <w:rPr>
          <w:rFonts w:ascii="Times New Roman" w:hAnsi="Times New Roman" w:cs="Times New Roman"/>
          <w:sz w:val="24"/>
          <w:szCs w:val="24"/>
        </w:rPr>
        <w:t>В проекте планировки территории также запланировано строи</w:t>
      </w:r>
      <w:r w:rsidR="003E2D37">
        <w:rPr>
          <w:rFonts w:ascii="Times New Roman" w:hAnsi="Times New Roman" w:cs="Times New Roman"/>
          <w:sz w:val="24"/>
          <w:szCs w:val="24"/>
        </w:rPr>
        <w:t xml:space="preserve">тельство следующих велодорожек: </w:t>
      </w:r>
    </w:p>
    <w:p w14:paraId="528F6B22" w14:textId="35AF7D75" w:rsidR="006701F5" w:rsidRPr="006701F5" w:rsidRDefault="003E2D37" w:rsidP="003E2D3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1. от Мечети до ЖК «Философский камень»</w:t>
      </w:r>
      <w:r w:rsidR="006701F5" w:rsidRPr="006701F5">
        <w:rPr>
          <w:rFonts w:ascii="Times New Roman" w:hAnsi="Times New Roman" w:cs="Times New Roman"/>
          <w:sz w:val="24"/>
          <w:szCs w:val="24"/>
        </w:rPr>
        <w:t xml:space="preserve"> (строительство не начато)</w:t>
      </w:r>
      <w:r w:rsidR="006701F5">
        <w:rPr>
          <w:rFonts w:ascii="Times New Roman" w:hAnsi="Times New Roman" w:cs="Times New Roman"/>
          <w:sz w:val="24"/>
          <w:szCs w:val="24"/>
        </w:rPr>
        <w:t>;</w:t>
      </w:r>
    </w:p>
    <w:p w14:paraId="6F9E28AF" w14:textId="32D5053B" w:rsidR="006701F5" w:rsidRDefault="003E2D37" w:rsidP="003E2D3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 от лыжной базы «Снежинка»</w:t>
      </w:r>
      <w:r w:rsidR="006701F5" w:rsidRPr="006701F5">
        <w:rPr>
          <w:rFonts w:ascii="Times New Roman" w:hAnsi="Times New Roman" w:cs="Times New Roman"/>
          <w:sz w:val="24"/>
          <w:szCs w:val="24"/>
        </w:rPr>
        <w:t xml:space="preserve"> до колледжа (строительство не начато).</w:t>
      </w:r>
    </w:p>
    <w:p w14:paraId="5F9B58C4" w14:textId="3C180F8D" w:rsidR="003E2D37" w:rsidRDefault="00B43041" w:rsidP="003E2D37">
      <w:pPr>
        <w:spacing w:after="0" w:line="360" w:lineRule="auto"/>
        <w:ind w:firstLine="567"/>
        <w:jc w:val="both"/>
        <w:rPr>
          <w:rFonts w:ascii="Times New Roman" w:hAnsi="Times New Roman" w:cs="Times New Roman"/>
          <w:sz w:val="24"/>
          <w:szCs w:val="24"/>
        </w:rPr>
      </w:pPr>
      <w:r w:rsidRPr="00B43041">
        <w:rPr>
          <w:rFonts w:ascii="Times New Roman" w:hAnsi="Times New Roman" w:cs="Times New Roman"/>
          <w:sz w:val="24"/>
          <w:szCs w:val="24"/>
        </w:rPr>
        <w:t>М</w:t>
      </w:r>
      <w:r w:rsidR="003E2D37">
        <w:rPr>
          <w:rFonts w:ascii="Times New Roman" w:hAnsi="Times New Roman" w:cs="Times New Roman"/>
          <w:sz w:val="24"/>
          <w:szCs w:val="24"/>
        </w:rPr>
        <w:t>униципальным казенным учреждением «Управление капитального строительства и жилищно-коммунального комплекса города Когалыма»</w:t>
      </w:r>
      <w:r w:rsidRPr="00B43041">
        <w:rPr>
          <w:rFonts w:ascii="Times New Roman" w:hAnsi="Times New Roman" w:cs="Times New Roman"/>
          <w:sz w:val="24"/>
          <w:szCs w:val="24"/>
        </w:rPr>
        <w:t xml:space="preserve"> с ООО «ЦНО «Бизнес-Эксперт» заключен муниципальный контракт №0187300013723000018 от 16.03.2023 на выполнение проектно – изыскательских работ на строительство объекта: «Велосипедная дорожка от комплекса зданий по улице Янтарная, дом 10 до автобусной остановки, расположенной в районе улицы Дружбы Народ</w:t>
      </w:r>
      <w:r w:rsidR="003E2D37">
        <w:rPr>
          <w:rFonts w:ascii="Times New Roman" w:hAnsi="Times New Roman" w:cs="Times New Roman"/>
          <w:sz w:val="24"/>
          <w:szCs w:val="24"/>
        </w:rPr>
        <w:t xml:space="preserve">ов, 41». </w:t>
      </w:r>
    </w:p>
    <w:p w14:paraId="6F86166B" w14:textId="1189695A" w:rsidR="00B43041" w:rsidRPr="00A14E5D" w:rsidRDefault="00B43041" w:rsidP="003E2D37">
      <w:pPr>
        <w:spacing w:after="0" w:line="360" w:lineRule="auto"/>
        <w:ind w:firstLine="567"/>
        <w:jc w:val="both"/>
        <w:rPr>
          <w:rFonts w:ascii="Times New Roman" w:hAnsi="Times New Roman" w:cs="Times New Roman"/>
          <w:sz w:val="24"/>
          <w:szCs w:val="24"/>
        </w:rPr>
      </w:pPr>
      <w:r w:rsidRPr="00B43041">
        <w:rPr>
          <w:rFonts w:ascii="Times New Roman" w:hAnsi="Times New Roman" w:cs="Times New Roman"/>
          <w:sz w:val="24"/>
          <w:szCs w:val="24"/>
        </w:rPr>
        <w:t>Ориентировочная протяженность проектируемой велосипедной дорожки 640 м.</w:t>
      </w:r>
    </w:p>
    <w:p w14:paraId="3C0F2D32" w14:textId="77777777" w:rsidR="003E2D37" w:rsidRDefault="00564E56" w:rsidP="003E2D3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рамках исполнения и повышения целевого показателя «Уровень обеспеченности граждан спортивными сооружениями, исходя из единовременной пропускной способности объектов спорта» регионального проекта «Спорт-норма жизни» в 2022 году введены в эксплуатацию следующие объекты: скейтпарк, спортивная площадка для игровых видов спорта по ул. Степана Повха, д. 19, велодорожки - 316 метров от комплекса 16 зданий по ул. Югорская д. 3 до комплекса зданий по ул. Янтарная д. 10</w:t>
      </w:r>
      <w:r w:rsidR="00E566F3" w:rsidRPr="00A14E5D">
        <w:rPr>
          <w:rFonts w:ascii="Times New Roman" w:hAnsi="Times New Roman" w:cs="Times New Roman"/>
          <w:sz w:val="24"/>
          <w:szCs w:val="24"/>
          <w:lang w:eastAsia="en-US"/>
        </w:rPr>
        <w:t>.</w:t>
      </w:r>
      <w:r w:rsidR="003E2D37">
        <w:rPr>
          <w:rFonts w:ascii="Times New Roman" w:hAnsi="Times New Roman" w:cs="Times New Roman"/>
          <w:sz w:val="24"/>
          <w:szCs w:val="24"/>
          <w:lang w:eastAsia="en-US"/>
        </w:rPr>
        <w:t xml:space="preserve"> </w:t>
      </w:r>
    </w:p>
    <w:p w14:paraId="7481E0A0" w14:textId="54C24648" w:rsidR="00564E56" w:rsidRPr="00A14E5D" w:rsidRDefault="00E566F3" w:rsidP="003E2D3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Пешеходные связи на территории города Когалыма осуществляются по тротуарам, устроенным вдоль магистральных улиц и улиц в жилой застройке. Тротуары отделены от проезжей части бортовым камнем или зеленой разделительной полосой. В местах пересечений магистральных улиц и улиц в жилой застройке с основными пешеходными путями устроены наземные пешеходные переходы.</w:t>
      </w:r>
      <w:r w:rsidR="006F16CD" w:rsidRPr="00A14E5D">
        <w:rPr>
          <w:rFonts w:ascii="Times New Roman" w:hAnsi="Times New Roman" w:cs="Times New Roman"/>
          <w:sz w:val="24"/>
          <w:szCs w:val="24"/>
          <w:lang w:eastAsia="en-US"/>
        </w:rPr>
        <w:t xml:space="preserve"> Расположение пешеходных переходов на территории города Когалыма представлено на рисунке 1.7.1.</w:t>
      </w:r>
    </w:p>
    <w:p w14:paraId="5CE0759D" w14:textId="76517583" w:rsidR="006F16CD" w:rsidRPr="00A14E5D" w:rsidRDefault="006F16CD" w:rsidP="003E2D3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Для движения пешеходов в состав улиц включены тротуары с шириной пешеходной части равной 0,75 - 3,0 м, варьирующейся в зависимости от категории улицы, согласно требованиям </w:t>
      </w:r>
      <w:bookmarkStart w:id="50" w:name="_Hlk141625094"/>
      <w:r w:rsidRPr="00A14E5D">
        <w:rPr>
          <w:rFonts w:ascii="Times New Roman" w:hAnsi="Times New Roman" w:cs="Times New Roman"/>
          <w:sz w:val="24"/>
          <w:szCs w:val="24"/>
          <w:lang w:eastAsia="en-US"/>
        </w:rPr>
        <w:t xml:space="preserve">СП 42.13330.2016 «Градостроительство. Планировка и застройка городских и сельских поселений. Актуализированная редакция СНиП 2.07.01-89*» </w:t>
      </w:r>
      <w:bookmarkEnd w:id="50"/>
      <w:r w:rsidRPr="00A14E5D">
        <w:rPr>
          <w:rFonts w:ascii="Times New Roman" w:hAnsi="Times New Roman" w:cs="Times New Roman"/>
          <w:sz w:val="24"/>
          <w:szCs w:val="24"/>
          <w:lang w:eastAsia="en-US"/>
        </w:rPr>
        <w:t xml:space="preserve">и </w:t>
      </w:r>
      <w:r w:rsidR="00AF7900" w:rsidRPr="00A14E5D">
        <w:rPr>
          <w:rFonts w:ascii="Times New Roman" w:hAnsi="Times New Roman" w:cs="Times New Roman"/>
          <w:sz w:val="24"/>
          <w:szCs w:val="24"/>
          <w:lang w:eastAsia="en-US"/>
        </w:rPr>
        <w:t>Региональных нормативов градостроительного проектирования (</w:t>
      </w:r>
      <w:r w:rsidRPr="00A14E5D">
        <w:rPr>
          <w:rFonts w:ascii="Times New Roman" w:hAnsi="Times New Roman" w:cs="Times New Roman"/>
          <w:sz w:val="24"/>
          <w:szCs w:val="24"/>
          <w:lang w:eastAsia="en-US"/>
        </w:rPr>
        <w:t>РНГП</w:t>
      </w:r>
      <w:r w:rsidR="00AF7900" w:rsidRPr="00A14E5D">
        <w:rPr>
          <w:rFonts w:ascii="Times New Roman" w:hAnsi="Times New Roman" w:cs="Times New Roman"/>
          <w:sz w:val="24"/>
          <w:szCs w:val="24"/>
          <w:lang w:eastAsia="en-US"/>
        </w:rPr>
        <w:t>)</w:t>
      </w:r>
      <w:r w:rsidRPr="00A14E5D">
        <w:rPr>
          <w:rFonts w:ascii="Times New Roman" w:hAnsi="Times New Roman" w:cs="Times New Roman"/>
          <w:sz w:val="24"/>
          <w:szCs w:val="24"/>
          <w:lang w:eastAsia="en-US"/>
        </w:rPr>
        <w:t>. Основной пешеходной осью правобережной части города Когалыма является Рябиновая аллея.</w:t>
      </w:r>
    </w:p>
    <w:p w14:paraId="592D548F" w14:textId="77777777" w:rsidR="00EE3451" w:rsidRPr="00A14E5D" w:rsidRDefault="00EE3451" w:rsidP="00EE3451">
      <w:pPr>
        <w:pStyle w:val="ConsPlusNormal"/>
        <w:spacing w:line="360" w:lineRule="auto"/>
        <w:ind w:firstLine="0"/>
        <w:jc w:val="center"/>
        <w:rPr>
          <w:rFonts w:ascii="Times New Roman" w:hAnsi="Times New Roman" w:cs="Times New Roman"/>
          <w:sz w:val="24"/>
          <w:szCs w:val="24"/>
          <w:lang w:eastAsia="en-US"/>
        </w:rPr>
        <w:sectPr w:rsidR="00EE3451" w:rsidRPr="00A14E5D" w:rsidSect="002E15D0">
          <w:type w:val="nextColumn"/>
          <w:pgSz w:w="11906" w:h="16838"/>
          <w:pgMar w:top="1134" w:right="851" w:bottom="1134" w:left="1701" w:header="708" w:footer="708" w:gutter="0"/>
          <w:cols w:space="708"/>
          <w:titlePg/>
          <w:docGrid w:linePitch="360"/>
        </w:sectPr>
      </w:pPr>
    </w:p>
    <w:p w14:paraId="79B091E7" w14:textId="30DC86ED" w:rsidR="00451210" w:rsidRPr="00A14E5D" w:rsidRDefault="006701F5" w:rsidP="00451210">
      <w:pPr>
        <w:pStyle w:val="ConsPlusNormal"/>
        <w:spacing w:line="360" w:lineRule="auto"/>
        <w:ind w:firstLine="0"/>
        <w:jc w:val="center"/>
        <w:rPr>
          <w:rFonts w:ascii="Times New Roman" w:hAnsi="Times New Roman" w:cs="Times New Roman"/>
          <w:sz w:val="24"/>
          <w:szCs w:val="24"/>
          <w:lang w:eastAsia="en-US"/>
        </w:rPr>
      </w:pPr>
      <w:r>
        <w:rPr>
          <w:noProof/>
        </w:rPr>
        <w:drawing>
          <wp:inline distT="0" distB="0" distL="0" distR="0" wp14:anchorId="5C35CB36" wp14:editId="5270D2D8">
            <wp:extent cx="8251815" cy="5832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251815" cy="5832000"/>
                    </a:xfrm>
                    <a:prstGeom prst="rect">
                      <a:avLst/>
                    </a:prstGeom>
                    <a:noFill/>
                    <a:ln>
                      <a:noFill/>
                    </a:ln>
                  </pic:spPr>
                </pic:pic>
              </a:graphicData>
            </a:graphic>
          </wp:inline>
        </w:drawing>
      </w:r>
    </w:p>
    <w:p w14:paraId="05DA4D4C" w14:textId="712832E6" w:rsidR="00451210" w:rsidRPr="00A14E5D" w:rsidRDefault="00451210" w:rsidP="00451210">
      <w:pPr>
        <w:pStyle w:val="ConsPlusNormal"/>
        <w:spacing w:line="360" w:lineRule="auto"/>
        <w:ind w:firstLine="0"/>
        <w:jc w:val="center"/>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Рисунок 1.</w:t>
      </w:r>
      <w:r w:rsidR="006F16CD" w:rsidRPr="00A14E5D">
        <w:rPr>
          <w:rFonts w:ascii="Times New Roman" w:hAnsi="Times New Roman" w:cs="Times New Roman"/>
          <w:sz w:val="24"/>
          <w:szCs w:val="24"/>
          <w:lang w:eastAsia="en-US"/>
        </w:rPr>
        <w:t>7</w:t>
      </w:r>
      <w:r w:rsidRPr="00A14E5D">
        <w:rPr>
          <w:rFonts w:ascii="Times New Roman" w:hAnsi="Times New Roman" w:cs="Times New Roman"/>
          <w:sz w:val="24"/>
          <w:szCs w:val="24"/>
          <w:lang w:eastAsia="en-US"/>
        </w:rPr>
        <w:t xml:space="preserve">.1 – Расположение </w:t>
      </w:r>
      <w:bookmarkStart w:id="51" w:name="_Hlk141648238"/>
      <w:r w:rsidRPr="00A14E5D">
        <w:rPr>
          <w:rFonts w:ascii="Times New Roman" w:hAnsi="Times New Roman" w:cs="Times New Roman"/>
          <w:sz w:val="24"/>
          <w:szCs w:val="24"/>
          <w:lang w:eastAsia="en-US"/>
        </w:rPr>
        <w:t>пешеходных переходов на территории города Когалыма</w:t>
      </w:r>
      <w:bookmarkEnd w:id="51"/>
    </w:p>
    <w:p w14:paraId="2EB0BAF6" w14:textId="77777777" w:rsidR="00EE3451" w:rsidRPr="00A14E5D" w:rsidRDefault="00EE3451" w:rsidP="007D6317">
      <w:pPr>
        <w:pStyle w:val="ConsPlusNormal"/>
        <w:spacing w:line="360" w:lineRule="auto"/>
        <w:ind w:firstLine="567"/>
        <w:jc w:val="both"/>
        <w:rPr>
          <w:rFonts w:ascii="Times New Roman" w:hAnsi="Times New Roman" w:cs="Times New Roman"/>
          <w:sz w:val="24"/>
          <w:szCs w:val="24"/>
          <w:lang w:eastAsia="en-US"/>
        </w:rPr>
        <w:sectPr w:rsidR="00EE3451" w:rsidRPr="00A14E5D" w:rsidSect="002E15D0">
          <w:type w:val="nextColumn"/>
          <w:pgSz w:w="16838" w:h="11906" w:orient="landscape"/>
          <w:pgMar w:top="1134" w:right="851" w:bottom="1134" w:left="1701" w:header="709" w:footer="709" w:gutter="0"/>
          <w:cols w:space="708"/>
          <w:titlePg/>
          <w:docGrid w:linePitch="360"/>
        </w:sectPr>
      </w:pPr>
    </w:p>
    <w:p w14:paraId="4D012E3B" w14:textId="504205A2"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52" w:name="_Toc111490084"/>
      <w:bookmarkStart w:id="53" w:name="_Toc141620649"/>
      <w:r w:rsidRPr="00A14E5D">
        <w:rPr>
          <w:rFonts w:ascii="Times New Roman" w:hAnsi="Times New Roman" w:cs="Times New Roman"/>
          <w:b/>
          <w:bCs/>
          <w:color w:val="000000" w:themeColor="text1"/>
          <w:sz w:val="24"/>
          <w:szCs w:val="24"/>
        </w:rPr>
        <w:t xml:space="preserve">1.8 </w:t>
      </w:r>
      <w:bookmarkEnd w:id="52"/>
      <w:r w:rsidR="00B80422" w:rsidRPr="00A14E5D">
        <w:rPr>
          <w:rFonts w:ascii="Times New Roman" w:hAnsi="Times New Roman" w:cs="Times New Roman"/>
          <w:b/>
          <w:bCs/>
          <w:color w:val="000000" w:themeColor="text1"/>
          <w:sz w:val="24"/>
          <w:szCs w:val="24"/>
        </w:rPr>
        <w:t>Анализ характеристик движения грузо</w:t>
      </w:r>
      <w:r w:rsidR="003E2D37">
        <w:rPr>
          <w:rFonts w:ascii="Times New Roman" w:hAnsi="Times New Roman" w:cs="Times New Roman"/>
          <w:b/>
          <w:bCs/>
          <w:color w:val="000000" w:themeColor="text1"/>
          <w:sz w:val="24"/>
          <w:szCs w:val="24"/>
        </w:rPr>
        <w:t>вых транспортных средств, оценка</w:t>
      </w:r>
      <w:r w:rsidR="00B80422" w:rsidRPr="00A14E5D">
        <w:rPr>
          <w:rFonts w:ascii="Times New Roman" w:hAnsi="Times New Roman" w:cs="Times New Roman"/>
          <w:b/>
          <w:bCs/>
          <w:color w:val="000000" w:themeColor="text1"/>
          <w:sz w:val="24"/>
          <w:szCs w:val="24"/>
        </w:rPr>
        <w:t xml:space="preserve"> работы транспортных средств коммунальных и дорожных служб, состояния инфраструктуры для данных транспортных средств</w:t>
      </w:r>
      <w:bookmarkEnd w:id="53"/>
    </w:p>
    <w:p w14:paraId="4157767C" w14:textId="77777777" w:rsidR="00F65446" w:rsidRPr="00A14E5D" w:rsidRDefault="00F65446" w:rsidP="00AB1261">
      <w:pPr>
        <w:spacing w:after="0" w:line="360" w:lineRule="auto"/>
        <w:ind w:firstLine="567"/>
        <w:jc w:val="both"/>
        <w:rPr>
          <w:rFonts w:ascii="Times New Roman" w:eastAsia="Times New Roman" w:hAnsi="Times New Roman" w:cs="Times New Roman"/>
          <w:sz w:val="24"/>
          <w:szCs w:val="24"/>
          <w:lang w:eastAsia="ru-RU"/>
        </w:rPr>
      </w:pPr>
    </w:p>
    <w:p w14:paraId="3191381F" w14:textId="18AEB631"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Парк грузовых автомобилей, зарегистрированных в городе Когалыме, составляет более 7 тыс. единиц. Большая часть грузовых транспортных средств и специальной техники города сосредоточенны на предприятиях технологического транспорта, в сервисных компаниях, коммунальных и дорожных службах. Данные предприятия базируются в восточной и северной промышленных зонах города. Предприятия, обслуживающие окружающие город месторождения углеводородов, в значительной степени сформировали специфическую структуру промышленности, строительства и сферы услуг города Когалыма.</w:t>
      </w:r>
    </w:p>
    <w:p w14:paraId="724F75DD" w14:textId="50C274E6"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Движение грузового транспорта осуществляется в основном транспортном потоке, за исключением улиц, где это движение запрещено.</w:t>
      </w:r>
    </w:p>
    <w:p w14:paraId="6D69A375" w14:textId="77777777"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Все грузовое движение условно разделено на три группы:</w:t>
      </w:r>
    </w:p>
    <w:p w14:paraId="08B0A93B" w14:textId="01FE8CCD"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Первая группа – коммунально-бытовое и торговое обслуживание городской территории. Грузовые автомобили при этом должны иметь доступ во все районы города. Транспортные средства коммунальных дорожных служб для осуществления своих функций используют всю </w:t>
      </w:r>
      <w:r w:rsidR="001D4F58" w:rsidRPr="00A14E5D">
        <w:rPr>
          <w:rFonts w:ascii="Times New Roman" w:hAnsi="Times New Roman" w:cs="Times New Roman"/>
          <w:sz w:val="24"/>
          <w:szCs w:val="24"/>
        </w:rPr>
        <w:t>УДС</w:t>
      </w:r>
      <w:r w:rsidR="001D4F58"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и внутриквартальные проезды. Доля грузового транспорта в общем потоке составляет допустимо невысокий процент в часы «пик».</w:t>
      </w:r>
    </w:p>
    <w:p w14:paraId="7C58FB4C" w14:textId="23315419"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Группа вторая – перевозка промышленных и строительных грузов. Автомобили обеспечивают работу промышленных предприятий и строек города. Промышленн</w:t>
      </w:r>
      <w:r w:rsidR="003E2D37">
        <w:rPr>
          <w:rFonts w:ascii="Times New Roman" w:eastAsia="Times New Roman" w:hAnsi="Times New Roman" w:cs="Times New Roman"/>
          <w:sz w:val="24"/>
          <w:szCs w:val="24"/>
          <w:lang w:eastAsia="ru-RU"/>
        </w:rPr>
        <w:t>ые грузы более стабильны по объе</w:t>
      </w:r>
      <w:r w:rsidRPr="00A14E5D">
        <w:rPr>
          <w:rFonts w:ascii="Times New Roman" w:eastAsia="Times New Roman" w:hAnsi="Times New Roman" w:cs="Times New Roman"/>
          <w:sz w:val="24"/>
          <w:szCs w:val="24"/>
          <w:lang w:eastAsia="ru-RU"/>
        </w:rPr>
        <w:t xml:space="preserve">му и направлению, чем строительные, которые определяются местом строительства. Для этих перевозок используют большегрузные автомобили. </w:t>
      </w:r>
    </w:p>
    <w:p w14:paraId="7CAD7BA8" w14:textId="77777777"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Группа третья – внешнее транзитное движение грузового транспорта через город.</w:t>
      </w:r>
    </w:p>
    <w:p w14:paraId="266DCF59" w14:textId="77777777"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Специализированная объездная дорога для транзитного транспорта отсутствует. Для движения транзитного транспорта используются маршруты: </w:t>
      </w:r>
    </w:p>
    <w:p w14:paraId="5DB851C9" w14:textId="2303D085"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автодорога Сургутское шоссе – автодорога проспект Нефтяников – автодорога Повховское шоссе и в обратном направлении (с запретом движения транспортных средств с опасными грузами и разреш</w:t>
      </w:r>
      <w:r w:rsidR="004A15C5">
        <w:rPr>
          <w:rFonts w:ascii="Times New Roman" w:eastAsia="Times New Roman" w:hAnsi="Times New Roman" w:cs="Times New Roman"/>
          <w:sz w:val="24"/>
          <w:szCs w:val="24"/>
          <w:lang w:eastAsia="ru-RU"/>
        </w:rPr>
        <w:t>е</w:t>
      </w:r>
      <w:r w:rsidRPr="00A14E5D">
        <w:rPr>
          <w:rFonts w:ascii="Times New Roman" w:eastAsia="Times New Roman" w:hAnsi="Times New Roman" w:cs="Times New Roman"/>
          <w:sz w:val="24"/>
          <w:szCs w:val="24"/>
          <w:lang w:eastAsia="ru-RU"/>
        </w:rPr>
        <w:t>нной максимальной массой 8 тонн);</w:t>
      </w:r>
    </w:p>
    <w:p w14:paraId="03267EAA" w14:textId="64E42CFA" w:rsidR="00AB1261" w:rsidRPr="00A14E5D" w:rsidRDefault="00AB1261" w:rsidP="00AB1261">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автодорога Сургутское шоссе – улица Лангепасская – улица Геофизиков – улица Ноябрьская – улица Повховское шоссе и в обратном направлении (см. рисунок 1.</w:t>
      </w:r>
      <w:r w:rsidR="00300586" w:rsidRPr="00A14E5D">
        <w:rPr>
          <w:rFonts w:ascii="Times New Roman" w:eastAsia="Times New Roman" w:hAnsi="Times New Roman" w:cs="Times New Roman"/>
          <w:sz w:val="24"/>
          <w:szCs w:val="24"/>
          <w:lang w:eastAsia="ru-RU"/>
        </w:rPr>
        <w:t>8.</w:t>
      </w:r>
      <w:r w:rsidRPr="00A14E5D">
        <w:rPr>
          <w:rFonts w:ascii="Times New Roman" w:eastAsia="Times New Roman" w:hAnsi="Times New Roman" w:cs="Times New Roman"/>
          <w:sz w:val="24"/>
          <w:szCs w:val="24"/>
          <w:lang w:eastAsia="ru-RU"/>
        </w:rPr>
        <w:t>1).</w:t>
      </w:r>
    </w:p>
    <w:p w14:paraId="690DE17E" w14:textId="77777777" w:rsidR="0029405D" w:rsidRPr="00A14E5D" w:rsidRDefault="0029405D" w:rsidP="00AB1261">
      <w:pPr>
        <w:spacing w:after="0" w:line="360" w:lineRule="auto"/>
        <w:ind w:firstLine="567"/>
        <w:jc w:val="both"/>
        <w:rPr>
          <w:rFonts w:ascii="Times New Roman" w:eastAsia="Times New Roman" w:hAnsi="Times New Roman" w:cs="Times New Roman"/>
          <w:sz w:val="24"/>
          <w:szCs w:val="24"/>
          <w:lang w:eastAsia="ru-RU"/>
        </w:rPr>
      </w:pPr>
    </w:p>
    <w:p w14:paraId="01A48724" w14:textId="77777777" w:rsidR="00300586" w:rsidRPr="00A14E5D" w:rsidRDefault="00300586" w:rsidP="00300586">
      <w:pPr>
        <w:spacing w:after="0" w:line="360" w:lineRule="auto"/>
        <w:jc w:val="center"/>
        <w:rPr>
          <w:rFonts w:ascii="Times New Roman" w:eastAsia="Times New Roman" w:hAnsi="Times New Roman" w:cs="Times New Roman"/>
          <w:sz w:val="24"/>
          <w:szCs w:val="24"/>
          <w:lang w:eastAsia="ru-RU"/>
        </w:rPr>
        <w:sectPr w:rsidR="00300586" w:rsidRPr="00A14E5D" w:rsidSect="002E15D0">
          <w:type w:val="nextColumn"/>
          <w:pgSz w:w="11906" w:h="16838"/>
          <w:pgMar w:top="1134" w:right="851" w:bottom="1134" w:left="1701" w:header="708" w:footer="708" w:gutter="0"/>
          <w:cols w:space="708"/>
          <w:docGrid w:linePitch="360"/>
        </w:sectPr>
      </w:pPr>
    </w:p>
    <w:p w14:paraId="76D5EFC9" w14:textId="0546A13E" w:rsidR="00AB1261" w:rsidRPr="00A14E5D" w:rsidRDefault="00300586" w:rsidP="00300586">
      <w:pPr>
        <w:spacing w:after="0" w:line="360" w:lineRule="auto"/>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50BF4A17" wp14:editId="05DF39EF">
            <wp:extent cx="8505825" cy="5842777"/>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1503" b="1334"/>
                    <a:stretch/>
                  </pic:blipFill>
                  <pic:spPr bwMode="auto">
                    <a:xfrm>
                      <a:off x="0" y="0"/>
                      <a:ext cx="8516352" cy="5850008"/>
                    </a:xfrm>
                    <a:prstGeom prst="rect">
                      <a:avLst/>
                    </a:prstGeom>
                    <a:noFill/>
                    <a:ln>
                      <a:noFill/>
                    </a:ln>
                    <a:extLst>
                      <a:ext uri="{53640926-AAD7-44D8-BBD7-CCE9431645EC}">
                        <a14:shadowObscured xmlns:a14="http://schemas.microsoft.com/office/drawing/2010/main"/>
                      </a:ext>
                    </a:extLst>
                  </pic:spPr>
                </pic:pic>
              </a:graphicData>
            </a:graphic>
          </wp:inline>
        </w:drawing>
      </w:r>
    </w:p>
    <w:p w14:paraId="085CDC6C" w14:textId="0F5261FD" w:rsidR="00AB1261" w:rsidRPr="00A14E5D" w:rsidRDefault="00AB1261" w:rsidP="00300586">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 1.</w:t>
      </w:r>
      <w:r w:rsidR="00300586" w:rsidRPr="00A14E5D">
        <w:rPr>
          <w:rFonts w:ascii="Times New Roman" w:eastAsia="Times New Roman" w:hAnsi="Times New Roman" w:cs="Times New Roman"/>
          <w:sz w:val="24"/>
          <w:szCs w:val="24"/>
          <w:lang w:eastAsia="ru-RU"/>
        </w:rPr>
        <w:t>8.</w:t>
      </w:r>
      <w:r w:rsidRPr="00A14E5D">
        <w:rPr>
          <w:rFonts w:ascii="Times New Roman" w:eastAsia="Times New Roman" w:hAnsi="Times New Roman" w:cs="Times New Roman"/>
          <w:sz w:val="24"/>
          <w:szCs w:val="24"/>
          <w:lang w:eastAsia="ru-RU"/>
        </w:rPr>
        <w:t xml:space="preserve">1. Схема </w:t>
      </w:r>
      <w:bookmarkStart w:id="54" w:name="_Hlk141648278"/>
      <w:r w:rsidRPr="00A14E5D">
        <w:rPr>
          <w:rFonts w:ascii="Times New Roman" w:eastAsia="Times New Roman" w:hAnsi="Times New Roman" w:cs="Times New Roman"/>
          <w:sz w:val="24"/>
          <w:szCs w:val="24"/>
          <w:lang w:eastAsia="ru-RU"/>
        </w:rPr>
        <w:t>объездных маршрутов транзитного транспорта</w:t>
      </w:r>
      <w:bookmarkEnd w:id="54"/>
    </w:p>
    <w:p w14:paraId="1C57222A" w14:textId="77777777" w:rsidR="00300586" w:rsidRPr="00A14E5D" w:rsidRDefault="00300586" w:rsidP="00AB1261">
      <w:pPr>
        <w:spacing w:after="0" w:line="360" w:lineRule="auto"/>
        <w:ind w:firstLine="567"/>
        <w:jc w:val="both"/>
        <w:rPr>
          <w:rFonts w:ascii="Times New Roman" w:eastAsia="Times New Roman" w:hAnsi="Times New Roman" w:cs="Times New Roman"/>
          <w:sz w:val="24"/>
          <w:szCs w:val="24"/>
          <w:lang w:eastAsia="ru-RU"/>
        </w:rPr>
        <w:sectPr w:rsidR="00300586" w:rsidRPr="00A14E5D" w:rsidSect="002E15D0">
          <w:type w:val="nextColumn"/>
          <w:pgSz w:w="16838" w:h="11906" w:orient="landscape" w:code="9"/>
          <w:pgMar w:top="1134" w:right="851" w:bottom="1134" w:left="1701" w:header="709" w:footer="709" w:gutter="0"/>
          <w:cols w:space="708"/>
          <w:docGrid w:linePitch="360"/>
        </w:sectPr>
      </w:pPr>
    </w:p>
    <w:p w14:paraId="0DB3EC19" w14:textId="4ECE5D77" w:rsidR="006857C6" w:rsidRPr="00A14E5D" w:rsidRDefault="006857C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55" w:name="_Toc111490085"/>
      <w:bookmarkStart w:id="56" w:name="_Toc141620650"/>
      <w:r w:rsidRPr="00A14E5D">
        <w:rPr>
          <w:rFonts w:ascii="Times New Roman" w:hAnsi="Times New Roman" w:cs="Times New Roman"/>
          <w:b/>
          <w:bCs/>
          <w:color w:val="000000" w:themeColor="text1"/>
          <w:sz w:val="24"/>
          <w:szCs w:val="24"/>
        </w:rPr>
        <w:t>1.9</w:t>
      </w:r>
      <w:r w:rsidR="00371BA1" w:rsidRPr="00A14E5D">
        <w:rPr>
          <w:rFonts w:ascii="Times New Roman" w:hAnsi="Times New Roman" w:cs="Times New Roman"/>
          <w:b/>
          <w:bCs/>
          <w:color w:val="000000" w:themeColor="text1"/>
          <w:sz w:val="24"/>
          <w:szCs w:val="24"/>
        </w:rPr>
        <w:t xml:space="preserve"> </w:t>
      </w:r>
      <w:bookmarkEnd w:id="0"/>
      <w:bookmarkEnd w:id="1"/>
      <w:bookmarkEnd w:id="55"/>
      <w:r w:rsidR="00B80422" w:rsidRPr="00A14E5D">
        <w:rPr>
          <w:rFonts w:ascii="Times New Roman" w:hAnsi="Times New Roman" w:cs="Times New Roman"/>
          <w:b/>
          <w:bCs/>
          <w:color w:val="000000" w:themeColor="text1"/>
          <w:sz w:val="24"/>
          <w:szCs w:val="24"/>
        </w:rPr>
        <w:t>Анализ уровня безопасности дорожного движения</w:t>
      </w:r>
      <w:bookmarkEnd w:id="56"/>
    </w:p>
    <w:p w14:paraId="4A753C92" w14:textId="77777777" w:rsidR="006857C6" w:rsidRPr="00A14E5D" w:rsidRDefault="006857C6" w:rsidP="006857C6">
      <w:pPr>
        <w:spacing w:after="0" w:line="360" w:lineRule="auto"/>
        <w:ind w:firstLine="567"/>
        <w:jc w:val="both"/>
        <w:rPr>
          <w:rFonts w:ascii="Times New Roman" w:hAnsi="Times New Roman" w:cs="Times New Roman"/>
          <w:b/>
          <w:sz w:val="24"/>
          <w:szCs w:val="24"/>
        </w:rPr>
      </w:pPr>
    </w:p>
    <w:p w14:paraId="6DB0B949" w14:textId="7FFCE97C" w:rsidR="0098508D" w:rsidRPr="00A14E5D" w:rsidRDefault="00AF7900" w:rsidP="001B6EAE">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БДД</w:t>
      </w:r>
      <w:r w:rsidR="0098508D" w:rsidRPr="00A14E5D">
        <w:rPr>
          <w:rFonts w:ascii="Times New Roman" w:eastAsia="Times New Roman" w:hAnsi="Times New Roman" w:cs="Times New Roman"/>
          <w:sz w:val="24"/>
          <w:szCs w:val="24"/>
          <w:lang w:eastAsia="ru-RU"/>
        </w:rPr>
        <w:t xml:space="preserve"> движения является одной из важных социально-экономических и демографических задач Российской Федерации. Аварийность на автомобильном транспорте наносит огромный материальный и моральный ущерб как обществу в целом, так и отдельным гражданам. Обеспечение БДД является составной частью задач обеспечения личной безопасности, решения социальных и экономических проблем, повышения качества жизни и содействия государственному развитию.</w:t>
      </w:r>
    </w:p>
    <w:p w14:paraId="2FC11491" w14:textId="550A7BD0" w:rsidR="0098508D" w:rsidRPr="00A14E5D" w:rsidRDefault="0098508D" w:rsidP="001B6EAE">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В ряде стратегических и программных документов вопросы обеспечения БДД определены в качестве приоритетов социально-экономического развития Российской Федерации. Так в соответствии с </w:t>
      </w:r>
      <w:bookmarkStart w:id="57" w:name="_Hlk141625114"/>
      <w:r w:rsidRPr="00A14E5D">
        <w:rPr>
          <w:rFonts w:ascii="Times New Roman" w:eastAsia="Times New Roman" w:hAnsi="Times New Roman" w:cs="Times New Roman"/>
          <w:sz w:val="24"/>
          <w:szCs w:val="24"/>
          <w:lang w:eastAsia="ru-RU"/>
        </w:rPr>
        <w:t>Указом Президента Россий</w:t>
      </w:r>
      <w:r w:rsidR="003E2D37">
        <w:rPr>
          <w:rFonts w:ascii="Times New Roman" w:eastAsia="Times New Roman" w:hAnsi="Times New Roman" w:cs="Times New Roman"/>
          <w:sz w:val="24"/>
          <w:szCs w:val="24"/>
          <w:lang w:eastAsia="ru-RU"/>
        </w:rPr>
        <w:t>ской Федерации от 07.05.2018 №</w:t>
      </w:r>
      <w:r w:rsidRPr="00A14E5D">
        <w:rPr>
          <w:rFonts w:ascii="Times New Roman" w:eastAsia="Times New Roman" w:hAnsi="Times New Roman" w:cs="Times New Roman"/>
          <w:sz w:val="24"/>
          <w:szCs w:val="24"/>
          <w:lang w:eastAsia="ru-RU"/>
        </w:rPr>
        <w:t xml:space="preserve">204 «О национальных целях и стратегических задачах развития Российской Федерации на период до 2024 года» </w:t>
      </w:r>
      <w:bookmarkEnd w:id="57"/>
      <w:r w:rsidRPr="00A14E5D">
        <w:rPr>
          <w:rFonts w:ascii="Times New Roman" w:eastAsia="Times New Roman" w:hAnsi="Times New Roman" w:cs="Times New Roman"/>
          <w:sz w:val="24"/>
          <w:szCs w:val="24"/>
          <w:lang w:eastAsia="ru-RU"/>
        </w:rPr>
        <w:t xml:space="preserve">в 2024 году смертность в результате </w:t>
      </w:r>
      <w:r w:rsidR="00AF7900" w:rsidRPr="00A14E5D">
        <w:rPr>
          <w:rFonts w:ascii="Times New Roman" w:hAnsi="Times New Roman" w:cs="Times New Roman"/>
          <w:color w:val="000000" w:themeColor="text1"/>
          <w:sz w:val="24"/>
          <w:szCs w:val="24"/>
        </w:rPr>
        <w:t>дорожно-транспортного происшествия</w:t>
      </w:r>
      <w:r w:rsidR="00AF7900"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ДТП</w:t>
      </w:r>
      <w:r w:rsidR="00AF7900" w:rsidRPr="00A14E5D">
        <w:rPr>
          <w:rFonts w:ascii="Times New Roman" w:eastAsia="Times New Roman" w:hAnsi="Times New Roman" w:cs="Times New Roman"/>
          <w:sz w:val="24"/>
          <w:szCs w:val="24"/>
          <w:lang w:eastAsia="ru-RU"/>
        </w:rPr>
        <w:t>)</w:t>
      </w:r>
      <w:r w:rsidRPr="00A14E5D">
        <w:rPr>
          <w:rFonts w:ascii="Times New Roman" w:eastAsia="Times New Roman" w:hAnsi="Times New Roman" w:cs="Times New Roman"/>
          <w:sz w:val="24"/>
          <w:szCs w:val="24"/>
          <w:lang w:eastAsia="ru-RU"/>
        </w:rPr>
        <w:t xml:space="preserve"> необходимо снизить в 3,5 раза по сравнению с 2017 годом. Это не более 4 человек на 100 тысяч населения, а в перспективе стремиться к 2030 году обеспечить нулевой уровень смертности. Кроме того, поставлена задача в 2 раза сократить количество мест концентрации ДТП на дорожной сети по сравнению с 2017 годом.</w:t>
      </w:r>
    </w:p>
    <w:p w14:paraId="1D3EB9A6" w14:textId="10E75A20" w:rsidR="0098508D" w:rsidRPr="00A14E5D" w:rsidRDefault="0098508D" w:rsidP="001B6EAE">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Динамика состояния уровня аварийности на автомобильных дорогах общего пользования города Когалым</w:t>
      </w:r>
      <w:r w:rsidR="001B6EAE" w:rsidRPr="00A14E5D">
        <w:rPr>
          <w:rFonts w:ascii="Times New Roman" w:eastAsia="Times New Roman" w:hAnsi="Times New Roman" w:cs="Times New Roman"/>
          <w:sz w:val="24"/>
          <w:szCs w:val="24"/>
          <w:lang w:eastAsia="ru-RU"/>
        </w:rPr>
        <w:t>а</w:t>
      </w:r>
      <w:r w:rsidRPr="00A14E5D">
        <w:rPr>
          <w:rFonts w:ascii="Times New Roman" w:eastAsia="Times New Roman" w:hAnsi="Times New Roman" w:cs="Times New Roman"/>
          <w:sz w:val="24"/>
          <w:szCs w:val="24"/>
          <w:lang w:eastAsia="ru-RU"/>
        </w:rPr>
        <w:t xml:space="preserve"> по состоянию на 2020 – 2022 годы (по данным ГУОБДД МВД России на территории </w:t>
      </w:r>
      <w:r w:rsidR="00F23EF6" w:rsidRPr="00A14E5D">
        <w:rPr>
          <w:rFonts w:ascii="Times New Roman" w:hAnsi="Times New Roman" w:cs="Times New Roman"/>
          <w:sz w:val="24"/>
          <w:szCs w:val="24"/>
        </w:rPr>
        <w:t>ХМАО</w:t>
      </w:r>
      <w:r w:rsidR="00F23EF6"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 Югры) представлена в таблице 1.9.1 и на рисунке 1.9.1.</w:t>
      </w:r>
    </w:p>
    <w:p w14:paraId="0A64C6E9" w14:textId="77777777" w:rsidR="0098508D" w:rsidRPr="00A14E5D" w:rsidRDefault="0098508D" w:rsidP="001B6EAE">
      <w:pPr>
        <w:spacing w:after="0" w:line="360" w:lineRule="auto"/>
        <w:ind w:firstLine="567"/>
        <w:jc w:val="both"/>
        <w:rPr>
          <w:rFonts w:ascii="Times New Roman" w:eastAsia="Times New Roman" w:hAnsi="Times New Roman" w:cs="Times New Roman"/>
          <w:sz w:val="24"/>
          <w:szCs w:val="24"/>
          <w:lang w:eastAsia="ru-RU"/>
        </w:rPr>
      </w:pPr>
    </w:p>
    <w:p w14:paraId="572F958F" w14:textId="48F9E1F4" w:rsidR="0098508D" w:rsidRPr="00A14E5D" w:rsidRDefault="0098508D" w:rsidP="001B6EAE">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1.9.1 – Динамика состояния уровня аварийности на автомобильных дорогах общего пользования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по состоянию на 2020 – 2022 годы</w:t>
      </w:r>
    </w:p>
    <w:tbl>
      <w:tblPr>
        <w:tblStyle w:val="TableGridReport16"/>
        <w:tblW w:w="5000" w:type="pct"/>
        <w:jc w:val="center"/>
        <w:tblLook w:val="04A0" w:firstRow="1" w:lastRow="0" w:firstColumn="1" w:lastColumn="0" w:noHBand="0" w:noVBand="1"/>
      </w:tblPr>
      <w:tblGrid>
        <w:gridCol w:w="4690"/>
        <w:gridCol w:w="1170"/>
        <w:gridCol w:w="1170"/>
        <w:gridCol w:w="1157"/>
        <w:gridCol w:w="1157"/>
      </w:tblGrid>
      <w:tr w:rsidR="0098508D" w:rsidRPr="00A14E5D" w14:paraId="65A27ABC" w14:textId="77777777" w:rsidTr="0098508D">
        <w:trPr>
          <w:trHeight w:val="20"/>
          <w:jc w:val="center"/>
        </w:trPr>
        <w:tc>
          <w:tcPr>
            <w:tcW w:w="2510" w:type="pct"/>
            <w:vAlign w:val="center"/>
          </w:tcPr>
          <w:p w14:paraId="578982A3" w14:textId="77777777" w:rsidR="0098508D" w:rsidRPr="00A14E5D" w:rsidRDefault="0098508D" w:rsidP="0098508D">
            <w:pPr>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Показатели</w:t>
            </w:r>
          </w:p>
        </w:tc>
        <w:tc>
          <w:tcPr>
            <w:tcW w:w="626" w:type="pct"/>
            <w:vAlign w:val="center"/>
          </w:tcPr>
          <w:p w14:paraId="51659270" w14:textId="77777777" w:rsidR="0098508D" w:rsidRPr="00A14E5D" w:rsidRDefault="0098508D" w:rsidP="0098508D">
            <w:pPr>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2020 год</w:t>
            </w:r>
          </w:p>
        </w:tc>
        <w:tc>
          <w:tcPr>
            <w:tcW w:w="626" w:type="pct"/>
            <w:vAlign w:val="center"/>
          </w:tcPr>
          <w:p w14:paraId="40AFA9C1" w14:textId="77777777" w:rsidR="0098508D" w:rsidRPr="00A14E5D" w:rsidRDefault="0098508D" w:rsidP="0098508D">
            <w:pPr>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2021 год</w:t>
            </w:r>
          </w:p>
        </w:tc>
        <w:tc>
          <w:tcPr>
            <w:tcW w:w="619" w:type="pct"/>
            <w:vAlign w:val="center"/>
          </w:tcPr>
          <w:p w14:paraId="2E102D80" w14:textId="77777777" w:rsidR="0098508D" w:rsidRPr="00A14E5D" w:rsidRDefault="0098508D" w:rsidP="0098508D">
            <w:pPr>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2022 год</w:t>
            </w:r>
          </w:p>
        </w:tc>
        <w:tc>
          <w:tcPr>
            <w:tcW w:w="619" w:type="pct"/>
            <w:vAlign w:val="center"/>
          </w:tcPr>
          <w:p w14:paraId="3DAE5FEA" w14:textId="77777777" w:rsidR="0098508D" w:rsidRPr="00A14E5D" w:rsidRDefault="0098508D" w:rsidP="0098508D">
            <w:pPr>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ИТОГО</w:t>
            </w:r>
          </w:p>
        </w:tc>
      </w:tr>
      <w:tr w:rsidR="0098508D" w:rsidRPr="00A14E5D" w14:paraId="419E2D01" w14:textId="77777777" w:rsidTr="0098508D">
        <w:trPr>
          <w:trHeight w:val="20"/>
          <w:jc w:val="center"/>
        </w:trPr>
        <w:tc>
          <w:tcPr>
            <w:tcW w:w="2510" w:type="pct"/>
            <w:vAlign w:val="center"/>
          </w:tcPr>
          <w:p w14:paraId="254B5943" w14:textId="77777777" w:rsidR="0098508D" w:rsidRPr="00A14E5D" w:rsidRDefault="0098508D" w:rsidP="0098508D">
            <w:pPr>
              <w:jc w:val="center"/>
              <w:rPr>
                <w:rFonts w:ascii="Times New Roman" w:eastAsia="Times New Roman" w:hAnsi="Times New Roman" w:cs="Times New Roman"/>
                <w:b/>
                <w:i/>
                <w:iCs/>
                <w:sz w:val="20"/>
                <w:szCs w:val="20"/>
                <w:lang w:eastAsia="ru-RU"/>
              </w:rPr>
            </w:pPr>
            <w:r w:rsidRPr="00A14E5D">
              <w:rPr>
                <w:rFonts w:ascii="Times New Roman" w:eastAsia="Times New Roman" w:hAnsi="Times New Roman" w:cs="Times New Roman"/>
                <w:b/>
                <w:i/>
                <w:iCs/>
                <w:sz w:val="20"/>
                <w:szCs w:val="20"/>
                <w:lang w:eastAsia="ru-RU"/>
              </w:rPr>
              <w:t>1</w:t>
            </w:r>
          </w:p>
        </w:tc>
        <w:tc>
          <w:tcPr>
            <w:tcW w:w="626" w:type="pct"/>
            <w:vAlign w:val="center"/>
          </w:tcPr>
          <w:p w14:paraId="56AC2672" w14:textId="77777777" w:rsidR="0098508D" w:rsidRPr="00A14E5D" w:rsidRDefault="0098508D" w:rsidP="0098508D">
            <w:pPr>
              <w:jc w:val="center"/>
              <w:rPr>
                <w:rFonts w:ascii="Times New Roman" w:eastAsia="Times New Roman" w:hAnsi="Times New Roman" w:cs="Times New Roman"/>
                <w:b/>
                <w:i/>
                <w:iCs/>
                <w:sz w:val="20"/>
                <w:szCs w:val="20"/>
                <w:lang w:eastAsia="ru-RU"/>
              </w:rPr>
            </w:pPr>
            <w:r w:rsidRPr="00A14E5D">
              <w:rPr>
                <w:rFonts w:ascii="Times New Roman" w:eastAsia="Times New Roman" w:hAnsi="Times New Roman" w:cs="Times New Roman"/>
                <w:b/>
                <w:i/>
                <w:iCs/>
                <w:sz w:val="20"/>
                <w:szCs w:val="20"/>
                <w:lang w:eastAsia="ru-RU"/>
              </w:rPr>
              <w:t>2</w:t>
            </w:r>
          </w:p>
        </w:tc>
        <w:tc>
          <w:tcPr>
            <w:tcW w:w="626" w:type="pct"/>
            <w:vAlign w:val="center"/>
          </w:tcPr>
          <w:p w14:paraId="254BCBB7" w14:textId="77777777" w:rsidR="0098508D" w:rsidRPr="00A14E5D" w:rsidRDefault="0098508D" w:rsidP="0098508D">
            <w:pPr>
              <w:jc w:val="center"/>
              <w:rPr>
                <w:rFonts w:ascii="Times New Roman" w:eastAsia="Times New Roman" w:hAnsi="Times New Roman" w:cs="Times New Roman"/>
                <w:b/>
                <w:i/>
                <w:iCs/>
                <w:sz w:val="20"/>
                <w:szCs w:val="20"/>
                <w:lang w:eastAsia="ru-RU"/>
              </w:rPr>
            </w:pPr>
            <w:r w:rsidRPr="00A14E5D">
              <w:rPr>
                <w:rFonts w:ascii="Times New Roman" w:eastAsia="Times New Roman" w:hAnsi="Times New Roman" w:cs="Times New Roman"/>
                <w:b/>
                <w:i/>
                <w:iCs/>
                <w:sz w:val="20"/>
                <w:szCs w:val="20"/>
                <w:lang w:eastAsia="ru-RU"/>
              </w:rPr>
              <w:t>3</w:t>
            </w:r>
          </w:p>
        </w:tc>
        <w:tc>
          <w:tcPr>
            <w:tcW w:w="619" w:type="pct"/>
            <w:vAlign w:val="center"/>
          </w:tcPr>
          <w:p w14:paraId="67D2FF53" w14:textId="77777777" w:rsidR="0098508D" w:rsidRPr="00A14E5D" w:rsidRDefault="0098508D" w:rsidP="0098508D">
            <w:pPr>
              <w:jc w:val="center"/>
              <w:rPr>
                <w:rFonts w:ascii="Times New Roman" w:eastAsia="Times New Roman" w:hAnsi="Times New Roman" w:cs="Times New Roman"/>
                <w:b/>
                <w:i/>
                <w:iCs/>
                <w:sz w:val="20"/>
                <w:szCs w:val="20"/>
                <w:lang w:eastAsia="ru-RU"/>
              </w:rPr>
            </w:pPr>
            <w:r w:rsidRPr="00A14E5D">
              <w:rPr>
                <w:rFonts w:ascii="Times New Roman" w:eastAsia="Times New Roman" w:hAnsi="Times New Roman" w:cs="Times New Roman"/>
                <w:b/>
                <w:i/>
                <w:iCs/>
                <w:sz w:val="20"/>
                <w:szCs w:val="20"/>
                <w:lang w:eastAsia="ru-RU"/>
              </w:rPr>
              <w:t>4</w:t>
            </w:r>
          </w:p>
        </w:tc>
        <w:tc>
          <w:tcPr>
            <w:tcW w:w="619" w:type="pct"/>
            <w:vAlign w:val="center"/>
          </w:tcPr>
          <w:p w14:paraId="2499F6CF" w14:textId="77777777" w:rsidR="0098508D" w:rsidRPr="00A14E5D" w:rsidRDefault="0098508D" w:rsidP="0098508D">
            <w:pPr>
              <w:jc w:val="center"/>
              <w:rPr>
                <w:rFonts w:ascii="Times New Roman" w:eastAsia="Times New Roman" w:hAnsi="Times New Roman" w:cs="Times New Roman"/>
                <w:b/>
                <w:i/>
                <w:iCs/>
                <w:sz w:val="20"/>
                <w:szCs w:val="20"/>
                <w:lang w:eastAsia="ru-RU"/>
              </w:rPr>
            </w:pPr>
            <w:r w:rsidRPr="00A14E5D">
              <w:rPr>
                <w:rFonts w:ascii="Times New Roman" w:eastAsia="Times New Roman" w:hAnsi="Times New Roman" w:cs="Times New Roman"/>
                <w:b/>
                <w:i/>
                <w:iCs/>
                <w:sz w:val="20"/>
                <w:szCs w:val="20"/>
                <w:lang w:eastAsia="ru-RU"/>
              </w:rPr>
              <w:t>5</w:t>
            </w:r>
          </w:p>
        </w:tc>
      </w:tr>
      <w:tr w:rsidR="0098508D" w:rsidRPr="00A14E5D" w14:paraId="7404CD5E" w14:textId="77777777" w:rsidTr="0098508D">
        <w:trPr>
          <w:trHeight w:val="20"/>
          <w:jc w:val="center"/>
        </w:trPr>
        <w:tc>
          <w:tcPr>
            <w:tcW w:w="2510" w:type="pct"/>
            <w:vAlign w:val="center"/>
          </w:tcPr>
          <w:p w14:paraId="6C3155FA"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Общее количество ДТП, ед.</w:t>
            </w:r>
          </w:p>
        </w:tc>
        <w:tc>
          <w:tcPr>
            <w:tcW w:w="626" w:type="pct"/>
          </w:tcPr>
          <w:p w14:paraId="3BBC5720"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w:t>
            </w:r>
          </w:p>
        </w:tc>
        <w:tc>
          <w:tcPr>
            <w:tcW w:w="626" w:type="pct"/>
          </w:tcPr>
          <w:p w14:paraId="4367317A"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18</w:t>
            </w:r>
          </w:p>
        </w:tc>
        <w:tc>
          <w:tcPr>
            <w:tcW w:w="619" w:type="pct"/>
          </w:tcPr>
          <w:p w14:paraId="68E200C4"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18</w:t>
            </w:r>
          </w:p>
        </w:tc>
        <w:tc>
          <w:tcPr>
            <w:tcW w:w="619" w:type="pct"/>
          </w:tcPr>
          <w:p w14:paraId="41444B2D"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57</w:t>
            </w:r>
          </w:p>
        </w:tc>
      </w:tr>
      <w:tr w:rsidR="0098508D" w:rsidRPr="00A14E5D" w14:paraId="0961DF46" w14:textId="77777777" w:rsidTr="0098508D">
        <w:trPr>
          <w:trHeight w:val="20"/>
          <w:jc w:val="center"/>
        </w:trPr>
        <w:tc>
          <w:tcPr>
            <w:tcW w:w="2510" w:type="pct"/>
            <w:vAlign w:val="center"/>
          </w:tcPr>
          <w:p w14:paraId="77478F0C"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Количество погибших, чел.</w:t>
            </w:r>
          </w:p>
        </w:tc>
        <w:tc>
          <w:tcPr>
            <w:tcW w:w="626" w:type="pct"/>
          </w:tcPr>
          <w:p w14:paraId="0F47C1F6"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w:t>
            </w:r>
          </w:p>
        </w:tc>
        <w:tc>
          <w:tcPr>
            <w:tcW w:w="626" w:type="pct"/>
          </w:tcPr>
          <w:p w14:paraId="4EE8C4EC"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c>
          <w:tcPr>
            <w:tcW w:w="619" w:type="pct"/>
          </w:tcPr>
          <w:p w14:paraId="52D7614F"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c>
          <w:tcPr>
            <w:tcW w:w="619" w:type="pct"/>
          </w:tcPr>
          <w:p w14:paraId="2BBCE9CB"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w:t>
            </w:r>
          </w:p>
        </w:tc>
      </w:tr>
      <w:tr w:rsidR="0098508D" w:rsidRPr="00A14E5D" w14:paraId="73AD79A5" w14:textId="77777777" w:rsidTr="0098508D">
        <w:trPr>
          <w:trHeight w:val="20"/>
          <w:jc w:val="center"/>
        </w:trPr>
        <w:tc>
          <w:tcPr>
            <w:tcW w:w="2510" w:type="pct"/>
            <w:vAlign w:val="center"/>
          </w:tcPr>
          <w:p w14:paraId="0ABF41B2"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Количество раненых, чел.</w:t>
            </w:r>
          </w:p>
        </w:tc>
        <w:tc>
          <w:tcPr>
            <w:tcW w:w="626" w:type="pct"/>
          </w:tcPr>
          <w:p w14:paraId="66480528"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23</w:t>
            </w:r>
          </w:p>
        </w:tc>
        <w:tc>
          <w:tcPr>
            <w:tcW w:w="626" w:type="pct"/>
          </w:tcPr>
          <w:p w14:paraId="73FAB1E9"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w:t>
            </w:r>
          </w:p>
        </w:tc>
        <w:tc>
          <w:tcPr>
            <w:tcW w:w="619" w:type="pct"/>
          </w:tcPr>
          <w:p w14:paraId="73882470"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24</w:t>
            </w:r>
          </w:p>
        </w:tc>
        <w:tc>
          <w:tcPr>
            <w:tcW w:w="619" w:type="pct"/>
          </w:tcPr>
          <w:p w14:paraId="48EAD300" w14:textId="77777777" w:rsidR="0098508D" w:rsidRPr="00A14E5D" w:rsidRDefault="0098508D" w:rsidP="0098508D">
            <w:pPr>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68</w:t>
            </w:r>
          </w:p>
        </w:tc>
      </w:tr>
    </w:tbl>
    <w:p w14:paraId="3A2EBB54" w14:textId="78B2E4A1"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color w:val="000000"/>
          <w:sz w:val="24"/>
          <w:szCs w:val="24"/>
          <w:lang w:eastAsia="ru-RU"/>
        </w:rPr>
        <w:drawing>
          <wp:anchor distT="0" distB="0" distL="114300" distR="114300" simplePos="0" relativeHeight="251661312" behindDoc="1" locked="0" layoutInCell="1" allowOverlap="1" wp14:anchorId="5314B665" wp14:editId="663EE384">
            <wp:simplePos x="0" y="0"/>
            <wp:positionH relativeFrom="margin">
              <wp:align>left</wp:align>
            </wp:positionH>
            <wp:positionV relativeFrom="paragraph">
              <wp:posOffset>413</wp:posOffset>
            </wp:positionV>
            <wp:extent cx="5939790" cy="3210697"/>
            <wp:effectExtent l="0" t="0" r="3810" b="8890"/>
            <wp:wrapTight wrapText="bothSides">
              <wp:wrapPolygon edited="0">
                <wp:start x="0" y="0"/>
                <wp:lineTo x="0" y="21532"/>
                <wp:lineTo x="21545" y="21532"/>
                <wp:lineTo x="21545" y="0"/>
                <wp:lineTo x="0" y="0"/>
              </wp:wrapPolygon>
            </wp:wrapTight>
            <wp:docPr id="123" name="Диаграмма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anchor>
        </w:drawing>
      </w:r>
      <w:r w:rsidRPr="00A14E5D">
        <w:rPr>
          <w:rFonts w:ascii="Times New Roman" w:eastAsia="Times New Roman" w:hAnsi="Times New Roman" w:cs="Times New Roman"/>
          <w:sz w:val="24"/>
          <w:szCs w:val="24"/>
          <w:lang w:eastAsia="ru-RU"/>
        </w:rPr>
        <w:t xml:space="preserve">Рисунок 1.9.1 – Динамика состояния уровня аварийности на автомобильных дорогах общего пользования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по состоянию на 2020 – 2022 годы</w:t>
      </w:r>
    </w:p>
    <w:p w14:paraId="2DD56414"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6E6D0F95" w14:textId="569FB3A3"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bookmarkStart w:id="58" w:name="_Hlk99198308"/>
      <w:r w:rsidRPr="00A14E5D">
        <w:rPr>
          <w:rFonts w:ascii="Times New Roman" w:eastAsia="Times New Roman" w:hAnsi="Times New Roman" w:cs="Times New Roman"/>
          <w:sz w:val="24"/>
          <w:szCs w:val="24"/>
          <w:lang w:eastAsia="ru-RU"/>
        </w:rPr>
        <w:t>По итогам 2022 года наблюдается снижение уровня аварийности и тяжести последствий от ДТП по сравнению с 2020 годом. Количество ДТП снизилось на 14,2% (-8 ДТП), погибших снизилось на 100% (-1 чел.), раненых увеличилось на 4,3% (+1 чел.).</w:t>
      </w:r>
    </w:p>
    <w:bookmarkEnd w:id="58"/>
    <w:p w14:paraId="68FBA96F" w14:textId="69BD639E"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Динамика изменения социального риска (число лиц, погибших в результате ДТП, на 100 тыс. человек) за 2020 - 2022 годы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приведена на рисунке 1.9.2.</w:t>
      </w:r>
    </w:p>
    <w:p w14:paraId="199FED28"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2759C53D"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6A912DDF" wp14:editId="09ACE649">
            <wp:extent cx="5554980" cy="2514600"/>
            <wp:effectExtent l="0" t="0" r="7620" b="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9F0875B" w14:textId="1E2AEDE8"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1.9.2 – Динамика изменения социального риска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2E39A307" w14:textId="3D99534D"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Динамика изменения транспортного риска (число лиц, погибших в результате ДТП, на 10 тыс. транспортных средств) за 2020 - 2022 годы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приведена на рисунке 1.9.3.</w:t>
      </w:r>
    </w:p>
    <w:p w14:paraId="743011EA"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732C3E0F"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47F8B278" wp14:editId="2AE37AA4">
            <wp:extent cx="5486400" cy="2886075"/>
            <wp:effectExtent l="0" t="0" r="0" b="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0355AFA0" w14:textId="0CAE32E5"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1.9.3 – Динамика изменения транспортного риска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093F4F71"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5CD74C02" w14:textId="5553D2D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Сводная статистика по видам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 – 2022 годы приведена в таблице 1.9.2.</w:t>
      </w:r>
    </w:p>
    <w:p w14:paraId="4A8BDE24" w14:textId="77777777"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p>
    <w:p w14:paraId="72D5D6C1" w14:textId="3D4E7DCA"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1.9.2 – Сводная статистика по видам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по состоянию за 2020-2022 гг.</w:t>
      </w:r>
    </w:p>
    <w:tbl>
      <w:tblPr>
        <w:tblW w:w="5000" w:type="pct"/>
        <w:jc w:val="center"/>
        <w:tblLook w:val="04A0" w:firstRow="1" w:lastRow="0" w:firstColumn="1" w:lastColumn="0" w:noHBand="0" w:noVBand="1"/>
      </w:tblPr>
      <w:tblGrid>
        <w:gridCol w:w="1865"/>
        <w:gridCol w:w="509"/>
        <w:gridCol w:w="833"/>
        <w:gridCol w:w="633"/>
        <w:gridCol w:w="568"/>
        <w:gridCol w:w="510"/>
        <w:gridCol w:w="874"/>
        <w:gridCol w:w="527"/>
        <w:gridCol w:w="512"/>
        <w:gridCol w:w="467"/>
        <w:gridCol w:w="874"/>
        <w:gridCol w:w="514"/>
        <w:gridCol w:w="648"/>
      </w:tblGrid>
      <w:tr w:rsidR="0098508D" w:rsidRPr="00A14E5D" w14:paraId="14046187" w14:textId="77777777" w:rsidTr="00F2719E">
        <w:trPr>
          <w:trHeight w:val="20"/>
          <w:tblHeader/>
          <w:jc w:val="center"/>
        </w:trPr>
        <w:tc>
          <w:tcPr>
            <w:tcW w:w="100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9C957D"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Виды ДТП</w:t>
            </w:r>
          </w:p>
        </w:tc>
        <w:tc>
          <w:tcPr>
            <w:tcW w:w="1337"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621F9B20"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val="en-US" w:eastAsia="ru-RU"/>
              </w:rPr>
              <w:t>20</w:t>
            </w:r>
            <w:r w:rsidRPr="00A14E5D">
              <w:rPr>
                <w:rFonts w:ascii="Times New Roman" w:eastAsia="Times New Roman" w:hAnsi="Times New Roman" w:cs="Times New Roman"/>
                <w:b/>
                <w:bCs/>
                <w:color w:val="000000"/>
                <w:sz w:val="20"/>
                <w:szCs w:val="20"/>
                <w:lang w:eastAsia="ru-RU"/>
              </w:rPr>
              <w:t>20</w:t>
            </w:r>
            <w:r w:rsidRPr="00A14E5D">
              <w:rPr>
                <w:rFonts w:ascii="Times New Roman" w:eastAsia="Times New Roman" w:hAnsi="Times New Roman" w:cs="Times New Roman"/>
                <w:b/>
                <w:bCs/>
                <w:color w:val="000000"/>
                <w:sz w:val="20"/>
                <w:szCs w:val="20"/>
                <w:lang w:val="en-US" w:eastAsia="ru-RU"/>
              </w:rPr>
              <w:t>год</w:t>
            </w:r>
          </w:p>
        </w:tc>
        <w:tc>
          <w:tcPr>
            <w:tcW w:w="1309"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718EF5BC"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2021год</w:t>
            </w:r>
          </w:p>
        </w:tc>
        <w:tc>
          <w:tcPr>
            <w:tcW w:w="1353"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147628B5"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val="en-US" w:eastAsia="ru-RU"/>
              </w:rPr>
              <w:t>202</w:t>
            </w:r>
            <w:r w:rsidRPr="00A14E5D">
              <w:rPr>
                <w:rFonts w:ascii="Times New Roman" w:eastAsia="Times New Roman" w:hAnsi="Times New Roman" w:cs="Times New Roman"/>
                <w:b/>
                <w:bCs/>
                <w:color w:val="000000"/>
                <w:sz w:val="20"/>
                <w:szCs w:val="20"/>
                <w:lang w:eastAsia="ru-RU"/>
              </w:rPr>
              <w:t>2</w:t>
            </w:r>
            <w:r w:rsidRPr="00A14E5D">
              <w:rPr>
                <w:rFonts w:ascii="Times New Roman" w:eastAsia="Times New Roman" w:hAnsi="Times New Roman" w:cs="Times New Roman"/>
                <w:b/>
                <w:bCs/>
                <w:color w:val="000000"/>
                <w:sz w:val="20"/>
                <w:szCs w:val="20"/>
                <w:lang w:val="en-US" w:eastAsia="ru-RU"/>
              </w:rPr>
              <w:t xml:space="preserve"> год</w:t>
            </w:r>
          </w:p>
        </w:tc>
      </w:tr>
      <w:tr w:rsidR="0098508D" w:rsidRPr="00A14E5D" w14:paraId="71D410AC" w14:textId="77777777" w:rsidTr="00F2719E">
        <w:trPr>
          <w:trHeight w:val="1730"/>
          <w:tblHeader/>
          <w:jc w:val="center"/>
        </w:trPr>
        <w:tc>
          <w:tcPr>
            <w:tcW w:w="1002" w:type="pct"/>
            <w:vMerge/>
            <w:tcBorders>
              <w:top w:val="single" w:sz="8" w:space="0" w:color="auto"/>
              <w:left w:val="single" w:sz="8" w:space="0" w:color="auto"/>
              <w:bottom w:val="single" w:sz="8" w:space="0" w:color="000000"/>
              <w:right w:val="single" w:sz="8" w:space="0" w:color="auto"/>
            </w:tcBorders>
            <w:vAlign w:val="center"/>
            <w:hideMark/>
          </w:tcPr>
          <w:p w14:paraId="071E2D3F"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p>
        </w:tc>
        <w:tc>
          <w:tcPr>
            <w:tcW w:w="276" w:type="pct"/>
            <w:tcBorders>
              <w:top w:val="nil"/>
              <w:left w:val="nil"/>
              <w:bottom w:val="single" w:sz="8" w:space="0" w:color="auto"/>
              <w:right w:val="single" w:sz="8" w:space="0" w:color="auto"/>
            </w:tcBorders>
            <w:shd w:val="clear" w:color="auto" w:fill="auto"/>
            <w:noWrap/>
            <w:textDirection w:val="btLr"/>
            <w:vAlign w:val="center"/>
            <w:hideMark/>
          </w:tcPr>
          <w:p w14:paraId="2BBA7C04"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ДТП</w:t>
            </w:r>
          </w:p>
        </w:tc>
        <w:tc>
          <w:tcPr>
            <w:tcW w:w="412" w:type="pct"/>
            <w:tcBorders>
              <w:top w:val="nil"/>
              <w:left w:val="nil"/>
              <w:bottom w:val="single" w:sz="8" w:space="0" w:color="auto"/>
              <w:right w:val="single" w:sz="8" w:space="0" w:color="auto"/>
            </w:tcBorders>
            <w:shd w:val="clear" w:color="auto" w:fill="auto"/>
            <w:noWrap/>
            <w:textDirection w:val="btLr"/>
            <w:vAlign w:val="center"/>
            <w:hideMark/>
          </w:tcPr>
          <w:p w14:paraId="2C346CC9"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от общего количества</w:t>
            </w:r>
          </w:p>
        </w:tc>
        <w:tc>
          <w:tcPr>
            <w:tcW w:w="342" w:type="pct"/>
            <w:tcBorders>
              <w:top w:val="nil"/>
              <w:left w:val="nil"/>
              <w:bottom w:val="single" w:sz="8" w:space="0" w:color="auto"/>
              <w:right w:val="single" w:sz="8" w:space="0" w:color="auto"/>
            </w:tcBorders>
            <w:shd w:val="clear" w:color="auto" w:fill="auto"/>
            <w:noWrap/>
            <w:textDirection w:val="btLr"/>
            <w:vAlign w:val="center"/>
            <w:hideMark/>
          </w:tcPr>
          <w:p w14:paraId="723E31DC"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погибших</w:t>
            </w:r>
          </w:p>
        </w:tc>
        <w:tc>
          <w:tcPr>
            <w:tcW w:w="306" w:type="pct"/>
            <w:tcBorders>
              <w:top w:val="nil"/>
              <w:left w:val="nil"/>
              <w:bottom w:val="single" w:sz="8" w:space="0" w:color="auto"/>
              <w:right w:val="single" w:sz="8" w:space="0" w:color="auto"/>
            </w:tcBorders>
            <w:shd w:val="clear" w:color="auto" w:fill="auto"/>
            <w:noWrap/>
            <w:textDirection w:val="btLr"/>
            <w:vAlign w:val="center"/>
            <w:hideMark/>
          </w:tcPr>
          <w:p w14:paraId="570BB2C4"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раненых</w:t>
            </w:r>
          </w:p>
        </w:tc>
        <w:tc>
          <w:tcPr>
            <w:tcW w:w="276" w:type="pct"/>
            <w:tcBorders>
              <w:top w:val="nil"/>
              <w:left w:val="nil"/>
              <w:bottom w:val="single" w:sz="8" w:space="0" w:color="auto"/>
              <w:right w:val="single" w:sz="8" w:space="0" w:color="auto"/>
            </w:tcBorders>
            <w:shd w:val="clear" w:color="auto" w:fill="auto"/>
            <w:noWrap/>
            <w:textDirection w:val="btLr"/>
            <w:vAlign w:val="center"/>
            <w:hideMark/>
          </w:tcPr>
          <w:p w14:paraId="76D5EE21"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ДТП</w:t>
            </w:r>
          </w:p>
        </w:tc>
        <w:tc>
          <w:tcPr>
            <w:tcW w:w="471" w:type="pct"/>
            <w:tcBorders>
              <w:top w:val="nil"/>
              <w:left w:val="nil"/>
              <w:bottom w:val="single" w:sz="8" w:space="0" w:color="auto"/>
              <w:right w:val="single" w:sz="8" w:space="0" w:color="auto"/>
            </w:tcBorders>
            <w:shd w:val="clear" w:color="auto" w:fill="auto"/>
            <w:noWrap/>
            <w:textDirection w:val="btLr"/>
            <w:vAlign w:val="center"/>
            <w:hideMark/>
          </w:tcPr>
          <w:p w14:paraId="081D5B88"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от общего количества</w:t>
            </w:r>
          </w:p>
        </w:tc>
        <w:tc>
          <w:tcPr>
            <w:tcW w:w="285" w:type="pct"/>
            <w:tcBorders>
              <w:top w:val="nil"/>
              <w:left w:val="nil"/>
              <w:bottom w:val="single" w:sz="8" w:space="0" w:color="auto"/>
              <w:right w:val="single" w:sz="8" w:space="0" w:color="auto"/>
            </w:tcBorders>
            <w:shd w:val="clear" w:color="auto" w:fill="auto"/>
            <w:noWrap/>
            <w:textDirection w:val="btLr"/>
            <w:vAlign w:val="center"/>
            <w:hideMark/>
          </w:tcPr>
          <w:p w14:paraId="694D277A"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погибших</w:t>
            </w:r>
          </w:p>
        </w:tc>
        <w:tc>
          <w:tcPr>
            <w:tcW w:w="277" w:type="pct"/>
            <w:tcBorders>
              <w:top w:val="nil"/>
              <w:left w:val="nil"/>
              <w:bottom w:val="single" w:sz="8" w:space="0" w:color="auto"/>
              <w:right w:val="single" w:sz="8" w:space="0" w:color="auto"/>
            </w:tcBorders>
            <w:shd w:val="clear" w:color="auto" w:fill="auto"/>
            <w:noWrap/>
            <w:textDirection w:val="btLr"/>
            <w:vAlign w:val="center"/>
            <w:hideMark/>
          </w:tcPr>
          <w:p w14:paraId="4FF06091"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раненых</w:t>
            </w:r>
          </w:p>
        </w:tc>
        <w:tc>
          <w:tcPr>
            <w:tcW w:w="253" w:type="pct"/>
            <w:tcBorders>
              <w:top w:val="nil"/>
              <w:left w:val="nil"/>
              <w:bottom w:val="single" w:sz="8" w:space="0" w:color="auto"/>
              <w:right w:val="single" w:sz="8" w:space="0" w:color="auto"/>
            </w:tcBorders>
            <w:shd w:val="clear" w:color="auto" w:fill="auto"/>
            <w:noWrap/>
            <w:textDirection w:val="btLr"/>
            <w:vAlign w:val="center"/>
            <w:hideMark/>
          </w:tcPr>
          <w:p w14:paraId="53B56E12"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ДТП</w:t>
            </w:r>
          </w:p>
        </w:tc>
        <w:tc>
          <w:tcPr>
            <w:tcW w:w="471" w:type="pct"/>
            <w:tcBorders>
              <w:top w:val="nil"/>
              <w:left w:val="nil"/>
              <w:bottom w:val="single" w:sz="8" w:space="0" w:color="auto"/>
              <w:right w:val="single" w:sz="8" w:space="0" w:color="auto"/>
            </w:tcBorders>
            <w:shd w:val="clear" w:color="auto" w:fill="auto"/>
            <w:noWrap/>
            <w:textDirection w:val="btLr"/>
            <w:vAlign w:val="center"/>
            <w:hideMark/>
          </w:tcPr>
          <w:p w14:paraId="724C88BF"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от общего количества</w:t>
            </w:r>
          </w:p>
        </w:tc>
        <w:tc>
          <w:tcPr>
            <w:tcW w:w="278" w:type="pct"/>
            <w:tcBorders>
              <w:top w:val="nil"/>
              <w:left w:val="nil"/>
              <w:bottom w:val="single" w:sz="8" w:space="0" w:color="auto"/>
              <w:right w:val="single" w:sz="8" w:space="0" w:color="auto"/>
            </w:tcBorders>
            <w:shd w:val="clear" w:color="auto" w:fill="auto"/>
            <w:noWrap/>
            <w:textDirection w:val="btLr"/>
            <w:vAlign w:val="center"/>
            <w:hideMark/>
          </w:tcPr>
          <w:p w14:paraId="7D26E9EA"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погибших</w:t>
            </w:r>
          </w:p>
        </w:tc>
        <w:tc>
          <w:tcPr>
            <w:tcW w:w="351" w:type="pct"/>
            <w:tcBorders>
              <w:top w:val="nil"/>
              <w:left w:val="nil"/>
              <w:bottom w:val="single" w:sz="8" w:space="0" w:color="auto"/>
              <w:right w:val="single" w:sz="8" w:space="0" w:color="auto"/>
            </w:tcBorders>
            <w:shd w:val="clear" w:color="auto" w:fill="auto"/>
            <w:noWrap/>
            <w:textDirection w:val="btLr"/>
            <w:vAlign w:val="center"/>
            <w:hideMark/>
          </w:tcPr>
          <w:p w14:paraId="58E8B0D0" w14:textId="77777777" w:rsidR="0098508D" w:rsidRPr="00A14E5D" w:rsidRDefault="0098508D"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Количество раненых</w:t>
            </w:r>
          </w:p>
        </w:tc>
      </w:tr>
      <w:tr w:rsidR="0098508D" w:rsidRPr="00A14E5D" w14:paraId="24C67E4E" w14:textId="77777777" w:rsidTr="00F2719E">
        <w:trPr>
          <w:cantSplit/>
          <w:trHeight w:val="20"/>
          <w:tblHeader/>
          <w:jc w:val="center"/>
        </w:trPr>
        <w:tc>
          <w:tcPr>
            <w:tcW w:w="1002" w:type="pct"/>
            <w:tcBorders>
              <w:top w:val="single" w:sz="8" w:space="0" w:color="auto"/>
              <w:left w:val="single" w:sz="8" w:space="0" w:color="auto"/>
              <w:bottom w:val="single" w:sz="8" w:space="0" w:color="000000"/>
              <w:right w:val="single" w:sz="8" w:space="0" w:color="auto"/>
            </w:tcBorders>
            <w:vAlign w:val="center"/>
          </w:tcPr>
          <w:p w14:paraId="6F909303"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276" w:type="pct"/>
            <w:tcBorders>
              <w:top w:val="nil"/>
              <w:left w:val="nil"/>
              <w:bottom w:val="single" w:sz="8" w:space="0" w:color="auto"/>
              <w:right w:val="single" w:sz="8" w:space="0" w:color="auto"/>
            </w:tcBorders>
            <w:shd w:val="clear" w:color="auto" w:fill="auto"/>
            <w:noWrap/>
            <w:vAlign w:val="center"/>
          </w:tcPr>
          <w:p w14:paraId="1864D619"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412" w:type="pct"/>
            <w:tcBorders>
              <w:top w:val="nil"/>
              <w:left w:val="nil"/>
              <w:bottom w:val="single" w:sz="8" w:space="0" w:color="auto"/>
              <w:right w:val="single" w:sz="8" w:space="0" w:color="auto"/>
            </w:tcBorders>
            <w:shd w:val="clear" w:color="auto" w:fill="auto"/>
            <w:noWrap/>
            <w:vAlign w:val="center"/>
          </w:tcPr>
          <w:p w14:paraId="6F76483C"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342" w:type="pct"/>
            <w:tcBorders>
              <w:top w:val="nil"/>
              <w:left w:val="nil"/>
              <w:bottom w:val="single" w:sz="8" w:space="0" w:color="auto"/>
              <w:right w:val="single" w:sz="8" w:space="0" w:color="auto"/>
            </w:tcBorders>
            <w:shd w:val="clear" w:color="auto" w:fill="auto"/>
            <w:noWrap/>
            <w:vAlign w:val="center"/>
          </w:tcPr>
          <w:p w14:paraId="27BE06C2"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306" w:type="pct"/>
            <w:tcBorders>
              <w:top w:val="nil"/>
              <w:left w:val="nil"/>
              <w:bottom w:val="single" w:sz="8" w:space="0" w:color="auto"/>
              <w:right w:val="single" w:sz="8" w:space="0" w:color="auto"/>
            </w:tcBorders>
            <w:shd w:val="clear" w:color="auto" w:fill="auto"/>
            <w:noWrap/>
            <w:vAlign w:val="center"/>
          </w:tcPr>
          <w:p w14:paraId="4015F5C0"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76" w:type="pct"/>
            <w:tcBorders>
              <w:top w:val="nil"/>
              <w:left w:val="nil"/>
              <w:bottom w:val="single" w:sz="8" w:space="0" w:color="auto"/>
              <w:right w:val="single" w:sz="8" w:space="0" w:color="auto"/>
            </w:tcBorders>
            <w:shd w:val="clear" w:color="auto" w:fill="auto"/>
            <w:noWrap/>
            <w:vAlign w:val="center"/>
          </w:tcPr>
          <w:p w14:paraId="2581A636"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471" w:type="pct"/>
            <w:tcBorders>
              <w:top w:val="nil"/>
              <w:left w:val="nil"/>
              <w:bottom w:val="single" w:sz="8" w:space="0" w:color="auto"/>
              <w:right w:val="single" w:sz="8" w:space="0" w:color="auto"/>
            </w:tcBorders>
            <w:shd w:val="clear" w:color="auto" w:fill="auto"/>
            <w:noWrap/>
            <w:vAlign w:val="center"/>
          </w:tcPr>
          <w:p w14:paraId="79D228D3"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285" w:type="pct"/>
            <w:tcBorders>
              <w:top w:val="nil"/>
              <w:left w:val="nil"/>
              <w:bottom w:val="single" w:sz="8" w:space="0" w:color="auto"/>
              <w:right w:val="single" w:sz="8" w:space="0" w:color="auto"/>
            </w:tcBorders>
            <w:shd w:val="clear" w:color="auto" w:fill="auto"/>
            <w:noWrap/>
            <w:vAlign w:val="center"/>
          </w:tcPr>
          <w:p w14:paraId="0E75243C"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277" w:type="pct"/>
            <w:tcBorders>
              <w:top w:val="nil"/>
              <w:left w:val="nil"/>
              <w:bottom w:val="single" w:sz="8" w:space="0" w:color="auto"/>
              <w:right w:val="single" w:sz="8" w:space="0" w:color="auto"/>
            </w:tcBorders>
            <w:shd w:val="clear" w:color="auto" w:fill="auto"/>
            <w:noWrap/>
            <w:vAlign w:val="center"/>
          </w:tcPr>
          <w:p w14:paraId="3EFBD5C2"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253" w:type="pct"/>
            <w:tcBorders>
              <w:top w:val="nil"/>
              <w:left w:val="nil"/>
              <w:bottom w:val="single" w:sz="8" w:space="0" w:color="auto"/>
              <w:right w:val="single" w:sz="8" w:space="0" w:color="auto"/>
            </w:tcBorders>
            <w:shd w:val="clear" w:color="auto" w:fill="auto"/>
            <w:noWrap/>
            <w:vAlign w:val="center"/>
          </w:tcPr>
          <w:p w14:paraId="5E4443A6"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471" w:type="pct"/>
            <w:tcBorders>
              <w:top w:val="nil"/>
              <w:left w:val="nil"/>
              <w:bottom w:val="single" w:sz="8" w:space="0" w:color="auto"/>
              <w:right w:val="single" w:sz="8" w:space="0" w:color="auto"/>
            </w:tcBorders>
            <w:shd w:val="clear" w:color="auto" w:fill="auto"/>
            <w:noWrap/>
            <w:vAlign w:val="center"/>
          </w:tcPr>
          <w:p w14:paraId="7BE41EC7"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278" w:type="pct"/>
            <w:tcBorders>
              <w:top w:val="nil"/>
              <w:left w:val="nil"/>
              <w:bottom w:val="single" w:sz="8" w:space="0" w:color="auto"/>
              <w:right w:val="single" w:sz="8" w:space="0" w:color="auto"/>
            </w:tcBorders>
            <w:shd w:val="clear" w:color="auto" w:fill="auto"/>
            <w:noWrap/>
            <w:vAlign w:val="center"/>
          </w:tcPr>
          <w:p w14:paraId="797DB293"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351" w:type="pct"/>
            <w:tcBorders>
              <w:top w:val="nil"/>
              <w:left w:val="nil"/>
              <w:bottom w:val="single" w:sz="8" w:space="0" w:color="auto"/>
              <w:right w:val="single" w:sz="8" w:space="0" w:color="auto"/>
            </w:tcBorders>
            <w:shd w:val="clear" w:color="auto" w:fill="auto"/>
            <w:noWrap/>
            <w:vAlign w:val="center"/>
          </w:tcPr>
          <w:p w14:paraId="66389C06" w14:textId="77777777" w:rsidR="0098508D" w:rsidRPr="00A14E5D" w:rsidRDefault="0098508D"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r>
      <w:tr w:rsidR="0098508D" w:rsidRPr="00A14E5D" w14:paraId="282D177E"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6DE82DE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76" w:type="pct"/>
            <w:tcBorders>
              <w:top w:val="nil"/>
              <w:left w:val="nil"/>
              <w:bottom w:val="single" w:sz="8" w:space="0" w:color="auto"/>
              <w:right w:val="single" w:sz="8" w:space="0" w:color="auto"/>
            </w:tcBorders>
            <w:shd w:val="clear" w:color="auto" w:fill="auto"/>
            <w:noWrap/>
            <w:vAlign w:val="center"/>
          </w:tcPr>
          <w:p w14:paraId="7F36FB1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412" w:type="pct"/>
            <w:tcBorders>
              <w:top w:val="nil"/>
              <w:left w:val="nil"/>
              <w:bottom w:val="single" w:sz="8" w:space="0" w:color="auto"/>
              <w:right w:val="single" w:sz="8" w:space="0" w:color="auto"/>
            </w:tcBorders>
            <w:shd w:val="clear" w:color="auto" w:fill="auto"/>
            <w:noWrap/>
            <w:vAlign w:val="center"/>
          </w:tcPr>
          <w:p w14:paraId="7B4CB13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47,6%</w:t>
            </w:r>
          </w:p>
        </w:tc>
        <w:tc>
          <w:tcPr>
            <w:tcW w:w="342" w:type="pct"/>
            <w:tcBorders>
              <w:top w:val="nil"/>
              <w:left w:val="nil"/>
              <w:bottom w:val="single" w:sz="8" w:space="0" w:color="auto"/>
              <w:right w:val="single" w:sz="8" w:space="0" w:color="auto"/>
            </w:tcBorders>
            <w:shd w:val="clear" w:color="auto" w:fill="auto"/>
            <w:noWrap/>
            <w:vAlign w:val="center"/>
          </w:tcPr>
          <w:p w14:paraId="4838A7C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4088B0A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76" w:type="pct"/>
            <w:tcBorders>
              <w:top w:val="nil"/>
              <w:left w:val="nil"/>
              <w:bottom w:val="single" w:sz="8" w:space="0" w:color="auto"/>
              <w:right w:val="single" w:sz="8" w:space="0" w:color="auto"/>
            </w:tcBorders>
            <w:shd w:val="clear" w:color="auto" w:fill="auto"/>
            <w:noWrap/>
            <w:vAlign w:val="center"/>
          </w:tcPr>
          <w:p w14:paraId="56ED646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471" w:type="pct"/>
            <w:tcBorders>
              <w:top w:val="nil"/>
              <w:left w:val="nil"/>
              <w:bottom w:val="single" w:sz="8" w:space="0" w:color="auto"/>
              <w:right w:val="single" w:sz="8" w:space="0" w:color="auto"/>
            </w:tcBorders>
            <w:shd w:val="clear" w:color="auto" w:fill="auto"/>
            <w:noWrap/>
            <w:vAlign w:val="center"/>
          </w:tcPr>
          <w:p w14:paraId="6C30F78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44,4%</w:t>
            </w:r>
          </w:p>
        </w:tc>
        <w:tc>
          <w:tcPr>
            <w:tcW w:w="285" w:type="pct"/>
            <w:tcBorders>
              <w:top w:val="nil"/>
              <w:left w:val="nil"/>
              <w:bottom w:val="single" w:sz="8" w:space="0" w:color="auto"/>
              <w:right w:val="single" w:sz="8" w:space="0" w:color="auto"/>
            </w:tcBorders>
            <w:shd w:val="clear" w:color="auto" w:fill="auto"/>
            <w:noWrap/>
            <w:vAlign w:val="center"/>
          </w:tcPr>
          <w:p w14:paraId="2D945CB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2FB5C9B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53" w:type="pct"/>
            <w:tcBorders>
              <w:top w:val="nil"/>
              <w:left w:val="nil"/>
              <w:bottom w:val="single" w:sz="8" w:space="0" w:color="auto"/>
              <w:right w:val="single" w:sz="8" w:space="0" w:color="auto"/>
            </w:tcBorders>
            <w:shd w:val="clear" w:color="auto" w:fill="auto"/>
            <w:noWrap/>
            <w:vAlign w:val="center"/>
          </w:tcPr>
          <w:p w14:paraId="6C079D1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471" w:type="pct"/>
            <w:tcBorders>
              <w:top w:val="nil"/>
              <w:left w:val="nil"/>
              <w:bottom w:val="single" w:sz="8" w:space="0" w:color="auto"/>
              <w:right w:val="single" w:sz="8" w:space="0" w:color="auto"/>
            </w:tcBorders>
            <w:shd w:val="clear" w:color="auto" w:fill="auto"/>
            <w:noWrap/>
            <w:vAlign w:val="center"/>
          </w:tcPr>
          <w:p w14:paraId="7B23272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55,6%</w:t>
            </w:r>
          </w:p>
        </w:tc>
        <w:tc>
          <w:tcPr>
            <w:tcW w:w="278" w:type="pct"/>
            <w:tcBorders>
              <w:top w:val="nil"/>
              <w:left w:val="nil"/>
              <w:bottom w:val="single" w:sz="8" w:space="0" w:color="auto"/>
              <w:right w:val="single" w:sz="8" w:space="0" w:color="auto"/>
            </w:tcBorders>
            <w:shd w:val="clear" w:color="auto" w:fill="auto"/>
            <w:noWrap/>
            <w:vAlign w:val="center"/>
          </w:tcPr>
          <w:p w14:paraId="0EA1868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65B33CB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r>
      <w:tr w:rsidR="0098508D" w:rsidRPr="00A14E5D" w14:paraId="5BBE10C3"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64EAFC8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76" w:type="pct"/>
            <w:tcBorders>
              <w:top w:val="nil"/>
              <w:left w:val="nil"/>
              <w:bottom w:val="single" w:sz="8" w:space="0" w:color="auto"/>
              <w:right w:val="single" w:sz="8" w:space="0" w:color="auto"/>
            </w:tcBorders>
            <w:shd w:val="clear" w:color="auto" w:fill="auto"/>
            <w:noWrap/>
            <w:vAlign w:val="center"/>
          </w:tcPr>
          <w:p w14:paraId="25E703B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412" w:type="pct"/>
            <w:tcBorders>
              <w:top w:val="nil"/>
              <w:left w:val="nil"/>
              <w:bottom w:val="single" w:sz="8" w:space="0" w:color="auto"/>
              <w:right w:val="single" w:sz="8" w:space="0" w:color="auto"/>
            </w:tcBorders>
            <w:shd w:val="clear" w:color="auto" w:fill="auto"/>
            <w:noWrap/>
            <w:vAlign w:val="center"/>
          </w:tcPr>
          <w:p w14:paraId="2A86453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38,1%</w:t>
            </w:r>
          </w:p>
        </w:tc>
        <w:tc>
          <w:tcPr>
            <w:tcW w:w="342" w:type="pct"/>
            <w:tcBorders>
              <w:top w:val="nil"/>
              <w:left w:val="nil"/>
              <w:bottom w:val="single" w:sz="8" w:space="0" w:color="auto"/>
              <w:right w:val="single" w:sz="8" w:space="0" w:color="auto"/>
            </w:tcBorders>
            <w:shd w:val="clear" w:color="auto" w:fill="auto"/>
            <w:noWrap/>
            <w:vAlign w:val="center"/>
          </w:tcPr>
          <w:p w14:paraId="7C194E1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6" w:type="pct"/>
            <w:tcBorders>
              <w:top w:val="nil"/>
              <w:left w:val="nil"/>
              <w:bottom w:val="single" w:sz="8" w:space="0" w:color="auto"/>
              <w:right w:val="single" w:sz="8" w:space="0" w:color="auto"/>
            </w:tcBorders>
            <w:shd w:val="clear" w:color="auto" w:fill="auto"/>
            <w:noWrap/>
            <w:vAlign w:val="center"/>
          </w:tcPr>
          <w:p w14:paraId="71D62B7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76" w:type="pct"/>
            <w:tcBorders>
              <w:top w:val="nil"/>
              <w:left w:val="nil"/>
              <w:bottom w:val="single" w:sz="8" w:space="0" w:color="auto"/>
              <w:right w:val="single" w:sz="8" w:space="0" w:color="auto"/>
            </w:tcBorders>
            <w:shd w:val="clear" w:color="auto" w:fill="auto"/>
            <w:noWrap/>
            <w:vAlign w:val="center"/>
          </w:tcPr>
          <w:p w14:paraId="404E3CF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471" w:type="pct"/>
            <w:tcBorders>
              <w:top w:val="nil"/>
              <w:left w:val="nil"/>
              <w:bottom w:val="single" w:sz="8" w:space="0" w:color="auto"/>
              <w:right w:val="single" w:sz="8" w:space="0" w:color="auto"/>
            </w:tcBorders>
            <w:shd w:val="clear" w:color="auto" w:fill="auto"/>
            <w:noWrap/>
            <w:vAlign w:val="center"/>
          </w:tcPr>
          <w:p w14:paraId="148677C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33,3%</w:t>
            </w:r>
          </w:p>
        </w:tc>
        <w:tc>
          <w:tcPr>
            <w:tcW w:w="285" w:type="pct"/>
            <w:tcBorders>
              <w:top w:val="nil"/>
              <w:left w:val="nil"/>
              <w:bottom w:val="single" w:sz="8" w:space="0" w:color="auto"/>
              <w:right w:val="single" w:sz="8" w:space="0" w:color="auto"/>
            </w:tcBorders>
            <w:shd w:val="clear" w:color="auto" w:fill="auto"/>
            <w:noWrap/>
            <w:vAlign w:val="center"/>
          </w:tcPr>
          <w:p w14:paraId="05ADB3C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73D7CD9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53" w:type="pct"/>
            <w:tcBorders>
              <w:top w:val="nil"/>
              <w:left w:val="nil"/>
              <w:bottom w:val="single" w:sz="8" w:space="0" w:color="auto"/>
              <w:right w:val="single" w:sz="8" w:space="0" w:color="auto"/>
            </w:tcBorders>
            <w:shd w:val="clear" w:color="auto" w:fill="auto"/>
            <w:noWrap/>
            <w:vAlign w:val="center"/>
          </w:tcPr>
          <w:p w14:paraId="38F7C97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471" w:type="pct"/>
            <w:tcBorders>
              <w:top w:val="nil"/>
              <w:left w:val="nil"/>
              <w:bottom w:val="single" w:sz="8" w:space="0" w:color="auto"/>
              <w:right w:val="single" w:sz="8" w:space="0" w:color="auto"/>
            </w:tcBorders>
            <w:shd w:val="clear" w:color="auto" w:fill="auto"/>
            <w:noWrap/>
            <w:vAlign w:val="center"/>
          </w:tcPr>
          <w:p w14:paraId="14F8B45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27,8%</w:t>
            </w:r>
          </w:p>
        </w:tc>
        <w:tc>
          <w:tcPr>
            <w:tcW w:w="278" w:type="pct"/>
            <w:tcBorders>
              <w:top w:val="nil"/>
              <w:left w:val="nil"/>
              <w:bottom w:val="single" w:sz="8" w:space="0" w:color="auto"/>
              <w:right w:val="single" w:sz="8" w:space="0" w:color="auto"/>
            </w:tcBorders>
            <w:shd w:val="clear" w:color="auto" w:fill="auto"/>
            <w:noWrap/>
            <w:vAlign w:val="center"/>
          </w:tcPr>
          <w:p w14:paraId="242C67B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5692E09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r>
      <w:tr w:rsidR="0098508D" w:rsidRPr="00A14E5D" w14:paraId="1C7F9509"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2595ECD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Опрокидывание</w:t>
            </w:r>
          </w:p>
        </w:tc>
        <w:tc>
          <w:tcPr>
            <w:tcW w:w="276" w:type="pct"/>
            <w:tcBorders>
              <w:top w:val="nil"/>
              <w:left w:val="nil"/>
              <w:bottom w:val="single" w:sz="8" w:space="0" w:color="auto"/>
              <w:right w:val="single" w:sz="8" w:space="0" w:color="auto"/>
            </w:tcBorders>
            <w:shd w:val="clear" w:color="auto" w:fill="auto"/>
            <w:noWrap/>
            <w:vAlign w:val="center"/>
          </w:tcPr>
          <w:p w14:paraId="03ACED4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2" w:type="pct"/>
            <w:tcBorders>
              <w:top w:val="nil"/>
              <w:left w:val="nil"/>
              <w:bottom w:val="single" w:sz="8" w:space="0" w:color="auto"/>
              <w:right w:val="single" w:sz="8" w:space="0" w:color="auto"/>
            </w:tcBorders>
            <w:shd w:val="clear" w:color="auto" w:fill="auto"/>
            <w:noWrap/>
            <w:vAlign w:val="center"/>
          </w:tcPr>
          <w:p w14:paraId="1C183EA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342" w:type="pct"/>
            <w:tcBorders>
              <w:top w:val="nil"/>
              <w:left w:val="nil"/>
              <w:bottom w:val="single" w:sz="8" w:space="0" w:color="auto"/>
              <w:right w:val="single" w:sz="8" w:space="0" w:color="auto"/>
            </w:tcBorders>
            <w:shd w:val="clear" w:color="auto" w:fill="auto"/>
            <w:noWrap/>
            <w:vAlign w:val="center"/>
          </w:tcPr>
          <w:p w14:paraId="6927349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2018CAF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6" w:type="pct"/>
            <w:tcBorders>
              <w:top w:val="nil"/>
              <w:left w:val="nil"/>
              <w:bottom w:val="single" w:sz="8" w:space="0" w:color="auto"/>
              <w:right w:val="single" w:sz="8" w:space="0" w:color="auto"/>
            </w:tcBorders>
            <w:shd w:val="clear" w:color="auto" w:fill="auto"/>
            <w:noWrap/>
            <w:vAlign w:val="center"/>
          </w:tcPr>
          <w:p w14:paraId="722E235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71" w:type="pct"/>
            <w:tcBorders>
              <w:top w:val="nil"/>
              <w:left w:val="nil"/>
              <w:bottom w:val="single" w:sz="8" w:space="0" w:color="auto"/>
              <w:right w:val="single" w:sz="8" w:space="0" w:color="auto"/>
            </w:tcBorders>
            <w:shd w:val="clear" w:color="auto" w:fill="auto"/>
            <w:noWrap/>
            <w:vAlign w:val="center"/>
          </w:tcPr>
          <w:p w14:paraId="6F0FA03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11,1%</w:t>
            </w:r>
          </w:p>
        </w:tc>
        <w:tc>
          <w:tcPr>
            <w:tcW w:w="285" w:type="pct"/>
            <w:tcBorders>
              <w:top w:val="nil"/>
              <w:left w:val="nil"/>
              <w:bottom w:val="single" w:sz="8" w:space="0" w:color="auto"/>
              <w:right w:val="single" w:sz="8" w:space="0" w:color="auto"/>
            </w:tcBorders>
            <w:shd w:val="clear" w:color="auto" w:fill="auto"/>
            <w:noWrap/>
            <w:vAlign w:val="center"/>
          </w:tcPr>
          <w:p w14:paraId="4583554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5A6C184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53" w:type="pct"/>
            <w:tcBorders>
              <w:top w:val="nil"/>
              <w:left w:val="nil"/>
              <w:bottom w:val="single" w:sz="8" w:space="0" w:color="auto"/>
              <w:right w:val="single" w:sz="8" w:space="0" w:color="auto"/>
            </w:tcBorders>
            <w:shd w:val="clear" w:color="auto" w:fill="auto"/>
            <w:noWrap/>
            <w:vAlign w:val="center"/>
          </w:tcPr>
          <w:p w14:paraId="7FED3E0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71" w:type="pct"/>
            <w:tcBorders>
              <w:top w:val="nil"/>
              <w:left w:val="nil"/>
              <w:bottom w:val="single" w:sz="8" w:space="0" w:color="auto"/>
              <w:right w:val="single" w:sz="8" w:space="0" w:color="auto"/>
            </w:tcBorders>
            <w:shd w:val="clear" w:color="auto" w:fill="auto"/>
            <w:noWrap/>
            <w:vAlign w:val="center"/>
          </w:tcPr>
          <w:p w14:paraId="4B72712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78" w:type="pct"/>
            <w:tcBorders>
              <w:top w:val="nil"/>
              <w:left w:val="nil"/>
              <w:bottom w:val="single" w:sz="8" w:space="0" w:color="auto"/>
              <w:right w:val="single" w:sz="8" w:space="0" w:color="auto"/>
            </w:tcBorders>
            <w:shd w:val="clear" w:color="auto" w:fill="auto"/>
            <w:noWrap/>
            <w:vAlign w:val="center"/>
          </w:tcPr>
          <w:p w14:paraId="006AFB4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2337533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98508D" w:rsidRPr="00A14E5D" w14:paraId="399472B1"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6585408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Съезд с дороги</w:t>
            </w:r>
          </w:p>
        </w:tc>
        <w:tc>
          <w:tcPr>
            <w:tcW w:w="276" w:type="pct"/>
            <w:tcBorders>
              <w:top w:val="nil"/>
              <w:left w:val="nil"/>
              <w:bottom w:val="single" w:sz="8" w:space="0" w:color="auto"/>
              <w:right w:val="single" w:sz="8" w:space="0" w:color="auto"/>
            </w:tcBorders>
            <w:shd w:val="clear" w:color="auto" w:fill="auto"/>
            <w:noWrap/>
            <w:vAlign w:val="center"/>
          </w:tcPr>
          <w:p w14:paraId="4408D9A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12" w:type="pct"/>
            <w:tcBorders>
              <w:top w:val="nil"/>
              <w:left w:val="nil"/>
              <w:bottom w:val="single" w:sz="8" w:space="0" w:color="auto"/>
              <w:right w:val="single" w:sz="8" w:space="0" w:color="auto"/>
            </w:tcBorders>
            <w:shd w:val="clear" w:color="auto" w:fill="auto"/>
            <w:noWrap/>
            <w:vAlign w:val="center"/>
          </w:tcPr>
          <w:p w14:paraId="2293187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9,5%</w:t>
            </w:r>
          </w:p>
        </w:tc>
        <w:tc>
          <w:tcPr>
            <w:tcW w:w="342" w:type="pct"/>
            <w:tcBorders>
              <w:top w:val="nil"/>
              <w:left w:val="nil"/>
              <w:bottom w:val="single" w:sz="8" w:space="0" w:color="auto"/>
              <w:right w:val="single" w:sz="8" w:space="0" w:color="auto"/>
            </w:tcBorders>
            <w:shd w:val="clear" w:color="auto" w:fill="auto"/>
            <w:noWrap/>
            <w:vAlign w:val="center"/>
          </w:tcPr>
          <w:p w14:paraId="001F431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4A5C738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76" w:type="pct"/>
            <w:tcBorders>
              <w:top w:val="nil"/>
              <w:left w:val="nil"/>
              <w:bottom w:val="single" w:sz="8" w:space="0" w:color="auto"/>
              <w:right w:val="single" w:sz="8" w:space="0" w:color="auto"/>
            </w:tcBorders>
            <w:shd w:val="clear" w:color="auto" w:fill="auto"/>
            <w:noWrap/>
            <w:vAlign w:val="center"/>
          </w:tcPr>
          <w:p w14:paraId="57C832F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71" w:type="pct"/>
            <w:tcBorders>
              <w:top w:val="nil"/>
              <w:left w:val="nil"/>
              <w:bottom w:val="single" w:sz="8" w:space="0" w:color="auto"/>
              <w:right w:val="single" w:sz="8" w:space="0" w:color="auto"/>
            </w:tcBorders>
            <w:shd w:val="clear" w:color="auto" w:fill="auto"/>
            <w:noWrap/>
            <w:vAlign w:val="center"/>
          </w:tcPr>
          <w:p w14:paraId="365930A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85" w:type="pct"/>
            <w:tcBorders>
              <w:top w:val="nil"/>
              <w:left w:val="nil"/>
              <w:bottom w:val="single" w:sz="8" w:space="0" w:color="auto"/>
              <w:right w:val="single" w:sz="8" w:space="0" w:color="auto"/>
            </w:tcBorders>
            <w:shd w:val="clear" w:color="auto" w:fill="auto"/>
            <w:noWrap/>
            <w:vAlign w:val="center"/>
          </w:tcPr>
          <w:p w14:paraId="16AC9CF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770D58F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53" w:type="pct"/>
            <w:tcBorders>
              <w:top w:val="nil"/>
              <w:left w:val="nil"/>
              <w:bottom w:val="single" w:sz="8" w:space="0" w:color="auto"/>
              <w:right w:val="single" w:sz="8" w:space="0" w:color="auto"/>
            </w:tcBorders>
            <w:shd w:val="clear" w:color="auto" w:fill="auto"/>
            <w:noWrap/>
            <w:vAlign w:val="center"/>
          </w:tcPr>
          <w:p w14:paraId="561BA56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71" w:type="pct"/>
            <w:tcBorders>
              <w:top w:val="nil"/>
              <w:left w:val="nil"/>
              <w:bottom w:val="single" w:sz="8" w:space="0" w:color="auto"/>
              <w:right w:val="single" w:sz="8" w:space="0" w:color="auto"/>
            </w:tcBorders>
            <w:shd w:val="clear" w:color="auto" w:fill="auto"/>
            <w:noWrap/>
            <w:vAlign w:val="center"/>
          </w:tcPr>
          <w:p w14:paraId="7DA5ED0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278" w:type="pct"/>
            <w:tcBorders>
              <w:top w:val="nil"/>
              <w:left w:val="nil"/>
              <w:bottom w:val="single" w:sz="8" w:space="0" w:color="auto"/>
              <w:right w:val="single" w:sz="8" w:space="0" w:color="auto"/>
            </w:tcBorders>
            <w:shd w:val="clear" w:color="auto" w:fill="auto"/>
            <w:noWrap/>
            <w:vAlign w:val="center"/>
          </w:tcPr>
          <w:p w14:paraId="6183531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0616F3D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r>
      <w:tr w:rsidR="0098508D" w:rsidRPr="00A14E5D" w14:paraId="36D1A4D6"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0F00BB0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велосипедиста</w:t>
            </w:r>
          </w:p>
        </w:tc>
        <w:tc>
          <w:tcPr>
            <w:tcW w:w="276" w:type="pct"/>
            <w:tcBorders>
              <w:top w:val="nil"/>
              <w:left w:val="nil"/>
              <w:bottom w:val="single" w:sz="8" w:space="0" w:color="auto"/>
              <w:right w:val="single" w:sz="8" w:space="0" w:color="auto"/>
            </w:tcBorders>
            <w:shd w:val="clear" w:color="auto" w:fill="auto"/>
            <w:noWrap/>
            <w:vAlign w:val="center"/>
          </w:tcPr>
          <w:p w14:paraId="2A12F2E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2" w:type="pct"/>
            <w:tcBorders>
              <w:top w:val="nil"/>
              <w:left w:val="nil"/>
              <w:bottom w:val="single" w:sz="8" w:space="0" w:color="auto"/>
              <w:right w:val="single" w:sz="8" w:space="0" w:color="auto"/>
            </w:tcBorders>
            <w:shd w:val="clear" w:color="auto" w:fill="auto"/>
            <w:noWrap/>
            <w:vAlign w:val="center"/>
          </w:tcPr>
          <w:p w14:paraId="33FC493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342" w:type="pct"/>
            <w:tcBorders>
              <w:top w:val="nil"/>
              <w:left w:val="nil"/>
              <w:bottom w:val="single" w:sz="8" w:space="0" w:color="auto"/>
              <w:right w:val="single" w:sz="8" w:space="0" w:color="auto"/>
            </w:tcBorders>
            <w:shd w:val="clear" w:color="auto" w:fill="auto"/>
            <w:noWrap/>
            <w:vAlign w:val="center"/>
          </w:tcPr>
          <w:p w14:paraId="7092055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2CE3E18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76" w:type="pct"/>
            <w:tcBorders>
              <w:top w:val="nil"/>
              <w:left w:val="nil"/>
              <w:bottom w:val="single" w:sz="8" w:space="0" w:color="auto"/>
              <w:right w:val="single" w:sz="8" w:space="0" w:color="auto"/>
            </w:tcBorders>
            <w:shd w:val="clear" w:color="auto" w:fill="auto"/>
            <w:noWrap/>
            <w:vAlign w:val="center"/>
          </w:tcPr>
          <w:p w14:paraId="3D50BD4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71" w:type="pct"/>
            <w:tcBorders>
              <w:top w:val="nil"/>
              <w:left w:val="nil"/>
              <w:bottom w:val="single" w:sz="8" w:space="0" w:color="auto"/>
              <w:right w:val="single" w:sz="8" w:space="0" w:color="auto"/>
            </w:tcBorders>
            <w:shd w:val="clear" w:color="auto" w:fill="auto"/>
            <w:noWrap/>
            <w:vAlign w:val="center"/>
          </w:tcPr>
          <w:p w14:paraId="5D7B466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85" w:type="pct"/>
            <w:tcBorders>
              <w:top w:val="nil"/>
              <w:left w:val="nil"/>
              <w:bottom w:val="single" w:sz="8" w:space="0" w:color="auto"/>
              <w:right w:val="single" w:sz="8" w:space="0" w:color="auto"/>
            </w:tcBorders>
            <w:shd w:val="clear" w:color="auto" w:fill="auto"/>
            <w:noWrap/>
            <w:vAlign w:val="center"/>
          </w:tcPr>
          <w:p w14:paraId="5D49D5C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749B421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53" w:type="pct"/>
            <w:tcBorders>
              <w:top w:val="nil"/>
              <w:left w:val="nil"/>
              <w:bottom w:val="single" w:sz="8" w:space="0" w:color="auto"/>
              <w:right w:val="single" w:sz="8" w:space="0" w:color="auto"/>
            </w:tcBorders>
            <w:shd w:val="clear" w:color="auto" w:fill="auto"/>
            <w:noWrap/>
            <w:vAlign w:val="center"/>
          </w:tcPr>
          <w:p w14:paraId="0343E79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71" w:type="pct"/>
            <w:tcBorders>
              <w:top w:val="nil"/>
              <w:left w:val="nil"/>
              <w:bottom w:val="single" w:sz="8" w:space="0" w:color="auto"/>
              <w:right w:val="single" w:sz="8" w:space="0" w:color="auto"/>
            </w:tcBorders>
            <w:shd w:val="clear" w:color="auto" w:fill="auto"/>
            <w:noWrap/>
            <w:vAlign w:val="center"/>
          </w:tcPr>
          <w:p w14:paraId="5F18675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278" w:type="pct"/>
            <w:tcBorders>
              <w:top w:val="nil"/>
              <w:left w:val="nil"/>
              <w:bottom w:val="single" w:sz="8" w:space="0" w:color="auto"/>
              <w:right w:val="single" w:sz="8" w:space="0" w:color="auto"/>
            </w:tcBorders>
            <w:shd w:val="clear" w:color="auto" w:fill="auto"/>
            <w:noWrap/>
            <w:vAlign w:val="center"/>
          </w:tcPr>
          <w:p w14:paraId="46416C7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56EC003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r>
      <w:tr w:rsidR="0098508D" w:rsidRPr="00A14E5D" w14:paraId="7F4A2BA9"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23AD719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Иной вид ДТП</w:t>
            </w:r>
          </w:p>
        </w:tc>
        <w:tc>
          <w:tcPr>
            <w:tcW w:w="276" w:type="pct"/>
            <w:tcBorders>
              <w:top w:val="nil"/>
              <w:left w:val="nil"/>
              <w:bottom w:val="single" w:sz="8" w:space="0" w:color="auto"/>
              <w:right w:val="single" w:sz="8" w:space="0" w:color="auto"/>
            </w:tcBorders>
            <w:shd w:val="clear" w:color="auto" w:fill="auto"/>
            <w:noWrap/>
            <w:vAlign w:val="center"/>
          </w:tcPr>
          <w:p w14:paraId="4FEAC0F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2" w:type="pct"/>
            <w:tcBorders>
              <w:top w:val="nil"/>
              <w:left w:val="nil"/>
              <w:bottom w:val="single" w:sz="8" w:space="0" w:color="auto"/>
              <w:right w:val="single" w:sz="8" w:space="0" w:color="auto"/>
            </w:tcBorders>
            <w:shd w:val="clear" w:color="auto" w:fill="auto"/>
            <w:noWrap/>
            <w:vAlign w:val="center"/>
          </w:tcPr>
          <w:p w14:paraId="7BFA604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342" w:type="pct"/>
            <w:tcBorders>
              <w:top w:val="nil"/>
              <w:left w:val="nil"/>
              <w:bottom w:val="single" w:sz="8" w:space="0" w:color="auto"/>
              <w:right w:val="single" w:sz="8" w:space="0" w:color="auto"/>
            </w:tcBorders>
            <w:shd w:val="clear" w:color="auto" w:fill="auto"/>
            <w:noWrap/>
            <w:vAlign w:val="center"/>
          </w:tcPr>
          <w:p w14:paraId="4F4D8B9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6CF1186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6" w:type="pct"/>
            <w:tcBorders>
              <w:top w:val="nil"/>
              <w:left w:val="nil"/>
              <w:bottom w:val="single" w:sz="8" w:space="0" w:color="auto"/>
              <w:right w:val="single" w:sz="8" w:space="0" w:color="auto"/>
            </w:tcBorders>
            <w:shd w:val="clear" w:color="auto" w:fill="auto"/>
            <w:noWrap/>
            <w:vAlign w:val="center"/>
          </w:tcPr>
          <w:p w14:paraId="78427E4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71" w:type="pct"/>
            <w:tcBorders>
              <w:top w:val="nil"/>
              <w:left w:val="nil"/>
              <w:bottom w:val="single" w:sz="8" w:space="0" w:color="auto"/>
              <w:right w:val="single" w:sz="8" w:space="0" w:color="auto"/>
            </w:tcBorders>
            <w:shd w:val="clear" w:color="auto" w:fill="auto"/>
            <w:noWrap/>
            <w:vAlign w:val="center"/>
          </w:tcPr>
          <w:p w14:paraId="29F49AC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285" w:type="pct"/>
            <w:tcBorders>
              <w:top w:val="nil"/>
              <w:left w:val="nil"/>
              <w:bottom w:val="single" w:sz="8" w:space="0" w:color="auto"/>
              <w:right w:val="single" w:sz="8" w:space="0" w:color="auto"/>
            </w:tcBorders>
            <w:shd w:val="clear" w:color="auto" w:fill="auto"/>
            <w:noWrap/>
            <w:vAlign w:val="center"/>
          </w:tcPr>
          <w:p w14:paraId="27E39F4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6262942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53" w:type="pct"/>
            <w:tcBorders>
              <w:top w:val="nil"/>
              <w:left w:val="nil"/>
              <w:bottom w:val="single" w:sz="8" w:space="0" w:color="auto"/>
              <w:right w:val="single" w:sz="8" w:space="0" w:color="auto"/>
            </w:tcBorders>
            <w:shd w:val="clear" w:color="auto" w:fill="auto"/>
            <w:noWrap/>
            <w:vAlign w:val="center"/>
          </w:tcPr>
          <w:p w14:paraId="7ADB685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71" w:type="pct"/>
            <w:tcBorders>
              <w:top w:val="nil"/>
              <w:left w:val="nil"/>
              <w:bottom w:val="single" w:sz="8" w:space="0" w:color="auto"/>
              <w:right w:val="single" w:sz="8" w:space="0" w:color="auto"/>
            </w:tcBorders>
            <w:shd w:val="clear" w:color="auto" w:fill="auto"/>
            <w:noWrap/>
            <w:vAlign w:val="center"/>
          </w:tcPr>
          <w:p w14:paraId="4E3E1A2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78" w:type="pct"/>
            <w:tcBorders>
              <w:top w:val="nil"/>
              <w:left w:val="nil"/>
              <w:bottom w:val="single" w:sz="8" w:space="0" w:color="auto"/>
              <w:right w:val="single" w:sz="8" w:space="0" w:color="auto"/>
            </w:tcBorders>
            <w:shd w:val="clear" w:color="auto" w:fill="auto"/>
            <w:noWrap/>
            <w:vAlign w:val="center"/>
          </w:tcPr>
          <w:p w14:paraId="3F7E60D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6E56496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98508D" w:rsidRPr="00A14E5D" w14:paraId="50800142"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5B79E45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препятствие</w:t>
            </w:r>
          </w:p>
        </w:tc>
        <w:tc>
          <w:tcPr>
            <w:tcW w:w="276" w:type="pct"/>
            <w:tcBorders>
              <w:top w:val="nil"/>
              <w:left w:val="nil"/>
              <w:bottom w:val="single" w:sz="8" w:space="0" w:color="auto"/>
              <w:right w:val="single" w:sz="8" w:space="0" w:color="auto"/>
            </w:tcBorders>
            <w:shd w:val="clear" w:color="auto" w:fill="auto"/>
            <w:noWrap/>
            <w:vAlign w:val="center"/>
          </w:tcPr>
          <w:p w14:paraId="6E3A81E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2" w:type="pct"/>
            <w:tcBorders>
              <w:top w:val="nil"/>
              <w:left w:val="nil"/>
              <w:bottom w:val="single" w:sz="8" w:space="0" w:color="auto"/>
              <w:right w:val="single" w:sz="8" w:space="0" w:color="auto"/>
            </w:tcBorders>
            <w:shd w:val="clear" w:color="auto" w:fill="auto"/>
            <w:noWrap/>
            <w:vAlign w:val="center"/>
          </w:tcPr>
          <w:p w14:paraId="559644A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342" w:type="pct"/>
            <w:tcBorders>
              <w:top w:val="nil"/>
              <w:left w:val="nil"/>
              <w:bottom w:val="single" w:sz="8" w:space="0" w:color="auto"/>
              <w:right w:val="single" w:sz="8" w:space="0" w:color="auto"/>
            </w:tcBorders>
            <w:shd w:val="clear" w:color="auto" w:fill="auto"/>
            <w:noWrap/>
            <w:vAlign w:val="center"/>
          </w:tcPr>
          <w:p w14:paraId="00D463F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6" w:type="pct"/>
            <w:tcBorders>
              <w:top w:val="nil"/>
              <w:left w:val="nil"/>
              <w:bottom w:val="single" w:sz="8" w:space="0" w:color="auto"/>
              <w:right w:val="single" w:sz="8" w:space="0" w:color="auto"/>
            </w:tcBorders>
            <w:shd w:val="clear" w:color="auto" w:fill="auto"/>
            <w:noWrap/>
            <w:vAlign w:val="center"/>
          </w:tcPr>
          <w:p w14:paraId="6F0B64B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6" w:type="pct"/>
            <w:tcBorders>
              <w:top w:val="nil"/>
              <w:left w:val="nil"/>
              <w:bottom w:val="single" w:sz="8" w:space="0" w:color="auto"/>
              <w:right w:val="single" w:sz="8" w:space="0" w:color="auto"/>
            </w:tcBorders>
            <w:shd w:val="clear" w:color="auto" w:fill="auto"/>
            <w:noWrap/>
            <w:vAlign w:val="center"/>
          </w:tcPr>
          <w:p w14:paraId="232317C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71" w:type="pct"/>
            <w:tcBorders>
              <w:top w:val="nil"/>
              <w:left w:val="nil"/>
              <w:bottom w:val="single" w:sz="8" w:space="0" w:color="auto"/>
              <w:right w:val="single" w:sz="8" w:space="0" w:color="auto"/>
            </w:tcBorders>
            <w:shd w:val="clear" w:color="auto" w:fill="auto"/>
            <w:noWrap/>
            <w:vAlign w:val="center"/>
          </w:tcPr>
          <w:p w14:paraId="1454BA5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w:t>
            </w:r>
          </w:p>
        </w:tc>
        <w:tc>
          <w:tcPr>
            <w:tcW w:w="285" w:type="pct"/>
            <w:tcBorders>
              <w:top w:val="nil"/>
              <w:left w:val="nil"/>
              <w:bottom w:val="single" w:sz="8" w:space="0" w:color="auto"/>
              <w:right w:val="single" w:sz="8" w:space="0" w:color="auto"/>
            </w:tcBorders>
            <w:shd w:val="clear" w:color="auto" w:fill="auto"/>
            <w:noWrap/>
            <w:vAlign w:val="center"/>
          </w:tcPr>
          <w:p w14:paraId="117E3FA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335DAB0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53" w:type="pct"/>
            <w:tcBorders>
              <w:top w:val="nil"/>
              <w:left w:val="nil"/>
              <w:bottom w:val="single" w:sz="8" w:space="0" w:color="auto"/>
              <w:right w:val="single" w:sz="8" w:space="0" w:color="auto"/>
            </w:tcBorders>
            <w:shd w:val="clear" w:color="auto" w:fill="auto"/>
            <w:noWrap/>
            <w:vAlign w:val="center"/>
          </w:tcPr>
          <w:p w14:paraId="2B77544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71" w:type="pct"/>
            <w:tcBorders>
              <w:top w:val="nil"/>
              <w:left w:val="nil"/>
              <w:bottom w:val="single" w:sz="8" w:space="0" w:color="auto"/>
              <w:right w:val="single" w:sz="8" w:space="0" w:color="auto"/>
            </w:tcBorders>
            <w:shd w:val="clear" w:color="auto" w:fill="auto"/>
            <w:noWrap/>
            <w:vAlign w:val="center"/>
          </w:tcPr>
          <w:p w14:paraId="1BE92A1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78" w:type="pct"/>
            <w:tcBorders>
              <w:top w:val="nil"/>
              <w:left w:val="nil"/>
              <w:bottom w:val="single" w:sz="8" w:space="0" w:color="auto"/>
              <w:right w:val="single" w:sz="8" w:space="0" w:color="auto"/>
            </w:tcBorders>
            <w:shd w:val="clear" w:color="auto" w:fill="auto"/>
            <w:noWrap/>
            <w:vAlign w:val="center"/>
          </w:tcPr>
          <w:p w14:paraId="5B00AFB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4460CC0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r>
      <w:tr w:rsidR="0098508D" w:rsidRPr="00A14E5D" w14:paraId="6E002689" w14:textId="77777777" w:rsidTr="00F2719E">
        <w:trPr>
          <w:trHeight w:val="20"/>
          <w:jc w:val="center"/>
        </w:trPr>
        <w:tc>
          <w:tcPr>
            <w:tcW w:w="1002" w:type="pct"/>
            <w:tcBorders>
              <w:top w:val="nil"/>
              <w:left w:val="single" w:sz="8" w:space="0" w:color="auto"/>
              <w:bottom w:val="single" w:sz="8" w:space="0" w:color="auto"/>
              <w:right w:val="single" w:sz="8" w:space="0" w:color="auto"/>
            </w:tcBorders>
            <w:shd w:val="clear" w:color="auto" w:fill="auto"/>
            <w:vAlign w:val="center"/>
          </w:tcPr>
          <w:p w14:paraId="59BD1D3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Общий итог</w:t>
            </w:r>
          </w:p>
        </w:tc>
        <w:tc>
          <w:tcPr>
            <w:tcW w:w="276" w:type="pct"/>
            <w:tcBorders>
              <w:top w:val="nil"/>
              <w:left w:val="nil"/>
              <w:bottom w:val="single" w:sz="8" w:space="0" w:color="auto"/>
              <w:right w:val="single" w:sz="8" w:space="0" w:color="auto"/>
            </w:tcBorders>
            <w:shd w:val="clear" w:color="auto" w:fill="auto"/>
            <w:noWrap/>
            <w:vAlign w:val="center"/>
          </w:tcPr>
          <w:p w14:paraId="4716917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412" w:type="pct"/>
            <w:tcBorders>
              <w:top w:val="nil"/>
              <w:left w:val="nil"/>
              <w:bottom w:val="single" w:sz="8" w:space="0" w:color="auto"/>
              <w:right w:val="single" w:sz="8" w:space="0" w:color="auto"/>
            </w:tcBorders>
            <w:shd w:val="clear" w:color="auto" w:fill="auto"/>
            <w:noWrap/>
            <w:vAlign w:val="center"/>
          </w:tcPr>
          <w:p w14:paraId="47D7247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100,0%</w:t>
            </w:r>
          </w:p>
        </w:tc>
        <w:tc>
          <w:tcPr>
            <w:tcW w:w="342" w:type="pct"/>
            <w:tcBorders>
              <w:top w:val="nil"/>
              <w:left w:val="nil"/>
              <w:bottom w:val="single" w:sz="8" w:space="0" w:color="auto"/>
              <w:right w:val="single" w:sz="8" w:space="0" w:color="auto"/>
            </w:tcBorders>
            <w:shd w:val="clear" w:color="auto" w:fill="auto"/>
            <w:noWrap/>
            <w:vAlign w:val="center"/>
          </w:tcPr>
          <w:p w14:paraId="239F102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6" w:type="pct"/>
            <w:tcBorders>
              <w:top w:val="nil"/>
              <w:left w:val="nil"/>
              <w:bottom w:val="single" w:sz="8" w:space="0" w:color="auto"/>
              <w:right w:val="single" w:sz="8" w:space="0" w:color="auto"/>
            </w:tcBorders>
            <w:shd w:val="clear" w:color="auto" w:fill="auto"/>
            <w:noWrap/>
            <w:vAlign w:val="center"/>
          </w:tcPr>
          <w:p w14:paraId="283C362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w:t>
            </w:r>
          </w:p>
        </w:tc>
        <w:tc>
          <w:tcPr>
            <w:tcW w:w="276" w:type="pct"/>
            <w:tcBorders>
              <w:top w:val="nil"/>
              <w:left w:val="nil"/>
              <w:bottom w:val="single" w:sz="8" w:space="0" w:color="auto"/>
              <w:right w:val="single" w:sz="8" w:space="0" w:color="auto"/>
            </w:tcBorders>
            <w:shd w:val="clear" w:color="auto" w:fill="auto"/>
            <w:noWrap/>
            <w:vAlign w:val="center"/>
          </w:tcPr>
          <w:p w14:paraId="28F5A18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471" w:type="pct"/>
            <w:tcBorders>
              <w:top w:val="nil"/>
              <w:left w:val="nil"/>
              <w:bottom w:val="single" w:sz="8" w:space="0" w:color="auto"/>
              <w:right w:val="single" w:sz="8" w:space="0" w:color="auto"/>
            </w:tcBorders>
            <w:shd w:val="clear" w:color="auto" w:fill="auto"/>
            <w:noWrap/>
            <w:vAlign w:val="center"/>
          </w:tcPr>
          <w:p w14:paraId="72417B9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100,0%</w:t>
            </w:r>
          </w:p>
        </w:tc>
        <w:tc>
          <w:tcPr>
            <w:tcW w:w="285" w:type="pct"/>
            <w:tcBorders>
              <w:top w:val="nil"/>
              <w:left w:val="nil"/>
              <w:bottom w:val="single" w:sz="8" w:space="0" w:color="auto"/>
              <w:right w:val="single" w:sz="8" w:space="0" w:color="auto"/>
            </w:tcBorders>
            <w:shd w:val="clear" w:color="auto" w:fill="auto"/>
            <w:noWrap/>
            <w:vAlign w:val="center"/>
          </w:tcPr>
          <w:p w14:paraId="552F7D1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77" w:type="pct"/>
            <w:tcBorders>
              <w:top w:val="nil"/>
              <w:left w:val="nil"/>
              <w:bottom w:val="single" w:sz="8" w:space="0" w:color="auto"/>
              <w:right w:val="single" w:sz="8" w:space="0" w:color="auto"/>
            </w:tcBorders>
            <w:shd w:val="clear" w:color="auto" w:fill="auto"/>
            <w:noWrap/>
            <w:vAlign w:val="center"/>
          </w:tcPr>
          <w:p w14:paraId="19DEB36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253" w:type="pct"/>
            <w:tcBorders>
              <w:top w:val="nil"/>
              <w:left w:val="nil"/>
              <w:bottom w:val="single" w:sz="8" w:space="0" w:color="auto"/>
              <w:right w:val="single" w:sz="8" w:space="0" w:color="auto"/>
            </w:tcBorders>
            <w:shd w:val="clear" w:color="auto" w:fill="auto"/>
            <w:noWrap/>
            <w:vAlign w:val="center"/>
          </w:tcPr>
          <w:p w14:paraId="0F9513F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471" w:type="pct"/>
            <w:tcBorders>
              <w:top w:val="nil"/>
              <w:left w:val="nil"/>
              <w:bottom w:val="single" w:sz="8" w:space="0" w:color="auto"/>
              <w:right w:val="single" w:sz="8" w:space="0" w:color="auto"/>
            </w:tcBorders>
            <w:shd w:val="clear" w:color="auto" w:fill="auto"/>
            <w:noWrap/>
            <w:vAlign w:val="center"/>
          </w:tcPr>
          <w:p w14:paraId="652ACDC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100,0%</w:t>
            </w:r>
          </w:p>
        </w:tc>
        <w:tc>
          <w:tcPr>
            <w:tcW w:w="278" w:type="pct"/>
            <w:tcBorders>
              <w:top w:val="nil"/>
              <w:left w:val="nil"/>
              <w:bottom w:val="single" w:sz="8" w:space="0" w:color="auto"/>
              <w:right w:val="single" w:sz="8" w:space="0" w:color="auto"/>
            </w:tcBorders>
            <w:shd w:val="clear" w:color="auto" w:fill="auto"/>
            <w:noWrap/>
            <w:vAlign w:val="center"/>
          </w:tcPr>
          <w:p w14:paraId="362450B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51" w:type="pct"/>
            <w:tcBorders>
              <w:top w:val="nil"/>
              <w:left w:val="nil"/>
              <w:bottom w:val="single" w:sz="8" w:space="0" w:color="auto"/>
              <w:right w:val="single" w:sz="8" w:space="0" w:color="auto"/>
            </w:tcBorders>
            <w:shd w:val="clear" w:color="auto" w:fill="auto"/>
            <w:noWrap/>
            <w:vAlign w:val="center"/>
          </w:tcPr>
          <w:p w14:paraId="2A3929A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w:t>
            </w:r>
          </w:p>
        </w:tc>
      </w:tr>
    </w:tbl>
    <w:p w14:paraId="44A7426E"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bookmarkStart w:id="59" w:name="_Hlk99198374"/>
      <w:r w:rsidRPr="00A14E5D">
        <w:rPr>
          <w:rFonts w:ascii="Times New Roman" w:eastAsia="Times New Roman" w:hAnsi="Times New Roman" w:cs="Times New Roman"/>
          <w:sz w:val="24"/>
          <w:szCs w:val="24"/>
          <w:lang w:eastAsia="ru-RU"/>
        </w:rPr>
        <w:t>Доминирующим видом ДТП с тяжкими последствиями на рассматриваемых автомобильных дорогах на протяжении всего рассматриваемого периода является:</w:t>
      </w:r>
    </w:p>
    <w:p w14:paraId="5FAC3D97"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2020 году</w:t>
      </w:r>
    </w:p>
    <w:p w14:paraId="6DC3BC91"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47,6% от общего количества ДТП;</w:t>
      </w:r>
    </w:p>
    <w:p w14:paraId="09260A67"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38,1% от общего количества ДТП.</w:t>
      </w:r>
    </w:p>
    <w:p w14:paraId="1369D17C"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2021 году</w:t>
      </w:r>
    </w:p>
    <w:p w14:paraId="5D964123"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44,4% от общего количества ДТП;</w:t>
      </w:r>
    </w:p>
    <w:p w14:paraId="684DB34E"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33,3% от общего количества ДТП.</w:t>
      </w:r>
    </w:p>
    <w:p w14:paraId="07E49E24"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2022 году</w:t>
      </w:r>
    </w:p>
    <w:bookmarkEnd w:id="59"/>
    <w:p w14:paraId="689386A5"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55,6% от общего количества ДТП;</w:t>
      </w:r>
    </w:p>
    <w:p w14:paraId="7EA15149"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27,8% от общего количества ДТП.</w:t>
      </w:r>
    </w:p>
    <w:p w14:paraId="0DB86C90" w14:textId="36E41428"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8"/>
          <w:lang w:eastAsia="ru-RU"/>
        </w:rPr>
        <w:t xml:space="preserve">В таблице 1.9.3 и на рисунках 1.9.4 – 1.9.6 приведены данные о распределении </w:t>
      </w:r>
      <w:r w:rsidRPr="00A14E5D">
        <w:rPr>
          <w:rFonts w:ascii="Times New Roman" w:eastAsia="Times New Roman" w:hAnsi="Times New Roman" w:cs="Times New Roman"/>
          <w:sz w:val="24"/>
          <w:szCs w:val="24"/>
          <w:lang w:eastAsia="ru-RU"/>
        </w:rPr>
        <w:t xml:space="preserve">количества ДТП, числа погибших и раненых по месяцам за рассматриваемый период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 – 2022 годы.</w:t>
      </w:r>
    </w:p>
    <w:p w14:paraId="77297A58" w14:textId="77777777"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p>
    <w:p w14:paraId="0D477E5A" w14:textId="256533FA"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1.9.3 – Распределение количества ДТП, числа погибших и раненых по месяцам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tbl>
      <w:tblPr>
        <w:tblStyle w:val="TableGridReport21"/>
        <w:tblW w:w="5000" w:type="pct"/>
        <w:jc w:val="center"/>
        <w:tblLook w:val="04A0" w:firstRow="1" w:lastRow="0" w:firstColumn="1" w:lastColumn="0" w:noHBand="0" w:noVBand="1"/>
      </w:tblPr>
      <w:tblGrid>
        <w:gridCol w:w="1391"/>
        <w:gridCol w:w="883"/>
        <w:gridCol w:w="883"/>
        <w:gridCol w:w="929"/>
        <w:gridCol w:w="882"/>
        <w:gridCol w:w="882"/>
        <w:gridCol w:w="893"/>
        <w:gridCol w:w="882"/>
        <w:gridCol w:w="882"/>
        <w:gridCol w:w="837"/>
      </w:tblGrid>
      <w:tr w:rsidR="0098508D" w:rsidRPr="00A14E5D" w14:paraId="65B07382" w14:textId="77777777" w:rsidTr="0098508D">
        <w:trPr>
          <w:trHeight w:val="20"/>
          <w:tblHeader/>
          <w:jc w:val="center"/>
        </w:trPr>
        <w:tc>
          <w:tcPr>
            <w:tcW w:w="744" w:type="pct"/>
            <w:vMerge w:val="restart"/>
            <w:noWrap/>
            <w:vAlign w:val="center"/>
            <w:hideMark/>
          </w:tcPr>
          <w:p w14:paraId="0AC70A41"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Месяц</w:t>
            </w:r>
          </w:p>
        </w:tc>
        <w:tc>
          <w:tcPr>
            <w:tcW w:w="1441" w:type="pct"/>
            <w:gridSpan w:val="3"/>
            <w:tcBorders>
              <w:left w:val="single" w:sz="4" w:space="0" w:color="auto"/>
            </w:tcBorders>
            <w:vAlign w:val="center"/>
          </w:tcPr>
          <w:p w14:paraId="10E12500"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ДТП</w:t>
            </w:r>
          </w:p>
        </w:tc>
        <w:tc>
          <w:tcPr>
            <w:tcW w:w="1422" w:type="pct"/>
            <w:gridSpan w:val="3"/>
            <w:tcBorders>
              <w:left w:val="single" w:sz="4" w:space="0" w:color="auto"/>
            </w:tcBorders>
            <w:vAlign w:val="center"/>
          </w:tcPr>
          <w:p w14:paraId="28552C1F"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Погибло</w:t>
            </w:r>
          </w:p>
        </w:tc>
        <w:tc>
          <w:tcPr>
            <w:tcW w:w="1392" w:type="pct"/>
            <w:gridSpan w:val="3"/>
            <w:tcBorders>
              <w:left w:val="single" w:sz="4" w:space="0" w:color="auto"/>
            </w:tcBorders>
            <w:vAlign w:val="center"/>
          </w:tcPr>
          <w:p w14:paraId="668A60CD"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Ранено</w:t>
            </w:r>
          </w:p>
        </w:tc>
      </w:tr>
      <w:tr w:rsidR="0098508D" w:rsidRPr="00A14E5D" w14:paraId="7D97E3CD" w14:textId="77777777" w:rsidTr="0098508D">
        <w:trPr>
          <w:trHeight w:val="20"/>
          <w:tblHeader/>
          <w:jc w:val="center"/>
        </w:trPr>
        <w:tc>
          <w:tcPr>
            <w:tcW w:w="744" w:type="pct"/>
            <w:vMerge/>
            <w:noWrap/>
            <w:vAlign w:val="center"/>
            <w:hideMark/>
          </w:tcPr>
          <w:p w14:paraId="3D4C36AA" w14:textId="77777777" w:rsidR="0098508D" w:rsidRPr="00A14E5D" w:rsidRDefault="0098508D" w:rsidP="0098508D">
            <w:pPr>
              <w:jc w:val="center"/>
              <w:rPr>
                <w:rFonts w:ascii="Times New Roman" w:hAnsi="Times New Roman"/>
                <w:b/>
                <w:bCs/>
                <w:sz w:val="20"/>
                <w:szCs w:val="20"/>
              </w:rPr>
            </w:pPr>
          </w:p>
        </w:tc>
        <w:tc>
          <w:tcPr>
            <w:tcW w:w="472" w:type="pct"/>
            <w:tcBorders>
              <w:left w:val="single" w:sz="4" w:space="0" w:color="auto"/>
            </w:tcBorders>
            <w:vAlign w:val="center"/>
          </w:tcPr>
          <w:p w14:paraId="2FD9FBF0"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2020 год</w:t>
            </w:r>
          </w:p>
        </w:tc>
        <w:tc>
          <w:tcPr>
            <w:tcW w:w="472" w:type="pct"/>
            <w:vAlign w:val="center"/>
          </w:tcPr>
          <w:p w14:paraId="58A2FA68"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2021 год</w:t>
            </w:r>
          </w:p>
        </w:tc>
        <w:tc>
          <w:tcPr>
            <w:tcW w:w="497" w:type="pct"/>
            <w:vAlign w:val="center"/>
          </w:tcPr>
          <w:p w14:paraId="7F6D47E9"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2022 год</w:t>
            </w:r>
          </w:p>
        </w:tc>
        <w:tc>
          <w:tcPr>
            <w:tcW w:w="472" w:type="pct"/>
            <w:tcBorders>
              <w:left w:val="single" w:sz="4" w:space="0" w:color="auto"/>
            </w:tcBorders>
            <w:vAlign w:val="center"/>
          </w:tcPr>
          <w:p w14:paraId="1E6CB793"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2020 год</w:t>
            </w:r>
          </w:p>
        </w:tc>
        <w:tc>
          <w:tcPr>
            <w:tcW w:w="472" w:type="pct"/>
            <w:vAlign w:val="center"/>
          </w:tcPr>
          <w:p w14:paraId="4BCB34AE"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2021 год</w:t>
            </w:r>
          </w:p>
        </w:tc>
        <w:tc>
          <w:tcPr>
            <w:tcW w:w="478" w:type="pct"/>
            <w:vAlign w:val="center"/>
          </w:tcPr>
          <w:p w14:paraId="4DB0CC7B"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2022 год</w:t>
            </w:r>
          </w:p>
        </w:tc>
        <w:tc>
          <w:tcPr>
            <w:tcW w:w="472" w:type="pct"/>
            <w:tcBorders>
              <w:left w:val="single" w:sz="4" w:space="0" w:color="auto"/>
            </w:tcBorders>
            <w:vAlign w:val="center"/>
          </w:tcPr>
          <w:p w14:paraId="12A15949"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2020 год</w:t>
            </w:r>
          </w:p>
        </w:tc>
        <w:tc>
          <w:tcPr>
            <w:tcW w:w="472" w:type="pct"/>
            <w:vAlign w:val="center"/>
          </w:tcPr>
          <w:p w14:paraId="52EB0DC0"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2021 год</w:t>
            </w:r>
          </w:p>
        </w:tc>
        <w:tc>
          <w:tcPr>
            <w:tcW w:w="448" w:type="pct"/>
            <w:vAlign w:val="center"/>
          </w:tcPr>
          <w:p w14:paraId="1E7B5C7D"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2022 год</w:t>
            </w:r>
          </w:p>
        </w:tc>
      </w:tr>
      <w:tr w:rsidR="0098508D" w:rsidRPr="00A14E5D" w14:paraId="3509F0D1" w14:textId="77777777" w:rsidTr="0098508D">
        <w:trPr>
          <w:trHeight w:val="20"/>
          <w:tblHeader/>
          <w:jc w:val="center"/>
        </w:trPr>
        <w:tc>
          <w:tcPr>
            <w:tcW w:w="744" w:type="pct"/>
            <w:noWrap/>
            <w:vAlign w:val="center"/>
          </w:tcPr>
          <w:p w14:paraId="470B18BF"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1</w:t>
            </w:r>
          </w:p>
        </w:tc>
        <w:tc>
          <w:tcPr>
            <w:tcW w:w="472" w:type="pct"/>
            <w:tcBorders>
              <w:left w:val="single" w:sz="4" w:space="0" w:color="auto"/>
            </w:tcBorders>
            <w:vAlign w:val="center"/>
          </w:tcPr>
          <w:p w14:paraId="0FC1392C"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2</w:t>
            </w:r>
          </w:p>
        </w:tc>
        <w:tc>
          <w:tcPr>
            <w:tcW w:w="472" w:type="pct"/>
            <w:vAlign w:val="center"/>
          </w:tcPr>
          <w:p w14:paraId="02BB020A"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3</w:t>
            </w:r>
          </w:p>
        </w:tc>
        <w:tc>
          <w:tcPr>
            <w:tcW w:w="497" w:type="pct"/>
            <w:vAlign w:val="center"/>
          </w:tcPr>
          <w:p w14:paraId="5B49DDD2"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4</w:t>
            </w:r>
          </w:p>
        </w:tc>
        <w:tc>
          <w:tcPr>
            <w:tcW w:w="472" w:type="pct"/>
            <w:vAlign w:val="center"/>
          </w:tcPr>
          <w:p w14:paraId="3BCFB73B"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5</w:t>
            </w:r>
          </w:p>
        </w:tc>
        <w:tc>
          <w:tcPr>
            <w:tcW w:w="472" w:type="pct"/>
            <w:vAlign w:val="center"/>
          </w:tcPr>
          <w:p w14:paraId="2AB5192B"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6</w:t>
            </w:r>
          </w:p>
        </w:tc>
        <w:tc>
          <w:tcPr>
            <w:tcW w:w="478" w:type="pct"/>
            <w:vAlign w:val="center"/>
          </w:tcPr>
          <w:p w14:paraId="00934C15"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7</w:t>
            </w:r>
          </w:p>
        </w:tc>
        <w:tc>
          <w:tcPr>
            <w:tcW w:w="472" w:type="pct"/>
            <w:tcBorders>
              <w:left w:val="single" w:sz="4" w:space="0" w:color="auto"/>
            </w:tcBorders>
            <w:vAlign w:val="center"/>
          </w:tcPr>
          <w:p w14:paraId="2DDA83B8"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8</w:t>
            </w:r>
          </w:p>
        </w:tc>
        <w:tc>
          <w:tcPr>
            <w:tcW w:w="472" w:type="pct"/>
            <w:vAlign w:val="center"/>
          </w:tcPr>
          <w:p w14:paraId="32FBE544"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9</w:t>
            </w:r>
          </w:p>
        </w:tc>
        <w:tc>
          <w:tcPr>
            <w:tcW w:w="448" w:type="pct"/>
            <w:vAlign w:val="center"/>
          </w:tcPr>
          <w:p w14:paraId="04972242" w14:textId="77777777" w:rsidR="0098508D" w:rsidRPr="00A14E5D" w:rsidRDefault="0098508D" w:rsidP="0098508D">
            <w:pPr>
              <w:jc w:val="center"/>
              <w:rPr>
                <w:rFonts w:ascii="Times New Roman" w:hAnsi="Times New Roman"/>
                <w:b/>
                <w:bCs/>
                <w:i/>
                <w:iCs/>
                <w:sz w:val="20"/>
                <w:szCs w:val="20"/>
              </w:rPr>
            </w:pPr>
            <w:r w:rsidRPr="00A14E5D">
              <w:rPr>
                <w:rFonts w:ascii="Times New Roman" w:hAnsi="Times New Roman"/>
                <w:b/>
                <w:bCs/>
                <w:i/>
                <w:iCs/>
                <w:sz w:val="20"/>
                <w:szCs w:val="20"/>
              </w:rPr>
              <w:t>10</w:t>
            </w:r>
          </w:p>
        </w:tc>
      </w:tr>
      <w:tr w:rsidR="0098508D" w:rsidRPr="00A14E5D" w14:paraId="1FD894F8" w14:textId="77777777" w:rsidTr="0098508D">
        <w:trPr>
          <w:trHeight w:val="20"/>
          <w:jc w:val="center"/>
        </w:trPr>
        <w:tc>
          <w:tcPr>
            <w:tcW w:w="744" w:type="pct"/>
            <w:noWrap/>
            <w:vAlign w:val="center"/>
            <w:hideMark/>
          </w:tcPr>
          <w:p w14:paraId="596851E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январь</w:t>
            </w:r>
          </w:p>
        </w:tc>
        <w:tc>
          <w:tcPr>
            <w:tcW w:w="472" w:type="pct"/>
            <w:tcBorders>
              <w:left w:val="single" w:sz="4" w:space="0" w:color="auto"/>
            </w:tcBorders>
            <w:vAlign w:val="center"/>
          </w:tcPr>
          <w:p w14:paraId="121B40E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3A94E92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97" w:type="pct"/>
            <w:vAlign w:val="center"/>
          </w:tcPr>
          <w:p w14:paraId="7DC263B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c>
          <w:tcPr>
            <w:tcW w:w="472" w:type="pct"/>
            <w:vAlign w:val="center"/>
          </w:tcPr>
          <w:p w14:paraId="2577A9A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7AB3A35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588EF5C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7F76FEB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1315F01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5</w:t>
            </w:r>
          </w:p>
        </w:tc>
        <w:tc>
          <w:tcPr>
            <w:tcW w:w="448" w:type="pct"/>
            <w:vAlign w:val="center"/>
          </w:tcPr>
          <w:p w14:paraId="4BA8A54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r>
      <w:tr w:rsidR="0098508D" w:rsidRPr="00A14E5D" w14:paraId="5091B419" w14:textId="77777777" w:rsidTr="0098508D">
        <w:trPr>
          <w:trHeight w:val="20"/>
          <w:jc w:val="center"/>
        </w:trPr>
        <w:tc>
          <w:tcPr>
            <w:tcW w:w="744" w:type="pct"/>
            <w:noWrap/>
            <w:vAlign w:val="center"/>
            <w:hideMark/>
          </w:tcPr>
          <w:p w14:paraId="52D7A637"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февраль</w:t>
            </w:r>
          </w:p>
        </w:tc>
        <w:tc>
          <w:tcPr>
            <w:tcW w:w="472" w:type="pct"/>
            <w:vAlign w:val="center"/>
          </w:tcPr>
          <w:p w14:paraId="361067B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5</w:t>
            </w:r>
          </w:p>
        </w:tc>
        <w:tc>
          <w:tcPr>
            <w:tcW w:w="472" w:type="pct"/>
            <w:vAlign w:val="center"/>
          </w:tcPr>
          <w:p w14:paraId="2E66D7BB"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97" w:type="pct"/>
            <w:vAlign w:val="center"/>
          </w:tcPr>
          <w:p w14:paraId="3A6EE00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A951DC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5A3F55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0E08F91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09485D9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6</w:t>
            </w:r>
          </w:p>
        </w:tc>
        <w:tc>
          <w:tcPr>
            <w:tcW w:w="472" w:type="pct"/>
            <w:vAlign w:val="center"/>
          </w:tcPr>
          <w:p w14:paraId="383C38B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48" w:type="pct"/>
            <w:vAlign w:val="center"/>
          </w:tcPr>
          <w:p w14:paraId="79586E70"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r>
      <w:tr w:rsidR="0098508D" w:rsidRPr="00A14E5D" w14:paraId="516C17BA" w14:textId="77777777" w:rsidTr="0098508D">
        <w:trPr>
          <w:trHeight w:val="20"/>
          <w:jc w:val="center"/>
        </w:trPr>
        <w:tc>
          <w:tcPr>
            <w:tcW w:w="744" w:type="pct"/>
            <w:noWrap/>
            <w:vAlign w:val="center"/>
            <w:hideMark/>
          </w:tcPr>
          <w:p w14:paraId="00B7153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март</w:t>
            </w:r>
          </w:p>
        </w:tc>
        <w:tc>
          <w:tcPr>
            <w:tcW w:w="472" w:type="pct"/>
            <w:vAlign w:val="center"/>
          </w:tcPr>
          <w:p w14:paraId="0AB5118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72" w:type="pct"/>
            <w:vAlign w:val="center"/>
          </w:tcPr>
          <w:p w14:paraId="5F6D62BF"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97" w:type="pct"/>
            <w:vAlign w:val="center"/>
          </w:tcPr>
          <w:p w14:paraId="0272196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72" w:type="pct"/>
            <w:vAlign w:val="center"/>
          </w:tcPr>
          <w:p w14:paraId="6E458F0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7D8D277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2B2FA68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E140F4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429A5A1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48" w:type="pct"/>
            <w:vAlign w:val="center"/>
          </w:tcPr>
          <w:p w14:paraId="367F6C57"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5</w:t>
            </w:r>
          </w:p>
        </w:tc>
      </w:tr>
      <w:tr w:rsidR="0098508D" w:rsidRPr="00A14E5D" w14:paraId="74983D25" w14:textId="77777777" w:rsidTr="0098508D">
        <w:trPr>
          <w:trHeight w:val="20"/>
          <w:jc w:val="center"/>
        </w:trPr>
        <w:tc>
          <w:tcPr>
            <w:tcW w:w="744" w:type="pct"/>
            <w:noWrap/>
            <w:vAlign w:val="center"/>
            <w:hideMark/>
          </w:tcPr>
          <w:p w14:paraId="3AD7176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апрель</w:t>
            </w:r>
          </w:p>
        </w:tc>
        <w:tc>
          <w:tcPr>
            <w:tcW w:w="472" w:type="pct"/>
            <w:vAlign w:val="center"/>
          </w:tcPr>
          <w:p w14:paraId="68A9CCA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51CA3F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97" w:type="pct"/>
            <w:vAlign w:val="center"/>
          </w:tcPr>
          <w:p w14:paraId="46CA31C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55E3DE2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21CF6A7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2D345CA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CD445F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068C1A60"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48" w:type="pct"/>
            <w:vAlign w:val="center"/>
          </w:tcPr>
          <w:p w14:paraId="47DC96F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r>
      <w:tr w:rsidR="0098508D" w:rsidRPr="00A14E5D" w14:paraId="32B24EA4" w14:textId="77777777" w:rsidTr="0098508D">
        <w:trPr>
          <w:trHeight w:val="20"/>
          <w:jc w:val="center"/>
        </w:trPr>
        <w:tc>
          <w:tcPr>
            <w:tcW w:w="744" w:type="pct"/>
            <w:noWrap/>
            <w:vAlign w:val="center"/>
            <w:hideMark/>
          </w:tcPr>
          <w:p w14:paraId="0F6EB638" w14:textId="77777777" w:rsidR="0098508D" w:rsidRPr="00A14E5D" w:rsidRDefault="0098508D" w:rsidP="0098508D">
            <w:pPr>
              <w:jc w:val="center"/>
              <w:rPr>
                <w:rFonts w:ascii="Times New Roman" w:hAnsi="Times New Roman"/>
                <w:sz w:val="20"/>
                <w:szCs w:val="20"/>
              </w:rPr>
            </w:pPr>
            <w:bookmarkStart w:id="60" w:name="_Hlk99198454"/>
            <w:r w:rsidRPr="00A14E5D">
              <w:rPr>
                <w:rFonts w:ascii="Times New Roman" w:hAnsi="Times New Roman"/>
                <w:sz w:val="20"/>
                <w:szCs w:val="20"/>
              </w:rPr>
              <w:t>май</w:t>
            </w:r>
          </w:p>
        </w:tc>
        <w:tc>
          <w:tcPr>
            <w:tcW w:w="472" w:type="pct"/>
            <w:vAlign w:val="center"/>
          </w:tcPr>
          <w:p w14:paraId="25514CE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3AFFE32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97" w:type="pct"/>
            <w:vAlign w:val="center"/>
          </w:tcPr>
          <w:p w14:paraId="05B93F1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2EB5D72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110BDAC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0ED57F9B"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2F8D195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531171F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48" w:type="pct"/>
            <w:vAlign w:val="center"/>
          </w:tcPr>
          <w:p w14:paraId="5F4D473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r>
      <w:tr w:rsidR="0098508D" w:rsidRPr="00A14E5D" w14:paraId="4C50E940" w14:textId="77777777" w:rsidTr="0098508D">
        <w:trPr>
          <w:trHeight w:val="20"/>
          <w:jc w:val="center"/>
        </w:trPr>
        <w:tc>
          <w:tcPr>
            <w:tcW w:w="744" w:type="pct"/>
            <w:noWrap/>
            <w:vAlign w:val="center"/>
            <w:hideMark/>
          </w:tcPr>
          <w:p w14:paraId="7D7FC9D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июнь</w:t>
            </w:r>
          </w:p>
        </w:tc>
        <w:tc>
          <w:tcPr>
            <w:tcW w:w="472" w:type="pct"/>
            <w:vAlign w:val="center"/>
          </w:tcPr>
          <w:p w14:paraId="2A6FE66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21E78D7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97" w:type="pct"/>
            <w:vAlign w:val="center"/>
          </w:tcPr>
          <w:p w14:paraId="4B2B962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622B3FC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303AED0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5FA39AF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227D519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72" w:type="pct"/>
            <w:vAlign w:val="center"/>
          </w:tcPr>
          <w:p w14:paraId="3CAF255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c>
          <w:tcPr>
            <w:tcW w:w="448" w:type="pct"/>
            <w:vAlign w:val="center"/>
          </w:tcPr>
          <w:p w14:paraId="2637F8CF"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r>
      <w:tr w:rsidR="0098508D" w:rsidRPr="00A14E5D" w14:paraId="7BC7336A" w14:textId="77777777" w:rsidTr="0098508D">
        <w:trPr>
          <w:trHeight w:val="20"/>
          <w:jc w:val="center"/>
        </w:trPr>
        <w:tc>
          <w:tcPr>
            <w:tcW w:w="744" w:type="pct"/>
            <w:noWrap/>
            <w:vAlign w:val="center"/>
            <w:hideMark/>
          </w:tcPr>
          <w:p w14:paraId="5711241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июль</w:t>
            </w:r>
          </w:p>
        </w:tc>
        <w:tc>
          <w:tcPr>
            <w:tcW w:w="472" w:type="pct"/>
            <w:vAlign w:val="center"/>
          </w:tcPr>
          <w:p w14:paraId="47A2C9D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B26397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97" w:type="pct"/>
            <w:vAlign w:val="center"/>
          </w:tcPr>
          <w:p w14:paraId="147837F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6307EA7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1BB2BCD"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448C3D60"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31B66E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D47ED1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48" w:type="pct"/>
            <w:vAlign w:val="center"/>
          </w:tcPr>
          <w:p w14:paraId="2B5F22CF"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r>
      <w:tr w:rsidR="0098508D" w:rsidRPr="00A14E5D" w14:paraId="4CD7697A" w14:textId="77777777" w:rsidTr="0098508D">
        <w:trPr>
          <w:trHeight w:val="20"/>
          <w:jc w:val="center"/>
        </w:trPr>
        <w:tc>
          <w:tcPr>
            <w:tcW w:w="744" w:type="pct"/>
            <w:noWrap/>
            <w:vAlign w:val="center"/>
            <w:hideMark/>
          </w:tcPr>
          <w:p w14:paraId="240C700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август</w:t>
            </w:r>
          </w:p>
        </w:tc>
        <w:tc>
          <w:tcPr>
            <w:tcW w:w="472" w:type="pct"/>
            <w:vAlign w:val="center"/>
          </w:tcPr>
          <w:p w14:paraId="0C31B20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6986897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97" w:type="pct"/>
            <w:vAlign w:val="center"/>
          </w:tcPr>
          <w:p w14:paraId="6954371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5ED1D17B"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325E460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65B08AE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0CD810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26DBE3D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48" w:type="pct"/>
            <w:vAlign w:val="center"/>
          </w:tcPr>
          <w:p w14:paraId="5CC0004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r>
      <w:tr w:rsidR="0098508D" w:rsidRPr="00A14E5D" w14:paraId="72EB2F6B" w14:textId="77777777" w:rsidTr="0098508D">
        <w:trPr>
          <w:trHeight w:val="20"/>
          <w:jc w:val="center"/>
        </w:trPr>
        <w:tc>
          <w:tcPr>
            <w:tcW w:w="744" w:type="pct"/>
            <w:noWrap/>
            <w:vAlign w:val="center"/>
            <w:hideMark/>
          </w:tcPr>
          <w:p w14:paraId="7EF6444F"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сентябрь</w:t>
            </w:r>
          </w:p>
        </w:tc>
        <w:tc>
          <w:tcPr>
            <w:tcW w:w="472" w:type="pct"/>
            <w:vAlign w:val="center"/>
          </w:tcPr>
          <w:p w14:paraId="48A7867B"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5DDEF93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c>
          <w:tcPr>
            <w:tcW w:w="497" w:type="pct"/>
            <w:vAlign w:val="center"/>
          </w:tcPr>
          <w:p w14:paraId="4E0BBFB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33C5EE2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B4E038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0AE9C56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545FFB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296F00E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c>
          <w:tcPr>
            <w:tcW w:w="448" w:type="pct"/>
            <w:vAlign w:val="center"/>
          </w:tcPr>
          <w:p w14:paraId="228211A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2</w:t>
            </w:r>
          </w:p>
        </w:tc>
      </w:tr>
      <w:bookmarkEnd w:id="60"/>
      <w:tr w:rsidR="0098508D" w:rsidRPr="00A14E5D" w14:paraId="228665B6" w14:textId="77777777" w:rsidTr="0098508D">
        <w:trPr>
          <w:trHeight w:val="20"/>
          <w:jc w:val="center"/>
        </w:trPr>
        <w:tc>
          <w:tcPr>
            <w:tcW w:w="744" w:type="pct"/>
            <w:noWrap/>
            <w:vAlign w:val="center"/>
            <w:hideMark/>
          </w:tcPr>
          <w:p w14:paraId="4387053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октябрь</w:t>
            </w:r>
          </w:p>
        </w:tc>
        <w:tc>
          <w:tcPr>
            <w:tcW w:w="472" w:type="pct"/>
            <w:vAlign w:val="center"/>
          </w:tcPr>
          <w:p w14:paraId="2DE01E2B"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09F235E2"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97" w:type="pct"/>
            <w:vAlign w:val="center"/>
          </w:tcPr>
          <w:p w14:paraId="2C09E5E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12C5E81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4D64DED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31C6CCC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32ABD2B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04C005E3"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48" w:type="pct"/>
            <w:vAlign w:val="center"/>
          </w:tcPr>
          <w:p w14:paraId="55AE808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r>
      <w:tr w:rsidR="0098508D" w:rsidRPr="00A14E5D" w14:paraId="67374825" w14:textId="77777777" w:rsidTr="0098508D">
        <w:trPr>
          <w:trHeight w:val="20"/>
          <w:jc w:val="center"/>
        </w:trPr>
        <w:tc>
          <w:tcPr>
            <w:tcW w:w="744" w:type="pct"/>
            <w:noWrap/>
            <w:vAlign w:val="center"/>
            <w:hideMark/>
          </w:tcPr>
          <w:p w14:paraId="18F8AB5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ноябрь</w:t>
            </w:r>
          </w:p>
        </w:tc>
        <w:tc>
          <w:tcPr>
            <w:tcW w:w="472" w:type="pct"/>
            <w:vAlign w:val="center"/>
          </w:tcPr>
          <w:p w14:paraId="16D2199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152CD92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97" w:type="pct"/>
            <w:vAlign w:val="center"/>
          </w:tcPr>
          <w:p w14:paraId="74927298"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3143267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782820D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36819281"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23DE3F00"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20239834"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48" w:type="pct"/>
            <w:vAlign w:val="center"/>
          </w:tcPr>
          <w:p w14:paraId="1092B50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r>
      <w:tr w:rsidR="0098508D" w:rsidRPr="00A14E5D" w14:paraId="4C23141E" w14:textId="77777777" w:rsidTr="0098508D">
        <w:trPr>
          <w:trHeight w:val="20"/>
          <w:jc w:val="center"/>
        </w:trPr>
        <w:tc>
          <w:tcPr>
            <w:tcW w:w="744" w:type="pct"/>
            <w:noWrap/>
            <w:vAlign w:val="center"/>
            <w:hideMark/>
          </w:tcPr>
          <w:p w14:paraId="4ED7B0A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декабрь</w:t>
            </w:r>
          </w:p>
        </w:tc>
        <w:tc>
          <w:tcPr>
            <w:tcW w:w="472" w:type="pct"/>
            <w:vAlign w:val="center"/>
          </w:tcPr>
          <w:p w14:paraId="43A097C9"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3</w:t>
            </w:r>
          </w:p>
        </w:tc>
        <w:tc>
          <w:tcPr>
            <w:tcW w:w="472" w:type="pct"/>
            <w:vAlign w:val="center"/>
          </w:tcPr>
          <w:p w14:paraId="02EBDECD"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97" w:type="pct"/>
            <w:vAlign w:val="center"/>
          </w:tcPr>
          <w:p w14:paraId="2DCF1DB7"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c>
          <w:tcPr>
            <w:tcW w:w="472" w:type="pct"/>
            <w:vAlign w:val="center"/>
          </w:tcPr>
          <w:p w14:paraId="7DB3B4A5"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72261380"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8" w:type="pct"/>
            <w:vAlign w:val="center"/>
          </w:tcPr>
          <w:p w14:paraId="39C7158E"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72" w:type="pct"/>
            <w:vAlign w:val="center"/>
          </w:tcPr>
          <w:p w14:paraId="2592AC66"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4</w:t>
            </w:r>
          </w:p>
        </w:tc>
        <w:tc>
          <w:tcPr>
            <w:tcW w:w="472" w:type="pct"/>
            <w:vAlign w:val="center"/>
          </w:tcPr>
          <w:p w14:paraId="06EC874C"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0</w:t>
            </w:r>
          </w:p>
        </w:tc>
        <w:tc>
          <w:tcPr>
            <w:tcW w:w="448" w:type="pct"/>
            <w:vAlign w:val="center"/>
          </w:tcPr>
          <w:p w14:paraId="3B0F119A" w14:textId="77777777" w:rsidR="0098508D" w:rsidRPr="00A14E5D" w:rsidRDefault="0098508D" w:rsidP="0098508D">
            <w:pPr>
              <w:jc w:val="center"/>
              <w:rPr>
                <w:rFonts w:ascii="Times New Roman" w:hAnsi="Times New Roman"/>
                <w:sz w:val="20"/>
                <w:szCs w:val="20"/>
              </w:rPr>
            </w:pPr>
            <w:r w:rsidRPr="00A14E5D">
              <w:rPr>
                <w:rFonts w:ascii="Times New Roman" w:hAnsi="Times New Roman"/>
                <w:sz w:val="20"/>
                <w:szCs w:val="20"/>
              </w:rPr>
              <w:t>1</w:t>
            </w:r>
          </w:p>
        </w:tc>
      </w:tr>
      <w:tr w:rsidR="0098508D" w:rsidRPr="00A14E5D" w14:paraId="482B4242" w14:textId="77777777" w:rsidTr="0098508D">
        <w:trPr>
          <w:trHeight w:val="20"/>
          <w:jc w:val="center"/>
        </w:trPr>
        <w:tc>
          <w:tcPr>
            <w:tcW w:w="744" w:type="pct"/>
            <w:noWrap/>
            <w:vAlign w:val="center"/>
            <w:hideMark/>
          </w:tcPr>
          <w:p w14:paraId="78C78E33" w14:textId="77777777" w:rsidR="0098508D" w:rsidRPr="00A14E5D" w:rsidRDefault="0098508D" w:rsidP="0098508D">
            <w:pPr>
              <w:jc w:val="center"/>
              <w:rPr>
                <w:rFonts w:ascii="Times New Roman" w:hAnsi="Times New Roman"/>
                <w:b/>
                <w:bCs/>
                <w:sz w:val="20"/>
                <w:szCs w:val="20"/>
              </w:rPr>
            </w:pPr>
            <w:r w:rsidRPr="00A14E5D">
              <w:rPr>
                <w:rFonts w:ascii="Times New Roman" w:hAnsi="Times New Roman"/>
                <w:b/>
                <w:bCs/>
                <w:sz w:val="20"/>
                <w:szCs w:val="20"/>
              </w:rPr>
              <w:t>ИТОГО</w:t>
            </w:r>
          </w:p>
        </w:tc>
        <w:tc>
          <w:tcPr>
            <w:tcW w:w="472" w:type="pct"/>
            <w:vAlign w:val="center"/>
          </w:tcPr>
          <w:p w14:paraId="1AA7296C"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21</w:t>
            </w:r>
          </w:p>
        </w:tc>
        <w:tc>
          <w:tcPr>
            <w:tcW w:w="472" w:type="pct"/>
            <w:vAlign w:val="center"/>
          </w:tcPr>
          <w:p w14:paraId="19ECE77B"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18</w:t>
            </w:r>
          </w:p>
        </w:tc>
        <w:tc>
          <w:tcPr>
            <w:tcW w:w="497" w:type="pct"/>
            <w:vAlign w:val="center"/>
          </w:tcPr>
          <w:p w14:paraId="30792BF5"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18</w:t>
            </w:r>
          </w:p>
        </w:tc>
        <w:tc>
          <w:tcPr>
            <w:tcW w:w="472" w:type="pct"/>
            <w:vAlign w:val="center"/>
          </w:tcPr>
          <w:p w14:paraId="33981A6A"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1</w:t>
            </w:r>
          </w:p>
        </w:tc>
        <w:tc>
          <w:tcPr>
            <w:tcW w:w="472" w:type="pct"/>
            <w:vAlign w:val="center"/>
          </w:tcPr>
          <w:p w14:paraId="6D3A2820"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0</w:t>
            </w:r>
          </w:p>
        </w:tc>
        <w:tc>
          <w:tcPr>
            <w:tcW w:w="478" w:type="pct"/>
            <w:vAlign w:val="center"/>
          </w:tcPr>
          <w:p w14:paraId="6B2248BC"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0</w:t>
            </w:r>
          </w:p>
        </w:tc>
        <w:tc>
          <w:tcPr>
            <w:tcW w:w="472" w:type="pct"/>
            <w:vAlign w:val="center"/>
          </w:tcPr>
          <w:p w14:paraId="1D4D50E8"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23</w:t>
            </w:r>
          </w:p>
        </w:tc>
        <w:tc>
          <w:tcPr>
            <w:tcW w:w="472" w:type="pct"/>
            <w:vAlign w:val="center"/>
          </w:tcPr>
          <w:p w14:paraId="3A258A75"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21</w:t>
            </w:r>
          </w:p>
        </w:tc>
        <w:tc>
          <w:tcPr>
            <w:tcW w:w="448" w:type="pct"/>
            <w:vAlign w:val="center"/>
          </w:tcPr>
          <w:p w14:paraId="4D3D6A7E" w14:textId="77777777" w:rsidR="0098508D" w:rsidRPr="00A14E5D" w:rsidRDefault="0098508D" w:rsidP="0098508D">
            <w:pPr>
              <w:jc w:val="center"/>
              <w:rPr>
                <w:rFonts w:ascii="Times New Roman" w:hAnsi="Times New Roman"/>
                <w:b/>
                <w:sz w:val="20"/>
                <w:szCs w:val="20"/>
              </w:rPr>
            </w:pPr>
            <w:r w:rsidRPr="00A14E5D">
              <w:rPr>
                <w:rFonts w:ascii="Times New Roman" w:hAnsi="Times New Roman"/>
                <w:b/>
                <w:sz w:val="20"/>
                <w:szCs w:val="20"/>
              </w:rPr>
              <w:t>24</w:t>
            </w:r>
          </w:p>
        </w:tc>
      </w:tr>
    </w:tbl>
    <w:p w14:paraId="3E99B9B0"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2A757B5E"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sectPr w:rsidR="0098508D" w:rsidRPr="00A14E5D" w:rsidSect="002E15D0">
          <w:type w:val="nextColumn"/>
          <w:pgSz w:w="11906" w:h="16838"/>
          <w:pgMar w:top="1134" w:right="851" w:bottom="1134" w:left="1701" w:header="708" w:footer="708" w:gutter="0"/>
          <w:cols w:space="708"/>
          <w:docGrid w:linePitch="360"/>
        </w:sectPr>
      </w:pPr>
    </w:p>
    <w:p w14:paraId="780A843C" w14:textId="7777777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73E49F45" wp14:editId="24BF1507">
            <wp:extent cx="8905875" cy="528320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67FEFC0" w14:textId="13720B31"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1.9.4 – Распределение количества ДТП по месяцам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351D7FA1" w14:textId="7777777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p>
    <w:p w14:paraId="47B60606" w14:textId="7777777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519663DE" wp14:editId="11820994">
            <wp:extent cx="8498981" cy="4775200"/>
            <wp:effectExtent l="0" t="0" r="0" b="571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D11F969" w14:textId="17F8887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1.9.5 – Распределение числа погибших в ДТП по месяцам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2599F3D5" w14:textId="7777777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44B622A5" wp14:editId="1A5BF068">
            <wp:extent cx="8781697" cy="5204178"/>
            <wp:effectExtent l="0" t="0" r="0" b="317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1E2BFF2F" w14:textId="47023E82"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sectPr w:rsidR="0098508D" w:rsidRPr="00A14E5D" w:rsidSect="002E15D0">
          <w:type w:val="nextColumn"/>
          <w:pgSz w:w="16838" w:h="11906" w:orient="landscape"/>
          <w:pgMar w:top="1134" w:right="851" w:bottom="1134" w:left="1701" w:header="709" w:footer="709" w:gutter="0"/>
          <w:cols w:space="708"/>
          <w:docGrid w:linePitch="360"/>
        </w:sectPr>
      </w:pPr>
      <w:r w:rsidRPr="00A14E5D">
        <w:rPr>
          <w:rFonts w:ascii="Times New Roman" w:eastAsia="Times New Roman" w:hAnsi="Times New Roman" w:cs="Times New Roman"/>
          <w:sz w:val="24"/>
          <w:szCs w:val="24"/>
          <w:lang w:eastAsia="ru-RU"/>
        </w:rPr>
        <w:t xml:space="preserve">Рисунок 1.9.6 – Распределение числа раненных в ДТП по месяцам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18E96885" w14:textId="6CAE0A7F"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В таблице 1.9.4 и на рисунках 1.9.7 – 1.9.9 приведены данные о распределении количества ДТП, числа погибших </w:t>
      </w:r>
      <w:r w:rsidR="003E2D37">
        <w:rPr>
          <w:rFonts w:ascii="Times New Roman" w:eastAsia="Times New Roman" w:hAnsi="Times New Roman" w:cs="Times New Roman"/>
          <w:sz w:val="24"/>
          <w:szCs w:val="24"/>
          <w:lang w:eastAsia="ru-RU"/>
        </w:rPr>
        <w:t>и раненых по дням недели за 2020</w:t>
      </w:r>
      <w:r w:rsidRPr="00A14E5D">
        <w:rPr>
          <w:rFonts w:ascii="Times New Roman" w:eastAsia="Times New Roman" w:hAnsi="Times New Roman" w:cs="Times New Roman"/>
          <w:sz w:val="24"/>
          <w:szCs w:val="24"/>
          <w:lang w:eastAsia="ru-RU"/>
        </w:rPr>
        <w:t xml:space="preserve"> - 2022 годы на территории </w:t>
      </w:r>
      <w:r w:rsidR="001B6EAE" w:rsidRPr="00A14E5D">
        <w:rPr>
          <w:rFonts w:ascii="Times New Roman" w:eastAsia="Times New Roman" w:hAnsi="Times New Roman" w:cs="Times New Roman"/>
          <w:sz w:val="24"/>
          <w:szCs w:val="24"/>
          <w:lang w:eastAsia="ru-RU"/>
        </w:rPr>
        <w:t>города Когалыма</w:t>
      </w:r>
      <w:r w:rsidRPr="00A14E5D">
        <w:rPr>
          <w:rFonts w:ascii="Times New Roman" w:eastAsia="Times New Roman" w:hAnsi="Times New Roman" w:cs="Times New Roman"/>
          <w:sz w:val="24"/>
          <w:szCs w:val="24"/>
          <w:lang w:eastAsia="ru-RU"/>
        </w:rPr>
        <w:t>.</w:t>
      </w:r>
    </w:p>
    <w:p w14:paraId="4D5B83DE"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4ADEB56A" w14:textId="2A629B34"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1.9.4 – Распределение количества ДТП, числа погибших </w:t>
      </w:r>
      <w:r w:rsidR="003E2D37">
        <w:rPr>
          <w:rFonts w:ascii="Times New Roman" w:eastAsia="Times New Roman" w:hAnsi="Times New Roman" w:cs="Times New Roman"/>
          <w:sz w:val="24"/>
          <w:szCs w:val="24"/>
          <w:lang w:eastAsia="ru-RU"/>
        </w:rPr>
        <w:t>и раненых по дням недели за 2020 – 2022</w:t>
      </w:r>
      <w:r w:rsidRPr="00A14E5D">
        <w:rPr>
          <w:rFonts w:ascii="Times New Roman" w:eastAsia="Times New Roman" w:hAnsi="Times New Roman" w:cs="Times New Roman"/>
          <w:sz w:val="24"/>
          <w:szCs w:val="24"/>
          <w:lang w:eastAsia="ru-RU"/>
        </w:rPr>
        <w:t xml:space="preserve"> годы на территории </w:t>
      </w:r>
      <w:r w:rsidR="001B6EAE" w:rsidRPr="00A14E5D">
        <w:rPr>
          <w:rFonts w:ascii="Times New Roman" w:eastAsia="Times New Roman" w:hAnsi="Times New Roman" w:cs="Times New Roman"/>
          <w:sz w:val="24"/>
          <w:szCs w:val="24"/>
          <w:lang w:eastAsia="ru-RU"/>
        </w:rPr>
        <w:t>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841"/>
        <w:gridCol w:w="783"/>
        <w:gridCol w:w="779"/>
        <w:gridCol w:w="710"/>
        <w:gridCol w:w="714"/>
        <w:gridCol w:w="723"/>
        <w:gridCol w:w="776"/>
        <w:gridCol w:w="776"/>
        <w:gridCol w:w="751"/>
      </w:tblGrid>
      <w:tr w:rsidR="0098508D" w:rsidRPr="00A14E5D" w14:paraId="0A6462B2" w14:textId="77777777" w:rsidTr="00F2719E">
        <w:trPr>
          <w:trHeight w:val="20"/>
          <w:tblHeader/>
        </w:trPr>
        <w:tc>
          <w:tcPr>
            <w:tcW w:w="1333" w:type="pct"/>
            <w:vMerge w:val="restart"/>
            <w:shd w:val="clear" w:color="auto" w:fill="auto"/>
            <w:noWrap/>
            <w:vAlign w:val="center"/>
            <w:hideMark/>
          </w:tcPr>
          <w:p w14:paraId="5CE26E36"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Дни недели</w:t>
            </w:r>
          </w:p>
        </w:tc>
        <w:tc>
          <w:tcPr>
            <w:tcW w:w="1286" w:type="pct"/>
            <w:gridSpan w:val="3"/>
            <w:shd w:val="clear" w:color="auto" w:fill="auto"/>
            <w:vAlign w:val="center"/>
          </w:tcPr>
          <w:p w14:paraId="75AAEB20"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ДТП</w:t>
            </w:r>
          </w:p>
        </w:tc>
        <w:tc>
          <w:tcPr>
            <w:tcW w:w="1149" w:type="pct"/>
            <w:gridSpan w:val="3"/>
            <w:shd w:val="clear" w:color="auto" w:fill="auto"/>
            <w:vAlign w:val="center"/>
          </w:tcPr>
          <w:p w14:paraId="390B1ED7"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Погибло</w:t>
            </w:r>
          </w:p>
        </w:tc>
        <w:tc>
          <w:tcPr>
            <w:tcW w:w="1232" w:type="pct"/>
            <w:gridSpan w:val="3"/>
            <w:shd w:val="clear" w:color="auto" w:fill="auto"/>
            <w:vAlign w:val="center"/>
          </w:tcPr>
          <w:p w14:paraId="7AAAED74"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Ранено</w:t>
            </w:r>
          </w:p>
        </w:tc>
      </w:tr>
      <w:tr w:rsidR="0098508D" w:rsidRPr="00A14E5D" w14:paraId="751E0887" w14:textId="77777777" w:rsidTr="00F2719E">
        <w:trPr>
          <w:cantSplit/>
          <w:trHeight w:val="806"/>
          <w:tblHeader/>
        </w:trPr>
        <w:tc>
          <w:tcPr>
            <w:tcW w:w="1333" w:type="pct"/>
            <w:vMerge/>
            <w:shd w:val="clear" w:color="auto" w:fill="auto"/>
            <w:noWrap/>
            <w:vAlign w:val="center"/>
            <w:hideMark/>
          </w:tcPr>
          <w:p w14:paraId="482AFB57"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p>
        </w:tc>
        <w:tc>
          <w:tcPr>
            <w:tcW w:w="450" w:type="pct"/>
            <w:shd w:val="clear" w:color="auto" w:fill="auto"/>
            <w:noWrap/>
            <w:textDirection w:val="btLr"/>
            <w:vAlign w:val="center"/>
          </w:tcPr>
          <w:p w14:paraId="33F906AF"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2020 год</w:t>
            </w:r>
          </w:p>
        </w:tc>
        <w:tc>
          <w:tcPr>
            <w:tcW w:w="419" w:type="pct"/>
            <w:shd w:val="clear" w:color="auto" w:fill="auto"/>
            <w:noWrap/>
            <w:textDirection w:val="btLr"/>
            <w:vAlign w:val="center"/>
          </w:tcPr>
          <w:p w14:paraId="73822563"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2021 год</w:t>
            </w:r>
          </w:p>
        </w:tc>
        <w:tc>
          <w:tcPr>
            <w:tcW w:w="417" w:type="pct"/>
            <w:textDirection w:val="btLr"/>
            <w:vAlign w:val="center"/>
          </w:tcPr>
          <w:p w14:paraId="62E1418C"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2022 год</w:t>
            </w:r>
          </w:p>
        </w:tc>
        <w:tc>
          <w:tcPr>
            <w:tcW w:w="380" w:type="pct"/>
            <w:shd w:val="clear" w:color="auto" w:fill="auto"/>
            <w:noWrap/>
            <w:textDirection w:val="btLr"/>
            <w:vAlign w:val="center"/>
          </w:tcPr>
          <w:p w14:paraId="769C77FD"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2020 год</w:t>
            </w:r>
          </w:p>
        </w:tc>
        <w:tc>
          <w:tcPr>
            <w:tcW w:w="382" w:type="pct"/>
            <w:shd w:val="clear" w:color="auto" w:fill="auto"/>
            <w:noWrap/>
            <w:textDirection w:val="btLr"/>
            <w:vAlign w:val="center"/>
          </w:tcPr>
          <w:p w14:paraId="6BB426D5"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2021 год</w:t>
            </w:r>
          </w:p>
        </w:tc>
        <w:tc>
          <w:tcPr>
            <w:tcW w:w="387" w:type="pct"/>
            <w:textDirection w:val="btLr"/>
            <w:vAlign w:val="center"/>
          </w:tcPr>
          <w:p w14:paraId="7942B861"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2022 год</w:t>
            </w:r>
          </w:p>
        </w:tc>
        <w:tc>
          <w:tcPr>
            <w:tcW w:w="415" w:type="pct"/>
            <w:shd w:val="clear" w:color="auto" w:fill="auto"/>
            <w:noWrap/>
            <w:textDirection w:val="btLr"/>
            <w:vAlign w:val="center"/>
          </w:tcPr>
          <w:p w14:paraId="0FA85CF3"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2020 год</w:t>
            </w:r>
          </w:p>
        </w:tc>
        <w:tc>
          <w:tcPr>
            <w:tcW w:w="415" w:type="pct"/>
            <w:shd w:val="clear" w:color="auto" w:fill="auto"/>
            <w:noWrap/>
            <w:textDirection w:val="btLr"/>
            <w:vAlign w:val="center"/>
          </w:tcPr>
          <w:p w14:paraId="4902858F"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2021 год</w:t>
            </w:r>
          </w:p>
        </w:tc>
        <w:tc>
          <w:tcPr>
            <w:tcW w:w="402" w:type="pct"/>
            <w:textDirection w:val="btLr"/>
            <w:vAlign w:val="center"/>
          </w:tcPr>
          <w:p w14:paraId="00CA8A08"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2022 год</w:t>
            </w:r>
          </w:p>
        </w:tc>
      </w:tr>
      <w:tr w:rsidR="0098508D" w:rsidRPr="00A14E5D" w14:paraId="79A70A99" w14:textId="77777777" w:rsidTr="00F2719E">
        <w:trPr>
          <w:trHeight w:val="20"/>
          <w:tblHeader/>
        </w:trPr>
        <w:tc>
          <w:tcPr>
            <w:tcW w:w="1333" w:type="pct"/>
            <w:shd w:val="clear" w:color="auto" w:fill="auto"/>
            <w:noWrap/>
            <w:vAlign w:val="center"/>
          </w:tcPr>
          <w:p w14:paraId="1C3A2905"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1</w:t>
            </w:r>
          </w:p>
        </w:tc>
        <w:tc>
          <w:tcPr>
            <w:tcW w:w="450" w:type="pct"/>
            <w:shd w:val="clear" w:color="auto" w:fill="auto"/>
            <w:noWrap/>
            <w:vAlign w:val="center"/>
          </w:tcPr>
          <w:p w14:paraId="7E445B23"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2</w:t>
            </w:r>
          </w:p>
        </w:tc>
        <w:tc>
          <w:tcPr>
            <w:tcW w:w="419" w:type="pct"/>
            <w:shd w:val="clear" w:color="auto" w:fill="auto"/>
            <w:noWrap/>
            <w:vAlign w:val="center"/>
          </w:tcPr>
          <w:p w14:paraId="1F694202"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3</w:t>
            </w:r>
          </w:p>
        </w:tc>
        <w:tc>
          <w:tcPr>
            <w:tcW w:w="417" w:type="pct"/>
            <w:vAlign w:val="center"/>
          </w:tcPr>
          <w:p w14:paraId="2415F69C"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4</w:t>
            </w:r>
          </w:p>
        </w:tc>
        <w:tc>
          <w:tcPr>
            <w:tcW w:w="380" w:type="pct"/>
            <w:shd w:val="clear" w:color="auto" w:fill="auto"/>
            <w:noWrap/>
            <w:vAlign w:val="center"/>
          </w:tcPr>
          <w:p w14:paraId="79A274C4"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5</w:t>
            </w:r>
          </w:p>
        </w:tc>
        <w:tc>
          <w:tcPr>
            <w:tcW w:w="382" w:type="pct"/>
            <w:shd w:val="clear" w:color="auto" w:fill="auto"/>
            <w:noWrap/>
            <w:vAlign w:val="center"/>
          </w:tcPr>
          <w:p w14:paraId="686688F3"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6</w:t>
            </w:r>
          </w:p>
        </w:tc>
        <w:tc>
          <w:tcPr>
            <w:tcW w:w="387" w:type="pct"/>
            <w:vAlign w:val="center"/>
          </w:tcPr>
          <w:p w14:paraId="40A0B4F5"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7</w:t>
            </w:r>
          </w:p>
        </w:tc>
        <w:tc>
          <w:tcPr>
            <w:tcW w:w="415" w:type="pct"/>
            <w:shd w:val="clear" w:color="auto" w:fill="auto"/>
            <w:noWrap/>
            <w:vAlign w:val="center"/>
          </w:tcPr>
          <w:p w14:paraId="704AFD4F"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8</w:t>
            </w:r>
          </w:p>
        </w:tc>
        <w:tc>
          <w:tcPr>
            <w:tcW w:w="415" w:type="pct"/>
            <w:shd w:val="clear" w:color="auto" w:fill="auto"/>
            <w:noWrap/>
            <w:vAlign w:val="center"/>
          </w:tcPr>
          <w:p w14:paraId="07E4A588"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9</w:t>
            </w:r>
          </w:p>
        </w:tc>
        <w:tc>
          <w:tcPr>
            <w:tcW w:w="402" w:type="pct"/>
            <w:vAlign w:val="center"/>
          </w:tcPr>
          <w:p w14:paraId="69AF002F" w14:textId="77777777" w:rsidR="0098508D" w:rsidRPr="00A14E5D" w:rsidRDefault="0098508D" w:rsidP="0098508D">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10</w:t>
            </w:r>
          </w:p>
        </w:tc>
      </w:tr>
      <w:tr w:rsidR="0098508D" w:rsidRPr="00A14E5D" w14:paraId="0B30FA3C" w14:textId="77777777" w:rsidTr="00F2719E">
        <w:trPr>
          <w:trHeight w:val="20"/>
        </w:trPr>
        <w:tc>
          <w:tcPr>
            <w:tcW w:w="1333" w:type="pct"/>
            <w:shd w:val="clear" w:color="auto" w:fill="auto"/>
            <w:noWrap/>
            <w:vAlign w:val="center"/>
            <w:hideMark/>
          </w:tcPr>
          <w:p w14:paraId="184E95A2"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понедельник</w:t>
            </w:r>
          </w:p>
        </w:tc>
        <w:tc>
          <w:tcPr>
            <w:tcW w:w="450" w:type="pct"/>
            <w:shd w:val="clear" w:color="auto" w:fill="auto"/>
            <w:noWrap/>
            <w:vAlign w:val="center"/>
          </w:tcPr>
          <w:p w14:paraId="19CF19A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19" w:type="pct"/>
            <w:shd w:val="clear" w:color="auto" w:fill="auto"/>
            <w:noWrap/>
            <w:vAlign w:val="center"/>
          </w:tcPr>
          <w:p w14:paraId="3918FA0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17" w:type="pct"/>
            <w:vAlign w:val="center"/>
          </w:tcPr>
          <w:p w14:paraId="0E3CEC3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80" w:type="pct"/>
            <w:shd w:val="clear" w:color="auto" w:fill="auto"/>
            <w:noWrap/>
            <w:vAlign w:val="center"/>
          </w:tcPr>
          <w:p w14:paraId="523F7FC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6915E82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087831D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061C700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15" w:type="pct"/>
            <w:shd w:val="clear" w:color="auto" w:fill="auto"/>
            <w:noWrap/>
            <w:vAlign w:val="center"/>
          </w:tcPr>
          <w:p w14:paraId="0C037AF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02" w:type="pct"/>
            <w:vAlign w:val="center"/>
          </w:tcPr>
          <w:p w14:paraId="7C9214B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r>
      <w:tr w:rsidR="0098508D" w:rsidRPr="00A14E5D" w14:paraId="27A5FDB1" w14:textId="77777777" w:rsidTr="00F2719E">
        <w:trPr>
          <w:trHeight w:val="20"/>
        </w:trPr>
        <w:tc>
          <w:tcPr>
            <w:tcW w:w="1333" w:type="pct"/>
            <w:shd w:val="clear" w:color="auto" w:fill="auto"/>
            <w:noWrap/>
            <w:vAlign w:val="center"/>
            <w:hideMark/>
          </w:tcPr>
          <w:p w14:paraId="70FC9627"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вторник</w:t>
            </w:r>
          </w:p>
        </w:tc>
        <w:tc>
          <w:tcPr>
            <w:tcW w:w="450" w:type="pct"/>
            <w:shd w:val="clear" w:color="auto" w:fill="auto"/>
            <w:noWrap/>
            <w:vAlign w:val="center"/>
          </w:tcPr>
          <w:p w14:paraId="2519458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419" w:type="pct"/>
            <w:shd w:val="clear" w:color="auto" w:fill="auto"/>
            <w:noWrap/>
            <w:vAlign w:val="center"/>
          </w:tcPr>
          <w:p w14:paraId="558C896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17" w:type="pct"/>
            <w:vAlign w:val="center"/>
          </w:tcPr>
          <w:p w14:paraId="0B812EC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0" w:type="pct"/>
            <w:shd w:val="clear" w:color="auto" w:fill="auto"/>
            <w:noWrap/>
            <w:vAlign w:val="center"/>
          </w:tcPr>
          <w:p w14:paraId="75ED799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82" w:type="pct"/>
            <w:shd w:val="clear" w:color="auto" w:fill="auto"/>
            <w:noWrap/>
            <w:vAlign w:val="center"/>
          </w:tcPr>
          <w:p w14:paraId="325F61A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10318FB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58644A9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415" w:type="pct"/>
            <w:shd w:val="clear" w:color="auto" w:fill="auto"/>
            <w:noWrap/>
            <w:vAlign w:val="center"/>
          </w:tcPr>
          <w:p w14:paraId="1A8E18D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02" w:type="pct"/>
            <w:vAlign w:val="center"/>
          </w:tcPr>
          <w:p w14:paraId="585A9F8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r>
      <w:tr w:rsidR="0098508D" w:rsidRPr="00A14E5D" w14:paraId="79065127" w14:textId="77777777" w:rsidTr="00F2719E">
        <w:trPr>
          <w:trHeight w:val="20"/>
        </w:trPr>
        <w:tc>
          <w:tcPr>
            <w:tcW w:w="1333" w:type="pct"/>
            <w:shd w:val="clear" w:color="auto" w:fill="auto"/>
            <w:noWrap/>
            <w:vAlign w:val="center"/>
            <w:hideMark/>
          </w:tcPr>
          <w:p w14:paraId="2602435F"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среда</w:t>
            </w:r>
          </w:p>
        </w:tc>
        <w:tc>
          <w:tcPr>
            <w:tcW w:w="450" w:type="pct"/>
            <w:shd w:val="clear" w:color="auto" w:fill="auto"/>
            <w:noWrap/>
            <w:vAlign w:val="center"/>
          </w:tcPr>
          <w:p w14:paraId="3FDF65B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19" w:type="pct"/>
            <w:shd w:val="clear" w:color="auto" w:fill="auto"/>
            <w:noWrap/>
            <w:vAlign w:val="center"/>
          </w:tcPr>
          <w:p w14:paraId="784DB48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7" w:type="pct"/>
            <w:vAlign w:val="center"/>
          </w:tcPr>
          <w:p w14:paraId="5814A9B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0" w:type="pct"/>
            <w:shd w:val="clear" w:color="auto" w:fill="auto"/>
            <w:noWrap/>
            <w:vAlign w:val="center"/>
          </w:tcPr>
          <w:p w14:paraId="2BBEB9C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4EE8DB6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56360AC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7247967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15" w:type="pct"/>
            <w:shd w:val="clear" w:color="auto" w:fill="auto"/>
            <w:noWrap/>
            <w:vAlign w:val="center"/>
          </w:tcPr>
          <w:p w14:paraId="3F64DD0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02" w:type="pct"/>
            <w:vAlign w:val="center"/>
          </w:tcPr>
          <w:p w14:paraId="1B7F2DA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r>
      <w:tr w:rsidR="0098508D" w:rsidRPr="00A14E5D" w14:paraId="1B559029" w14:textId="77777777" w:rsidTr="00F2719E">
        <w:trPr>
          <w:trHeight w:val="20"/>
        </w:trPr>
        <w:tc>
          <w:tcPr>
            <w:tcW w:w="1333" w:type="pct"/>
            <w:shd w:val="clear" w:color="auto" w:fill="auto"/>
            <w:noWrap/>
            <w:vAlign w:val="center"/>
            <w:hideMark/>
          </w:tcPr>
          <w:p w14:paraId="026432F1"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четверг</w:t>
            </w:r>
          </w:p>
        </w:tc>
        <w:tc>
          <w:tcPr>
            <w:tcW w:w="450" w:type="pct"/>
            <w:shd w:val="clear" w:color="auto" w:fill="auto"/>
            <w:noWrap/>
            <w:vAlign w:val="center"/>
          </w:tcPr>
          <w:p w14:paraId="5902FF1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9" w:type="pct"/>
            <w:shd w:val="clear" w:color="auto" w:fill="auto"/>
            <w:noWrap/>
            <w:vAlign w:val="center"/>
          </w:tcPr>
          <w:p w14:paraId="6300463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17" w:type="pct"/>
            <w:vAlign w:val="center"/>
          </w:tcPr>
          <w:p w14:paraId="1C933D7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0" w:type="pct"/>
            <w:shd w:val="clear" w:color="auto" w:fill="auto"/>
            <w:noWrap/>
            <w:vAlign w:val="center"/>
          </w:tcPr>
          <w:p w14:paraId="57A9FDF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2F817AC6"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154FC9AF"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30F90A8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5" w:type="pct"/>
            <w:shd w:val="clear" w:color="auto" w:fill="auto"/>
            <w:noWrap/>
            <w:vAlign w:val="center"/>
          </w:tcPr>
          <w:p w14:paraId="5D16A41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02" w:type="pct"/>
            <w:vAlign w:val="center"/>
          </w:tcPr>
          <w:p w14:paraId="48A2745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r>
      <w:tr w:rsidR="0098508D" w:rsidRPr="00A14E5D" w14:paraId="0C648BBD" w14:textId="77777777" w:rsidTr="00F2719E">
        <w:trPr>
          <w:trHeight w:val="20"/>
        </w:trPr>
        <w:tc>
          <w:tcPr>
            <w:tcW w:w="1333" w:type="pct"/>
            <w:shd w:val="clear" w:color="auto" w:fill="auto"/>
            <w:noWrap/>
            <w:vAlign w:val="center"/>
            <w:hideMark/>
          </w:tcPr>
          <w:p w14:paraId="3C883FF9"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пятница</w:t>
            </w:r>
          </w:p>
        </w:tc>
        <w:tc>
          <w:tcPr>
            <w:tcW w:w="450" w:type="pct"/>
            <w:shd w:val="clear" w:color="auto" w:fill="auto"/>
            <w:noWrap/>
            <w:vAlign w:val="center"/>
          </w:tcPr>
          <w:p w14:paraId="520B0D72"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9" w:type="pct"/>
            <w:shd w:val="clear" w:color="auto" w:fill="auto"/>
            <w:noWrap/>
            <w:vAlign w:val="center"/>
          </w:tcPr>
          <w:p w14:paraId="0D0FAE07"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17" w:type="pct"/>
            <w:vAlign w:val="center"/>
          </w:tcPr>
          <w:p w14:paraId="2D93ED5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0" w:type="pct"/>
            <w:shd w:val="clear" w:color="auto" w:fill="auto"/>
            <w:noWrap/>
            <w:vAlign w:val="center"/>
          </w:tcPr>
          <w:p w14:paraId="1F047E7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0A756C7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55CF9A2D"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185A94F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5" w:type="pct"/>
            <w:shd w:val="clear" w:color="auto" w:fill="auto"/>
            <w:noWrap/>
            <w:vAlign w:val="center"/>
          </w:tcPr>
          <w:p w14:paraId="6612127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402" w:type="pct"/>
            <w:vAlign w:val="center"/>
          </w:tcPr>
          <w:p w14:paraId="5E5C0CD1"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r>
      <w:tr w:rsidR="0098508D" w:rsidRPr="00A14E5D" w14:paraId="2FC0D47F" w14:textId="77777777" w:rsidTr="00F2719E">
        <w:trPr>
          <w:trHeight w:val="20"/>
        </w:trPr>
        <w:tc>
          <w:tcPr>
            <w:tcW w:w="1333" w:type="pct"/>
            <w:shd w:val="clear" w:color="auto" w:fill="auto"/>
            <w:noWrap/>
            <w:vAlign w:val="center"/>
            <w:hideMark/>
          </w:tcPr>
          <w:p w14:paraId="08519506"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суббота</w:t>
            </w:r>
          </w:p>
        </w:tc>
        <w:tc>
          <w:tcPr>
            <w:tcW w:w="450" w:type="pct"/>
            <w:shd w:val="clear" w:color="auto" w:fill="auto"/>
            <w:noWrap/>
            <w:vAlign w:val="center"/>
          </w:tcPr>
          <w:p w14:paraId="3CCEC5F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19" w:type="pct"/>
            <w:shd w:val="clear" w:color="auto" w:fill="auto"/>
            <w:noWrap/>
            <w:vAlign w:val="center"/>
          </w:tcPr>
          <w:p w14:paraId="638D9D2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17" w:type="pct"/>
            <w:vAlign w:val="center"/>
          </w:tcPr>
          <w:p w14:paraId="4AD39845"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80" w:type="pct"/>
            <w:shd w:val="clear" w:color="auto" w:fill="auto"/>
            <w:noWrap/>
            <w:vAlign w:val="center"/>
          </w:tcPr>
          <w:p w14:paraId="32856F8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4413529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34539969"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063119F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15" w:type="pct"/>
            <w:shd w:val="clear" w:color="auto" w:fill="auto"/>
            <w:noWrap/>
            <w:vAlign w:val="center"/>
          </w:tcPr>
          <w:p w14:paraId="24BE5494"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02" w:type="pct"/>
            <w:vAlign w:val="center"/>
          </w:tcPr>
          <w:p w14:paraId="34BF738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r>
      <w:tr w:rsidR="0098508D" w:rsidRPr="00A14E5D" w14:paraId="22EFFD7A" w14:textId="77777777" w:rsidTr="00F2719E">
        <w:trPr>
          <w:trHeight w:val="20"/>
        </w:trPr>
        <w:tc>
          <w:tcPr>
            <w:tcW w:w="1333" w:type="pct"/>
            <w:shd w:val="clear" w:color="auto" w:fill="auto"/>
            <w:noWrap/>
            <w:vAlign w:val="center"/>
            <w:hideMark/>
          </w:tcPr>
          <w:p w14:paraId="13A4D1AC" w14:textId="77777777" w:rsidR="0098508D" w:rsidRPr="00A14E5D" w:rsidRDefault="0098508D" w:rsidP="0098508D">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воскресенье</w:t>
            </w:r>
          </w:p>
        </w:tc>
        <w:tc>
          <w:tcPr>
            <w:tcW w:w="450" w:type="pct"/>
            <w:shd w:val="clear" w:color="auto" w:fill="auto"/>
            <w:noWrap/>
            <w:vAlign w:val="center"/>
          </w:tcPr>
          <w:p w14:paraId="350C7C8A"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19" w:type="pct"/>
            <w:shd w:val="clear" w:color="auto" w:fill="auto"/>
            <w:noWrap/>
            <w:vAlign w:val="center"/>
          </w:tcPr>
          <w:p w14:paraId="3B1297C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17" w:type="pct"/>
            <w:vAlign w:val="center"/>
          </w:tcPr>
          <w:p w14:paraId="53562288"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80" w:type="pct"/>
            <w:shd w:val="clear" w:color="auto" w:fill="auto"/>
            <w:noWrap/>
            <w:vAlign w:val="center"/>
          </w:tcPr>
          <w:p w14:paraId="2A77A8C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2" w:type="pct"/>
            <w:shd w:val="clear" w:color="auto" w:fill="auto"/>
            <w:noWrap/>
            <w:vAlign w:val="center"/>
          </w:tcPr>
          <w:p w14:paraId="4B93A1CE"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vAlign w:val="center"/>
          </w:tcPr>
          <w:p w14:paraId="79B333CC"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415" w:type="pct"/>
            <w:shd w:val="clear" w:color="auto" w:fill="auto"/>
            <w:noWrap/>
            <w:vAlign w:val="center"/>
          </w:tcPr>
          <w:p w14:paraId="6AD722C0"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15" w:type="pct"/>
            <w:shd w:val="clear" w:color="auto" w:fill="auto"/>
            <w:noWrap/>
            <w:vAlign w:val="center"/>
          </w:tcPr>
          <w:p w14:paraId="5A5D1383"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02" w:type="pct"/>
            <w:vAlign w:val="center"/>
          </w:tcPr>
          <w:p w14:paraId="3FC27ADB" w14:textId="77777777" w:rsidR="0098508D" w:rsidRPr="00A14E5D" w:rsidRDefault="0098508D"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r>
      <w:tr w:rsidR="0098508D" w:rsidRPr="00A14E5D" w14:paraId="09B5AEEF" w14:textId="77777777" w:rsidTr="00F2719E">
        <w:trPr>
          <w:trHeight w:val="20"/>
        </w:trPr>
        <w:tc>
          <w:tcPr>
            <w:tcW w:w="1333" w:type="pct"/>
            <w:shd w:val="clear" w:color="auto" w:fill="auto"/>
            <w:noWrap/>
            <w:vAlign w:val="center"/>
            <w:hideMark/>
          </w:tcPr>
          <w:p w14:paraId="6BDBE398" w14:textId="77777777" w:rsidR="0098508D" w:rsidRPr="00A14E5D" w:rsidRDefault="0098508D" w:rsidP="0098508D">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ИТОГО</w:t>
            </w:r>
          </w:p>
        </w:tc>
        <w:tc>
          <w:tcPr>
            <w:tcW w:w="450" w:type="pct"/>
            <w:shd w:val="clear" w:color="auto" w:fill="auto"/>
            <w:noWrap/>
            <w:vAlign w:val="center"/>
          </w:tcPr>
          <w:p w14:paraId="6DB739D9"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21</w:t>
            </w:r>
          </w:p>
        </w:tc>
        <w:tc>
          <w:tcPr>
            <w:tcW w:w="419" w:type="pct"/>
            <w:shd w:val="clear" w:color="auto" w:fill="auto"/>
            <w:noWrap/>
            <w:vAlign w:val="center"/>
          </w:tcPr>
          <w:p w14:paraId="29332EF2"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18</w:t>
            </w:r>
          </w:p>
        </w:tc>
        <w:tc>
          <w:tcPr>
            <w:tcW w:w="417" w:type="pct"/>
            <w:vAlign w:val="center"/>
          </w:tcPr>
          <w:p w14:paraId="2B9CD028"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18</w:t>
            </w:r>
          </w:p>
        </w:tc>
        <w:tc>
          <w:tcPr>
            <w:tcW w:w="380" w:type="pct"/>
            <w:shd w:val="clear" w:color="auto" w:fill="auto"/>
            <w:noWrap/>
            <w:vAlign w:val="center"/>
          </w:tcPr>
          <w:p w14:paraId="39EA6AFE"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1</w:t>
            </w:r>
          </w:p>
        </w:tc>
        <w:tc>
          <w:tcPr>
            <w:tcW w:w="382" w:type="pct"/>
            <w:shd w:val="clear" w:color="auto" w:fill="auto"/>
            <w:noWrap/>
            <w:vAlign w:val="center"/>
          </w:tcPr>
          <w:p w14:paraId="711771A8"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0</w:t>
            </w:r>
          </w:p>
        </w:tc>
        <w:tc>
          <w:tcPr>
            <w:tcW w:w="387" w:type="pct"/>
            <w:vAlign w:val="center"/>
          </w:tcPr>
          <w:p w14:paraId="2B701CA3"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0</w:t>
            </w:r>
          </w:p>
        </w:tc>
        <w:tc>
          <w:tcPr>
            <w:tcW w:w="415" w:type="pct"/>
            <w:shd w:val="clear" w:color="auto" w:fill="auto"/>
            <w:noWrap/>
            <w:vAlign w:val="center"/>
          </w:tcPr>
          <w:p w14:paraId="0707748E"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23</w:t>
            </w:r>
          </w:p>
        </w:tc>
        <w:tc>
          <w:tcPr>
            <w:tcW w:w="415" w:type="pct"/>
            <w:shd w:val="clear" w:color="auto" w:fill="auto"/>
            <w:noWrap/>
            <w:vAlign w:val="center"/>
          </w:tcPr>
          <w:p w14:paraId="440F2F2C"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21</w:t>
            </w:r>
          </w:p>
        </w:tc>
        <w:tc>
          <w:tcPr>
            <w:tcW w:w="402" w:type="pct"/>
            <w:vAlign w:val="center"/>
          </w:tcPr>
          <w:p w14:paraId="15917EAF" w14:textId="77777777" w:rsidR="0098508D" w:rsidRPr="00A14E5D" w:rsidRDefault="0098508D" w:rsidP="0098508D">
            <w:pPr>
              <w:spacing w:after="0" w:line="240" w:lineRule="auto"/>
              <w:jc w:val="center"/>
              <w:rPr>
                <w:rFonts w:ascii="Times New Roman" w:eastAsia="Times New Roman" w:hAnsi="Times New Roman" w:cs="Times New Roman"/>
                <w:b/>
                <w:color w:val="000000"/>
                <w:sz w:val="20"/>
                <w:szCs w:val="20"/>
                <w:lang w:eastAsia="ru-RU"/>
              </w:rPr>
            </w:pPr>
            <w:r w:rsidRPr="00A14E5D">
              <w:rPr>
                <w:rFonts w:ascii="Times New Roman" w:eastAsia="Times New Roman" w:hAnsi="Times New Roman" w:cs="Times New Roman"/>
                <w:b/>
                <w:color w:val="000000"/>
                <w:sz w:val="20"/>
                <w:szCs w:val="20"/>
                <w:lang w:eastAsia="ru-RU"/>
              </w:rPr>
              <w:t>24</w:t>
            </w:r>
          </w:p>
        </w:tc>
      </w:tr>
    </w:tbl>
    <w:p w14:paraId="1A04B283"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4140FB18"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54227ECD" wp14:editId="4A676114">
            <wp:extent cx="5940425" cy="3589669"/>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74EDA7B3" w14:textId="7DFD9261"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1.9.7 – Распределение количества ДТП по дням недели за 2020 – 2022 годы</w:t>
      </w:r>
      <w:r w:rsidRPr="00A14E5D">
        <w:rPr>
          <w:rFonts w:ascii="Times New Roman" w:eastAsia="Times New Roman" w:hAnsi="Times New Roman" w:cs="Times New Roman"/>
          <w:sz w:val="24"/>
          <w:szCs w:val="28"/>
          <w:lang w:eastAsia="ru-RU"/>
        </w:rPr>
        <w:t xml:space="preserve"> на территории </w:t>
      </w:r>
      <w:r w:rsidR="001B6EAE" w:rsidRPr="00A14E5D">
        <w:rPr>
          <w:rFonts w:ascii="Times New Roman" w:eastAsia="Times New Roman" w:hAnsi="Times New Roman" w:cs="Times New Roman"/>
          <w:sz w:val="24"/>
          <w:szCs w:val="24"/>
          <w:lang w:eastAsia="ru-RU"/>
        </w:rPr>
        <w:t>города Когалыма</w:t>
      </w:r>
    </w:p>
    <w:p w14:paraId="5C477204"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p>
    <w:p w14:paraId="3BEDE430"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7B04179A" wp14:editId="670A58E4">
            <wp:extent cx="5940425" cy="358965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057CC05" w14:textId="1833D4F0"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1.9.8 – Распределение числа погибших по дням недели за 2020 – 2022 годы</w:t>
      </w:r>
      <w:r w:rsidRPr="00A14E5D">
        <w:rPr>
          <w:rFonts w:ascii="Times New Roman" w:eastAsia="Times New Roman" w:hAnsi="Times New Roman" w:cs="Times New Roman"/>
          <w:sz w:val="24"/>
          <w:szCs w:val="28"/>
          <w:lang w:eastAsia="ru-RU"/>
        </w:rPr>
        <w:t xml:space="preserve"> на территории </w:t>
      </w:r>
      <w:r w:rsidR="001B6EAE" w:rsidRPr="00A14E5D">
        <w:rPr>
          <w:rFonts w:ascii="Times New Roman" w:eastAsia="Times New Roman" w:hAnsi="Times New Roman" w:cs="Times New Roman"/>
          <w:sz w:val="24"/>
          <w:szCs w:val="24"/>
          <w:lang w:eastAsia="ru-RU"/>
        </w:rPr>
        <w:t>города Когалыма</w:t>
      </w:r>
    </w:p>
    <w:p w14:paraId="333AB9B4"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p>
    <w:p w14:paraId="6EF2F8B8"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13011D0A" wp14:editId="2CC3C5ED">
            <wp:extent cx="5940425" cy="3589655"/>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A3C8BDF" w14:textId="266D941C"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1.9.9 – Распределение числа раненых по дням недели за 2020 – 2022 годы</w:t>
      </w:r>
      <w:r w:rsidRPr="00A14E5D">
        <w:rPr>
          <w:rFonts w:ascii="Times New Roman" w:eastAsia="Times New Roman" w:hAnsi="Times New Roman" w:cs="Times New Roman"/>
          <w:sz w:val="24"/>
          <w:szCs w:val="28"/>
          <w:lang w:eastAsia="ru-RU"/>
        </w:rPr>
        <w:t xml:space="preserve"> на территории </w:t>
      </w:r>
      <w:r w:rsidR="001B6EAE" w:rsidRPr="00A14E5D">
        <w:rPr>
          <w:rFonts w:ascii="Times New Roman" w:eastAsia="Times New Roman" w:hAnsi="Times New Roman" w:cs="Times New Roman"/>
          <w:sz w:val="24"/>
          <w:szCs w:val="24"/>
          <w:lang w:eastAsia="ru-RU"/>
        </w:rPr>
        <w:t>города Когалыма</w:t>
      </w:r>
    </w:p>
    <w:p w14:paraId="7FCEF2E7" w14:textId="77777777"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p>
    <w:p w14:paraId="414982BA" w14:textId="75E3B9CD"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В таблице 1.9.5 и на рисунках 1.9.10 – 1.9.12 приведены данные о распределении количества ДТП, числа погибших и раненых по часам в течение суток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r w:rsidRPr="00A14E5D">
        <w:rPr>
          <w:rFonts w:ascii="Times New Roman" w:eastAsia="Times New Roman" w:hAnsi="Times New Roman" w:cs="Times New Roman"/>
          <w:sz w:val="24"/>
          <w:szCs w:val="24"/>
          <w:lang w:eastAsia="ru-RU"/>
        </w:rPr>
        <w:t>.</w:t>
      </w:r>
    </w:p>
    <w:p w14:paraId="3C28E852"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086567F6" w14:textId="2EBF6BE7" w:rsidR="0098508D" w:rsidRPr="00A14E5D" w:rsidRDefault="0098508D" w:rsidP="0098508D">
      <w:pPr>
        <w:widowControl w:val="0"/>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1.9.5 – Распределение количества ДТП, числа погибших и раненых по часам в течение суток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tbl>
      <w:tblPr>
        <w:tblStyle w:val="11121"/>
        <w:tblW w:w="5000" w:type="pct"/>
        <w:tblLook w:val="04A0" w:firstRow="1" w:lastRow="0" w:firstColumn="1" w:lastColumn="0" w:noHBand="0" w:noVBand="1"/>
      </w:tblPr>
      <w:tblGrid>
        <w:gridCol w:w="1365"/>
        <w:gridCol w:w="886"/>
        <w:gridCol w:w="886"/>
        <w:gridCol w:w="899"/>
        <w:gridCol w:w="886"/>
        <w:gridCol w:w="886"/>
        <w:gridCol w:w="888"/>
        <w:gridCol w:w="886"/>
        <w:gridCol w:w="886"/>
        <w:gridCol w:w="876"/>
      </w:tblGrid>
      <w:tr w:rsidR="0098508D" w:rsidRPr="00A14E5D" w14:paraId="4B2606A4" w14:textId="77777777" w:rsidTr="00F2719E">
        <w:trPr>
          <w:trHeight w:val="20"/>
          <w:tblHeader/>
        </w:trPr>
        <w:tc>
          <w:tcPr>
            <w:tcW w:w="730" w:type="pct"/>
            <w:vMerge w:val="restart"/>
            <w:noWrap/>
            <w:vAlign w:val="center"/>
            <w:hideMark/>
          </w:tcPr>
          <w:p w14:paraId="3551F780" w14:textId="77777777" w:rsidR="0098508D" w:rsidRPr="00A14E5D" w:rsidRDefault="0098508D" w:rsidP="0098508D">
            <w:pPr>
              <w:jc w:val="center"/>
              <w:rPr>
                <w:rFonts w:ascii="Times New Roman" w:hAnsi="Times New Roman"/>
                <w:b/>
                <w:bCs/>
              </w:rPr>
            </w:pPr>
            <w:r w:rsidRPr="00A14E5D">
              <w:rPr>
                <w:rFonts w:ascii="Times New Roman" w:hAnsi="Times New Roman"/>
                <w:b/>
                <w:bCs/>
                <w:color w:val="000000"/>
              </w:rPr>
              <w:t>Часы</w:t>
            </w:r>
          </w:p>
        </w:tc>
        <w:tc>
          <w:tcPr>
            <w:tcW w:w="1429" w:type="pct"/>
            <w:gridSpan w:val="3"/>
            <w:vAlign w:val="center"/>
          </w:tcPr>
          <w:p w14:paraId="2490A6A5"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color w:val="000000"/>
              </w:rPr>
              <w:t>ДТП</w:t>
            </w:r>
          </w:p>
        </w:tc>
        <w:tc>
          <w:tcPr>
            <w:tcW w:w="1423" w:type="pct"/>
            <w:gridSpan w:val="3"/>
            <w:vAlign w:val="center"/>
          </w:tcPr>
          <w:p w14:paraId="5C55C3CF"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color w:val="000000"/>
              </w:rPr>
              <w:t>Погибло</w:t>
            </w:r>
          </w:p>
        </w:tc>
        <w:tc>
          <w:tcPr>
            <w:tcW w:w="1417" w:type="pct"/>
            <w:gridSpan w:val="3"/>
            <w:vAlign w:val="center"/>
          </w:tcPr>
          <w:p w14:paraId="6145BB0F"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color w:val="000000"/>
              </w:rPr>
              <w:t>Ранено</w:t>
            </w:r>
          </w:p>
        </w:tc>
      </w:tr>
      <w:tr w:rsidR="0098508D" w:rsidRPr="00A14E5D" w14:paraId="127C6725" w14:textId="77777777" w:rsidTr="00F2719E">
        <w:trPr>
          <w:trHeight w:val="1090"/>
          <w:tblHeader/>
        </w:trPr>
        <w:tc>
          <w:tcPr>
            <w:tcW w:w="730" w:type="pct"/>
            <w:vMerge/>
            <w:noWrap/>
            <w:vAlign w:val="center"/>
            <w:hideMark/>
          </w:tcPr>
          <w:p w14:paraId="0CD99367" w14:textId="77777777" w:rsidR="0098508D" w:rsidRPr="00A14E5D" w:rsidRDefault="0098508D" w:rsidP="0098508D">
            <w:pPr>
              <w:jc w:val="center"/>
              <w:rPr>
                <w:rFonts w:ascii="Times New Roman" w:hAnsi="Times New Roman"/>
                <w:b/>
                <w:bCs/>
                <w:color w:val="000000"/>
              </w:rPr>
            </w:pPr>
          </w:p>
        </w:tc>
        <w:tc>
          <w:tcPr>
            <w:tcW w:w="474" w:type="pct"/>
            <w:noWrap/>
            <w:textDirection w:val="btLr"/>
            <w:vAlign w:val="center"/>
            <w:hideMark/>
          </w:tcPr>
          <w:p w14:paraId="11F89762"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2020 год</w:t>
            </w:r>
          </w:p>
        </w:tc>
        <w:tc>
          <w:tcPr>
            <w:tcW w:w="474" w:type="pct"/>
            <w:noWrap/>
            <w:textDirection w:val="btLr"/>
            <w:vAlign w:val="center"/>
            <w:hideMark/>
          </w:tcPr>
          <w:p w14:paraId="08D45097"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2021 год</w:t>
            </w:r>
          </w:p>
        </w:tc>
        <w:tc>
          <w:tcPr>
            <w:tcW w:w="481" w:type="pct"/>
            <w:noWrap/>
            <w:textDirection w:val="btLr"/>
            <w:vAlign w:val="center"/>
            <w:hideMark/>
          </w:tcPr>
          <w:p w14:paraId="542456FE"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2022 год</w:t>
            </w:r>
          </w:p>
        </w:tc>
        <w:tc>
          <w:tcPr>
            <w:tcW w:w="474" w:type="pct"/>
            <w:noWrap/>
            <w:textDirection w:val="btLr"/>
            <w:vAlign w:val="center"/>
            <w:hideMark/>
          </w:tcPr>
          <w:p w14:paraId="112A3993"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2020 год</w:t>
            </w:r>
          </w:p>
        </w:tc>
        <w:tc>
          <w:tcPr>
            <w:tcW w:w="474" w:type="pct"/>
            <w:noWrap/>
            <w:textDirection w:val="btLr"/>
            <w:vAlign w:val="center"/>
            <w:hideMark/>
          </w:tcPr>
          <w:p w14:paraId="1BEF7414"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2021 год</w:t>
            </w:r>
          </w:p>
        </w:tc>
        <w:tc>
          <w:tcPr>
            <w:tcW w:w="475" w:type="pct"/>
            <w:noWrap/>
            <w:textDirection w:val="btLr"/>
            <w:vAlign w:val="center"/>
            <w:hideMark/>
          </w:tcPr>
          <w:p w14:paraId="4C44D52B"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2022 год</w:t>
            </w:r>
          </w:p>
        </w:tc>
        <w:tc>
          <w:tcPr>
            <w:tcW w:w="474" w:type="pct"/>
            <w:noWrap/>
            <w:textDirection w:val="btLr"/>
            <w:vAlign w:val="center"/>
            <w:hideMark/>
          </w:tcPr>
          <w:p w14:paraId="07B2AB6A"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2020 год</w:t>
            </w:r>
          </w:p>
        </w:tc>
        <w:tc>
          <w:tcPr>
            <w:tcW w:w="474" w:type="pct"/>
            <w:noWrap/>
            <w:textDirection w:val="btLr"/>
            <w:vAlign w:val="center"/>
            <w:hideMark/>
          </w:tcPr>
          <w:p w14:paraId="6C66BE59"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2021 год</w:t>
            </w:r>
          </w:p>
        </w:tc>
        <w:tc>
          <w:tcPr>
            <w:tcW w:w="469" w:type="pct"/>
            <w:noWrap/>
            <w:textDirection w:val="btLr"/>
            <w:vAlign w:val="center"/>
            <w:hideMark/>
          </w:tcPr>
          <w:p w14:paraId="3CA1490E"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rPr>
              <w:t>2022 год</w:t>
            </w:r>
          </w:p>
        </w:tc>
      </w:tr>
      <w:tr w:rsidR="0098508D" w:rsidRPr="00A14E5D" w14:paraId="026D04D1" w14:textId="77777777" w:rsidTr="00F2719E">
        <w:trPr>
          <w:trHeight w:val="20"/>
          <w:tblHeader/>
        </w:trPr>
        <w:tc>
          <w:tcPr>
            <w:tcW w:w="730" w:type="pct"/>
            <w:noWrap/>
            <w:vAlign w:val="center"/>
          </w:tcPr>
          <w:p w14:paraId="498DADBD"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1</w:t>
            </w:r>
          </w:p>
        </w:tc>
        <w:tc>
          <w:tcPr>
            <w:tcW w:w="474" w:type="pct"/>
            <w:noWrap/>
            <w:vAlign w:val="center"/>
          </w:tcPr>
          <w:p w14:paraId="5B4F0772"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2</w:t>
            </w:r>
          </w:p>
        </w:tc>
        <w:tc>
          <w:tcPr>
            <w:tcW w:w="474" w:type="pct"/>
            <w:noWrap/>
            <w:vAlign w:val="center"/>
          </w:tcPr>
          <w:p w14:paraId="01DD8DD0"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3</w:t>
            </w:r>
          </w:p>
        </w:tc>
        <w:tc>
          <w:tcPr>
            <w:tcW w:w="481" w:type="pct"/>
            <w:noWrap/>
            <w:vAlign w:val="center"/>
          </w:tcPr>
          <w:p w14:paraId="2B961F88"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4</w:t>
            </w:r>
          </w:p>
        </w:tc>
        <w:tc>
          <w:tcPr>
            <w:tcW w:w="474" w:type="pct"/>
            <w:noWrap/>
            <w:vAlign w:val="center"/>
          </w:tcPr>
          <w:p w14:paraId="39447C60"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5</w:t>
            </w:r>
          </w:p>
        </w:tc>
        <w:tc>
          <w:tcPr>
            <w:tcW w:w="474" w:type="pct"/>
            <w:noWrap/>
            <w:vAlign w:val="center"/>
          </w:tcPr>
          <w:p w14:paraId="136442CC"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6</w:t>
            </w:r>
          </w:p>
        </w:tc>
        <w:tc>
          <w:tcPr>
            <w:tcW w:w="475" w:type="pct"/>
            <w:noWrap/>
            <w:vAlign w:val="center"/>
          </w:tcPr>
          <w:p w14:paraId="0863505F"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7</w:t>
            </w:r>
          </w:p>
        </w:tc>
        <w:tc>
          <w:tcPr>
            <w:tcW w:w="474" w:type="pct"/>
            <w:noWrap/>
            <w:vAlign w:val="center"/>
          </w:tcPr>
          <w:p w14:paraId="650F1231"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8</w:t>
            </w:r>
          </w:p>
        </w:tc>
        <w:tc>
          <w:tcPr>
            <w:tcW w:w="474" w:type="pct"/>
            <w:noWrap/>
            <w:vAlign w:val="center"/>
          </w:tcPr>
          <w:p w14:paraId="0E39DF29"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9</w:t>
            </w:r>
          </w:p>
        </w:tc>
        <w:tc>
          <w:tcPr>
            <w:tcW w:w="469" w:type="pct"/>
            <w:noWrap/>
            <w:vAlign w:val="center"/>
          </w:tcPr>
          <w:p w14:paraId="5D32D6F3" w14:textId="77777777" w:rsidR="0098508D" w:rsidRPr="00A14E5D" w:rsidRDefault="0098508D" w:rsidP="0098508D">
            <w:pPr>
              <w:jc w:val="center"/>
              <w:rPr>
                <w:rFonts w:ascii="Times New Roman" w:hAnsi="Times New Roman"/>
                <w:b/>
                <w:i/>
                <w:iCs/>
                <w:color w:val="000000"/>
              </w:rPr>
            </w:pPr>
            <w:r w:rsidRPr="00A14E5D">
              <w:rPr>
                <w:rFonts w:ascii="Times New Roman" w:hAnsi="Times New Roman"/>
                <w:b/>
                <w:i/>
                <w:iCs/>
                <w:color w:val="000000"/>
              </w:rPr>
              <w:t>10</w:t>
            </w:r>
          </w:p>
        </w:tc>
      </w:tr>
      <w:tr w:rsidR="0098508D" w:rsidRPr="00A14E5D" w14:paraId="53AE7F0A" w14:textId="77777777" w:rsidTr="00F2719E">
        <w:trPr>
          <w:trHeight w:val="20"/>
        </w:trPr>
        <w:tc>
          <w:tcPr>
            <w:tcW w:w="730" w:type="pct"/>
            <w:noWrap/>
            <w:vAlign w:val="center"/>
            <w:hideMark/>
          </w:tcPr>
          <w:p w14:paraId="2B5E85E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0-1</w:t>
            </w:r>
          </w:p>
        </w:tc>
        <w:tc>
          <w:tcPr>
            <w:tcW w:w="474" w:type="pct"/>
            <w:noWrap/>
            <w:vAlign w:val="center"/>
          </w:tcPr>
          <w:p w14:paraId="6444407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96B147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0BFDDCC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50B57D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F35D0F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0E9F336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C82F64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72F5DD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69" w:type="pct"/>
            <w:noWrap/>
            <w:vAlign w:val="center"/>
          </w:tcPr>
          <w:p w14:paraId="0F3086C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2CD89D09" w14:textId="77777777" w:rsidTr="00F2719E">
        <w:trPr>
          <w:trHeight w:val="20"/>
        </w:trPr>
        <w:tc>
          <w:tcPr>
            <w:tcW w:w="730" w:type="pct"/>
            <w:noWrap/>
            <w:vAlign w:val="center"/>
            <w:hideMark/>
          </w:tcPr>
          <w:p w14:paraId="684C962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1-2</w:t>
            </w:r>
          </w:p>
        </w:tc>
        <w:tc>
          <w:tcPr>
            <w:tcW w:w="474" w:type="pct"/>
            <w:noWrap/>
            <w:vAlign w:val="center"/>
          </w:tcPr>
          <w:p w14:paraId="5D29F34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D667D6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4FE4A78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1FB2C0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BD5B1E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0017F50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2206AF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0B4092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35D0F87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1A1D5BF8" w14:textId="77777777" w:rsidTr="00F2719E">
        <w:trPr>
          <w:trHeight w:val="20"/>
        </w:trPr>
        <w:tc>
          <w:tcPr>
            <w:tcW w:w="730" w:type="pct"/>
            <w:noWrap/>
            <w:vAlign w:val="center"/>
            <w:hideMark/>
          </w:tcPr>
          <w:p w14:paraId="0D0D37C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2-3</w:t>
            </w:r>
          </w:p>
        </w:tc>
        <w:tc>
          <w:tcPr>
            <w:tcW w:w="474" w:type="pct"/>
            <w:noWrap/>
            <w:vAlign w:val="center"/>
          </w:tcPr>
          <w:p w14:paraId="4F21175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3896D3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0A2F1C6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C60DA2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A9E025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ACD1E0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A05922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2C521C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2FACFAC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44E49834" w14:textId="77777777" w:rsidTr="00F2719E">
        <w:trPr>
          <w:trHeight w:val="20"/>
        </w:trPr>
        <w:tc>
          <w:tcPr>
            <w:tcW w:w="730" w:type="pct"/>
            <w:noWrap/>
            <w:vAlign w:val="center"/>
            <w:hideMark/>
          </w:tcPr>
          <w:p w14:paraId="735DEAF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3-4</w:t>
            </w:r>
          </w:p>
        </w:tc>
        <w:tc>
          <w:tcPr>
            <w:tcW w:w="474" w:type="pct"/>
            <w:noWrap/>
            <w:vAlign w:val="center"/>
          </w:tcPr>
          <w:p w14:paraId="750D116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16265E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06EB362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0888CEE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3766D3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714926D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E638E4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C55E5A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36570EE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r>
      <w:tr w:rsidR="0098508D" w:rsidRPr="00A14E5D" w14:paraId="71A7E256" w14:textId="77777777" w:rsidTr="00F2719E">
        <w:trPr>
          <w:trHeight w:val="20"/>
        </w:trPr>
        <w:tc>
          <w:tcPr>
            <w:tcW w:w="730" w:type="pct"/>
            <w:noWrap/>
            <w:vAlign w:val="center"/>
            <w:hideMark/>
          </w:tcPr>
          <w:p w14:paraId="10AFD14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4-5</w:t>
            </w:r>
          </w:p>
        </w:tc>
        <w:tc>
          <w:tcPr>
            <w:tcW w:w="474" w:type="pct"/>
            <w:noWrap/>
            <w:vAlign w:val="center"/>
          </w:tcPr>
          <w:p w14:paraId="43FBF76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344EA16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4793B43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87608E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340A57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217AEE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19CA48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216006F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7BF7EF6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66DB3A7F" w14:textId="77777777" w:rsidTr="00F2719E">
        <w:trPr>
          <w:trHeight w:val="20"/>
        </w:trPr>
        <w:tc>
          <w:tcPr>
            <w:tcW w:w="730" w:type="pct"/>
            <w:noWrap/>
            <w:vAlign w:val="center"/>
            <w:hideMark/>
          </w:tcPr>
          <w:p w14:paraId="50A2E5C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5-6</w:t>
            </w:r>
          </w:p>
        </w:tc>
        <w:tc>
          <w:tcPr>
            <w:tcW w:w="474" w:type="pct"/>
            <w:noWrap/>
            <w:vAlign w:val="center"/>
          </w:tcPr>
          <w:p w14:paraId="1455790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E10DFC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5866A8A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5608E5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442907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8AD7A8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243521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BB0C7D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07EE951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388F8AE5" w14:textId="77777777" w:rsidTr="00F2719E">
        <w:trPr>
          <w:trHeight w:val="20"/>
        </w:trPr>
        <w:tc>
          <w:tcPr>
            <w:tcW w:w="730" w:type="pct"/>
            <w:noWrap/>
            <w:vAlign w:val="center"/>
            <w:hideMark/>
          </w:tcPr>
          <w:p w14:paraId="0360067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6-7</w:t>
            </w:r>
          </w:p>
        </w:tc>
        <w:tc>
          <w:tcPr>
            <w:tcW w:w="474" w:type="pct"/>
            <w:noWrap/>
            <w:vAlign w:val="center"/>
          </w:tcPr>
          <w:p w14:paraId="15E58F8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2C0D92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5B57B19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E43DFF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CF2F95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305461D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0392EE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CC9DCB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07252F2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1F7AA8C4" w14:textId="77777777" w:rsidTr="00F2719E">
        <w:trPr>
          <w:trHeight w:val="20"/>
        </w:trPr>
        <w:tc>
          <w:tcPr>
            <w:tcW w:w="730" w:type="pct"/>
            <w:noWrap/>
            <w:vAlign w:val="center"/>
            <w:hideMark/>
          </w:tcPr>
          <w:p w14:paraId="75D039D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7-8</w:t>
            </w:r>
          </w:p>
        </w:tc>
        <w:tc>
          <w:tcPr>
            <w:tcW w:w="474" w:type="pct"/>
            <w:noWrap/>
            <w:vAlign w:val="center"/>
          </w:tcPr>
          <w:p w14:paraId="50481EA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79CE0C4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70BA889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3F16DFB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B909D9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25FA48E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DCA9B0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30A9693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69" w:type="pct"/>
            <w:noWrap/>
            <w:vAlign w:val="center"/>
          </w:tcPr>
          <w:p w14:paraId="6E35C2A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7375B279" w14:textId="77777777" w:rsidTr="00F2719E">
        <w:trPr>
          <w:trHeight w:val="20"/>
        </w:trPr>
        <w:tc>
          <w:tcPr>
            <w:tcW w:w="730" w:type="pct"/>
            <w:noWrap/>
            <w:vAlign w:val="center"/>
            <w:hideMark/>
          </w:tcPr>
          <w:p w14:paraId="3FA91DF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8-9</w:t>
            </w:r>
          </w:p>
        </w:tc>
        <w:tc>
          <w:tcPr>
            <w:tcW w:w="474" w:type="pct"/>
            <w:noWrap/>
            <w:vAlign w:val="center"/>
          </w:tcPr>
          <w:p w14:paraId="55EFD13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6C3928A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67DA79E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43841CF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E58EFF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74FB0A0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DBCC84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2E5CDAF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3B48D08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7079B18B" w14:textId="77777777" w:rsidTr="00F2719E">
        <w:trPr>
          <w:trHeight w:val="20"/>
        </w:trPr>
        <w:tc>
          <w:tcPr>
            <w:tcW w:w="730" w:type="pct"/>
            <w:noWrap/>
            <w:vAlign w:val="center"/>
            <w:hideMark/>
          </w:tcPr>
          <w:p w14:paraId="054CB27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9-10</w:t>
            </w:r>
          </w:p>
        </w:tc>
        <w:tc>
          <w:tcPr>
            <w:tcW w:w="474" w:type="pct"/>
            <w:noWrap/>
            <w:vAlign w:val="center"/>
          </w:tcPr>
          <w:p w14:paraId="6A671EE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111A3D9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36B8CAD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A4AEB9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73D6E0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6AB3D34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FBCE32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5C62DD8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57DA65A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16F9021E" w14:textId="77777777" w:rsidTr="00F2719E">
        <w:trPr>
          <w:trHeight w:val="20"/>
        </w:trPr>
        <w:tc>
          <w:tcPr>
            <w:tcW w:w="730" w:type="pct"/>
            <w:noWrap/>
            <w:vAlign w:val="center"/>
            <w:hideMark/>
          </w:tcPr>
          <w:p w14:paraId="079D1C7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10-11</w:t>
            </w:r>
          </w:p>
        </w:tc>
        <w:tc>
          <w:tcPr>
            <w:tcW w:w="474" w:type="pct"/>
            <w:noWrap/>
            <w:vAlign w:val="center"/>
          </w:tcPr>
          <w:p w14:paraId="31596AD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4E6414F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708437C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B5D433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63E827C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C4B3A8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D12796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58C8757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1D4FBC5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31FCE815" w14:textId="77777777" w:rsidTr="00F2719E">
        <w:trPr>
          <w:trHeight w:val="20"/>
        </w:trPr>
        <w:tc>
          <w:tcPr>
            <w:tcW w:w="730" w:type="pct"/>
            <w:noWrap/>
            <w:vAlign w:val="center"/>
            <w:hideMark/>
          </w:tcPr>
          <w:p w14:paraId="69D2E85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11-12</w:t>
            </w:r>
          </w:p>
        </w:tc>
        <w:tc>
          <w:tcPr>
            <w:tcW w:w="474" w:type="pct"/>
            <w:noWrap/>
            <w:vAlign w:val="center"/>
          </w:tcPr>
          <w:p w14:paraId="5B27B78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1DB8AE2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50FDEE8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38B47B2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EE52CE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38F9954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9E0B78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1CECD39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447E07C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5D4353B2" w14:textId="77777777" w:rsidTr="00F2719E">
        <w:trPr>
          <w:trHeight w:val="20"/>
        </w:trPr>
        <w:tc>
          <w:tcPr>
            <w:tcW w:w="730" w:type="pct"/>
            <w:noWrap/>
            <w:vAlign w:val="center"/>
            <w:hideMark/>
          </w:tcPr>
          <w:p w14:paraId="4E604D7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12-13</w:t>
            </w:r>
          </w:p>
        </w:tc>
        <w:tc>
          <w:tcPr>
            <w:tcW w:w="474" w:type="pct"/>
            <w:noWrap/>
            <w:vAlign w:val="center"/>
          </w:tcPr>
          <w:p w14:paraId="5F888DE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14B9595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c>
          <w:tcPr>
            <w:tcW w:w="481" w:type="pct"/>
            <w:noWrap/>
            <w:vAlign w:val="center"/>
          </w:tcPr>
          <w:p w14:paraId="25A5712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6F33D2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C7F279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451F8F5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6CA1C1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72A4C6B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c>
          <w:tcPr>
            <w:tcW w:w="469" w:type="pct"/>
            <w:noWrap/>
            <w:vAlign w:val="center"/>
          </w:tcPr>
          <w:p w14:paraId="3668604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4A784D9F" w14:textId="77777777" w:rsidTr="00F2719E">
        <w:trPr>
          <w:trHeight w:val="20"/>
        </w:trPr>
        <w:tc>
          <w:tcPr>
            <w:tcW w:w="730" w:type="pct"/>
            <w:noWrap/>
            <w:vAlign w:val="center"/>
            <w:hideMark/>
          </w:tcPr>
          <w:p w14:paraId="7AEEB8D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13-14</w:t>
            </w:r>
          </w:p>
        </w:tc>
        <w:tc>
          <w:tcPr>
            <w:tcW w:w="474" w:type="pct"/>
            <w:noWrap/>
            <w:vAlign w:val="center"/>
          </w:tcPr>
          <w:p w14:paraId="33350C0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151A79B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33BC959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64C44E9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A09188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29FDF88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F347A4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6B44062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69" w:type="pct"/>
            <w:noWrap/>
            <w:vAlign w:val="center"/>
          </w:tcPr>
          <w:p w14:paraId="2BADED6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r>
      <w:tr w:rsidR="0098508D" w:rsidRPr="00A14E5D" w14:paraId="01AACD48" w14:textId="77777777" w:rsidTr="00F2719E">
        <w:trPr>
          <w:trHeight w:val="20"/>
        </w:trPr>
        <w:tc>
          <w:tcPr>
            <w:tcW w:w="730" w:type="pct"/>
            <w:noWrap/>
            <w:vAlign w:val="center"/>
            <w:hideMark/>
          </w:tcPr>
          <w:p w14:paraId="0446AD2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14-15</w:t>
            </w:r>
          </w:p>
        </w:tc>
        <w:tc>
          <w:tcPr>
            <w:tcW w:w="474" w:type="pct"/>
            <w:noWrap/>
            <w:vAlign w:val="center"/>
          </w:tcPr>
          <w:p w14:paraId="266C485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3210A4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45940E4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BF3798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68A067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1825BAB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A79225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42793B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4D599B6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73520ED2" w14:textId="77777777" w:rsidTr="00F2719E">
        <w:trPr>
          <w:trHeight w:val="20"/>
        </w:trPr>
        <w:tc>
          <w:tcPr>
            <w:tcW w:w="730" w:type="pct"/>
            <w:noWrap/>
            <w:vAlign w:val="center"/>
            <w:hideMark/>
          </w:tcPr>
          <w:p w14:paraId="1091EBF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15-16</w:t>
            </w:r>
          </w:p>
        </w:tc>
        <w:tc>
          <w:tcPr>
            <w:tcW w:w="474" w:type="pct"/>
            <w:noWrap/>
            <w:vAlign w:val="center"/>
          </w:tcPr>
          <w:p w14:paraId="491748E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D54269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4059984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8335CF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583528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4A016E6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3F5B80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4A2482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10B7B97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691204D4" w14:textId="77777777" w:rsidTr="00F2719E">
        <w:trPr>
          <w:trHeight w:val="20"/>
        </w:trPr>
        <w:tc>
          <w:tcPr>
            <w:tcW w:w="730" w:type="pct"/>
            <w:noWrap/>
            <w:vAlign w:val="center"/>
            <w:hideMark/>
          </w:tcPr>
          <w:p w14:paraId="2E0F884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16-17</w:t>
            </w:r>
          </w:p>
        </w:tc>
        <w:tc>
          <w:tcPr>
            <w:tcW w:w="474" w:type="pct"/>
            <w:noWrap/>
            <w:vAlign w:val="center"/>
          </w:tcPr>
          <w:p w14:paraId="24EBB42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16C1EE2"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2BE9733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5F681F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CE3C1E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89341E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4549D4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D227C8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69" w:type="pct"/>
            <w:noWrap/>
            <w:vAlign w:val="center"/>
          </w:tcPr>
          <w:p w14:paraId="0F0FB7F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66B89DC2" w14:textId="77777777" w:rsidTr="00F2719E">
        <w:trPr>
          <w:trHeight w:val="20"/>
        </w:trPr>
        <w:tc>
          <w:tcPr>
            <w:tcW w:w="730" w:type="pct"/>
            <w:noWrap/>
            <w:vAlign w:val="center"/>
            <w:hideMark/>
          </w:tcPr>
          <w:p w14:paraId="7350216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17-18</w:t>
            </w:r>
          </w:p>
        </w:tc>
        <w:tc>
          <w:tcPr>
            <w:tcW w:w="474" w:type="pct"/>
            <w:noWrap/>
            <w:vAlign w:val="center"/>
          </w:tcPr>
          <w:p w14:paraId="641DD42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6760489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81" w:type="pct"/>
            <w:noWrap/>
            <w:vAlign w:val="center"/>
          </w:tcPr>
          <w:p w14:paraId="73CE793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530D061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5AEF1A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137A4D7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5FAC35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1024DD2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69" w:type="pct"/>
            <w:noWrap/>
            <w:vAlign w:val="center"/>
          </w:tcPr>
          <w:p w14:paraId="71445D3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r>
      <w:tr w:rsidR="0098508D" w:rsidRPr="00A14E5D" w14:paraId="563D9C9E" w14:textId="77777777" w:rsidTr="00F2719E">
        <w:trPr>
          <w:trHeight w:val="20"/>
        </w:trPr>
        <w:tc>
          <w:tcPr>
            <w:tcW w:w="730" w:type="pct"/>
            <w:noWrap/>
            <w:vAlign w:val="center"/>
            <w:hideMark/>
          </w:tcPr>
          <w:p w14:paraId="5388FDB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18-19</w:t>
            </w:r>
          </w:p>
        </w:tc>
        <w:tc>
          <w:tcPr>
            <w:tcW w:w="474" w:type="pct"/>
            <w:noWrap/>
            <w:vAlign w:val="center"/>
          </w:tcPr>
          <w:p w14:paraId="4979E79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c>
          <w:tcPr>
            <w:tcW w:w="474" w:type="pct"/>
            <w:noWrap/>
            <w:vAlign w:val="center"/>
          </w:tcPr>
          <w:p w14:paraId="64B74A3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66A764E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3ED6662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219D28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73ADDE7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03BF36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46F6EDB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69" w:type="pct"/>
            <w:noWrap/>
            <w:vAlign w:val="center"/>
          </w:tcPr>
          <w:p w14:paraId="0A0AAA8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r>
      <w:tr w:rsidR="0098508D" w:rsidRPr="00A14E5D" w14:paraId="3D0B3936" w14:textId="77777777" w:rsidTr="00F2719E">
        <w:trPr>
          <w:trHeight w:val="20"/>
        </w:trPr>
        <w:tc>
          <w:tcPr>
            <w:tcW w:w="730" w:type="pct"/>
            <w:noWrap/>
            <w:vAlign w:val="center"/>
            <w:hideMark/>
          </w:tcPr>
          <w:p w14:paraId="14AE387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19-20</w:t>
            </w:r>
          </w:p>
        </w:tc>
        <w:tc>
          <w:tcPr>
            <w:tcW w:w="474" w:type="pct"/>
            <w:noWrap/>
            <w:vAlign w:val="center"/>
          </w:tcPr>
          <w:p w14:paraId="7AB9B3C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c>
          <w:tcPr>
            <w:tcW w:w="474" w:type="pct"/>
            <w:noWrap/>
            <w:vAlign w:val="center"/>
          </w:tcPr>
          <w:p w14:paraId="4132C51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81" w:type="pct"/>
            <w:noWrap/>
            <w:vAlign w:val="center"/>
          </w:tcPr>
          <w:p w14:paraId="53C0D20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747723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AF4E5D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2021743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E74546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0FD68E8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69" w:type="pct"/>
            <w:noWrap/>
            <w:vAlign w:val="center"/>
          </w:tcPr>
          <w:p w14:paraId="35273AE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43F795EC" w14:textId="77777777" w:rsidTr="00F2719E">
        <w:trPr>
          <w:trHeight w:val="20"/>
        </w:trPr>
        <w:tc>
          <w:tcPr>
            <w:tcW w:w="730" w:type="pct"/>
            <w:noWrap/>
            <w:vAlign w:val="center"/>
            <w:hideMark/>
          </w:tcPr>
          <w:p w14:paraId="729E942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20-21</w:t>
            </w:r>
          </w:p>
        </w:tc>
        <w:tc>
          <w:tcPr>
            <w:tcW w:w="474" w:type="pct"/>
            <w:noWrap/>
            <w:vAlign w:val="center"/>
          </w:tcPr>
          <w:p w14:paraId="48A747B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5477B29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81" w:type="pct"/>
            <w:noWrap/>
            <w:vAlign w:val="center"/>
          </w:tcPr>
          <w:p w14:paraId="0F0A322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c>
          <w:tcPr>
            <w:tcW w:w="474" w:type="pct"/>
            <w:noWrap/>
            <w:vAlign w:val="center"/>
          </w:tcPr>
          <w:p w14:paraId="1532D4F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A20D68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38D3E2B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3ADA49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c>
          <w:tcPr>
            <w:tcW w:w="474" w:type="pct"/>
            <w:noWrap/>
            <w:vAlign w:val="center"/>
          </w:tcPr>
          <w:p w14:paraId="278FA5A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c>
          <w:tcPr>
            <w:tcW w:w="469" w:type="pct"/>
            <w:noWrap/>
            <w:vAlign w:val="center"/>
          </w:tcPr>
          <w:p w14:paraId="4CD289A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5</w:t>
            </w:r>
          </w:p>
        </w:tc>
      </w:tr>
      <w:tr w:rsidR="0098508D" w:rsidRPr="00A14E5D" w14:paraId="690F3648" w14:textId="77777777" w:rsidTr="00F2719E">
        <w:trPr>
          <w:trHeight w:val="20"/>
        </w:trPr>
        <w:tc>
          <w:tcPr>
            <w:tcW w:w="730" w:type="pct"/>
            <w:noWrap/>
            <w:vAlign w:val="center"/>
            <w:hideMark/>
          </w:tcPr>
          <w:p w14:paraId="0C3F58CD"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21-22</w:t>
            </w:r>
          </w:p>
        </w:tc>
        <w:tc>
          <w:tcPr>
            <w:tcW w:w="474" w:type="pct"/>
            <w:noWrap/>
            <w:vAlign w:val="center"/>
          </w:tcPr>
          <w:p w14:paraId="753E70A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775DCF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7FAABF1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547149E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92C91C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5DE0A8D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EB98F55"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FBC59D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69" w:type="pct"/>
            <w:noWrap/>
            <w:vAlign w:val="center"/>
          </w:tcPr>
          <w:p w14:paraId="77CF5C2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6E5D8A41" w14:textId="77777777" w:rsidTr="00F2719E">
        <w:trPr>
          <w:trHeight w:val="20"/>
        </w:trPr>
        <w:tc>
          <w:tcPr>
            <w:tcW w:w="730" w:type="pct"/>
            <w:noWrap/>
            <w:vAlign w:val="center"/>
            <w:hideMark/>
          </w:tcPr>
          <w:p w14:paraId="07A25A9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22-23</w:t>
            </w:r>
          </w:p>
        </w:tc>
        <w:tc>
          <w:tcPr>
            <w:tcW w:w="474" w:type="pct"/>
            <w:noWrap/>
            <w:vAlign w:val="center"/>
          </w:tcPr>
          <w:p w14:paraId="7A797AE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216C4D3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81" w:type="pct"/>
            <w:noWrap/>
            <w:vAlign w:val="center"/>
          </w:tcPr>
          <w:p w14:paraId="52DB802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49D099C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2A8754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73A82D0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15D3AE7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74D91E7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69" w:type="pct"/>
            <w:noWrap/>
            <w:vAlign w:val="center"/>
          </w:tcPr>
          <w:p w14:paraId="4872922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r>
      <w:tr w:rsidR="0098508D" w:rsidRPr="00A14E5D" w14:paraId="10C50DC6" w14:textId="77777777" w:rsidTr="00F2719E">
        <w:trPr>
          <w:trHeight w:val="20"/>
        </w:trPr>
        <w:tc>
          <w:tcPr>
            <w:tcW w:w="730" w:type="pct"/>
            <w:noWrap/>
            <w:vAlign w:val="center"/>
            <w:hideMark/>
          </w:tcPr>
          <w:p w14:paraId="158DC04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23-24</w:t>
            </w:r>
          </w:p>
        </w:tc>
        <w:tc>
          <w:tcPr>
            <w:tcW w:w="474" w:type="pct"/>
            <w:noWrap/>
            <w:vAlign w:val="center"/>
          </w:tcPr>
          <w:p w14:paraId="7A15FD3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389F30B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81" w:type="pct"/>
            <w:noWrap/>
            <w:vAlign w:val="center"/>
          </w:tcPr>
          <w:p w14:paraId="4E1DD14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c>
          <w:tcPr>
            <w:tcW w:w="474" w:type="pct"/>
            <w:noWrap/>
            <w:vAlign w:val="center"/>
          </w:tcPr>
          <w:p w14:paraId="68F1512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0CC2206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5" w:type="pct"/>
            <w:noWrap/>
            <w:vAlign w:val="center"/>
          </w:tcPr>
          <w:p w14:paraId="0E61D8D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5AC8D6F8"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74" w:type="pct"/>
            <w:noWrap/>
            <w:vAlign w:val="center"/>
          </w:tcPr>
          <w:p w14:paraId="65EBD5A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0</w:t>
            </w:r>
          </w:p>
        </w:tc>
        <w:tc>
          <w:tcPr>
            <w:tcW w:w="469" w:type="pct"/>
            <w:noWrap/>
            <w:vAlign w:val="center"/>
          </w:tcPr>
          <w:p w14:paraId="236FBD7C"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r>
      <w:tr w:rsidR="0098508D" w:rsidRPr="00A14E5D" w14:paraId="00F719EE" w14:textId="77777777" w:rsidTr="00F2719E">
        <w:trPr>
          <w:trHeight w:val="20"/>
        </w:trPr>
        <w:tc>
          <w:tcPr>
            <w:tcW w:w="730" w:type="pct"/>
            <w:noWrap/>
            <w:vAlign w:val="center"/>
            <w:hideMark/>
          </w:tcPr>
          <w:p w14:paraId="72AE2298"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ИТОГО</w:t>
            </w:r>
          </w:p>
        </w:tc>
        <w:tc>
          <w:tcPr>
            <w:tcW w:w="474" w:type="pct"/>
            <w:noWrap/>
            <w:vAlign w:val="center"/>
          </w:tcPr>
          <w:p w14:paraId="1D720DDE"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21</w:t>
            </w:r>
          </w:p>
        </w:tc>
        <w:tc>
          <w:tcPr>
            <w:tcW w:w="474" w:type="pct"/>
            <w:noWrap/>
            <w:vAlign w:val="center"/>
          </w:tcPr>
          <w:p w14:paraId="3B8ABFD0"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18</w:t>
            </w:r>
          </w:p>
        </w:tc>
        <w:tc>
          <w:tcPr>
            <w:tcW w:w="481" w:type="pct"/>
            <w:noWrap/>
            <w:vAlign w:val="center"/>
          </w:tcPr>
          <w:p w14:paraId="54ED50F3"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18</w:t>
            </w:r>
          </w:p>
        </w:tc>
        <w:tc>
          <w:tcPr>
            <w:tcW w:w="474" w:type="pct"/>
            <w:noWrap/>
            <w:vAlign w:val="center"/>
          </w:tcPr>
          <w:p w14:paraId="2F475192"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1</w:t>
            </w:r>
          </w:p>
        </w:tc>
        <w:tc>
          <w:tcPr>
            <w:tcW w:w="474" w:type="pct"/>
            <w:noWrap/>
            <w:vAlign w:val="center"/>
          </w:tcPr>
          <w:p w14:paraId="5E1118F7"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0</w:t>
            </w:r>
          </w:p>
        </w:tc>
        <w:tc>
          <w:tcPr>
            <w:tcW w:w="475" w:type="pct"/>
            <w:noWrap/>
            <w:vAlign w:val="center"/>
          </w:tcPr>
          <w:p w14:paraId="50F7AE25"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0</w:t>
            </w:r>
          </w:p>
        </w:tc>
        <w:tc>
          <w:tcPr>
            <w:tcW w:w="474" w:type="pct"/>
            <w:noWrap/>
            <w:vAlign w:val="center"/>
          </w:tcPr>
          <w:p w14:paraId="48E0A94B"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23</w:t>
            </w:r>
          </w:p>
        </w:tc>
        <w:tc>
          <w:tcPr>
            <w:tcW w:w="474" w:type="pct"/>
            <w:noWrap/>
            <w:vAlign w:val="center"/>
          </w:tcPr>
          <w:p w14:paraId="6DCB72A4"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21</w:t>
            </w:r>
          </w:p>
        </w:tc>
        <w:tc>
          <w:tcPr>
            <w:tcW w:w="469" w:type="pct"/>
            <w:noWrap/>
            <w:vAlign w:val="center"/>
          </w:tcPr>
          <w:p w14:paraId="30F9F9F6"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24</w:t>
            </w:r>
          </w:p>
        </w:tc>
      </w:tr>
    </w:tbl>
    <w:p w14:paraId="22AA5E7C" w14:textId="77777777" w:rsidR="0098508D" w:rsidRPr="00A14E5D" w:rsidRDefault="0098508D" w:rsidP="0098508D">
      <w:pPr>
        <w:tabs>
          <w:tab w:val="left" w:pos="3060"/>
        </w:tabs>
        <w:spacing w:after="0" w:line="360" w:lineRule="auto"/>
        <w:ind w:firstLine="567"/>
        <w:jc w:val="both"/>
        <w:rPr>
          <w:rFonts w:ascii="Times New Roman" w:eastAsia="Times New Roman" w:hAnsi="Times New Roman" w:cs="Times New Roman"/>
          <w:sz w:val="24"/>
          <w:szCs w:val="24"/>
          <w:lang w:eastAsia="ru-RU"/>
        </w:rPr>
        <w:sectPr w:rsidR="0098508D" w:rsidRPr="00A14E5D" w:rsidSect="002E15D0">
          <w:type w:val="nextColumn"/>
          <w:pgSz w:w="11906" w:h="16838"/>
          <w:pgMar w:top="1134" w:right="851" w:bottom="1134" w:left="1701" w:header="708" w:footer="708" w:gutter="0"/>
          <w:cols w:space="708"/>
          <w:docGrid w:linePitch="360"/>
        </w:sectPr>
      </w:pPr>
    </w:p>
    <w:p w14:paraId="7CF7762A" w14:textId="77777777" w:rsidR="0098508D" w:rsidRPr="00A14E5D" w:rsidRDefault="0098508D" w:rsidP="0098508D">
      <w:pPr>
        <w:tabs>
          <w:tab w:val="left" w:pos="3060"/>
        </w:tabs>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6D8CDEE6" wp14:editId="50501A89">
            <wp:extent cx="8905875" cy="521017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C7D1AAA" w14:textId="5FEC5E36" w:rsidR="0098508D" w:rsidRPr="00A14E5D" w:rsidRDefault="0098508D" w:rsidP="0098508D">
      <w:pPr>
        <w:tabs>
          <w:tab w:val="left" w:pos="3060"/>
        </w:tabs>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1.9.10 – Распределение количества ДТП по часам в течение суток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2674AF1F" w14:textId="77777777" w:rsidR="0098508D" w:rsidRPr="00A14E5D" w:rsidRDefault="0098508D" w:rsidP="0098508D">
      <w:pPr>
        <w:tabs>
          <w:tab w:val="left" w:pos="3060"/>
        </w:tabs>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2C16D2B6" wp14:editId="029E5AE6">
            <wp:extent cx="8905875" cy="5210175"/>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56EF70D" w14:textId="03338CDB" w:rsidR="0098508D" w:rsidRPr="00A14E5D" w:rsidRDefault="0098508D" w:rsidP="0098508D">
      <w:pPr>
        <w:tabs>
          <w:tab w:val="left" w:pos="3060"/>
        </w:tabs>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Рисунок 1.9.11 – Распределение числа погибших в ДТП по часам в течение суток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6D088FCD" w14:textId="77777777" w:rsidR="0098508D" w:rsidRPr="00A14E5D" w:rsidRDefault="0098508D" w:rsidP="0098508D">
      <w:pPr>
        <w:tabs>
          <w:tab w:val="left" w:pos="3060"/>
        </w:tabs>
        <w:spacing w:after="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noProof/>
          <w:sz w:val="24"/>
          <w:szCs w:val="24"/>
          <w:lang w:eastAsia="ru-RU"/>
        </w:rPr>
        <w:drawing>
          <wp:inline distT="0" distB="0" distL="0" distR="0" wp14:anchorId="1011E7AC" wp14:editId="19F17B38">
            <wp:extent cx="8905875" cy="5210175"/>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C81A2C1" w14:textId="4424512F" w:rsidR="0098508D" w:rsidRPr="00A14E5D" w:rsidRDefault="0098508D" w:rsidP="0098508D">
      <w:pPr>
        <w:tabs>
          <w:tab w:val="left" w:pos="3060"/>
        </w:tabs>
        <w:spacing w:after="0" w:line="360" w:lineRule="auto"/>
        <w:jc w:val="center"/>
        <w:rPr>
          <w:rFonts w:ascii="Times New Roman" w:eastAsia="Times New Roman" w:hAnsi="Times New Roman" w:cs="Times New Roman"/>
          <w:sz w:val="24"/>
          <w:szCs w:val="24"/>
          <w:lang w:eastAsia="ru-RU"/>
        </w:rPr>
        <w:sectPr w:rsidR="0098508D" w:rsidRPr="00A14E5D" w:rsidSect="002E15D0">
          <w:type w:val="nextColumn"/>
          <w:pgSz w:w="16838" w:h="11906" w:orient="landscape"/>
          <w:pgMar w:top="1134" w:right="851" w:bottom="1134" w:left="1701" w:header="708" w:footer="708" w:gutter="0"/>
          <w:cols w:space="708"/>
          <w:docGrid w:linePitch="360"/>
        </w:sectPr>
      </w:pPr>
      <w:r w:rsidRPr="00A14E5D">
        <w:rPr>
          <w:rFonts w:ascii="Times New Roman" w:eastAsia="Times New Roman" w:hAnsi="Times New Roman" w:cs="Times New Roman"/>
          <w:sz w:val="24"/>
          <w:szCs w:val="24"/>
          <w:lang w:eastAsia="ru-RU"/>
        </w:rPr>
        <w:t xml:space="preserve">Рисунок 1.9.12 – Распределение числа раненных в ДТП по часам в течение суток за 2020 – 2022 годы на территории </w:t>
      </w:r>
      <w:r w:rsidR="001B6EAE" w:rsidRPr="00A14E5D">
        <w:rPr>
          <w:rFonts w:ascii="Times New Roman" w:eastAsia="Times New Roman" w:hAnsi="Times New Roman" w:cs="Times New Roman"/>
          <w:sz w:val="24"/>
          <w:szCs w:val="24"/>
          <w:lang w:eastAsia="ru-RU"/>
        </w:rPr>
        <w:t>города Когалыма</w:t>
      </w:r>
    </w:p>
    <w:p w14:paraId="144DCCEA" w14:textId="22C0A4A2"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Итоговая статистика по видам нарушения ПДД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 – 2022 годы приведена в таблице 1.9.6.</w:t>
      </w:r>
    </w:p>
    <w:p w14:paraId="07BAD7CC"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25F555B9" w14:textId="5537E452"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1.9.6 – Итоговая статистика по видам нарушения ПДД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 – 2022 годы</w:t>
      </w:r>
    </w:p>
    <w:tbl>
      <w:tblPr>
        <w:tblStyle w:val="11121"/>
        <w:tblW w:w="5000" w:type="pct"/>
        <w:tblLook w:val="04A0" w:firstRow="1" w:lastRow="0" w:firstColumn="1" w:lastColumn="0" w:noHBand="0" w:noVBand="1"/>
      </w:tblPr>
      <w:tblGrid>
        <w:gridCol w:w="7303"/>
        <w:gridCol w:w="2041"/>
      </w:tblGrid>
      <w:tr w:rsidR="0098508D" w:rsidRPr="00A14E5D" w14:paraId="0CD5E122" w14:textId="77777777" w:rsidTr="00F2719E">
        <w:trPr>
          <w:trHeight w:val="20"/>
        </w:trPr>
        <w:tc>
          <w:tcPr>
            <w:tcW w:w="3908" w:type="pct"/>
            <w:vAlign w:val="center"/>
            <w:hideMark/>
          </w:tcPr>
          <w:p w14:paraId="4FE65EEA"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color w:val="000000"/>
              </w:rPr>
              <w:t>Нарушение</w:t>
            </w:r>
          </w:p>
        </w:tc>
        <w:tc>
          <w:tcPr>
            <w:tcW w:w="1092" w:type="pct"/>
            <w:vAlign w:val="center"/>
            <w:hideMark/>
          </w:tcPr>
          <w:p w14:paraId="53D42680" w14:textId="77777777" w:rsidR="0098508D" w:rsidRPr="00A14E5D" w:rsidRDefault="0098508D" w:rsidP="0098508D">
            <w:pPr>
              <w:jc w:val="center"/>
              <w:rPr>
                <w:rFonts w:ascii="Times New Roman" w:hAnsi="Times New Roman"/>
                <w:b/>
                <w:bCs/>
                <w:color w:val="000000"/>
              </w:rPr>
            </w:pPr>
            <w:r w:rsidRPr="00A14E5D">
              <w:rPr>
                <w:rFonts w:ascii="Times New Roman" w:hAnsi="Times New Roman"/>
                <w:b/>
                <w:bCs/>
                <w:color w:val="000000"/>
              </w:rPr>
              <w:t>Количество нарушений ПДД</w:t>
            </w:r>
          </w:p>
        </w:tc>
      </w:tr>
      <w:tr w:rsidR="0098508D" w:rsidRPr="00A14E5D" w14:paraId="3E708080" w14:textId="77777777" w:rsidTr="00F2719E">
        <w:trPr>
          <w:trHeight w:val="20"/>
        </w:trPr>
        <w:tc>
          <w:tcPr>
            <w:tcW w:w="3908" w:type="pct"/>
            <w:vAlign w:val="center"/>
          </w:tcPr>
          <w:p w14:paraId="042A86A9" w14:textId="77777777" w:rsidR="0098508D" w:rsidRPr="00A14E5D" w:rsidRDefault="0098508D" w:rsidP="0098508D">
            <w:pPr>
              <w:jc w:val="center"/>
              <w:rPr>
                <w:rFonts w:ascii="Times New Roman" w:hAnsi="Times New Roman"/>
                <w:b/>
                <w:bCs/>
                <w:i/>
                <w:iCs/>
                <w:color w:val="000000"/>
              </w:rPr>
            </w:pPr>
            <w:r w:rsidRPr="00A14E5D">
              <w:rPr>
                <w:rFonts w:ascii="Times New Roman" w:hAnsi="Times New Roman"/>
                <w:b/>
                <w:bCs/>
                <w:i/>
                <w:iCs/>
                <w:color w:val="000000"/>
              </w:rPr>
              <w:t>1</w:t>
            </w:r>
          </w:p>
        </w:tc>
        <w:tc>
          <w:tcPr>
            <w:tcW w:w="1092" w:type="pct"/>
            <w:vAlign w:val="center"/>
          </w:tcPr>
          <w:p w14:paraId="6E7CA26F" w14:textId="77777777" w:rsidR="0098508D" w:rsidRPr="00A14E5D" w:rsidRDefault="0098508D" w:rsidP="0098508D">
            <w:pPr>
              <w:jc w:val="center"/>
              <w:rPr>
                <w:rFonts w:ascii="Times New Roman" w:hAnsi="Times New Roman"/>
                <w:b/>
                <w:bCs/>
                <w:i/>
                <w:iCs/>
                <w:color w:val="000000"/>
              </w:rPr>
            </w:pPr>
            <w:r w:rsidRPr="00A14E5D">
              <w:rPr>
                <w:rFonts w:ascii="Times New Roman" w:hAnsi="Times New Roman"/>
                <w:b/>
                <w:bCs/>
                <w:i/>
                <w:iCs/>
                <w:color w:val="000000"/>
              </w:rPr>
              <w:t>2</w:t>
            </w:r>
          </w:p>
        </w:tc>
      </w:tr>
      <w:tr w:rsidR="0098508D" w:rsidRPr="00A14E5D" w14:paraId="15BABD23" w14:textId="77777777" w:rsidTr="00F2719E">
        <w:trPr>
          <w:trHeight w:val="20"/>
        </w:trPr>
        <w:tc>
          <w:tcPr>
            <w:tcW w:w="3908" w:type="pct"/>
            <w:vAlign w:val="center"/>
          </w:tcPr>
          <w:p w14:paraId="7CFE71DB"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Несоответствие скорости конкретным условиям движения</w:t>
            </w:r>
          </w:p>
        </w:tc>
        <w:tc>
          <w:tcPr>
            <w:tcW w:w="1092" w:type="pct"/>
            <w:vAlign w:val="center"/>
          </w:tcPr>
          <w:p w14:paraId="4862EA13"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15</w:t>
            </w:r>
          </w:p>
        </w:tc>
      </w:tr>
      <w:tr w:rsidR="0098508D" w:rsidRPr="00A14E5D" w14:paraId="72044A05" w14:textId="77777777" w:rsidTr="00F2719E">
        <w:trPr>
          <w:trHeight w:val="20"/>
        </w:trPr>
        <w:tc>
          <w:tcPr>
            <w:tcW w:w="3908" w:type="pct"/>
            <w:vAlign w:val="center"/>
          </w:tcPr>
          <w:p w14:paraId="37F6A036"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Несоблюдение очередности проезда</w:t>
            </w:r>
          </w:p>
        </w:tc>
        <w:tc>
          <w:tcPr>
            <w:tcW w:w="1092" w:type="pct"/>
            <w:vAlign w:val="center"/>
          </w:tcPr>
          <w:p w14:paraId="0B6D0FD0"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13</w:t>
            </w:r>
          </w:p>
        </w:tc>
      </w:tr>
      <w:tr w:rsidR="0098508D" w:rsidRPr="00A14E5D" w14:paraId="25B5FFF9" w14:textId="77777777" w:rsidTr="00F2719E">
        <w:trPr>
          <w:trHeight w:val="20"/>
        </w:trPr>
        <w:tc>
          <w:tcPr>
            <w:tcW w:w="3908" w:type="pct"/>
            <w:vAlign w:val="center"/>
          </w:tcPr>
          <w:p w14:paraId="29988925"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Нарушение правил расположения ТС на проезжей части</w:t>
            </w:r>
          </w:p>
        </w:tc>
        <w:tc>
          <w:tcPr>
            <w:tcW w:w="1092" w:type="pct"/>
            <w:vAlign w:val="center"/>
          </w:tcPr>
          <w:p w14:paraId="5BD2167F"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12</w:t>
            </w:r>
          </w:p>
        </w:tc>
      </w:tr>
      <w:tr w:rsidR="0098508D" w:rsidRPr="00A14E5D" w14:paraId="7D0DB210" w14:textId="77777777" w:rsidTr="00F2719E">
        <w:trPr>
          <w:trHeight w:val="20"/>
        </w:trPr>
        <w:tc>
          <w:tcPr>
            <w:tcW w:w="3908" w:type="pct"/>
            <w:vAlign w:val="center"/>
          </w:tcPr>
          <w:p w14:paraId="5229B445"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Нарушение правил проезда пешеходного перехода</w:t>
            </w:r>
          </w:p>
        </w:tc>
        <w:tc>
          <w:tcPr>
            <w:tcW w:w="1092" w:type="pct"/>
            <w:vAlign w:val="center"/>
          </w:tcPr>
          <w:p w14:paraId="24F5997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10</w:t>
            </w:r>
          </w:p>
        </w:tc>
      </w:tr>
      <w:tr w:rsidR="0098508D" w:rsidRPr="00A14E5D" w14:paraId="0115495C" w14:textId="77777777" w:rsidTr="00F2719E">
        <w:trPr>
          <w:trHeight w:val="20"/>
        </w:trPr>
        <w:tc>
          <w:tcPr>
            <w:tcW w:w="3908" w:type="pct"/>
            <w:vAlign w:val="center"/>
          </w:tcPr>
          <w:p w14:paraId="1174FA5D"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Неправильный выбор дистанции</w:t>
            </w:r>
          </w:p>
        </w:tc>
        <w:tc>
          <w:tcPr>
            <w:tcW w:w="1092" w:type="pct"/>
            <w:vAlign w:val="center"/>
          </w:tcPr>
          <w:p w14:paraId="4FB580A6"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9</w:t>
            </w:r>
          </w:p>
        </w:tc>
      </w:tr>
      <w:tr w:rsidR="0098508D" w:rsidRPr="00A14E5D" w14:paraId="3706EAFD" w14:textId="77777777" w:rsidTr="00F2719E">
        <w:trPr>
          <w:trHeight w:val="20"/>
        </w:trPr>
        <w:tc>
          <w:tcPr>
            <w:tcW w:w="3908" w:type="pct"/>
            <w:vAlign w:val="center"/>
          </w:tcPr>
          <w:p w14:paraId="28ABF4DD"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Другие нарушения ПДД водителями (не применяется с 12.2020)</w:t>
            </w:r>
          </w:p>
        </w:tc>
        <w:tc>
          <w:tcPr>
            <w:tcW w:w="1092" w:type="pct"/>
            <w:vAlign w:val="center"/>
          </w:tcPr>
          <w:p w14:paraId="67DD7CB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6</w:t>
            </w:r>
          </w:p>
        </w:tc>
      </w:tr>
      <w:tr w:rsidR="0098508D" w:rsidRPr="00A14E5D" w14:paraId="42367149" w14:textId="77777777" w:rsidTr="00F2719E">
        <w:trPr>
          <w:trHeight w:val="20"/>
        </w:trPr>
        <w:tc>
          <w:tcPr>
            <w:tcW w:w="3908" w:type="pct"/>
            <w:vAlign w:val="center"/>
          </w:tcPr>
          <w:p w14:paraId="1F71AE00"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Неожиданный выход из-за стоящего ТС</w:t>
            </w:r>
          </w:p>
        </w:tc>
        <w:tc>
          <w:tcPr>
            <w:tcW w:w="1092" w:type="pct"/>
            <w:vAlign w:val="center"/>
          </w:tcPr>
          <w:p w14:paraId="672CF16B"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5</w:t>
            </w:r>
          </w:p>
        </w:tc>
      </w:tr>
      <w:tr w:rsidR="0098508D" w:rsidRPr="00A14E5D" w14:paraId="08C82E6B" w14:textId="77777777" w:rsidTr="00F2719E">
        <w:trPr>
          <w:trHeight w:val="20"/>
        </w:trPr>
        <w:tc>
          <w:tcPr>
            <w:tcW w:w="3908" w:type="pct"/>
            <w:vAlign w:val="center"/>
          </w:tcPr>
          <w:p w14:paraId="3DA4C813"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Иные нарушения</w:t>
            </w:r>
          </w:p>
        </w:tc>
        <w:tc>
          <w:tcPr>
            <w:tcW w:w="1092" w:type="pct"/>
            <w:vAlign w:val="center"/>
          </w:tcPr>
          <w:p w14:paraId="759C5079"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4</w:t>
            </w:r>
          </w:p>
        </w:tc>
      </w:tr>
      <w:tr w:rsidR="0098508D" w:rsidRPr="00A14E5D" w14:paraId="766FFE27" w14:textId="77777777" w:rsidTr="00F2719E">
        <w:trPr>
          <w:trHeight w:val="20"/>
        </w:trPr>
        <w:tc>
          <w:tcPr>
            <w:tcW w:w="3908" w:type="pct"/>
            <w:vAlign w:val="center"/>
          </w:tcPr>
          <w:p w14:paraId="02A9671D"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Несоблюдение условий, разрешающих движение транспорта задним ходом</w:t>
            </w:r>
          </w:p>
        </w:tc>
        <w:tc>
          <w:tcPr>
            <w:tcW w:w="1092" w:type="pct"/>
            <w:vAlign w:val="center"/>
          </w:tcPr>
          <w:p w14:paraId="37E5656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r>
      <w:tr w:rsidR="0098508D" w:rsidRPr="00A14E5D" w14:paraId="683AD5BC" w14:textId="77777777" w:rsidTr="00F2719E">
        <w:trPr>
          <w:trHeight w:val="20"/>
        </w:trPr>
        <w:tc>
          <w:tcPr>
            <w:tcW w:w="3908" w:type="pct"/>
            <w:vAlign w:val="center"/>
          </w:tcPr>
          <w:p w14:paraId="417617ED"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Нарушение правил перестроения</w:t>
            </w:r>
          </w:p>
        </w:tc>
        <w:tc>
          <w:tcPr>
            <w:tcW w:w="1092" w:type="pct"/>
            <w:vAlign w:val="center"/>
          </w:tcPr>
          <w:p w14:paraId="6A80BF61"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3</w:t>
            </w:r>
          </w:p>
        </w:tc>
      </w:tr>
      <w:tr w:rsidR="0098508D" w:rsidRPr="00A14E5D" w14:paraId="2DDC345F" w14:textId="77777777" w:rsidTr="00F2719E">
        <w:trPr>
          <w:trHeight w:val="20"/>
        </w:trPr>
        <w:tc>
          <w:tcPr>
            <w:tcW w:w="3908" w:type="pct"/>
            <w:vAlign w:val="center"/>
          </w:tcPr>
          <w:p w14:paraId="342683E9"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Неподчинение сигналам регулирования</w:t>
            </w:r>
          </w:p>
        </w:tc>
        <w:tc>
          <w:tcPr>
            <w:tcW w:w="1092" w:type="pct"/>
            <w:vAlign w:val="center"/>
          </w:tcPr>
          <w:p w14:paraId="449F49B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r>
      <w:tr w:rsidR="0098508D" w:rsidRPr="00A14E5D" w14:paraId="6ED5808D" w14:textId="77777777" w:rsidTr="00F2719E">
        <w:trPr>
          <w:trHeight w:val="20"/>
        </w:trPr>
        <w:tc>
          <w:tcPr>
            <w:tcW w:w="3908" w:type="pct"/>
            <w:vAlign w:val="center"/>
          </w:tcPr>
          <w:p w14:paraId="73D1E525"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Нарушение правил обгона</w:t>
            </w:r>
          </w:p>
        </w:tc>
        <w:tc>
          <w:tcPr>
            <w:tcW w:w="1092" w:type="pct"/>
            <w:vAlign w:val="center"/>
          </w:tcPr>
          <w:p w14:paraId="5650A4F7"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2</w:t>
            </w:r>
          </w:p>
        </w:tc>
      </w:tr>
      <w:tr w:rsidR="0098508D" w:rsidRPr="00A14E5D" w14:paraId="480CEBBF" w14:textId="77777777" w:rsidTr="00F2719E">
        <w:trPr>
          <w:trHeight w:val="20"/>
        </w:trPr>
        <w:tc>
          <w:tcPr>
            <w:tcW w:w="3908" w:type="pct"/>
            <w:vAlign w:val="center"/>
          </w:tcPr>
          <w:p w14:paraId="0FB1A5D9"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Передвижение по проезжей части на скейтборде (роликовых коньках и т.д.)</w:t>
            </w:r>
          </w:p>
        </w:tc>
        <w:tc>
          <w:tcPr>
            <w:tcW w:w="1092" w:type="pct"/>
            <w:vAlign w:val="center"/>
          </w:tcPr>
          <w:p w14:paraId="2D343CCA"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79438D21" w14:textId="77777777" w:rsidTr="00F2719E">
        <w:trPr>
          <w:trHeight w:val="20"/>
        </w:trPr>
        <w:tc>
          <w:tcPr>
            <w:tcW w:w="3908" w:type="pct"/>
            <w:vAlign w:val="center"/>
          </w:tcPr>
          <w:p w14:paraId="32BCDA7A"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Непредоставление преимущества в движении пешеходу</w:t>
            </w:r>
          </w:p>
        </w:tc>
        <w:tc>
          <w:tcPr>
            <w:tcW w:w="1092" w:type="pct"/>
            <w:vAlign w:val="center"/>
          </w:tcPr>
          <w:p w14:paraId="121636DE"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326851A3" w14:textId="77777777" w:rsidTr="00F2719E">
        <w:trPr>
          <w:trHeight w:val="20"/>
        </w:trPr>
        <w:tc>
          <w:tcPr>
            <w:tcW w:w="3908" w:type="pct"/>
            <w:vAlign w:val="center"/>
          </w:tcPr>
          <w:p w14:paraId="2F8A2AD1"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Выезд на полосу встречного движения</w:t>
            </w:r>
          </w:p>
        </w:tc>
        <w:tc>
          <w:tcPr>
            <w:tcW w:w="1092" w:type="pct"/>
            <w:vAlign w:val="center"/>
          </w:tcPr>
          <w:p w14:paraId="6299694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478E4D93" w14:textId="77777777" w:rsidTr="00F2719E">
        <w:trPr>
          <w:trHeight w:val="20"/>
        </w:trPr>
        <w:tc>
          <w:tcPr>
            <w:tcW w:w="3908" w:type="pct"/>
            <w:vAlign w:val="center"/>
          </w:tcPr>
          <w:p w14:paraId="67109E53" w14:textId="77777777" w:rsidR="0098508D" w:rsidRPr="00A14E5D" w:rsidRDefault="0098508D" w:rsidP="004412FA">
            <w:pPr>
              <w:rPr>
                <w:rFonts w:ascii="Times New Roman" w:hAnsi="Times New Roman"/>
                <w:color w:val="000000"/>
              </w:rPr>
            </w:pPr>
            <w:r w:rsidRPr="00A14E5D">
              <w:rPr>
                <w:rFonts w:ascii="Times New Roman" w:hAnsi="Times New Roman"/>
                <w:color w:val="000000"/>
              </w:rPr>
              <w:t>Нарушение требований сигналов светофора</w:t>
            </w:r>
          </w:p>
        </w:tc>
        <w:tc>
          <w:tcPr>
            <w:tcW w:w="1092" w:type="pct"/>
            <w:vAlign w:val="center"/>
          </w:tcPr>
          <w:p w14:paraId="0396B444" w14:textId="77777777" w:rsidR="0098508D" w:rsidRPr="00A14E5D" w:rsidRDefault="0098508D" w:rsidP="0098508D">
            <w:pPr>
              <w:jc w:val="center"/>
              <w:rPr>
                <w:rFonts w:ascii="Times New Roman" w:hAnsi="Times New Roman"/>
                <w:color w:val="000000"/>
              </w:rPr>
            </w:pPr>
            <w:r w:rsidRPr="00A14E5D">
              <w:rPr>
                <w:rFonts w:ascii="Times New Roman" w:hAnsi="Times New Roman"/>
                <w:color w:val="000000"/>
              </w:rPr>
              <w:t>1</w:t>
            </w:r>
          </w:p>
        </w:tc>
      </w:tr>
      <w:tr w:rsidR="0098508D" w:rsidRPr="00A14E5D" w14:paraId="77B92318" w14:textId="77777777" w:rsidTr="00F2719E">
        <w:trPr>
          <w:trHeight w:val="20"/>
        </w:trPr>
        <w:tc>
          <w:tcPr>
            <w:tcW w:w="3908" w:type="pct"/>
            <w:vAlign w:val="center"/>
          </w:tcPr>
          <w:p w14:paraId="3942D512" w14:textId="77777777" w:rsidR="0098508D" w:rsidRPr="00A14E5D" w:rsidRDefault="0098508D" w:rsidP="004412FA">
            <w:pPr>
              <w:rPr>
                <w:rFonts w:ascii="Times New Roman" w:hAnsi="Times New Roman"/>
                <w:b/>
                <w:color w:val="000000"/>
              </w:rPr>
            </w:pPr>
            <w:r w:rsidRPr="00A14E5D">
              <w:rPr>
                <w:rFonts w:ascii="Times New Roman" w:hAnsi="Times New Roman"/>
                <w:b/>
                <w:color w:val="000000"/>
              </w:rPr>
              <w:t>ИТОГО</w:t>
            </w:r>
          </w:p>
        </w:tc>
        <w:tc>
          <w:tcPr>
            <w:tcW w:w="1092" w:type="pct"/>
            <w:vAlign w:val="center"/>
          </w:tcPr>
          <w:p w14:paraId="53F4F71E" w14:textId="77777777" w:rsidR="0098508D" w:rsidRPr="00A14E5D" w:rsidRDefault="0098508D" w:rsidP="0098508D">
            <w:pPr>
              <w:jc w:val="center"/>
              <w:rPr>
                <w:rFonts w:ascii="Times New Roman" w:hAnsi="Times New Roman"/>
                <w:b/>
                <w:color w:val="000000"/>
              </w:rPr>
            </w:pPr>
            <w:r w:rsidRPr="00A14E5D">
              <w:rPr>
                <w:rFonts w:ascii="Times New Roman" w:hAnsi="Times New Roman"/>
                <w:b/>
                <w:color w:val="000000"/>
              </w:rPr>
              <w:t>88</w:t>
            </w:r>
          </w:p>
        </w:tc>
      </w:tr>
    </w:tbl>
    <w:p w14:paraId="148450D3"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331D60EE" w14:textId="5C3F0AF5" w:rsidR="0098508D" w:rsidRPr="00A14E5D" w:rsidRDefault="0098508D" w:rsidP="0098508D">
      <w:pPr>
        <w:widowControl w:val="0"/>
        <w:spacing w:after="0" w:line="360" w:lineRule="auto"/>
        <w:ind w:firstLine="567"/>
        <w:jc w:val="both"/>
        <w:rPr>
          <w:rFonts w:ascii="Times New Roman" w:eastAsia="Times New Roman" w:hAnsi="Times New Roman" w:cs="Times New Roman"/>
          <w:sz w:val="24"/>
          <w:szCs w:val="28"/>
          <w:lang w:eastAsia="ru-RU"/>
        </w:rPr>
      </w:pPr>
      <w:bookmarkStart w:id="61" w:name="_Hlk99198572"/>
      <w:r w:rsidRPr="00A14E5D">
        <w:rPr>
          <w:rFonts w:ascii="Times New Roman" w:eastAsia="Times New Roman" w:hAnsi="Times New Roman" w:cs="Times New Roman"/>
          <w:sz w:val="24"/>
          <w:szCs w:val="24"/>
          <w:lang w:eastAsia="ru-RU"/>
        </w:rPr>
        <w:t>Доминирующим видом нарушения ПДД с тяжкими последствиями на рассматриваемых автомобильных дорогах на протяжении всего рассматриваемого периода является несоответствие скорости конкретным условиям движения, составляющее</w:t>
      </w:r>
      <w:r w:rsidR="001B6EAE" w:rsidRPr="00A14E5D">
        <w:rPr>
          <w:rFonts w:ascii="Times New Roman" w:eastAsia="Times New Roman" w:hAnsi="Times New Roman" w:cs="Times New Roman"/>
          <w:sz w:val="24"/>
          <w:szCs w:val="24"/>
          <w:lang w:eastAsia="ru-RU"/>
        </w:rPr>
        <w:t xml:space="preserve"> </w:t>
      </w:r>
      <w:r w:rsidRPr="00A14E5D">
        <w:rPr>
          <w:rFonts w:ascii="Times New Roman" w:eastAsia="Times New Roman" w:hAnsi="Times New Roman" w:cs="Times New Roman"/>
          <w:sz w:val="24"/>
          <w:szCs w:val="24"/>
          <w:lang w:eastAsia="ru-RU"/>
        </w:rPr>
        <w:t>17% от общего количества ДТП</w:t>
      </w:r>
      <w:r w:rsidRPr="00A14E5D">
        <w:rPr>
          <w:rFonts w:ascii="Times New Roman" w:eastAsia="Times New Roman" w:hAnsi="Times New Roman" w:cs="Times New Roman"/>
          <w:sz w:val="24"/>
          <w:szCs w:val="28"/>
          <w:lang w:eastAsia="ru-RU"/>
        </w:rPr>
        <w:t>.</w:t>
      </w:r>
    </w:p>
    <w:p w14:paraId="091C5FBC" w14:textId="492C8F13" w:rsidR="0098508D" w:rsidRPr="00A14E5D" w:rsidRDefault="0098508D" w:rsidP="0098508D">
      <w:pPr>
        <w:widowControl w:val="0"/>
        <w:spacing w:after="0" w:line="360" w:lineRule="auto"/>
        <w:ind w:firstLine="567"/>
        <w:jc w:val="both"/>
        <w:rPr>
          <w:rFonts w:ascii="Times New Roman" w:eastAsia="Times New Roman" w:hAnsi="Times New Roman" w:cs="Times New Roman"/>
          <w:sz w:val="24"/>
          <w:szCs w:val="28"/>
          <w:lang w:eastAsia="ru-RU"/>
        </w:rPr>
      </w:pPr>
      <w:r w:rsidRPr="00A14E5D">
        <w:rPr>
          <w:rFonts w:ascii="Times New Roman" w:eastAsia="Times New Roman" w:hAnsi="Times New Roman" w:cs="Times New Roman"/>
          <w:sz w:val="24"/>
          <w:szCs w:val="28"/>
          <w:lang w:eastAsia="ru-RU"/>
        </w:rPr>
        <w:t xml:space="preserve">Диаграммы распределения пострадавших участников дорожного движения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по состоянию за 2020 – 2022 годы</w:t>
      </w:r>
      <w:r w:rsidRPr="00A14E5D">
        <w:rPr>
          <w:rFonts w:ascii="Times New Roman" w:eastAsia="Times New Roman" w:hAnsi="Times New Roman" w:cs="Times New Roman"/>
          <w:sz w:val="24"/>
          <w:szCs w:val="28"/>
          <w:lang w:eastAsia="ru-RU"/>
        </w:rPr>
        <w:t xml:space="preserve"> показана на рисунках 1.9.13 - 1.9.15.</w:t>
      </w:r>
    </w:p>
    <w:p w14:paraId="20915789" w14:textId="6356D7D7" w:rsidR="0098508D" w:rsidRPr="00A14E5D" w:rsidRDefault="0098508D" w:rsidP="0098508D">
      <w:pPr>
        <w:widowControl w:val="0"/>
        <w:spacing w:after="0" w:line="360" w:lineRule="auto"/>
        <w:jc w:val="center"/>
        <w:rPr>
          <w:rFonts w:ascii="Times New Roman" w:eastAsia="Times New Roman" w:hAnsi="Times New Roman" w:cs="Times New Roman"/>
          <w:sz w:val="24"/>
          <w:szCs w:val="28"/>
          <w:lang w:eastAsia="ru-RU"/>
        </w:rPr>
      </w:pPr>
    </w:p>
    <w:p w14:paraId="6B662085" w14:textId="77777777" w:rsidR="0098508D" w:rsidRPr="00A14E5D" w:rsidRDefault="0098508D" w:rsidP="00772BAF">
      <w:pPr>
        <w:widowControl w:val="0"/>
        <w:spacing w:after="0" w:line="360" w:lineRule="auto"/>
        <w:jc w:val="center"/>
        <w:rPr>
          <w:rFonts w:ascii="Times New Roman" w:eastAsia="Times New Roman" w:hAnsi="Times New Roman" w:cs="Times New Roman"/>
          <w:sz w:val="24"/>
          <w:szCs w:val="28"/>
          <w:lang w:eastAsia="ru-RU"/>
        </w:rPr>
      </w:pPr>
    </w:p>
    <w:p w14:paraId="71460121" w14:textId="77777777" w:rsidR="0098508D" w:rsidRPr="00A14E5D" w:rsidRDefault="0098508D" w:rsidP="00772BAF">
      <w:pPr>
        <w:widowControl w:val="0"/>
        <w:spacing w:after="0" w:line="360" w:lineRule="auto"/>
        <w:jc w:val="center"/>
        <w:rPr>
          <w:rFonts w:ascii="Times New Roman" w:eastAsia="Times New Roman" w:hAnsi="Times New Roman" w:cs="Times New Roman"/>
          <w:sz w:val="24"/>
          <w:szCs w:val="28"/>
          <w:lang w:eastAsia="ru-RU"/>
        </w:rPr>
      </w:pPr>
    </w:p>
    <w:p w14:paraId="753F1EE4" w14:textId="246CD9AA" w:rsidR="0098508D" w:rsidRPr="00A14E5D" w:rsidRDefault="0098508D" w:rsidP="0098508D">
      <w:pPr>
        <w:widowControl w:val="0"/>
        <w:spacing w:after="0" w:line="360" w:lineRule="auto"/>
        <w:ind w:firstLine="567"/>
        <w:jc w:val="center"/>
        <w:rPr>
          <w:rFonts w:ascii="Times New Roman" w:eastAsia="Times New Roman" w:hAnsi="Times New Roman" w:cs="Times New Roman"/>
          <w:sz w:val="24"/>
          <w:szCs w:val="28"/>
          <w:lang w:eastAsia="ru-RU"/>
        </w:rPr>
      </w:pPr>
      <w:r w:rsidRPr="00A14E5D">
        <w:rPr>
          <w:rFonts w:ascii="Times New Roman" w:hAnsi="Times New Roman" w:cs="Times New Roman"/>
          <w:noProof/>
          <w:szCs w:val="28"/>
          <w:lang w:eastAsia="ru-RU"/>
        </w:rPr>
        <w:drawing>
          <wp:inline distT="0" distB="0" distL="0" distR="0" wp14:anchorId="7EE7193C" wp14:editId="188FE527">
            <wp:extent cx="5561965" cy="3514725"/>
            <wp:effectExtent l="0" t="0" r="0" b="0"/>
            <wp:docPr id="138" name="Диаграмма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2D7EB01" w14:textId="041EE999" w:rsidR="0098508D" w:rsidRPr="00A14E5D" w:rsidRDefault="0098508D" w:rsidP="0098508D">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8"/>
          <w:lang w:eastAsia="ru-RU"/>
        </w:rPr>
        <w:t>Рисунок 1.9.13 - Диаграмма распределения пострадавших участников дорожного движения по состоянию за 2020 год</w:t>
      </w:r>
    </w:p>
    <w:p w14:paraId="305F3CBD" w14:textId="6FAF7295" w:rsidR="0098508D" w:rsidRPr="00A14E5D" w:rsidRDefault="0098508D" w:rsidP="0098508D">
      <w:pPr>
        <w:widowControl w:val="0"/>
        <w:spacing w:after="0" w:line="360" w:lineRule="auto"/>
        <w:ind w:firstLine="567"/>
        <w:jc w:val="both"/>
        <w:rPr>
          <w:rFonts w:ascii="Times New Roman" w:eastAsia="Times New Roman" w:hAnsi="Times New Roman" w:cs="Times New Roman"/>
          <w:sz w:val="24"/>
          <w:szCs w:val="28"/>
          <w:lang w:eastAsia="ru-RU"/>
        </w:rPr>
      </w:pPr>
    </w:p>
    <w:p w14:paraId="38CBB557" w14:textId="5D6A2CF8" w:rsidR="0098508D" w:rsidRPr="00A14E5D" w:rsidRDefault="0098508D" w:rsidP="0098508D">
      <w:pPr>
        <w:widowControl w:val="0"/>
        <w:spacing w:after="0" w:line="360" w:lineRule="auto"/>
        <w:ind w:firstLine="567"/>
        <w:jc w:val="both"/>
        <w:rPr>
          <w:rFonts w:ascii="Times New Roman" w:eastAsia="Times New Roman" w:hAnsi="Times New Roman" w:cs="Times New Roman"/>
          <w:sz w:val="24"/>
          <w:szCs w:val="28"/>
          <w:lang w:eastAsia="ru-RU"/>
        </w:rPr>
      </w:pPr>
      <w:r w:rsidRPr="00A14E5D">
        <w:rPr>
          <w:rFonts w:ascii="Times New Roman" w:hAnsi="Times New Roman" w:cs="Times New Roman"/>
          <w:noProof/>
          <w:szCs w:val="28"/>
          <w:lang w:eastAsia="ru-RU"/>
        </w:rPr>
        <w:drawing>
          <wp:inline distT="0" distB="0" distL="0" distR="0" wp14:anchorId="4D4C00C2" wp14:editId="322E5160">
            <wp:extent cx="5561965" cy="3514725"/>
            <wp:effectExtent l="0" t="0" r="0" b="0"/>
            <wp:docPr id="139" name="Диаграмма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0A9DB0E" w14:textId="5975FBFF" w:rsidR="0098508D" w:rsidRPr="00A14E5D" w:rsidRDefault="0098508D" w:rsidP="0098508D">
      <w:pPr>
        <w:widowControl w:val="0"/>
        <w:spacing w:after="0" w:line="360" w:lineRule="auto"/>
        <w:jc w:val="center"/>
        <w:rPr>
          <w:rFonts w:ascii="Times New Roman" w:eastAsia="Times New Roman" w:hAnsi="Times New Roman" w:cs="Times New Roman"/>
          <w:sz w:val="24"/>
          <w:szCs w:val="28"/>
          <w:lang w:eastAsia="ru-RU"/>
        </w:rPr>
      </w:pPr>
    </w:p>
    <w:p w14:paraId="1F458201" w14:textId="0F829978" w:rsidR="0098508D" w:rsidRPr="00A14E5D" w:rsidRDefault="0098508D" w:rsidP="0098508D">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8"/>
          <w:lang w:eastAsia="ru-RU"/>
        </w:rPr>
        <w:t xml:space="preserve">Рисунок 1.9.14 - Диаграмма распределения пострадавших участников дорожного движения по состоянию </w:t>
      </w:r>
      <w:r w:rsidRPr="00A14E5D">
        <w:rPr>
          <w:rFonts w:ascii="Times New Roman" w:eastAsia="Times New Roman" w:hAnsi="Times New Roman" w:cs="Times New Roman"/>
          <w:sz w:val="24"/>
          <w:szCs w:val="24"/>
          <w:lang w:eastAsia="ru-RU"/>
        </w:rPr>
        <w:t>за 2021 год</w:t>
      </w:r>
    </w:p>
    <w:p w14:paraId="489912A4" w14:textId="77777777" w:rsidR="0098508D" w:rsidRPr="00A14E5D" w:rsidRDefault="0098508D" w:rsidP="0098508D">
      <w:pPr>
        <w:widowControl w:val="0"/>
        <w:spacing w:after="0" w:line="360" w:lineRule="auto"/>
        <w:ind w:firstLine="567"/>
        <w:jc w:val="both"/>
        <w:rPr>
          <w:rFonts w:ascii="Times New Roman" w:eastAsia="Times New Roman" w:hAnsi="Times New Roman" w:cs="Times New Roman"/>
          <w:sz w:val="24"/>
          <w:szCs w:val="28"/>
          <w:lang w:eastAsia="ru-RU"/>
        </w:rPr>
      </w:pPr>
    </w:p>
    <w:bookmarkEnd w:id="61"/>
    <w:p w14:paraId="336CF2D9" w14:textId="59D3E9E6" w:rsidR="0098508D" w:rsidRPr="00A14E5D" w:rsidRDefault="0098508D" w:rsidP="0098508D">
      <w:pPr>
        <w:spacing w:after="0" w:line="360" w:lineRule="auto"/>
        <w:jc w:val="center"/>
        <w:rPr>
          <w:rFonts w:ascii="Times New Roman" w:eastAsia="Times New Roman" w:hAnsi="Times New Roman" w:cs="Times New Roman"/>
          <w:sz w:val="24"/>
          <w:szCs w:val="24"/>
          <w:lang w:eastAsia="ru-RU"/>
        </w:rPr>
      </w:pPr>
    </w:p>
    <w:p w14:paraId="75AD3D6E" w14:textId="654B2977" w:rsidR="0098508D" w:rsidRPr="00A14E5D" w:rsidRDefault="0098508D" w:rsidP="0098508D">
      <w:pPr>
        <w:widowControl w:val="0"/>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szCs w:val="28"/>
          <w:lang w:eastAsia="ru-RU"/>
        </w:rPr>
        <w:drawing>
          <wp:inline distT="0" distB="0" distL="0" distR="0" wp14:anchorId="1D7BA17A" wp14:editId="7A7D40DD">
            <wp:extent cx="5561965" cy="3514725"/>
            <wp:effectExtent l="0" t="0" r="0" b="0"/>
            <wp:docPr id="141" name="Диаграмма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A14E5D">
        <w:rPr>
          <w:rFonts w:ascii="Times New Roman" w:eastAsia="Times New Roman" w:hAnsi="Times New Roman" w:cs="Times New Roman"/>
          <w:sz w:val="24"/>
          <w:szCs w:val="28"/>
          <w:lang w:eastAsia="ru-RU"/>
        </w:rPr>
        <w:t xml:space="preserve">Рисунок 1.9.15 - </w:t>
      </w:r>
      <w:r w:rsidR="00F2719E" w:rsidRPr="00A14E5D">
        <w:rPr>
          <w:rFonts w:ascii="Times New Roman" w:eastAsia="Times New Roman" w:hAnsi="Times New Roman" w:cs="Times New Roman"/>
          <w:sz w:val="24"/>
          <w:szCs w:val="28"/>
          <w:lang w:eastAsia="ru-RU"/>
        </w:rPr>
        <w:t xml:space="preserve">Диаграмма распределения пострадавших участников дорожного движения по состоянию </w:t>
      </w:r>
      <w:r w:rsidRPr="00A14E5D">
        <w:rPr>
          <w:rFonts w:ascii="Times New Roman" w:eastAsia="Times New Roman" w:hAnsi="Times New Roman" w:cs="Times New Roman"/>
          <w:sz w:val="24"/>
          <w:szCs w:val="24"/>
          <w:lang w:eastAsia="ru-RU"/>
        </w:rPr>
        <w:t>за 2022 год</w:t>
      </w:r>
    </w:p>
    <w:p w14:paraId="121A938F"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p>
    <w:p w14:paraId="209B8C53" w14:textId="501A2D36"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На схеме 1.9.16</w:t>
      </w:r>
      <w:r w:rsidR="00772BAF" w:rsidRPr="00A14E5D">
        <w:rPr>
          <w:rFonts w:ascii="Times New Roman" w:eastAsia="Times New Roman" w:hAnsi="Times New Roman" w:cs="Times New Roman"/>
          <w:sz w:val="24"/>
          <w:szCs w:val="24"/>
          <w:lang w:eastAsia="ru-RU"/>
        </w:rPr>
        <w:t xml:space="preserve"> – 1.9.17</w:t>
      </w:r>
      <w:r w:rsidRPr="00A14E5D">
        <w:rPr>
          <w:rFonts w:ascii="Times New Roman" w:eastAsia="Times New Roman" w:hAnsi="Times New Roman" w:cs="Times New Roman"/>
          <w:sz w:val="24"/>
          <w:szCs w:val="24"/>
          <w:lang w:eastAsia="ru-RU"/>
        </w:rPr>
        <w:t xml:space="preserve"> представлены места совершения ДТП на территории </w:t>
      </w:r>
      <w:r w:rsidR="001B6EAE" w:rsidRPr="00A14E5D">
        <w:rPr>
          <w:rFonts w:ascii="Times New Roman" w:eastAsia="Times New Roman" w:hAnsi="Times New Roman" w:cs="Times New Roman"/>
          <w:sz w:val="24"/>
          <w:szCs w:val="24"/>
          <w:lang w:eastAsia="ru-RU"/>
        </w:rPr>
        <w:t>города Когалыма</w:t>
      </w:r>
      <w:r w:rsidRPr="00A14E5D">
        <w:rPr>
          <w:rFonts w:ascii="Times New Roman" w:eastAsia="Times New Roman" w:hAnsi="Times New Roman" w:cs="Times New Roman"/>
          <w:sz w:val="24"/>
          <w:szCs w:val="24"/>
          <w:lang w:eastAsia="ru-RU"/>
        </w:rPr>
        <w:t xml:space="preserve"> по состоянию за 2020 – 2022 годы.</w:t>
      </w:r>
    </w:p>
    <w:p w14:paraId="0A63088C" w14:textId="5806FF05"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В таблице 1.9.7 представлены места совершения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по состоянию за 2020 – 2022 годы с указанием вида ДТП и факторов, влияющих на ДТП.</w:t>
      </w:r>
    </w:p>
    <w:p w14:paraId="144BA5C6" w14:textId="7E93336C"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Картограмма мест совершения ДТП с пострадавшими участниками движения за 2020 - 2022 годы, с использованием условных обозначений для каждого вида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представлены на схеме 1.</w:t>
      </w:r>
      <w:r w:rsidR="00772BAF" w:rsidRPr="00A14E5D">
        <w:rPr>
          <w:rFonts w:ascii="Times New Roman" w:eastAsia="Times New Roman" w:hAnsi="Times New Roman" w:cs="Times New Roman"/>
          <w:sz w:val="24"/>
          <w:szCs w:val="24"/>
          <w:lang w:eastAsia="ru-RU"/>
        </w:rPr>
        <w:t>9</w:t>
      </w:r>
      <w:r w:rsidRPr="00A14E5D">
        <w:rPr>
          <w:rFonts w:ascii="Times New Roman" w:eastAsia="Times New Roman" w:hAnsi="Times New Roman" w:cs="Times New Roman"/>
          <w:sz w:val="24"/>
          <w:szCs w:val="24"/>
          <w:lang w:eastAsia="ru-RU"/>
        </w:rPr>
        <w:t>.1</w:t>
      </w:r>
      <w:r w:rsidR="00772BAF" w:rsidRPr="00A14E5D">
        <w:rPr>
          <w:rFonts w:ascii="Times New Roman" w:eastAsia="Times New Roman" w:hAnsi="Times New Roman" w:cs="Times New Roman"/>
          <w:sz w:val="24"/>
          <w:szCs w:val="24"/>
          <w:lang w:eastAsia="ru-RU"/>
        </w:rPr>
        <w:t>8</w:t>
      </w:r>
      <w:r w:rsidRPr="00A14E5D">
        <w:rPr>
          <w:rFonts w:ascii="Times New Roman" w:eastAsia="Times New Roman" w:hAnsi="Times New Roman" w:cs="Times New Roman"/>
          <w:sz w:val="24"/>
          <w:szCs w:val="24"/>
          <w:lang w:eastAsia="ru-RU"/>
        </w:rPr>
        <w:t xml:space="preserve"> – 1.</w:t>
      </w:r>
      <w:r w:rsidR="00772BAF" w:rsidRPr="00A14E5D">
        <w:rPr>
          <w:rFonts w:ascii="Times New Roman" w:eastAsia="Times New Roman" w:hAnsi="Times New Roman" w:cs="Times New Roman"/>
          <w:sz w:val="24"/>
          <w:szCs w:val="24"/>
          <w:lang w:eastAsia="ru-RU"/>
        </w:rPr>
        <w:t>9</w:t>
      </w:r>
      <w:r w:rsidRPr="00A14E5D">
        <w:rPr>
          <w:rFonts w:ascii="Times New Roman" w:eastAsia="Times New Roman" w:hAnsi="Times New Roman" w:cs="Times New Roman"/>
          <w:sz w:val="24"/>
          <w:szCs w:val="24"/>
          <w:lang w:eastAsia="ru-RU"/>
        </w:rPr>
        <w:t>.</w:t>
      </w:r>
      <w:r w:rsidR="00772BAF" w:rsidRPr="00A14E5D">
        <w:rPr>
          <w:rFonts w:ascii="Times New Roman" w:eastAsia="Times New Roman" w:hAnsi="Times New Roman" w:cs="Times New Roman"/>
          <w:sz w:val="24"/>
          <w:szCs w:val="24"/>
          <w:lang w:eastAsia="ru-RU"/>
        </w:rPr>
        <w:t>20</w:t>
      </w:r>
      <w:r w:rsidRPr="00A14E5D">
        <w:rPr>
          <w:rFonts w:ascii="Times New Roman" w:eastAsia="Times New Roman" w:hAnsi="Times New Roman" w:cs="Times New Roman"/>
          <w:sz w:val="24"/>
          <w:szCs w:val="24"/>
          <w:lang w:eastAsia="ru-RU"/>
        </w:rPr>
        <w:t>.</w:t>
      </w:r>
    </w:p>
    <w:p w14:paraId="35235846"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sectPr w:rsidR="0098508D" w:rsidRPr="00A14E5D" w:rsidSect="002E15D0">
          <w:type w:val="nextColumn"/>
          <w:pgSz w:w="11906" w:h="16838"/>
          <w:pgMar w:top="1134" w:right="851" w:bottom="1134" w:left="1701" w:header="708" w:footer="708" w:gutter="0"/>
          <w:cols w:space="708"/>
          <w:docGrid w:linePitch="360"/>
        </w:sectPr>
      </w:pPr>
    </w:p>
    <w:p w14:paraId="27FE49E0" w14:textId="6FB00430" w:rsidR="0098508D" w:rsidRPr="00A14E5D" w:rsidRDefault="008D4CEB"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649DA129" wp14:editId="65A5FC27">
            <wp:extent cx="8207461" cy="580072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8220113" cy="5809667"/>
                    </a:xfrm>
                    <a:prstGeom prst="rect">
                      <a:avLst/>
                    </a:prstGeom>
                    <a:noFill/>
                    <a:ln>
                      <a:noFill/>
                    </a:ln>
                  </pic:spPr>
                </pic:pic>
              </a:graphicData>
            </a:graphic>
          </wp:inline>
        </w:drawing>
      </w:r>
    </w:p>
    <w:p w14:paraId="6164E50C" w14:textId="1519BA39"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Схема 1.9.16 – </w:t>
      </w:r>
      <w:bookmarkStart w:id="62" w:name="_Hlk141648326"/>
      <w:r w:rsidRPr="00A14E5D">
        <w:rPr>
          <w:rFonts w:ascii="Times New Roman" w:eastAsia="Times New Roman" w:hAnsi="Times New Roman" w:cs="Times New Roman"/>
          <w:sz w:val="24"/>
          <w:szCs w:val="24"/>
          <w:lang w:eastAsia="ru-RU"/>
        </w:rPr>
        <w:t xml:space="preserve">Места совершения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2020-2022 гг.</w:t>
      </w:r>
      <w:bookmarkEnd w:id="62"/>
    </w:p>
    <w:p w14:paraId="76B3F2EB" w14:textId="062E30E6" w:rsidR="0098508D" w:rsidRPr="00A14E5D" w:rsidRDefault="008D4CEB"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222CEBD2" wp14:editId="47CCC3B4">
            <wp:extent cx="8274848" cy="58483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8292059" cy="5860514"/>
                    </a:xfrm>
                    <a:prstGeom prst="rect">
                      <a:avLst/>
                    </a:prstGeom>
                    <a:noFill/>
                    <a:ln>
                      <a:noFill/>
                    </a:ln>
                  </pic:spPr>
                </pic:pic>
              </a:graphicData>
            </a:graphic>
          </wp:inline>
        </w:drawing>
      </w:r>
    </w:p>
    <w:p w14:paraId="4EE1777F" w14:textId="3BF9BCEB" w:rsidR="00772BAF" w:rsidRPr="00A14E5D" w:rsidRDefault="00772BAF"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Схема 1.9.17 – </w:t>
      </w:r>
      <w:bookmarkStart w:id="63" w:name="_Hlk141648363"/>
      <w:r w:rsidRPr="00A14E5D">
        <w:rPr>
          <w:rFonts w:ascii="Times New Roman" w:eastAsia="Times New Roman" w:hAnsi="Times New Roman" w:cs="Times New Roman"/>
          <w:sz w:val="24"/>
          <w:szCs w:val="24"/>
          <w:lang w:eastAsia="ru-RU"/>
        </w:rPr>
        <w:t xml:space="preserve">Места совершения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2020-2022 гг.</w:t>
      </w:r>
      <w:bookmarkEnd w:id="63"/>
    </w:p>
    <w:p w14:paraId="6027FC4E" w14:textId="332E05C8" w:rsidR="00772BAF" w:rsidRPr="00A14E5D" w:rsidRDefault="008D4CEB"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27C332B3" wp14:editId="27BF38A9">
            <wp:extent cx="7843584" cy="5543550"/>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874039" cy="5565075"/>
                    </a:xfrm>
                    <a:prstGeom prst="rect">
                      <a:avLst/>
                    </a:prstGeom>
                    <a:noFill/>
                    <a:ln>
                      <a:noFill/>
                    </a:ln>
                  </pic:spPr>
                </pic:pic>
              </a:graphicData>
            </a:graphic>
          </wp:inline>
        </w:drawing>
      </w:r>
    </w:p>
    <w:p w14:paraId="707B2159" w14:textId="009D79DC"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1.9.1</w:t>
      </w:r>
      <w:r w:rsidR="00772BAF" w:rsidRPr="00A14E5D">
        <w:rPr>
          <w:rFonts w:ascii="Times New Roman" w:eastAsia="Times New Roman" w:hAnsi="Times New Roman" w:cs="Times New Roman"/>
          <w:sz w:val="24"/>
          <w:szCs w:val="24"/>
          <w:lang w:eastAsia="ru-RU"/>
        </w:rPr>
        <w:t>8</w:t>
      </w:r>
      <w:r w:rsidRPr="00A14E5D">
        <w:rPr>
          <w:rFonts w:ascii="Times New Roman" w:eastAsia="Times New Roman" w:hAnsi="Times New Roman" w:cs="Times New Roman"/>
          <w:sz w:val="24"/>
          <w:szCs w:val="24"/>
          <w:lang w:eastAsia="ru-RU"/>
        </w:rPr>
        <w:t xml:space="preserve"> - </w:t>
      </w:r>
      <w:bookmarkStart w:id="64" w:name="_Hlk141648373"/>
      <w:r w:rsidRPr="00A14E5D">
        <w:rPr>
          <w:rFonts w:ascii="Times New Roman" w:eastAsia="Times New Roman" w:hAnsi="Times New Roman" w:cs="Times New Roman"/>
          <w:sz w:val="24"/>
          <w:szCs w:val="24"/>
          <w:lang w:eastAsia="ru-RU"/>
        </w:rPr>
        <w:t xml:space="preserve">Картограмма мест совершения ДТП с пострадавшими участниками движения за 2020 год, с использованием условных обозначений для каждого вида ДТП на территории </w:t>
      </w:r>
      <w:r w:rsidR="001B6EAE" w:rsidRPr="00A14E5D">
        <w:rPr>
          <w:rFonts w:ascii="Times New Roman" w:eastAsia="Times New Roman" w:hAnsi="Times New Roman" w:cs="Times New Roman"/>
          <w:sz w:val="24"/>
          <w:szCs w:val="24"/>
          <w:lang w:eastAsia="ru-RU"/>
        </w:rPr>
        <w:t>города Когалыма</w:t>
      </w:r>
      <w:bookmarkEnd w:id="64"/>
    </w:p>
    <w:p w14:paraId="3EBB3676" w14:textId="5FAD700C" w:rsidR="0098508D" w:rsidRPr="00A14E5D" w:rsidRDefault="008D4CEB"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1726A10E" wp14:editId="7A653E3E">
            <wp:extent cx="7734300" cy="5466312"/>
            <wp:effectExtent l="0" t="0" r="0" b="127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755232" cy="5481106"/>
                    </a:xfrm>
                    <a:prstGeom prst="rect">
                      <a:avLst/>
                    </a:prstGeom>
                    <a:noFill/>
                    <a:ln>
                      <a:noFill/>
                    </a:ln>
                  </pic:spPr>
                </pic:pic>
              </a:graphicData>
            </a:graphic>
          </wp:inline>
        </w:drawing>
      </w:r>
    </w:p>
    <w:p w14:paraId="2F2532B2" w14:textId="79C5CE43"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1.9.1</w:t>
      </w:r>
      <w:r w:rsidR="00772BAF" w:rsidRPr="00A14E5D">
        <w:rPr>
          <w:rFonts w:ascii="Times New Roman" w:eastAsia="Times New Roman" w:hAnsi="Times New Roman" w:cs="Times New Roman"/>
          <w:sz w:val="24"/>
          <w:szCs w:val="24"/>
          <w:lang w:eastAsia="ru-RU"/>
        </w:rPr>
        <w:t>9</w:t>
      </w:r>
      <w:r w:rsidRPr="00A14E5D">
        <w:rPr>
          <w:rFonts w:ascii="Times New Roman" w:eastAsia="Times New Roman" w:hAnsi="Times New Roman" w:cs="Times New Roman"/>
          <w:sz w:val="24"/>
          <w:szCs w:val="24"/>
          <w:lang w:eastAsia="ru-RU"/>
        </w:rPr>
        <w:t xml:space="preserve"> - </w:t>
      </w:r>
      <w:bookmarkStart w:id="65" w:name="_Hlk141648386"/>
      <w:r w:rsidRPr="00A14E5D">
        <w:rPr>
          <w:rFonts w:ascii="Times New Roman" w:eastAsia="Times New Roman" w:hAnsi="Times New Roman" w:cs="Times New Roman"/>
          <w:sz w:val="24"/>
          <w:szCs w:val="24"/>
          <w:lang w:eastAsia="ru-RU"/>
        </w:rPr>
        <w:t xml:space="preserve">Картограмма мест совершения ДТП с пострадавшими участниками движения за 2021 год, с использованием условных обозначений для каждого вида ДТП на территории </w:t>
      </w:r>
      <w:r w:rsidR="001B6EAE" w:rsidRPr="00A14E5D">
        <w:rPr>
          <w:rFonts w:ascii="Times New Roman" w:eastAsia="Times New Roman" w:hAnsi="Times New Roman" w:cs="Times New Roman"/>
          <w:sz w:val="24"/>
          <w:szCs w:val="24"/>
          <w:lang w:eastAsia="ru-RU"/>
        </w:rPr>
        <w:t>города Когалыма</w:t>
      </w:r>
      <w:bookmarkEnd w:id="65"/>
    </w:p>
    <w:p w14:paraId="4116AABC" w14:textId="0EB5EE57" w:rsidR="0098508D" w:rsidRPr="00A14E5D" w:rsidRDefault="008D4CEB"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2D82530C" wp14:editId="0DBA578E">
            <wp:extent cx="7924446" cy="5600700"/>
            <wp:effectExtent l="0" t="0" r="63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7953765" cy="5621422"/>
                    </a:xfrm>
                    <a:prstGeom prst="rect">
                      <a:avLst/>
                    </a:prstGeom>
                    <a:noFill/>
                    <a:ln>
                      <a:noFill/>
                    </a:ln>
                  </pic:spPr>
                </pic:pic>
              </a:graphicData>
            </a:graphic>
          </wp:inline>
        </w:drawing>
      </w:r>
    </w:p>
    <w:p w14:paraId="1DA0C07F" w14:textId="463DB287" w:rsidR="0098508D" w:rsidRPr="00A14E5D" w:rsidRDefault="0098508D" w:rsidP="0098508D">
      <w:pPr>
        <w:spacing w:after="0" w:line="360" w:lineRule="auto"/>
        <w:ind w:firstLine="567"/>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w:t>
      </w:r>
      <w:r w:rsidR="00772BAF" w:rsidRPr="00A14E5D">
        <w:rPr>
          <w:rFonts w:ascii="Times New Roman" w:eastAsia="Times New Roman" w:hAnsi="Times New Roman" w:cs="Times New Roman"/>
          <w:sz w:val="24"/>
          <w:szCs w:val="24"/>
          <w:lang w:eastAsia="ru-RU"/>
        </w:rPr>
        <w:t>20</w:t>
      </w:r>
      <w:r w:rsidRPr="00A14E5D">
        <w:rPr>
          <w:rFonts w:ascii="Times New Roman" w:eastAsia="Times New Roman" w:hAnsi="Times New Roman" w:cs="Times New Roman"/>
          <w:sz w:val="24"/>
          <w:szCs w:val="24"/>
          <w:lang w:eastAsia="ru-RU"/>
        </w:rPr>
        <w:t xml:space="preserve"> - </w:t>
      </w:r>
      <w:bookmarkStart w:id="66" w:name="_Hlk141648410"/>
      <w:r w:rsidRPr="00A14E5D">
        <w:rPr>
          <w:rFonts w:ascii="Times New Roman" w:eastAsia="Times New Roman" w:hAnsi="Times New Roman" w:cs="Times New Roman"/>
          <w:sz w:val="24"/>
          <w:szCs w:val="24"/>
          <w:lang w:eastAsia="ru-RU"/>
        </w:rPr>
        <w:t xml:space="preserve">Картограмма мест совершения ДТП с пострадавшими участниками движения за 2022 год, с использованием условных обозначений для каждого вида ДТП на территории </w:t>
      </w:r>
      <w:r w:rsidR="001B6EAE" w:rsidRPr="00A14E5D">
        <w:rPr>
          <w:rFonts w:ascii="Times New Roman" w:eastAsia="Times New Roman" w:hAnsi="Times New Roman" w:cs="Times New Roman"/>
          <w:sz w:val="24"/>
          <w:szCs w:val="24"/>
          <w:lang w:eastAsia="ru-RU"/>
        </w:rPr>
        <w:t>города Когалыма</w:t>
      </w:r>
      <w:bookmarkEnd w:id="66"/>
    </w:p>
    <w:p w14:paraId="5DE25681" w14:textId="79BC4205"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xml:space="preserve">Таблица 1.9.7 - Статистика ДТП на территории </w:t>
      </w:r>
      <w:r w:rsidR="001B6EAE" w:rsidRPr="00A14E5D">
        <w:rPr>
          <w:rFonts w:ascii="Times New Roman" w:eastAsia="Times New Roman" w:hAnsi="Times New Roman" w:cs="Times New Roman"/>
          <w:sz w:val="24"/>
          <w:szCs w:val="24"/>
          <w:lang w:eastAsia="ru-RU"/>
        </w:rPr>
        <w:t xml:space="preserve">города Когалыма </w:t>
      </w:r>
      <w:r w:rsidRPr="00A14E5D">
        <w:rPr>
          <w:rFonts w:ascii="Times New Roman" w:eastAsia="Times New Roman" w:hAnsi="Times New Roman" w:cs="Times New Roman"/>
          <w:sz w:val="24"/>
          <w:szCs w:val="24"/>
          <w:lang w:eastAsia="ru-RU"/>
        </w:rPr>
        <w:t>за 2020-2022 гг.</w:t>
      </w:r>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238"/>
        <w:gridCol w:w="886"/>
        <w:gridCol w:w="1913"/>
        <w:gridCol w:w="2247"/>
        <w:gridCol w:w="558"/>
        <w:gridCol w:w="516"/>
        <w:gridCol w:w="1874"/>
        <w:gridCol w:w="990"/>
        <w:gridCol w:w="745"/>
        <w:gridCol w:w="858"/>
        <w:gridCol w:w="745"/>
        <w:gridCol w:w="1573"/>
      </w:tblGrid>
      <w:tr w:rsidR="007D39B9" w:rsidRPr="00A14E5D" w14:paraId="6AAC583D" w14:textId="77777777" w:rsidTr="007D39B9">
        <w:trPr>
          <w:cantSplit/>
          <w:trHeight w:val="20"/>
          <w:tblHeader/>
        </w:trPr>
        <w:tc>
          <w:tcPr>
            <w:tcW w:w="417" w:type="dxa"/>
            <w:shd w:val="clear" w:color="auto" w:fill="auto"/>
            <w:vAlign w:val="center"/>
            <w:hideMark/>
          </w:tcPr>
          <w:p w14:paraId="4F1D879A"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w:t>
            </w:r>
          </w:p>
        </w:tc>
        <w:tc>
          <w:tcPr>
            <w:tcW w:w="1238" w:type="dxa"/>
            <w:shd w:val="clear" w:color="auto" w:fill="auto"/>
            <w:vAlign w:val="center"/>
            <w:hideMark/>
          </w:tcPr>
          <w:p w14:paraId="3AE7F8A3"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Дата ДТП</w:t>
            </w:r>
          </w:p>
        </w:tc>
        <w:tc>
          <w:tcPr>
            <w:tcW w:w="886" w:type="dxa"/>
            <w:shd w:val="clear" w:color="auto" w:fill="auto"/>
            <w:vAlign w:val="center"/>
            <w:hideMark/>
          </w:tcPr>
          <w:p w14:paraId="703A48F3"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Время</w:t>
            </w:r>
          </w:p>
        </w:tc>
        <w:tc>
          <w:tcPr>
            <w:tcW w:w="1913" w:type="dxa"/>
            <w:shd w:val="clear" w:color="auto" w:fill="auto"/>
            <w:vAlign w:val="center"/>
            <w:hideMark/>
          </w:tcPr>
          <w:p w14:paraId="070D73EA"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Вид ДТП</w:t>
            </w:r>
          </w:p>
        </w:tc>
        <w:tc>
          <w:tcPr>
            <w:tcW w:w="2247" w:type="dxa"/>
            <w:shd w:val="clear" w:color="auto" w:fill="auto"/>
            <w:vAlign w:val="center"/>
            <w:hideMark/>
          </w:tcPr>
          <w:p w14:paraId="2A247F32"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Дорога</w:t>
            </w:r>
          </w:p>
        </w:tc>
        <w:tc>
          <w:tcPr>
            <w:tcW w:w="558" w:type="dxa"/>
            <w:shd w:val="clear" w:color="auto" w:fill="auto"/>
            <w:vAlign w:val="center"/>
            <w:hideMark/>
          </w:tcPr>
          <w:p w14:paraId="55307AED"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КМ</w:t>
            </w:r>
          </w:p>
        </w:tc>
        <w:tc>
          <w:tcPr>
            <w:tcW w:w="516" w:type="dxa"/>
            <w:shd w:val="clear" w:color="auto" w:fill="auto"/>
            <w:vAlign w:val="center"/>
            <w:hideMark/>
          </w:tcPr>
          <w:p w14:paraId="3FE8C72A"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М</w:t>
            </w:r>
          </w:p>
        </w:tc>
        <w:tc>
          <w:tcPr>
            <w:tcW w:w="1874" w:type="dxa"/>
            <w:shd w:val="clear" w:color="auto" w:fill="auto"/>
            <w:vAlign w:val="center"/>
            <w:hideMark/>
          </w:tcPr>
          <w:p w14:paraId="602D73C4"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Адрес</w:t>
            </w:r>
          </w:p>
        </w:tc>
        <w:tc>
          <w:tcPr>
            <w:tcW w:w="990" w:type="dxa"/>
            <w:shd w:val="clear" w:color="auto" w:fill="auto"/>
            <w:vAlign w:val="center"/>
            <w:hideMark/>
          </w:tcPr>
          <w:p w14:paraId="4ABF1A6B" w14:textId="77777777" w:rsidR="007D39B9" w:rsidRPr="00A14E5D" w:rsidRDefault="007D39B9" w:rsidP="007D39B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Погибло</w:t>
            </w:r>
          </w:p>
        </w:tc>
        <w:tc>
          <w:tcPr>
            <w:tcW w:w="745" w:type="dxa"/>
            <w:shd w:val="clear" w:color="auto" w:fill="auto"/>
            <w:vAlign w:val="center"/>
            <w:hideMark/>
          </w:tcPr>
          <w:p w14:paraId="20654A26" w14:textId="77777777" w:rsidR="007D39B9" w:rsidRPr="00A14E5D" w:rsidRDefault="007D39B9" w:rsidP="007D39B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 т.ч. Детей</w:t>
            </w:r>
          </w:p>
        </w:tc>
        <w:tc>
          <w:tcPr>
            <w:tcW w:w="858" w:type="dxa"/>
            <w:shd w:val="clear" w:color="auto" w:fill="auto"/>
            <w:vAlign w:val="center"/>
            <w:hideMark/>
          </w:tcPr>
          <w:p w14:paraId="68DA4E06" w14:textId="77777777" w:rsidR="007D39B9" w:rsidRPr="00A14E5D" w:rsidRDefault="007D39B9" w:rsidP="007D39B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Ранено</w:t>
            </w:r>
          </w:p>
        </w:tc>
        <w:tc>
          <w:tcPr>
            <w:tcW w:w="745" w:type="dxa"/>
            <w:shd w:val="clear" w:color="auto" w:fill="auto"/>
            <w:vAlign w:val="center"/>
            <w:hideMark/>
          </w:tcPr>
          <w:p w14:paraId="19F01B31" w14:textId="77777777" w:rsidR="007D39B9" w:rsidRPr="00A14E5D" w:rsidRDefault="007D39B9" w:rsidP="007D39B9">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 т.ч. Детей</w:t>
            </w:r>
          </w:p>
        </w:tc>
        <w:tc>
          <w:tcPr>
            <w:tcW w:w="1573" w:type="dxa"/>
            <w:shd w:val="clear" w:color="auto" w:fill="auto"/>
            <w:vAlign w:val="center"/>
            <w:hideMark/>
          </w:tcPr>
          <w:p w14:paraId="2EC22FB1" w14:textId="77777777" w:rsidR="007D39B9" w:rsidRPr="00A14E5D" w:rsidRDefault="007D39B9" w:rsidP="0098508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Недостатки УДС</w:t>
            </w:r>
          </w:p>
        </w:tc>
      </w:tr>
      <w:tr w:rsidR="007D39B9" w:rsidRPr="00A14E5D" w14:paraId="14D8EA56" w14:textId="77777777" w:rsidTr="007D39B9">
        <w:trPr>
          <w:cantSplit/>
          <w:trHeight w:val="20"/>
          <w:tblHeader/>
        </w:trPr>
        <w:tc>
          <w:tcPr>
            <w:tcW w:w="417" w:type="dxa"/>
            <w:shd w:val="clear" w:color="auto" w:fill="auto"/>
            <w:vAlign w:val="center"/>
          </w:tcPr>
          <w:p w14:paraId="48EF7C57" w14:textId="60A2A681"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1238" w:type="dxa"/>
            <w:shd w:val="clear" w:color="auto" w:fill="auto"/>
            <w:vAlign w:val="center"/>
          </w:tcPr>
          <w:p w14:paraId="2681F2D1" w14:textId="5ADA84B8"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886" w:type="dxa"/>
            <w:shd w:val="clear" w:color="auto" w:fill="auto"/>
            <w:vAlign w:val="center"/>
          </w:tcPr>
          <w:p w14:paraId="624D1444" w14:textId="0C22693A"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1913" w:type="dxa"/>
            <w:shd w:val="clear" w:color="auto" w:fill="auto"/>
            <w:vAlign w:val="center"/>
          </w:tcPr>
          <w:p w14:paraId="420F5476" w14:textId="1F2B9C81"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247" w:type="dxa"/>
            <w:shd w:val="clear" w:color="auto" w:fill="auto"/>
            <w:vAlign w:val="center"/>
          </w:tcPr>
          <w:p w14:paraId="612811F3" w14:textId="671FD0CF"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558" w:type="dxa"/>
            <w:shd w:val="clear" w:color="auto" w:fill="auto"/>
            <w:vAlign w:val="center"/>
          </w:tcPr>
          <w:p w14:paraId="5945845F" w14:textId="4A9A8E22"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516" w:type="dxa"/>
            <w:shd w:val="clear" w:color="auto" w:fill="auto"/>
            <w:vAlign w:val="center"/>
          </w:tcPr>
          <w:p w14:paraId="5AF41C55" w14:textId="264B8EA3"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1874" w:type="dxa"/>
            <w:shd w:val="clear" w:color="auto" w:fill="auto"/>
            <w:vAlign w:val="center"/>
          </w:tcPr>
          <w:p w14:paraId="61EFD154" w14:textId="3BABC65A"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990" w:type="dxa"/>
            <w:shd w:val="clear" w:color="auto" w:fill="auto"/>
            <w:vAlign w:val="center"/>
          </w:tcPr>
          <w:p w14:paraId="483E654C" w14:textId="47E53AF1" w:rsidR="007D39B9" w:rsidRPr="00A14E5D" w:rsidRDefault="007D39B9" w:rsidP="007D39B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745" w:type="dxa"/>
            <w:shd w:val="clear" w:color="auto" w:fill="auto"/>
            <w:vAlign w:val="center"/>
          </w:tcPr>
          <w:p w14:paraId="1CC0F006" w14:textId="38728F70" w:rsidR="007D39B9" w:rsidRPr="00A14E5D" w:rsidRDefault="007D39B9" w:rsidP="007D39B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858" w:type="dxa"/>
            <w:shd w:val="clear" w:color="auto" w:fill="auto"/>
            <w:vAlign w:val="center"/>
          </w:tcPr>
          <w:p w14:paraId="30C4E0BC" w14:textId="6E48B250" w:rsidR="007D39B9" w:rsidRPr="00A14E5D" w:rsidRDefault="007D39B9" w:rsidP="007D39B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745" w:type="dxa"/>
            <w:shd w:val="clear" w:color="auto" w:fill="auto"/>
            <w:vAlign w:val="center"/>
          </w:tcPr>
          <w:p w14:paraId="0BEE5BE0" w14:textId="35B2F601" w:rsidR="007D39B9" w:rsidRPr="00A14E5D" w:rsidRDefault="007D39B9" w:rsidP="007D39B9">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1573" w:type="dxa"/>
            <w:shd w:val="clear" w:color="auto" w:fill="auto"/>
            <w:vAlign w:val="center"/>
          </w:tcPr>
          <w:p w14:paraId="5247501B" w14:textId="2FCC441E" w:rsidR="007D39B9" w:rsidRPr="00A14E5D" w:rsidRDefault="007D39B9" w:rsidP="0098508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r>
      <w:tr w:rsidR="007D39B9" w:rsidRPr="00A14E5D" w14:paraId="3EBEC9DB" w14:textId="77777777" w:rsidTr="007D39B9">
        <w:trPr>
          <w:cantSplit/>
          <w:trHeight w:val="20"/>
        </w:trPr>
        <w:tc>
          <w:tcPr>
            <w:tcW w:w="417" w:type="dxa"/>
            <w:shd w:val="clear" w:color="auto" w:fill="auto"/>
            <w:noWrap/>
            <w:vAlign w:val="center"/>
            <w:hideMark/>
          </w:tcPr>
          <w:p w14:paraId="70C20C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238" w:type="dxa"/>
            <w:shd w:val="clear" w:color="auto" w:fill="auto"/>
            <w:noWrap/>
            <w:vAlign w:val="center"/>
            <w:hideMark/>
          </w:tcPr>
          <w:p w14:paraId="5F5A096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19.12.2022</w:t>
            </w:r>
          </w:p>
        </w:tc>
        <w:tc>
          <w:tcPr>
            <w:tcW w:w="886" w:type="dxa"/>
            <w:shd w:val="clear" w:color="auto" w:fill="auto"/>
            <w:noWrap/>
            <w:vAlign w:val="center"/>
            <w:hideMark/>
          </w:tcPr>
          <w:p w14:paraId="1C2722A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07:46</w:t>
            </w:r>
          </w:p>
        </w:tc>
        <w:tc>
          <w:tcPr>
            <w:tcW w:w="1913" w:type="dxa"/>
            <w:shd w:val="clear" w:color="auto" w:fill="auto"/>
            <w:noWrap/>
            <w:vAlign w:val="center"/>
            <w:hideMark/>
          </w:tcPr>
          <w:p w14:paraId="2469855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7F2DFDB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26AAFB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1E3EAB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47AFEEE"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4FAFD275" w14:textId="11DFDF02"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Лангепасская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5</w:t>
            </w:r>
          </w:p>
        </w:tc>
        <w:tc>
          <w:tcPr>
            <w:tcW w:w="990" w:type="dxa"/>
            <w:shd w:val="clear" w:color="auto" w:fill="auto"/>
            <w:noWrap/>
            <w:vAlign w:val="center"/>
            <w:hideMark/>
          </w:tcPr>
          <w:p w14:paraId="2729AF0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52CF8F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958BA0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BE5A09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38F626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23DE264F" w14:textId="77777777" w:rsidTr="007D39B9">
        <w:trPr>
          <w:cantSplit/>
          <w:trHeight w:val="20"/>
        </w:trPr>
        <w:tc>
          <w:tcPr>
            <w:tcW w:w="417" w:type="dxa"/>
            <w:shd w:val="clear" w:color="auto" w:fill="auto"/>
            <w:noWrap/>
            <w:vAlign w:val="center"/>
            <w:hideMark/>
          </w:tcPr>
          <w:p w14:paraId="3852B87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1238" w:type="dxa"/>
            <w:shd w:val="clear" w:color="auto" w:fill="auto"/>
            <w:noWrap/>
            <w:vAlign w:val="center"/>
            <w:hideMark/>
          </w:tcPr>
          <w:p w14:paraId="587C7CC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23.11.2022</w:t>
            </w:r>
          </w:p>
        </w:tc>
        <w:tc>
          <w:tcPr>
            <w:tcW w:w="886" w:type="dxa"/>
            <w:shd w:val="clear" w:color="auto" w:fill="auto"/>
            <w:noWrap/>
            <w:vAlign w:val="center"/>
            <w:hideMark/>
          </w:tcPr>
          <w:p w14:paraId="3ACB072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08:05</w:t>
            </w:r>
          </w:p>
        </w:tc>
        <w:tc>
          <w:tcPr>
            <w:tcW w:w="1913" w:type="dxa"/>
            <w:shd w:val="clear" w:color="auto" w:fill="auto"/>
            <w:noWrap/>
            <w:vAlign w:val="center"/>
            <w:hideMark/>
          </w:tcPr>
          <w:p w14:paraId="19DE337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7C6A37D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1EC655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34F8330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AF1C39D"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2ECEB14B" w14:textId="6AD6A1C3"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002A6FE0">
              <w:rPr>
                <w:rFonts w:ascii="Times New Roman" w:eastAsia="Times New Roman" w:hAnsi="Times New Roman" w:cs="Times New Roman"/>
                <w:color w:val="000000"/>
                <w:sz w:val="20"/>
                <w:szCs w:val="20"/>
                <w:lang w:eastAsia="ru-RU"/>
              </w:rPr>
              <w:t xml:space="preserve"> П</w:t>
            </w:r>
            <w:r w:rsidRPr="00A14E5D">
              <w:rPr>
                <w:rFonts w:ascii="Times New Roman" w:eastAsia="Times New Roman" w:hAnsi="Times New Roman" w:cs="Times New Roman"/>
                <w:color w:val="000000"/>
                <w:sz w:val="20"/>
                <w:szCs w:val="20"/>
                <w:lang w:eastAsia="ru-RU"/>
              </w:rPr>
              <w:t>рибалтийская</w:t>
            </w:r>
            <w:r w:rsidR="003E2D37">
              <w:rPr>
                <w:rFonts w:ascii="Times New Roman" w:eastAsia="Times New Roman" w:hAnsi="Times New Roman" w:cs="Times New Roman"/>
                <w:color w:val="000000"/>
                <w:sz w:val="20"/>
                <w:szCs w:val="20"/>
                <w:lang w:eastAsia="ru-RU"/>
              </w:rPr>
              <w:t xml:space="preserve">, </w:t>
            </w:r>
          </w:p>
          <w:p w14:paraId="30CAD336" w14:textId="69E91B71"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20</w:t>
            </w:r>
          </w:p>
        </w:tc>
        <w:tc>
          <w:tcPr>
            <w:tcW w:w="990" w:type="dxa"/>
            <w:shd w:val="clear" w:color="auto" w:fill="auto"/>
            <w:noWrap/>
            <w:vAlign w:val="center"/>
            <w:hideMark/>
          </w:tcPr>
          <w:p w14:paraId="70158A8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56FEA3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179B21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4B1582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D835EF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419DF20D" w14:textId="77777777" w:rsidTr="007D39B9">
        <w:trPr>
          <w:cantSplit/>
          <w:trHeight w:val="20"/>
        </w:trPr>
        <w:tc>
          <w:tcPr>
            <w:tcW w:w="417" w:type="dxa"/>
            <w:shd w:val="clear" w:color="auto" w:fill="auto"/>
            <w:noWrap/>
            <w:vAlign w:val="center"/>
            <w:hideMark/>
          </w:tcPr>
          <w:p w14:paraId="1C70679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1238" w:type="dxa"/>
            <w:shd w:val="clear" w:color="auto" w:fill="auto"/>
            <w:noWrap/>
            <w:vAlign w:val="center"/>
            <w:hideMark/>
          </w:tcPr>
          <w:p w14:paraId="1F43AD6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17.10.2022</w:t>
            </w:r>
          </w:p>
        </w:tc>
        <w:tc>
          <w:tcPr>
            <w:tcW w:w="886" w:type="dxa"/>
            <w:shd w:val="clear" w:color="auto" w:fill="auto"/>
            <w:noWrap/>
            <w:vAlign w:val="center"/>
            <w:hideMark/>
          </w:tcPr>
          <w:p w14:paraId="025F36B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20:39</w:t>
            </w:r>
          </w:p>
        </w:tc>
        <w:tc>
          <w:tcPr>
            <w:tcW w:w="1913" w:type="dxa"/>
            <w:shd w:val="clear" w:color="auto" w:fill="auto"/>
            <w:noWrap/>
            <w:vAlign w:val="center"/>
            <w:hideMark/>
          </w:tcPr>
          <w:p w14:paraId="19C1A64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3513B47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FFE906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3F64CC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CA8DED4"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6247CA66"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Прибалтийская</w:t>
            </w:r>
            <w:r w:rsidR="003E2D37">
              <w:rPr>
                <w:rFonts w:ascii="Times New Roman" w:eastAsia="Times New Roman" w:hAnsi="Times New Roman" w:cs="Times New Roman"/>
                <w:color w:val="000000"/>
                <w:sz w:val="20"/>
                <w:szCs w:val="20"/>
                <w:lang w:eastAsia="ru-RU"/>
              </w:rPr>
              <w:t xml:space="preserve">, </w:t>
            </w:r>
          </w:p>
          <w:p w14:paraId="4AEB6EB1" w14:textId="3B19A7D1"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59</w:t>
            </w:r>
          </w:p>
        </w:tc>
        <w:tc>
          <w:tcPr>
            <w:tcW w:w="990" w:type="dxa"/>
            <w:shd w:val="clear" w:color="auto" w:fill="auto"/>
            <w:noWrap/>
            <w:vAlign w:val="center"/>
            <w:hideMark/>
          </w:tcPr>
          <w:p w14:paraId="4502496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3C6CAB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C5C71B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0183C7D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6083F6B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плохая различимость горизонтальной разметки проезжей части</w:t>
            </w:r>
          </w:p>
        </w:tc>
      </w:tr>
      <w:tr w:rsidR="007D39B9" w:rsidRPr="00A14E5D" w14:paraId="21B8446D" w14:textId="77777777" w:rsidTr="007D39B9">
        <w:trPr>
          <w:cantSplit/>
          <w:trHeight w:val="20"/>
        </w:trPr>
        <w:tc>
          <w:tcPr>
            <w:tcW w:w="417" w:type="dxa"/>
            <w:shd w:val="clear" w:color="auto" w:fill="auto"/>
            <w:noWrap/>
            <w:vAlign w:val="center"/>
            <w:hideMark/>
          </w:tcPr>
          <w:p w14:paraId="635BAF7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1238" w:type="dxa"/>
            <w:shd w:val="clear" w:color="auto" w:fill="auto"/>
            <w:noWrap/>
            <w:vAlign w:val="center"/>
            <w:hideMark/>
          </w:tcPr>
          <w:p w14:paraId="4F66704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15.10.2022</w:t>
            </w:r>
          </w:p>
        </w:tc>
        <w:tc>
          <w:tcPr>
            <w:tcW w:w="886" w:type="dxa"/>
            <w:shd w:val="clear" w:color="auto" w:fill="auto"/>
            <w:noWrap/>
            <w:vAlign w:val="center"/>
            <w:hideMark/>
          </w:tcPr>
          <w:p w14:paraId="27EDE85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18:35</w:t>
            </w:r>
          </w:p>
        </w:tc>
        <w:tc>
          <w:tcPr>
            <w:tcW w:w="1913" w:type="dxa"/>
            <w:shd w:val="clear" w:color="auto" w:fill="auto"/>
            <w:noWrap/>
            <w:vAlign w:val="center"/>
            <w:hideMark/>
          </w:tcPr>
          <w:p w14:paraId="6CF6892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48F85E3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7B42E4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0398DA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368A668F" w14:textId="77777777" w:rsidR="002A6FE0"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 xml:space="preserve">, </w:t>
            </w:r>
          </w:p>
          <w:p w14:paraId="4AFB6BAC" w14:textId="1E0B6766" w:rsidR="007D39B9" w:rsidRPr="00A14E5D"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w:t>
            </w:r>
            <w:r w:rsidR="007D39B9" w:rsidRPr="00A14E5D">
              <w:rPr>
                <w:rFonts w:ascii="Times New Roman" w:eastAsia="Times New Roman" w:hAnsi="Times New Roman" w:cs="Times New Roman"/>
                <w:color w:val="000000"/>
                <w:sz w:val="20"/>
                <w:szCs w:val="20"/>
                <w:lang w:eastAsia="ru-RU"/>
              </w:rPr>
              <w:t xml:space="preserve"> Сургутское</w:t>
            </w:r>
            <w:r>
              <w:rPr>
                <w:rFonts w:ascii="Times New Roman" w:eastAsia="Times New Roman" w:hAnsi="Times New Roman" w:cs="Times New Roman"/>
                <w:color w:val="000000"/>
                <w:sz w:val="20"/>
                <w:szCs w:val="20"/>
                <w:lang w:eastAsia="ru-RU"/>
              </w:rPr>
              <w:t xml:space="preserve"> шоссе, д.</w:t>
            </w:r>
            <w:r w:rsidR="007D39B9" w:rsidRPr="00A14E5D">
              <w:rPr>
                <w:rFonts w:ascii="Times New Roman" w:eastAsia="Times New Roman" w:hAnsi="Times New Roman" w:cs="Times New Roman"/>
                <w:color w:val="000000"/>
                <w:sz w:val="20"/>
                <w:szCs w:val="20"/>
                <w:lang w:eastAsia="ru-RU"/>
              </w:rPr>
              <w:t xml:space="preserve"> 11</w:t>
            </w:r>
          </w:p>
        </w:tc>
        <w:tc>
          <w:tcPr>
            <w:tcW w:w="990" w:type="dxa"/>
            <w:shd w:val="clear" w:color="auto" w:fill="auto"/>
            <w:noWrap/>
            <w:vAlign w:val="center"/>
            <w:hideMark/>
          </w:tcPr>
          <w:p w14:paraId="2A5E8DF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877EB9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B9674B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608A7C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FB4AF5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22034EE3" w14:textId="77777777" w:rsidTr="007D39B9">
        <w:trPr>
          <w:cantSplit/>
          <w:trHeight w:val="20"/>
        </w:trPr>
        <w:tc>
          <w:tcPr>
            <w:tcW w:w="417" w:type="dxa"/>
            <w:shd w:val="clear" w:color="auto" w:fill="auto"/>
            <w:noWrap/>
            <w:vAlign w:val="center"/>
            <w:hideMark/>
          </w:tcPr>
          <w:p w14:paraId="3525C19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1238" w:type="dxa"/>
            <w:shd w:val="clear" w:color="auto" w:fill="auto"/>
            <w:noWrap/>
            <w:vAlign w:val="center"/>
            <w:hideMark/>
          </w:tcPr>
          <w:p w14:paraId="047FCBD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02.10.2022</w:t>
            </w:r>
          </w:p>
        </w:tc>
        <w:tc>
          <w:tcPr>
            <w:tcW w:w="886" w:type="dxa"/>
            <w:shd w:val="clear" w:color="auto" w:fill="auto"/>
            <w:noWrap/>
            <w:vAlign w:val="center"/>
            <w:hideMark/>
          </w:tcPr>
          <w:p w14:paraId="35BAD93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18:50</w:t>
            </w:r>
          </w:p>
        </w:tc>
        <w:tc>
          <w:tcPr>
            <w:tcW w:w="1913" w:type="dxa"/>
            <w:shd w:val="clear" w:color="auto" w:fill="auto"/>
            <w:noWrap/>
            <w:vAlign w:val="center"/>
            <w:hideMark/>
          </w:tcPr>
          <w:p w14:paraId="5C2C912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34C8CA5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607A1F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3DDDF85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289AB84"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 xml:space="preserve">, </w:t>
            </w:r>
          </w:p>
          <w:p w14:paraId="078E145B" w14:textId="24BD0586"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w:t>
            </w:r>
            <w:r w:rsidRPr="00A14E5D">
              <w:rPr>
                <w:rFonts w:ascii="Times New Roman" w:eastAsia="Times New Roman" w:hAnsi="Times New Roman" w:cs="Times New Roman"/>
                <w:color w:val="000000"/>
                <w:sz w:val="20"/>
                <w:szCs w:val="20"/>
                <w:lang w:eastAsia="ru-RU"/>
              </w:rPr>
              <w:t xml:space="preserve"> Сургутское</w:t>
            </w:r>
            <w:r>
              <w:rPr>
                <w:rFonts w:ascii="Times New Roman" w:eastAsia="Times New Roman" w:hAnsi="Times New Roman" w:cs="Times New Roman"/>
                <w:color w:val="000000"/>
                <w:sz w:val="20"/>
                <w:szCs w:val="20"/>
                <w:lang w:eastAsia="ru-RU"/>
              </w:rPr>
              <w:t xml:space="preserve"> шоссе, д.</w:t>
            </w:r>
            <w:r w:rsidRPr="00A14E5D">
              <w:rPr>
                <w:rFonts w:ascii="Times New Roman" w:eastAsia="Times New Roman" w:hAnsi="Times New Roman" w:cs="Times New Roman"/>
                <w:color w:val="000000"/>
                <w:sz w:val="20"/>
                <w:szCs w:val="20"/>
                <w:lang w:eastAsia="ru-RU"/>
              </w:rPr>
              <w:t xml:space="preserve"> 11</w:t>
            </w:r>
          </w:p>
        </w:tc>
        <w:tc>
          <w:tcPr>
            <w:tcW w:w="990" w:type="dxa"/>
            <w:shd w:val="clear" w:color="auto" w:fill="auto"/>
            <w:noWrap/>
            <w:vAlign w:val="center"/>
            <w:hideMark/>
          </w:tcPr>
          <w:p w14:paraId="70AF913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A63DB7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3E7BD2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C502ED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EECEB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4398768E" w14:textId="77777777" w:rsidTr="007D39B9">
        <w:trPr>
          <w:cantSplit/>
          <w:trHeight w:val="20"/>
        </w:trPr>
        <w:tc>
          <w:tcPr>
            <w:tcW w:w="417" w:type="dxa"/>
            <w:shd w:val="clear" w:color="auto" w:fill="auto"/>
            <w:noWrap/>
            <w:vAlign w:val="center"/>
            <w:hideMark/>
          </w:tcPr>
          <w:p w14:paraId="73F60E2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1238" w:type="dxa"/>
            <w:shd w:val="clear" w:color="auto" w:fill="auto"/>
            <w:noWrap/>
            <w:vAlign w:val="center"/>
            <w:hideMark/>
          </w:tcPr>
          <w:p w14:paraId="418A47D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27.09.2022</w:t>
            </w:r>
          </w:p>
        </w:tc>
        <w:tc>
          <w:tcPr>
            <w:tcW w:w="886" w:type="dxa"/>
            <w:shd w:val="clear" w:color="auto" w:fill="auto"/>
            <w:noWrap/>
            <w:vAlign w:val="center"/>
            <w:hideMark/>
          </w:tcPr>
          <w:p w14:paraId="70F2A9D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20:20</w:t>
            </w:r>
          </w:p>
        </w:tc>
        <w:tc>
          <w:tcPr>
            <w:tcW w:w="1913" w:type="dxa"/>
            <w:shd w:val="clear" w:color="auto" w:fill="auto"/>
            <w:noWrap/>
            <w:vAlign w:val="center"/>
            <w:hideMark/>
          </w:tcPr>
          <w:p w14:paraId="286A99C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C9A977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71B0F20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2C424C9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AD37DCC"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0681FAEE" w14:textId="1350B8F0"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Южная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4384326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418EB79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1B2606B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1CDC01F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00B7BC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4CCA1F9B" w14:textId="77777777" w:rsidTr="007D39B9">
        <w:trPr>
          <w:cantSplit/>
          <w:trHeight w:val="20"/>
        </w:trPr>
        <w:tc>
          <w:tcPr>
            <w:tcW w:w="417" w:type="dxa"/>
            <w:shd w:val="clear" w:color="auto" w:fill="auto"/>
            <w:noWrap/>
            <w:vAlign w:val="center"/>
            <w:hideMark/>
          </w:tcPr>
          <w:p w14:paraId="4B0909B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1238" w:type="dxa"/>
            <w:shd w:val="clear" w:color="auto" w:fill="auto"/>
            <w:noWrap/>
            <w:vAlign w:val="center"/>
            <w:hideMark/>
          </w:tcPr>
          <w:p w14:paraId="34C5988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19.07.2022</w:t>
            </w:r>
          </w:p>
        </w:tc>
        <w:tc>
          <w:tcPr>
            <w:tcW w:w="886" w:type="dxa"/>
            <w:shd w:val="clear" w:color="auto" w:fill="auto"/>
            <w:noWrap/>
            <w:vAlign w:val="center"/>
            <w:hideMark/>
          </w:tcPr>
          <w:p w14:paraId="1B7A3D7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11:50</w:t>
            </w:r>
          </w:p>
        </w:tc>
        <w:tc>
          <w:tcPr>
            <w:tcW w:w="1913" w:type="dxa"/>
            <w:shd w:val="clear" w:color="auto" w:fill="auto"/>
            <w:noWrap/>
            <w:vAlign w:val="center"/>
            <w:hideMark/>
          </w:tcPr>
          <w:p w14:paraId="3B954C8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Опрокидывание</w:t>
            </w:r>
          </w:p>
        </w:tc>
        <w:tc>
          <w:tcPr>
            <w:tcW w:w="2247" w:type="dxa"/>
            <w:shd w:val="clear" w:color="auto" w:fill="auto"/>
            <w:vAlign w:val="center"/>
            <w:hideMark/>
          </w:tcPr>
          <w:p w14:paraId="69A4F33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7814471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3CF85F0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FBF3940"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296CC3CA"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Бакинская</w:t>
            </w:r>
            <w:r w:rsidR="003E2D37">
              <w:rPr>
                <w:rFonts w:ascii="Times New Roman" w:eastAsia="Times New Roman" w:hAnsi="Times New Roman" w:cs="Times New Roman"/>
                <w:color w:val="000000"/>
                <w:sz w:val="20"/>
                <w:szCs w:val="20"/>
                <w:lang w:eastAsia="ru-RU"/>
              </w:rPr>
              <w:t xml:space="preserve">, </w:t>
            </w:r>
          </w:p>
          <w:p w14:paraId="1F634EF7" w14:textId="793961E0"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17А</w:t>
            </w:r>
          </w:p>
        </w:tc>
        <w:tc>
          <w:tcPr>
            <w:tcW w:w="990" w:type="dxa"/>
            <w:shd w:val="clear" w:color="auto" w:fill="auto"/>
            <w:noWrap/>
            <w:vAlign w:val="center"/>
            <w:hideMark/>
          </w:tcPr>
          <w:p w14:paraId="3FD91A0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6C805D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293C7C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3A64784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225BCD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54AB593B" w14:textId="77777777" w:rsidTr="007D39B9">
        <w:trPr>
          <w:cantSplit/>
          <w:trHeight w:val="20"/>
        </w:trPr>
        <w:tc>
          <w:tcPr>
            <w:tcW w:w="417" w:type="dxa"/>
            <w:shd w:val="clear" w:color="auto" w:fill="auto"/>
            <w:noWrap/>
            <w:vAlign w:val="center"/>
            <w:hideMark/>
          </w:tcPr>
          <w:p w14:paraId="012B4A3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1238" w:type="dxa"/>
            <w:shd w:val="clear" w:color="auto" w:fill="auto"/>
            <w:noWrap/>
            <w:vAlign w:val="center"/>
            <w:hideMark/>
          </w:tcPr>
          <w:p w14:paraId="74C9D4D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27.06.2022</w:t>
            </w:r>
          </w:p>
        </w:tc>
        <w:tc>
          <w:tcPr>
            <w:tcW w:w="886" w:type="dxa"/>
            <w:shd w:val="clear" w:color="auto" w:fill="auto"/>
            <w:noWrap/>
            <w:vAlign w:val="center"/>
            <w:hideMark/>
          </w:tcPr>
          <w:p w14:paraId="7DF7789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13:35</w:t>
            </w:r>
          </w:p>
        </w:tc>
        <w:tc>
          <w:tcPr>
            <w:tcW w:w="1913" w:type="dxa"/>
            <w:shd w:val="clear" w:color="auto" w:fill="auto"/>
            <w:noWrap/>
            <w:vAlign w:val="center"/>
            <w:hideMark/>
          </w:tcPr>
          <w:p w14:paraId="19DB77C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38FE00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192E76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BC4395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622AA97"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Когалым, </w:t>
            </w:r>
          </w:p>
          <w:p w14:paraId="7423F9AF"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w:t>
            </w:r>
            <w:r w:rsidR="007D39B9" w:rsidRPr="00A14E5D">
              <w:rPr>
                <w:rFonts w:ascii="Times New Roman" w:eastAsia="Times New Roman" w:hAnsi="Times New Roman" w:cs="Times New Roman"/>
                <w:color w:val="000000"/>
                <w:sz w:val="20"/>
                <w:szCs w:val="20"/>
                <w:lang w:eastAsia="ru-RU"/>
              </w:rPr>
              <w:t xml:space="preserve"> Нефтяников</w:t>
            </w:r>
            <w:r>
              <w:rPr>
                <w:rFonts w:ascii="Times New Roman" w:eastAsia="Times New Roman" w:hAnsi="Times New Roman" w:cs="Times New Roman"/>
                <w:color w:val="000000"/>
                <w:sz w:val="20"/>
                <w:szCs w:val="20"/>
                <w:lang w:eastAsia="ru-RU"/>
              </w:rPr>
              <w:t xml:space="preserve">, </w:t>
            </w:r>
          </w:p>
          <w:p w14:paraId="41D910DB" w14:textId="17C4CE1D"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1А</w:t>
            </w:r>
          </w:p>
        </w:tc>
        <w:tc>
          <w:tcPr>
            <w:tcW w:w="990" w:type="dxa"/>
            <w:shd w:val="clear" w:color="auto" w:fill="auto"/>
            <w:noWrap/>
            <w:vAlign w:val="center"/>
            <w:hideMark/>
          </w:tcPr>
          <w:p w14:paraId="3F686F4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4811EA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882BBA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1A6693B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2265C2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Несоответствие дорожных ограждений предъявляемым требованиям</w:t>
            </w:r>
          </w:p>
        </w:tc>
      </w:tr>
      <w:tr w:rsidR="007D39B9" w:rsidRPr="00A14E5D" w14:paraId="4EC554BA" w14:textId="77777777" w:rsidTr="007D39B9">
        <w:trPr>
          <w:cantSplit/>
          <w:trHeight w:val="20"/>
        </w:trPr>
        <w:tc>
          <w:tcPr>
            <w:tcW w:w="417" w:type="dxa"/>
            <w:shd w:val="clear" w:color="auto" w:fill="auto"/>
            <w:noWrap/>
            <w:vAlign w:val="center"/>
            <w:hideMark/>
          </w:tcPr>
          <w:p w14:paraId="4C8B045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1238" w:type="dxa"/>
            <w:shd w:val="clear" w:color="auto" w:fill="auto"/>
            <w:noWrap/>
            <w:vAlign w:val="center"/>
            <w:hideMark/>
          </w:tcPr>
          <w:p w14:paraId="0C31C07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20.05.2022</w:t>
            </w:r>
          </w:p>
        </w:tc>
        <w:tc>
          <w:tcPr>
            <w:tcW w:w="886" w:type="dxa"/>
            <w:shd w:val="clear" w:color="auto" w:fill="auto"/>
            <w:noWrap/>
            <w:vAlign w:val="center"/>
            <w:hideMark/>
          </w:tcPr>
          <w:p w14:paraId="6BB166A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13:10</w:t>
            </w:r>
          </w:p>
        </w:tc>
        <w:tc>
          <w:tcPr>
            <w:tcW w:w="1913" w:type="dxa"/>
            <w:shd w:val="clear" w:color="auto" w:fill="auto"/>
            <w:noWrap/>
            <w:vAlign w:val="center"/>
            <w:hideMark/>
          </w:tcPr>
          <w:p w14:paraId="0FBCE5B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5CC4B86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1E31FF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14ED4D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D1509B5"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4A52AFD7"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Молодежная</w:t>
            </w:r>
            <w:r w:rsidR="003E2D37">
              <w:rPr>
                <w:rFonts w:ascii="Times New Roman" w:eastAsia="Times New Roman" w:hAnsi="Times New Roman" w:cs="Times New Roman"/>
                <w:color w:val="000000"/>
                <w:sz w:val="20"/>
                <w:szCs w:val="20"/>
                <w:lang w:eastAsia="ru-RU"/>
              </w:rPr>
              <w:t xml:space="preserve">, </w:t>
            </w:r>
          </w:p>
          <w:p w14:paraId="48485B8E" w14:textId="5E1E453A"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1AED357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927F52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CF4055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87D11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550227F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B159DC7" w14:textId="77777777" w:rsidTr="007D39B9">
        <w:trPr>
          <w:cantSplit/>
          <w:trHeight w:val="20"/>
        </w:trPr>
        <w:tc>
          <w:tcPr>
            <w:tcW w:w="417" w:type="dxa"/>
            <w:shd w:val="clear" w:color="auto" w:fill="auto"/>
            <w:noWrap/>
            <w:vAlign w:val="center"/>
            <w:hideMark/>
          </w:tcPr>
          <w:p w14:paraId="03503D6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1238" w:type="dxa"/>
            <w:shd w:val="clear" w:color="auto" w:fill="auto"/>
            <w:noWrap/>
            <w:vAlign w:val="center"/>
            <w:hideMark/>
          </w:tcPr>
          <w:p w14:paraId="3850B6D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19.05.2022</w:t>
            </w:r>
          </w:p>
        </w:tc>
        <w:tc>
          <w:tcPr>
            <w:tcW w:w="886" w:type="dxa"/>
            <w:shd w:val="clear" w:color="auto" w:fill="auto"/>
            <w:noWrap/>
            <w:vAlign w:val="center"/>
            <w:hideMark/>
          </w:tcPr>
          <w:p w14:paraId="0B82495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20:20</w:t>
            </w:r>
          </w:p>
        </w:tc>
        <w:tc>
          <w:tcPr>
            <w:tcW w:w="1913" w:type="dxa"/>
            <w:shd w:val="clear" w:color="auto" w:fill="auto"/>
            <w:noWrap/>
            <w:vAlign w:val="center"/>
            <w:hideMark/>
          </w:tcPr>
          <w:p w14:paraId="20438DA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5A9E28B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08CE7A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389F85C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67851434"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3D6E4930"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Сибирская</w:t>
            </w:r>
            <w:r w:rsidR="003E2D37">
              <w:rPr>
                <w:rFonts w:ascii="Times New Roman" w:eastAsia="Times New Roman" w:hAnsi="Times New Roman" w:cs="Times New Roman"/>
                <w:color w:val="000000"/>
                <w:sz w:val="20"/>
                <w:szCs w:val="20"/>
                <w:lang w:eastAsia="ru-RU"/>
              </w:rPr>
              <w:t xml:space="preserve">, </w:t>
            </w:r>
          </w:p>
          <w:p w14:paraId="5ADAE44D" w14:textId="20AA398B"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13</w:t>
            </w:r>
          </w:p>
        </w:tc>
        <w:tc>
          <w:tcPr>
            <w:tcW w:w="990" w:type="dxa"/>
            <w:shd w:val="clear" w:color="auto" w:fill="auto"/>
            <w:noWrap/>
            <w:vAlign w:val="center"/>
            <w:hideMark/>
          </w:tcPr>
          <w:p w14:paraId="1A7543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F9FE4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410CE9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3D171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200930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плохая различимость горизонтальной разметки проезжей части</w:t>
            </w:r>
          </w:p>
        </w:tc>
      </w:tr>
      <w:tr w:rsidR="007D39B9" w:rsidRPr="00A14E5D" w14:paraId="2902C15F" w14:textId="77777777" w:rsidTr="007D39B9">
        <w:trPr>
          <w:cantSplit/>
          <w:trHeight w:val="20"/>
        </w:trPr>
        <w:tc>
          <w:tcPr>
            <w:tcW w:w="417" w:type="dxa"/>
            <w:shd w:val="clear" w:color="auto" w:fill="auto"/>
            <w:noWrap/>
            <w:vAlign w:val="center"/>
            <w:hideMark/>
          </w:tcPr>
          <w:p w14:paraId="0752CF8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1238" w:type="dxa"/>
            <w:shd w:val="clear" w:color="auto" w:fill="auto"/>
            <w:noWrap/>
            <w:vAlign w:val="center"/>
            <w:hideMark/>
          </w:tcPr>
          <w:p w14:paraId="0EEF7D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06.05.2022</w:t>
            </w:r>
          </w:p>
        </w:tc>
        <w:tc>
          <w:tcPr>
            <w:tcW w:w="886" w:type="dxa"/>
            <w:shd w:val="clear" w:color="auto" w:fill="auto"/>
            <w:noWrap/>
            <w:vAlign w:val="center"/>
            <w:hideMark/>
          </w:tcPr>
          <w:p w14:paraId="14B157F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17:00</w:t>
            </w:r>
          </w:p>
        </w:tc>
        <w:tc>
          <w:tcPr>
            <w:tcW w:w="1913" w:type="dxa"/>
            <w:shd w:val="clear" w:color="auto" w:fill="auto"/>
            <w:noWrap/>
            <w:vAlign w:val="center"/>
            <w:hideMark/>
          </w:tcPr>
          <w:p w14:paraId="7288068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676F4F8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44B73E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DAAD1D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C3E5E65" w14:textId="77777777" w:rsidR="002A6FE0"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Когалым, </w:t>
            </w:r>
          </w:p>
          <w:p w14:paraId="2D410C48" w14:textId="49A5E491" w:rsidR="007D39B9" w:rsidRPr="00A14E5D"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Пов</w:t>
            </w:r>
            <w:r w:rsidR="007D39B9" w:rsidRPr="00A14E5D">
              <w:rPr>
                <w:rFonts w:ascii="Times New Roman" w:eastAsia="Times New Roman" w:hAnsi="Times New Roman" w:cs="Times New Roman"/>
                <w:color w:val="000000"/>
                <w:sz w:val="20"/>
                <w:szCs w:val="20"/>
                <w:lang w:eastAsia="ru-RU"/>
              </w:rPr>
              <w:t>ховское шоссе</w:t>
            </w:r>
            <w:r>
              <w:rPr>
                <w:rFonts w:ascii="Times New Roman" w:eastAsia="Times New Roman" w:hAnsi="Times New Roman" w:cs="Times New Roman"/>
                <w:color w:val="000000"/>
                <w:sz w:val="20"/>
                <w:szCs w:val="20"/>
                <w:lang w:eastAsia="ru-RU"/>
              </w:rPr>
              <w:t xml:space="preserve">, д. </w:t>
            </w:r>
            <w:r w:rsidR="007D39B9" w:rsidRPr="00A14E5D">
              <w:rPr>
                <w:rFonts w:ascii="Times New Roman" w:eastAsia="Times New Roman" w:hAnsi="Times New Roman" w:cs="Times New Roman"/>
                <w:color w:val="000000"/>
                <w:sz w:val="20"/>
                <w:szCs w:val="20"/>
                <w:lang w:eastAsia="ru-RU"/>
              </w:rPr>
              <w:t>2</w:t>
            </w:r>
          </w:p>
        </w:tc>
        <w:tc>
          <w:tcPr>
            <w:tcW w:w="990" w:type="dxa"/>
            <w:shd w:val="clear" w:color="auto" w:fill="auto"/>
            <w:noWrap/>
            <w:vAlign w:val="center"/>
            <w:hideMark/>
          </w:tcPr>
          <w:p w14:paraId="3381049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799036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4250A6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5C0D901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170A1F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0B4128A9" w14:textId="77777777" w:rsidTr="007D39B9">
        <w:trPr>
          <w:cantSplit/>
          <w:trHeight w:val="20"/>
        </w:trPr>
        <w:tc>
          <w:tcPr>
            <w:tcW w:w="417" w:type="dxa"/>
            <w:shd w:val="clear" w:color="auto" w:fill="auto"/>
            <w:noWrap/>
            <w:vAlign w:val="center"/>
            <w:hideMark/>
          </w:tcPr>
          <w:p w14:paraId="69C1334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1238" w:type="dxa"/>
            <w:shd w:val="clear" w:color="auto" w:fill="auto"/>
            <w:noWrap/>
            <w:vAlign w:val="center"/>
            <w:hideMark/>
          </w:tcPr>
          <w:p w14:paraId="33D8F57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06.04.2022</w:t>
            </w:r>
          </w:p>
        </w:tc>
        <w:tc>
          <w:tcPr>
            <w:tcW w:w="886" w:type="dxa"/>
            <w:shd w:val="clear" w:color="auto" w:fill="auto"/>
            <w:noWrap/>
            <w:vAlign w:val="center"/>
            <w:hideMark/>
          </w:tcPr>
          <w:p w14:paraId="254EE6A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18:49</w:t>
            </w:r>
          </w:p>
        </w:tc>
        <w:tc>
          <w:tcPr>
            <w:tcW w:w="1913" w:type="dxa"/>
            <w:shd w:val="clear" w:color="auto" w:fill="auto"/>
            <w:noWrap/>
            <w:vAlign w:val="center"/>
            <w:hideMark/>
          </w:tcPr>
          <w:p w14:paraId="5EF33C2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345799C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FB4546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4176BE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3DC27DF9"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71927CDD" w14:textId="28A0D971"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Дружбы Народов</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60</w:t>
            </w:r>
          </w:p>
        </w:tc>
        <w:tc>
          <w:tcPr>
            <w:tcW w:w="990" w:type="dxa"/>
            <w:shd w:val="clear" w:color="auto" w:fill="auto"/>
            <w:noWrap/>
            <w:vAlign w:val="center"/>
            <w:hideMark/>
          </w:tcPr>
          <w:p w14:paraId="1BCD1A3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6740B4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CE22F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1C448FD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008862C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плохая различимость горизонтальной разметки проезжей части</w:t>
            </w:r>
          </w:p>
        </w:tc>
      </w:tr>
      <w:tr w:rsidR="007D39B9" w:rsidRPr="00A14E5D" w14:paraId="20680A43" w14:textId="77777777" w:rsidTr="007D39B9">
        <w:trPr>
          <w:cantSplit/>
          <w:trHeight w:val="20"/>
        </w:trPr>
        <w:tc>
          <w:tcPr>
            <w:tcW w:w="417" w:type="dxa"/>
            <w:shd w:val="clear" w:color="auto" w:fill="auto"/>
            <w:noWrap/>
            <w:vAlign w:val="center"/>
            <w:hideMark/>
          </w:tcPr>
          <w:p w14:paraId="5DC184C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1238" w:type="dxa"/>
            <w:shd w:val="clear" w:color="auto" w:fill="auto"/>
            <w:noWrap/>
            <w:vAlign w:val="center"/>
            <w:hideMark/>
          </w:tcPr>
          <w:p w14:paraId="640ECFA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20.03.2022</w:t>
            </w:r>
          </w:p>
        </w:tc>
        <w:tc>
          <w:tcPr>
            <w:tcW w:w="886" w:type="dxa"/>
            <w:shd w:val="clear" w:color="auto" w:fill="auto"/>
            <w:noWrap/>
            <w:vAlign w:val="center"/>
            <w:hideMark/>
          </w:tcPr>
          <w:p w14:paraId="2740C1E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03:05</w:t>
            </w:r>
          </w:p>
        </w:tc>
        <w:tc>
          <w:tcPr>
            <w:tcW w:w="1913" w:type="dxa"/>
            <w:shd w:val="clear" w:color="auto" w:fill="auto"/>
            <w:noWrap/>
            <w:vAlign w:val="center"/>
            <w:hideMark/>
          </w:tcPr>
          <w:p w14:paraId="7A5BE0B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препятствие</w:t>
            </w:r>
          </w:p>
        </w:tc>
        <w:tc>
          <w:tcPr>
            <w:tcW w:w="2247" w:type="dxa"/>
            <w:shd w:val="clear" w:color="auto" w:fill="auto"/>
            <w:vAlign w:val="center"/>
            <w:hideMark/>
          </w:tcPr>
          <w:p w14:paraId="31C9650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635005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A5A60F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6AFCF604"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4847DF3E" w14:textId="74D6AECD"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Береговая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63</w:t>
            </w:r>
          </w:p>
        </w:tc>
        <w:tc>
          <w:tcPr>
            <w:tcW w:w="990" w:type="dxa"/>
            <w:shd w:val="clear" w:color="auto" w:fill="auto"/>
            <w:noWrap/>
            <w:vAlign w:val="center"/>
            <w:hideMark/>
          </w:tcPr>
          <w:p w14:paraId="084C27B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C9D4BC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69722F5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5C8F39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88FD1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63F50000" w14:textId="77777777" w:rsidTr="007D39B9">
        <w:trPr>
          <w:cantSplit/>
          <w:trHeight w:val="20"/>
        </w:trPr>
        <w:tc>
          <w:tcPr>
            <w:tcW w:w="417" w:type="dxa"/>
            <w:shd w:val="clear" w:color="auto" w:fill="auto"/>
            <w:noWrap/>
            <w:vAlign w:val="center"/>
            <w:hideMark/>
          </w:tcPr>
          <w:p w14:paraId="525E6A9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1238" w:type="dxa"/>
            <w:shd w:val="clear" w:color="auto" w:fill="auto"/>
            <w:noWrap/>
            <w:vAlign w:val="center"/>
            <w:hideMark/>
          </w:tcPr>
          <w:p w14:paraId="0B2C93F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14.03.2022</w:t>
            </w:r>
          </w:p>
        </w:tc>
        <w:tc>
          <w:tcPr>
            <w:tcW w:w="886" w:type="dxa"/>
            <w:shd w:val="clear" w:color="auto" w:fill="auto"/>
            <w:noWrap/>
            <w:vAlign w:val="center"/>
            <w:hideMark/>
          </w:tcPr>
          <w:p w14:paraId="4835A53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23:05</w:t>
            </w:r>
          </w:p>
        </w:tc>
        <w:tc>
          <w:tcPr>
            <w:tcW w:w="1913" w:type="dxa"/>
            <w:shd w:val="clear" w:color="auto" w:fill="auto"/>
            <w:noWrap/>
            <w:vAlign w:val="center"/>
            <w:hideMark/>
          </w:tcPr>
          <w:p w14:paraId="4D107FE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0D06C47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57ABC80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42549E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020D737"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5590CD7A" w14:textId="43F02DFB"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 xml:space="preserve">. Дружбы Народов, д. </w:t>
            </w:r>
            <w:r w:rsidRPr="00A14E5D">
              <w:rPr>
                <w:rFonts w:ascii="Times New Roman" w:eastAsia="Times New Roman" w:hAnsi="Times New Roman" w:cs="Times New Roman"/>
                <w:color w:val="000000"/>
                <w:sz w:val="20"/>
                <w:szCs w:val="20"/>
                <w:lang w:eastAsia="ru-RU"/>
              </w:rPr>
              <w:t>19</w:t>
            </w:r>
          </w:p>
        </w:tc>
        <w:tc>
          <w:tcPr>
            <w:tcW w:w="990" w:type="dxa"/>
            <w:shd w:val="clear" w:color="auto" w:fill="auto"/>
            <w:noWrap/>
            <w:vAlign w:val="center"/>
            <w:hideMark/>
          </w:tcPr>
          <w:p w14:paraId="2F27A1C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E753A3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12460B7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745" w:type="dxa"/>
            <w:shd w:val="clear" w:color="auto" w:fill="auto"/>
            <w:noWrap/>
            <w:vAlign w:val="center"/>
            <w:hideMark/>
          </w:tcPr>
          <w:p w14:paraId="2431DD3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C318CD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плохая различимость горизонтальной разметки проезжей части</w:t>
            </w:r>
          </w:p>
        </w:tc>
      </w:tr>
      <w:tr w:rsidR="007D39B9" w:rsidRPr="00A14E5D" w14:paraId="6311F5B1" w14:textId="77777777" w:rsidTr="007D39B9">
        <w:trPr>
          <w:cantSplit/>
          <w:trHeight w:val="20"/>
        </w:trPr>
        <w:tc>
          <w:tcPr>
            <w:tcW w:w="417" w:type="dxa"/>
            <w:shd w:val="clear" w:color="auto" w:fill="auto"/>
            <w:noWrap/>
            <w:vAlign w:val="center"/>
            <w:hideMark/>
          </w:tcPr>
          <w:p w14:paraId="490DEF6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1238" w:type="dxa"/>
            <w:shd w:val="clear" w:color="auto" w:fill="auto"/>
            <w:noWrap/>
            <w:vAlign w:val="center"/>
            <w:hideMark/>
          </w:tcPr>
          <w:p w14:paraId="36A6B98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31.01.2022</w:t>
            </w:r>
          </w:p>
        </w:tc>
        <w:tc>
          <w:tcPr>
            <w:tcW w:w="886" w:type="dxa"/>
            <w:shd w:val="clear" w:color="auto" w:fill="auto"/>
            <w:noWrap/>
            <w:vAlign w:val="center"/>
            <w:hideMark/>
          </w:tcPr>
          <w:p w14:paraId="3528723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20:15</w:t>
            </w:r>
          </w:p>
        </w:tc>
        <w:tc>
          <w:tcPr>
            <w:tcW w:w="1913" w:type="dxa"/>
            <w:shd w:val="clear" w:color="auto" w:fill="auto"/>
            <w:noWrap/>
            <w:vAlign w:val="center"/>
            <w:hideMark/>
          </w:tcPr>
          <w:p w14:paraId="6BB1AF3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A9AF28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555CA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73A0A9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14FDAF7"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58B558C9" w14:textId="1DB69A72"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Широкая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2</w:t>
            </w:r>
          </w:p>
        </w:tc>
        <w:tc>
          <w:tcPr>
            <w:tcW w:w="990" w:type="dxa"/>
            <w:shd w:val="clear" w:color="auto" w:fill="auto"/>
            <w:noWrap/>
            <w:vAlign w:val="center"/>
            <w:hideMark/>
          </w:tcPr>
          <w:p w14:paraId="401C029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D9D3AF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63EB1DB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DDF0FF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6C2325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3010E068" w14:textId="77777777" w:rsidTr="007D39B9">
        <w:trPr>
          <w:cantSplit/>
          <w:trHeight w:val="20"/>
        </w:trPr>
        <w:tc>
          <w:tcPr>
            <w:tcW w:w="417" w:type="dxa"/>
            <w:shd w:val="clear" w:color="auto" w:fill="auto"/>
            <w:noWrap/>
            <w:vAlign w:val="center"/>
            <w:hideMark/>
          </w:tcPr>
          <w:p w14:paraId="430B69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1238" w:type="dxa"/>
            <w:shd w:val="clear" w:color="auto" w:fill="auto"/>
            <w:noWrap/>
            <w:vAlign w:val="center"/>
            <w:hideMark/>
          </w:tcPr>
          <w:p w14:paraId="27CB260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31.01.2022</w:t>
            </w:r>
          </w:p>
        </w:tc>
        <w:tc>
          <w:tcPr>
            <w:tcW w:w="886" w:type="dxa"/>
            <w:shd w:val="clear" w:color="auto" w:fill="auto"/>
            <w:noWrap/>
            <w:vAlign w:val="center"/>
            <w:hideMark/>
          </w:tcPr>
          <w:p w14:paraId="377F3E8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21:10</w:t>
            </w:r>
          </w:p>
        </w:tc>
        <w:tc>
          <w:tcPr>
            <w:tcW w:w="1913" w:type="dxa"/>
            <w:shd w:val="clear" w:color="auto" w:fill="auto"/>
            <w:noWrap/>
            <w:vAlign w:val="center"/>
            <w:hideMark/>
          </w:tcPr>
          <w:p w14:paraId="278F76C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45CD46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 Когалымского месторождения до кольцевой развилки (км.45 по км.13)</w:t>
            </w:r>
          </w:p>
        </w:tc>
        <w:tc>
          <w:tcPr>
            <w:tcW w:w="558" w:type="dxa"/>
            <w:shd w:val="clear" w:color="auto" w:fill="auto"/>
            <w:noWrap/>
            <w:vAlign w:val="center"/>
            <w:hideMark/>
          </w:tcPr>
          <w:p w14:paraId="6F0B076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53</w:t>
            </w:r>
          </w:p>
        </w:tc>
        <w:tc>
          <w:tcPr>
            <w:tcW w:w="516" w:type="dxa"/>
            <w:shd w:val="clear" w:color="auto" w:fill="auto"/>
            <w:noWrap/>
            <w:vAlign w:val="center"/>
            <w:hideMark/>
          </w:tcPr>
          <w:p w14:paraId="1528552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4756DB48" w14:textId="577DE60A"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6A27428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F2F378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172797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FAA4C8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B58932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8453DA3" w14:textId="77777777" w:rsidTr="007D39B9">
        <w:trPr>
          <w:cantSplit/>
          <w:trHeight w:val="20"/>
        </w:trPr>
        <w:tc>
          <w:tcPr>
            <w:tcW w:w="417" w:type="dxa"/>
            <w:shd w:val="clear" w:color="auto" w:fill="auto"/>
            <w:noWrap/>
            <w:vAlign w:val="center"/>
            <w:hideMark/>
          </w:tcPr>
          <w:p w14:paraId="127DCEF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1238" w:type="dxa"/>
            <w:shd w:val="clear" w:color="auto" w:fill="auto"/>
            <w:noWrap/>
            <w:vAlign w:val="center"/>
            <w:hideMark/>
          </w:tcPr>
          <w:p w14:paraId="7F78F99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30.01.2022</w:t>
            </w:r>
          </w:p>
        </w:tc>
        <w:tc>
          <w:tcPr>
            <w:tcW w:w="886" w:type="dxa"/>
            <w:shd w:val="clear" w:color="auto" w:fill="auto"/>
            <w:noWrap/>
            <w:vAlign w:val="center"/>
            <w:hideMark/>
          </w:tcPr>
          <w:p w14:paraId="5F0C3AB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17:00</w:t>
            </w:r>
          </w:p>
        </w:tc>
        <w:tc>
          <w:tcPr>
            <w:tcW w:w="1913" w:type="dxa"/>
            <w:shd w:val="clear" w:color="auto" w:fill="auto"/>
            <w:noWrap/>
            <w:vAlign w:val="center"/>
            <w:hideMark/>
          </w:tcPr>
          <w:p w14:paraId="7334AFE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Иной вид ДТП</w:t>
            </w:r>
          </w:p>
        </w:tc>
        <w:tc>
          <w:tcPr>
            <w:tcW w:w="2247" w:type="dxa"/>
            <w:shd w:val="clear" w:color="auto" w:fill="auto"/>
            <w:vAlign w:val="center"/>
            <w:hideMark/>
          </w:tcPr>
          <w:p w14:paraId="474C362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51C7953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0B37D1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30D405EC" w14:textId="47AF040A"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50F40BB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3D727BA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6BFE2EB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115266F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00F2A8E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5C972942" w14:textId="77777777" w:rsidTr="007D39B9">
        <w:trPr>
          <w:cantSplit/>
          <w:trHeight w:val="20"/>
        </w:trPr>
        <w:tc>
          <w:tcPr>
            <w:tcW w:w="417" w:type="dxa"/>
            <w:shd w:val="clear" w:color="auto" w:fill="auto"/>
            <w:noWrap/>
            <w:vAlign w:val="center"/>
            <w:hideMark/>
          </w:tcPr>
          <w:p w14:paraId="135A932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1238" w:type="dxa"/>
            <w:shd w:val="clear" w:color="auto" w:fill="auto"/>
            <w:noWrap/>
            <w:vAlign w:val="center"/>
            <w:hideMark/>
          </w:tcPr>
          <w:p w14:paraId="14CAE9D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20.01.2022</w:t>
            </w:r>
          </w:p>
        </w:tc>
        <w:tc>
          <w:tcPr>
            <w:tcW w:w="886" w:type="dxa"/>
            <w:shd w:val="clear" w:color="auto" w:fill="auto"/>
            <w:noWrap/>
            <w:vAlign w:val="center"/>
            <w:hideMark/>
          </w:tcPr>
          <w:p w14:paraId="4779FEA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18:30</w:t>
            </w:r>
          </w:p>
        </w:tc>
        <w:tc>
          <w:tcPr>
            <w:tcW w:w="1913" w:type="dxa"/>
            <w:shd w:val="clear" w:color="auto" w:fill="auto"/>
            <w:noWrap/>
            <w:vAlign w:val="center"/>
            <w:hideMark/>
          </w:tcPr>
          <w:p w14:paraId="2E2B17D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463DB43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838B06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1D3246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5659CBE"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5C282882" w14:textId="26577D10"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Широкая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2</w:t>
            </w:r>
          </w:p>
        </w:tc>
        <w:tc>
          <w:tcPr>
            <w:tcW w:w="990" w:type="dxa"/>
            <w:shd w:val="clear" w:color="auto" w:fill="auto"/>
            <w:noWrap/>
            <w:vAlign w:val="center"/>
            <w:hideMark/>
          </w:tcPr>
          <w:p w14:paraId="0BA6D9B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AFA4CA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F5C0F2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9BDBBC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5EBA7F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737F0246" w14:textId="77777777" w:rsidTr="007D39B9">
        <w:trPr>
          <w:cantSplit/>
          <w:trHeight w:val="20"/>
        </w:trPr>
        <w:tc>
          <w:tcPr>
            <w:tcW w:w="417" w:type="dxa"/>
            <w:shd w:val="clear" w:color="auto" w:fill="auto"/>
            <w:noWrap/>
            <w:vAlign w:val="center"/>
            <w:hideMark/>
          </w:tcPr>
          <w:p w14:paraId="2E16BF3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1238" w:type="dxa"/>
            <w:shd w:val="clear" w:color="auto" w:fill="auto"/>
            <w:noWrap/>
            <w:vAlign w:val="center"/>
            <w:hideMark/>
          </w:tcPr>
          <w:p w14:paraId="39B26C9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23.11.2021</w:t>
            </w:r>
          </w:p>
        </w:tc>
        <w:tc>
          <w:tcPr>
            <w:tcW w:w="886" w:type="dxa"/>
            <w:shd w:val="clear" w:color="auto" w:fill="auto"/>
            <w:noWrap/>
            <w:vAlign w:val="center"/>
            <w:hideMark/>
          </w:tcPr>
          <w:p w14:paraId="0CFC748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12:40</w:t>
            </w:r>
          </w:p>
        </w:tc>
        <w:tc>
          <w:tcPr>
            <w:tcW w:w="1913" w:type="dxa"/>
            <w:shd w:val="clear" w:color="auto" w:fill="auto"/>
            <w:noWrap/>
            <w:vAlign w:val="center"/>
            <w:hideMark/>
          </w:tcPr>
          <w:p w14:paraId="4C0F6E8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07102B2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2553A0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AA0393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35047252" w14:textId="77777777" w:rsidR="002A6FE0"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76B2498D" w14:textId="77777777" w:rsidR="002A6FE0" w:rsidRDefault="007D39B9" w:rsidP="003E2D37">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Нефтяников</w:t>
            </w:r>
            <w:r w:rsidR="003E2D37">
              <w:rPr>
                <w:rFonts w:ascii="Times New Roman" w:eastAsia="Times New Roman" w:hAnsi="Times New Roman" w:cs="Times New Roman"/>
                <w:color w:val="000000"/>
                <w:sz w:val="20"/>
                <w:szCs w:val="20"/>
                <w:lang w:eastAsia="ru-RU"/>
              </w:rPr>
              <w:t xml:space="preserve">, </w:t>
            </w:r>
          </w:p>
          <w:p w14:paraId="1FBF0969" w14:textId="562F7BEE" w:rsidR="007D39B9" w:rsidRPr="00A14E5D" w:rsidRDefault="003E2D37" w:rsidP="003E2D3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7ED8B73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5AFAA4E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C953AF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403D1A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6CFF88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39DB0437" w14:textId="77777777" w:rsidTr="007D39B9">
        <w:trPr>
          <w:cantSplit/>
          <w:trHeight w:val="20"/>
        </w:trPr>
        <w:tc>
          <w:tcPr>
            <w:tcW w:w="417" w:type="dxa"/>
            <w:shd w:val="clear" w:color="auto" w:fill="auto"/>
            <w:noWrap/>
            <w:vAlign w:val="center"/>
            <w:hideMark/>
          </w:tcPr>
          <w:p w14:paraId="6A873B7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1238" w:type="dxa"/>
            <w:shd w:val="clear" w:color="auto" w:fill="auto"/>
            <w:noWrap/>
            <w:vAlign w:val="center"/>
            <w:hideMark/>
          </w:tcPr>
          <w:p w14:paraId="6100AD1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26.10.2021</w:t>
            </w:r>
          </w:p>
        </w:tc>
        <w:tc>
          <w:tcPr>
            <w:tcW w:w="886" w:type="dxa"/>
            <w:shd w:val="clear" w:color="auto" w:fill="auto"/>
            <w:noWrap/>
            <w:vAlign w:val="center"/>
            <w:hideMark/>
          </w:tcPr>
          <w:p w14:paraId="71FCAD3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12:05</w:t>
            </w:r>
          </w:p>
        </w:tc>
        <w:tc>
          <w:tcPr>
            <w:tcW w:w="1913" w:type="dxa"/>
            <w:shd w:val="clear" w:color="auto" w:fill="auto"/>
            <w:noWrap/>
            <w:vAlign w:val="center"/>
            <w:hideMark/>
          </w:tcPr>
          <w:p w14:paraId="058EAFE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4DFE704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52550D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39A4EA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2A3BB40D" w14:textId="77777777" w:rsidR="002A6FE0"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01C7FF4A" w14:textId="68C0098F"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3E2D37">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Озерная</w:t>
            </w:r>
            <w:r w:rsidR="003E2D37">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8</w:t>
            </w:r>
          </w:p>
        </w:tc>
        <w:tc>
          <w:tcPr>
            <w:tcW w:w="990" w:type="dxa"/>
            <w:shd w:val="clear" w:color="auto" w:fill="auto"/>
            <w:noWrap/>
            <w:vAlign w:val="center"/>
            <w:hideMark/>
          </w:tcPr>
          <w:p w14:paraId="70996A5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4892394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CABE19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8F90E7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2BA8DB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498E2073" w14:textId="77777777" w:rsidTr="007D39B9">
        <w:trPr>
          <w:cantSplit/>
          <w:trHeight w:val="20"/>
        </w:trPr>
        <w:tc>
          <w:tcPr>
            <w:tcW w:w="417" w:type="dxa"/>
            <w:shd w:val="clear" w:color="auto" w:fill="auto"/>
            <w:noWrap/>
            <w:vAlign w:val="center"/>
            <w:hideMark/>
          </w:tcPr>
          <w:p w14:paraId="223D72F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1238" w:type="dxa"/>
            <w:shd w:val="clear" w:color="auto" w:fill="auto"/>
            <w:noWrap/>
            <w:vAlign w:val="center"/>
            <w:hideMark/>
          </w:tcPr>
          <w:p w14:paraId="2A6F73E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25.09.2021</w:t>
            </w:r>
          </w:p>
        </w:tc>
        <w:tc>
          <w:tcPr>
            <w:tcW w:w="886" w:type="dxa"/>
            <w:shd w:val="clear" w:color="auto" w:fill="auto"/>
            <w:noWrap/>
            <w:vAlign w:val="center"/>
            <w:hideMark/>
          </w:tcPr>
          <w:p w14:paraId="10BE0B0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19:57</w:t>
            </w:r>
          </w:p>
        </w:tc>
        <w:tc>
          <w:tcPr>
            <w:tcW w:w="1913" w:type="dxa"/>
            <w:shd w:val="clear" w:color="auto" w:fill="auto"/>
            <w:noWrap/>
            <w:vAlign w:val="center"/>
            <w:hideMark/>
          </w:tcPr>
          <w:p w14:paraId="65BB036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527DA4A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921D97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2A11C7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9CE3129" w14:textId="56ED1AF1" w:rsidR="007D39B9" w:rsidRPr="00A14E5D" w:rsidRDefault="003E2D37"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5640DE9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1A91C6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1FB28BE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1FAF095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EC8D48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Дефекты покрытия</w:t>
            </w:r>
          </w:p>
        </w:tc>
      </w:tr>
      <w:tr w:rsidR="007D39B9" w:rsidRPr="00A14E5D" w14:paraId="01F0F2EF" w14:textId="77777777" w:rsidTr="007D39B9">
        <w:trPr>
          <w:cantSplit/>
          <w:trHeight w:val="20"/>
        </w:trPr>
        <w:tc>
          <w:tcPr>
            <w:tcW w:w="417" w:type="dxa"/>
            <w:shd w:val="clear" w:color="auto" w:fill="auto"/>
            <w:noWrap/>
            <w:vAlign w:val="center"/>
            <w:hideMark/>
          </w:tcPr>
          <w:p w14:paraId="6C7FBAB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1238" w:type="dxa"/>
            <w:shd w:val="clear" w:color="auto" w:fill="auto"/>
            <w:noWrap/>
            <w:vAlign w:val="center"/>
            <w:hideMark/>
          </w:tcPr>
          <w:p w14:paraId="7B2AB74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18.09.2021</w:t>
            </w:r>
          </w:p>
        </w:tc>
        <w:tc>
          <w:tcPr>
            <w:tcW w:w="886" w:type="dxa"/>
            <w:shd w:val="clear" w:color="auto" w:fill="auto"/>
            <w:noWrap/>
            <w:vAlign w:val="center"/>
            <w:hideMark/>
          </w:tcPr>
          <w:p w14:paraId="30C5ECA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19:29</w:t>
            </w:r>
          </w:p>
        </w:tc>
        <w:tc>
          <w:tcPr>
            <w:tcW w:w="1913" w:type="dxa"/>
            <w:shd w:val="clear" w:color="auto" w:fill="auto"/>
            <w:noWrap/>
            <w:vAlign w:val="center"/>
            <w:hideMark/>
          </w:tcPr>
          <w:p w14:paraId="3414454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08B30F7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5863F03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D032E1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4ED858A0"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 xml:space="preserve">, </w:t>
            </w:r>
          </w:p>
          <w:p w14:paraId="4E0D2152" w14:textId="2D5FCA15"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 </w:t>
            </w:r>
            <w:r w:rsidR="007D39B9" w:rsidRPr="00A14E5D">
              <w:rPr>
                <w:rFonts w:ascii="Times New Roman" w:eastAsia="Times New Roman" w:hAnsi="Times New Roman" w:cs="Times New Roman"/>
                <w:color w:val="000000"/>
                <w:sz w:val="20"/>
                <w:szCs w:val="20"/>
                <w:lang w:eastAsia="ru-RU"/>
              </w:rPr>
              <w:t xml:space="preserve"> Сургутское</w:t>
            </w:r>
            <w:r>
              <w:rPr>
                <w:rFonts w:ascii="Times New Roman" w:eastAsia="Times New Roman" w:hAnsi="Times New Roman" w:cs="Times New Roman"/>
                <w:color w:val="000000"/>
                <w:sz w:val="20"/>
                <w:szCs w:val="20"/>
                <w:lang w:eastAsia="ru-RU"/>
              </w:rPr>
              <w:t xml:space="preserve"> шоссе, 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68C41A4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46303D2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3A6DF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3DC058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343FA9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5B724A55" w14:textId="77777777" w:rsidTr="007D39B9">
        <w:trPr>
          <w:cantSplit/>
          <w:trHeight w:val="20"/>
        </w:trPr>
        <w:tc>
          <w:tcPr>
            <w:tcW w:w="417" w:type="dxa"/>
            <w:shd w:val="clear" w:color="auto" w:fill="auto"/>
            <w:noWrap/>
            <w:vAlign w:val="center"/>
            <w:hideMark/>
          </w:tcPr>
          <w:p w14:paraId="13A4754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w:t>
            </w:r>
          </w:p>
        </w:tc>
        <w:tc>
          <w:tcPr>
            <w:tcW w:w="1238" w:type="dxa"/>
            <w:shd w:val="clear" w:color="auto" w:fill="auto"/>
            <w:noWrap/>
            <w:vAlign w:val="center"/>
            <w:hideMark/>
          </w:tcPr>
          <w:p w14:paraId="2733A59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18.09.2021</w:t>
            </w:r>
          </w:p>
        </w:tc>
        <w:tc>
          <w:tcPr>
            <w:tcW w:w="886" w:type="dxa"/>
            <w:shd w:val="clear" w:color="auto" w:fill="auto"/>
            <w:noWrap/>
            <w:vAlign w:val="center"/>
            <w:hideMark/>
          </w:tcPr>
          <w:p w14:paraId="03658F2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19:55</w:t>
            </w:r>
          </w:p>
        </w:tc>
        <w:tc>
          <w:tcPr>
            <w:tcW w:w="1913" w:type="dxa"/>
            <w:shd w:val="clear" w:color="auto" w:fill="auto"/>
            <w:noWrap/>
            <w:vAlign w:val="center"/>
            <w:hideMark/>
          </w:tcPr>
          <w:p w14:paraId="6A32264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20F2905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4971AD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3ED726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FB10FD1"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Когалым, </w:t>
            </w:r>
          </w:p>
          <w:p w14:paraId="474B0AD9" w14:textId="7958D35A"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СНТ</w:t>
            </w:r>
            <w:r w:rsidR="007D39B9" w:rsidRPr="00A14E5D">
              <w:rPr>
                <w:rFonts w:ascii="Times New Roman" w:eastAsia="Times New Roman" w:hAnsi="Times New Roman" w:cs="Times New Roman"/>
                <w:color w:val="000000"/>
                <w:sz w:val="20"/>
                <w:szCs w:val="20"/>
                <w:lang w:eastAsia="ru-RU"/>
              </w:rPr>
              <w:t xml:space="preserve"> СОНТ </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Нефтяник</w:t>
            </w:r>
            <w:r>
              <w:rPr>
                <w:rFonts w:ascii="Times New Roman" w:eastAsia="Times New Roman" w:hAnsi="Times New Roman" w:cs="Times New Roman"/>
                <w:color w:val="000000"/>
                <w:sz w:val="20"/>
                <w:szCs w:val="20"/>
                <w:lang w:eastAsia="ru-RU"/>
              </w:rPr>
              <w:t>», д.</w:t>
            </w:r>
            <w:r w:rsidR="007D39B9" w:rsidRPr="00A14E5D">
              <w:rPr>
                <w:rFonts w:ascii="Times New Roman" w:eastAsia="Times New Roman" w:hAnsi="Times New Roman" w:cs="Times New Roman"/>
                <w:color w:val="000000"/>
                <w:sz w:val="20"/>
                <w:szCs w:val="20"/>
                <w:lang w:eastAsia="ru-RU"/>
              </w:rPr>
              <w:t xml:space="preserve"> 21</w:t>
            </w:r>
          </w:p>
        </w:tc>
        <w:tc>
          <w:tcPr>
            <w:tcW w:w="990" w:type="dxa"/>
            <w:shd w:val="clear" w:color="auto" w:fill="auto"/>
            <w:noWrap/>
            <w:vAlign w:val="center"/>
            <w:hideMark/>
          </w:tcPr>
          <w:p w14:paraId="24EC057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D9A8FE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D8E88E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027ABE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5F6E31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40DB301A" w14:textId="77777777" w:rsidTr="007D39B9">
        <w:trPr>
          <w:cantSplit/>
          <w:trHeight w:val="20"/>
        </w:trPr>
        <w:tc>
          <w:tcPr>
            <w:tcW w:w="417" w:type="dxa"/>
            <w:shd w:val="clear" w:color="auto" w:fill="auto"/>
            <w:noWrap/>
            <w:vAlign w:val="center"/>
            <w:hideMark/>
          </w:tcPr>
          <w:p w14:paraId="4A9A977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w:t>
            </w:r>
          </w:p>
        </w:tc>
        <w:tc>
          <w:tcPr>
            <w:tcW w:w="1238" w:type="dxa"/>
            <w:shd w:val="clear" w:color="auto" w:fill="auto"/>
            <w:noWrap/>
            <w:vAlign w:val="center"/>
            <w:hideMark/>
          </w:tcPr>
          <w:p w14:paraId="27B0877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16.09.2021</w:t>
            </w:r>
          </w:p>
        </w:tc>
        <w:tc>
          <w:tcPr>
            <w:tcW w:w="886" w:type="dxa"/>
            <w:shd w:val="clear" w:color="auto" w:fill="auto"/>
            <w:noWrap/>
            <w:vAlign w:val="center"/>
            <w:hideMark/>
          </w:tcPr>
          <w:p w14:paraId="3A4AC48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19:12</w:t>
            </w:r>
          </w:p>
        </w:tc>
        <w:tc>
          <w:tcPr>
            <w:tcW w:w="1913" w:type="dxa"/>
            <w:shd w:val="clear" w:color="auto" w:fill="auto"/>
            <w:noWrap/>
            <w:vAlign w:val="center"/>
            <w:hideMark/>
          </w:tcPr>
          <w:p w14:paraId="6161CA5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7F9BD2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7DBFEF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DD2118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01353DE"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2EF7CEF9" w14:textId="6717332E"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Ленинградская</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21</w:t>
            </w:r>
          </w:p>
        </w:tc>
        <w:tc>
          <w:tcPr>
            <w:tcW w:w="990" w:type="dxa"/>
            <w:shd w:val="clear" w:color="auto" w:fill="auto"/>
            <w:noWrap/>
            <w:vAlign w:val="center"/>
            <w:hideMark/>
          </w:tcPr>
          <w:p w14:paraId="73CBF96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32BC1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09ED6C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18A18A4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5D82A4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02AA98EB" w14:textId="77777777" w:rsidTr="007D39B9">
        <w:trPr>
          <w:cantSplit/>
          <w:trHeight w:val="20"/>
        </w:trPr>
        <w:tc>
          <w:tcPr>
            <w:tcW w:w="417" w:type="dxa"/>
            <w:shd w:val="clear" w:color="auto" w:fill="auto"/>
            <w:noWrap/>
            <w:vAlign w:val="center"/>
            <w:hideMark/>
          </w:tcPr>
          <w:p w14:paraId="33D1196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w:t>
            </w:r>
          </w:p>
        </w:tc>
        <w:tc>
          <w:tcPr>
            <w:tcW w:w="1238" w:type="dxa"/>
            <w:shd w:val="clear" w:color="auto" w:fill="auto"/>
            <w:noWrap/>
            <w:vAlign w:val="center"/>
            <w:hideMark/>
          </w:tcPr>
          <w:p w14:paraId="77C87AF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17.08.2021</w:t>
            </w:r>
          </w:p>
        </w:tc>
        <w:tc>
          <w:tcPr>
            <w:tcW w:w="886" w:type="dxa"/>
            <w:shd w:val="clear" w:color="auto" w:fill="auto"/>
            <w:noWrap/>
            <w:vAlign w:val="center"/>
            <w:hideMark/>
          </w:tcPr>
          <w:p w14:paraId="6121CA1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12:40</w:t>
            </w:r>
          </w:p>
        </w:tc>
        <w:tc>
          <w:tcPr>
            <w:tcW w:w="1913" w:type="dxa"/>
            <w:shd w:val="clear" w:color="auto" w:fill="auto"/>
            <w:noWrap/>
            <w:vAlign w:val="center"/>
            <w:hideMark/>
          </w:tcPr>
          <w:p w14:paraId="6853B4E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Опрокидывание</w:t>
            </w:r>
          </w:p>
        </w:tc>
        <w:tc>
          <w:tcPr>
            <w:tcW w:w="2247" w:type="dxa"/>
            <w:shd w:val="clear" w:color="auto" w:fill="auto"/>
            <w:vAlign w:val="center"/>
            <w:hideMark/>
          </w:tcPr>
          <w:p w14:paraId="6E4F806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7AFE70C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E3A198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2B8E7A6E"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65F30F29" w14:textId="49285695"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Лангепасская</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3899890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52B02B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E1549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1B0C35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C1953A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Несоответствие дорожных ограждений предъявляемым требованиям</w:t>
            </w:r>
          </w:p>
        </w:tc>
      </w:tr>
      <w:tr w:rsidR="007D39B9" w:rsidRPr="00A14E5D" w14:paraId="3CD99309" w14:textId="77777777" w:rsidTr="007D39B9">
        <w:trPr>
          <w:cantSplit/>
          <w:trHeight w:val="20"/>
        </w:trPr>
        <w:tc>
          <w:tcPr>
            <w:tcW w:w="417" w:type="dxa"/>
            <w:shd w:val="clear" w:color="auto" w:fill="auto"/>
            <w:noWrap/>
            <w:vAlign w:val="center"/>
            <w:hideMark/>
          </w:tcPr>
          <w:p w14:paraId="65B916C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w:t>
            </w:r>
          </w:p>
        </w:tc>
        <w:tc>
          <w:tcPr>
            <w:tcW w:w="1238" w:type="dxa"/>
            <w:shd w:val="clear" w:color="auto" w:fill="auto"/>
            <w:noWrap/>
            <w:vAlign w:val="center"/>
            <w:hideMark/>
          </w:tcPr>
          <w:p w14:paraId="08ABE55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12.08.2021</w:t>
            </w:r>
          </w:p>
        </w:tc>
        <w:tc>
          <w:tcPr>
            <w:tcW w:w="886" w:type="dxa"/>
            <w:shd w:val="clear" w:color="auto" w:fill="auto"/>
            <w:noWrap/>
            <w:vAlign w:val="center"/>
            <w:hideMark/>
          </w:tcPr>
          <w:p w14:paraId="45899CD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17:11</w:t>
            </w:r>
          </w:p>
        </w:tc>
        <w:tc>
          <w:tcPr>
            <w:tcW w:w="1913" w:type="dxa"/>
            <w:shd w:val="clear" w:color="auto" w:fill="auto"/>
            <w:noWrap/>
            <w:vAlign w:val="center"/>
            <w:hideMark/>
          </w:tcPr>
          <w:p w14:paraId="4B53797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5C689AE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40AAE3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8CA2CD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E8373BD"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1F277BDE" w14:textId="293CD9FC" w:rsidR="007D39B9" w:rsidRPr="00A14E5D"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52708F">
              <w:rPr>
                <w:rFonts w:ascii="Times New Roman" w:eastAsia="Times New Roman" w:hAnsi="Times New Roman" w:cs="Times New Roman"/>
                <w:color w:val="000000"/>
                <w:sz w:val="20"/>
                <w:szCs w:val="20"/>
                <w:lang w:eastAsia="ru-RU"/>
              </w:rPr>
              <w:t>. Нефтяников, 1</w:t>
            </w:r>
            <w:r w:rsidRPr="00A14E5D">
              <w:rPr>
                <w:rFonts w:ascii="Times New Roman" w:eastAsia="Times New Roman" w:hAnsi="Times New Roman" w:cs="Times New Roman"/>
                <w:color w:val="000000"/>
                <w:sz w:val="20"/>
                <w:szCs w:val="20"/>
                <w:lang w:eastAsia="ru-RU"/>
              </w:rPr>
              <w:t>А</w:t>
            </w:r>
          </w:p>
        </w:tc>
        <w:tc>
          <w:tcPr>
            <w:tcW w:w="990" w:type="dxa"/>
            <w:shd w:val="clear" w:color="auto" w:fill="auto"/>
            <w:noWrap/>
            <w:vAlign w:val="center"/>
            <w:hideMark/>
          </w:tcPr>
          <w:p w14:paraId="48C7B0D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FD8F7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19B2AC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8C5399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345EE7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342BFA8D" w14:textId="77777777" w:rsidTr="007D39B9">
        <w:trPr>
          <w:cantSplit/>
          <w:trHeight w:val="20"/>
        </w:trPr>
        <w:tc>
          <w:tcPr>
            <w:tcW w:w="417" w:type="dxa"/>
            <w:shd w:val="clear" w:color="auto" w:fill="auto"/>
            <w:noWrap/>
            <w:vAlign w:val="center"/>
            <w:hideMark/>
          </w:tcPr>
          <w:p w14:paraId="01EA914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1238" w:type="dxa"/>
            <w:shd w:val="clear" w:color="auto" w:fill="auto"/>
            <w:noWrap/>
            <w:vAlign w:val="center"/>
            <w:hideMark/>
          </w:tcPr>
          <w:p w14:paraId="1ED3C51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12.08.2021</w:t>
            </w:r>
          </w:p>
        </w:tc>
        <w:tc>
          <w:tcPr>
            <w:tcW w:w="886" w:type="dxa"/>
            <w:shd w:val="clear" w:color="auto" w:fill="auto"/>
            <w:noWrap/>
            <w:vAlign w:val="center"/>
            <w:hideMark/>
          </w:tcPr>
          <w:p w14:paraId="3D3D69C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21:30</w:t>
            </w:r>
          </w:p>
        </w:tc>
        <w:tc>
          <w:tcPr>
            <w:tcW w:w="1913" w:type="dxa"/>
            <w:shd w:val="clear" w:color="auto" w:fill="auto"/>
            <w:noWrap/>
            <w:vAlign w:val="center"/>
            <w:hideMark/>
          </w:tcPr>
          <w:p w14:paraId="780F3D3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7BAC964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70F566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27271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4B68E6EE" w14:textId="3895A7B5"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12700A1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F3EB3D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387445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075648E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060620F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69091C36" w14:textId="77777777" w:rsidTr="007D39B9">
        <w:trPr>
          <w:cantSplit/>
          <w:trHeight w:val="20"/>
        </w:trPr>
        <w:tc>
          <w:tcPr>
            <w:tcW w:w="417" w:type="dxa"/>
            <w:shd w:val="clear" w:color="auto" w:fill="auto"/>
            <w:noWrap/>
            <w:vAlign w:val="center"/>
            <w:hideMark/>
          </w:tcPr>
          <w:p w14:paraId="1637C40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w:t>
            </w:r>
          </w:p>
        </w:tc>
        <w:tc>
          <w:tcPr>
            <w:tcW w:w="1238" w:type="dxa"/>
            <w:shd w:val="clear" w:color="auto" w:fill="auto"/>
            <w:noWrap/>
            <w:vAlign w:val="center"/>
            <w:hideMark/>
          </w:tcPr>
          <w:p w14:paraId="7466E02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26.06.2021</w:t>
            </w:r>
          </w:p>
        </w:tc>
        <w:tc>
          <w:tcPr>
            <w:tcW w:w="886" w:type="dxa"/>
            <w:shd w:val="clear" w:color="auto" w:fill="auto"/>
            <w:noWrap/>
            <w:vAlign w:val="center"/>
            <w:hideMark/>
          </w:tcPr>
          <w:p w14:paraId="29B151A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18:30</w:t>
            </w:r>
          </w:p>
        </w:tc>
        <w:tc>
          <w:tcPr>
            <w:tcW w:w="1913" w:type="dxa"/>
            <w:shd w:val="clear" w:color="auto" w:fill="auto"/>
            <w:noWrap/>
            <w:vAlign w:val="center"/>
            <w:hideMark/>
          </w:tcPr>
          <w:p w14:paraId="1296D46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Опрокидывание</w:t>
            </w:r>
          </w:p>
        </w:tc>
        <w:tc>
          <w:tcPr>
            <w:tcW w:w="2247" w:type="dxa"/>
            <w:shd w:val="clear" w:color="auto" w:fill="auto"/>
            <w:vAlign w:val="center"/>
            <w:hideMark/>
          </w:tcPr>
          <w:p w14:paraId="3F5E5D1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226ED2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A643C1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2F158CA"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69FEB695"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Нефтяников</w:t>
            </w:r>
            <w:r w:rsidR="0052708F">
              <w:rPr>
                <w:rFonts w:ascii="Times New Roman" w:eastAsia="Times New Roman" w:hAnsi="Times New Roman" w:cs="Times New Roman"/>
                <w:color w:val="000000"/>
                <w:sz w:val="20"/>
                <w:szCs w:val="20"/>
                <w:lang w:eastAsia="ru-RU"/>
              </w:rPr>
              <w:t xml:space="preserve">, </w:t>
            </w:r>
          </w:p>
          <w:p w14:paraId="02633407" w14:textId="3AB918F1"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17</w:t>
            </w:r>
          </w:p>
        </w:tc>
        <w:tc>
          <w:tcPr>
            <w:tcW w:w="990" w:type="dxa"/>
            <w:shd w:val="clear" w:color="auto" w:fill="auto"/>
            <w:noWrap/>
            <w:vAlign w:val="center"/>
            <w:hideMark/>
          </w:tcPr>
          <w:p w14:paraId="32CF9DF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1EB4FF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1B679BA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0CB6F9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B4B766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447790C" w14:textId="77777777" w:rsidTr="007D39B9">
        <w:trPr>
          <w:cantSplit/>
          <w:trHeight w:val="20"/>
        </w:trPr>
        <w:tc>
          <w:tcPr>
            <w:tcW w:w="417" w:type="dxa"/>
            <w:shd w:val="clear" w:color="auto" w:fill="auto"/>
            <w:noWrap/>
            <w:vAlign w:val="center"/>
            <w:hideMark/>
          </w:tcPr>
          <w:p w14:paraId="1D8C2D9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w:t>
            </w:r>
          </w:p>
        </w:tc>
        <w:tc>
          <w:tcPr>
            <w:tcW w:w="1238" w:type="dxa"/>
            <w:shd w:val="clear" w:color="auto" w:fill="auto"/>
            <w:noWrap/>
            <w:vAlign w:val="center"/>
            <w:hideMark/>
          </w:tcPr>
          <w:p w14:paraId="25BCE75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02.06.2021</w:t>
            </w:r>
          </w:p>
        </w:tc>
        <w:tc>
          <w:tcPr>
            <w:tcW w:w="886" w:type="dxa"/>
            <w:shd w:val="clear" w:color="auto" w:fill="auto"/>
            <w:noWrap/>
            <w:vAlign w:val="center"/>
            <w:hideMark/>
          </w:tcPr>
          <w:p w14:paraId="5B04FD3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20:10</w:t>
            </w:r>
          </w:p>
        </w:tc>
        <w:tc>
          <w:tcPr>
            <w:tcW w:w="1913" w:type="dxa"/>
            <w:shd w:val="clear" w:color="auto" w:fill="auto"/>
            <w:noWrap/>
            <w:vAlign w:val="center"/>
            <w:hideMark/>
          </w:tcPr>
          <w:p w14:paraId="6973927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велосипедиста</w:t>
            </w:r>
          </w:p>
        </w:tc>
        <w:tc>
          <w:tcPr>
            <w:tcW w:w="2247" w:type="dxa"/>
            <w:shd w:val="clear" w:color="auto" w:fill="auto"/>
            <w:vAlign w:val="center"/>
            <w:hideMark/>
          </w:tcPr>
          <w:p w14:paraId="11C74E8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61D573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EA759E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52FED7A" w14:textId="62278CE4"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1AB6018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5365E90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7A92F2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00827F7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06A7F3F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5D48D14E" w14:textId="77777777" w:rsidTr="007D39B9">
        <w:trPr>
          <w:cantSplit/>
          <w:trHeight w:val="20"/>
        </w:trPr>
        <w:tc>
          <w:tcPr>
            <w:tcW w:w="417" w:type="dxa"/>
            <w:shd w:val="clear" w:color="auto" w:fill="auto"/>
            <w:noWrap/>
            <w:vAlign w:val="center"/>
            <w:hideMark/>
          </w:tcPr>
          <w:p w14:paraId="74FBC4E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1238" w:type="dxa"/>
            <w:shd w:val="clear" w:color="auto" w:fill="auto"/>
            <w:noWrap/>
            <w:vAlign w:val="center"/>
            <w:hideMark/>
          </w:tcPr>
          <w:p w14:paraId="79BD6D4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16.04.2021</w:t>
            </w:r>
          </w:p>
        </w:tc>
        <w:tc>
          <w:tcPr>
            <w:tcW w:w="886" w:type="dxa"/>
            <w:shd w:val="clear" w:color="auto" w:fill="auto"/>
            <w:noWrap/>
            <w:vAlign w:val="center"/>
            <w:hideMark/>
          </w:tcPr>
          <w:p w14:paraId="7315AF1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22:18</w:t>
            </w:r>
          </w:p>
        </w:tc>
        <w:tc>
          <w:tcPr>
            <w:tcW w:w="1913" w:type="dxa"/>
            <w:shd w:val="clear" w:color="auto" w:fill="auto"/>
            <w:noWrap/>
            <w:vAlign w:val="center"/>
            <w:hideMark/>
          </w:tcPr>
          <w:p w14:paraId="21EA895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3DA3271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7208E4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700091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5E27CA6"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73D098B1"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Молодежная</w:t>
            </w:r>
            <w:r w:rsidR="0052708F">
              <w:rPr>
                <w:rFonts w:ascii="Times New Roman" w:eastAsia="Times New Roman" w:hAnsi="Times New Roman" w:cs="Times New Roman"/>
                <w:color w:val="000000"/>
                <w:sz w:val="20"/>
                <w:szCs w:val="20"/>
                <w:lang w:eastAsia="ru-RU"/>
              </w:rPr>
              <w:t xml:space="preserve">, </w:t>
            </w:r>
          </w:p>
          <w:p w14:paraId="5769D7DA" w14:textId="7202E323"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34</w:t>
            </w:r>
          </w:p>
        </w:tc>
        <w:tc>
          <w:tcPr>
            <w:tcW w:w="990" w:type="dxa"/>
            <w:shd w:val="clear" w:color="auto" w:fill="auto"/>
            <w:noWrap/>
            <w:vAlign w:val="center"/>
            <w:hideMark/>
          </w:tcPr>
          <w:p w14:paraId="128AA30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B9D45C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B8A649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740EBF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C9B4F9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плохая различимость горизонтальной разметки проезжей части</w:t>
            </w:r>
          </w:p>
        </w:tc>
      </w:tr>
      <w:tr w:rsidR="007D39B9" w:rsidRPr="00A14E5D" w14:paraId="528E4A61" w14:textId="77777777" w:rsidTr="007D39B9">
        <w:trPr>
          <w:cantSplit/>
          <w:trHeight w:val="20"/>
        </w:trPr>
        <w:tc>
          <w:tcPr>
            <w:tcW w:w="417" w:type="dxa"/>
            <w:shd w:val="clear" w:color="auto" w:fill="auto"/>
            <w:noWrap/>
            <w:vAlign w:val="center"/>
            <w:hideMark/>
          </w:tcPr>
          <w:p w14:paraId="4D9296C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w:t>
            </w:r>
          </w:p>
        </w:tc>
        <w:tc>
          <w:tcPr>
            <w:tcW w:w="1238" w:type="dxa"/>
            <w:shd w:val="clear" w:color="auto" w:fill="auto"/>
            <w:noWrap/>
            <w:vAlign w:val="center"/>
            <w:hideMark/>
          </w:tcPr>
          <w:p w14:paraId="0BAFD47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02.04.2021</w:t>
            </w:r>
          </w:p>
        </w:tc>
        <w:tc>
          <w:tcPr>
            <w:tcW w:w="886" w:type="dxa"/>
            <w:shd w:val="clear" w:color="auto" w:fill="auto"/>
            <w:noWrap/>
            <w:vAlign w:val="center"/>
            <w:hideMark/>
          </w:tcPr>
          <w:p w14:paraId="7375E61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17:50</w:t>
            </w:r>
          </w:p>
        </w:tc>
        <w:tc>
          <w:tcPr>
            <w:tcW w:w="1913" w:type="dxa"/>
            <w:shd w:val="clear" w:color="auto" w:fill="auto"/>
            <w:noWrap/>
            <w:vAlign w:val="center"/>
            <w:hideMark/>
          </w:tcPr>
          <w:p w14:paraId="0D07ED0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041DBB4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3A75FE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717D09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1D145C8"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w:t>
            </w:r>
            <w:r w:rsidR="007D39B9" w:rsidRPr="00A14E5D">
              <w:rPr>
                <w:rFonts w:ascii="Times New Roman" w:eastAsia="Times New Roman" w:hAnsi="Times New Roman" w:cs="Times New Roman"/>
                <w:color w:val="000000"/>
                <w:sz w:val="20"/>
                <w:szCs w:val="20"/>
                <w:lang w:eastAsia="ru-RU"/>
              </w:rPr>
              <w:t>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77AA850D" w14:textId="3B9F8580"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Повховское шоссе</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4</w:t>
            </w:r>
          </w:p>
        </w:tc>
        <w:tc>
          <w:tcPr>
            <w:tcW w:w="990" w:type="dxa"/>
            <w:shd w:val="clear" w:color="auto" w:fill="auto"/>
            <w:noWrap/>
            <w:vAlign w:val="center"/>
            <w:hideMark/>
          </w:tcPr>
          <w:p w14:paraId="63BF2D2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3833D42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75EFC1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1F8E37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6944E5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Дефекты покрытия</w:t>
            </w:r>
          </w:p>
        </w:tc>
      </w:tr>
      <w:tr w:rsidR="007D39B9" w:rsidRPr="00A14E5D" w14:paraId="302D0564" w14:textId="77777777" w:rsidTr="007D39B9">
        <w:trPr>
          <w:cantSplit/>
          <w:trHeight w:val="20"/>
        </w:trPr>
        <w:tc>
          <w:tcPr>
            <w:tcW w:w="417" w:type="dxa"/>
            <w:shd w:val="clear" w:color="auto" w:fill="auto"/>
            <w:noWrap/>
            <w:vAlign w:val="center"/>
            <w:hideMark/>
          </w:tcPr>
          <w:p w14:paraId="37C83ED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1238" w:type="dxa"/>
            <w:shd w:val="clear" w:color="auto" w:fill="auto"/>
            <w:noWrap/>
            <w:vAlign w:val="center"/>
            <w:hideMark/>
          </w:tcPr>
          <w:p w14:paraId="18204CA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19.02.2021</w:t>
            </w:r>
          </w:p>
        </w:tc>
        <w:tc>
          <w:tcPr>
            <w:tcW w:w="886" w:type="dxa"/>
            <w:shd w:val="clear" w:color="auto" w:fill="auto"/>
            <w:noWrap/>
            <w:vAlign w:val="center"/>
            <w:hideMark/>
          </w:tcPr>
          <w:p w14:paraId="2A2A38A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13:30</w:t>
            </w:r>
          </w:p>
        </w:tc>
        <w:tc>
          <w:tcPr>
            <w:tcW w:w="1913" w:type="dxa"/>
            <w:shd w:val="clear" w:color="auto" w:fill="auto"/>
            <w:noWrap/>
            <w:vAlign w:val="center"/>
            <w:hideMark/>
          </w:tcPr>
          <w:p w14:paraId="30CC342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Съезд с дороги</w:t>
            </w:r>
          </w:p>
        </w:tc>
        <w:tc>
          <w:tcPr>
            <w:tcW w:w="2247" w:type="dxa"/>
            <w:shd w:val="clear" w:color="auto" w:fill="auto"/>
            <w:vAlign w:val="center"/>
            <w:hideMark/>
          </w:tcPr>
          <w:p w14:paraId="24F9EC67" w14:textId="27063EC5"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Межпромысловая а/д станция когалымская-повховское м/р</w:t>
            </w:r>
          </w:p>
        </w:tc>
        <w:tc>
          <w:tcPr>
            <w:tcW w:w="558" w:type="dxa"/>
            <w:shd w:val="clear" w:color="auto" w:fill="auto"/>
            <w:noWrap/>
            <w:vAlign w:val="center"/>
            <w:hideMark/>
          </w:tcPr>
          <w:p w14:paraId="22EEE74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16" w:type="dxa"/>
            <w:shd w:val="clear" w:color="auto" w:fill="auto"/>
            <w:noWrap/>
            <w:vAlign w:val="center"/>
            <w:hideMark/>
          </w:tcPr>
          <w:p w14:paraId="422BBA6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300</w:t>
            </w:r>
          </w:p>
        </w:tc>
        <w:tc>
          <w:tcPr>
            <w:tcW w:w="1874" w:type="dxa"/>
            <w:shd w:val="clear" w:color="auto" w:fill="auto"/>
            <w:noWrap/>
            <w:vAlign w:val="center"/>
            <w:hideMark/>
          </w:tcPr>
          <w:p w14:paraId="2299F36E" w14:textId="3F50B4E5"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071C94C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E84A3F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193C08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C4DEE0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72B8A20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1AA9E1EB" w14:textId="77777777" w:rsidTr="007D39B9">
        <w:trPr>
          <w:cantSplit/>
          <w:trHeight w:val="20"/>
        </w:trPr>
        <w:tc>
          <w:tcPr>
            <w:tcW w:w="417" w:type="dxa"/>
            <w:shd w:val="clear" w:color="auto" w:fill="auto"/>
            <w:noWrap/>
            <w:vAlign w:val="center"/>
            <w:hideMark/>
          </w:tcPr>
          <w:p w14:paraId="4A34AA2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1238" w:type="dxa"/>
            <w:shd w:val="clear" w:color="auto" w:fill="auto"/>
            <w:noWrap/>
            <w:vAlign w:val="center"/>
            <w:hideMark/>
          </w:tcPr>
          <w:p w14:paraId="6170E91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15.02.2021</w:t>
            </w:r>
          </w:p>
        </w:tc>
        <w:tc>
          <w:tcPr>
            <w:tcW w:w="886" w:type="dxa"/>
            <w:shd w:val="clear" w:color="auto" w:fill="auto"/>
            <w:noWrap/>
            <w:vAlign w:val="center"/>
            <w:hideMark/>
          </w:tcPr>
          <w:p w14:paraId="43AC184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20:20</w:t>
            </w:r>
          </w:p>
        </w:tc>
        <w:tc>
          <w:tcPr>
            <w:tcW w:w="1913" w:type="dxa"/>
            <w:shd w:val="clear" w:color="auto" w:fill="auto"/>
            <w:noWrap/>
            <w:vAlign w:val="center"/>
            <w:hideMark/>
          </w:tcPr>
          <w:p w14:paraId="3C2B9F8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7094BC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512C01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B5F51C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486579C5"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w:t>
            </w:r>
            <w:r w:rsidR="007D39B9" w:rsidRPr="00A14E5D">
              <w:rPr>
                <w:rFonts w:ascii="Times New Roman" w:eastAsia="Times New Roman" w:hAnsi="Times New Roman" w:cs="Times New Roman"/>
                <w:color w:val="000000"/>
                <w:sz w:val="20"/>
                <w:szCs w:val="20"/>
                <w:lang w:eastAsia="ru-RU"/>
              </w:rPr>
              <w:t>Когалым</w:t>
            </w:r>
            <w:r>
              <w:rPr>
                <w:rFonts w:ascii="Times New Roman" w:eastAsia="Times New Roman" w:hAnsi="Times New Roman" w:cs="Times New Roman"/>
                <w:color w:val="000000"/>
                <w:sz w:val="20"/>
                <w:szCs w:val="20"/>
                <w:lang w:eastAsia="ru-RU"/>
              </w:rPr>
              <w:t xml:space="preserve">, </w:t>
            </w:r>
          </w:p>
          <w:p w14:paraId="0B899790" w14:textId="77777777" w:rsidR="002A6FE0"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Нефтя</w:t>
            </w:r>
            <w:r w:rsidR="0052708F">
              <w:rPr>
                <w:rFonts w:ascii="Times New Roman" w:eastAsia="Times New Roman" w:hAnsi="Times New Roman" w:cs="Times New Roman"/>
                <w:color w:val="000000"/>
                <w:sz w:val="20"/>
                <w:szCs w:val="20"/>
                <w:lang w:eastAsia="ru-RU"/>
              </w:rPr>
              <w:t xml:space="preserve">ников, </w:t>
            </w:r>
          </w:p>
          <w:p w14:paraId="62D0ED99" w14:textId="0578EF86" w:rsidR="007D39B9" w:rsidRPr="00A14E5D" w:rsidRDefault="002A6FE0"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 </w:t>
            </w:r>
            <w:r w:rsidR="007D39B9" w:rsidRPr="00A14E5D">
              <w:rPr>
                <w:rFonts w:ascii="Times New Roman" w:eastAsia="Times New Roman" w:hAnsi="Times New Roman" w:cs="Times New Roman"/>
                <w:color w:val="000000"/>
                <w:sz w:val="20"/>
                <w:szCs w:val="20"/>
                <w:lang w:eastAsia="ru-RU"/>
              </w:rPr>
              <w:t>11</w:t>
            </w:r>
          </w:p>
        </w:tc>
        <w:tc>
          <w:tcPr>
            <w:tcW w:w="990" w:type="dxa"/>
            <w:shd w:val="clear" w:color="auto" w:fill="auto"/>
            <w:noWrap/>
            <w:vAlign w:val="center"/>
            <w:hideMark/>
          </w:tcPr>
          <w:p w14:paraId="0437EA2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01F101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2B9437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485DB82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5D800F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374EB0F4" w14:textId="77777777" w:rsidTr="007D39B9">
        <w:trPr>
          <w:cantSplit/>
          <w:trHeight w:val="20"/>
        </w:trPr>
        <w:tc>
          <w:tcPr>
            <w:tcW w:w="417" w:type="dxa"/>
            <w:shd w:val="clear" w:color="auto" w:fill="auto"/>
            <w:noWrap/>
            <w:vAlign w:val="center"/>
            <w:hideMark/>
          </w:tcPr>
          <w:p w14:paraId="024CB43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34</w:t>
            </w:r>
          </w:p>
        </w:tc>
        <w:tc>
          <w:tcPr>
            <w:tcW w:w="1238" w:type="dxa"/>
            <w:shd w:val="clear" w:color="auto" w:fill="auto"/>
            <w:noWrap/>
            <w:vAlign w:val="center"/>
            <w:hideMark/>
          </w:tcPr>
          <w:p w14:paraId="53AA4C2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15.01.2021</w:t>
            </w:r>
          </w:p>
        </w:tc>
        <w:tc>
          <w:tcPr>
            <w:tcW w:w="886" w:type="dxa"/>
            <w:shd w:val="clear" w:color="auto" w:fill="auto"/>
            <w:noWrap/>
            <w:vAlign w:val="center"/>
            <w:hideMark/>
          </w:tcPr>
          <w:p w14:paraId="4738CB3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16:20</w:t>
            </w:r>
          </w:p>
        </w:tc>
        <w:tc>
          <w:tcPr>
            <w:tcW w:w="1913" w:type="dxa"/>
            <w:shd w:val="clear" w:color="auto" w:fill="auto"/>
            <w:noWrap/>
            <w:vAlign w:val="center"/>
            <w:hideMark/>
          </w:tcPr>
          <w:p w14:paraId="68D8D34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612EEE0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06ED0E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650C4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6CD7780"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48EE7C90"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Молодежная</w:t>
            </w:r>
            <w:r w:rsidR="0052708F">
              <w:rPr>
                <w:rFonts w:ascii="Times New Roman" w:eastAsia="Times New Roman" w:hAnsi="Times New Roman" w:cs="Times New Roman"/>
                <w:color w:val="000000"/>
                <w:sz w:val="20"/>
                <w:szCs w:val="20"/>
                <w:lang w:eastAsia="ru-RU"/>
              </w:rPr>
              <w:t xml:space="preserve">, </w:t>
            </w:r>
          </w:p>
          <w:p w14:paraId="3382A3CD" w14:textId="4FC1628C"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19</w:t>
            </w:r>
          </w:p>
        </w:tc>
        <w:tc>
          <w:tcPr>
            <w:tcW w:w="990" w:type="dxa"/>
            <w:shd w:val="clear" w:color="auto" w:fill="auto"/>
            <w:noWrap/>
            <w:vAlign w:val="center"/>
            <w:hideMark/>
          </w:tcPr>
          <w:p w14:paraId="35D2C4D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1D55B7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123DB4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779EDE1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31F8F7F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01CFE54E" w14:textId="77777777" w:rsidTr="007D39B9">
        <w:trPr>
          <w:cantSplit/>
          <w:trHeight w:val="20"/>
        </w:trPr>
        <w:tc>
          <w:tcPr>
            <w:tcW w:w="417" w:type="dxa"/>
            <w:shd w:val="clear" w:color="auto" w:fill="auto"/>
            <w:noWrap/>
            <w:vAlign w:val="center"/>
            <w:hideMark/>
          </w:tcPr>
          <w:p w14:paraId="60E746C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w:t>
            </w:r>
          </w:p>
        </w:tc>
        <w:tc>
          <w:tcPr>
            <w:tcW w:w="1238" w:type="dxa"/>
            <w:shd w:val="clear" w:color="auto" w:fill="auto"/>
            <w:noWrap/>
            <w:vAlign w:val="center"/>
            <w:hideMark/>
          </w:tcPr>
          <w:p w14:paraId="2392F45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04.01.2021</w:t>
            </w:r>
          </w:p>
        </w:tc>
        <w:tc>
          <w:tcPr>
            <w:tcW w:w="886" w:type="dxa"/>
            <w:shd w:val="clear" w:color="auto" w:fill="auto"/>
            <w:noWrap/>
            <w:vAlign w:val="center"/>
            <w:hideMark/>
          </w:tcPr>
          <w:p w14:paraId="57B59D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07:40</w:t>
            </w:r>
          </w:p>
        </w:tc>
        <w:tc>
          <w:tcPr>
            <w:tcW w:w="1913" w:type="dxa"/>
            <w:shd w:val="clear" w:color="auto" w:fill="auto"/>
            <w:noWrap/>
            <w:vAlign w:val="center"/>
            <w:hideMark/>
          </w:tcPr>
          <w:p w14:paraId="6D5CB2A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83F681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5388507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2F8465A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5D026D4"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г</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Когалым </w:t>
            </w:r>
          </w:p>
          <w:p w14:paraId="15E837C1"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Центральная</w:t>
            </w:r>
            <w:r w:rsidR="0052708F">
              <w:rPr>
                <w:rFonts w:ascii="Times New Roman" w:eastAsia="Times New Roman" w:hAnsi="Times New Roman" w:cs="Times New Roman"/>
                <w:color w:val="000000"/>
                <w:sz w:val="20"/>
                <w:szCs w:val="20"/>
                <w:lang w:eastAsia="ru-RU"/>
              </w:rPr>
              <w:t xml:space="preserve">, </w:t>
            </w:r>
          </w:p>
          <w:p w14:paraId="053BE7B9" w14:textId="0CF45EDF"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4</w:t>
            </w:r>
          </w:p>
        </w:tc>
        <w:tc>
          <w:tcPr>
            <w:tcW w:w="990" w:type="dxa"/>
            <w:shd w:val="clear" w:color="auto" w:fill="auto"/>
            <w:noWrap/>
            <w:vAlign w:val="center"/>
            <w:hideMark/>
          </w:tcPr>
          <w:p w14:paraId="66355EF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88879B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16B1B7A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3AE00DB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30E975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4863D033" w14:textId="77777777" w:rsidTr="007D39B9">
        <w:trPr>
          <w:cantSplit/>
          <w:trHeight w:val="20"/>
        </w:trPr>
        <w:tc>
          <w:tcPr>
            <w:tcW w:w="417" w:type="dxa"/>
            <w:shd w:val="clear" w:color="auto" w:fill="auto"/>
            <w:noWrap/>
            <w:vAlign w:val="center"/>
            <w:hideMark/>
          </w:tcPr>
          <w:p w14:paraId="1F9CA3E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w:t>
            </w:r>
          </w:p>
        </w:tc>
        <w:tc>
          <w:tcPr>
            <w:tcW w:w="1238" w:type="dxa"/>
            <w:shd w:val="clear" w:color="auto" w:fill="auto"/>
            <w:noWrap/>
            <w:vAlign w:val="center"/>
            <w:hideMark/>
          </w:tcPr>
          <w:p w14:paraId="5747873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03.01.2021</w:t>
            </w:r>
          </w:p>
        </w:tc>
        <w:tc>
          <w:tcPr>
            <w:tcW w:w="886" w:type="dxa"/>
            <w:shd w:val="clear" w:color="auto" w:fill="auto"/>
            <w:noWrap/>
            <w:vAlign w:val="center"/>
            <w:hideMark/>
          </w:tcPr>
          <w:p w14:paraId="6E1C2F3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00:50</w:t>
            </w:r>
          </w:p>
        </w:tc>
        <w:tc>
          <w:tcPr>
            <w:tcW w:w="1913" w:type="dxa"/>
            <w:shd w:val="clear" w:color="auto" w:fill="auto"/>
            <w:noWrap/>
            <w:vAlign w:val="center"/>
            <w:hideMark/>
          </w:tcPr>
          <w:p w14:paraId="4A4C14B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63C3921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0C9300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2143B5E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C1A4D33"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3DA5944A" w14:textId="1D01760B"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Дружбы Народов</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40</w:t>
            </w:r>
          </w:p>
        </w:tc>
        <w:tc>
          <w:tcPr>
            <w:tcW w:w="990" w:type="dxa"/>
            <w:shd w:val="clear" w:color="auto" w:fill="auto"/>
            <w:noWrap/>
            <w:vAlign w:val="center"/>
            <w:hideMark/>
          </w:tcPr>
          <w:p w14:paraId="1436B80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23E693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F563A5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A08142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FAF051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1668A728" w14:textId="77777777" w:rsidTr="007D39B9">
        <w:trPr>
          <w:cantSplit/>
          <w:trHeight w:val="20"/>
        </w:trPr>
        <w:tc>
          <w:tcPr>
            <w:tcW w:w="417" w:type="dxa"/>
            <w:shd w:val="clear" w:color="auto" w:fill="auto"/>
            <w:noWrap/>
            <w:vAlign w:val="center"/>
            <w:hideMark/>
          </w:tcPr>
          <w:p w14:paraId="38370F6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37</w:t>
            </w:r>
          </w:p>
        </w:tc>
        <w:tc>
          <w:tcPr>
            <w:tcW w:w="1238" w:type="dxa"/>
            <w:shd w:val="clear" w:color="auto" w:fill="auto"/>
            <w:noWrap/>
            <w:vAlign w:val="center"/>
            <w:hideMark/>
          </w:tcPr>
          <w:p w14:paraId="3355CC1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29.12.2020</w:t>
            </w:r>
          </w:p>
        </w:tc>
        <w:tc>
          <w:tcPr>
            <w:tcW w:w="886" w:type="dxa"/>
            <w:shd w:val="clear" w:color="auto" w:fill="auto"/>
            <w:noWrap/>
            <w:vAlign w:val="center"/>
            <w:hideMark/>
          </w:tcPr>
          <w:p w14:paraId="7D84402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18:13</w:t>
            </w:r>
          </w:p>
        </w:tc>
        <w:tc>
          <w:tcPr>
            <w:tcW w:w="1913" w:type="dxa"/>
            <w:shd w:val="clear" w:color="auto" w:fill="auto"/>
            <w:noWrap/>
            <w:vAlign w:val="center"/>
            <w:hideMark/>
          </w:tcPr>
          <w:p w14:paraId="559D631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1F05F0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D7A3CF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58112F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57DA403"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23C15BA8" w14:textId="40C9B6FB" w:rsidR="007D39B9" w:rsidRPr="00A14E5D"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Шмидта</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26</w:t>
            </w:r>
          </w:p>
        </w:tc>
        <w:tc>
          <w:tcPr>
            <w:tcW w:w="990" w:type="dxa"/>
            <w:shd w:val="clear" w:color="auto" w:fill="auto"/>
            <w:noWrap/>
            <w:vAlign w:val="center"/>
            <w:hideMark/>
          </w:tcPr>
          <w:p w14:paraId="4BE6124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5457E3E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ACE813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6F3FD73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40A33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65019EB1" w14:textId="77777777" w:rsidTr="007D39B9">
        <w:trPr>
          <w:cantSplit/>
          <w:trHeight w:val="20"/>
        </w:trPr>
        <w:tc>
          <w:tcPr>
            <w:tcW w:w="417" w:type="dxa"/>
            <w:shd w:val="clear" w:color="auto" w:fill="auto"/>
            <w:noWrap/>
            <w:vAlign w:val="center"/>
            <w:hideMark/>
          </w:tcPr>
          <w:p w14:paraId="47E1687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38</w:t>
            </w:r>
          </w:p>
        </w:tc>
        <w:tc>
          <w:tcPr>
            <w:tcW w:w="1238" w:type="dxa"/>
            <w:shd w:val="clear" w:color="auto" w:fill="auto"/>
            <w:noWrap/>
            <w:vAlign w:val="center"/>
            <w:hideMark/>
          </w:tcPr>
          <w:p w14:paraId="2D7157A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28.12.2020</w:t>
            </w:r>
          </w:p>
        </w:tc>
        <w:tc>
          <w:tcPr>
            <w:tcW w:w="886" w:type="dxa"/>
            <w:shd w:val="clear" w:color="auto" w:fill="auto"/>
            <w:noWrap/>
            <w:vAlign w:val="center"/>
            <w:hideMark/>
          </w:tcPr>
          <w:p w14:paraId="703BE56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13:30</w:t>
            </w:r>
          </w:p>
        </w:tc>
        <w:tc>
          <w:tcPr>
            <w:tcW w:w="1913" w:type="dxa"/>
            <w:shd w:val="clear" w:color="auto" w:fill="auto"/>
            <w:noWrap/>
            <w:vAlign w:val="center"/>
            <w:hideMark/>
          </w:tcPr>
          <w:p w14:paraId="44DD5EF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7B8FFD0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5DEA8ED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0A77C3C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2F9E56B3" w14:textId="738220EF"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6870EDB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4F5C536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3F8930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122D29A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018DDC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2EA77ABB" w14:textId="77777777" w:rsidTr="007D39B9">
        <w:trPr>
          <w:cantSplit/>
          <w:trHeight w:val="20"/>
        </w:trPr>
        <w:tc>
          <w:tcPr>
            <w:tcW w:w="417" w:type="dxa"/>
            <w:shd w:val="clear" w:color="auto" w:fill="auto"/>
            <w:noWrap/>
            <w:vAlign w:val="center"/>
            <w:hideMark/>
          </w:tcPr>
          <w:p w14:paraId="0A31E65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39</w:t>
            </w:r>
          </w:p>
        </w:tc>
        <w:tc>
          <w:tcPr>
            <w:tcW w:w="1238" w:type="dxa"/>
            <w:shd w:val="clear" w:color="auto" w:fill="auto"/>
            <w:noWrap/>
            <w:vAlign w:val="center"/>
            <w:hideMark/>
          </w:tcPr>
          <w:p w14:paraId="375F2D2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16.12.2020</w:t>
            </w:r>
          </w:p>
        </w:tc>
        <w:tc>
          <w:tcPr>
            <w:tcW w:w="886" w:type="dxa"/>
            <w:shd w:val="clear" w:color="auto" w:fill="auto"/>
            <w:noWrap/>
            <w:vAlign w:val="center"/>
            <w:hideMark/>
          </w:tcPr>
          <w:p w14:paraId="5953902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07:40</w:t>
            </w:r>
          </w:p>
        </w:tc>
        <w:tc>
          <w:tcPr>
            <w:tcW w:w="1913" w:type="dxa"/>
            <w:shd w:val="clear" w:color="auto" w:fill="auto"/>
            <w:noWrap/>
            <w:vAlign w:val="center"/>
            <w:hideMark/>
          </w:tcPr>
          <w:p w14:paraId="75CCF17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Съезд с дороги</w:t>
            </w:r>
          </w:p>
        </w:tc>
        <w:tc>
          <w:tcPr>
            <w:tcW w:w="2247" w:type="dxa"/>
            <w:shd w:val="clear" w:color="auto" w:fill="auto"/>
            <w:vAlign w:val="center"/>
            <w:hideMark/>
          </w:tcPr>
          <w:p w14:paraId="52594EC1" w14:textId="7E1FBCD5"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А/д на КС-2 на пос. Ортьягун (территория обслуживания г.Когалыма</w:t>
            </w:r>
          </w:p>
        </w:tc>
        <w:tc>
          <w:tcPr>
            <w:tcW w:w="558" w:type="dxa"/>
            <w:shd w:val="clear" w:color="auto" w:fill="auto"/>
            <w:noWrap/>
            <w:vAlign w:val="center"/>
            <w:hideMark/>
          </w:tcPr>
          <w:p w14:paraId="472F36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516" w:type="dxa"/>
            <w:shd w:val="clear" w:color="auto" w:fill="auto"/>
            <w:noWrap/>
            <w:vAlign w:val="center"/>
            <w:hideMark/>
          </w:tcPr>
          <w:p w14:paraId="793E440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1874" w:type="dxa"/>
            <w:shd w:val="clear" w:color="auto" w:fill="auto"/>
            <w:noWrap/>
            <w:vAlign w:val="center"/>
            <w:hideMark/>
          </w:tcPr>
          <w:p w14:paraId="64C5692F" w14:textId="0C83D8DB"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04610E6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A729FE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A6DE90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592095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68CA298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590EE048" w14:textId="77777777" w:rsidTr="007D39B9">
        <w:trPr>
          <w:cantSplit/>
          <w:trHeight w:val="20"/>
        </w:trPr>
        <w:tc>
          <w:tcPr>
            <w:tcW w:w="417" w:type="dxa"/>
            <w:shd w:val="clear" w:color="auto" w:fill="auto"/>
            <w:noWrap/>
            <w:vAlign w:val="center"/>
            <w:hideMark/>
          </w:tcPr>
          <w:p w14:paraId="6A1C203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1238" w:type="dxa"/>
            <w:shd w:val="clear" w:color="auto" w:fill="auto"/>
            <w:noWrap/>
            <w:vAlign w:val="center"/>
            <w:hideMark/>
          </w:tcPr>
          <w:p w14:paraId="540DA8D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05.11.2020</w:t>
            </w:r>
          </w:p>
        </w:tc>
        <w:tc>
          <w:tcPr>
            <w:tcW w:w="886" w:type="dxa"/>
            <w:shd w:val="clear" w:color="auto" w:fill="auto"/>
            <w:noWrap/>
            <w:vAlign w:val="center"/>
            <w:hideMark/>
          </w:tcPr>
          <w:p w14:paraId="2B1404E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13:55</w:t>
            </w:r>
          </w:p>
        </w:tc>
        <w:tc>
          <w:tcPr>
            <w:tcW w:w="1913" w:type="dxa"/>
            <w:shd w:val="clear" w:color="auto" w:fill="auto"/>
            <w:noWrap/>
            <w:vAlign w:val="center"/>
            <w:hideMark/>
          </w:tcPr>
          <w:p w14:paraId="3A0D950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361ABF0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B1E493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3EB207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61C4A33B"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 xml:space="preserve">, </w:t>
            </w:r>
          </w:p>
          <w:p w14:paraId="3E484CA4" w14:textId="3ADD95B2"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 </w:t>
            </w:r>
            <w:r w:rsidR="007D39B9" w:rsidRPr="00A14E5D">
              <w:rPr>
                <w:rFonts w:ascii="Times New Roman" w:eastAsia="Times New Roman" w:hAnsi="Times New Roman" w:cs="Times New Roman"/>
                <w:color w:val="000000"/>
                <w:sz w:val="20"/>
                <w:szCs w:val="20"/>
                <w:lang w:eastAsia="ru-RU"/>
              </w:rPr>
              <w:t xml:space="preserve"> Сургутское</w:t>
            </w:r>
            <w:r>
              <w:rPr>
                <w:rFonts w:ascii="Times New Roman" w:eastAsia="Times New Roman" w:hAnsi="Times New Roman" w:cs="Times New Roman"/>
                <w:color w:val="000000"/>
                <w:sz w:val="20"/>
                <w:szCs w:val="20"/>
                <w:lang w:eastAsia="ru-RU"/>
              </w:rPr>
              <w:t xml:space="preserve"> шоссе, 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76B1154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2894B1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68134B9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74882B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789A788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E4C06F9" w14:textId="77777777" w:rsidTr="007D39B9">
        <w:trPr>
          <w:cantSplit/>
          <w:trHeight w:val="20"/>
        </w:trPr>
        <w:tc>
          <w:tcPr>
            <w:tcW w:w="417" w:type="dxa"/>
            <w:shd w:val="clear" w:color="auto" w:fill="auto"/>
            <w:noWrap/>
            <w:vAlign w:val="center"/>
            <w:hideMark/>
          </w:tcPr>
          <w:p w14:paraId="2ABF132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41</w:t>
            </w:r>
          </w:p>
        </w:tc>
        <w:tc>
          <w:tcPr>
            <w:tcW w:w="1238" w:type="dxa"/>
            <w:shd w:val="clear" w:color="auto" w:fill="auto"/>
            <w:noWrap/>
            <w:vAlign w:val="center"/>
            <w:hideMark/>
          </w:tcPr>
          <w:p w14:paraId="7F4DC52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14.10.2020</w:t>
            </w:r>
          </w:p>
        </w:tc>
        <w:tc>
          <w:tcPr>
            <w:tcW w:w="886" w:type="dxa"/>
            <w:shd w:val="clear" w:color="auto" w:fill="auto"/>
            <w:noWrap/>
            <w:vAlign w:val="center"/>
            <w:hideMark/>
          </w:tcPr>
          <w:p w14:paraId="6592810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18:05</w:t>
            </w:r>
          </w:p>
        </w:tc>
        <w:tc>
          <w:tcPr>
            <w:tcW w:w="1913" w:type="dxa"/>
            <w:shd w:val="clear" w:color="auto" w:fill="auto"/>
            <w:noWrap/>
            <w:vAlign w:val="center"/>
            <w:hideMark/>
          </w:tcPr>
          <w:p w14:paraId="406BD09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032EFB4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C6B211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74E08B8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07C0FF2"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5D3E7F57"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Бакинская</w:t>
            </w:r>
            <w:r w:rsidR="0052708F">
              <w:rPr>
                <w:rFonts w:ascii="Times New Roman" w:eastAsia="Times New Roman" w:hAnsi="Times New Roman" w:cs="Times New Roman"/>
                <w:color w:val="000000"/>
                <w:sz w:val="20"/>
                <w:szCs w:val="20"/>
                <w:lang w:eastAsia="ru-RU"/>
              </w:rPr>
              <w:t xml:space="preserve">, </w:t>
            </w:r>
          </w:p>
          <w:p w14:paraId="65569329" w14:textId="1135EFD5"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17А</w:t>
            </w:r>
          </w:p>
        </w:tc>
        <w:tc>
          <w:tcPr>
            <w:tcW w:w="990" w:type="dxa"/>
            <w:shd w:val="clear" w:color="auto" w:fill="auto"/>
            <w:noWrap/>
            <w:vAlign w:val="center"/>
            <w:hideMark/>
          </w:tcPr>
          <w:p w14:paraId="45587E4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EF2848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68D3E59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241CDAD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24AC3A7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Неправильное применение, плохая видимость дорожных знаков</w:t>
            </w:r>
          </w:p>
        </w:tc>
      </w:tr>
      <w:tr w:rsidR="007D39B9" w:rsidRPr="00A14E5D" w14:paraId="1DDA8DA9" w14:textId="77777777" w:rsidTr="007D39B9">
        <w:trPr>
          <w:cantSplit/>
          <w:trHeight w:val="20"/>
        </w:trPr>
        <w:tc>
          <w:tcPr>
            <w:tcW w:w="417" w:type="dxa"/>
            <w:shd w:val="clear" w:color="auto" w:fill="auto"/>
            <w:noWrap/>
            <w:vAlign w:val="center"/>
            <w:hideMark/>
          </w:tcPr>
          <w:p w14:paraId="45B4888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42</w:t>
            </w:r>
          </w:p>
        </w:tc>
        <w:tc>
          <w:tcPr>
            <w:tcW w:w="1238" w:type="dxa"/>
            <w:shd w:val="clear" w:color="auto" w:fill="auto"/>
            <w:noWrap/>
            <w:vAlign w:val="center"/>
            <w:hideMark/>
          </w:tcPr>
          <w:p w14:paraId="39E75A1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27.09.2020</w:t>
            </w:r>
          </w:p>
        </w:tc>
        <w:tc>
          <w:tcPr>
            <w:tcW w:w="886" w:type="dxa"/>
            <w:shd w:val="clear" w:color="auto" w:fill="auto"/>
            <w:noWrap/>
            <w:vAlign w:val="center"/>
            <w:hideMark/>
          </w:tcPr>
          <w:p w14:paraId="7B773E0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19:04</w:t>
            </w:r>
          </w:p>
        </w:tc>
        <w:tc>
          <w:tcPr>
            <w:tcW w:w="1913" w:type="dxa"/>
            <w:shd w:val="clear" w:color="auto" w:fill="auto"/>
            <w:noWrap/>
            <w:vAlign w:val="center"/>
            <w:hideMark/>
          </w:tcPr>
          <w:p w14:paraId="289281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велосипедиста</w:t>
            </w:r>
          </w:p>
        </w:tc>
        <w:tc>
          <w:tcPr>
            <w:tcW w:w="2247" w:type="dxa"/>
            <w:shd w:val="clear" w:color="auto" w:fill="auto"/>
            <w:vAlign w:val="center"/>
            <w:hideMark/>
          </w:tcPr>
          <w:p w14:paraId="178112A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DB58A5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88977E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46D75E88"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г</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Когалым</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w:t>
            </w:r>
          </w:p>
          <w:p w14:paraId="3D4B9142" w14:textId="77777777" w:rsidR="002A6FE0"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Таллинская</w:t>
            </w:r>
            <w:r w:rsidR="0052708F">
              <w:rPr>
                <w:rFonts w:ascii="Times New Roman" w:eastAsia="Times New Roman" w:hAnsi="Times New Roman" w:cs="Times New Roman"/>
                <w:color w:val="000000"/>
                <w:sz w:val="20"/>
                <w:szCs w:val="20"/>
                <w:lang w:eastAsia="ru-RU"/>
              </w:rPr>
              <w:t xml:space="preserve">, </w:t>
            </w:r>
          </w:p>
          <w:p w14:paraId="5CCAF279" w14:textId="060307B6"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70C5065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51901CA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0A81A9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C11109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5EFDC1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7FC1FC8" w14:textId="77777777" w:rsidTr="007D39B9">
        <w:trPr>
          <w:cantSplit/>
          <w:trHeight w:val="20"/>
        </w:trPr>
        <w:tc>
          <w:tcPr>
            <w:tcW w:w="417" w:type="dxa"/>
            <w:shd w:val="clear" w:color="auto" w:fill="auto"/>
            <w:noWrap/>
            <w:vAlign w:val="center"/>
            <w:hideMark/>
          </w:tcPr>
          <w:p w14:paraId="64794E2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43</w:t>
            </w:r>
          </w:p>
        </w:tc>
        <w:tc>
          <w:tcPr>
            <w:tcW w:w="1238" w:type="dxa"/>
            <w:shd w:val="clear" w:color="auto" w:fill="auto"/>
            <w:noWrap/>
            <w:vAlign w:val="center"/>
            <w:hideMark/>
          </w:tcPr>
          <w:p w14:paraId="1CB926F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26.09.2020</w:t>
            </w:r>
          </w:p>
        </w:tc>
        <w:tc>
          <w:tcPr>
            <w:tcW w:w="886" w:type="dxa"/>
            <w:shd w:val="clear" w:color="auto" w:fill="auto"/>
            <w:noWrap/>
            <w:vAlign w:val="center"/>
            <w:hideMark/>
          </w:tcPr>
          <w:p w14:paraId="0619571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19:15</w:t>
            </w:r>
          </w:p>
        </w:tc>
        <w:tc>
          <w:tcPr>
            <w:tcW w:w="1913" w:type="dxa"/>
            <w:shd w:val="clear" w:color="auto" w:fill="auto"/>
            <w:noWrap/>
            <w:vAlign w:val="center"/>
            <w:hideMark/>
          </w:tcPr>
          <w:p w14:paraId="152E89B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3564DC3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Подъезд к г.Когалым от а/д Север (км 125+171 - км 170+616)</w:t>
            </w:r>
          </w:p>
        </w:tc>
        <w:tc>
          <w:tcPr>
            <w:tcW w:w="558" w:type="dxa"/>
            <w:shd w:val="clear" w:color="auto" w:fill="auto"/>
            <w:noWrap/>
            <w:vAlign w:val="center"/>
            <w:hideMark/>
          </w:tcPr>
          <w:p w14:paraId="7961C59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516" w:type="dxa"/>
            <w:shd w:val="clear" w:color="auto" w:fill="auto"/>
            <w:noWrap/>
            <w:vAlign w:val="center"/>
            <w:hideMark/>
          </w:tcPr>
          <w:p w14:paraId="36E5D28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720</w:t>
            </w:r>
          </w:p>
        </w:tc>
        <w:tc>
          <w:tcPr>
            <w:tcW w:w="1874" w:type="dxa"/>
            <w:shd w:val="clear" w:color="auto" w:fill="auto"/>
            <w:noWrap/>
            <w:vAlign w:val="center"/>
            <w:hideMark/>
          </w:tcPr>
          <w:p w14:paraId="29CA4003" w14:textId="72627D09"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4F068B0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49117B5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EB6927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D1E172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09D275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0DEC5344" w14:textId="77777777" w:rsidTr="007D39B9">
        <w:trPr>
          <w:cantSplit/>
          <w:trHeight w:val="20"/>
        </w:trPr>
        <w:tc>
          <w:tcPr>
            <w:tcW w:w="417" w:type="dxa"/>
            <w:shd w:val="clear" w:color="auto" w:fill="auto"/>
            <w:noWrap/>
            <w:vAlign w:val="center"/>
            <w:hideMark/>
          </w:tcPr>
          <w:p w14:paraId="1E5C254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w:t>
            </w:r>
          </w:p>
        </w:tc>
        <w:tc>
          <w:tcPr>
            <w:tcW w:w="1238" w:type="dxa"/>
            <w:shd w:val="clear" w:color="auto" w:fill="auto"/>
            <w:noWrap/>
            <w:vAlign w:val="center"/>
            <w:hideMark/>
          </w:tcPr>
          <w:p w14:paraId="500FFFA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15.09.2020</w:t>
            </w:r>
          </w:p>
        </w:tc>
        <w:tc>
          <w:tcPr>
            <w:tcW w:w="886" w:type="dxa"/>
            <w:shd w:val="clear" w:color="auto" w:fill="auto"/>
            <w:noWrap/>
            <w:vAlign w:val="center"/>
            <w:hideMark/>
          </w:tcPr>
          <w:p w14:paraId="10D0374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13:15</w:t>
            </w:r>
          </w:p>
        </w:tc>
        <w:tc>
          <w:tcPr>
            <w:tcW w:w="1913" w:type="dxa"/>
            <w:shd w:val="clear" w:color="auto" w:fill="auto"/>
            <w:noWrap/>
            <w:vAlign w:val="center"/>
            <w:hideMark/>
          </w:tcPr>
          <w:p w14:paraId="1EE4CDA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4AB217A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D41F3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62A380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2CB528E9" w14:textId="3FB3A91E"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3CEF32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3F708F9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C419E2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C5DE3A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4A1CAC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6EF6E1B6" w14:textId="77777777" w:rsidTr="007D39B9">
        <w:trPr>
          <w:cantSplit/>
          <w:trHeight w:val="20"/>
        </w:trPr>
        <w:tc>
          <w:tcPr>
            <w:tcW w:w="417" w:type="dxa"/>
            <w:shd w:val="clear" w:color="auto" w:fill="auto"/>
            <w:noWrap/>
            <w:vAlign w:val="center"/>
            <w:hideMark/>
          </w:tcPr>
          <w:p w14:paraId="3E43029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w:t>
            </w:r>
          </w:p>
        </w:tc>
        <w:tc>
          <w:tcPr>
            <w:tcW w:w="1238" w:type="dxa"/>
            <w:shd w:val="clear" w:color="auto" w:fill="auto"/>
            <w:noWrap/>
            <w:vAlign w:val="center"/>
            <w:hideMark/>
          </w:tcPr>
          <w:p w14:paraId="2BC6244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02.08.2020</w:t>
            </w:r>
          </w:p>
        </w:tc>
        <w:tc>
          <w:tcPr>
            <w:tcW w:w="886" w:type="dxa"/>
            <w:shd w:val="clear" w:color="auto" w:fill="auto"/>
            <w:noWrap/>
            <w:vAlign w:val="center"/>
            <w:hideMark/>
          </w:tcPr>
          <w:p w14:paraId="6B69B89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20:16</w:t>
            </w:r>
          </w:p>
        </w:tc>
        <w:tc>
          <w:tcPr>
            <w:tcW w:w="1913" w:type="dxa"/>
            <w:shd w:val="clear" w:color="auto" w:fill="auto"/>
            <w:noWrap/>
            <w:vAlign w:val="center"/>
            <w:hideMark/>
          </w:tcPr>
          <w:p w14:paraId="51DA5C2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410F31E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7EF9E83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44E97D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68F620EF"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 xml:space="preserve">, </w:t>
            </w:r>
          </w:p>
          <w:p w14:paraId="6624EC4C" w14:textId="40647555"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w:t>
            </w:r>
            <w:r w:rsidR="007D39B9" w:rsidRPr="00A14E5D">
              <w:rPr>
                <w:rFonts w:ascii="Times New Roman" w:eastAsia="Times New Roman" w:hAnsi="Times New Roman" w:cs="Times New Roman"/>
                <w:color w:val="000000"/>
                <w:sz w:val="20"/>
                <w:szCs w:val="20"/>
                <w:lang w:eastAsia="ru-RU"/>
              </w:rPr>
              <w:t xml:space="preserve"> Сургутское</w:t>
            </w:r>
            <w:r>
              <w:rPr>
                <w:rFonts w:ascii="Times New Roman" w:eastAsia="Times New Roman" w:hAnsi="Times New Roman" w:cs="Times New Roman"/>
                <w:color w:val="000000"/>
                <w:sz w:val="20"/>
                <w:szCs w:val="20"/>
                <w:lang w:eastAsia="ru-RU"/>
              </w:rPr>
              <w:t xml:space="preserve"> шоссе, 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318A18D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9E7EC4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15F9F5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C7137C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3AF89EF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25DDBF5E" w14:textId="77777777" w:rsidTr="007D39B9">
        <w:trPr>
          <w:cantSplit/>
          <w:trHeight w:val="20"/>
        </w:trPr>
        <w:tc>
          <w:tcPr>
            <w:tcW w:w="417" w:type="dxa"/>
            <w:shd w:val="clear" w:color="auto" w:fill="auto"/>
            <w:noWrap/>
            <w:vAlign w:val="center"/>
            <w:hideMark/>
          </w:tcPr>
          <w:p w14:paraId="103DF29D"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46</w:t>
            </w:r>
          </w:p>
        </w:tc>
        <w:tc>
          <w:tcPr>
            <w:tcW w:w="1238" w:type="dxa"/>
            <w:shd w:val="clear" w:color="auto" w:fill="auto"/>
            <w:noWrap/>
            <w:vAlign w:val="center"/>
            <w:hideMark/>
          </w:tcPr>
          <w:p w14:paraId="33912F4D"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08.06.2020</w:t>
            </w:r>
          </w:p>
        </w:tc>
        <w:tc>
          <w:tcPr>
            <w:tcW w:w="886" w:type="dxa"/>
            <w:shd w:val="clear" w:color="auto" w:fill="auto"/>
            <w:noWrap/>
            <w:vAlign w:val="center"/>
            <w:hideMark/>
          </w:tcPr>
          <w:p w14:paraId="63D074A3"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17:05</w:t>
            </w:r>
          </w:p>
        </w:tc>
        <w:tc>
          <w:tcPr>
            <w:tcW w:w="1913" w:type="dxa"/>
            <w:shd w:val="clear" w:color="auto" w:fill="auto"/>
            <w:noWrap/>
            <w:vAlign w:val="center"/>
            <w:hideMark/>
          </w:tcPr>
          <w:p w14:paraId="4F177EFC"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Съезд с дороги</w:t>
            </w:r>
          </w:p>
        </w:tc>
        <w:tc>
          <w:tcPr>
            <w:tcW w:w="2247" w:type="dxa"/>
            <w:shd w:val="clear" w:color="auto" w:fill="auto"/>
            <w:vAlign w:val="center"/>
            <w:hideMark/>
          </w:tcPr>
          <w:p w14:paraId="536F675B" w14:textId="657AA5E2"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А/д на КС-2 на пос. Ортьягун (территория обслуживания г.Когалыма</w:t>
            </w:r>
          </w:p>
        </w:tc>
        <w:tc>
          <w:tcPr>
            <w:tcW w:w="558" w:type="dxa"/>
            <w:shd w:val="clear" w:color="auto" w:fill="auto"/>
            <w:noWrap/>
            <w:vAlign w:val="center"/>
            <w:hideMark/>
          </w:tcPr>
          <w:p w14:paraId="73DCF7C8"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516" w:type="dxa"/>
            <w:shd w:val="clear" w:color="auto" w:fill="auto"/>
            <w:noWrap/>
            <w:vAlign w:val="center"/>
            <w:hideMark/>
          </w:tcPr>
          <w:p w14:paraId="7F1A98CE"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700</w:t>
            </w:r>
          </w:p>
        </w:tc>
        <w:tc>
          <w:tcPr>
            <w:tcW w:w="1874" w:type="dxa"/>
            <w:shd w:val="clear" w:color="auto" w:fill="auto"/>
            <w:noWrap/>
            <w:vAlign w:val="center"/>
            <w:hideMark/>
          </w:tcPr>
          <w:p w14:paraId="3A651F6E" w14:textId="1ADDA128" w:rsidR="007D39B9" w:rsidRPr="00A14E5D" w:rsidRDefault="0052708F" w:rsidP="007D39B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54739DE5"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27D3959"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90DFF65"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390BAD78"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A93DEF8" w14:textId="77777777" w:rsidR="007D39B9" w:rsidRPr="00A14E5D" w:rsidRDefault="007D39B9" w:rsidP="007D39B9">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639939E9" w14:textId="77777777" w:rsidTr="007D39B9">
        <w:trPr>
          <w:cantSplit/>
          <w:trHeight w:val="20"/>
        </w:trPr>
        <w:tc>
          <w:tcPr>
            <w:tcW w:w="417" w:type="dxa"/>
            <w:shd w:val="clear" w:color="auto" w:fill="auto"/>
            <w:noWrap/>
            <w:vAlign w:val="center"/>
            <w:hideMark/>
          </w:tcPr>
          <w:p w14:paraId="4703398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1238" w:type="dxa"/>
            <w:shd w:val="clear" w:color="auto" w:fill="auto"/>
            <w:noWrap/>
            <w:vAlign w:val="center"/>
            <w:hideMark/>
          </w:tcPr>
          <w:p w14:paraId="61C2318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26.05.2020</w:t>
            </w:r>
          </w:p>
        </w:tc>
        <w:tc>
          <w:tcPr>
            <w:tcW w:w="886" w:type="dxa"/>
            <w:shd w:val="clear" w:color="auto" w:fill="auto"/>
            <w:noWrap/>
            <w:vAlign w:val="center"/>
            <w:hideMark/>
          </w:tcPr>
          <w:p w14:paraId="71F3DBB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20:48</w:t>
            </w:r>
          </w:p>
        </w:tc>
        <w:tc>
          <w:tcPr>
            <w:tcW w:w="1913" w:type="dxa"/>
            <w:shd w:val="clear" w:color="auto" w:fill="auto"/>
            <w:noWrap/>
            <w:vAlign w:val="center"/>
            <w:hideMark/>
          </w:tcPr>
          <w:p w14:paraId="333FFD9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38F0D0C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986B90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0757E7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0680654F" w14:textId="72F59F2A"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06BB3A4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57B7809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35CC458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893C90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499B3DA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08E0CBEA" w14:textId="77777777" w:rsidTr="007D39B9">
        <w:trPr>
          <w:cantSplit/>
          <w:trHeight w:val="20"/>
        </w:trPr>
        <w:tc>
          <w:tcPr>
            <w:tcW w:w="417" w:type="dxa"/>
            <w:shd w:val="clear" w:color="auto" w:fill="auto"/>
            <w:noWrap/>
            <w:vAlign w:val="center"/>
            <w:hideMark/>
          </w:tcPr>
          <w:p w14:paraId="084F7E5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1238" w:type="dxa"/>
            <w:shd w:val="clear" w:color="auto" w:fill="auto"/>
            <w:noWrap/>
            <w:vAlign w:val="center"/>
            <w:hideMark/>
          </w:tcPr>
          <w:p w14:paraId="6CAF334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21.03.2020</w:t>
            </w:r>
          </w:p>
        </w:tc>
        <w:tc>
          <w:tcPr>
            <w:tcW w:w="886" w:type="dxa"/>
            <w:shd w:val="clear" w:color="auto" w:fill="auto"/>
            <w:noWrap/>
            <w:vAlign w:val="center"/>
            <w:hideMark/>
          </w:tcPr>
          <w:p w14:paraId="18505E2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08:40</w:t>
            </w:r>
          </w:p>
        </w:tc>
        <w:tc>
          <w:tcPr>
            <w:tcW w:w="1913" w:type="dxa"/>
            <w:shd w:val="clear" w:color="auto" w:fill="auto"/>
            <w:noWrap/>
            <w:vAlign w:val="center"/>
            <w:hideMark/>
          </w:tcPr>
          <w:p w14:paraId="5E37D85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1F73CFA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38F24D8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2940FC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4861C8A"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452EFF51" w14:textId="3E4768A3"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Ленинградская</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61</w:t>
            </w:r>
          </w:p>
        </w:tc>
        <w:tc>
          <w:tcPr>
            <w:tcW w:w="990" w:type="dxa"/>
            <w:shd w:val="clear" w:color="auto" w:fill="auto"/>
            <w:noWrap/>
            <w:vAlign w:val="center"/>
            <w:hideMark/>
          </w:tcPr>
          <w:p w14:paraId="3705AA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6F5AB16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0555C5F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697877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C89432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663D5536" w14:textId="77777777" w:rsidTr="007D39B9">
        <w:trPr>
          <w:cantSplit/>
          <w:trHeight w:val="20"/>
        </w:trPr>
        <w:tc>
          <w:tcPr>
            <w:tcW w:w="417" w:type="dxa"/>
            <w:shd w:val="clear" w:color="auto" w:fill="auto"/>
            <w:noWrap/>
            <w:vAlign w:val="center"/>
            <w:hideMark/>
          </w:tcPr>
          <w:p w14:paraId="32FB86B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w:t>
            </w:r>
          </w:p>
        </w:tc>
        <w:tc>
          <w:tcPr>
            <w:tcW w:w="1238" w:type="dxa"/>
            <w:shd w:val="clear" w:color="auto" w:fill="auto"/>
            <w:noWrap/>
            <w:vAlign w:val="center"/>
            <w:hideMark/>
          </w:tcPr>
          <w:p w14:paraId="766B982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03.03.2020</w:t>
            </w:r>
          </w:p>
        </w:tc>
        <w:tc>
          <w:tcPr>
            <w:tcW w:w="886" w:type="dxa"/>
            <w:shd w:val="clear" w:color="auto" w:fill="auto"/>
            <w:noWrap/>
            <w:vAlign w:val="center"/>
            <w:hideMark/>
          </w:tcPr>
          <w:p w14:paraId="18B91E8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10:45</w:t>
            </w:r>
          </w:p>
        </w:tc>
        <w:tc>
          <w:tcPr>
            <w:tcW w:w="1913" w:type="dxa"/>
            <w:shd w:val="clear" w:color="auto" w:fill="auto"/>
            <w:noWrap/>
            <w:vAlign w:val="center"/>
            <w:hideMark/>
          </w:tcPr>
          <w:p w14:paraId="10D525B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5C15B7C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4838FBC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4D1FE5F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5BC74645" w14:textId="6F84C74C"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06DFAEB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E3E80A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EDADFF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3DCEB0E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69686D7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Отсутствие временных ТСОД в местах проведения работ</w:t>
            </w:r>
          </w:p>
        </w:tc>
      </w:tr>
      <w:tr w:rsidR="007D39B9" w:rsidRPr="00A14E5D" w14:paraId="51AA4A3C" w14:textId="77777777" w:rsidTr="007D39B9">
        <w:trPr>
          <w:cantSplit/>
          <w:trHeight w:val="20"/>
        </w:trPr>
        <w:tc>
          <w:tcPr>
            <w:tcW w:w="417" w:type="dxa"/>
            <w:shd w:val="clear" w:color="auto" w:fill="auto"/>
            <w:noWrap/>
            <w:vAlign w:val="center"/>
            <w:hideMark/>
          </w:tcPr>
          <w:p w14:paraId="59FADBA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1238" w:type="dxa"/>
            <w:shd w:val="clear" w:color="auto" w:fill="auto"/>
            <w:noWrap/>
            <w:vAlign w:val="center"/>
            <w:hideMark/>
          </w:tcPr>
          <w:p w14:paraId="07CA344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25.02.2020</w:t>
            </w:r>
          </w:p>
        </w:tc>
        <w:tc>
          <w:tcPr>
            <w:tcW w:w="886" w:type="dxa"/>
            <w:shd w:val="clear" w:color="auto" w:fill="auto"/>
            <w:noWrap/>
            <w:vAlign w:val="center"/>
            <w:hideMark/>
          </w:tcPr>
          <w:p w14:paraId="73440C4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09:20</w:t>
            </w:r>
          </w:p>
        </w:tc>
        <w:tc>
          <w:tcPr>
            <w:tcW w:w="1913" w:type="dxa"/>
            <w:shd w:val="clear" w:color="auto" w:fill="auto"/>
            <w:noWrap/>
            <w:vAlign w:val="center"/>
            <w:hideMark/>
          </w:tcPr>
          <w:p w14:paraId="149848D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312EADA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6C9BCA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45862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F354B23"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2629CF5A" w14:textId="77777777" w:rsidR="002A6FE0"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Нефтяников</w:t>
            </w:r>
            <w:r w:rsidR="0052708F">
              <w:rPr>
                <w:rFonts w:ascii="Times New Roman" w:eastAsia="Times New Roman" w:hAnsi="Times New Roman" w:cs="Times New Roman"/>
                <w:color w:val="000000"/>
                <w:sz w:val="20"/>
                <w:szCs w:val="20"/>
                <w:lang w:eastAsia="ru-RU"/>
              </w:rPr>
              <w:t xml:space="preserve">, </w:t>
            </w:r>
          </w:p>
          <w:p w14:paraId="2DC9F1C0" w14:textId="2BC10000"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7D39B9"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374C188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D55112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3812FB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E111C4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E8439C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493DC865" w14:textId="77777777" w:rsidTr="007D39B9">
        <w:trPr>
          <w:cantSplit/>
          <w:trHeight w:val="20"/>
        </w:trPr>
        <w:tc>
          <w:tcPr>
            <w:tcW w:w="417" w:type="dxa"/>
            <w:shd w:val="clear" w:color="auto" w:fill="auto"/>
            <w:noWrap/>
            <w:vAlign w:val="center"/>
            <w:hideMark/>
          </w:tcPr>
          <w:p w14:paraId="0CEEB4B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51</w:t>
            </w:r>
          </w:p>
        </w:tc>
        <w:tc>
          <w:tcPr>
            <w:tcW w:w="1238" w:type="dxa"/>
            <w:shd w:val="clear" w:color="auto" w:fill="auto"/>
            <w:noWrap/>
            <w:vAlign w:val="center"/>
            <w:hideMark/>
          </w:tcPr>
          <w:p w14:paraId="3C96BC6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23.02.2020</w:t>
            </w:r>
          </w:p>
        </w:tc>
        <w:tc>
          <w:tcPr>
            <w:tcW w:w="886" w:type="dxa"/>
            <w:shd w:val="clear" w:color="auto" w:fill="auto"/>
            <w:noWrap/>
            <w:vAlign w:val="center"/>
            <w:hideMark/>
          </w:tcPr>
          <w:p w14:paraId="7DC7581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13:30</w:t>
            </w:r>
          </w:p>
        </w:tc>
        <w:tc>
          <w:tcPr>
            <w:tcW w:w="1913" w:type="dxa"/>
            <w:shd w:val="clear" w:color="auto" w:fill="auto"/>
            <w:noWrap/>
            <w:vAlign w:val="center"/>
            <w:hideMark/>
          </w:tcPr>
          <w:p w14:paraId="638A866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5452EB9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C2404D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CD9E2C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B235D1C"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г. Когалым, </w:t>
            </w:r>
          </w:p>
          <w:p w14:paraId="2DDCC042" w14:textId="7D2E7AA1"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пр, Шмидта, д. </w:t>
            </w:r>
            <w:r w:rsidR="007D39B9" w:rsidRPr="00A14E5D">
              <w:rPr>
                <w:rFonts w:ascii="Times New Roman" w:eastAsia="Times New Roman" w:hAnsi="Times New Roman" w:cs="Times New Roman"/>
                <w:color w:val="000000"/>
                <w:sz w:val="20"/>
                <w:szCs w:val="20"/>
                <w:lang w:eastAsia="ru-RU"/>
              </w:rPr>
              <w:t>26</w:t>
            </w:r>
          </w:p>
        </w:tc>
        <w:tc>
          <w:tcPr>
            <w:tcW w:w="990" w:type="dxa"/>
            <w:shd w:val="clear" w:color="auto" w:fill="auto"/>
            <w:noWrap/>
            <w:vAlign w:val="center"/>
            <w:hideMark/>
          </w:tcPr>
          <w:p w14:paraId="08C87C0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E4A8FB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D77B59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547E73D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4D441DF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7AE9CCE7" w14:textId="77777777" w:rsidTr="007D39B9">
        <w:trPr>
          <w:cantSplit/>
          <w:trHeight w:val="20"/>
        </w:trPr>
        <w:tc>
          <w:tcPr>
            <w:tcW w:w="417" w:type="dxa"/>
            <w:shd w:val="clear" w:color="auto" w:fill="auto"/>
            <w:noWrap/>
            <w:vAlign w:val="center"/>
            <w:hideMark/>
          </w:tcPr>
          <w:p w14:paraId="623DB1B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w:t>
            </w:r>
          </w:p>
        </w:tc>
        <w:tc>
          <w:tcPr>
            <w:tcW w:w="1238" w:type="dxa"/>
            <w:shd w:val="clear" w:color="auto" w:fill="auto"/>
            <w:noWrap/>
            <w:vAlign w:val="center"/>
            <w:hideMark/>
          </w:tcPr>
          <w:p w14:paraId="73D7B05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16.02.2020</w:t>
            </w:r>
          </w:p>
        </w:tc>
        <w:tc>
          <w:tcPr>
            <w:tcW w:w="886" w:type="dxa"/>
            <w:shd w:val="clear" w:color="auto" w:fill="auto"/>
            <w:noWrap/>
            <w:vAlign w:val="center"/>
            <w:hideMark/>
          </w:tcPr>
          <w:p w14:paraId="3493F06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12:40</w:t>
            </w:r>
          </w:p>
        </w:tc>
        <w:tc>
          <w:tcPr>
            <w:tcW w:w="1913" w:type="dxa"/>
            <w:shd w:val="clear" w:color="auto" w:fill="auto"/>
            <w:noWrap/>
            <w:vAlign w:val="center"/>
            <w:hideMark/>
          </w:tcPr>
          <w:p w14:paraId="2A7AD60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45714A8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2645905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5BF04E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22715EF3"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1C2C5E66" w14:textId="37BE8141"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Мостовая</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2</w:t>
            </w:r>
          </w:p>
        </w:tc>
        <w:tc>
          <w:tcPr>
            <w:tcW w:w="990" w:type="dxa"/>
            <w:shd w:val="clear" w:color="auto" w:fill="auto"/>
            <w:noWrap/>
            <w:vAlign w:val="center"/>
            <w:hideMark/>
          </w:tcPr>
          <w:p w14:paraId="6D2E3D4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1F1BEE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235BCB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7294E08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4C9E95E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2C7717FF" w14:textId="77777777" w:rsidTr="007D39B9">
        <w:trPr>
          <w:cantSplit/>
          <w:trHeight w:val="20"/>
        </w:trPr>
        <w:tc>
          <w:tcPr>
            <w:tcW w:w="417" w:type="dxa"/>
            <w:shd w:val="clear" w:color="auto" w:fill="auto"/>
            <w:noWrap/>
            <w:vAlign w:val="center"/>
            <w:hideMark/>
          </w:tcPr>
          <w:p w14:paraId="7666C22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53</w:t>
            </w:r>
          </w:p>
        </w:tc>
        <w:tc>
          <w:tcPr>
            <w:tcW w:w="1238" w:type="dxa"/>
            <w:shd w:val="clear" w:color="auto" w:fill="auto"/>
            <w:noWrap/>
            <w:vAlign w:val="center"/>
            <w:hideMark/>
          </w:tcPr>
          <w:p w14:paraId="5F329B3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11.02.2020</w:t>
            </w:r>
          </w:p>
        </w:tc>
        <w:tc>
          <w:tcPr>
            <w:tcW w:w="886" w:type="dxa"/>
            <w:shd w:val="clear" w:color="auto" w:fill="auto"/>
            <w:noWrap/>
            <w:vAlign w:val="center"/>
            <w:hideMark/>
          </w:tcPr>
          <w:p w14:paraId="337A945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19:15</w:t>
            </w:r>
          </w:p>
        </w:tc>
        <w:tc>
          <w:tcPr>
            <w:tcW w:w="1913" w:type="dxa"/>
            <w:shd w:val="clear" w:color="auto" w:fill="auto"/>
            <w:noWrap/>
            <w:vAlign w:val="center"/>
            <w:hideMark/>
          </w:tcPr>
          <w:p w14:paraId="00994F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148DC9C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1E82FDA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22491E7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2F92316"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6A234915" w14:textId="721461CE"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Авиаторов</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1</w:t>
            </w:r>
          </w:p>
        </w:tc>
        <w:tc>
          <w:tcPr>
            <w:tcW w:w="990" w:type="dxa"/>
            <w:shd w:val="clear" w:color="auto" w:fill="auto"/>
            <w:noWrap/>
            <w:vAlign w:val="center"/>
            <w:hideMark/>
          </w:tcPr>
          <w:p w14:paraId="66B79E8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2D48A45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56D6540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745" w:type="dxa"/>
            <w:shd w:val="clear" w:color="auto" w:fill="auto"/>
            <w:noWrap/>
            <w:vAlign w:val="center"/>
            <w:hideMark/>
          </w:tcPr>
          <w:p w14:paraId="7762A55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78994EF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7C6AA6E3" w14:textId="77777777" w:rsidTr="007D39B9">
        <w:trPr>
          <w:cantSplit/>
          <w:trHeight w:val="20"/>
        </w:trPr>
        <w:tc>
          <w:tcPr>
            <w:tcW w:w="417" w:type="dxa"/>
            <w:shd w:val="clear" w:color="auto" w:fill="auto"/>
            <w:noWrap/>
            <w:vAlign w:val="center"/>
            <w:hideMark/>
          </w:tcPr>
          <w:p w14:paraId="6FE0696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54</w:t>
            </w:r>
          </w:p>
        </w:tc>
        <w:tc>
          <w:tcPr>
            <w:tcW w:w="1238" w:type="dxa"/>
            <w:shd w:val="clear" w:color="auto" w:fill="auto"/>
            <w:noWrap/>
            <w:vAlign w:val="center"/>
            <w:hideMark/>
          </w:tcPr>
          <w:p w14:paraId="0F377C9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03.02.2020</w:t>
            </w:r>
          </w:p>
        </w:tc>
        <w:tc>
          <w:tcPr>
            <w:tcW w:w="886" w:type="dxa"/>
            <w:shd w:val="clear" w:color="auto" w:fill="auto"/>
            <w:noWrap/>
            <w:vAlign w:val="center"/>
            <w:hideMark/>
          </w:tcPr>
          <w:p w14:paraId="5EB46CD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11:10</w:t>
            </w:r>
          </w:p>
        </w:tc>
        <w:tc>
          <w:tcPr>
            <w:tcW w:w="1913" w:type="dxa"/>
            <w:shd w:val="clear" w:color="auto" w:fill="auto"/>
            <w:noWrap/>
            <w:vAlign w:val="center"/>
            <w:hideMark/>
          </w:tcPr>
          <w:p w14:paraId="4AC19F0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00FF68C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1625BF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156F51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1C33748" w14:textId="77777777" w:rsidR="002A6FE0"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6A994BD7" w14:textId="02DA74E5"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Дружбы Народов</w:t>
            </w:r>
            <w:r w:rsidR="0052708F">
              <w:rPr>
                <w:rFonts w:ascii="Times New Roman" w:eastAsia="Times New Roman" w:hAnsi="Times New Roman" w:cs="Times New Roman"/>
                <w:color w:val="000000"/>
                <w:sz w:val="20"/>
                <w:szCs w:val="20"/>
                <w:lang w:eastAsia="ru-RU"/>
              </w:rPr>
              <w:t>, д.</w:t>
            </w:r>
            <w:r w:rsidRPr="00A14E5D">
              <w:rPr>
                <w:rFonts w:ascii="Times New Roman" w:eastAsia="Times New Roman" w:hAnsi="Times New Roman" w:cs="Times New Roman"/>
                <w:color w:val="000000"/>
                <w:sz w:val="20"/>
                <w:szCs w:val="20"/>
                <w:lang w:eastAsia="ru-RU"/>
              </w:rPr>
              <w:t xml:space="preserve"> 40</w:t>
            </w:r>
          </w:p>
        </w:tc>
        <w:tc>
          <w:tcPr>
            <w:tcW w:w="990" w:type="dxa"/>
            <w:shd w:val="clear" w:color="auto" w:fill="auto"/>
            <w:noWrap/>
            <w:vAlign w:val="center"/>
            <w:hideMark/>
          </w:tcPr>
          <w:p w14:paraId="15FF765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046B850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2BDC2C5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389D3582"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12B31CF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r w:rsidR="007D39B9" w:rsidRPr="00A14E5D" w14:paraId="438F686A" w14:textId="77777777" w:rsidTr="007D39B9">
        <w:trPr>
          <w:cantSplit/>
          <w:trHeight w:val="20"/>
        </w:trPr>
        <w:tc>
          <w:tcPr>
            <w:tcW w:w="417" w:type="dxa"/>
            <w:shd w:val="clear" w:color="auto" w:fill="auto"/>
            <w:noWrap/>
            <w:vAlign w:val="center"/>
            <w:hideMark/>
          </w:tcPr>
          <w:p w14:paraId="2291420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w:t>
            </w:r>
          </w:p>
        </w:tc>
        <w:tc>
          <w:tcPr>
            <w:tcW w:w="1238" w:type="dxa"/>
            <w:shd w:val="clear" w:color="auto" w:fill="auto"/>
            <w:noWrap/>
            <w:vAlign w:val="center"/>
            <w:hideMark/>
          </w:tcPr>
          <w:p w14:paraId="399F1894"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22.01.2020</w:t>
            </w:r>
          </w:p>
        </w:tc>
        <w:tc>
          <w:tcPr>
            <w:tcW w:w="886" w:type="dxa"/>
            <w:shd w:val="clear" w:color="auto" w:fill="auto"/>
            <w:noWrap/>
            <w:vAlign w:val="center"/>
            <w:hideMark/>
          </w:tcPr>
          <w:p w14:paraId="277EC04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18:30</w:t>
            </w:r>
          </w:p>
        </w:tc>
        <w:tc>
          <w:tcPr>
            <w:tcW w:w="1913" w:type="dxa"/>
            <w:shd w:val="clear" w:color="auto" w:fill="auto"/>
            <w:noWrap/>
            <w:vAlign w:val="center"/>
            <w:hideMark/>
          </w:tcPr>
          <w:p w14:paraId="44A34DD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47ED259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FC7E37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626DAB8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1B0CD0FB"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5CD9240B" w14:textId="77777777" w:rsidR="002A6FE0"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ул</w:t>
            </w:r>
            <w:r w:rsidR="0052708F">
              <w:rPr>
                <w:rFonts w:ascii="Times New Roman" w:eastAsia="Times New Roman" w:hAnsi="Times New Roman" w:cs="Times New Roman"/>
                <w:color w:val="000000"/>
                <w:sz w:val="20"/>
                <w:szCs w:val="20"/>
                <w:lang w:eastAsia="ru-RU"/>
              </w:rPr>
              <w:t xml:space="preserve">. Прибалтийская, </w:t>
            </w:r>
          </w:p>
          <w:p w14:paraId="245B85A9" w14:textId="0F52216E"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 </w:t>
            </w:r>
            <w:r w:rsidR="007D39B9" w:rsidRPr="00A14E5D">
              <w:rPr>
                <w:rFonts w:ascii="Times New Roman" w:eastAsia="Times New Roman" w:hAnsi="Times New Roman" w:cs="Times New Roman"/>
                <w:color w:val="000000"/>
                <w:sz w:val="20"/>
                <w:szCs w:val="20"/>
                <w:lang w:eastAsia="ru-RU"/>
              </w:rPr>
              <w:t>27</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1</w:t>
            </w:r>
          </w:p>
        </w:tc>
        <w:tc>
          <w:tcPr>
            <w:tcW w:w="990" w:type="dxa"/>
            <w:shd w:val="clear" w:color="auto" w:fill="auto"/>
            <w:noWrap/>
            <w:vAlign w:val="center"/>
            <w:hideMark/>
          </w:tcPr>
          <w:p w14:paraId="66236FC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7883CE6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39321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6E691BA3"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1573" w:type="dxa"/>
            <w:shd w:val="clear" w:color="auto" w:fill="auto"/>
            <w:vAlign w:val="center"/>
            <w:hideMark/>
          </w:tcPr>
          <w:p w14:paraId="04AB880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Сужение проезжей части, наличие препятствий, затрудняющих движение транспортных средств</w:t>
            </w:r>
          </w:p>
        </w:tc>
      </w:tr>
      <w:tr w:rsidR="007D39B9" w:rsidRPr="00A14E5D" w14:paraId="0201F65A" w14:textId="77777777" w:rsidTr="007D39B9">
        <w:trPr>
          <w:cantSplit/>
          <w:trHeight w:val="20"/>
        </w:trPr>
        <w:tc>
          <w:tcPr>
            <w:tcW w:w="417" w:type="dxa"/>
            <w:shd w:val="clear" w:color="auto" w:fill="auto"/>
            <w:noWrap/>
            <w:vAlign w:val="center"/>
            <w:hideMark/>
          </w:tcPr>
          <w:p w14:paraId="6FA5707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1238" w:type="dxa"/>
            <w:shd w:val="clear" w:color="auto" w:fill="auto"/>
            <w:noWrap/>
            <w:vAlign w:val="center"/>
            <w:hideMark/>
          </w:tcPr>
          <w:p w14:paraId="38D95E4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17.01.2020</w:t>
            </w:r>
          </w:p>
        </w:tc>
        <w:tc>
          <w:tcPr>
            <w:tcW w:w="886" w:type="dxa"/>
            <w:shd w:val="clear" w:color="auto" w:fill="auto"/>
            <w:noWrap/>
            <w:vAlign w:val="center"/>
            <w:hideMark/>
          </w:tcPr>
          <w:p w14:paraId="06028EC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10:50</w:t>
            </w:r>
          </w:p>
        </w:tc>
        <w:tc>
          <w:tcPr>
            <w:tcW w:w="1913" w:type="dxa"/>
            <w:shd w:val="clear" w:color="auto" w:fill="auto"/>
            <w:noWrap/>
            <w:vAlign w:val="center"/>
            <w:hideMark/>
          </w:tcPr>
          <w:p w14:paraId="2B2D337A"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Столкновение</w:t>
            </w:r>
          </w:p>
        </w:tc>
        <w:tc>
          <w:tcPr>
            <w:tcW w:w="2247" w:type="dxa"/>
            <w:shd w:val="clear" w:color="auto" w:fill="auto"/>
            <w:vAlign w:val="center"/>
            <w:hideMark/>
          </w:tcPr>
          <w:p w14:paraId="001CA37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65B7E56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5AE8336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6AFD555D" w14:textId="77777777" w:rsidR="002A6FE0"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w:t>
            </w:r>
            <w:r>
              <w:rPr>
                <w:rFonts w:ascii="Times New Roman" w:eastAsia="Times New Roman" w:hAnsi="Times New Roman" w:cs="Times New Roman"/>
                <w:color w:val="000000"/>
                <w:sz w:val="20"/>
                <w:szCs w:val="20"/>
                <w:lang w:eastAsia="ru-RU"/>
              </w:rPr>
              <w:t>,</w:t>
            </w:r>
            <w:r w:rsidR="007D39B9" w:rsidRPr="00A14E5D">
              <w:rPr>
                <w:rFonts w:ascii="Times New Roman" w:eastAsia="Times New Roman" w:hAnsi="Times New Roman" w:cs="Times New Roman"/>
                <w:color w:val="000000"/>
                <w:sz w:val="20"/>
                <w:szCs w:val="20"/>
                <w:lang w:eastAsia="ru-RU"/>
              </w:rPr>
              <w:t xml:space="preserve"> </w:t>
            </w:r>
          </w:p>
          <w:p w14:paraId="02096DD5" w14:textId="77777777" w:rsidR="002A6FE0" w:rsidRDefault="007D39B9" w:rsidP="0052708F">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w:t>
            </w:r>
            <w:r w:rsidR="0052708F">
              <w:rPr>
                <w:rFonts w:ascii="Times New Roman" w:eastAsia="Times New Roman" w:hAnsi="Times New Roman" w:cs="Times New Roman"/>
                <w:color w:val="000000"/>
                <w:sz w:val="20"/>
                <w:szCs w:val="20"/>
                <w:lang w:eastAsia="ru-RU"/>
              </w:rPr>
              <w:t>.</w:t>
            </w:r>
            <w:r w:rsidRPr="00A14E5D">
              <w:rPr>
                <w:rFonts w:ascii="Times New Roman" w:eastAsia="Times New Roman" w:hAnsi="Times New Roman" w:cs="Times New Roman"/>
                <w:color w:val="000000"/>
                <w:sz w:val="20"/>
                <w:szCs w:val="20"/>
                <w:lang w:eastAsia="ru-RU"/>
              </w:rPr>
              <w:t xml:space="preserve"> Нефтяников</w:t>
            </w:r>
            <w:r w:rsidR="0052708F">
              <w:rPr>
                <w:rFonts w:ascii="Times New Roman" w:eastAsia="Times New Roman" w:hAnsi="Times New Roman" w:cs="Times New Roman"/>
                <w:color w:val="000000"/>
                <w:sz w:val="20"/>
                <w:szCs w:val="20"/>
                <w:lang w:eastAsia="ru-RU"/>
              </w:rPr>
              <w:t xml:space="preserve">, </w:t>
            </w:r>
          </w:p>
          <w:p w14:paraId="1907D061" w14:textId="27304666" w:rsidR="007D39B9" w:rsidRPr="00A14E5D" w:rsidRDefault="0052708F" w:rsidP="0052708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 1</w:t>
            </w:r>
            <w:r w:rsidR="007D39B9" w:rsidRPr="00A14E5D">
              <w:rPr>
                <w:rFonts w:ascii="Times New Roman" w:eastAsia="Times New Roman" w:hAnsi="Times New Roman" w:cs="Times New Roman"/>
                <w:color w:val="000000"/>
                <w:sz w:val="20"/>
                <w:szCs w:val="20"/>
                <w:lang w:eastAsia="ru-RU"/>
              </w:rPr>
              <w:t>А</w:t>
            </w:r>
          </w:p>
        </w:tc>
        <w:tc>
          <w:tcPr>
            <w:tcW w:w="990" w:type="dxa"/>
            <w:shd w:val="clear" w:color="auto" w:fill="auto"/>
            <w:noWrap/>
            <w:vAlign w:val="center"/>
            <w:hideMark/>
          </w:tcPr>
          <w:p w14:paraId="5BD1DF4B"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1D703A15"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7570F870"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09F7E57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04D1DC6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Недостатки зимнего содержания</w:t>
            </w:r>
          </w:p>
        </w:tc>
      </w:tr>
      <w:tr w:rsidR="007D39B9" w:rsidRPr="00A14E5D" w14:paraId="43E80298" w14:textId="77777777" w:rsidTr="007D39B9">
        <w:trPr>
          <w:cantSplit/>
          <w:trHeight w:val="20"/>
        </w:trPr>
        <w:tc>
          <w:tcPr>
            <w:tcW w:w="417" w:type="dxa"/>
            <w:shd w:val="clear" w:color="auto" w:fill="auto"/>
            <w:noWrap/>
            <w:vAlign w:val="center"/>
            <w:hideMark/>
          </w:tcPr>
          <w:p w14:paraId="2054896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w:t>
            </w:r>
          </w:p>
        </w:tc>
        <w:tc>
          <w:tcPr>
            <w:tcW w:w="1238" w:type="dxa"/>
            <w:shd w:val="clear" w:color="auto" w:fill="auto"/>
            <w:noWrap/>
            <w:vAlign w:val="center"/>
            <w:hideMark/>
          </w:tcPr>
          <w:p w14:paraId="662707E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07.01.2020</w:t>
            </w:r>
          </w:p>
        </w:tc>
        <w:tc>
          <w:tcPr>
            <w:tcW w:w="886" w:type="dxa"/>
            <w:shd w:val="clear" w:color="auto" w:fill="auto"/>
            <w:noWrap/>
            <w:vAlign w:val="center"/>
            <w:hideMark/>
          </w:tcPr>
          <w:p w14:paraId="0268476D"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04:28</w:t>
            </w:r>
          </w:p>
        </w:tc>
        <w:tc>
          <w:tcPr>
            <w:tcW w:w="1913" w:type="dxa"/>
            <w:shd w:val="clear" w:color="auto" w:fill="auto"/>
            <w:noWrap/>
            <w:vAlign w:val="center"/>
            <w:hideMark/>
          </w:tcPr>
          <w:p w14:paraId="7588CDC7"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Наезд на пешехода</w:t>
            </w:r>
          </w:p>
        </w:tc>
        <w:tc>
          <w:tcPr>
            <w:tcW w:w="2247" w:type="dxa"/>
            <w:shd w:val="clear" w:color="auto" w:fill="auto"/>
            <w:vAlign w:val="center"/>
            <w:hideMark/>
          </w:tcPr>
          <w:p w14:paraId="1C4B3971"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p>
        </w:tc>
        <w:tc>
          <w:tcPr>
            <w:tcW w:w="558" w:type="dxa"/>
            <w:shd w:val="clear" w:color="auto" w:fill="auto"/>
            <w:noWrap/>
            <w:vAlign w:val="center"/>
            <w:hideMark/>
          </w:tcPr>
          <w:p w14:paraId="0CE76F0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516" w:type="dxa"/>
            <w:shd w:val="clear" w:color="auto" w:fill="auto"/>
            <w:noWrap/>
            <w:vAlign w:val="center"/>
            <w:hideMark/>
          </w:tcPr>
          <w:p w14:paraId="259C3F1C"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874" w:type="dxa"/>
            <w:shd w:val="clear" w:color="auto" w:fill="auto"/>
            <w:noWrap/>
            <w:vAlign w:val="center"/>
            <w:hideMark/>
          </w:tcPr>
          <w:p w14:paraId="762DD289" w14:textId="7ACAE676" w:rsidR="007D39B9" w:rsidRPr="00A14E5D" w:rsidRDefault="0052708F" w:rsidP="0098508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w:t>
            </w:r>
            <w:r w:rsidR="007D39B9" w:rsidRPr="00A14E5D">
              <w:rPr>
                <w:rFonts w:ascii="Times New Roman" w:eastAsia="Times New Roman" w:hAnsi="Times New Roman" w:cs="Times New Roman"/>
                <w:color w:val="000000"/>
                <w:sz w:val="20"/>
                <w:szCs w:val="20"/>
                <w:lang w:eastAsia="ru-RU"/>
              </w:rPr>
              <w:t xml:space="preserve"> Когалым  </w:t>
            </w:r>
          </w:p>
        </w:tc>
        <w:tc>
          <w:tcPr>
            <w:tcW w:w="990" w:type="dxa"/>
            <w:shd w:val="clear" w:color="auto" w:fill="auto"/>
            <w:noWrap/>
            <w:vAlign w:val="center"/>
            <w:hideMark/>
          </w:tcPr>
          <w:p w14:paraId="56F2C8E8"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745" w:type="dxa"/>
            <w:shd w:val="clear" w:color="auto" w:fill="auto"/>
            <w:noWrap/>
            <w:vAlign w:val="center"/>
            <w:hideMark/>
          </w:tcPr>
          <w:p w14:paraId="3B123EEE"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858" w:type="dxa"/>
            <w:shd w:val="clear" w:color="auto" w:fill="auto"/>
            <w:noWrap/>
            <w:vAlign w:val="center"/>
            <w:hideMark/>
          </w:tcPr>
          <w:p w14:paraId="4604F159"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745" w:type="dxa"/>
            <w:shd w:val="clear" w:color="auto" w:fill="auto"/>
            <w:noWrap/>
            <w:vAlign w:val="center"/>
            <w:hideMark/>
          </w:tcPr>
          <w:p w14:paraId="46ABC8B6"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1573" w:type="dxa"/>
            <w:shd w:val="clear" w:color="auto" w:fill="auto"/>
            <w:vAlign w:val="center"/>
            <w:hideMark/>
          </w:tcPr>
          <w:p w14:paraId="5A7E8CAF" w14:textId="77777777" w:rsidR="007D39B9" w:rsidRPr="00A14E5D" w:rsidRDefault="007D39B9" w:rsidP="0098508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Не установлены</w:t>
            </w:r>
          </w:p>
        </w:tc>
      </w:tr>
    </w:tbl>
    <w:p w14:paraId="36B86613" w14:textId="77777777" w:rsidR="0098508D" w:rsidRPr="00A14E5D" w:rsidRDefault="0098508D" w:rsidP="0098508D">
      <w:pPr>
        <w:spacing w:after="0" w:line="360" w:lineRule="auto"/>
        <w:jc w:val="both"/>
        <w:rPr>
          <w:rFonts w:ascii="Times New Roman" w:eastAsia="Times New Roman" w:hAnsi="Times New Roman" w:cs="Times New Roman"/>
          <w:sz w:val="24"/>
          <w:szCs w:val="24"/>
          <w:lang w:eastAsia="ru-RU"/>
        </w:rPr>
      </w:pPr>
    </w:p>
    <w:p w14:paraId="5B30AD1C" w14:textId="77777777" w:rsidR="0098508D" w:rsidRPr="00A14E5D" w:rsidRDefault="0098508D" w:rsidP="0098508D">
      <w:pPr>
        <w:spacing w:after="0" w:line="360" w:lineRule="auto"/>
        <w:ind w:firstLine="567"/>
        <w:jc w:val="both"/>
        <w:rPr>
          <w:rFonts w:ascii="Times New Roman" w:eastAsia="Times New Roman" w:hAnsi="Times New Roman" w:cs="Times New Roman"/>
          <w:sz w:val="24"/>
          <w:szCs w:val="24"/>
          <w:lang w:eastAsia="ru-RU"/>
        </w:rPr>
        <w:sectPr w:rsidR="0098508D" w:rsidRPr="00A14E5D" w:rsidSect="002E15D0">
          <w:type w:val="nextColumn"/>
          <w:pgSz w:w="16838" w:h="11906" w:orient="landscape"/>
          <w:pgMar w:top="1134" w:right="851" w:bottom="1134" w:left="1701" w:header="709" w:footer="709" w:gutter="0"/>
          <w:cols w:space="708"/>
          <w:docGrid w:linePitch="360"/>
        </w:sectPr>
      </w:pPr>
    </w:p>
    <w:p w14:paraId="756DEC93" w14:textId="77777777" w:rsidR="0098508D" w:rsidRPr="00A14E5D" w:rsidRDefault="0098508D" w:rsidP="007D39B9">
      <w:pPr>
        <w:spacing w:after="0" w:line="360" w:lineRule="auto"/>
        <w:ind w:firstLine="567"/>
        <w:jc w:val="both"/>
        <w:rPr>
          <w:rFonts w:ascii="Times New Roman" w:eastAsia="Times New Roman" w:hAnsi="Times New Roman" w:cs="Times New Roman"/>
          <w:b/>
          <w:bCs/>
          <w:sz w:val="24"/>
          <w:szCs w:val="24"/>
          <w:lang w:eastAsia="ru-RU"/>
        </w:rPr>
      </w:pPr>
      <w:r w:rsidRPr="00A14E5D">
        <w:rPr>
          <w:rFonts w:ascii="Times New Roman" w:eastAsia="Times New Roman" w:hAnsi="Times New Roman" w:cs="Times New Roman"/>
          <w:b/>
          <w:bCs/>
          <w:sz w:val="24"/>
          <w:szCs w:val="24"/>
          <w:lang w:eastAsia="ru-RU"/>
        </w:rPr>
        <w:t>Итог по результатам анализа ДТП на 2020 – 2022 годы:</w:t>
      </w:r>
    </w:p>
    <w:p w14:paraId="1519C8B4" w14:textId="2D3ACE2E"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1) По итогам 2022 года наблюдается снижение уровня аварийности и тяжести последствий от ДТП по сравнению с 2020 годом. Количество ДТП снизилось на 14,2% (-8 ДТП), погибших снизилось на 100% (-1 чел.), раненых увеличилось на 4,3% (+1 чел.).</w:t>
      </w:r>
    </w:p>
    <w:p w14:paraId="19355A44"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2) Доминирующим видом ДТП с тяжкими последствиями на рассматриваемых автомобильных дорогах на протяжении всего рассматриваемого периода является:</w:t>
      </w:r>
    </w:p>
    <w:p w14:paraId="2ED49103"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2020 году</w:t>
      </w:r>
    </w:p>
    <w:p w14:paraId="2BCBDD4F"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47,6% от общего количества ДТП;</w:t>
      </w:r>
    </w:p>
    <w:p w14:paraId="46F5E289"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38,1% от общего количества ДТП.</w:t>
      </w:r>
    </w:p>
    <w:p w14:paraId="62007C82"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2021 году</w:t>
      </w:r>
    </w:p>
    <w:p w14:paraId="47B55FCB"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44,4% от общего количества ДТП;</w:t>
      </w:r>
    </w:p>
    <w:p w14:paraId="1428BD0D"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33,3% от общего количества ДТП.</w:t>
      </w:r>
    </w:p>
    <w:p w14:paraId="79E94814"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в 2022 году</w:t>
      </w:r>
    </w:p>
    <w:p w14:paraId="057F157D"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столкновение, 55,6% от общего количества ДТП;</w:t>
      </w:r>
    </w:p>
    <w:p w14:paraId="77681760"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 наезд на пешехода, 27,8% от общего количества ДТП.</w:t>
      </w:r>
    </w:p>
    <w:p w14:paraId="6F55BC34"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8"/>
          <w:lang w:eastAsia="ru-RU"/>
        </w:rPr>
      </w:pPr>
      <w:r w:rsidRPr="00A14E5D">
        <w:rPr>
          <w:rFonts w:ascii="Times New Roman" w:eastAsia="Times New Roman" w:hAnsi="Times New Roman" w:cs="Times New Roman"/>
          <w:sz w:val="24"/>
          <w:szCs w:val="24"/>
          <w:lang w:eastAsia="ru-RU"/>
        </w:rPr>
        <w:t>3) Доминирующим видом нарушения ПДД с тяжкими последствиями на рассматриваемых автомобильных дорогах на протяжении всего рассматриваемого периода является несоответствие скорости конкретным условиям движения, составляющее 17% от общего количества ДТП</w:t>
      </w:r>
      <w:r w:rsidRPr="00A14E5D">
        <w:rPr>
          <w:rFonts w:ascii="Times New Roman" w:eastAsia="Times New Roman" w:hAnsi="Times New Roman" w:cs="Times New Roman"/>
          <w:sz w:val="24"/>
          <w:szCs w:val="28"/>
          <w:lang w:eastAsia="ru-RU"/>
        </w:rPr>
        <w:t>.</w:t>
      </w:r>
    </w:p>
    <w:p w14:paraId="4721FA52"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4) Наибольшее количество ДТП по итогам 2022 года приходилось в январе, мае и в октябре.</w:t>
      </w:r>
    </w:p>
    <w:p w14:paraId="7D8CF720"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5) Статистика по дням недели по итогам 2022 года показывает, что наибольшее количество ДТП приходилось на понедельник.</w:t>
      </w:r>
    </w:p>
    <w:p w14:paraId="23F17093"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6) Максимальное количество ДТП по итогам 2022 года приходилось с 18:00 – 19:00 часов и с 20:00 – 21:00.</w:t>
      </w:r>
    </w:p>
    <w:p w14:paraId="00788B40" w14:textId="77777777" w:rsidR="0098508D" w:rsidRPr="00A14E5D" w:rsidRDefault="0098508D" w:rsidP="007D39B9">
      <w:pPr>
        <w:spacing w:after="0" w:line="360" w:lineRule="auto"/>
        <w:rPr>
          <w:rFonts w:ascii="Times New Roman" w:eastAsia="Times New Roman" w:hAnsi="Times New Roman" w:cs="Times New Roman"/>
          <w:sz w:val="24"/>
          <w:szCs w:val="24"/>
          <w:lang w:eastAsia="ru-RU"/>
        </w:rPr>
      </w:pPr>
    </w:p>
    <w:p w14:paraId="2B82D38B" w14:textId="77777777" w:rsidR="0098508D" w:rsidRPr="00A14E5D" w:rsidRDefault="0098508D" w:rsidP="007D39B9">
      <w:pPr>
        <w:spacing w:after="0" w:line="360" w:lineRule="auto"/>
        <w:ind w:firstLine="567"/>
        <w:rPr>
          <w:rFonts w:ascii="Times New Roman" w:eastAsia="Times New Roman" w:hAnsi="Times New Roman" w:cs="Times New Roman"/>
          <w:b/>
          <w:bCs/>
          <w:sz w:val="24"/>
          <w:szCs w:val="24"/>
          <w:lang w:eastAsia="ru-RU"/>
        </w:rPr>
      </w:pPr>
      <w:r w:rsidRPr="00A14E5D">
        <w:rPr>
          <w:rFonts w:ascii="Times New Roman" w:eastAsia="Times New Roman" w:hAnsi="Times New Roman" w:cs="Times New Roman"/>
          <w:b/>
          <w:bCs/>
          <w:sz w:val="24"/>
          <w:szCs w:val="24"/>
          <w:lang w:eastAsia="ru-RU"/>
        </w:rPr>
        <w:t>Вывод:</w:t>
      </w:r>
    </w:p>
    <w:p w14:paraId="0D0F4EC2" w14:textId="0ACFEF6E" w:rsidR="007D39B9" w:rsidRPr="00A14E5D" w:rsidRDefault="007D39B9"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1) предлагается ввести ограничение скоростного режима до 40 км/ч вблизи детских образовательных учреждений;</w:t>
      </w:r>
    </w:p>
    <w:p w14:paraId="1D6EB4E8" w14:textId="48F3ABCA" w:rsidR="007D39B9" w:rsidRPr="00A14E5D" w:rsidRDefault="0091120A"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2</w:t>
      </w:r>
      <w:r w:rsidR="00604E0E">
        <w:rPr>
          <w:rFonts w:ascii="Times New Roman" w:eastAsia="Times New Roman" w:hAnsi="Times New Roman" w:cs="Times New Roman"/>
          <w:sz w:val="24"/>
          <w:szCs w:val="24"/>
          <w:lang w:eastAsia="ru-RU"/>
        </w:rPr>
        <w:t>) применение</w:t>
      </w:r>
      <w:r w:rsidR="007D39B9" w:rsidRPr="00A14E5D">
        <w:rPr>
          <w:rFonts w:ascii="Times New Roman" w:eastAsia="Times New Roman" w:hAnsi="Times New Roman" w:cs="Times New Roman"/>
          <w:sz w:val="24"/>
          <w:szCs w:val="24"/>
          <w:lang w:eastAsia="ru-RU"/>
        </w:rPr>
        <w:t xml:space="preserve"> элементов обустройства на нерегулируемом пешеходном переходе вблизи детских образовательных учреждений;</w:t>
      </w:r>
    </w:p>
    <w:p w14:paraId="3B1EF888" w14:textId="4CBA4462" w:rsidR="007D39B9" w:rsidRPr="00A14E5D" w:rsidRDefault="0091120A"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3</w:t>
      </w:r>
      <w:r w:rsidR="00604E0E">
        <w:rPr>
          <w:rFonts w:ascii="Times New Roman" w:eastAsia="Times New Roman" w:hAnsi="Times New Roman" w:cs="Times New Roman"/>
          <w:sz w:val="24"/>
          <w:szCs w:val="24"/>
          <w:lang w:eastAsia="ru-RU"/>
        </w:rPr>
        <w:t>) применение</w:t>
      </w:r>
      <w:r w:rsidR="007D39B9" w:rsidRPr="00A14E5D">
        <w:rPr>
          <w:rFonts w:ascii="Times New Roman" w:eastAsia="Times New Roman" w:hAnsi="Times New Roman" w:cs="Times New Roman"/>
          <w:sz w:val="24"/>
          <w:szCs w:val="24"/>
          <w:lang w:eastAsia="ru-RU"/>
        </w:rPr>
        <w:t xml:space="preserve"> элементов обустройства (искусственной неровности) на нерегулируемом пешеходном переходе, согласно расположению мест совершения ДТП (наезд на пешехода с пострадавшими - дети) на 2020 – 2022 годы, см. рисунок 1.</w:t>
      </w:r>
      <w:r w:rsidRPr="00A14E5D">
        <w:rPr>
          <w:rFonts w:ascii="Times New Roman" w:eastAsia="Times New Roman" w:hAnsi="Times New Roman" w:cs="Times New Roman"/>
          <w:sz w:val="24"/>
          <w:szCs w:val="24"/>
          <w:lang w:eastAsia="ru-RU"/>
        </w:rPr>
        <w:t>9</w:t>
      </w:r>
      <w:r w:rsidR="007D39B9" w:rsidRPr="00A14E5D">
        <w:rPr>
          <w:rFonts w:ascii="Times New Roman" w:eastAsia="Times New Roman" w:hAnsi="Times New Roman" w:cs="Times New Roman"/>
          <w:sz w:val="24"/>
          <w:szCs w:val="24"/>
          <w:lang w:eastAsia="ru-RU"/>
        </w:rPr>
        <w:t>.2</w:t>
      </w:r>
      <w:r w:rsidRPr="00A14E5D">
        <w:rPr>
          <w:rFonts w:ascii="Times New Roman" w:eastAsia="Times New Roman" w:hAnsi="Times New Roman" w:cs="Times New Roman"/>
          <w:sz w:val="24"/>
          <w:szCs w:val="24"/>
          <w:lang w:eastAsia="ru-RU"/>
        </w:rPr>
        <w:t>1.</w:t>
      </w:r>
    </w:p>
    <w:p w14:paraId="15AC3BAC" w14:textId="44EDECE7" w:rsidR="007D39B9" w:rsidRPr="00A14E5D" w:rsidRDefault="0091120A" w:rsidP="007D39B9">
      <w:pPr>
        <w:spacing w:after="0" w:line="360" w:lineRule="auto"/>
        <w:ind w:firstLine="567"/>
        <w:jc w:val="both"/>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4</w:t>
      </w:r>
      <w:r w:rsidR="007D39B9" w:rsidRPr="00A14E5D">
        <w:rPr>
          <w:rFonts w:ascii="Times New Roman" w:eastAsia="Times New Roman" w:hAnsi="Times New Roman" w:cs="Times New Roman"/>
          <w:sz w:val="24"/>
          <w:szCs w:val="24"/>
          <w:lang w:eastAsia="ru-RU"/>
        </w:rPr>
        <w:t xml:space="preserve">) установка пешеходного ограждения и дополнительного освещения всех пешеходных переходов в </w:t>
      </w:r>
      <w:r w:rsidRPr="00A14E5D">
        <w:rPr>
          <w:rFonts w:ascii="Times New Roman" w:eastAsia="Times New Roman" w:hAnsi="Times New Roman" w:cs="Times New Roman"/>
          <w:sz w:val="24"/>
          <w:szCs w:val="24"/>
          <w:lang w:eastAsia="ru-RU"/>
        </w:rPr>
        <w:t>городе Когалым.</w:t>
      </w:r>
    </w:p>
    <w:p w14:paraId="20417D18" w14:textId="77777777" w:rsidR="0098508D" w:rsidRPr="00A14E5D" w:rsidRDefault="0098508D" w:rsidP="007D39B9">
      <w:pPr>
        <w:spacing w:after="0" w:line="360" w:lineRule="auto"/>
        <w:ind w:firstLine="567"/>
        <w:jc w:val="both"/>
        <w:rPr>
          <w:rFonts w:ascii="Times New Roman" w:eastAsia="Times New Roman" w:hAnsi="Times New Roman" w:cs="Times New Roman"/>
          <w:sz w:val="24"/>
          <w:szCs w:val="24"/>
          <w:lang w:eastAsia="ru-RU"/>
        </w:rPr>
      </w:pPr>
    </w:p>
    <w:p w14:paraId="0B68C2E9" w14:textId="77777777" w:rsidR="0098508D" w:rsidRPr="00A14E5D" w:rsidRDefault="0098508D" w:rsidP="0098508D">
      <w:pPr>
        <w:spacing w:after="0" w:line="240" w:lineRule="auto"/>
        <w:ind w:firstLine="567"/>
        <w:rPr>
          <w:rFonts w:ascii="Times New Roman" w:eastAsia="Times New Roman" w:hAnsi="Times New Roman" w:cs="Times New Roman"/>
          <w:bCs/>
          <w:sz w:val="24"/>
          <w:szCs w:val="24"/>
          <w:lang w:eastAsia="ru-RU"/>
        </w:rPr>
        <w:sectPr w:rsidR="0098508D" w:rsidRPr="00A14E5D" w:rsidSect="002E15D0">
          <w:type w:val="nextColumn"/>
          <w:pgSz w:w="11906" w:h="16838"/>
          <w:pgMar w:top="1134" w:right="851" w:bottom="1134" w:left="1701" w:header="709" w:footer="709" w:gutter="0"/>
          <w:cols w:space="708"/>
          <w:titlePg/>
          <w:docGrid w:linePitch="381"/>
        </w:sectPr>
      </w:pPr>
    </w:p>
    <w:p w14:paraId="7ADE28BB" w14:textId="65FFBE01" w:rsidR="00FA2B14" w:rsidRPr="00A14E5D" w:rsidRDefault="008D4CEB" w:rsidP="0098508D">
      <w:pPr>
        <w:spacing w:before="120" w:after="60" w:line="360" w:lineRule="auto"/>
        <w:jc w:val="center"/>
        <w:rPr>
          <w:rFonts w:ascii="Times New Roman" w:eastAsia="Times New Roman" w:hAnsi="Times New Roman" w:cs="Times New Roman"/>
          <w:sz w:val="24"/>
          <w:szCs w:val="24"/>
          <w:lang w:eastAsia="ru-RU"/>
        </w:rPr>
      </w:pPr>
      <w:r w:rsidRPr="00A14E5D">
        <w:rPr>
          <w:rFonts w:ascii="Times New Roman" w:hAnsi="Times New Roman" w:cs="Times New Roman"/>
          <w:noProof/>
          <w:lang w:eastAsia="ru-RU"/>
        </w:rPr>
        <w:drawing>
          <wp:inline distT="0" distB="0" distL="0" distR="0" wp14:anchorId="7385228B" wp14:editId="31A8EF73">
            <wp:extent cx="7822428" cy="5372100"/>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t="1414" b="1418"/>
                    <a:stretch/>
                  </pic:blipFill>
                  <pic:spPr bwMode="auto">
                    <a:xfrm>
                      <a:off x="0" y="0"/>
                      <a:ext cx="7866742" cy="5402533"/>
                    </a:xfrm>
                    <a:prstGeom prst="rect">
                      <a:avLst/>
                    </a:prstGeom>
                    <a:noFill/>
                    <a:ln>
                      <a:noFill/>
                    </a:ln>
                    <a:extLst>
                      <a:ext uri="{53640926-AAD7-44D8-BBD7-CCE9431645EC}">
                        <a14:shadowObscured xmlns:a14="http://schemas.microsoft.com/office/drawing/2010/main"/>
                      </a:ext>
                    </a:extLst>
                  </pic:spPr>
                </pic:pic>
              </a:graphicData>
            </a:graphic>
          </wp:inline>
        </w:drawing>
      </w:r>
    </w:p>
    <w:p w14:paraId="688B2AAE" w14:textId="2C318C5C" w:rsidR="0098508D" w:rsidRPr="00A14E5D" w:rsidRDefault="0098508D" w:rsidP="0098508D">
      <w:pPr>
        <w:spacing w:before="120" w:after="60" w:line="360" w:lineRule="auto"/>
        <w:jc w:val="center"/>
        <w:rPr>
          <w:rFonts w:ascii="Times New Roman" w:eastAsia="Times New Roman" w:hAnsi="Times New Roman" w:cs="Times New Roman"/>
          <w:sz w:val="24"/>
          <w:szCs w:val="24"/>
          <w:lang w:eastAsia="ru-RU"/>
        </w:rPr>
      </w:pPr>
      <w:r w:rsidRPr="00A14E5D">
        <w:rPr>
          <w:rFonts w:ascii="Times New Roman" w:eastAsia="Times New Roman" w:hAnsi="Times New Roman" w:cs="Times New Roman"/>
          <w:sz w:val="24"/>
          <w:szCs w:val="24"/>
          <w:lang w:eastAsia="ru-RU"/>
        </w:rPr>
        <w:t>Рисунок 1.9.2</w:t>
      </w:r>
      <w:r w:rsidR="0091120A" w:rsidRPr="00A14E5D">
        <w:rPr>
          <w:rFonts w:ascii="Times New Roman" w:eastAsia="Times New Roman" w:hAnsi="Times New Roman" w:cs="Times New Roman"/>
          <w:sz w:val="24"/>
          <w:szCs w:val="24"/>
          <w:lang w:eastAsia="ru-RU"/>
        </w:rPr>
        <w:t>1</w:t>
      </w:r>
      <w:r w:rsidRPr="00A14E5D">
        <w:rPr>
          <w:rFonts w:ascii="Times New Roman" w:eastAsia="Times New Roman" w:hAnsi="Times New Roman" w:cs="Times New Roman"/>
          <w:sz w:val="24"/>
          <w:szCs w:val="24"/>
          <w:lang w:eastAsia="ru-RU"/>
        </w:rPr>
        <w:t xml:space="preserve"> - </w:t>
      </w:r>
      <w:bookmarkStart w:id="67" w:name="_Hlk141648433"/>
      <w:r w:rsidRPr="00A14E5D">
        <w:rPr>
          <w:rFonts w:ascii="Times New Roman" w:eastAsia="Times New Roman" w:hAnsi="Times New Roman" w:cs="Times New Roman"/>
          <w:sz w:val="24"/>
          <w:szCs w:val="24"/>
          <w:lang w:eastAsia="ru-RU"/>
        </w:rPr>
        <w:t>Расположение мест совершения ДТП (наезд на пешехода с пострадавшими - дети) на 2020 – 2022 годы на территории</w:t>
      </w:r>
      <w:r w:rsidR="001B6EAE" w:rsidRPr="00A14E5D">
        <w:rPr>
          <w:rFonts w:ascii="Times New Roman" w:eastAsia="Times New Roman" w:hAnsi="Times New Roman" w:cs="Times New Roman"/>
          <w:sz w:val="24"/>
          <w:szCs w:val="24"/>
          <w:lang w:eastAsia="ru-RU"/>
        </w:rPr>
        <w:t xml:space="preserve"> города Когалыма</w:t>
      </w:r>
      <w:bookmarkEnd w:id="67"/>
    </w:p>
    <w:p w14:paraId="3DF14F0B" w14:textId="77777777" w:rsidR="0098508D" w:rsidRPr="00A14E5D" w:rsidRDefault="0098508D" w:rsidP="0098508D">
      <w:pPr>
        <w:spacing w:after="0" w:line="240" w:lineRule="auto"/>
        <w:ind w:firstLine="567"/>
        <w:rPr>
          <w:rFonts w:ascii="Times New Roman" w:eastAsia="Times New Roman" w:hAnsi="Times New Roman" w:cs="Times New Roman"/>
          <w:bCs/>
          <w:sz w:val="24"/>
          <w:szCs w:val="24"/>
          <w:lang w:eastAsia="ru-RU"/>
        </w:rPr>
        <w:sectPr w:rsidR="0098508D" w:rsidRPr="00A14E5D" w:rsidSect="002E15D0">
          <w:type w:val="nextColumn"/>
          <w:pgSz w:w="16838" w:h="11906" w:orient="landscape"/>
          <w:pgMar w:top="1134" w:right="851" w:bottom="1134" w:left="1701" w:header="709" w:footer="709" w:gutter="0"/>
          <w:cols w:space="708"/>
          <w:titlePg/>
          <w:docGrid w:linePitch="381"/>
        </w:sectPr>
      </w:pPr>
    </w:p>
    <w:p w14:paraId="0B991B81" w14:textId="593F30EF" w:rsidR="00CA625A"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68" w:name="_Toc111490086"/>
      <w:bookmarkStart w:id="69" w:name="_Toc141620651"/>
      <w:r w:rsidRPr="00A14E5D">
        <w:rPr>
          <w:rFonts w:ascii="Times New Roman" w:hAnsi="Times New Roman" w:cs="Times New Roman"/>
          <w:b/>
          <w:bCs/>
          <w:color w:val="000000" w:themeColor="text1"/>
          <w:sz w:val="24"/>
          <w:szCs w:val="24"/>
        </w:rPr>
        <w:t xml:space="preserve">1.10 </w:t>
      </w:r>
      <w:bookmarkEnd w:id="68"/>
      <w:r w:rsidR="00B80422" w:rsidRPr="00A14E5D">
        <w:rPr>
          <w:rFonts w:ascii="Times New Roman" w:hAnsi="Times New Roman" w:cs="Times New Roman"/>
          <w:b/>
          <w:bCs/>
          <w:color w:val="000000" w:themeColor="text1"/>
          <w:sz w:val="24"/>
          <w:szCs w:val="24"/>
        </w:rPr>
        <w:t>Анализ оценки уровня негативного воздействия транспортной инфраструктуры на окружающую среду, безопасность и здоровье населения</w:t>
      </w:r>
      <w:bookmarkEnd w:id="69"/>
    </w:p>
    <w:p w14:paraId="0BC0DB8A" w14:textId="77777777" w:rsidR="00CA625A" w:rsidRPr="00A14E5D" w:rsidRDefault="00CA625A" w:rsidP="00804F14">
      <w:pPr>
        <w:pStyle w:val="ConsPlusNormal"/>
        <w:spacing w:line="360" w:lineRule="auto"/>
        <w:ind w:firstLine="567"/>
        <w:jc w:val="both"/>
        <w:rPr>
          <w:rFonts w:ascii="Times New Roman" w:hAnsi="Times New Roman" w:cs="Times New Roman"/>
          <w:sz w:val="24"/>
          <w:szCs w:val="24"/>
          <w:lang w:eastAsia="en-US"/>
        </w:rPr>
      </w:pPr>
    </w:p>
    <w:p w14:paraId="4DB419C1" w14:textId="6855BC20"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bookmarkStart w:id="70" w:name="_Toc436389544"/>
      <w:r w:rsidRPr="00A14E5D">
        <w:rPr>
          <w:rFonts w:ascii="Times New Roman" w:hAnsi="Times New Roman" w:cs="Times New Roman"/>
          <w:sz w:val="24"/>
          <w:szCs w:val="24"/>
          <w:lang w:eastAsia="en-US"/>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м с прилегающих территорий, а также от климатических особенностей, определяющих условия рассеивания и вымывания примесей.</w:t>
      </w:r>
    </w:p>
    <w:p w14:paraId="114CDE7A" w14:textId="6B4A9F5B"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Город Когалым расположен в зоне умеренного потенциала загрязнения атмосферы</w:t>
      </w:r>
      <w:r w:rsidR="004412FA"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 сочетание метеофакторов, обуславливающее возможное загрязнение атмосферы в данном географическом районе, т.е. характеризуется достаточно благоприятными условиями для рассеивания примесей.</w:t>
      </w:r>
    </w:p>
    <w:p w14:paraId="07CC0B51" w14:textId="467805B6"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В целом уровень негативного воздействия транспортной инфраструктуры на окружающую среду, безопасность и здоровье населения в городе не носит угрожающего характера. </w:t>
      </w:r>
    </w:p>
    <w:p w14:paraId="1C32C63F" w14:textId="15B5B566" w:rsidR="002140A7" w:rsidRPr="0052708F" w:rsidRDefault="002140A7" w:rsidP="002140A7">
      <w:pPr>
        <w:pStyle w:val="ConsPlusNormal"/>
        <w:spacing w:line="360" w:lineRule="auto"/>
        <w:ind w:firstLine="567"/>
        <w:jc w:val="both"/>
        <w:rPr>
          <w:rFonts w:ascii="Times New Roman" w:hAnsi="Times New Roman" w:cs="Times New Roman"/>
          <w:b/>
          <w:bCs/>
          <w:iCs/>
          <w:sz w:val="24"/>
          <w:szCs w:val="24"/>
          <w:lang w:eastAsia="en-US"/>
        </w:rPr>
      </w:pPr>
      <w:r w:rsidRPr="0052708F">
        <w:rPr>
          <w:rFonts w:ascii="Times New Roman" w:hAnsi="Times New Roman" w:cs="Times New Roman"/>
          <w:b/>
          <w:bCs/>
          <w:iCs/>
          <w:sz w:val="24"/>
          <w:szCs w:val="24"/>
          <w:lang w:eastAsia="en-US"/>
        </w:rPr>
        <w:t>Автомобильный транспорт</w:t>
      </w:r>
    </w:p>
    <w:p w14:paraId="62EC217F"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Специфика автотранспортных источников загрязнения характеризуется:</w:t>
      </w:r>
    </w:p>
    <w:p w14:paraId="17CDF15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высокими темпами роста количества автомобилей, в первую очередь легковых;</w:t>
      </w:r>
    </w:p>
    <w:p w14:paraId="52B02ECE"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высокой токсичностью выбросов автотранспорта;</w:t>
      </w:r>
    </w:p>
    <w:p w14:paraId="4C008860"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сложностью технической реализации мер по защите от загрязнения окружающей среды;</w:t>
      </w:r>
    </w:p>
    <w:p w14:paraId="4B7CA829"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пространственным распределением автомобилей и непосредственной близостью к жилым районам.</w:t>
      </w:r>
    </w:p>
    <w:p w14:paraId="084C0C35" w14:textId="76FCBA3B"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отработавших газах двигателей внутреннего сгорания содержится свыше 200 вредных компонентов. Состав их зависит от ряда факторов: типа двигателя, режимов работы и нагрузки, технического состояния и качества топлива, условий движения автомобиля. В составе выхлопных газов преобладают окислы углерода и азота, сернистый ангидрид, углеводороды, в том числе и ароматические, а также сажа и бенз(а)пирен.</w:t>
      </w:r>
    </w:p>
    <w:p w14:paraId="687D0287"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Непосредственно продуцируемые автомобилями окись углерода, оксиды азота, углеводороды или свинец, главным образом накапливаются по соседству с источниками загрязнения, т.е. вдоль шоссейных дорог, улиц, в тоннелях, на перекрестках и пр. Таким образом, создаются локальные геоэкологические зоны повышенного риска необратимой потери здоровья. На прилегающей к автомагистралям территории вода, почва и растительность является носителями ряда канцерогенных веществ. По мере удаления от автомагистралей, концентрация канцерогенных веществ снижается.</w:t>
      </w:r>
    </w:p>
    <w:p w14:paraId="1ED6D481" w14:textId="0F476154"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На территории города Когалыма размещено 52 </w:t>
      </w:r>
      <w:r w:rsidR="0052708F">
        <w:rPr>
          <w:rFonts w:ascii="Times New Roman" w:hAnsi="Times New Roman" w:cs="Times New Roman"/>
          <w:sz w:val="24"/>
          <w:szCs w:val="24"/>
          <w:lang w:eastAsia="en-US"/>
        </w:rPr>
        <w:t>гаражно-строительных кооператива</w:t>
      </w:r>
      <w:r w:rsidRPr="00A14E5D">
        <w:rPr>
          <w:rFonts w:ascii="Times New Roman" w:hAnsi="Times New Roman" w:cs="Times New Roman"/>
          <w:sz w:val="24"/>
          <w:szCs w:val="24"/>
          <w:lang w:eastAsia="en-US"/>
        </w:rPr>
        <w:t xml:space="preserve">, в которых зарегистрировано более 7 тысяч машино-мест. Два основных гаражных массива для легковых автомобилей находятся на западе правобережной части города и граничат с поймой реки Кирилл-Высъягун. В ряде </w:t>
      </w:r>
      <w:r w:rsidR="0052708F">
        <w:rPr>
          <w:rFonts w:ascii="Times New Roman" w:hAnsi="Times New Roman" w:cs="Times New Roman"/>
          <w:sz w:val="24"/>
          <w:szCs w:val="24"/>
          <w:lang w:eastAsia="en-US"/>
        </w:rPr>
        <w:t>кооперативов</w:t>
      </w:r>
      <w:r w:rsidRPr="00A14E5D">
        <w:rPr>
          <w:rFonts w:ascii="Times New Roman" w:hAnsi="Times New Roman" w:cs="Times New Roman"/>
          <w:sz w:val="24"/>
          <w:szCs w:val="24"/>
          <w:lang w:eastAsia="en-US"/>
        </w:rPr>
        <w:t xml:space="preserve"> отсутствуют оборудованные мусоросборные площадки. В результате обследования по всей территории и границе гаражей со стороны реки Кирилл-Высъягун обнаружены очаговые стихийные свалки. Кроме бытовых отходов, в местах захламления встречается металлолом, отходы резинотехнических изделий, промасленная ветошь и др.</w:t>
      </w:r>
    </w:p>
    <w:p w14:paraId="32A31C13" w14:textId="3D6E23A1"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 В стоках с проезжей части автомобильных дорог содержатся взвешенные частицы, нефтепродукты, тяж</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лые металлы (свинец, кадмий и др.) и хлориды, которые в зимний период применяются для борьбы с голол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дом, а также сажевые частицы, образующиеся в результате износа автомобильных шин на дорогах.</w:t>
      </w:r>
    </w:p>
    <w:p w14:paraId="3678DC1F" w14:textId="4BADBA26"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Рост числа автомобилей вед</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 к пропорциональному увеличению отходов их эксплуатации. Основными отходами автотранспорта являются кузова автомобиля (сталь), автомобильные шины, аккумуляторы (свинец, электролит), обшивка салона (пластмасса), эксплуатационные жидкости и др.</w:t>
      </w:r>
    </w:p>
    <w:p w14:paraId="55A15538" w14:textId="4E18B399"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Свинцово-кислотные аккумуляторные батареи, используемые на автомобилях, являются высокоопасными отходами (II класс опасности). Отработанные автомобильные масла, обтирочный материал, загрязн</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нный маслами (содержание масел 15% и более), аккумуляторы свинцовые со слитым электролитом являются умеренно-опасными отходами (III класс опасности).</w:t>
      </w:r>
    </w:p>
    <w:p w14:paraId="294F3BE2" w14:textId="61BC62B4"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настоящее время на территории города Когалыма отсутствуют предприятия, занимающиеся утилизацией и переработкой отработанных автомобильных покрышек и аккумуляторов.</w:t>
      </w:r>
    </w:p>
    <w:p w14:paraId="5FB90E36" w14:textId="51999414" w:rsidR="002140A7" w:rsidRPr="0052708F" w:rsidRDefault="002140A7" w:rsidP="002140A7">
      <w:pPr>
        <w:pStyle w:val="ConsPlusNormal"/>
        <w:spacing w:line="360" w:lineRule="auto"/>
        <w:ind w:firstLine="567"/>
        <w:jc w:val="both"/>
        <w:rPr>
          <w:rFonts w:ascii="Times New Roman" w:hAnsi="Times New Roman" w:cs="Times New Roman"/>
          <w:b/>
          <w:bCs/>
          <w:iCs/>
          <w:sz w:val="24"/>
          <w:szCs w:val="24"/>
          <w:lang w:eastAsia="en-US"/>
        </w:rPr>
      </w:pPr>
      <w:r w:rsidRPr="0052708F">
        <w:rPr>
          <w:rFonts w:ascii="Times New Roman" w:hAnsi="Times New Roman" w:cs="Times New Roman"/>
          <w:b/>
          <w:bCs/>
          <w:iCs/>
          <w:sz w:val="24"/>
          <w:szCs w:val="24"/>
          <w:lang w:eastAsia="en-US"/>
        </w:rPr>
        <w:t>Железнодорожный транспорт</w:t>
      </w:r>
    </w:p>
    <w:p w14:paraId="596327E6" w14:textId="2EA0C6AD"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Протяж</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нность неэлектрифицированного участка железной дороги в границах города Когалыма составляет 61,1 км, в т.ч.:</w:t>
      </w:r>
    </w:p>
    <w:p w14:paraId="4BFE8D2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магистральных – 27,8 км;</w:t>
      </w:r>
    </w:p>
    <w:p w14:paraId="7F7AE364"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внутристанционных и подъездных путей – 33,3 км.</w:t>
      </w:r>
    </w:p>
    <w:p w14:paraId="287270AF"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Проект санитарно-защитной зоны объектов железнодорожного транспорта в границах города Когалыма не разрабатывался.</w:t>
      </w:r>
    </w:p>
    <w:p w14:paraId="4959BF11" w14:textId="51FE19D3"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Основным источником загрязнения атмосферы неэлектрифицированной железной дороги являются отработавшие газы дизельных двигателей тепловозов, в которых содержатся оксид углерода, оксид и диоксид азота, различные углеводороды, сернистый ангидрид, сажа и др. Концентрация сернистого ангидрида зависит от количества серы в дизельном топливе, а содержание других примесей - от способа его сжигания, а также способа наддува и нагрузки двигателей.</w:t>
      </w:r>
    </w:p>
    <w:p w14:paraId="1303D2AF" w14:textId="05E58A7A"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Как показывает практика, в непосредственной близости от железнодорожных путей содержание в воздушной среде оксида углерода, оксидов азота, сернистого ангидрида, как правило, превышает предельно допустимые максимально разовые концентрации для атмосферного воздуха.</w:t>
      </w:r>
    </w:p>
    <w:p w14:paraId="14B63F72" w14:textId="476B9951"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Кроме этого, из пассажирских вагонов, не оборудованных биотуалетами, выливаются сточные (фекальные) воды, содержащие патогенные микроорганизмы. Это приводит к загрязнению железнодорожного полотна и окружающей природной среды.</w:t>
      </w:r>
    </w:p>
    <w:p w14:paraId="2EACB0E9" w14:textId="4A05466D"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территории города Когалыма обмывка подвижного железнодорожного состава не осуществляется.</w:t>
      </w:r>
    </w:p>
    <w:p w14:paraId="320BB2D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Негативное воздействие на окружающую среду и здоровье населения оказывают также шумы, исходящие от объектов железнодорожного транспорта.</w:t>
      </w:r>
    </w:p>
    <w:p w14:paraId="05D88D91" w14:textId="1C3193A3"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w:t>
      </w:r>
      <w:bookmarkStart w:id="71" w:name="_Hlk141625182"/>
      <w:r w:rsidRPr="00A14E5D">
        <w:rPr>
          <w:rFonts w:ascii="Times New Roman" w:hAnsi="Times New Roman" w:cs="Times New Roman"/>
          <w:sz w:val="24"/>
          <w:szCs w:val="24"/>
          <w:lang w:eastAsia="en-US"/>
        </w:rPr>
        <w:t xml:space="preserve">СанПиН 2.2.1/2.1.1.1200-03 «Санитарно-защитные зоны и санитарная классификация предприятий, сооружений и иных объектов» </w:t>
      </w:r>
      <w:bookmarkEnd w:id="71"/>
      <w:r w:rsidRPr="00A14E5D">
        <w:rPr>
          <w:rFonts w:ascii="Times New Roman" w:hAnsi="Times New Roman" w:cs="Times New Roman"/>
          <w:sz w:val="24"/>
          <w:szCs w:val="24"/>
          <w:lang w:eastAsia="en-US"/>
        </w:rPr>
        <w:t>требуется от предприятий, являющихся источником негативного воздействия, устанавливать санитарно-защитную зону.</w:t>
      </w:r>
    </w:p>
    <w:p w14:paraId="5FBBB4A3" w14:textId="0B18B89B"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силу малой протяж</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нности железнодорожных путей и низкой интенсивности движения в границах города Когалыма негативное воздействие объектов железнодорожного транспорта на окружающую среду и здоровье населения оценивается как незначительное.</w:t>
      </w:r>
    </w:p>
    <w:p w14:paraId="3F0DBD90" w14:textId="7B7CAD28"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При интенсивном турбулентном обмене основная часть загрязняющих веществ выносится из приземных сло</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в. Самоочищению атмосферы способствует циклонический тип погоды, поскольку загрязнения из приземных слоев атмосферы выносятся вверх восходящими потоками, а осадки вымывают загрязнения из атмосферного воздуха.</w:t>
      </w:r>
    </w:p>
    <w:p w14:paraId="0D2E09D1" w14:textId="2C4BEAAD" w:rsidR="002140A7" w:rsidRPr="0052708F" w:rsidRDefault="002140A7" w:rsidP="002140A7">
      <w:pPr>
        <w:pStyle w:val="ConsPlusNormal"/>
        <w:spacing w:line="360" w:lineRule="auto"/>
        <w:ind w:firstLine="567"/>
        <w:jc w:val="both"/>
        <w:rPr>
          <w:rFonts w:ascii="Times New Roman" w:hAnsi="Times New Roman" w:cs="Times New Roman"/>
          <w:b/>
          <w:bCs/>
          <w:iCs/>
          <w:sz w:val="24"/>
          <w:szCs w:val="24"/>
          <w:lang w:eastAsia="en-US"/>
        </w:rPr>
      </w:pPr>
      <w:r w:rsidRPr="0052708F">
        <w:rPr>
          <w:rFonts w:ascii="Times New Roman" w:hAnsi="Times New Roman" w:cs="Times New Roman"/>
          <w:b/>
          <w:bCs/>
          <w:iCs/>
          <w:sz w:val="24"/>
          <w:szCs w:val="24"/>
          <w:lang w:eastAsia="en-US"/>
        </w:rPr>
        <w:t>Трубопроводный транспорт</w:t>
      </w:r>
    </w:p>
    <w:p w14:paraId="3A3B5BDC" w14:textId="212D4ACB"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Общая протяж</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нность нитей нефте-, газо- и нефтепродуктопроводов федерального и регионального значения, проходящих по территории города Когалыма, составляет 189 км. В районах нефтедобычи эксплуатируется также разветвл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нная сеть внутри- и межпромысловых трубопроводов.</w:t>
      </w:r>
    </w:p>
    <w:p w14:paraId="123FE4F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Все трассы трубопроводов расположены вне границ жилой застройки города Когалыма. Трубопроводы имеют переходы через железную и автомобильную дороги, а также акваторию рек.</w:t>
      </w:r>
    </w:p>
    <w:p w14:paraId="383F6345"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Аварии на трубопроводах приводят к залповым выбросам нефти, подтоварной воды, газа, вызывают загрязнение больших площадей, обуславливают повышение концентрации вредных веществ в поверхностных водах, почве до экстремально высоких уровней. Основными причинами аварий являются коррозионные разрушения трубопроводов, внешние механические воздействия, нарушения технологии изготовления труб и оборудования. Мощное воздействие на природную среду оказывается также при строительстве трубопроводов, когда уничтожается почвенно-растительный покров, нарушается функционирование экосистем. Для предотвращения подобных аварий необходима своевременная замена изношенных трубопроводов, периодическое проведение диагностики трубопроводов, что позволит избежать аварийных ситуаций и повысить экологическую безопасность трубопроводного транспорта.</w:t>
      </w:r>
    </w:p>
    <w:p w14:paraId="72D026DB" w14:textId="7776C490"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магистральных нефтепроводах и продуктопроводах основными причинами аварий являются:</w:t>
      </w:r>
    </w:p>
    <w:p w14:paraId="366F82C4"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коррозийный износ труб, запорной и регулирующей арматуры;</w:t>
      </w:r>
    </w:p>
    <w:p w14:paraId="6EF85F8F" w14:textId="225FC0B9"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несанкционированные врезки в трубопроводы, криминальные действия с целью хищения транспортируемых продуктов;</w:t>
      </w:r>
    </w:p>
    <w:p w14:paraId="4976E04B"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внешние механические воздействия;</w:t>
      </w:r>
    </w:p>
    <w:p w14:paraId="7087741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брак при строительно-монтажных работах и отступления от проектных решений.</w:t>
      </w:r>
    </w:p>
    <w:p w14:paraId="177D5DD7" w14:textId="33BFF309"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Серь</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зными факторами аварийности на объектах трубопроводного транспорта являются также:</w:t>
      </w:r>
    </w:p>
    <w:p w14:paraId="3F85BFAC"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softHyphen/>
        <w:t>– эксплуатация трубопроводов и оборудования сверх нормативных сроков;</w:t>
      </w:r>
    </w:p>
    <w:p w14:paraId="0916F6AA" w14:textId="4E714F26"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недостаточное вложение нефтяными компаниями средств, направленных на реконструкцию и капитальный ремонт оборудования, а также строительство новых.</w:t>
      </w:r>
    </w:p>
    <w:p w14:paraId="43CB8885" w14:textId="3EA8F05E" w:rsidR="002140A7" w:rsidRPr="0052708F" w:rsidRDefault="002140A7" w:rsidP="002140A7">
      <w:pPr>
        <w:pStyle w:val="ConsPlusNormal"/>
        <w:spacing w:line="360" w:lineRule="auto"/>
        <w:ind w:firstLine="567"/>
        <w:jc w:val="both"/>
        <w:rPr>
          <w:rFonts w:ascii="Times New Roman" w:hAnsi="Times New Roman" w:cs="Times New Roman"/>
          <w:b/>
          <w:bCs/>
          <w:iCs/>
          <w:sz w:val="24"/>
          <w:szCs w:val="24"/>
          <w:lang w:eastAsia="en-US"/>
        </w:rPr>
      </w:pPr>
      <w:r w:rsidRPr="0052708F">
        <w:rPr>
          <w:rFonts w:ascii="Times New Roman" w:hAnsi="Times New Roman" w:cs="Times New Roman"/>
          <w:b/>
          <w:bCs/>
          <w:iCs/>
          <w:sz w:val="24"/>
          <w:szCs w:val="24"/>
          <w:lang w:eastAsia="en-US"/>
        </w:rPr>
        <w:t>Воздушный транспорт</w:t>
      </w:r>
    </w:p>
    <w:p w14:paraId="724131F3"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Основными видами вредных воздействий аэродрома на окружающую среду, безопасность и здоровье населения являются:</w:t>
      </w:r>
    </w:p>
    <w:p w14:paraId="4A263D19"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акустические (воздействие шума авиационных двигателей и двигателей наземной техники);</w:t>
      </w:r>
    </w:p>
    <w:p w14:paraId="3802D1CF"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электромагнитные поля, создаваемые стационарными и передвижными радиотехническими средствами;</w:t>
      </w:r>
    </w:p>
    <w:p w14:paraId="5F37B0F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загрязнение атмосферного воздуха, почв, подземных вод воздушными судами и объектами инфраструктуры аэродрома;</w:t>
      </w:r>
    </w:p>
    <w:p w14:paraId="768DBBF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нарушение почвенного покрова и гидрологического режима поверхностных и подземных вод.</w:t>
      </w:r>
    </w:p>
    <w:p w14:paraId="3671D032"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связи с функционированием аэропорта на использование территорий района «Пионерный», жилых поселков Привокзальные (Фестивальный, Железнодорожный, Прибалтийских строителей), а также на территорию восточной промзоны накладываются ограничения шумовой зоны 75 дб и выше.</w:t>
      </w:r>
    </w:p>
    <w:p w14:paraId="474CEE99" w14:textId="192CBE12"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Наибольшее загрязнение окружающей среды происходит в зоне аэропорта во время посадки и взл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та воздушных судов, а также во время прогрева их двигателей. При работе двигателей на взл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те и посадке в окружающую среду поступает наибольшее количество оксида углерода и углеводородных соединений, а в процессе пол</w:t>
      </w:r>
      <w:r w:rsidR="001C3F06">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та - максимальное количество оксидов азота.</w:t>
      </w:r>
    </w:p>
    <w:p w14:paraId="6D6A34A7" w14:textId="66D7855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территории аэропорта Когалым производится запуск двигателей, руление, предварительный страт, взл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 и посадка самол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 xml:space="preserve">тов, при которых из авиационных двигателей в атмосферу поступают вредные продукты сгорания топлива. </w:t>
      </w:r>
    </w:p>
    <w:p w14:paraId="1E72D90A" w14:textId="51074121" w:rsidR="002140A7" w:rsidRPr="00A14E5D" w:rsidRDefault="0052708F" w:rsidP="002140A7">
      <w:pPr>
        <w:pStyle w:val="ConsPlusNormal"/>
        <w:spacing w:line="360" w:lineRule="auto"/>
        <w:ind w:firstLine="567"/>
        <w:jc w:val="both"/>
        <w:rPr>
          <w:rFonts w:ascii="Times New Roman" w:hAnsi="Times New Roman" w:cs="Times New Roman"/>
          <w:sz w:val="24"/>
          <w:szCs w:val="24"/>
          <w:lang w:eastAsia="en-US"/>
        </w:rPr>
      </w:pPr>
      <w:r>
        <w:rPr>
          <w:rFonts w:ascii="Times New Roman" w:hAnsi="Times New Roman" w:cs="Times New Roman"/>
          <w:sz w:val="24"/>
          <w:szCs w:val="24"/>
          <w:lang w:eastAsia="en-US"/>
        </w:rPr>
        <w:t>Руле</w:t>
      </w:r>
      <w:r w:rsidR="002140A7" w:rsidRPr="00A14E5D">
        <w:rPr>
          <w:rFonts w:ascii="Times New Roman" w:hAnsi="Times New Roman" w:cs="Times New Roman"/>
          <w:sz w:val="24"/>
          <w:szCs w:val="24"/>
          <w:lang w:eastAsia="en-US"/>
        </w:rPr>
        <w:t>жные дорожки считаются участками умеренного выделения газа вследствие кратковременности нахождения на них самол</w:t>
      </w:r>
      <w:r w:rsidR="004A15C5">
        <w:rPr>
          <w:rFonts w:ascii="Times New Roman" w:hAnsi="Times New Roman" w:cs="Times New Roman"/>
          <w:sz w:val="24"/>
          <w:szCs w:val="24"/>
          <w:lang w:eastAsia="en-US"/>
        </w:rPr>
        <w:t>е</w:t>
      </w:r>
      <w:r w:rsidR="002140A7" w:rsidRPr="00A14E5D">
        <w:rPr>
          <w:rFonts w:ascii="Times New Roman" w:hAnsi="Times New Roman" w:cs="Times New Roman"/>
          <w:sz w:val="24"/>
          <w:szCs w:val="24"/>
          <w:lang w:eastAsia="en-US"/>
        </w:rPr>
        <w:t>тов.</w:t>
      </w:r>
    </w:p>
    <w:p w14:paraId="36FD1D8A" w14:textId="6EEAB41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Актуальной экологической проблемой является организация отвода, сброса и обезвреживания поверхностного стока (загрязн</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нных дождевых, талых, поливно-моечных вод) с искусственных покрытий аэродрома. В осенне-зимний и весенний периоды производится антиобледенительная обработка воздушных судов и удаление снежно-ледовых отложений с искусственного покрытия аэродромов. При этом применяются активные противоголол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 xml:space="preserve">дные препараты и реактивы, содержащие мочевину, аммиачную селитру, поверхностно - активные вещества, которые также попадают на искусственное покрытие аэродрома. Кроме того, на покрытии накапливается смесь, состоящая из пыли, продуктов сгорания топлива, частиц стирающихся шин и других материалов. </w:t>
      </w:r>
    </w:p>
    <w:p w14:paraId="276306DC" w14:textId="541CC48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С искусственных покрытий взл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тно-посадочной полосы и рул</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жных дорожек аэродрома «Когалым» поверхностные воды самот</w:t>
      </w:r>
      <w:r w:rsidR="004A15C5">
        <w:rPr>
          <w:rFonts w:ascii="Times New Roman" w:hAnsi="Times New Roman" w:cs="Times New Roman"/>
          <w:sz w:val="24"/>
          <w:szCs w:val="24"/>
          <w:lang w:eastAsia="en-US"/>
        </w:rPr>
        <w:t>е</w:t>
      </w:r>
      <w:r w:rsidRPr="00A14E5D">
        <w:rPr>
          <w:rFonts w:ascii="Times New Roman" w:hAnsi="Times New Roman" w:cs="Times New Roman"/>
          <w:sz w:val="24"/>
          <w:szCs w:val="24"/>
          <w:lang w:eastAsia="en-US"/>
        </w:rPr>
        <w:t>ком сходят на рельеф. С перрона поверхностные воды поступают в сети ливневой канализации, далее без очистки сходят на рельеф.</w:t>
      </w:r>
    </w:p>
    <w:p w14:paraId="1D0AE397" w14:textId="13C4FEAD"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границах санитарно-защитной зоны аэропорта отсутствуют объекты жилой застройки, общественно-делового назначения и промышленн</w:t>
      </w:r>
      <w:r w:rsidR="0052708F">
        <w:rPr>
          <w:rFonts w:ascii="Times New Roman" w:hAnsi="Times New Roman" w:cs="Times New Roman"/>
          <w:sz w:val="24"/>
          <w:szCs w:val="24"/>
          <w:lang w:eastAsia="en-US"/>
        </w:rPr>
        <w:t>ые объекты. Граница единой расче</w:t>
      </w:r>
      <w:r w:rsidRPr="00A14E5D">
        <w:rPr>
          <w:rFonts w:ascii="Times New Roman" w:hAnsi="Times New Roman" w:cs="Times New Roman"/>
          <w:sz w:val="24"/>
          <w:szCs w:val="24"/>
          <w:lang w:eastAsia="en-US"/>
        </w:rPr>
        <w:t>тной санитарно-защитной зоны аэропорта Когалым по совокупности факторов воздействия представлена на рисунке 1.10.1.</w:t>
      </w:r>
    </w:p>
    <w:p w14:paraId="45C9DE23"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sectPr w:rsidR="002140A7" w:rsidRPr="00A14E5D" w:rsidSect="002E15D0">
          <w:footnotePr>
            <w:numRestart w:val="eachPage"/>
          </w:footnotePr>
          <w:type w:val="nextColumn"/>
          <w:pgSz w:w="11906" w:h="16838"/>
          <w:pgMar w:top="1134" w:right="851" w:bottom="1134" w:left="1701" w:header="709" w:footer="709" w:gutter="0"/>
          <w:cols w:space="708"/>
          <w:titlePg/>
          <w:docGrid w:linePitch="360"/>
        </w:sectPr>
      </w:pPr>
    </w:p>
    <w:p w14:paraId="6C5BCD16" w14:textId="77777777" w:rsidR="002140A7" w:rsidRPr="00A14E5D" w:rsidRDefault="002140A7" w:rsidP="002140A7">
      <w:pPr>
        <w:pStyle w:val="ConsPlusNormal"/>
        <w:spacing w:line="360" w:lineRule="auto"/>
        <w:ind w:firstLine="567"/>
        <w:jc w:val="center"/>
        <w:rPr>
          <w:rFonts w:ascii="Times New Roman" w:hAnsi="Times New Roman" w:cs="Times New Roman"/>
          <w:sz w:val="24"/>
          <w:szCs w:val="24"/>
          <w:lang w:eastAsia="en-US"/>
        </w:rPr>
      </w:pPr>
      <w:r w:rsidRPr="00A14E5D">
        <w:rPr>
          <w:rFonts w:ascii="Times New Roman" w:hAnsi="Times New Roman" w:cs="Times New Roman"/>
          <w:noProof/>
          <w:sz w:val="24"/>
          <w:szCs w:val="24"/>
        </w:rPr>
        <w:drawing>
          <wp:inline distT="0" distB="0" distL="0" distR="0" wp14:anchorId="7E3E5A50" wp14:editId="47E7D682">
            <wp:extent cx="8467725" cy="5831870"/>
            <wp:effectExtent l="0" t="0" r="0" b="0"/>
            <wp:docPr id="10" name="Рисунок 10" descr="Z:\Мальцев А.Н\Рисунок Гра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Мальцев А.Н\Рисунок Граница.jp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4548"/>
                    <a:stretch/>
                  </pic:blipFill>
                  <pic:spPr bwMode="auto">
                    <a:xfrm>
                      <a:off x="0" y="0"/>
                      <a:ext cx="8494748" cy="5850481"/>
                    </a:xfrm>
                    <a:prstGeom prst="rect">
                      <a:avLst/>
                    </a:prstGeom>
                    <a:noFill/>
                    <a:ln>
                      <a:noFill/>
                    </a:ln>
                    <a:extLst>
                      <a:ext uri="{53640926-AAD7-44D8-BBD7-CCE9431645EC}">
                        <a14:shadowObscured xmlns:a14="http://schemas.microsoft.com/office/drawing/2010/main"/>
                      </a:ext>
                    </a:extLst>
                  </pic:spPr>
                </pic:pic>
              </a:graphicData>
            </a:graphic>
          </wp:inline>
        </w:drawing>
      </w:r>
    </w:p>
    <w:p w14:paraId="18D7C62C" w14:textId="246F7156" w:rsidR="002140A7" w:rsidRPr="00A14E5D" w:rsidRDefault="002140A7" w:rsidP="002140A7">
      <w:pPr>
        <w:pStyle w:val="ConsPlusNormal"/>
        <w:spacing w:line="360" w:lineRule="auto"/>
        <w:ind w:firstLine="567"/>
        <w:jc w:val="center"/>
        <w:rPr>
          <w:rFonts w:ascii="Times New Roman" w:hAnsi="Times New Roman" w:cs="Times New Roman"/>
          <w:sz w:val="24"/>
          <w:szCs w:val="24"/>
          <w:lang w:eastAsia="en-US"/>
        </w:rPr>
        <w:sectPr w:rsidR="002140A7" w:rsidRPr="00A14E5D" w:rsidSect="002E15D0">
          <w:footnotePr>
            <w:numRestart w:val="eachPage"/>
          </w:footnotePr>
          <w:type w:val="nextColumn"/>
          <w:pgSz w:w="16838" w:h="11906" w:orient="landscape"/>
          <w:pgMar w:top="1134" w:right="851" w:bottom="1134" w:left="1701" w:header="709" w:footer="709" w:gutter="0"/>
          <w:cols w:space="708"/>
          <w:titlePg/>
          <w:docGrid w:linePitch="360"/>
        </w:sectPr>
      </w:pPr>
      <w:r w:rsidRPr="00A14E5D">
        <w:rPr>
          <w:rFonts w:ascii="Times New Roman" w:hAnsi="Times New Roman" w:cs="Times New Roman"/>
          <w:sz w:val="24"/>
          <w:szCs w:val="24"/>
          <w:lang w:eastAsia="en-US"/>
        </w:rPr>
        <w:t>Ри</w:t>
      </w:r>
      <w:r w:rsidR="0052708F">
        <w:rPr>
          <w:rFonts w:ascii="Times New Roman" w:hAnsi="Times New Roman" w:cs="Times New Roman"/>
          <w:sz w:val="24"/>
          <w:szCs w:val="24"/>
          <w:lang w:eastAsia="en-US"/>
        </w:rPr>
        <w:t>с. 1.10.1 - Граница единой расче</w:t>
      </w:r>
      <w:r w:rsidRPr="00A14E5D">
        <w:rPr>
          <w:rFonts w:ascii="Times New Roman" w:hAnsi="Times New Roman" w:cs="Times New Roman"/>
          <w:sz w:val="24"/>
          <w:szCs w:val="24"/>
          <w:lang w:eastAsia="en-US"/>
        </w:rPr>
        <w:t>тной санитарно-защитной зоны аэропорта Когалым по совокупности факторов воздействия.</w:t>
      </w:r>
    </w:p>
    <w:p w14:paraId="28DA3F28"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bookmarkStart w:id="72" w:name="_Hlk141625203"/>
      <w:r w:rsidRPr="00A14E5D">
        <w:rPr>
          <w:rFonts w:ascii="Times New Roman" w:hAnsi="Times New Roman" w:cs="Times New Roman"/>
          <w:sz w:val="24"/>
          <w:szCs w:val="24"/>
          <w:lang w:eastAsia="en-US"/>
        </w:rPr>
        <w:t xml:space="preserve">Генеральной схемой очистки территории города Когалыма </w:t>
      </w:r>
      <w:bookmarkEnd w:id="72"/>
      <w:r w:rsidRPr="00A14E5D">
        <w:rPr>
          <w:rFonts w:ascii="Times New Roman" w:hAnsi="Times New Roman" w:cs="Times New Roman"/>
          <w:sz w:val="24"/>
          <w:szCs w:val="24"/>
          <w:lang w:eastAsia="en-US"/>
        </w:rPr>
        <w:t>обозначены следующие проблемы, исходящие от объектов транспортной инфраструктуры:</w:t>
      </w:r>
    </w:p>
    <w:p w14:paraId="57B5ABB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недостаточная развитость системы первичного сбора отходов, низкая культура сбора отходов;</w:t>
      </w:r>
    </w:p>
    <w:p w14:paraId="6F893836" w14:textId="4931945A"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 отсутствие контейнеров для сбора </w:t>
      </w:r>
      <w:r w:rsidR="00A14E5D" w:rsidRPr="00A14E5D">
        <w:rPr>
          <w:rFonts w:ascii="Times New Roman" w:hAnsi="Times New Roman" w:cs="Times New Roman"/>
          <w:sz w:val="24"/>
          <w:szCs w:val="24"/>
          <w:lang w:eastAsia="en-US"/>
        </w:rPr>
        <w:t>твердых бытовых отходов (</w:t>
      </w:r>
      <w:r w:rsidRPr="00A14E5D">
        <w:rPr>
          <w:rFonts w:ascii="Times New Roman" w:hAnsi="Times New Roman" w:cs="Times New Roman"/>
          <w:sz w:val="24"/>
          <w:szCs w:val="24"/>
          <w:lang w:eastAsia="en-US"/>
        </w:rPr>
        <w:t>ТБО</w:t>
      </w:r>
      <w:r w:rsidR="00A14E5D" w:rsidRPr="00A14E5D">
        <w:rPr>
          <w:rFonts w:ascii="Times New Roman" w:hAnsi="Times New Roman" w:cs="Times New Roman"/>
          <w:sz w:val="24"/>
          <w:szCs w:val="24"/>
          <w:lang w:eastAsia="en-US"/>
        </w:rPr>
        <w:t>)</w:t>
      </w:r>
      <w:r w:rsidRPr="00A14E5D">
        <w:rPr>
          <w:rFonts w:ascii="Times New Roman" w:hAnsi="Times New Roman" w:cs="Times New Roman"/>
          <w:sz w:val="24"/>
          <w:szCs w:val="24"/>
          <w:lang w:eastAsia="en-US"/>
        </w:rPr>
        <w:t xml:space="preserve"> на ряде объектов инфраструктуры автомобильного транспорта.</w:t>
      </w:r>
    </w:p>
    <w:bookmarkEnd w:id="70"/>
    <w:p w14:paraId="51F4E3C9" w14:textId="3EC64A3D" w:rsidR="00B04CFA" w:rsidRPr="00A14E5D" w:rsidRDefault="00B04CFA" w:rsidP="006836E8">
      <w:pPr>
        <w:pStyle w:val="ConsPlusNormal"/>
        <w:spacing w:line="360" w:lineRule="auto"/>
        <w:ind w:firstLine="567"/>
        <w:jc w:val="both"/>
        <w:rPr>
          <w:rFonts w:ascii="Times New Roman" w:hAnsi="Times New Roman" w:cs="Times New Roman"/>
          <w:sz w:val="24"/>
          <w:szCs w:val="24"/>
          <w:lang w:eastAsia="en-US"/>
        </w:rPr>
      </w:pPr>
    </w:p>
    <w:p w14:paraId="587E0240" w14:textId="7FFE245D" w:rsidR="00CA625A"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73" w:name="_Toc111490087"/>
      <w:bookmarkStart w:id="74" w:name="_Toc141620652"/>
      <w:r w:rsidRPr="00A14E5D">
        <w:rPr>
          <w:rFonts w:ascii="Times New Roman" w:hAnsi="Times New Roman" w:cs="Times New Roman"/>
          <w:b/>
          <w:bCs/>
          <w:color w:val="000000" w:themeColor="text1"/>
          <w:sz w:val="24"/>
          <w:szCs w:val="24"/>
        </w:rPr>
        <w:t xml:space="preserve">1.11 </w:t>
      </w:r>
      <w:bookmarkEnd w:id="73"/>
      <w:r w:rsidR="00B80422" w:rsidRPr="00A14E5D">
        <w:rPr>
          <w:rFonts w:ascii="Times New Roman" w:hAnsi="Times New Roman" w:cs="Times New Roman"/>
          <w:b/>
          <w:bCs/>
          <w:color w:val="000000" w:themeColor="text1"/>
          <w:sz w:val="24"/>
          <w:szCs w:val="24"/>
        </w:rPr>
        <w:t>Анализ характеристик существующих условий и перспектив развития и размещения транспортной инфраструктуры города Когалыма для функционирования и развития транспортной инфраструктуры города Когалыма</w:t>
      </w:r>
      <w:bookmarkEnd w:id="74"/>
    </w:p>
    <w:p w14:paraId="75293D5E" w14:textId="77777777" w:rsidR="00CA625A" w:rsidRPr="00A14E5D" w:rsidRDefault="00CA625A" w:rsidP="00804F14">
      <w:pPr>
        <w:pStyle w:val="ConsPlusNormal"/>
        <w:spacing w:line="360" w:lineRule="auto"/>
        <w:ind w:firstLine="567"/>
        <w:jc w:val="both"/>
        <w:rPr>
          <w:rFonts w:ascii="Times New Roman" w:hAnsi="Times New Roman" w:cs="Times New Roman"/>
          <w:sz w:val="24"/>
          <w:szCs w:val="24"/>
          <w:lang w:eastAsia="en-US"/>
        </w:rPr>
      </w:pPr>
    </w:p>
    <w:p w14:paraId="5F8D7533" w14:textId="77777777" w:rsidR="002140A7" w:rsidRPr="0052708F" w:rsidRDefault="002140A7" w:rsidP="002140A7">
      <w:pPr>
        <w:pStyle w:val="ConsPlusNormal"/>
        <w:spacing w:line="360" w:lineRule="auto"/>
        <w:ind w:firstLine="567"/>
        <w:jc w:val="both"/>
        <w:rPr>
          <w:rFonts w:ascii="Times New Roman" w:hAnsi="Times New Roman" w:cs="Times New Roman"/>
          <w:b/>
          <w:bCs/>
          <w:iCs/>
          <w:sz w:val="24"/>
          <w:szCs w:val="24"/>
          <w:lang w:eastAsia="en-US"/>
        </w:rPr>
      </w:pPr>
      <w:r w:rsidRPr="0052708F">
        <w:rPr>
          <w:rFonts w:ascii="Times New Roman" w:hAnsi="Times New Roman" w:cs="Times New Roman"/>
          <w:b/>
          <w:bCs/>
          <w:iCs/>
          <w:sz w:val="24"/>
          <w:szCs w:val="24"/>
          <w:lang w:eastAsia="en-US"/>
        </w:rPr>
        <w:t>Объекты транспортной инфраструктуры города Когалыма</w:t>
      </w:r>
    </w:p>
    <w:p w14:paraId="50D61C5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территории города Когалыма расположены следующие объекты транспортной инфраструктуры (придорожного сервиса):</w:t>
      </w:r>
    </w:p>
    <w:p w14:paraId="410AF8C5" w14:textId="76BFD9EF"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–АЗС общей мощностью 20 топливораздаточных колонок – 5 объектов;</w:t>
      </w:r>
    </w:p>
    <w:p w14:paraId="5CF6875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автогазозаправочная станция (АГЗС) на 2 топливораздаточные колонки – 1 объект;</w:t>
      </w:r>
    </w:p>
    <w:p w14:paraId="78B3E6E7"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автомойки общей мощностью 14 постов – 7 объектов;</w:t>
      </w:r>
    </w:p>
    <w:p w14:paraId="28AE303E"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станции технического обслуживания автомобилей (СТО) общей мощностью 41 пост – 9 объектов;</w:t>
      </w:r>
    </w:p>
    <w:p w14:paraId="3D7D8BF9"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гаражи индивидуального автотранспорта общей вместимостью 12 368 машино-мест;</w:t>
      </w:r>
    </w:p>
    <w:p w14:paraId="146F93F2"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подземные гаражи индивидуального автотранспорта общей вместимостью 217 машино-мест;</w:t>
      </w:r>
    </w:p>
    <w:p w14:paraId="178B5F24"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наземные стоянки индивидуального транспорта общей вместимостью 2 960 машино-мест;</w:t>
      </w:r>
    </w:p>
    <w:p w14:paraId="664DA04B" w14:textId="0EAE5E82" w:rsidR="002140A7" w:rsidRPr="00A14E5D" w:rsidRDefault="0052708F" w:rsidP="002140A7">
      <w:pPr>
        <w:pStyle w:val="ConsPlusNormal"/>
        <w:spacing w:line="360" w:lineRule="auto"/>
        <w:ind w:firstLine="567"/>
        <w:jc w:val="both"/>
        <w:rPr>
          <w:rFonts w:ascii="Times New Roman" w:hAnsi="Times New Roman" w:cs="Times New Roman"/>
          <w:sz w:val="24"/>
          <w:szCs w:val="24"/>
          <w:lang w:eastAsia="en-US"/>
        </w:rPr>
      </w:pPr>
      <w:r>
        <w:rPr>
          <w:rFonts w:ascii="Times New Roman" w:hAnsi="Times New Roman" w:cs="Times New Roman"/>
          <w:sz w:val="24"/>
          <w:szCs w:val="24"/>
          <w:lang w:eastAsia="en-US"/>
        </w:rPr>
        <w:t>На территории посе</w:t>
      </w:r>
      <w:r w:rsidR="002140A7" w:rsidRPr="00A14E5D">
        <w:rPr>
          <w:rFonts w:ascii="Times New Roman" w:hAnsi="Times New Roman" w:cs="Times New Roman"/>
          <w:sz w:val="24"/>
          <w:szCs w:val="24"/>
          <w:lang w:eastAsia="en-US"/>
        </w:rPr>
        <w:t>лка Ортьягун из объектов транспортной инфраструктуры расположены гаражи индивидуального транспорта общей вместимост</w:t>
      </w:r>
      <w:r w:rsidR="002B0F86">
        <w:rPr>
          <w:rFonts w:ascii="Times New Roman" w:hAnsi="Times New Roman" w:cs="Times New Roman"/>
          <w:sz w:val="24"/>
          <w:szCs w:val="24"/>
          <w:lang w:eastAsia="en-US"/>
        </w:rPr>
        <w:t>ью 100 машино-мест. Рядом с посе</w:t>
      </w:r>
      <w:r w:rsidR="002140A7" w:rsidRPr="00A14E5D">
        <w:rPr>
          <w:rFonts w:ascii="Times New Roman" w:hAnsi="Times New Roman" w:cs="Times New Roman"/>
          <w:sz w:val="24"/>
          <w:szCs w:val="24"/>
          <w:lang w:eastAsia="en-US"/>
        </w:rPr>
        <w:t>лком расположена наземная стоянка транспортных средств на 50 машино-мест.</w:t>
      </w:r>
    </w:p>
    <w:p w14:paraId="4B0B5595"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На территории города в состоянии строительства находятся:</w:t>
      </w:r>
    </w:p>
    <w:p w14:paraId="0CDF0408"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гаражи индивидуального транспорта на 46 машино-мест;</w:t>
      </w:r>
    </w:p>
    <w:p w14:paraId="62AA64A5"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СТО общей мощностью 12 постов – 2 объекта.</w:t>
      </w:r>
    </w:p>
    <w:p w14:paraId="36342A3F" w14:textId="3C6F69EA"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 соответствии с РНГП Ханта-Мансийского автономного округа – Югры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пешеходной доступности не более 800 м, а в районах реконструкции или с неблагоприятной гидрогеологической обстановкой - не более 1500 м.</w:t>
      </w:r>
    </w:p>
    <w:p w14:paraId="51921046"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Зарегистрированных транспортных средств на территории обслуживания отдела ГИБДД ОМВД России по городу Когалыму на последние 3 года (2020, 2021, 2022 года), зарегистрировано, которые приведены на рисунке 1.5.4:</w:t>
      </w:r>
    </w:p>
    <w:p w14:paraId="6B8736DA"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Легковые автомобили (категории М1) – 2943 ед.;</w:t>
      </w:r>
    </w:p>
    <w:p w14:paraId="3D5038D7"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Грузовые автомобили – 830 ед.;</w:t>
      </w:r>
    </w:p>
    <w:p w14:paraId="49A15C75"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Автобусы – 85 ед.;</w:t>
      </w:r>
    </w:p>
    <w:p w14:paraId="4E64D1DD" w14:textId="77777777"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Мотоциклы – 44 ед.</w:t>
      </w:r>
    </w:p>
    <w:p w14:paraId="2A81FE3E" w14:textId="0CD3F191"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Всего транспортных средств – 38568 единиц зарегистрировано в Госавтоинспекции на территории обслуживания города Когалыма.</w:t>
      </w:r>
    </w:p>
    <w:p w14:paraId="3DE4018E" w14:textId="1E2DB6E3"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Потребность в местах хранения индивидуальных легковых автомобилей для населения, проживающего в многоквартирных домах в городе Когалыме, составляет 16 357 машино-мест, в пос. Ортьягун – 38 машино-мест.</w:t>
      </w:r>
    </w:p>
    <w:p w14:paraId="6F1C88D6" w14:textId="69607D7E" w:rsidR="002140A7" w:rsidRPr="00A14E5D" w:rsidRDefault="002140A7" w:rsidP="002140A7">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Хранение индивидуальных легковых автомобилей жителей, проживающих в одноквартирных домах с приусадебными участками и многоквартирных жилых домах с приквартирными участками осуществляется на территориях приусадебных и приквартирных участков.</w:t>
      </w:r>
    </w:p>
    <w:p w14:paraId="719760DF" w14:textId="77777777" w:rsidR="002140A7" w:rsidRPr="00A14E5D" w:rsidRDefault="002140A7" w:rsidP="00804F14">
      <w:pPr>
        <w:pStyle w:val="ConsPlusNormal"/>
        <w:spacing w:line="360" w:lineRule="auto"/>
        <w:ind w:firstLine="567"/>
        <w:jc w:val="both"/>
        <w:rPr>
          <w:rFonts w:ascii="Times New Roman" w:hAnsi="Times New Roman" w:cs="Times New Roman"/>
          <w:sz w:val="24"/>
          <w:szCs w:val="24"/>
          <w:lang w:eastAsia="en-US"/>
        </w:rPr>
      </w:pPr>
    </w:p>
    <w:p w14:paraId="31917862" w14:textId="4BD07641" w:rsidR="00CA625A"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75" w:name="_Toc111490089"/>
      <w:bookmarkStart w:id="76" w:name="_Toc141620653"/>
      <w:r w:rsidRPr="00A14E5D">
        <w:rPr>
          <w:rFonts w:ascii="Times New Roman" w:hAnsi="Times New Roman" w:cs="Times New Roman"/>
          <w:b/>
          <w:bCs/>
          <w:color w:val="000000" w:themeColor="text1"/>
          <w:sz w:val="24"/>
          <w:szCs w:val="24"/>
        </w:rPr>
        <w:t>1.1</w:t>
      </w:r>
      <w:r w:rsidR="00B80422" w:rsidRPr="00A14E5D">
        <w:rPr>
          <w:rFonts w:ascii="Times New Roman" w:hAnsi="Times New Roman" w:cs="Times New Roman"/>
          <w:b/>
          <w:bCs/>
          <w:color w:val="000000" w:themeColor="text1"/>
          <w:sz w:val="24"/>
          <w:szCs w:val="24"/>
        </w:rPr>
        <w:t xml:space="preserve">2 </w:t>
      </w:r>
      <w:bookmarkEnd w:id="75"/>
      <w:r w:rsidR="00B80422" w:rsidRPr="00A14E5D">
        <w:rPr>
          <w:rFonts w:ascii="Times New Roman" w:hAnsi="Times New Roman" w:cs="Times New Roman"/>
          <w:b/>
          <w:bCs/>
          <w:color w:val="000000" w:themeColor="text1"/>
          <w:sz w:val="24"/>
          <w:szCs w:val="24"/>
        </w:rPr>
        <w:t>Анализ оценки финансирования транспортной инфраструктуры</w:t>
      </w:r>
      <w:bookmarkEnd w:id="76"/>
    </w:p>
    <w:p w14:paraId="34C41980" w14:textId="77777777" w:rsidR="00DF6DED" w:rsidRPr="00A14E5D" w:rsidRDefault="00DF6DED" w:rsidP="002D1E1F">
      <w:pPr>
        <w:pStyle w:val="G1"/>
        <w:spacing w:before="0" w:after="0" w:line="360" w:lineRule="auto"/>
        <w:rPr>
          <w:sz w:val="24"/>
          <w:szCs w:val="24"/>
        </w:rPr>
      </w:pPr>
    </w:p>
    <w:p w14:paraId="073F1C06" w14:textId="77777777" w:rsidR="00C45B2A" w:rsidRPr="00A14E5D" w:rsidRDefault="00C45B2A" w:rsidP="00C45B2A">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 xml:space="preserve">На реализацию мероприятий муниципальной программой «Развитие транспортной системы в городе Когалыме» на 2022 год предусмотрены плановые ассигнования в размере </w:t>
      </w:r>
      <w:r>
        <w:rPr>
          <w:rFonts w:ascii="Times New Roman" w:hAnsi="Times New Roman" w:cs="Times New Roman"/>
          <w:sz w:val="24"/>
          <w:szCs w:val="24"/>
          <w:lang w:eastAsia="en-US"/>
        </w:rPr>
        <w:t>33</w:t>
      </w:r>
      <w:r w:rsidRPr="00461815">
        <w:rPr>
          <w:rFonts w:ascii="Times New Roman" w:hAnsi="Times New Roman" w:cs="Times New Roman"/>
          <w:sz w:val="24"/>
          <w:szCs w:val="24"/>
          <w:lang w:eastAsia="en-US"/>
        </w:rPr>
        <w:t>6 923,</w:t>
      </w:r>
      <w:r>
        <w:rPr>
          <w:rFonts w:ascii="Times New Roman" w:hAnsi="Times New Roman" w:cs="Times New Roman"/>
          <w:sz w:val="24"/>
          <w:szCs w:val="24"/>
          <w:lang w:eastAsia="en-US"/>
        </w:rPr>
        <w:t>56 тыс. рублей, в том числе 369,5</w:t>
      </w:r>
      <w:r w:rsidRPr="00A14E5D">
        <w:rPr>
          <w:rFonts w:ascii="Times New Roman" w:hAnsi="Times New Roman" w:cs="Times New Roman"/>
          <w:sz w:val="24"/>
          <w:szCs w:val="24"/>
          <w:lang w:eastAsia="en-US"/>
        </w:rPr>
        <w:t xml:space="preserve">0 тыс. рублей на проведение лабораторных исследований материалов, применяемых при ремонте автомобильных дорог, в том числе проведение инженерно-геодезических измерений. Финансовые средства освоены в размере </w:t>
      </w:r>
      <w:r>
        <w:rPr>
          <w:rFonts w:ascii="Times New Roman" w:hAnsi="Times New Roman" w:cs="Times New Roman"/>
          <w:sz w:val="24"/>
          <w:szCs w:val="24"/>
          <w:lang w:eastAsia="en-US"/>
        </w:rPr>
        <w:t>327 431,60</w:t>
      </w:r>
      <w:r w:rsidRPr="00A14E5D">
        <w:rPr>
          <w:rFonts w:ascii="Times New Roman" w:hAnsi="Times New Roman" w:cs="Times New Roman"/>
          <w:sz w:val="24"/>
          <w:szCs w:val="24"/>
          <w:lang w:eastAsia="en-US"/>
        </w:rPr>
        <w:t xml:space="preserve"> тыс. рублей.</w:t>
      </w:r>
    </w:p>
    <w:p w14:paraId="1B22C429" w14:textId="77777777" w:rsidR="00C45B2A" w:rsidRPr="00A14E5D" w:rsidRDefault="00C45B2A" w:rsidP="00C45B2A">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Объем финансирования мероприятий, направленных на обеспечение БДД по автомобильным дорогам города Когалыма в 2022 году, составил 39 112,2 тыс. рублей (в 2021 году - 37 229,1 тыс. рублей).</w:t>
      </w:r>
    </w:p>
    <w:p w14:paraId="1FCC124B" w14:textId="77777777" w:rsidR="00C45B2A" w:rsidRPr="00A14E5D" w:rsidRDefault="00C45B2A" w:rsidP="00C45B2A">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Всего на организацию дорожной деятельности в отношении автомобильных дорог местного значения в границах города Когалыма в 2022 году затрачено средств бюджета города Когалыма 169 751,9 тыс. рублей.</w:t>
      </w:r>
    </w:p>
    <w:p w14:paraId="72E67FF7" w14:textId="6295235A" w:rsidR="00C45B2A" w:rsidRPr="00A14E5D" w:rsidRDefault="00C45B2A" w:rsidP="00C45B2A">
      <w:pPr>
        <w:pStyle w:val="G1"/>
        <w:spacing w:before="0" w:after="0" w:line="360" w:lineRule="auto"/>
        <w:rPr>
          <w:sz w:val="24"/>
          <w:szCs w:val="24"/>
        </w:rPr>
      </w:pPr>
      <w:r w:rsidRPr="00A14E5D">
        <w:rPr>
          <w:sz w:val="24"/>
          <w:szCs w:val="24"/>
        </w:rPr>
        <w:t xml:space="preserve">Параметры финансового обеспечения муниципальной программы «Развитие транспортной системы города Когалыма» </w:t>
      </w:r>
      <w:r>
        <w:rPr>
          <w:sz w:val="24"/>
          <w:szCs w:val="24"/>
        </w:rPr>
        <w:t xml:space="preserve">на период 2023 – 2028 гг. </w:t>
      </w:r>
      <w:r w:rsidR="00651B11">
        <w:rPr>
          <w:sz w:val="24"/>
          <w:szCs w:val="24"/>
        </w:rPr>
        <w:t>представлены</w:t>
      </w:r>
      <w:r w:rsidRPr="00A14E5D">
        <w:rPr>
          <w:sz w:val="24"/>
          <w:szCs w:val="24"/>
        </w:rPr>
        <w:t xml:space="preserve"> в таблице 1.12.1.</w:t>
      </w:r>
    </w:p>
    <w:p w14:paraId="078E5787" w14:textId="77777777" w:rsidR="002156B8" w:rsidRPr="00A14E5D" w:rsidRDefault="002156B8" w:rsidP="00F65446">
      <w:pPr>
        <w:pStyle w:val="G1"/>
        <w:spacing w:before="0" w:after="0" w:line="360" w:lineRule="auto"/>
        <w:rPr>
          <w:sz w:val="24"/>
          <w:szCs w:val="24"/>
        </w:rPr>
        <w:sectPr w:rsidR="002156B8" w:rsidRPr="00A14E5D" w:rsidSect="002E15D0">
          <w:type w:val="nextColumn"/>
          <w:pgSz w:w="11906" w:h="16838"/>
          <w:pgMar w:top="1134" w:right="851" w:bottom="1134" w:left="1701" w:header="709" w:footer="709" w:gutter="0"/>
          <w:cols w:space="708"/>
          <w:docGrid w:linePitch="360"/>
        </w:sectPr>
      </w:pPr>
    </w:p>
    <w:p w14:paraId="70A53D6A" w14:textId="5B4888DD" w:rsidR="002156B8" w:rsidRPr="00A14E5D" w:rsidRDefault="002156B8" w:rsidP="002156B8">
      <w:pPr>
        <w:pStyle w:val="G1"/>
        <w:spacing w:before="0" w:after="0" w:line="360" w:lineRule="auto"/>
        <w:ind w:firstLine="0"/>
        <w:rPr>
          <w:sz w:val="24"/>
          <w:szCs w:val="24"/>
        </w:rPr>
      </w:pPr>
      <w:r w:rsidRPr="00A14E5D">
        <w:rPr>
          <w:sz w:val="24"/>
          <w:szCs w:val="24"/>
        </w:rPr>
        <w:t>Таблица</w:t>
      </w:r>
      <w:r w:rsidR="00C45B2A">
        <w:rPr>
          <w:sz w:val="24"/>
          <w:szCs w:val="24"/>
        </w:rPr>
        <w:t xml:space="preserve"> </w:t>
      </w:r>
      <w:r w:rsidRPr="00A14E5D">
        <w:rPr>
          <w:sz w:val="24"/>
          <w:szCs w:val="24"/>
        </w:rPr>
        <w:t>1.12.1 - Параметры финансового обеспечения муниципальной программы «Развитие транспортной системы города Когалыма»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64"/>
        <w:gridCol w:w="2313"/>
        <w:gridCol w:w="1285"/>
        <w:gridCol w:w="1154"/>
        <w:gridCol w:w="1156"/>
        <w:gridCol w:w="1156"/>
        <w:gridCol w:w="1410"/>
        <w:gridCol w:w="1293"/>
        <w:gridCol w:w="1145"/>
      </w:tblGrid>
      <w:tr w:rsidR="002156B8" w:rsidRPr="00A14E5D" w14:paraId="310DA459" w14:textId="77777777" w:rsidTr="002156B8">
        <w:trPr>
          <w:tblHeader/>
          <w:jc w:val="center"/>
        </w:trPr>
        <w:tc>
          <w:tcPr>
            <w:tcW w:w="1178" w:type="pct"/>
            <w:vMerge w:val="restart"/>
            <w:vAlign w:val="center"/>
          </w:tcPr>
          <w:p w14:paraId="08DDD84C" w14:textId="11797A64"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Параметры финансового обеспечения</w:t>
            </w:r>
          </w:p>
        </w:tc>
        <w:tc>
          <w:tcPr>
            <w:tcW w:w="810" w:type="pct"/>
            <w:vMerge w:val="restart"/>
            <w:vAlign w:val="center"/>
          </w:tcPr>
          <w:p w14:paraId="41BF84AC"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Источники финансирования</w:t>
            </w:r>
          </w:p>
        </w:tc>
        <w:tc>
          <w:tcPr>
            <w:tcW w:w="3012" w:type="pct"/>
            <w:gridSpan w:val="7"/>
            <w:vAlign w:val="center"/>
          </w:tcPr>
          <w:p w14:paraId="6B5182A3"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Расходы по годам (тыс. рублей)</w:t>
            </w:r>
          </w:p>
        </w:tc>
      </w:tr>
      <w:tr w:rsidR="002156B8" w:rsidRPr="00A14E5D" w14:paraId="6C52F802" w14:textId="77777777" w:rsidTr="002156B8">
        <w:trPr>
          <w:tblHeader/>
          <w:jc w:val="center"/>
        </w:trPr>
        <w:tc>
          <w:tcPr>
            <w:tcW w:w="1178" w:type="pct"/>
            <w:vMerge/>
            <w:vAlign w:val="center"/>
          </w:tcPr>
          <w:p w14:paraId="7366AAFE"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p>
        </w:tc>
        <w:tc>
          <w:tcPr>
            <w:tcW w:w="810" w:type="pct"/>
            <w:vMerge/>
            <w:vAlign w:val="center"/>
          </w:tcPr>
          <w:p w14:paraId="44BAC91C"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p>
        </w:tc>
        <w:tc>
          <w:tcPr>
            <w:tcW w:w="450" w:type="pct"/>
            <w:vAlign w:val="center"/>
          </w:tcPr>
          <w:p w14:paraId="4CC2144F"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Всего</w:t>
            </w:r>
          </w:p>
        </w:tc>
        <w:tc>
          <w:tcPr>
            <w:tcW w:w="404" w:type="pct"/>
            <w:vAlign w:val="center"/>
          </w:tcPr>
          <w:p w14:paraId="4C91EC12"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2023</w:t>
            </w:r>
          </w:p>
        </w:tc>
        <w:tc>
          <w:tcPr>
            <w:tcW w:w="405" w:type="pct"/>
            <w:vAlign w:val="center"/>
          </w:tcPr>
          <w:p w14:paraId="151A526C"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2024</w:t>
            </w:r>
          </w:p>
        </w:tc>
        <w:tc>
          <w:tcPr>
            <w:tcW w:w="405" w:type="pct"/>
            <w:vAlign w:val="center"/>
          </w:tcPr>
          <w:p w14:paraId="2DD8B195"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2025</w:t>
            </w:r>
          </w:p>
        </w:tc>
        <w:tc>
          <w:tcPr>
            <w:tcW w:w="494" w:type="pct"/>
            <w:vAlign w:val="center"/>
          </w:tcPr>
          <w:p w14:paraId="6D216B61"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2026</w:t>
            </w:r>
          </w:p>
        </w:tc>
        <w:tc>
          <w:tcPr>
            <w:tcW w:w="453" w:type="pct"/>
            <w:vAlign w:val="center"/>
          </w:tcPr>
          <w:p w14:paraId="362168AB"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2027</w:t>
            </w:r>
          </w:p>
        </w:tc>
        <w:tc>
          <w:tcPr>
            <w:tcW w:w="401" w:type="pct"/>
            <w:vAlign w:val="center"/>
          </w:tcPr>
          <w:p w14:paraId="3AB9287C" w14:textId="77777777" w:rsidR="002156B8" w:rsidRPr="00A14E5D" w:rsidRDefault="002156B8" w:rsidP="002156B8">
            <w:pPr>
              <w:autoSpaceDE w:val="0"/>
              <w:autoSpaceDN w:val="0"/>
              <w:adjustRightInd w:val="0"/>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2028</w:t>
            </w:r>
          </w:p>
        </w:tc>
      </w:tr>
      <w:tr w:rsidR="002156B8" w:rsidRPr="00A14E5D" w14:paraId="35ED70FF" w14:textId="77777777" w:rsidTr="002156B8">
        <w:trPr>
          <w:tblHeader/>
          <w:jc w:val="center"/>
        </w:trPr>
        <w:tc>
          <w:tcPr>
            <w:tcW w:w="1178" w:type="pct"/>
            <w:vAlign w:val="center"/>
          </w:tcPr>
          <w:p w14:paraId="34C05F06" w14:textId="6088C832"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1</w:t>
            </w:r>
          </w:p>
        </w:tc>
        <w:tc>
          <w:tcPr>
            <w:tcW w:w="810" w:type="pct"/>
            <w:vAlign w:val="center"/>
          </w:tcPr>
          <w:p w14:paraId="530A3621" w14:textId="7A75205E"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2</w:t>
            </w:r>
          </w:p>
        </w:tc>
        <w:tc>
          <w:tcPr>
            <w:tcW w:w="450" w:type="pct"/>
            <w:vAlign w:val="center"/>
          </w:tcPr>
          <w:p w14:paraId="49CB7EBB" w14:textId="7A67C02A"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3</w:t>
            </w:r>
          </w:p>
        </w:tc>
        <w:tc>
          <w:tcPr>
            <w:tcW w:w="404" w:type="pct"/>
            <w:vAlign w:val="center"/>
          </w:tcPr>
          <w:p w14:paraId="1EC9B79C" w14:textId="7943FB92"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4</w:t>
            </w:r>
          </w:p>
        </w:tc>
        <w:tc>
          <w:tcPr>
            <w:tcW w:w="405" w:type="pct"/>
            <w:vAlign w:val="center"/>
          </w:tcPr>
          <w:p w14:paraId="3B958FD3" w14:textId="40171B08"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5</w:t>
            </w:r>
          </w:p>
        </w:tc>
        <w:tc>
          <w:tcPr>
            <w:tcW w:w="405" w:type="pct"/>
            <w:vAlign w:val="center"/>
          </w:tcPr>
          <w:p w14:paraId="73BB554F" w14:textId="5174D9A6"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6</w:t>
            </w:r>
          </w:p>
        </w:tc>
        <w:tc>
          <w:tcPr>
            <w:tcW w:w="494" w:type="pct"/>
            <w:vAlign w:val="center"/>
          </w:tcPr>
          <w:p w14:paraId="74C4B8B9" w14:textId="0ACE83AF"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7</w:t>
            </w:r>
          </w:p>
        </w:tc>
        <w:tc>
          <w:tcPr>
            <w:tcW w:w="453" w:type="pct"/>
            <w:vAlign w:val="center"/>
          </w:tcPr>
          <w:p w14:paraId="39EF8951" w14:textId="2F9E83E7"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8</w:t>
            </w:r>
          </w:p>
        </w:tc>
        <w:tc>
          <w:tcPr>
            <w:tcW w:w="401" w:type="pct"/>
            <w:vAlign w:val="center"/>
          </w:tcPr>
          <w:p w14:paraId="3573C8DC" w14:textId="6F36F8A7" w:rsidR="002156B8" w:rsidRPr="00A14E5D" w:rsidRDefault="002156B8" w:rsidP="002156B8">
            <w:pPr>
              <w:autoSpaceDE w:val="0"/>
              <w:autoSpaceDN w:val="0"/>
              <w:adjustRightInd w:val="0"/>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9</w:t>
            </w:r>
          </w:p>
        </w:tc>
      </w:tr>
      <w:tr w:rsidR="00604E0E" w:rsidRPr="00A14E5D" w14:paraId="4B2B23D5" w14:textId="77777777" w:rsidTr="002156B8">
        <w:trPr>
          <w:jc w:val="center"/>
        </w:trPr>
        <w:tc>
          <w:tcPr>
            <w:tcW w:w="1178" w:type="pct"/>
            <w:vMerge w:val="restart"/>
          </w:tcPr>
          <w:p w14:paraId="46015232" w14:textId="4AFCD51E" w:rsidR="00604E0E" w:rsidRPr="00A14E5D" w:rsidRDefault="00604E0E" w:rsidP="00604E0E">
            <w:pPr>
              <w:autoSpaceDE w:val="0"/>
              <w:autoSpaceDN w:val="0"/>
              <w:adjustRightInd w:val="0"/>
              <w:spacing w:after="0" w:line="240" w:lineRule="auto"/>
              <w:rPr>
                <w:rFonts w:ascii="Times New Roman" w:hAnsi="Times New Roman" w:cs="Times New Roman"/>
                <w:sz w:val="20"/>
                <w:szCs w:val="20"/>
              </w:rPr>
            </w:pPr>
            <w:r w:rsidRPr="00A14E5D">
              <w:rPr>
                <w:rFonts w:ascii="Times New Roman" w:hAnsi="Times New Roman" w:cs="Times New Roman"/>
                <w:sz w:val="20"/>
                <w:szCs w:val="20"/>
              </w:rPr>
              <w:t>Параметры финансового обеспечения муниципальной программы</w:t>
            </w:r>
          </w:p>
        </w:tc>
        <w:tc>
          <w:tcPr>
            <w:tcW w:w="810" w:type="pct"/>
            <w:vAlign w:val="center"/>
          </w:tcPr>
          <w:p w14:paraId="3BBB308A"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450" w:type="pct"/>
            <w:vAlign w:val="center"/>
          </w:tcPr>
          <w:p w14:paraId="1741F8F3" w14:textId="571D1477"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2 204 851,99</w:t>
            </w:r>
          </w:p>
        </w:tc>
        <w:tc>
          <w:tcPr>
            <w:tcW w:w="404" w:type="pct"/>
            <w:vAlign w:val="center"/>
          </w:tcPr>
          <w:p w14:paraId="58F83B72" w14:textId="4D54A4E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644 682,29</w:t>
            </w:r>
          </w:p>
        </w:tc>
        <w:tc>
          <w:tcPr>
            <w:tcW w:w="405" w:type="pct"/>
            <w:vAlign w:val="center"/>
          </w:tcPr>
          <w:p w14:paraId="460D74F5" w14:textId="6DC764E3"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558 764,50</w:t>
            </w:r>
          </w:p>
        </w:tc>
        <w:tc>
          <w:tcPr>
            <w:tcW w:w="405" w:type="pct"/>
            <w:vAlign w:val="center"/>
          </w:tcPr>
          <w:p w14:paraId="0D4CAE1A" w14:textId="733B031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281 606,20</w:t>
            </w:r>
          </w:p>
        </w:tc>
        <w:tc>
          <w:tcPr>
            <w:tcW w:w="494" w:type="pct"/>
            <w:vAlign w:val="center"/>
          </w:tcPr>
          <w:p w14:paraId="51BFDFC7" w14:textId="1AA4C544"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53" w:type="pct"/>
            <w:vAlign w:val="center"/>
          </w:tcPr>
          <w:p w14:paraId="48F8C84F" w14:textId="67DAAB8A"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01" w:type="pct"/>
            <w:vAlign w:val="center"/>
          </w:tcPr>
          <w:p w14:paraId="0B295193" w14:textId="03A3AA3E"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r>
      <w:tr w:rsidR="00604E0E" w:rsidRPr="00A14E5D" w14:paraId="67F752A9" w14:textId="77777777" w:rsidTr="002156B8">
        <w:trPr>
          <w:jc w:val="center"/>
        </w:trPr>
        <w:tc>
          <w:tcPr>
            <w:tcW w:w="1178" w:type="pct"/>
            <w:vMerge/>
          </w:tcPr>
          <w:p w14:paraId="510A7B65"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vAlign w:val="center"/>
          </w:tcPr>
          <w:p w14:paraId="1A2CA371"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федеральный бюджет</w:t>
            </w:r>
          </w:p>
        </w:tc>
        <w:tc>
          <w:tcPr>
            <w:tcW w:w="450" w:type="pct"/>
            <w:vAlign w:val="center"/>
          </w:tcPr>
          <w:p w14:paraId="3D86E00C" w14:textId="38F4D1E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4" w:type="pct"/>
            <w:vAlign w:val="center"/>
          </w:tcPr>
          <w:p w14:paraId="7A4DF676" w14:textId="42D4F91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vAlign w:val="center"/>
          </w:tcPr>
          <w:p w14:paraId="1BF4FF5C" w14:textId="76E4A14C"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vAlign w:val="center"/>
          </w:tcPr>
          <w:p w14:paraId="20F534E1" w14:textId="55419B7F"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vAlign w:val="center"/>
          </w:tcPr>
          <w:p w14:paraId="79FA6803" w14:textId="39F2EC6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vAlign w:val="center"/>
          </w:tcPr>
          <w:p w14:paraId="167537D9" w14:textId="03F955A1"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vAlign w:val="center"/>
          </w:tcPr>
          <w:p w14:paraId="29EC43F2" w14:textId="0E4F038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r w:rsidR="00604E0E" w:rsidRPr="00A14E5D" w14:paraId="024A2F35" w14:textId="77777777" w:rsidTr="002156B8">
        <w:trPr>
          <w:jc w:val="center"/>
        </w:trPr>
        <w:tc>
          <w:tcPr>
            <w:tcW w:w="1178" w:type="pct"/>
            <w:vMerge/>
          </w:tcPr>
          <w:p w14:paraId="162AFCA2"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vAlign w:val="center"/>
          </w:tcPr>
          <w:p w14:paraId="0A2A8129"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автономного округа</w:t>
            </w:r>
          </w:p>
        </w:tc>
        <w:tc>
          <w:tcPr>
            <w:tcW w:w="450" w:type="pct"/>
            <w:vAlign w:val="center"/>
          </w:tcPr>
          <w:p w14:paraId="1BA9BF1D" w14:textId="4935AEB1"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255 653,50</w:t>
            </w:r>
          </w:p>
        </w:tc>
        <w:tc>
          <w:tcPr>
            <w:tcW w:w="404" w:type="pct"/>
            <w:vAlign w:val="center"/>
          </w:tcPr>
          <w:p w14:paraId="5A157E5F" w14:textId="3FEB0CD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99 239,80</w:t>
            </w:r>
          </w:p>
        </w:tc>
        <w:tc>
          <w:tcPr>
            <w:tcW w:w="405" w:type="pct"/>
            <w:vAlign w:val="center"/>
          </w:tcPr>
          <w:p w14:paraId="059DDD41" w14:textId="75BE66AB"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156 413,70</w:t>
            </w:r>
          </w:p>
        </w:tc>
        <w:tc>
          <w:tcPr>
            <w:tcW w:w="405" w:type="pct"/>
            <w:vAlign w:val="center"/>
          </w:tcPr>
          <w:p w14:paraId="143DB8D1" w14:textId="51DE55A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vAlign w:val="center"/>
          </w:tcPr>
          <w:p w14:paraId="1EE7F83A" w14:textId="4724CEAB"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vAlign w:val="center"/>
          </w:tcPr>
          <w:p w14:paraId="442A9BCB" w14:textId="6887BD4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vAlign w:val="center"/>
          </w:tcPr>
          <w:p w14:paraId="31A7829B" w14:textId="18ED92E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r w:rsidR="00604E0E" w:rsidRPr="00A14E5D" w14:paraId="76E0F634" w14:textId="77777777" w:rsidTr="002156B8">
        <w:trPr>
          <w:jc w:val="center"/>
        </w:trPr>
        <w:tc>
          <w:tcPr>
            <w:tcW w:w="1178" w:type="pct"/>
            <w:vMerge/>
          </w:tcPr>
          <w:p w14:paraId="7301AEE3"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vAlign w:val="center"/>
          </w:tcPr>
          <w:p w14:paraId="229F21DF"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c>
          <w:tcPr>
            <w:tcW w:w="450" w:type="pct"/>
            <w:vAlign w:val="center"/>
          </w:tcPr>
          <w:p w14:paraId="4DE325AD" w14:textId="737F4F4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1 723 470,09</w:t>
            </w:r>
          </w:p>
        </w:tc>
        <w:tc>
          <w:tcPr>
            <w:tcW w:w="404" w:type="pct"/>
            <w:vAlign w:val="center"/>
          </w:tcPr>
          <w:p w14:paraId="1E294A7F" w14:textId="17F784B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319 714,09</w:t>
            </w:r>
          </w:p>
        </w:tc>
        <w:tc>
          <w:tcPr>
            <w:tcW w:w="405" w:type="pct"/>
            <w:vAlign w:val="center"/>
          </w:tcPr>
          <w:p w14:paraId="311BAC26" w14:textId="5260975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402 350,80</w:t>
            </w:r>
          </w:p>
        </w:tc>
        <w:tc>
          <w:tcPr>
            <w:tcW w:w="405" w:type="pct"/>
            <w:vAlign w:val="center"/>
          </w:tcPr>
          <w:p w14:paraId="0DA8089F" w14:textId="7C78AF1F"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281 606,20</w:t>
            </w:r>
          </w:p>
        </w:tc>
        <w:tc>
          <w:tcPr>
            <w:tcW w:w="494" w:type="pct"/>
            <w:vAlign w:val="center"/>
          </w:tcPr>
          <w:p w14:paraId="025F74F0" w14:textId="704B296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53" w:type="pct"/>
            <w:vAlign w:val="center"/>
          </w:tcPr>
          <w:p w14:paraId="2315BF01" w14:textId="5D4EF57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01" w:type="pct"/>
            <w:vAlign w:val="center"/>
          </w:tcPr>
          <w:p w14:paraId="144D5C77" w14:textId="51389102"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r>
      <w:tr w:rsidR="00604E0E" w:rsidRPr="00A14E5D" w14:paraId="765C3A9E" w14:textId="77777777" w:rsidTr="002156B8">
        <w:trPr>
          <w:jc w:val="center"/>
        </w:trPr>
        <w:tc>
          <w:tcPr>
            <w:tcW w:w="1178" w:type="pct"/>
            <w:vMerge/>
          </w:tcPr>
          <w:p w14:paraId="2F5212D7"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vAlign w:val="center"/>
          </w:tcPr>
          <w:p w14:paraId="7AA995F2"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иные источники финансирования</w:t>
            </w:r>
          </w:p>
        </w:tc>
        <w:tc>
          <w:tcPr>
            <w:tcW w:w="450" w:type="pct"/>
            <w:vAlign w:val="center"/>
          </w:tcPr>
          <w:p w14:paraId="56EA6EEE" w14:textId="1DC1684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225 728,40</w:t>
            </w:r>
          </w:p>
        </w:tc>
        <w:tc>
          <w:tcPr>
            <w:tcW w:w="404" w:type="pct"/>
            <w:vAlign w:val="center"/>
          </w:tcPr>
          <w:p w14:paraId="7AAE90C6" w14:textId="34DD0FF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225 728,40</w:t>
            </w:r>
          </w:p>
        </w:tc>
        <w:tc>
          <w:tcPr>
            <w:tcW w:w="405" w:type="pct"/>
            <w:vAlign w:val="center"/>
          </w:tcPr>
          <w:p w14:paraId="15F506DA" w14:textId="3D355286"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vAlign w:val="center"/>
          </w:tcPr>
          <w:p w14:paraId="741483AD" w14:textId="709C7CF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vAlign w:val="center"/>
          </w:tcPr>
          <w:p w14:paraId="520C83AD" w14:textId="690D244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vAlign w:val="center"/>
          </w:tcPr>
          <w:p w14:paraId="45245931" w14:textId="00451EC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vAlign w:val="center"/>
          </w:tcPr>
          <w:p w14:paraId="1E7E825F" w14:textId="759502A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r w:rsidR="00604E0E" w:rsidRPr="00A14E5D" w14:paraId="105AC945" w14:textId="77777777" w:rsidTr="002156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178" w:type="pct"/>
            <w:vMerge w:val="restart"/>
            <w:tcBorders>
              <w:top w:val="single" w:sz="4" w:space="0" w:color="auto"/>
              <w:left w:val="single" w:sz="4" w:space="0" w:color="auto"/>
              <w:bottom w:val="single" w:sz="4" w:space="0" w:color="auto"/>
              <w:right w:val="single" w:sz="4" w:space="0" w:color="auto"/>
            </w:tcBorders>
          </w:tcPr>
          <w:p w14:paraId="43FA1475" w14:textId="40735311" w:rsidR="00604E0E" w:rsidRPr="00A14E5D" w:rsidRDefault="00604E0E" w:rsidP="00604E0E">
            <w:pPr>
              <w:autoSpaceDE w:val="0"/>
              <w:autoSpaceDN w:val="0"/>
              <w:adjustRightInd w:val="0"/>
              <w:spacing w:after="0" w:line="240" w:lineRule="auto"/>
              <w:jc w:val="both"/>
              <w:rPr>
                <w:rFonts w:ascii="Times New Roman" w:hAnsi="Times New Roman" w:cs="Times New Roman"/>
                <w:sz w:val="20"/>
                <w:szCs w:val="20"/>
              </w:rPr>
            </w:pPr>
            <w:r w:rsidRPr="00A14E5D">
              <w:rPr>
                <w:rFonts w:ascii="Times New Roman" w:hAnsi="Times New Roman" w:cs="Times New Roman"/>
                <w:sz w:val="20"/>
                <w:szCs w:val="20"/>
              </w:rPr>
              <w:t xml:space="preserve">Параметры финансового обеспечения портфеля проектов, проекта, направленных в том числе на реализацию в автономном округе национальных проектов (программ) Российской Федерации участие, в котором принимает город Когалым </w:t>
            </w:r>
          </w:p>
        </w:tc>
        <w:tc>
          <w:tcPr>
            <w:tcW w:w="810" w:type="pct"/>
            <w:tcBorders>
              <w:top w:val="single" w:sz="4" w:space="0" w:color="auto"/>
              <w:left w:val="single" w:sz="4" w:space="0" w:color="auto"/>
              <w:bottom w:val="single" w:sz="4" w:space="0" w:color="auto"/>
              <w:right w:val="single" w:sz="4" w:space="0" w:color="auto"/>
            </w:tcBorders>
            <w:vAlign w:val="center"/>
          </w:tcPr>
          <w:p w14:paraId="6BEFB627"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всего</w:t>
            </w:r>
          </w:p>
        </w:tc>
        <w:tc>
          <w:tcPr>
            <w:tcW w:w="450" w:type="pct"/>
            <w:tcBorders>
              <w:top w:val="single" w:sz="4" w:space="0" w:color="auto"/>
              <w:left w:val="single" w:sz="4" w:space="0" w:color="auto"/>
              <w:bottom w:val="single" w:sz="4" w:space="0" w:color="auto"/>
              <w:right w:val="single" w:sz="4" w:space="0" w:color="auto"/>
            </w:tcBorders>
            <w:vAlign w:val="center"/>
          </w:tcPr>
          <w:p w14:paraId="662BD45A" w14:textId="10AE7CEC"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2 204 851,99</w:t>
            </w:r>
          </w:p>
        </w:tc>
        <w:tc>
          <w:tcPr>
            <w:tcW w:w="404" w:type="pct"/>
            <w:tcBorders>
              <w:top w:val="single" w:sz="4" w:space="0" w:color="auto"/>
              <w:left w:val="single" w:sz="4" w:space="0" w:color="auto"/>
              <w:bottom w:val="single" w:sz="4" w:space="0" w:color="auto"/>
              <w:right w:val="single" w:sz="4" w:space="0" w:color="auto"/>
            </w:tcBorders>
            <w:vAlign w:val="center"/>
          </w:tcPr>
          <w:p w14:paraId="3A7E66F9" w14:textId="0E965B8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644 682,29</w:t>
            </w:r>
          </w:p>
        </w:tc>
        <w:tc>
          <w:tcPr>
            <w:tcW w:w="405" w:type="pct"/>
            <w:tcBorders>
              <w:top w:val="single" w:sz="4" w:space="0" w:color="auto"/>
              <w:left w:val="single" w:sz="4" w:space="0" w:color="auto"/>
              <w:bottom w:val="single" w:sz="4" w:space="0" w:color="auto"/>
              <w:right w:val="single" w:sz="4" w:space="0" w:color="auto"/>
            </w:tcBorders>
            <w:vAlign w:val="center"/>
          </w:tcPr>
          <w:p w14:paraId="1E4135FA" w14:textId="39E0215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558 764,50</w:t>
            </w:r>
          </w:p>
        </w:tc>
        <w:tc>
          <w:tcPr>
            <w:tcW w:w="405" w:type="pct"/>
            <w:tcBorders>
              <w:top w:val="single" w:sz="4" w:space="0" w:color="auto"/>
              <w:left w:val="single" w:sz="4" w:space="0" w:color="auto"/>
              <w:bottom w:val="single" w:sz="4" w:space="0" w:color="auto"/>
              <w:right w:val="single" w:sz="4" w:space="0" w:color="auto"/>
            </w:tcBorders>
            <w:vAlign w:val="center"/>
          </w:tcPr>
          <w:p w14:paraId="46C0714A" w14:textId="564BA78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281 606,20</w:t>
            </w:r>
          </w:p>
        </w:tc>
        <w:tc>
          <w:tcPr>
            <w:tcW w:w="494" w:type="pct"/>
            <w:tcBorders>
              <w:top w:val="single" w:sz="4" w:space="0" w:color="auto"/>
              <w:left w:val="single" w:sz="4" w:space="0" w:color="auto"/>
              <w:bottom w:val="single" w:sz="4" w:space="0" w:color="auto"/>
              <w:right w:val="single" w:sz="4" w:space="0" w:color="auto"/>
            </w:tcBorders>
            <w:vAlign w:val="center"/>
          </w:tcPr>
          <w:p w14:paraId="5FC709EF" w14:textId="18541F4E"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53" w:type="pct"/>
            <w:tcBorders>
              <w:top w:val="single" w:sz="4" w:space="0" w:color="auto"/>
              <w:left w:val="single" w:sz="4" w:space="0" w:color="auto"/>
              <w:bottom w:val="single" w:sz="4" w:space="0" w:color="auto"/>
              <w:right w:val="single" w:sz="4" w:space="0" w:color="auto"/>
            </w:tcBorders>
            <w:vAlign w:val="center"/>
          </w:tcPr>
          <w:p w14:paraId="71D4FECC" w14:textId="69023BB7"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01" w:type="pct"/>
            <w:tcBorders>
              <w:top w:val="single" w:sz="4" w:space="0" w:color="auto"/>
              <w:left w:val="single" w:sz="4" w:space="0" w:color="auto"/>
              <w:bottom w:val="single" w:sz="4" w:space="0" w:color="auto"/>
              <w:right w:val="single" w:sz="4" w:space="0" w:color="auto"/>
            </w:tcBorders>
            <w:vAlign w:val="center"/>
          </w:tcPr>
          <w:p w14:paraId="133FC44F" w14:textId="110355B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r>
      <w:tr w:rsidR="00604E0E" w:rsidRPr="00A14E5D" w14:paraId="73C77759" w14:textId="77777777" w:rsidTr="002156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178" w:type="pct"/>
            <w:vMerge/>
            <w:tcBorders>
              <w:top w:val="single" w:sz="4" w:space="0" w:color="auto"/>
              <w:left w:val="single" w:sz="4" w:space="0" w:color="auto"/>
              <w:bottom w:val="single" w:sz="4" w:space="0" w:color="auto"/>
              <w:right w:val="single" w:sz="4" w:space="0" w:color="auto"/>
            </w:tcBorders>
          </w:tcPr>
          <w:p w14:paraId="05E802E2"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tcBorders>
              <w:top w:val="single" w:sz="4" w:space="0" w:color="auto"/>
              <w:left w:val="single" w:sz="4" w:space="0" w:color="auto"/>
              <w:bottom w:val="single" w:sz="4" w:space="0" w:color="auto"/>
              <w:right w:val="single" w:sz="4" w:space="0" w:color="auto"/>
            </w:tcBorders>
            <w:vAlign w:val="center"/>
          </w:tcPr>
          <w:p w14:paraId="30C34F06"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федеральный бюджет</w:t>
            </w:r>
          </w:p>
        </w:tc>
        <w:tc>
          <w:tcPr>
            <w:tcW w:w="450" w:type="pct"/>
            <w:tcBorders>
              <w:top w:val="single" w:sz="4" w:space="0" w:color="auto"/>
              <w:left w:val="single" w:sz="4" w:space="0" w:color="auto"/>
              <w:bottom w:val="single" w:sz="4" w:space="0" w:color="auto"/>
              <w:right w:val="single" w:sz="4" w:space="0" w:color="auto"/>
            </w:tcBorders>
            <w:vAlign w:val="center"/>
          </w:tcPr>
          <w:p w14:paraId="4FBB787D" w14:textId="4E8C20BF"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4" w:type="pct"/>
            <w:tcBorders>
              <w:top w:val="single" w:sz="4" w:space="0" w:color="auto"/>
              <w:left w:val="single" w:sz="4" w:space="0" w:color="auto"/>
              <w:bottom w:val="single" w:sz="4" w:space="0" w:color="auto"/>
              <w:right w:val="single" w:sz="4" w:space="0" w:color="auto"/>
            </w:tcBorders>
            <w:vAlign w:val="center"/>
          </w:tcPr>
          <w:p w14:paraId="660A2F0C" w14:textId="1FF2A10E"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tcBorders>
              <w:top w:val="single" w:sz="4" w:space="0" w:color="auto"/>
              <w:left w:val="single" w:sz="4" w:space="0" w:color="auto"/>
              <w:bottom w:val="single" w:sz="4" w:space="0" w:color="auto"/>
              <w:right w:val="single" w:sz="4" w:space="0" w:color="auto"/>
            </w:tcBorders>
            <w:vAlign w:val="center"/>
          </w:tcPr>
          <w:p w14:paraId="2FBBBED2" w14:textId="7B553ADF"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tcBorders>
              <w:top w:val="single" w:sz="4" w:space="0" w:color="auto"/>
              <w:left w:val="single" w:sz="4" w:space="0" w:color="auto"/>
              <w:bottom w:val="single" w:sz="4" w:space="0" w:color="auto"/>
              <w:right w:val="single" w:sz="4" w:space="0" w:color="auto"/>
            </w:tcBorders>
            <w:vAlign w:val="center"/>
          </w:tcPr>
          <w:p w14:paraId="50944180" w14:textId="66B8B6EA"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tcBorders>
              <w:top w:val="single" w:sz="4" w:space="0" w:color="auto"/>
              <w:left w:val="single" w:sz="4" w:space="0" w:color="auto"/>
              <w:bottom w:val="single" w:sz="4" w:space="0" w:color="auto"/>
              <w:right w:val="single" w:sz="4" w:space="0" w:color="auto"/>
            </w:tcBorders>
            <w:vAlign w:val="center"/>
          </w:tcPr>
          <w:p w14:paraId="62A1A2B7" w14:textId="6B8A7267"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tcBorders>
              <w:top w:val="single" w:sz="4" w:space="0" w:color="auto"/>
              <w:left w:val="single" w:sz="4" w:space="0" w:color="auto"/>
              <w:bottom w:val="single" w:sz="4" w:space="0" w:color="auto"/>
              <w:right w:val="single" w:sz="4" w:space="0" w:color="auto"/>
            </w:tcBorders>
            <w:vAlign w:val="center"/>
          </w:tcPr>
          <w:p w14:paraId="6DEC30CD" w14:textId="5D1EC521"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14:paraId="19191F03" w14:textId="685B74C6"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r w:rsidR="00604E0E" w:rsidRPr="00A14E5D" w14:paraId="555BFF09" w14:textId="77777777" w:rsidTr="002156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9"/>
          <w:jc w:val="center"/>
        </w:trPr>
        <w:tc>
          <w:tcPr>
            <w:tcW w:w="1178" w:type="pct"/>
            <w:vMerge/>
            <w:tcBorders>
              <w:top w:val="single" w:sz="4" w:space="0" w:color="auto"/>
              <w:left w:val="single" w:sz="4" w:space="0" w:color="auto"/>
              <w:bottom w:val="single" w:sz="4" w:space="0" w:color="auto"/>
              <w:right w:val="single" w:sz="4" w:space="0" w:color="auto"/>
            </w:tcBorders>
          </w:tcPr>
          <w:p w14:paraId="463A998D"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tcBorders>
              <w:top w:val="single" w:sz="4" w:space="0" w:color="auto"/>
              <w:left w:val="single" w:sz="4" w:space="0" w:color="auto"/>
              <w:bottom w:val="single" w:sz="4" w:space="0" w:color="auto"/>
              <w:right w:val="single" w:sz="4" w:space="0" w:color="auto"/>
            </w:tcBorders>
            <w:vAlign w:val="center"/>
          </w:tcPr>
          <w:p w14:paraId="512198C1"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автономного округа</w:t>
            </w:r>
          </w:p>
        </w:tc>
        <w:tc>
          <w:tcPr>
            <w:tcW w:w="450" w:type="pct"/>
            <w:tcBorders>
              <w:top w:val="single" w:sz="4" w:space="0" w:color="auto"/>
              <w:left w:val="single" w:sz="4" w:space="0" w:color="auto"/>
              <w:bottom w:val="single" w:sz="4" w:space="0" w:color="auto"/>
              <w:right w:val="single" w:sz="4" w:space="0" w:color="auto"/>
            </w:tcBorders>
            <w:vAlign w:val="center"/>
          </w:tcPr>
          <w:p w14:paraId="10EDF87C" w14:textId="4EB4EF3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255 653,50</w:t>
            </w:r>
          </w:p>
        </w:tc>
        <w:tc>
          <w:tcPr>
            <w:tcW w:w="404" w:type="pct"/>
            <w:tcBorders>
              <w:top w:val="single" w:sz="4" w:space="0" w:color="auto"/>
              <w:left w:val="single" w:sz="4" w:space="0" w:color="auto"/>
              <w:bottom w:val="single" w:sz="4" w:space="0" w:color="auto"/>
              <w:right w:val="single" w:sz="4" w:space="0" w:color="auto"/>
            </w:tcBorders>
            <w:vAlign w:val="center"/>
          </w:tcPr>
          <w:p w14:paraId="146274C2" w14:textId="1B92A655"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99 239,80</w:t>
            </w:r>
          </w:p>
        </w:tc>
        <w:tc>
          <w:tcPr>
            <w:tcW w:w="405" w:type="pct"/>
            <w:tcBorders>
              <w:top w:val="single" w:sz="4" w:space="0" w:color="auto"/>
              <w:left w:val="single" w:sz="4" w:space="0" w:color="auto"/>
              <w:bottom w:val="single" w:sz="4" w:space="0" w:color="auto"/>
              <w:right w:val="single" w:sz="4" w:space="0" w:color="auto"/>
            </w:tcBorders>
            <w:vAlign w:val="center"/>
          </w:tcPr>
          <w:p w14:paraId="2025E370" w14:textId="7EBBB9F3"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156 413,70</w:t>
            </w:r>
          </w:p>
        </w:tc>
        <w:tc>
          <w:tcPr>
            <w:tcW w:w="405" w:type="pct"/>
            <w:tcBorders>
              <w:top w:val="single" w:sz="4" w:space="0" w:color="auto"/>
              <w:left w:val="single" w:sz="4" w:space="0" w:color="auto"/>
              <w:bottom w:val="single" w:sz="4" w:space="0" w:color="auto"/>
              <w:right w:val="single" w:sz="4" w:space="0" w:color="auto"/>
            </w:tcBorders>
            <w:vAlign w:val="center"/>
          </w:tcPr>
          <w:p w14:paraId="6892F290" w14:textId="73C1ECAB"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tcBorders>
              <w:top w:val="single" w:sz="4" w:space="0" w:color="auto"/>
              <w:left w:val="single" w:sz="4" w:space="0" w:color="auto"/>
              <w:bottom w:val="single" w:sz="4" w:space="0" w:color="auto"/>
              <w:right w:val="single" w:sz="4" w:space="0" w:color="auto"/>
            </w:tcBorders>
            <w:vAlign w:val="center"/>
          </w:tcPr>
          <w:p w14:paraId="687064F6" w14:textId="522415A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tcBorders>
              <w:top w:val="single" w:sz="4" w:space="0" w:color="auto"/>
              <w:left w:val="single" w:sz="4" w:space="0" w:color="auto"/>
              <w:bottom w:val="single" w:sz="4" w:space="0" w:color="auto"/>
              <w:right w:val="single" w:sz="4" w:space="0" w:color="auto"/>
            </w:tcBorders>
            <w:vAlign w:val="center"/>
          </w:tcPr>
          <w:p w14:paraId="3ADE2BBA" w14:textId="6C360AF9"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14:paraId="784049CC" w14:textId="412C480C"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r w:rsidR="00604E0E" w:rsidRPr="00A14E5D" w14:paraId="57E8F122" w14:textId="77777777" w:rsidTr="002156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5"/>
          <w:jc w:val="center"/>
        </w:trPr>
        <w:tc>
          <w:tcPr>
            <w:tcW w:w="1178" w:type="pct"/>
            <w:vMerge/>
            <w:tcBorders>
              <w:top w:val="single" w:sz="4" w:space="0" w:color="auto"/>
              <w:left w:val="single" w:sz="4" w:space="0" w:color="auto"/>
              <w:bottom w:val="single" w:sz="4" w:space="0" w:color="auto"/>
              <w:right w:val="single" w:sz="4" w:space="0" w:color="auto"/>
            </w:tcBorders>
          </w:tcPr>
          <w:p w14:paraId="4553D3B6"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tcBorders>
              <w:top w:val="single" w:sz="4" w:space="0" w:color="auto"/>
              <w:left w:val="single" w:sz="4" w:space="0" w:color="auto"/>
              <w:bottom w:val="single" w:sz="4" w:space="0" w:color="auto"/>
              <w:right w:val="single" w:sz="4" w:space="0" w:color="auto"/>
            </w:tcBorders>
            <w:vAlign w:val="center"/>
          </w:tcPr>
          <w:p w14:paraId="3BEDC5FC"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бюджет города Когалыма</w:t>
            </w:r>
          </w:p>
        </w:tc>
        <w:tc>
          <w:tcPr>
            <w:tcW w:w="450" w:type="pct"/>
            <w:tcBorders>
              <w:top w:val="single" w:sz="4" w:space="0" w:color="auto"/>
              <w:left w:val="single" w:sz="4" w:space="0" w:color="auto"/>
              <w:bottom w:val="single" w:sz="4" w:space="0" w:color="auto"/>
              <w:right w:val="single" w:sz="4" w:space="0" w:color="auto"/>
            </w:tcBorders>
            <w:vAlign w:val="center"/>
          </w:tcPr>
          <w:p w14:paraId="2BD1185C" w14:textId="2DBB7172"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1 723 470,09</w:t>
            </w:r>
          </w:p>
        </w:tc>
        <w:tc>
          <w:tcPr>
            <w:tcW w:w="404" w:type="pct"/>
            <w:tcBorders>
              <w:top w:val="single" w:sz="4" w:space="0" w:color="auto"/>
              <w:left w:val="single" w:sz="4" w:space="0" w:color="auto"/>
              <w:bottom w:val="single" w:sz="4" w:space="0" w:color="auto"/>
              <w:right w:val="single" w:sz="4" w:space="0" w:color="auto"/>
            </w:tcBorders>
            <w:vAlign w:val="center"/>
          </w:tcPr>
          <w:p w14:paraId="0FA043A9" w14:textId="7F9BE032"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319 714,09</w:t>
            </w:r>
          </w:p>
        </w:tc>
        <w:tc>
          <w:tcPr>
            <w:tcW w:w="405" w:type="pct"/>
            <w:tcBorders>
              <w:top w:val="single" w:sz="4" w:space="0" w:color="auto"/>
              <w:left w:val="single" w:sz="4" w:space="0" w:color="auto"/>
              <w:bottom w:val="single" w:sz="4" w:space="0" w:color="auto"/>
              <w:right w:val="single" w:sz="4" w:space="0" w:color="auto"/>
            </w:tcBorders>
            <w:vAlign w:val="center"/>
          </w:tcPr>
          <w:p w14:paraId="125073C1" w14:textId="626B093D"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402 350,80</w:t>
            </w:r>
          </w:p>
        </w:tc>
        <w:tc>
          <w:tcPr>
            <w:tcW w:w="405" w:type="pct"/>
            <w:tcBorders>
              <w:top w:val="single" w:sz="4" w:space="0" w:color="auto"/>
              <w:left w:val="single" w:sz="4" w:space="0" w:color="auto"/>
              <w:bottom w:val="single" w:sz="4" w:space="0" w:color="auto"/>
              <w:right w:val="single" w:sz="4" w:space="0" w:color="auto"/>
            </w:tcBorders>
            <w:vAlign w:val="center"/>
          </w:tcPr>
          <w:p w14:paraId="33755FEC" w14:textId="3A2AB4A1"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281 606,20</w:t>
            </w:r>
          </w:p>
        </w:tc>
        <w:tc>
          <w:tcPr>
            <w:tcW w:w="494" w:type="pct"/>
            <w:tcBorders>
              <w:top w:val="single" w:sz="4" w:space="0" w:color="auto"/>
              <w:left w:val="single" w:sz="4" w:space="0" w:color="auto"/>
              <w:bottom w:val="single" w:sz="4" w:space="0" w:color="auto"/>
              <w:right w:val="single" w:sz="4" w:space="0" w:color="auto"/>
            </w:tcBorders>
            <w:vAlign w:val="center"/>
          </w:tcPr>
          <w:p w14:paraId="38EDAC0A" w14:textId="6F411A07"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53" w:type="pct"/>
            <w:tcBorders>
              <w:top w:val="single" w:sz="4" w:space="0" w:color="auto"/>
              <w:left w:val="single" w:sz="4" w:space="0" w:color="auto"/>
              <w:bottom w:val="single" w:sz="4" w:space="0" w:color="auto"/>
              <w:right w:val="single" w:sz="4" w:space="0" w:color="auto"/>
            </w:tcBorders>
            <w:vAlign w:val="center"/>
          </w:tcPr>
          <w:p w14:paraId="10EDC42B" w14:textId="51EE7EA7"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c>
          <w:tcPr>
            <w:tcW w:w="401" w:type="pct"/>
            <w:tcBorders>
              <w:top w:val="single" w:sz="4" w:space="0" w:color="auto"/>
              <w:left w:val="single" w:sz="4" w:space="0" w:color="auto"/>
              <w:bottom w:val="single" w:sz="4" w:space="0" w:color="auto"/>
              <w:right w:val="single" w:sz="4" w:space="0" w:color="auto"/>
            </w:tcBorders>
            <w:vAlign w:val="center"/>
          </w:tcPr>
          <w:p w14:paraId="0C8B5282" w14:textId="01133346"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239 933,00</w:t>
            </w:r>
          </w:p>
        </w:tc>
      </w:tr>
      <w:tr w:rsidR="00604E0E" w:rsidRPr="00A14E5D" w14:paraId="69F6CB59" w14:textId="77777777" w:rsidTr="002156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178" w:type="pct"/>
            <w:vMerge/>
            <w:tcBorders>
              <w:top w:val="single" w:sz="4" w:space="0" w:color="auto"/>
              <w:left w:val="single" w:sz="4" w:space="0" w:color="auto"/>
              <w:bottom w:val="single" w:sz="4" w:space="0" w:color="auto"/>
              <w:right w:val="single" w:sz="4" w:space="0" w:color="auto"/>
            </w:tcBorders>
          </w:tcPr>
          <w:p w14:paraId="1E779020"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p>
        </w:tc>
        <w:tc>
          <w:tcPr>
            <w:tcW w:w="810" w:type="pct"/>
            <w:tcBorders>
              <w:top w:val="single" w:sz="4" w:space="0" w:color="auto"/>
              <w:left w:val="single" w:sz="4" w:space="0" w:color="auto"/>
              <w:bottom w:val="single" w:sz="4" w:space="0" w:color="auto"/>
              <w:right w:val="single" w:sz="4" w:space="0" w:color="auto"/>
            </w:tcBorders>
            <w:vAlign w:val="center"/>
          </w:tcPr>
          <w:p w14:paraId="6BE0EF3E" w14:textId="77777777" w:rsidR="00604E0E" w:rsidRPr="00A14E5D" w:rsidRDefault="00604E0E" w:rsidP="00604E0E">
            <w:pPr>
              <w:autoSpaceDE w:val="0"/>
              <w:autoSpaceDN w:val="0"/>
              <w:adjustRightInd w:val="0"/>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иные источники финансирования</w:t>
            </w:r>
          </w:p>
        </w:tc>
        <w:tc>
          <w:tcPr>
            <w:tcW w:w="450" w:type="pct"/>
            <w:tcBorders>
              <w:top w:val="single" w:sz="4" w:space="0" w:color="auto"/>
              <w:left w:val="single" w:sz="4" w:space="0" w:color="auto"/>
              <w:bottom w:val="single" w:sz="4" w:space="0" w:color="auto"/>
              <w:right w:val="single" w:sz="4" w:space="0" w:color="auto"/>
            </w:tcBorders>
            <w:vAlign w:val="center"/>
          </w:tcPr>
          <w:p w14:paraId="2F4712A3" w14:textId="7373881A"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225 728,40</w:t>
            </w:r>
          </w:p>
        </w:tc>
        <w:tc>
          <w:tcPr>
            <w:tcW w:w="404" w:type="pct"/>
            <w:tcBorders>
              <w:top w:val="single" w:sz="4" w:space="0" w:color="auto"/>
              <w:left w:val="single" w:sz="4" w:space="0" w:color="auto"/>
              <w:bottom w:val="single" w:sz="4" w:space="0" w:color="auto"/>
              <w:right w:val="single" w:sz="4" w:space="0" w:color="auto"/>
            </w:tcBorders>
            <w:vAlign w:val="center"/>
          </w:tcPr>
          <w:p w14:paraId="54A2CD75" w14:textId="589BCB2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225 728,40</w:t>
            </w:r>
          </w:p>
        </w:tc>
        <w:tc>
          <w:tcPr>
            <w:tcW w:w="405" w:type="pct"/>
            <w:tcBorders>
              <w:top w:val="single" w:sz="4" w:space="0" w:color="auto"/>
              <w:left w:val="single" w:sz="4" w:space="0" w:color="auto"/>
              <w:bottom w:val="single" w:sz="4" w:space="0" w:color="auto"/>
              <w:right w:val="single" w:sz="4" w:space="0" w:color="auto"/>
            </w:tcBorders>
            <w:vAlign w:val="center"/>
          </w:tcPr>
          <w:p w14:paraId="04B0DDF8" w14:textId="1A202773"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5" w:type="pct"/>
            <w:tcBorders>
              <w:top w:val="single" w:sz="4" w:space="0" w:color="auto"/>
              <w:left w:val="single" w:sz="4" w:space="0" w:color="auto"/>
              <w:bottom w:val="single" w:sz="4" w:space="0" w:color="auto"/>
              <w:right w:val="single" w:sz="4" w:space="0" w:color="auto"/>
            </w:tcBorders>
            <w:vAlign w:val="center"/>
          </w:tcPr>
          <w:p w14:paraId="10402C1E" w14:textId="41D5A620"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94" w:type="pct"/>
            <w:tcBorders>
              <w:top w:val="single" w:sz="4" w:space="0" w:color="auto"/>
              <w:left w:val="single" w:sz="4" w:space="0" w:color="auto"/>
              <w:bottom w:val="single" w:sz="4" w:space="0" w:color="auto"/>
              <w:right w:val="single" w:sz="4" w:space="0" w:color="auto"/>
            </w:tcBorders>
            <w:vAlign w:val="center"/>
          </w:tcPr>
          <w:p w14:paraId="08E93725" w14:textId="57CB5173"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53" w:type="pct"/>
            <w:tcBorders>
              <w:top w:val="single" w:sz="4" w:space="0" w:color="auto"/>
              <w:left w:val="single" w:sz="4" w:space="0" w:color="auto"/>
              <w:bottom w:val="single" w:sz="4" w:space="0" w:color="auto"/>
              <w:right w:val="single" w:sz="4" w:space="0" w:color="auto"/>
            </w:tcBorders>
            <w:vAlign w:val="center"/>
          </w:tcPr>
          <w:p w14:paraId="75F53B6A" w14:textId="66AAE18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c>
          <w:tcPr>
            <w:tcW w:w="401" w:type="pct"/>
            <w:tcBorders>
              <w:top w:val="single" w:sz="4" w:space="0" w:color="auto"/>
              <w:left w:val="single" w:sz="4" w:space="0" w:color="auto"/>
              <w:bottom w:val="single" w:sz="4" w:space="0" w:color="auto"/>
              <w:right w:val="single" w:sz="4" w:space="0" w:color="auto"/>
            </w:tcBorders>
            <w:vAlign w:val="center"/>
          </w:tcPr>
          <w:p w14:paraId="5BF53B74" w14:textId="0AB63D98" w:rsidR="00604E0E" w:rsidRPr="00604E0E" w:rsidRDefault="00604E0E" w:rsidP="00604E0E">
            <w:pPr>
              <w:autoSpaceDE w:val="0"/>
              <w:autoSpaceDN w:val="0"/>
              <w:adjustRightInd w:val="0"/>
              <w:spacing w:after="0" w:line="240" w:lineRule="auto"/>
              <w:jc w:val="center"/>
              <w:rPr>
                <w:rFonts w:ascii="Times New Roman" w:hAnsi="Times New Roman" w:cs="Times New Roman"/>
                <w:sz w:val="20"/>
                <w:szCs w:val="20"/>
                <w:highlight w:val="yellow"/>
              </w:rPr>
            </w:pPr>
            <w:r w:rsidRPr="00604E0E">
              <w:rPr>
                <w:rFonts w:ascii="Times New Roman" w:hAnsi="Times New Roman" w:cs="Times New Roman"/>
                <w:sz w:val="20"/>
                <w:szCs w:val="20"/>
              </w:rPr>
              <w:t>0,00</w:t>
            </w:r>
          </w:p>
        </w:tc>
      </w:tr>
    </w:tbl>
    <w:p w14:paraId="30D87836" w14:textId="77777777" w:rsidR="002156B8" w:rsidRPr="00A14E5D" w:rsidRDefault="002156B8" w:rsidP="00F65446">
      <w:pPr>
        <w:pStyle w:val="G1"/>
        <w:spacing w:before="0" w:after="0" w:line="360" w:lineRule="auto"/>
        <w:rPr>
          <w:sz w:val="24"/>
          <w:szCs w:val="24"/>
        </w:rPr>
      </w:pPr>
    </w:p>
    <w:p w14:paraId="4765A51E" w14:textId="77777777" w:rsidR="002156B8" w:rsidRPr="00A14E5D" w:rsidRDefault="002156B8" w:rsidP="00F65446">
      <w:pPr>
        <w:pStyle w:val="G1"/>
        <w:spacing w:before="0" w:after="0" w:line="360" w:lineRule="auto"/>
        <w:rPr>
          <w:sz w:val="24"/>
          <w:szCs w:val="24"/>
        </w:rPr>
        <w:sectPr w:rsidR="002156B8" w:rsidRPr="00A14E5D" w:rsidSect="002E15D0">
          <w:type w:val="nextColumn"/>
          <w:pgSz w:w="16838" w:h="11906" w:orient="landscape"/>
          <w:pgMar w:top="1134" w:right="851" w:bottom="1134" w:left="1701" w:header="709" w:footer="709" w:gutter="0"/>
          <w:cols w:space="708"/>
          <w:docGrid w:linePitch="360"/>
        </w:sectPr>
      </w:pPr>
    </w:p>
    <w:p w14:paraId="2D3E15B4" w14:textId="162C6F66" w:rsidR="00CA625A"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77" w:name="_Toc111490090"/>
      <w:bookmarkStart w:id="78" w:name="_Toc141620654"/>
      <w:r w:rsidRPr="00A14E5D">
        <w:rPr>
          <w:b/>
          <w:szCs w:val="24"/>
          <w:lang w:val="ru-RU" w:eastAsia="ru-RU"/>
        </w:rPr>
        <w:t xml:space="preserve">2. </w:t>
      </w:r>
      <w:bookmarkEnd w:id="77"/>
      <w:r w:rsidR="00B80422" w:rsidRPr="00A14E5D">
        <w:rPr>
          <w:b/>
          <w:szCs w:val="24"/>
          <w:lang w:val="ru-RU" w:eastAsia="ru-RU"/>
        </w:rPr>
        <w:t>Прогноз транспортного спроса, изменения объемов и характера передвижения населения и перевозок грузов на территории города Когалыма</w:t>
      </w:r>
      <w:bookmarkEnd w:id="78"/>
    </w:p>
    <w:p w14:paraId="41D35356" w14:textId="77777777" w:rsidR="00CA625A" w:rsidRPr="00A14E5D" w:rsidRDefault="00CA625A" w:rsidP="00F65446">
      <w:pPr>
        <w:pStyle w:val="G1"/>
        <w:spacing w:before="0" w:after="0" w:line="360" w:lineRule="auto"/>
        <w:rPr>
          <w:sz w:val="24"/>
          <w:szCs w:val="24"/>
        </w:rPr>
      </w:pPr>
    </w:p>
    <w:p w14:paraId="6330E5E1" w14:textId="5D1DED7F"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79" w:name="_Toc111490091"/>
      <w:bookmarkStart w:id="80" w:name="_Toc141620655"/>
      <w:r w:rsidRPr="00A14E5D">
        <w:rPr>
          <w:rFonts w:ascii="Times New Roman" w:hAnsi="Times New Roman" w:cs="Times New Roman"/>
          <w:b/>
          <w:bCs/>
          <w:color w:val="000000" w:themeColor="text1"/>
          <w:sz w:val="24"/>
          <w:szCs w:val="24"/>
        </w:rPr>
        <w:t xml:space="preserve">2.1 </w:t>
      </w:r>
      <w:bookmarkEnd w:id="79"/>
      <w:r w:rsidR="00B80422" w:rsidRPr="00A14E5D">
        <w:rPr>
          <w:rFonts w:ascii="Times New Roman" w:hAnsi="Times New Roman" w:cs="Times New Roman"/>
          <w:b/>
          <w:bCs/>
          <w:color w:val="000000" w:themeColor="text1"/>
          <w:sz w:val="24"/>
          <w:szCs w:val="24"/>
        </w:rPr>
        <w:t>Прогноз социально-экономического и градостроительного развития города Когалыма</w:t>
      </w:r>
      <w:bookmarkEnd w:id="80"/>
    </w:p>
    <w:p w14:paraId="65EFC832" w14:textId="77777777" w:rsidR="00F65446" w:rsidRPr="00A14E5D" w:rsidRDefault="00F65446" w:rsidP="00F65446">
      <w:pPr>
        <w:pStyle w:val="G1"/>
        <w:spacing w:before="0" w:after="0" w:line="360" w:lineRule="auto"/>
        <w:rPr>
          <w:sz w:val="24"/>
          <w:szCs w:val="24"/>
        </w:rPr>
      </w:pPr>
    </w:p>
    <w:p w14:paraId="1735A479" w14:textId="2170B89F" w:rsidR="00AA0420" w:rsidRPr="00A14E5D" w:rsidRDefault="00AA0420" w:rsidP="00AA0420">
      <w:pPr>
        <w:pStyle w:val="G1"/>
        <w:spacing w:before="0" w:after="0" w:line="360" w:lineRule="auto"/>
        <w:rPr>
          <w:sz w:val="24"/>
          <w:szCs w:val="24"/>
        </w:rPr>
      </w:pPr>
      <w:r w:rsidRPr="00A14E5D">
        <w:rPr>
          <w:sz w:val="24"/>
          <w:szCs w:val="24"/>
        </w:rPr>
        <w:t xml:space="preserve">Перечень целевых показателей плана мероприятий («дорожной карты») по реализации </w:t>
      </w:r>
      <w:bookmarkStart w:id="81" w:name="_Hlk141625234"/>
      <w:r w:rsidRPr="00A14E5D">
        <w:rPr>
          <w:sz w:val="24"/>
          <w:szCs w:val="24"/>
        </w:rPr>
        <w:t>Стратегии социально-экономического развития города Ког</w:t>
      </w:r>
      <w:r w:rsidR="00651B11">
        <w:rPr>
          <w:sz w:val="24"/>
          <w:szCs w:val="24"/>
        </w:rPr>
        <w:t>алыма до 2030 года, утвержденного</w:t>
      </w:r>
      <w:r w:rsidRPr="00A14E5D">
        <w:rPr>
          <w:sz w:val="24"/>
          <w:szCs w:val="24"/>
        </w:rPr>
        <w:t xml:space="preserve"> постановлением Администрации </w:t>
      </w:r>
      <w:r w:rsidR="00651B11">
        <w:rPr>
          <w:sz w:val="24"/>
          <w:szCs w:val="24"/>
        </w:rPr>
        <w:t>города Когалыма от 08.02.2023 №</w:t>
      </w:r>
      <w:r w:rsidRPr="00A14E5D">
        <w:rPr>
          <w:sz w:val="24"/>
          <w:szCs w:val="24"/>
        </w:rPr>
        <w:t>269</w:t>
      </w:r>
      <w:bookmarkEnd w:id="81"/>
      <w:r w:rsidRPr="00A14E5D">
        <w:rPr>
          <w:sz w:val="24"/>
          <w:szCs w:val="24"/>
        </w:rPr>
        <w:t>, представлен в таблице 2.1.1.</w:t>
      </w:r>
      <w:r w:rsidR="001E692F" w:rsidRPr="00A14E5D">
        <w:rPr>
          <w:sz w:val="24"/>
          <w:szCs w:val="24"/>
        </w:rPr>
        <w:t xml:space="preserve"> На рисунке 2.1.1 приведен прогноз численности постоянного населения (на начало года).</w:t>
      </w:r>
    </w:p>
    <w:p w14:paraId="403A5111" w14:textId="538869A7" w:rsidR="007C06A2" w:rsidRPr="00A14E5D" w:rsidRDefault="007C06A2" w:rsidP="00AA0420">
      <w:pPr>
        <w:pStyle w:val="G1"/>
        <w:spacing w:before="0" w:after="0" w:line="360" w:lineRule="auto"/>
        <w:rPr>
          <w:sz w:val="24"/>
          <w:szCs w:val="24"/>
        </w:rPr>
      </w:pPr>
    </w:p>
    <w:p w14:paraId="13F0C2D7" w14:textId="4C6A81D9" w:rsidR="00142DF2" w:rsidRPr="00A14E5D" w:rsidRDefault="00142DF2" w:rsidP="001E692F">
      <w:pPr>
        <w:pStyle w:val="G1"/>
        <w:spacing w:before="0" w:after="0" w:line="360" w:lineRule="auto"/>
        <w:ind w:firstLine="0"/>
        <w:jc w:val="center"/>
        <w:rPr>
          <w:sz w:val="24"/>
          <w:szCs w:val="24"/>
        </w:rPr>
      </w:pPr>
      <w:r w:rsidRPr="00A14E5D">
        <w:rPr>
          <w:noProof/>
          <w:sz w:val="24"/>
          <w:szCs w:val="24"/>
        </w:rPr>
        <w:drawing>
          <wp:inline distT="0" distB="0" distL="0" distR="0" wp14:anchorId="2D045227" wp14:editId="2CC9F879">
            <wp:extent cx="6010275" cy="577215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F2B521F" w14:textId="783DF50B" w:rsidR="00142DF2" w:rsidRPr="00A14E5D" w:rsidRDefault="00142DF2" w:rsidP="001E692F">
      <w:pPr>
        <w:pStyle w:val="G1"/>
        <w:spacing w:before="0" w:after="0" w:line="360" w:lineRule="auto"/>
        <w:ind w:firstLine="0"/>
        <w:jc w:val="center"/>
        <w:rPr>
          <w:sz w:val="24"/>
          <w:szCs w:val="24"/>
        </w:rPr>
      </w:pPr>
      <w:r w:rsidRPr="00A14E5D">
        <w:rPr>
          <w:sz w:val="24"/>
          <w:szCs w:val="24"/>
        </w:rPr>
        <w:t xml:space="preserve">2.1.1 - Прогноз </w:t>
      </w:r>
      <w:r w:rsidRPr="00A14E5D">
        <w:rPr>
          <w:szCs w:val="20"/>
        </w:rPr>
        <w:t>численности постоянного населения (на начало года), тыс. чел.</w:t>
      </w:r>
    </w:p>
    <w:p w14:paraId="24C48217" w14:textId="046E1BC0" w:rsidR="007C06A2" w:rsidRPr="00A14E5D" w:rsidRDefault="007C06A2" w:rsidP="00AA0420">
      <w:pPr>
        <w:pStyle w:val="G1"/>
        <w:spacing w:before="0" w:after="0" w:line="360" w:lineRule="auto"/>
        <w:ind w:firstLine="0"/>
        <w:rPr>
          <w:sz w:val="24"/>
          <w:szCs w:val="24"/>
        </w:rPr>
      </w:pPr>
      <w:r w:rsidRPr="00A14E5D">
        <w:rPr>
          <w:sz w:val="24"/>
          <w:szCs w:val="24"/>
        </w:rPr>
        <w:t xml:space="preserve">Таблица </w:t>
      </w:r>
      <w:r w:rsidR="00AA0420" w:rsidRPr="00A14E5D">
        <w:rPr>
          <w:sz w:val="24"/>
          <w:szCs w:val="24"/>
        </w:rPr>
        <w:t>2.1.1</w:t>
      </w:r>
      <w:r w:rsidRPr="00A14E5D">
        <w:rPr>
          <w:sz w:val="24"/>
          <w:szCs w:val="24"/>
        </w:rPr>
        <w:t xml:space="preserve"> - Сценарные показатели социально-экономического развития города Когалыма до 2030 года</w:t>
      </w:r>
    </w:p>
    <w:tbl>
      <w:tblPr>
        <w:tblStyle w:val="af8"/>
        <w:tblW w:w="5000" w:type="pct"/>
        <w:jc w:val="center"/>
        <w:shd w:val="clear" w:color="auto" w:fill="FFFFFF" w:themeFill="background1"/>
        <w:tblCellMar>
          <w:left w:w="28" w:type="dxa"/>
          <w:right w:w="28" w:type="dxa"/>
        </w:tblCellMar>
        <w:tblLook w:val="04A0" w:firstRow="1" w:lastRow="0" w:firstColumn="1" w:lastColumn="0" w:noHBand="0" w:noVBand="1"/>
      </w:tblPr>
      <w:tblGrid>
        <w:gridCol w:w="344"/>
        <w:gridCol w:w="3054"/>
        <w:gridCol w:w="850"/>
        <w:gridCol w:w="850"/>
        <w:gridCol w:w="994"/>
        <w:gridCol w:w="848"/>
        <w:gridCol w:w="828"/>
        <w:gridCol w:w="757"/>
        <w:gridCol w:w="819"/>
      </w:tblGrid>
      <w:tr w:rsidR="00AA0420" w:rsidRPr="00A14E5D" w14:paraId="651FF6C9" w14:textId="77777777" w:rsidTr="00AA0420">
        <w:trPr>
          <w:trHeight w:val="20"/>
          <w:tblHeader/>
          <w:jc w:val="center"/>
        </w:trPr>
        <w:tc>
          <w:tcPr>
            <w:tcW w:w="184" w:type="pct"/>
            <w:vMerge w:val="restart"/>
            <w:tcBorders>
              <w:left w:val="single" w:sz="4" w:space="0" w:color="auto"/>
              <w:right w:val="single" w:sz="4" w:space="0" w:color="auto"/>
            </w:tcBorders>
            <w:shd w:val="clear" w:color="auto" w:fill="FFFFFF" w:themeFill="background1"/>
            <w:vAlign w:val="center"/>
          </w:tcPr>
          <w:p w14:paraId="21BF7975" w14:textId="77777777" w:rsidR="007C06A2" w:rsidRPr="00A14E5D" w:rsidRDefault="007C06A2" w:rsidP="00AA0420">
            <w:pPr>
              <w:pStyle w:val="G1"/>
              <w:spacing w:before="0" w:after="0"/>
              <w:ind w:firstLine="0"/>
              <w:jc w:val="center"/>
              <w:rPr>
                <w:b/>
                <w:bCs/>
                <w:szCs w:val="20"/>
              </w:rPr>
            </w:pPr>
            <w:r w:rsidRPr="00A14E5D">
              <w:rPr>
                <w:b/>
                <w:bCs/>
                <w:szCs w:val="20"/>
              </w:rPr>
              <w:t>№ п/п</w:t>
            </w:r>
          </w:p>
        </w:tc>
        <w:tc>
          <w:tcPr>
            <w:tcW w:w="1634" w:type="pct"/>
            <w:vMerge w:val="restart"/>
            <w:tcBorders>
              <w:left w:val="single" w:sz="4" w:space="0" w:color="auto"/>
              <w:right w:val="single" w:sz="4" w:space="0" w:color="auto"/>
            </w:tcBorders>
            <w:shd w:val="clear" w:color="auto" w:fill="FFFFFF" w:themeFill="background1"/>
            <w:vAlign w:val="center"/>
          </w:tcPr>
          <w:p w14:paraId="49A353D2" w14:textId="77777777" w:rsidR="007C06A2" w:rsidRPr="00A14E5D" w:rsidRDefault="007C06A2" w:rsidP="00AA0420">
            <w:pPr>
              <w:pStyle w:val="G1"/>
              <w:spacing w:before="0" w:after="0"/>
              <w:ind w:firstLine="0"/>
              <w:jc w:val="center"/>
              <w:rPr>
                <w:b/>
                <w:bCs/>
                <w:szCs w:val="20"/>
              </w:rPr>
            </w:pPr>
            <w:r w:rsidRPr="00A14E5D">
              <w:rPr>
                <w:b/>
                <w:bCs/>
                <w:szCs w:val="20"/>
              </w:rPr>
              <w:t>Наименование показателя</w:t>
            </w:r>
          </w:p>
        </w:tc>
        <w:tc>
          <w:tcPr>
            <w:tcW w:w="910" w:type="pct"/>
            <w:gridSpan w:val="2"/>
            <w:tcBorders>
              <w:top w:val="single" w:sz="4" w:space="0" w:color="auto"/>
              <w:left w:val="single" w:sz="4" w:space="0" w:color="auto"/>
            </w:tcBorders>
            <w:shd w:val="clear" w:color="auto" w:fill="FFFFFF" w:themeFill="background1"/>
            <w:vAlign w:val="center"/>
          </w:tcPr>
          <w:p w14:paraId="19D382B9" w14:textId="77777777" w:rsidR="007C06A2" w:rsidRPr="00A14E5D" w:rsidRDefault="007C06A2" w:rsidP="00AA0420">
            <w:pPr>
              <w:pStyle w:val="G1"/>
              <w:spacing w:before="0" w:after="0"/>
              <w:ind w:firstLine="0"/>
              <w:jc w:val="center"/>
              <w:rPr>
                <w:b/>
                <w:bCs/>
                <w:szCs w:val="20"/>
              </w:rPr>
            </w:pPr>
            <w:r w:rsidRPr="00A14E5D">
              <w:rPr>
                <w:b/>
                <w:bCs/>
                <w:szCs w:val="20"/>
              </w:rPr>
              <w:t>Этап III</w:t>
            </w:r>
          </w:p>
        </w:tc>
        <w:tc>
          <w:tcPr>
            <w:tcW w:w="2272" w:type="pct"/>
            <w:gridSpan w:val="5"/>
            <w:tcBorders>
              <w:top w:val="single" w:sz="4" w:space="0" w:color="auto"/>
              <w:left w:val="single" w:sz="4" w:space="0" w:color="auto"/>
            </w:tcBorders>
            <w:shd w:val="clear" w:color="auto" w:fill="FFFFFF" w:themeFill="background1"/>
            <w:vAlign w:val="center"/>
          </w:tcPr>
          <w:p w14:paraId="624AA81B" w14:textId="77777777" w:rsidR="007C06A2" w:rsidRPr="00A14E5D" w:rsidRDefault="007C06A2" w:rsidP="00AA0420">
            <w:pPr>
              <w:pStyle w:val="G1"/>
              <w:spacing w:before="0" w:after="0"/>
              <w:ind w:firstLine="0"/>
              <w:jc w:val="center"/>
              <w:rPr>
                <w:b/>
                <w:bCs/>
                <w:szCs w:val="20"/>
              </w:rPr>
            </w:pPr>
            <w:r w:rsidRPr="00A14E5D">
              <w:rPr>
                <w:b/>
                <w:bCs/>
                <w:szCs w:val="20"/>
              </w:rPr>
              <w:t>Этап III</w:t>
            </w:r>
          </w:p>
        </w:tc>
      </w:tr>
      <w:tr w:rsidR="00AA0420" w:rsidRPr="00A14E5D" w14:paraId="60BF0394" w14:textId="77777777" w:rsidTr="00AA0420">
        <w:trPr>
          <w:trHeight w:val="20"/>
          <w:tblHeader/>
          <w:jc w:val="center"/>
        </w:trPr>
        <w:tc>
          <w:tcPr>
            <w:tcW w:w="184" w:type="pct"/>
            <w:vMerge/>
            <w:tcBorders>
              <w:left w:val="single" w:sz="4" w:space="0" w:color="auto"/>
              <w:right w:val="single" w:sz="4" w:space="0" w:color="auto"/>
            </w:tcBorders>
            <w:shd w:val="clear" w:color="auto" w:fill="FFFFFF" w:themeFill="background1"/>
            <w:vAlign w:val="center"/>
          </w:tcPr>
          <w:p w14:paraId="164B7B34" w14:textId="77777777" w:rsidR="007C06A2" w:rsidRPr="00A14E5D" w:rsidRDefault="007C06A2" w:rsidP="00AA0420">
            <w:pPr>
              <w:pStyle w:val="G1"/>
              <w:spacing w:before="0" w:after="0"/>
              <w:ind w:firstLine="0"/>
              <w:jc w:val="center"/>
              <w:rPr>
                <w:b/>
                <w:bCs/>
                <w:szCs w:val="20"/>
              </w:rPr>
            </w:pPr>
          </w:p>
        </w:tc>
        <w:tc>
          <w:tcPr>
            <w:tcW w:w="1634" w:type="pct"/>
            <w:vMerge/>
            <w:tcBorders>
              <w:left w:val="single" w:sz="4" w:space="0" w:color="auto"/>
              <w:right w:val="single" w:sz="4" w:space="0" w:color="auto"/>
            </w:tcBorders>
            <w:shd w:val="clear" w:color="auto" w:fill="FFFFFF" w:themeFill="background1"/>
            <w:vAlign w:val="center"/>
          </w:tcPr>
          <w:p w14:paraId="68C228DE" w14:textId="77777777" w:rsidR="007C06A2" w:rsidRPr="00A14E5D" w:rsidRDefault="007C06A2" w:rsidP="00AA0420">
            <w:pPr>
              <w:pStyle w:val="G1"/>
              <w:spacing w:before="0" w:after="0"/>
              <w:ind w:firstLine="0"/>
              <w:jc w:val="center"/>
              <w:rPr>
                <w:b/>
                <w:bCs/>
                <w:szCs w:val="20"/>
              </w:rPr>
            </w:pPr>
          </w:p>
        </w:tc>
        <w:tc>
          <w:tcPr>
            <w:tcW w:w="455" w:type="pct"/>
            <w:shd w:val="clear" w:color="auto" w:fill="FFFFFF" w:themeFill="background1"/>
            <w:vAlign w:val="center"/>
          </w:tcPr>
          <w:p w14:paraId="7BA6C894" w14:textId="77777777" w:rsidR="007C06A2" w:rsidRPr="00A14E5D" w:rsidRDefault="007C06A2" w:rsidP="00AA0420">
            <w:pPr>
              <w:pStyle w:val="G1"/>
              <w:spacing w:before="0" w:after="0"/>
              <w:ind w:firstLine="0"/>
              <w:jc w:val="center"/>
              <w:rPr>
                <w:b/>
                <w:bCs/>
                <w:szCs w:val="20"/>
              </w:rPr>
            </w:pPr>
            <w:r w:rsidRPr="00A14E5D">
              <w:rPr>
                <w:b/>
                <w:bCs/>
                <w:szCs w:val="20"/>
              </w:rPr>
              <w:t>2024</w:t>
            </w:r>
          </w:p>
        </w:tc>
        <w:tc>
          <w:tcPr>
            <w:tcW w:w="455" w:type="pct"/>
            <w:shd w:val="clear" w:color="auto" w:fill="FFFFFF" w:themeFill="background1"/>
            <w:vAlign w:val="center"/>
          </w:tcPr>
          <w:p w14:paraId="4869C03D" w14:textId="77777777" w:rsidR="007C06A2" w:rsidRPr="00A14E5D" w:rsidRDefault="007C06A2" w:rsidP="00AA0420">
            <w:pPr>
              <w:pStyle w:val="G1"/>
              <w:spacing w:before="0" w:after="0"/>
              <w:ind w:firstLine="0"/>
              <w:jc w:val="center"/>
              <w:rPr>
                <w:b/>
                <w:bCs/>
                <w:szCs w:val="20"/>
              </w:rPr>
            </w:pPr>
            <w:r w:rsidRPr="00A14E5D">
              <w:rPr>
                <w:b/>
                <w:bCs/>
                <w:szCs w:val="20"/>
              </w:rPr>
              <w:t>2025</w:t>
            </w:r>
          </w:p>
        </w:tc>
        <w:tc>
          <w:tcPr>
            <w:tcW w:w="532" w:type="pct"/>
            <w:shd w:val="clear" w:color="auto" w:fill="FFFFFF" w:themeFill="background1"/>
            <w:vAlign w:val="center"/>
          </w:tcPr>
          <w:p w14:paraId="1C00C259" w14:textId="77777777" w:rsidR="007C06A2" w:rsidRPr="00A14E5D" w:rsidRDefault="007C06A2" w:rsidP="00AA0420">
            <w:pPr>
              <w:pStyle w:val="G1"/>
              <w:spacing w:before="0" w:after="0"/>
              <w:ind w:firstLine="0"/>
              <w:jc w:val="center"/>
              <w:rPr>
                <w:b/>
                <w:bCs/>
                <w:szCs w:val="20"/>
              </w:rPr>
            </w:pPr>
            <w:r w:rsidRPr="00A14E5D">
              <w:rPr>
                <w:b/>
                <w:bCs/>
                <w:szCs w:val="20"/>
              </w:rPr>
              <w:t>2026</w:t>
            </w:r>
          </w:p>
        </w:tc>
        <w:tc>
          <w:tcPr>
            <w:tcW w:w="454" w:type="pct"/>
            <w:shd w:val="clear" w:color="auto" w:fill="FFFFFF" w:themeFill="background1"/>
            <w:vAlign w:val="center"/>
          </w:tcPr>
          <w:p w14:paraId="642C902B" w14:textId="77777777" w:rsidR="007C06A2" w:rsidRPr="00A14E5D" w:rsidRDefault="007C06A2" w:rsidP="00AA0420">
            <w:pPr>
              <w:pStyle w:val="G1"/>
              <w:spacing w:before="0" w:after="0"/>
              <w:ind w:firstLine="0"/>
              <w:jc w:val="center"/>
              <w:rPr>
                <w:b/>
                <w:bCs/>
                <w:szCs w:val="20"/>
              </w:rPr>
            </w:pPr>
            <w:r w:rsidRPr="00A14E5D">
              <w:rPr>
                <w:b/>
                <w:bCs/>
                <w:szCs w:val="20"/>
              </w:rPr>
              <w:t>2027</w:t>
            </w:r>
          </w:p>
        </w:tc>
        <w:tc>
          <w:tcPr>
            <w:tcW w:w="443" w:type="pct"/>
            <w:shd w:val="clear" w:color="auto" w:fill="FFFFFF" w:themeFill="background1"/>
            <w:vAlign w:val="center"/>
          </w:tcPr>
          <w:p w14:paraId="1CA3B889" w14:textId="77777777" w:rsidR="007C06A2" w:rsidRPr="00A14E5D" w:rsidRDefault="007C06A2" w:rsidP="00AA0420">
            <w:pPr>
              <w:pStyle w:val="G1"/>
              <w:spacing w:before="0" w:after="0"/>
              <w:ind w:firstLine="0"/>
              <w:jc w:val="center"/>
              <w:rPr>
                <w:b/>
                <w:bCs/>
                <w:szCs w:val="20"/>
              </w:rPr>
            </w:pPr>
            <w:r w:rsidRPr="00A14E5D">
              <w:rPr>
                <w:b/>
                <w:bCs/>
                <w:szCs w:val="20"/>
              </w:rPr>
              <w:t>2028</w:t>
            </w:r>
          </w:p>
        </w:tc>
        <w:tc>
          <w:tcPr>
            <w:tcW w:w="405" w:type="pct"/>
            <w:shd w:val="clear" w:color="auto" w:fill="FFFFFF" w:themeFill="background1"/>
            <w:vAlign w:val="center"/>
          </w:tcPr>
          <w:p w14:paraId="4FEB1D5C" w14:textId="77777777" w:rsidR="007C06A2" w:rsidRPr="00A14E5D" w:rsidRDefault="007C06A2" w:rsidP="00AA0420">
            <w:pPr>
              <w:pStyle w:val="G1"/>
              <w:spacing w:before="0" w:after="0"/>
              <w:ind w:firstLine="0"/>
              <w:jc w:val="center"/>
              <w:rPr>
                <w:b/>
                <w:bCs/>
                <w:szCs w:val="20"/>
              </w:rPr>
            </w:pPr>
            <w:r w:rsidRPr="00A14E5D">
              <w:rPr>
                <w:b/>
                <w:bCs/>
                <w:szCs w:val="20"/>
              </w:rPr>
              <w:t>2029</w:t>
            </w:r>
          </w:p>
        </w:tc>
        <w:tc>
          <w:tcPr>
            <w:tcW w:w="438" w:type="pct"/>
            <w:shd w:val="clear" w:color="auto" w:fill="FFFFFF" w:themeFill="background1"/>
            <w:vAlign w:val="center"/>
          </w:tcPr>
          <w:p w14:paraId="09D2381A" w14:textId="77777777" w:rsidR="007C06A2" w:rsidRPr="00A14E5D" w:rsidRDefault="007C06A2" w:rsidP="00AA0420">
            <w:pPr>
              <w:pStyle w:val="G1"/>
              <w:spacing w:before="0" w:after="0"/>
              <w:ind w:firstLine="0"/>
              <w:jc w:val="center"/>
              <w:rPr>
                <w:b/>
                <w:bCs/>
                <w:szCs w:val="20"/>
              </w:rPr>
            </w:pPr>
            <w:r w:rsidRPr="00A14E5D">
              <w:rPr>
                <w:b/>
                <w:bCs/>
                <w:szCs w:val="20"/>
              </w:rPr>
              <w:t>2030</w:t>
            </w:r>
          </w:p>
        </w:tc>
      </w:tr>
      <w:tr w:rsidR="00AA0420" w:rsidRPr="00A14E5D" w14:paraId="2AB5B22A" w14:textId="77777777" w:rsidTr="00AA0420">
        <w:trPr>
          <w:trHeight w:val="20"/>
          <w:tblHeader/>
          <w:jc w:val="center"/>
        </w:trPr>
        <w:tc>
          <w:tcPr>
            <w:tcW w:w="184" w:type="pct"/>
            <w:tcBorders>
              <w:left w:val="single" w:sz="4" w:space="0" w:color="auto"/>
              <w:right w:val="single" w:sz="4" w:space="0" w:color="auto"/>
            </w:tcBorders>
            <w:shd w:val="clear" w:color="auto" w:fill="FFFFFF" w:themeFill="background1"/>
            <w:vAlign w:val="center"/>
          </w:tcPr>
          <w:p w14:paraId="1AF91F35" w14:textId="77777777" w:rsidR="007C06A2" w:rsidRPr="00A14E5D" w:rsidRDefault="007C06A2" w:rsidP="00AA0420">
            <w:pPr>
              <w:pStyle w:val="G1"/>
              <w:spacing w:before="0" w:after="0"/>
              <w:ind w:firstLine="0"/>
              <w:jc w:val="center"/>
              <w:rPr>
                <w:b/>
                <w:bCs/>
                <w:i/>
                <w:iCs/>
                <w:szCs w:val="20"/>
              </w:rPr>
            </w:pPr>
            <w:r w:rsidRPr="00A14E5D">
              <w:rPr>
                <w:b/>
                <w:bCs/>
                <w:i/>
                <w:iCs/>
                <w:szCs w:val="20"/>
              </w:rPr>
              <w:t>1</w:t>
            </w:r>
          </w:p>
        </w:tc>
        <w:tc>
          <w:tcPr>
            <w:tcW w:w="1634" w:type="pct"/>
            <w:tcBorders>
              <w:left w:val="single" w:sz="4" w:space="0" w:color="auto"/>
              <w:right w:val="single" w:sz="4" w:space="0" w:color="auto"/>
            </w:tcBorders>
            <w:shd w:val="clear" w:color="auto" w:fill="FFFFFF" w:themeFill="background1"/>
            <w:vAlign w:val="center"/>
          </w:tcPr>
          <w:p w14:paraId="622EF0F2" w14:textId="77777777" w:rsidR="007C06A2" w:rsidRPr="00A14E5D" w:rsidRDefault="007C06A2" w:rsidP="00AA0420">
            <w:pPr>
              <w:pStyle w:val="G1"/>
              <w:spacing w:before="0" w:after="0"/>
              <w:ind w:firstLine="0"/>
              <w:jc w:val="center"/>
              <w:rPr>
                <w:b/>
                <w:bCs/>
                <w:i/>
                <w:iCs/>
                <w:szCs w:val="20"/>
              </w:rPr>
            </w:pPr>
            <w:r w:rsidRPr="00A14E5D">
              <w:rPr>
                <w:b/>
                <w:bCs/>
                <w:i/>
                <w:iCs/>
                <w:szCs w:val="20"/>
              </w:rPr>
              <w:t>2</w:t>
            </w:r>
          </w:p>
        </w:tc>
        <w:tc>
          <w:tcPr>
            <w:tcW w:w="455" w:type="pct"/>
            <w:shd w:val="clear" w:color="auto" w:fill="FFFFFF" w:themeFill="background1"/>
            <w:vAlign w:val="center"/>
          </w:tcPr>
          <w:p w14:paraId="3DDE52B3" w14:textId="77777777" w:rsidR="007C06A2" w:rsidRPr="00A14E5D" w:rsidRDefault="007C06A2" w:rsidP="00AA0420">
            <w:pPr>
              <w:pStyle w:val="G1"/>
              <w:spacing w:before="0" w:after="0"/>
              <w:ind w:firstLine="0"/>
              <w:jc w:val="center"/>
              <w:rPr>
                <w:b/>
                <w:bCs/>
                <w:i/>
                <w:iCs/>
                <w:szCs w:val="20"/>
              </w:rPr>
            </w:pPr>
            <w:r w:rsidRPr="00A14E5D">
              <w:rPr>
                <w:b/>
                <w:bCs/>
                <w:i/>
                <w:iCs/>
                <w:szCs w:val="20"/>
              </w:rPr>
              <w:t>3</w:t>
            </w:r>
          </w:p>
        </w:tc>
        <w:tc>
          <w:tcPr>
            <w:tcW w:w="455" w:type="pct"/>
            <w:shd w:val="clear" w:color="auto" w:fill="FFFFFF" w:themeFill="background1"/>
            <w:vAlign w:val="center"/>
          </w:tcPr>
          <w:p w14:paraId="15176E41" w14:textId="77777777" w:rsidR="007C06A2" w:rsidRPr="00A14E5D" w:rsidRDefault="007C06A2" w:rsidP="00AA0420">
            <w:pPr>
              <w:pStyle w:val="G1"/>
              <w:spacing w:before="0" w:after="0"/>
              <w:ind w:firstLine="0"/>
              <w:jc w:val="center"/>
              <w:rPr>
                <w:b/>
                <w:bCs/>
                <w:i/>
                <w:iCs/>
                <w:szCs w:val="20"/>
              </w:rPr>
            </w:pPr>
            <w:r w:rsidRPr="00A14E5D">
              <w:rPr>
                <w:b/>
                <w:bCs/>
                <w:i/>
                <w:iCs/>
                <w:szCs w:val="20"/>
              </w:rPr>
              <w:t>4</w:t>
            </w:r>
          </w:p>
        </w:tc>
        <w:tc>
          <w:tcPr>
            <w:tcW w:w="532" w:type="pct"/>
            <w:shd w:val="clear" w:color="auto" w:fill="FFFFFF" w:themeFill="background1"/>
            <w:vAlign w:val="center"/>
          </w:tcPr>
          <w:p w14:paraId="3EED6331" w14:textId="77777777" w:rsidR="007C06A2" w:rsidRPr="00A14E5D" w:rsidRDefault="007C06A2" w:rsidP="00AA0420">
            <w:pPr>
              <w:pStyle w:val="G1"/>
              <w:spacing w:before="0" w:after="0"/>
              <w:ind w:firstLine="0"/>
              <w:jc w:val="center"/>
              <w:rPr>
                <w:b/>
                <w:bCs/>
                <w:i/>
                <w:iCs/>
                <w:szCs w:val="20"/>
              </w:rPr>
            </w:pPr>
            <w:r w:rsidRPr="00A14E5D">
              <w:rPr>
                <w:b/>
                <w:bCs/>
                <w:i/>
                <w:iCs/>
                <w:szCs w:val="20"/>
              </w:rPr>
              <w:t>5</w:t>
            </w:r>
          </w:p>
        </w:tc>
        <w:tc>
          <w:tcPr>
            <w:tcW w:w="454" w:type="pct"/>
            <w:shd w:val="clear" w:color="auto" w:fill="FFFFFF" w:themeFill="background1"/>
            <w:vAlign w:val="center"/>
          </w:tcPr>
          <w:p w14:paraId="340335C1" w14:textId="77777777" w:rsidR="007C06A2" w:rsidRPr="00A14E5D" w:rsidRDefault="007C06A2" w:rsidP="00AA0420">
            <w:pPr>
              <w:pStyle w:val="G1"/>
              <w:spacing w:before="0" w:after="0"/>
              <w:ind w:firstLine="0"/>
              <w:jc w:val="center"/>
              <w:rPr>
                <w:b/>
                <w:bCs/>
                <w:i/>
                <w:iCs/>
                <w:szCs w:val="20"/>
              </w:rPr>
            </w:pPr>
            <w:r w:rsidRPr="00A14E5D">
              <w:rPr>
                <w:b/>
                <w:bCs/>
                <w:i/>
                <w:iCs/>
                <w:szCs w:val="20"/>
              </w:rPr>
              <w:t>6</w:t>
            </w:r>
          </w:p>
        </w:tc>
        <w:tc>
          <w:tcPr>
            <w:tcW w:w="443" w:type="pct"/>
            <w:shd w:val="clear" w:color="auto" w:fill="FFFFFF" w:themeFill="background1"/>
            <w:vAlign w:val="center"/>
          </w:tcPr>
          <w:p w14:paraId="7A31F69D" w14:textId="77777777" w:rsidR="007C06A2" w:rsidRPr="00A14E5D" w:rsidRDefault="007C06A2" w:rsidP="00AA0420">
            <w:pPr>
              <w:pStyle w:val="G1"/>
              <w:spacing w:before="0" w:after="0"/>
              <w:ind w:firstLine="0"/>
              <w:jc w:val="center"/>
              <w:rPr>
                <w:b/>
                <w:bCs/>
                <w:i/>
                <w:iCs/>
                <w:szCs w:val="20"/>
              </w:rPr>
            </w:pPr>
            <w:r w:rsidRPr="00A14E5D">
              <w:rPr>
                <w:b/>
                <w:bCs/>
                <w:i/>
                <w:iCs/>
                <w:szCs w:val="20"/>
              </w:rPr>
              <w:t>7</w:t>
            </w:r>
          </w:p>
        </w:tc>
        <w:tc>
          <w:tcPr>
            <w:tcW w:w="405" w:type="pct"/>
            <w:shd w:val="clear" w:color="auto" w:fill="FFFFFF" w:themeFill="background1"/>
            <w:vAlign w:val="center"/>
          </w:tcPr>
          <w:p w14:paraId="69CEEC81" w14:textId="77777777" w:rsidR="007C06A2" w:rsidRPr="00A14E5D" w:rsidRDefault="007C06A2" w:rsidP="00AA0420">
            <w:pPr>
              <w:pStyle w:val="G1"/>
              <w:spacing w:before="0" w:after="0"/>
              <w:ind w:firstLine="0"/>
              <w:jc w:val="center"/>
              <w:rPr>
                <w:b/>
                <w:bCs/>
                <w:i/>
                <w:iCs/>
                <w:szCs w:val="20"/>
              </w:rPr>
            </w:pPr>
            <w:r w:rsidRPr="00A14E5D">
              <w:rPr>
                <w:b/>
                <w:bCs/>
                <w:i/>
                <w:iCs/>
                <w:szCs w:val="20"/>
              </w:rPr>
              <w:t>8</w:t>
            </w:r>
          </w:p>
        </w:tc>
        <w:tc>
          <w:tcPr>
            <w:tcW w:w="438" w:type="pct"/>
            <w:shd w:val="clear" w:color="auto" w:fill="FFFFFF" w:themeFill="background1"/>
            <w:vAlign w:val="center"/>
          </w:tcPr>
          <w:p w14:paraId="4253FA4A" w14:textId="77777777" w:rsidR="007C06A2" w:rsidRPr="00A14E5D" w:rsidRDefault="007C06A2" w:rsidP="00AA0420">
            <w:pPr>
              <w:pStyle w:val="G1"/>
              <w:spacing w:before="0" w:after="0"/>
              <w:ind w:firstLine="0"/>
              <w:jc w:val="center"/>
              <w:rPr>
                <w:b/>
                <w:bCs/>
                <w:i/>
                <w:iCs/>
                <w:szCs w:val="20"/>
              </w:rPr>
            </w:pPr>
            <w:r w:rsidRPr="00A14E5D">
              <w:rPr>
                <w:b/>
                <w:bCs/>
                <w:i/>
                <w:iCs/>
                <w:szCs w:val="20"/>
              </w:rPr>
              <w:t>9</w:t>
            </w:r>
          </w:p>
        </w:tc>
      </w:tr>
      <w:tr w:rsidR="007C06A2" w:rsidRPr="00A14E5D" w14:paraId="7D745466" w14:textId="77777777" w:rsidTr="00AA0420">
        <w:trPr>
          <w:trHeight w:val="20"/>
          <w:jc w:val="center"/>
        </w:trPr>
        <w:tc>
          <w:tcPr>
            <w:tcW w:w="184" w:type="pct"/>
            <w:shd w:val="clear" w:color="auto" w:fill="FFFFFF" w:themeFill="background1"/>
            <w:vAlign w:val="center"/>
          </w:tcPr>
          <w:p w14:paraId="1780C176" w14:textId="77777777" w:rsidR="007C06A2" w:rsidRPr="00A14E5D" w:rsidRDefault="007C06A2" w:rsidP="00AA0420">
            <w:pPr>
              <w:pStyle w:val="G1"/>
              <w:spacing w:before="0" w:after="0"/>
              <w:ind w:firstLine="0"/>
              <w:jc w:val="center"/>
              <w:rPr>
                <w:szCs w:val="20"/>
              </w:rPr>
            </w:pPr>
            <w:r w:rsidRPr="00A14E5D">
              <w:rPr>
                <w:szCs w:val="20"/>
              </w:rPr>
              <w:t>1.</w:t>
            </w:r>
          </w:p>
        </w:tc>
        <w:tc>
          <w:tcPr>
            <w:tcW w:w="4816" w:type="pct"/>
            <w:gridSpan w:val="8"/>
            <w:shd w:val="clear" w:color="auto" w:fill="FFFFFF" w:themeFill="background1"/>
            <w:vAlign w:val="center"/>
          </w:tcPr>
          <w:p w14:paraId="418A9B4B" w14:textId="77777777" w:rsidR="007C06A2" w:rsidRPr="00A14E5D" w:rsidRDefault="007C06A2" w:rsidP="00AA0420">
            <w:pPr>
              <w:pStyle w:val="G1"/>
              <w:spacing w:before="0" w:after="0"/>
              <w:ind w:firstLine="0"/>
              <w:jc w:val="center"/>
              <w:rPr>
                <w:szCs w:val="20"/>
              </w:rPr>
            </w:pPr>
            <w:r w:rsidRPr="00A14E5D">
              <w:rPr>
                <w:szCs w:val="20"/>
              </w:rPr>
              <w:t>Демографические показатели</w:t>
            </w:r>
          </w:p>
        </w:tc>
      </w:tr>
      <w:tr w:rsidR="00AA0420" w:rsidRPr="00A14E5D" w14:paraId="6BE3276C" w14:textId="77777777" w:rsidTr="00AA0420">
        <w:trPr>
          <w:trHeight w:val="20"/>
          <w:jc w:val="center"/>
        </w:trPr>
        <w:tc>
          <w:tcPr>
            <w:tcW w:w="1818" w:type="pct"/>
            <w:gridSpan w:val="2"/>
            <w:shd w:val="clear" w:color="auto" w:fill="FFFFFF" w:themeFill="background1"/>
            <w:vAlign w:val="center"/>
          </w:tcPr>
          <w:p w14:paraId="72D6CA2F" w14:textId="77777777" w:rsidR="007C06A2" w:rsidRPr="00A14E5D" w:rsidRDefault="007C06A2" w:rsidP="00AA0420">
            <w:pPr>
              <w:pStyle w:val="G1"/>
              <w:spacing w:before="0" w:after="0"/>
              <w:ind w:firstLine="0"/>
              <w:jc w:val="left"/>
              <w:rPr>
                <w:szCs w:val="20"/>
              </w:rPr>
            </w:pPr>
            <w:r w:rsidRPr="00A14E5D">
              <w:rPr>
                <w:szCs w:val="20"/>
              </w:rPr>
              <w:t>Численность постоянного населения (на начало года), тыс. чел.</w:t>
            </w:r>
          </w:p>
        </w:tc>
        <w:tc>
          <w:tcPr>
            <w:tcW w:w="455" w:type="pct"/>
            <w:shd w:val="clear" w:color="auto" w:fill="FFFFFF" w:themeFill="background1"/>
            <w:vAlign w:val="center"/>
          </w:tcPr>
          <w:p w14:paraId="3517541A" w14:textId="77777777" w:rsidR="007C06A2" w:rsidRPr="00A14E5D" w:rsidRDefault="007C06A2" w:rsidP="00AA0420">
            <w:pPr>
              <w:pStyle w:val="G1"/>
              <w:spacing w:before="0" w:after="0"/>
              <w:ind w:firstLine="0"/>
              <w:jc w:val="center"/>
              <w:rPr>
                <w:szCs w:val="20"/>
              </w:rPr>
            </w:pPr>
            <w:r w:rsidRPr="00A14E5D">
              <w:rPr>
                <w:szCs w:val="20"/>
              </w:rPr>
              <w:t>73,1</w:t>
            </w:r>
          </w:p>
        </w:tc>
        <w:tc>
          <w:tcPr>
            <w:tcW w:w="455" w:type="pct"/>
            <w:shd w:val="clear" w:color="auto" w:fill="FFFFFF" w:themeFill="background1"/>
            <w:vAlign w:val="center"/>
          </w:tcPr>
          <w:p w14:paraId="5B0239FE" w14:textId="77777777" w:rsidR="007C06A2" w:rsidRPr="00A14E5D" w:rsidRDefault="007C06A2" w:rsidP="00AA0420">
            <w:pPr>
              <w:pStyle w:val="G1"/>
              <w:spacing w:before="0" w:after="0"/>
              <w:ind w:firstLine="0"/>
              <w:jc w:val="center"/>
              <w:rPr>
                <w:szCs w:val="20"/>
              </w:rPr>
            </w:pPr>
            <w:r w:rsidRPr="00A14E5D">
              <w:rPr>
                <w:szCs w:val="20"/>
              </w:rPr>
              <w:t>74,4</w:t>
            </w:r>
          </w:p>
        </w:tc>
        <w:tc>
          <w:tcPr>
            <w:tcW w:w="532" w:type="pct"/>
            <w:shd w:val="clear" w:color="auto" w:fill="FFFFFF" w:themeFill="background1"/>
            <w:vAlign w:val="center"/>
          </w:tcPr>
          <w:p w14:paraId="7F77A939" w14:textId="77777777" w:rsidR="007C06A2" w:rsidRPr="00A14E5D" w:rsidRDefault="007C06A2" w:rsidP="00AA0420">
            <w:pPr>
              <w:pStyle w:val="G1"/>
              <w:spacing w:before="0" w:after="0"/>
              <w:ind w:firstLine="0"/>
              <w:jc w:val="center"/>
              <w:rPr>
                <w:szCs w:val="20"/>
              </w:rPr>
            </w:pPr>
            <w:r w:rsidRPr="00A14E5D">
              <w:rPr>
                <w:szCs w:val="20"/>
              </w:rPr>
              <w:t>75,8</w:t>
            </w:r>
          </w:p>
        </w:tc>
        <w:tc>
          <w:tcPr>
            <w:tcW w:w="454" w:type="pct"/>
            <w:shd w:val="clear" w:color="auto" w:fill="FFFFFF" w:themeFill="background1"/>
            <w:vAlign w:val="center"/>
          </w:tcPr>
          <w:p w14:paraId="2CA3FBC0" w14:textId="77777777" w:rsidR="007C06A2" w:rsidRPr="00A14E5D" w:rsidRDefault="007C06A2" w:rsidP="00AA0420">
            <w:pPr>
              <w:pStyle w:val="G1"/>
              <w:spacing w:before="0" w:after="0"/>
              <w:ind w:firstLine="0"/>
              <w:jc w:val="center"/>
              <w:rPr>
                <w:szCs w:val="20"/>
              </w:rPr>
            </w:pPr>
            <w:r w:rsidRPr="00A14E5D">
              <w:rPr>
                <w:szCs w:val="20"/>
              </w:rPr>
              <w:t>77,2</w:t>
            </w:r>
          </w:p>
        </w:tc>
        <w:tc>
          <w:tcPr>
            <w:tcW w:w="443" w:type="pct"/>
            <w:shd w:val="clear" w:color="auto" w:fill="FFFFFF" w:themeFill="background1"/>
            <w:vAlign w:val="center"/>
          </w:tcPr>
          <w:p w14:paraId="29FDBAF6" w14:textId="77777777" w:rsidR="007C06A2" w:rsidRPr="00A14E5D" w:rsidRDefault="007C06A2" w:rsidP="00AA0420">
            <w:pPr>
              <w:pStyle w:val="G1"/>
              <w:spacing w:before="0" w:after="0"/>
              <w:ind w:firstLine="0"/>
              <w:jc w:val="center"/>
              <w:rPr>
                <w:szCs w:val="20"/>
              </w:rPr>
            </w:pPr>
            <w:r w:rsidRPr="00A14E5D">
              <w:rPr>
                <w:szCs w:val="20"/>
              </w:rPr>
              <w:t>78,6</w:t>
            </w:r>
          </w:p>
        </w:tc>
        <w:tc>
          <w:tcPr>
            <w:tcW w:w="405" w:type="pct"/>
            <w:shd w:val="clear" w:color="auto" w:fill="FFFFFF" w:themeFill="background1"/>
            <w:vAlign w:val="center"/>
          </w:tcPr>
          <w:p w14:paraId="05FA2A6A" w14:textId="77777777" w:rsidR="007C06A2" w:rsidRPr="00A14E5D" w:rsidRDefault="007C06A2" w:rsidP="00AA0420">
            <w:pPr>
              <w:pStyle w:val="G1"/>
              <w:spacing w:before="0" w:after="0"/>
              <w:ind w:firstLine="0"/>
              <w:jc w:val="center"/>
              <w:rPr>
                <w:szCs w:val="20"/>
              </w:rPr>
            </w:pPr>
            <w:r w:rsidRPr="00A14E5D">
              <w:rPr>
                <w:szCs w:val="20"/>
              </w:rPr>
              <w:t>80,1</w:t>
            </w:r>
          </w:p>
        </w:tc>
        <w:tc>
          <w:tcPr>
            <w:tcW w:w="438" w:type="pct"/>
            <w:shd w:val="clear" w:color="auto" w:fill="FFFFFF" w:themeFill="background1"/>
            <w:vAlign w:val="center"/>
          </w:tcPr>
          <w:p w14:paraId="6939DD14" w14:textId="77777777" w:rsidR="007C06A2" w:rsidRPr="00A14E5D" w:rsidRDefault="007C06A2" w:rsidP="00AA0420">
            <w:pPr>
              <w:pStyle w:val="G1"/>
              <w:spacing w:before="0" w:after="0"/>
              <w:ind w:firstLine="0"/>
              <w:jc w:val="center"/>
              <w:rPr>
                <w:szCs w:val="20"/>
              </w:rPr>
            </w:pPr>
            <w:r w:rsidRPr="00A14E5D">
              <w:rPr>
                <w:szCs w:val="20"/>
              </w:rPr>
              <w:t>81,6</w:t>
            </w:r>
          </w:p>
        </w:tc>
      </w:tr>
      <w:tr w:rsidR="00AA0420" w:rsidRPr="00A14E5D" w14:paraId="03B4668A" w14:textId="77777777" w:rsidTr="00AA0420">
        <w:trPr>
          <w:trHeight w:val="20"/>
          <w:jc w:val="center"/>
        </w:trPr>
        <w:tc>
          <w:tcPr>
            <w:tcW w:w="1818" w:type="pct"/>
            <w:gridSpan w:val="2"/>
            <w:shd w:val="clear" w:color="auto" w:fill="FFFFFF" w:themeFill="background1"/>
            <w:vAlign w:val="center"/>
          </w:tcPr>
          <w:p w14:paraId="046C4E4D" w14:textId="77777777" w:rsidR="007C06A2" w:rsidRPr="00A14E5D" w:rsidRDefault="007C06A2" w:rsidP="00AA0420">
            <w:pPr>
              <w:pStyle w:val="G1"/>
              <w:spacing w:before="0" w:after="0"/>
              <w:ind w:firstLine="0"/>
              <w:jc w:val="left"/>
              <w:rPr>
                <w:szCs w:val="20"/>
              </w:rPr>
            </w:pPr>
            <w:r w:rsidRPr="00A14E5D">
              <w:rPr>
                <w:szCs w:val="20"/>
              </w:rPr>
              <w:t>Коэффициент естественного прироста (убыли) населения (на 1000 чел.), %</w:t>
            </w:r>
          </w:p>
        </w:tc>
        <w:tc>
          <w:tcPr>
            <w:tcW w:w="455" w:type="pct"/>
            <w:shd w:val="clear" w:color="auto" w:fill="FFFFFF" w:themeFill="background1"/>
            <w:vAlign w:val="center"/>
          </w:tcPr>
          <w:p w14:paraId="4A04A163" w14:textId="77777777" w:rsidR="007C06A2" w:rsidRPr="00A14E5D" w:rsidRDefault="007C06A2" w:rsidP="00AA0420">
            <w:pPr>
              <w:pStyle w:val="G1"/>
              <w:spacing w:before="0" w:after="0"/>
              <w:ind w:firstLine="0"/>
              <w:jc w:val="center"/>
              <w:rPr>
                <w:szCs w:val="20"/>
              </w:rPr>
            </w:pPr>
            <w:r w:rsidRPr="00A14E5D">
              <w:rPr>
                <w:szCs w:val="20"/>
              </w:rPr>
              <w:t>9,67</w:t>
            </w:r>
          </w:p>
        </w:tc>
        <w:tc>
          <w:tcPr>
            <w:tcW w:w="455" w:type="pct"/>
            <w:shd w:val="clear" w:color="auto" w:fill="FFFFFF" w:themeFill="background1"/>
            <w:vAlign w:val="center"/>
          </w:tcPr>
          <w:p w14:paraId="2EB01C65" w14:textId="77777777" w:rsidR="007C06A2" w:rsidRPr="00A14E5D" w:rsidRDefault="007C06A2" w:rsidP="00AA0420">
            <w:pPr>
              <w:pStyle w:val="G1"/>
              <w:spacing w:before="0" w:after="0"/>
              <w:ind w:firstLine="0"/>
              <w:jc w:val="center"/>
              <w:rPr>
                <w:szCs w:val="20"/>
              </w:rPr>
            </w:pPr>
            <w:r w:rsidRPr="00A14E5D">
              <w:rPr>
                <w:szCs w:val="20"/>
              </w:rPr>
              <w:t>9,69</w:t>
            </w:r>
          </w:p>
        </w:tc>
        <w:tc>
          <w:tcPr>
            <w:tcW w:w="532" w:type="pct"/>
            <w:shd w:val="clear" w:color="auto" w:fill="FFFFFF" w:themeFill="background1"/>
            <w:vAlign w:val="center"/>
          </w:tcPr>
          <w:p w14:paraId="353E28D5" w14:textId="77777777" w:rsidR="007C06A2" w:rsidRPr="00A14E5D" w:rsidRDefault="007C06A2" w:rsidP="00AA0420">
            <w:pPr>
              <w:pStyle w:val="G1"/>
              <w:spacing w:before="0" w:after="0"/>
              <w:ind w:firstLine="0"/>
              <w:jc w:val="center"/>
              <w:rPr>
                <w:szCs w:val="20"/>
              </w:rPr>
            </w:pPr>
            <w:r w:rsidRPr="00A14E5D">
              <w:rPr>
                <w:szCs w:val="20"/>
              </w:rPr>
              <w:t>9,71</w:t>
            </w:r>
          </w:p>
        </w:tc>
        <w:tc>
          <w:tcPr>
            <w:tcW w:w="454" w:type="pct"/>
            <w:shd w:val="clear" w:color="auto" w:fill="FFFFFF" w:themeFill="background1"/>
            <w:vAlign w:val="center"/>
          </w:tcPr>
          <w:p w14:paraId="2CB13A90" w14:textId="77777777" w:rsidR="007C06A2" w:rsidRPr="00A14E5D" w:rsidRDefault="007C06A2" w:rsidP="00AA0420">
            <w:pPr>
              <w:pStyle w:val="G1"/>
              <w:spacing w:before="0" w:after="0"/>
              <w:ind w:firstLine="0"/>
              <w:jc w:val="center"/>
              <w:rPr>
                <w:szCs w:val="20"/>
              </w:rPr>
            </w:pPr>
            <w:r w:rsidRPr="00A14E5D">
              <w:rPr>
                <w:szCs w:val="20"/>
              </w:rPr>
              <w:t>9,37</w:t>
            </w:r>
          </w:p>
        </w:tc>
        <w:tc>
          <w:tcPr>
            <w:tcW w:w="443" w:type="pct"/>
            <w:shd w:val="clear" w:color="auto" w:fill="FFFFFF" w:themeFill="background1"/>
            <w:vAlign w:val="center"/>
          </w:tcPr>
          <w:p w14:paraId="26206F38" w14:textId="77777777" w:rsidR="007C06A2" w:rsidRPr="00A14E5D" w:rsidRDefault="007C06A2" w:rsidP="00AA0420">
            <w:pPr>
              <w:pStyle w:val="G1"/>
              <w:spacing w:before="0" w:after="0"/>
              <w:ind w:firstLine="0"/>
              <w:jc w:val="center"/>
              <w:rPr>
                <w:szCs w:val="20"/>
              </w:rPr>
            </w:pPr>
            <w:r w:rsidRPr="00A14E5D">
              <w:rPr>
                <w:szCs w:val="20"/>
              </w:rPr>
              <w:t>9,21</w:t>
            </w:r>
          </w:p>
        </w:tc>
        <w:tc>
          <w:tcPr>
            <w:tcW w:w="405" w:type="pct"/>
            <w:shd w:val="clear" w:color="auto" w:fill="FFFFFF" w:themeFill="background1"/>
            <w:vAlign w:val="center"/>
          </w:tcPr>
          <w:p w14:paraId="45578711" w14:textId="77777777" w:rsidR="007C06A2" w:rsidRPr="00A14E5D" w:rsidRDefault="007C06A2" w:rsidP="00AA0420">
            <w:pPr>
              <w:pStyle w:val="G1"/>
              <w:spacing w:before="0" w:after="0"/>
              <w:ind w:firstLine="0"/>
              <w:jc w:val="center"/>
              <w:rPr>
                <w:szCs w:val="20"/>
              </w:rPr>
            </w:pPr>
            <w:r w:rsidRPr="00A14E5D">
              <w:rPr>
                <w:szCs w:val="20"/>
              </w:rPr>
              <w:t>9,06</w:t>
            </w:r>
          </w:p>
        </w:tc>
        <w:tc>
          <w:tcPr>
            <w:tcW w:w="438" w:type="pct"/>
            <w:shd w:val="clear" w:color="auto" w:fill="FFFFFF" w:themeFill="background1"/>
            <w:vAlign w:val="center"/>
          </w:tcPr>
          <w:p w14:paraId="49E57B34" w14:textId="77777777" w:rsidR="007C06A2" w:rsidRPr="00A14E5D" w:rsidRDefault="007C06A2" w:rsidP="00AA0420">
            <w:pPr>
              <w:pStyle w:val="G1"/>
              <w:spacing w:before="0" w:after="0"/>
              <w:ind w:firstLine="0"/>
              <w:jc w:val="center"/>
              <w:rPr>
                <w:szCs w:val="20"/>
              </w:rPr>
            </w:pPr>
            <w:r w:rsidRPr="00A14E5D">
              <w:rPr>
                <w:szCs w:val="20"/>
              </w:rPr>
              <w:t>8,96</w:t>
            </w:r>
          </w:p>
        </w:tc>
      </w:tr>
      <w:tr w:rsidR="00AA0420" w:rsidRPr="00A14E5D" w14:paraId="3FACBA50" w14:textId="77777777" w:rsidTr="00AA0420">
        <w:trPr>
          <w:trHeight w:val="20"/>
          <w:jc w:val="center"/>
        </w:trPr>
        <w:tc>
          <w:tcPr>
            <w:tcW w:w="1818" w:type="pct"/>
            <w:gridSpan w:val="2"/>
            <w:shd w:val="clear" w:color="auto" w:fill="FFFFFF" w:themeFill="background1"/>
            <w:vAlign w:val="center"/>
          </w:tcPr>
          <w:p w14:paraId="3ACE7E25" w14:textId="77777777" w:rsidR="007C06A2" w:rsidRPr="00A14E5D" w:rsidRDefault="007C06A2" w:rsidP="00AA0420">
            <w:pPr>
              <w:pStyle w:val="G1"/>
              <w:spacing w:before="0" w:after="0"/>
              <w:ind w:firstLine="0"/>
              <w:jc w:val="left"/>
              <w:rPr>
                <w:szCs w:val="20"/>
              </w:rPr>
            </w:pPr>
            <w:r w:rsidRPr="00A14E5D">
              <w:rPr>
                <w:szCs w:val="20"/>
              </w:rPr>
              <w:t>Миграционный прирост, %</w:t>
            </w:r>
          </w:p>
        </w:tc>
        <w:tc>
          <w:tcPr>
            <w:tcW w:w="455" w:type="pct"/>
            <w:shd w:val="clear" w:color="auto" w:fill="FFFFFF" w:themeFill="background1"/>
            <w:vAlign w:val="center"/>
          </w:tcPr>
          <w:p w14:paraId="1ECA2C42" w14:textId="77777777" w:rsidR="007C06A2" w:rsidRPr="00A14E5D" w:rsidRDefault="007C06A2" w:rsidP="00AA0420">
            <w:pPr>
              <w:pStyle w:val="G1"/>
              <w:spacing w:before="0" w:after="0"/>
              <w:ind w:firstLine="0"/>
              <w:jc w:val="center"/>
              <w:rPr>
                <w:szCs w:val="20"/>
              </w:rPr>
            </w:pPr>
            <w:r w:rsidRPr="00A14E5D">
              <w:rPr>
                <w:szCs w:val="20"/>
              </w:rPr>
              <w:t>8,30</w:t>
            </w:r>
          </w:p>
        </w:tc>
        <w:tc>
          <w:tcPr>
            <w:tcW w:w="455" w:type="pct"/>
            <w:shd w:val="clear" w:color="auto" w:fill="FFFFFF" w:themeFill="background1"/>
            <w:vAlign w:val="center"/>
          </w:tcPr>
          <w:p w14:paraId="4D109925" w14:textId="77777777" w:rsidR="007C06A2" w:rsidRPr="00A14E5D" w:rsidRDefault="007C06A2" w:rsidP="00AA0420">
            <w:pPr>
              <w:pStyle w:val="G1"/>
              <w:spacing w:before="0" w:after="0"/>
              <w:ind w:firstLine="0"/>
              <w:jc w:val="center"/>
              <w:rPr>
                <w:szCs w:val="20"/>
              </w:rPr>
            </w:pPr>
            <w:r w:rsidRPr="00A14E5D">
              <w:rPr>
                <w:szCs w:val="20"/>
              </w:rPr>
              <w:t>8,59</w:t>
            </w:r>
          </w:p>
        </w:tc>
        <w:tc>
          <w:tcPr>
            <w:tcW w:w="532" w:type="pct"/>
            <w:shd w:val="clear" w:color="auto" w:fill="FFFFFF" w:themeFill="background1"/>
            <w:vAlign w:val="center"/>
          </w:tcPr>
          <w:p w14:paraId="10D010FD" w14:textId="77777777" w:rsidR="007C06A2" w:rsidRPr="00A14E5D" w:rsidRDefault="007C06A2" w:rsidP="00AA0420">
            <w:pPr>
              <w:pStyle w:val="G1"/>
              <w:spacing w:before="0" w:after="0"/>
              <w:ind w:firstLine="0"/>
              <w:jc w:val="center"/>
              <w:rPr>
                <w:szCs w:val="20"/>
              </w:rPr>
            </w:pPr>
            <w:r w:rsidRPr="00A14E5D">
              <w:rPr>
                <w:szCs w:val="20"/>
              </w:rPr>
              <w:t>8,86</w:t>
            </w:r>
          </w:p>
        </w:tc>
        <w:tc>
          <w:tcPr>
            <w:tcW w:w="454" w:type="pct"/>
            <w:shd w:val="clear" w:color="auto" w:fill="FFFFFF" w:themeFill="background1"/>
            <w:vAlign w:val="center"/>
          </w:tcPr>
          <w:p w14:paraId="192866A5" w14:textId="77777777" w:rsidR="007C06A2" w:rsidRPr="00A14E5D" w:rsidRDefault="007C06A2" w:rsidP="00AA0420">
            <w:pPr>
              <w:pStyle w:val="G1"/>
              <w:spacing w:before="0" w:after="0"/>
              <w:ind w:firstLine="0"/>
              <w:jc w:val="center"/>
              <w:rPr>
                <w:szCs w:val="20"/>
              </w:rPr>
            </w:pPr>
            <w:r w:rsidRPr="00A14E5D">
              <w:rPr>
                <w:szCs w:val="20"/>
              </w:rPr>
              <w:t>9,12</w:t>
            </w:r>
          </w:p>
        </w:tc>
        <w:tc>
          <w:tcPr>
            <w:tcW w:w="443" w:type="pct"/>
            <w:shd w:val="clear" w:color="auto" w:fill="FFFFFF" w:themeFill="background1"/>
            <w:vAlign w:val="center"/>
          </w:tcPr>
          <w:p w14:paraId="3DF68C47" w14:textId="77777777" w:rsidR="007C06A2" w:rsidRPr="00A14E5D" w:rsidRDefault="007C06A2" w:rsidP="00AA0420">
            <w:pPr>
              <w:pStyle w:val="G1"/>
              <w:spacing w:before="0" w:after="0"/>
              <w:ind w:firstLine="0"/>
              <w:jc w:val="center"/>
              <w:rPr>
                <w:szCs w:val="20"/>
              </w:rPr>
            </w:pPr>
            <w:r w:rsidRPr="00A14E5D">
              <w:rPr>
                <w:szCs w:val="20"/>
              </w:rPr>
              <w:t>9,37</w:t>
            </w:r>
          </w:p>
        </w:tc>
        <w:tc>
          <w:tcPr>
            <w:tcW w:w="405" w:type="pct"/>
            <w:shd w:val="clear" w:color="auto" w:fill="FFFFFF" w:themeFill="background1"/>
            <w:vAlign w:val="center"/>
          </w:tcPr>
          <w:p w14:paraId="36704C72" w14:textId="77777777" w:rsidR="007C06A2" w:rsidRPr="00A14E5D" w:rsidRDefault="007C06A2" w:rsidP="00AA0420">
            <w:pPr>
              <w:pStyle w:val="G1"/>
              <w:spacing w:before="0" w:after="0"/>
              <w:ind w:firstLine="0"/>
              <w:jc w:val="center"/>
              <w:rPr>
                <w:szCs w:val="20"/>
              </w:rPr>
            </w:pPr>
            <w:r w:rsidRPr="00A14E5D">
              <w:rPr>
                <w:szCs w:val="20"/>
              </w:rPr>
              <w:t>9,61</w:t>
            </w:r>
          </w:p>
        </w:tc>
        <w:tc>
          <w:tcPr>
            <w:tcW w:w="438" w:type="pct"/>
            <w:shd w:val="clear" w:color="auto" w:fill="FFFFFF" w:themeFill="background1"/>
            <w:vAlign w:val="center"/>
          </w:tcPr>
          <w:p w14:paraId="0D31844A" w14:textId="77777777" w:rsidR="007C06A2" w:rsidRPr="00A14E5D" w:rsidRDefault="007C06A2" w:rsidP="00AA0420">
            <w:pPr>
              <w:pStyle w:val="G1"/>
              <w:spacing w:before="0" w:after="0"/>
              <w:ind w:firstLine="0"/>
              <w:jc w:val="center"/>
              <w:rPr>
                <w:szCs w:val="20"/>
              </w:rPr>
            </w:pPr>
            <w:r w:rsidRPr="00A14E5D">
              <w:rPr>
                <w:szCs w:val="20"/>
              </w:rPr>
              <w:t>9,83</w:t>
            </w:r>
          </w:p>
        </w:tc>
      </w:tr>
      <w:tr w:rsidR="007C06A2" w:rsidRPr="00A14E5D" w14:paraId="0CFFE873" w14:textId="77777777" w:rsidTr="00AA0420">
        <w:trPr>
          <w:trHeight w:val="20"/>
          <w:jc w:val="center"/>
        </w:trPr>
        <w:tc>
          <w:tcPr>
            <w:tcW w:w="184" w:type="pct"/>
            <w:shd w:val="clear" w:color="auto" w:fill="FFFFFF" w:themeFill="background1"/>
            <w:vAlign w:val="center"/>
          </w:tcPr>
          <w:p w14:paraId="60746813" w14:textId="77777777" w:rsidR="007C06A2" w:rsidRPr="00A14E5D" w:rsidRDefault="007C06A2" w:rsidP="00AA0420">
            <w:pPr>
              <w:pStyle w:val="G1"/>
              <w:spacing w:before="0" w:after="0"/>
              <w:ind w:firstLine="0"/>
              <w:jc w:val="center"/>
              <w:rPr>
                <w:szCs w:val="20"/>
              </w:rPr>
            </w:pPr>
            <w:r w:rsidRPr="00A14E5D">
              <w:rPr>
                <w:szCs w:val="20"/>
              </w:rPr>
              <w:t>2.</w:t>
            </w:r>
          </w:p>
        </w:tc>
        <w:tc>
          <w:tcPr>
            <w:tcW w:w="4816" w:type="pct"/>
            <w:gridSpan w:val="8"/>
            <w:shd w:val="clear" w:color="auto" w:fill="FFFFFF" w:themeFill="background1"/>
            <w:vAlign w:val="center"/>
          </w:tcPr>
          <w:p w14:paraId="6CC99903" w14:textId="77777777" w:rsidR="007C06A2" w:rsidRPr="00A14E5D" w:rsidRDefault="007C06A2" w:rsidP="00AA0420">
            <w:pPr>
              <w:pStyle w:val="G1"/>
              <w:spacing w:before="0" w:after="0"/>
              <w:ind w:firstLine="0"/>
              <w:jc w:val="center"/>
              <w:rPr>
                <w:szCs w:val="20"/>
              </w:rPr>
            </w:pPr>
            <w:r w:rsidRPr="00A14E5D">
              <w:rPr>
                <w:szCs w:val="20"/>
              </w:rPr>
              <w:t>Развитие реального сектора экономики</w:t>
            </w:r>
          </w:p>
        </w:tc>
      </w:tr>
      <w:tr w:rsidR="007C06A2" w:rsidRPr="00A14E5D" w14:paraId="250F62F9" w14:textId="77777777" w:rsidTr="00AA0420">
        <w:trPr>
          <w:trHeight w:val="20"/>
          <w:jc w:val="center"/>
        </w:trPr>
        <w:tc>
          <w:tcPr>
            <w:tcW w:w="5000" w:type="pct"/>
            <w:gridSpan w:val="9"/>
            <w:shd w:val="clear" w:color="auto" w:fill="FFFFFF" w:themeFill="background1"/>
            <w:vAlign w:val="center"/>
          </w:tcPr>
          <w:p w14:paraId="50854E08" w14:textId="77777777" w:rsidR="007C06A2" w:rsidRPr="00A14E5D" w:rsidRDefault="007C06A2" w:rsidP="00AA0420">
            <w:pPr>
              <w:pStyle w:val="G1"/>
              <w:spacing w:before="0" w:after="0"/>
              <w:ind w:firstLine="0"/>
              <w:jc w:val="center"/>
              <w:rPr>
                <w:szCs w:val="20"/>
              </w:rPr>
            </w:pPr>
            <w:r w:rsidRPr="00A14E5D">
              <w:rPr>
                <w:szCs w:val="20"/>
              </w:rPr>
              <w:t>Развитие промышленного сектора МО</w:t>
            </w:r>
          </w:p>
        </w:tc>
      </w:tr>
      <w:tr w:rsidR="00AA0420" w:rsidRPr="00A14E5D" w14:paraId="54DF4792" w14:textId="77777777" w:rsidTr="00AA0420">
        <w:trPr>
          <w:trHeight w:val="20"/>
          <w:jc w:val="center"/>
        </w:trPr>
        <w:tc>
          <w:tcPr>
            <w:tcW w:w="1818" w:type="pct"/>
            <w:gridSpan w:val="2"/>
            <w:shd w:val="clear" w:color="auto" w:fill="FFFFFF" w:themeFill="background1"/>
            <w:vAlign w:val="center"/>
          </w:tcPr>
          <w:p w14:paraId="5A54AAAB" w14:textId="2F3B2E65" w:rsidR="007C06A2" w:rsidRPr="00A14E5D" w:rsidRDefault="00651B11" w:rsidP="004A15C5">
            <w:pPr>
              <w:pStyle w:val="G1"/>
              <w:spacing w:before="0" w:after="0"/>
              <w:ind w:firstLine="0"/>
              <w:jc w:val="left"/>
              <w:rPr>
                <w:szCs w:val="20"/>
              </w:rPr>
            </w:pPr>
            <w:r>
              <w:rPr>
                <w:szCs w:val="20"/>
              </w:rPr>
              <w:t>Объе</w:t>
            </w:r>
            <w:r w:rsidR="007C06A2" w:rsidRPr="00A14E5D">
              <w:rPr>
                <w:szCs w:val="20"/>
              </w:rPr>
              <w:t>м инвестиций в основной капитал за сч</w:t>
            </w:r>
            <w:r w:rsidR="004A15C5">
              <w:rPr>
                <w:szCs w:val="20"/>
              </w:rPr>
              <w:t>е</w:t>
            </w:r>
            <w:r w:rsidR="007C06A2" w:rsidRPr="00A14E5D">
              <w:rPr>
                <w:szCs w:val="20"/>
              </w:rPr>
              <w:t>т всех источников финансирования, млн. рублей (в действующих ценах каждого года)</w:t>
            </w:r>
          </w:p>
        </w:tc>
        <w:tc>
          <w:tcPr>
            <w:tcW w:w="455" w:type="pct"/>
            <w:shd w:val="clear" w:color="auto" w:fill="FFFFFF" w:themeFill="background1"/>
            <w:vAlign w:val="center"/>
          </w:tcPr>
          <w:p w14:paraId="7D245582" w14:textId="77777777" w:rsidR="007C06A2" w:rsidRPr="00A14E5D" w:rsidRDefault="007C06A2" w:rsidP="00AA0420">
            <w:pPr>
              <w:pStyle w:val="G1"/>
              <w:spacing w:before="0" w:after="0"/>
              <w:ind w:firstLine="0"/>
              <w:jc w:val="center"/>
              <w:rPr>
                <w:szCs w:val="20"/>
              </w:rPr>
            </w:pPr>
            <w:r w:rsidRPr="00A14E5D">
              <w:rPr>
                <w:szCs w:val="20"/>
              </w:rPr>
              <w:t>20 291,0</w:t>
            </w:r>
          </w:p>
        </w:tc>
        <w:tc>
          <w:tcPr>
            <w:tcW w:w="455" w:type="pct"/>
            <w:shd w:val="clear" w:color="auto" w:fill="FFFFFF" w:themeFill="background1"/>
            <w:vAlign w:val="center"/>
          </w:tcPr>
          <w:p w14:paraId="75F151F0" w14:textId="77777777" w:rsidR="007C06A2" w:rsidRPr="00A14E5D" w:rsidRDefault="007C06A2" w:rsidP="00AA0420">
            <w:pPr>
              <w:pStyle w:val="G1"/>
              <w:spacing w:before="0" w:after="0"/>
              <w:ind w:firstLine="0"/>
              <w:jc w:val="center"/>
              <w:rPr>
                <w:szCs w:val="20"/>
              </w:rPr>
            </w:pPr>
            <w:r w:rsidRPr="00A14E5D">
              <w:rPr>
                <w:szCs w:val="20"/>
              </w:rPr>
              <w:t>20 818,6</w:t>
            </w:r>
          </w:p>
        </w:tc>
        <w:tc>
          <w:tcPr>
            <w:tcW w:w="532" w:type="pct"/>
            <w:shd w:val="clear" w:color="auto" w:fill="FFFFFF" w:themeFill="background1"/>
            <w:vAlign w:val="center"/>
          </w:tcPr>
          <w:p w14:paraId="45E14BD0" w14:textId="77777777" w:rsidR="007C06A2" w:rsidRPr="00A14E5D" w:rsidRDefault="007C06A2" w:rsidP="00AA0420">
            <w:pPr>
              <w:pStyle w:val="G1"/>
              <w:spacing w:before="0" w:after="0"/>
              <w:ind w:firstLine="0"/>
              <w:jc w:val="center"/>
              <w:rPr>
                <w:szCs w:val="20"/>
              </w:rPr>
            </w:pPr>
            <w:r w:rsidRPr="00A14E5D">
              <w:rPr>
                <w:szCs w:val="20"/>
              </w:rPr>
              <w:t>21 359,8</w:t>
            </w:r>
          </w:p>
        </w:tc>
        <w:tc>
          <w:tcPr>
            <w:tcW w:w="454" w:type="pct"/>
            <w:shd w:val="clear" w:color="auto" w:fill="FFFFFF" w:themeFill="background1"/>
            <w:vAlign w:val="center"/>
          </w:tcPr>
          <w:p w14:paraId="6F264C7E" w14:textId="77777777" w:rsidR="007C06A2" w:rsidRPr="00A14E5D" w:rsidRDefault="007C06A2" w:rsidP="00AA0420">
            <w:pPr>
              <w:pStyle w:val="G1"/>
              <w:spacing w:before="0" w:after="0"/>
              <w:ind w:firstLine="0"/>
              <w:jc w:val="center"/>
              <w:rPr>
                <w:szCs w:val="20"/>
              </w:rPr>
            </w:pPr>
            <w:r w:rsidRPr="00A14E5D">
              <w:rPr>
                <w:szCs w:val="20"/>
              </w:rPr>
              <w:t>21 915,2</w:t>
            </w:r>
          </w:p>
        </w:tc>
        <w:tc>
          <w:tcPr>
            <w:tcW w:w="443" w:type="pct"/>
            <w:shd w:val="clear" w:color="auto" w:fill="FFFFFF" w:themeFill="background1"/>
            <w:vAlign w:val="center"/>
          </w:tcPr>
          <w:p w14:paraId="2B516720" w14:textId="77777777" w:rsidR="007C06A2" w:rsidRPr="00A14E5D" w:rsidRDefault="007C06A2" w:rsidP="00AA0420">
            <w:pPr>
              <w:pStyle w:val="G1"/>
              <w:spacing w:before="0" w:after="0"/>
              <w:ind w:firstLine="0"/>
              <w:jc w:val="center"/>
              <w:rPr>
                <w:szCs w:val="20"/>
              </w:rPr>
            </w:pPr>
            <w:r w:rsidRPr="00A14E5D">
              <w:rPr>
                <w:szCs w:val="20"/>
              </w:rPr>
              <w:t>22 485,0</w:t>
            </w:r>
          </w:p>
        </w:tc>
        <w:tc>
          <w:tcPr>
            <w:tcW w:w="405" w:type="pct"/>
            <w:shd w:val="clear" w:color="auto" w:fill="FFFFFF" w:themeFill="background1"/>
            <w:vAlign w:val="center"/>
          </w:tcPr>
          <w:p w14:paraId="6CEDF915" w14:textId="77777777" w:rsidR="007C06A2" w:rsidRPr="00A14E5D" w:rsidRDefault="007C06A2" w:rsidP="00AA0420">
            <w:pPr>
              <w:pStyle w:val="G1"/>
              <w:spacing w:before="0" w:after="0"/>
              <w:ind w:firstLine="0"/>
              <w:jc w:val="center"/>
              <w:rPr>
                <w:szCs w:val="20"/>
              </w:rPr>
            </w:pPr>
            <w:r w:rsidRPr="00A14E5D">
              <w:rPr>
                <w:szCs w:val="20"/>
              </w:rPr>
              <w:t>23 069,6</w:t>
            </w:r>
          </w:p>
        </w:tc>
        <w:tc>
          <w:tcPr>
            <w:tcW w:w="438" w:type="pct"/>
            <w:shd w:val="clear" w:color="auto" w:fill="FFFFFF" w:themeFill="background1"/>
            <w:vAlign w:val="center"/>
          </w:tcPr>
          <w:p w14:paraId="00799F42" w14:textId="77777777" w:rsidR="007C06A2" w:rsidRPr="00A14E5D" w:rsidRDefault="007C06A2" w:rsidP="00AA0420">
            <w:pPr>
              <w:pStyle w:val="G1"/>
              <w:spacing w:before="0" w:after="0"/>
              <w:ind w:firstLine="0"/>
              <w:jc w:val="center"/>
              <w:rPr>
                <w:szCs w:val="20"/>
              </w:rPr>
            </w:pPr>
            <w:r w:rsidRPr="00A14E5D">
              <w:rPr>
                <w:szCs w:val="20"/>
              </w:rPr>
              <w:t>23 669,4</w:t>
            </w:r>
          </w:p>
        </w:tc>
      </w:tr>
      <w:tr w:rsidR="00AA0420" w:rsidRPr="00A14E5D" w14:paraId="5ADF70BF" w14:textId="77777777" w:rsidTr="00AA0420">
        <w:trPr>
          <w:trHeight w:val="20"/>
          <w:jc w:val="center"/>
        </w:trPr>
        <w:tc>
          <w:tcPr>
            <w:tcW w:w="1818" w:type="pct"/>
            <w:gridSpan w:val="2"/>
            <w:shd w:val="clear" w:color="auto" w:fill="FFFFFF" w:themeFill="background1"/>
            <w:vAlign w:val="center"/>
          </w:tcPr>
          <w:p w14:paraId="14C98668" w14:textId="5BA14D71" w:rsidR="007C06A2" w:rsidRPr="00A14E5D" w:rsidRDefault="00651B11" w:rsidP="00AA0420">
            <w:pPr>
              <w:pStyle w:val="G1"/>
              <w:spacing w:before="0" w:after="0"/>
              <w:ind w:firstLine="0"/>
              <w:jc w:val="left"/>
              <w:rPr>
                <w:szCs w:val="20"/>
              </w:rPr>
            </w:pPr>
            <w:r>
              <w:rPr>
                <w:szCs w:val="20"/>
              </w:rPr>
              <w:t>Объе</w:t>
            </w:r>
            <w:r w:rsidR="007C06A2" w:rsidRPr="00A14E5D">
              <w:rPr>
                <w:szCs w:val="20"/>
              </w:rPr>
              <w:t>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455" w:type="pct"/>
            <w:shd w:val="clear" w:color="auto" w:fill="FFFFFF" w:themeFill="background1"/>
            <w:vAlign w:val="center"/>
          </w:tcPr>
          <w:p w14:paraId="123604F9" w14:textId="77777777" w:rsidR="007C06A2" w:rsidRPr="00A14E5D" w:rsidRDefault="007C06A2" w:rsidP="00AA0420">
            <w:pPr>
              <w:pStyle w:val="G1"/>
              <w:spacing w:before="0" w:after="0"/>
              <w:ind w:firstLine="0"/>
              <w:jc w:val="center"/>
              <w:rPr>
                <w:szCs w:val="20"/>
              </w:rPr>
            </w:pPr>
            <w:r w:rsidRPr="00A14E5D">
              <w:rPr>
                <w:szCs w:val="20"/>
              </w:rPr>
              <w:t>48 771,4</w:t>
            </w:r>
          </w:p>
        </w:tc>
        <w:tc>
          <w:tcPr>
            <w:tcW w:w="455" w:type="pct"/>
            <w:shd w:val="clear" w:color="auto" w:fill="FFFFFF" w:themeFill="background1"/>
            <w:vAlign w:val="center"/>
          </w:tcPr>
          <w:p w14:paraId="3D6978FB" w14:textId="77777777" w:rsidR="007C06A2" w:rsidRPr="00A14E5D" w:rsidRDefault="007C06A2" w:rsidP="00AA0420">
            <w:pPr>
              <w:pStyle w:val="G1"/>
              <w:spacing w:before="0" w:after="0"/>
              <w:ind w:firstLine="0"/>
              <w:jc w:val="center"/>
              <w:rPr>
                <w:szCs w:val="20"/>
              </w:rPr>
            </w:pPr>
            <w:r w:rsidRPr="00A14E5D">
              <w:rPr>
                <w:szCs w:val="20"/>
              </w:rPr>
              <w:t>50 779,4</w:t>
            </w:r>
          </w:p>
        </w:tc>
        <w:tc>
          <w:tcPr>
            <w:tcW w:w="532" w:type="pct"/>
            <w:shd w:val="clear" w:color="auto" w:fill="FFFFFF" w:themeFill="background1"/>
            <w:vAlign w:val="center"/>
          </w:tcPr>
          <w:p w14:paraId="12531BB0" w14:textId="77777777" w:rsidR="007C06A2" w:rsidRPr="00A14E5D" w:rsidRDefault="007C06A2" w:rsidP="00AA0420">
            <w:pPr>
              <w:pStyle w:val="G1"/>
              <w:spacing w:before="0" w:after="0"/>
              <w:ind w:firstLine="0"/>
              <w:jc w:val="center"/>
              <w:rPr>
                <w:szCs w:val="20"/>
              </w:rPr>
            </w:pPr>
            <w:r w:rsidRPr="00A14E5D">
              <w:rPr>
                <w:szCs w:val="20"/>
              </w:rPr>
              <w:t>52 783,1</w:t>
            </w:r>
          </w:p>
        </w:tc>
        <w:tc>
          <w:tcPr>
            <w:tcW w:w="454" w:type="pct"/>
            <w:shd w:val="clear" w:color="auto" w:fill="FFFFFF" w:themeFill="background1"/>
            <w:vAlign w:val="center"/>
          </w:tcPr>
          <w:p w14:paraId="1959F500" w14:textId="77777777" w:rsidR="007C06A2" w:rsidRPr="00A14E5D" w:rsidRDefault="007C06A2" w:rsidP="00AA0420">
            <w:pPr>
              <w:pStyle w:val="G1"/>
              <w:spacing w:before="0" w:after="0"/>
              <w:ind w:firstLine="0"/>
              <w:jc w:val="center"/>
              <w:rPr>
                <w:szCs w:val="20"/>
              </w:rPr>
            </w:pPr>
            <w:r w:rsidRPr="00A14E5D">
              <w:rPr>
                <w:szCs w:val="20"/>
              </w:rPr>
              <w:t>54 794,3</w:t>
            </w:r>
          </w:p>
        </w:tc>
        <w:tc>
          <w:tcPr>
            <w:tcW w:w="443" w:type="pct"/>
            <w:shd w:val="clear" w:color="auto" w:fill="FFFFFF" w:themeFill="background1"/>
            <w:vAlign w:val="center"/>
          </w:tcPr>
          <w:p w14:paraId="2B18AE1C" w14:textId="77777777" w:rsidR="007C06A2" w:rsidRPr="00A14E5D" w:rsidRDefault="007C06A2" w:rsidP="00AA0420">
            <w:pPr>
              <w:pStyle w:val="G1"/>
              <w:spacing w:before="0" w:after="0"/>
              <w:ind w:firstLine="0"/>
              <w:jc w:val="center"/>
              <w:rPr>
                <w:szCs w:val="20"/>
              </w:rPr>
            </w:pPr>
            <w:r w:rsidRPr="00A14E5D">
              <w:rPr>
                <w:szCs w:val="20"/>
              </w:rPr>
              <w:t>57 053,0</w:t>
            </w:r>
          </w:p>
        </w:tc>
        <w:tc>
          <w:tcPr>
            <w:tcW w:w="405" w:type="pct"/>
            <w:shd w:val="clear" w:color="auto" w:fill="FFFFFF" w:themeFill="background1"/>
            <w:vAlign w:val="center"/>
          </w:tcPr>
          <w:p w14:paraId="6CDC28FC" w14:textId="77777777" w:rsidR="007C06A2" w:rsidRPr="00A14E5D" w:rsidRDefault="007C06A2" w:rsidP="00AA0420">
            <w:pPr>
              <w:pStyle w:val="G1"/>
              <w:spacing w:before="0" w:after="0"/>
              <w:ind w:firstLine="0"/>
              <w:jc w:val="center"/>
              <w:rPr>
                <w:szCs w:val="20"/>
              </w:rPr>
            </w:pPr>
            <w:r w:rsidRPr="00A14E5D">
              <w:rPr>
                <w:szCs w:val="20"/>
              </w:rPr>
              <w:t>59 327,4</w:t>
            </w:r>
          </w:p>
        </w:tc>
        <w:tc>
          <w:tcPr>
            <w:tcW w:w="438" w:type="pct"/>
            <w:shd w:val="clear" w:color="auto" w:fill="FFFFFF" w:themeFill="background1"/>
            <w:vAlign w:val="center"/>
          </w:tcPr>
          <w:p w14:paraId="551D29F5" w14:textId="77777777" w:rsidR="007C06A2" w:rsidRPr="00A14E5D" w:rsidRDefault="007C06A2" w:rsidP="00AA0420">
            <w:pPr>
              <w:pStyle w:val="G1"/>
              <w:spacing w:before="0" w:after="0"/>
              <w:ind w:firstLine="0"/>
              <w:jc w:val="center"/>
              <w:rPr>
                <w:szCs w:val="20"/>
              </w:rPr>
            </w:pPr>
            <w:r w:rsidRPr="00A14E5D">
              <w:rPr>
                <w:szCs w:val="20"/>
              </w:rPr>
              <w:t>61 846,7</w:t>
            </w:r>
          </w:p>
        </w:tc>
      </w:tr>
      <w:tr w:rsidR="00AA0420" w:rsidRPr="00A14E5D" w14:paraId="31FB1519" w14:textId="77777777" w:rsidTr="00AA0420">
        <w:trPr>
          <w:trHeight w:val="20"/>
          <w:jc w:val="center"/>
        </w:trPr>
        <w:tc>
          <w:tcPr>
            <w:tcW w:w="1818" w:type="pct"/>
            <w:gridSpan w:val="2"/>
            <w:shd w:val="clear" w:color="auto" w:fill="FFFFFF" w:themeFill="background1"/>
            <w:vAlign w:val="center"/>
          </w:tcPr>
          <w:p w14:paraId="48F539EF" w14:textId="77777777" w:rsidR="007C06A2" w:rsidRPr="00A14E5D" w:rsidRDefault="007C06A2" w:rsidP="00AA0420">
            <w:pPr>
              <w:pStyle w:val="G1"/>
              <w:spacing w:before="0" w:after="0"/>
              <w:ind w:firstLine="0"/>
              <w:jc w:val="left"/>
              <w:rPr>
                <w:szCs w:val="20"/>
              </w:rPr>
            </w:pPr>
            <w:r w:rsidRPr="00A14E5D">
              <w:rPr>
                <w:szCs w:val="20"/>
              </w:rPr>
              <w:t>добыча полезных ископаемых, млн. руб.</w:t>
            </w:r>
          </w:p>
        </w:tc>
        <w:tc>
          <w:tcPr>
            <w:tcW w:w="455" w:type="pct"/>
            <w:shd w:val="clear" w:color="auto" w:fill="FFFFFF" w:themeFill="background1"/>
            <w:vAlign w:val="center"/>
          </w:tcPr>
          <w:p w14:paraId="02BC6AE8" w14:textId="77777777" w:rsidR="007C06A2" w:rsidRPr="00A14E5D" w:rsidRDefault="007C06A2" w:rsidP="00AA0420">
            <w:pPr>
              <w:pStyle w:val="G1"/>
              <w:spacing w:before="0" w:after="0"/>
              <w:ind w:firstLine="0"/>
              <w:jc w:val="center"/>
              <w:rPr>
                <w:szCs w:val="20"/>
              </w:rPr>
            </w:pPr>
            <w:r w:rsidRPr="00A14E5D">
              <w:rPr>
                <w:szCs w:val="20"/>
              </w:rPr>
              <w:t>13 412,4</w:t>
            </w:r>
          </w:p>
        </w:tc>
        <w:tc>
          <w:tcPr>
            <w:tcW w:w="455" w:type="pct"/>
            <w:shd w:val="clear" w:color="auto" w:fill="FFFFFF" w:themeFill="background1"/>
            <w:vAlign w:val="center"/>
          </w:tcPr>
          <w:p w14:paraId="115DFB09" w14:textId="77777777" w:rsidR="007C06A2" w:rsidRPr="00A14E5D" w:rsidRDefault="007C06A2" w:rsidP="00AA0420">
            <w:pPr>
              <w:pStyle w:val="G1"/>
              <w:spacing w:before="0" w:after="0"/>
              <w:ind w:firstLine="0"/>
              <w:jc w:val="center"/>
              <w:rPr>
                <w:szCs w:val="20"/>
              </w:rPr>
            </w:pPr>
            <w:r w:rsidRPr="00A14E5D">
              <w:rPr>
                <w:szCs w:val="20"/>
              </w:rPr>
              <w:t>13 550,6</w:t>
            </w:r>
          </w:p>
        </w:tc>
        <w:tc>
          <w:tcPr>
            <w:tcW w:w="532" w:type="pct"/>
            <w:shd w:val="clear" w:color="auto" w:fill="FFFFFF" w:themeFill="background1"/>
            <w:vAlign w:val="center"/>
          </w:tcPr>
          <w:p w14:paraId="5D7436F3" w14:textId="77777777" w:rsidR="007C06A2" w:rsidRPr="00A14E5D" w:rsidRDefault="007C06A2" w:rsidP="00AA0420">
            <w:pPr>
              <w:pStyle w:val="G1"/>
              <w:spacing w:before="0" w:after="0"/>
              <w:ind w:firstLine="0"/>
              <w:jc w:val="center"/>
              <w:rPr>
                <w:szCs w:val="20"/>
              </w:rPr>
            </w:pPr>
            <w:r w:rsidRPr="00A14E5D">
              <w:rPr>
                <w:szCs w:val="20"/>
              </w:rPr>
              <w:t>13 676,3</w:t>
            </w:r>
          </w:p>
        </w:tc>
        <w:tc>
          <w:tcPr>
            <w:tcW w:w="454" w:type="pct"/>
            <w:shd w:val="clear" w:color="auto" w:fill="FFFFFF" w:themeFill="background1"/>
            <w:vAlign w:val="center"/>
          </w:tcPr>
          <w:p w14:paraId="4E6CFF56" w14:textId="77777777" w:rsidR="007C06A2" w:rsidRPr="00A14E5D" w:rsidRDefault="007C06A2" w:rsidP="00AA0420">
            <w:pPr>
              <w:pStyle w:val="G1"/>
              <w:spacing w:before="0" w:after="0"/>
              <w:ind w:firstLine="0"/>
              <w:jc w:val="center"/>
              <w:rPr>
                <w:szCs w:val="20"/>
              </w:rPr>
            </w:pPr>
            <w:r w:rsidRPr="00A14E5D">
              <w:rPr>
                <w:szCs w:val="20"/>
              </w:rPr>
              <w:t>13 789,0</w:t>
            </w:r>
          </w:p>
        </w:tc>
        <w:tc>
          <w:tcPr>
            <w:tcW w:w="443" w:type="pct"/>
            <w:shd w:val="clear" w:color="auto" w:fill="FFFFFF" w:themeFill="background1"/>
            <w:vAlign w:val="center"/>
          </w:tcPr>
          <w:p w14:paraId="468C7822" w14:textId="77777777" w:rsidR="007C06A2" w:rsidRPr="00A14E5D" w:rsidRDefault="007C06A2" w:rsidP="00AA0420">
            <w:pPr>
              <w:pStyle w:val="G1"/>
              <w:spacing w:before="0" w:after="0"/>
              <w:ind w:firstLine="0"/>
              <w:jc w:val="center"/>
              <w:rPr>
                <w:szCs w:val="20"/>
              </w:rPr>
            </w:pPr>
            <w:r w:rsidRPr="00A14E5D">
              <w:rPr>
                <w:szCs w:val="20"/>
              </w:rPr>
              <w:t>13 874,5</w:t>
            </w:r>
          </w:p>
        </w:tc>
        <w:tc>
          <w:tcPr>
            <w:tcW w:w="405" w:type="pct"/>
            <w:shd w:val="clear" w:color="auto" w:fill="FFFFFF" w:themeFill="background1"/>
            <w:vAlign w:val="center"/>
          </w:tcPr>
          <w:p w14:paraId="15E98DCA" w14:textId="77777777" w:rsidR="007C06A2" w:rsidRPr="00A14E5D" w:rsidRDefault="007C06A2" w:rsidP="00AA0420">
            <w:pPr>
              <w:pStyle w:val="G1"/>
              <w:spacing w:before="0" w:after="0"/>
              <w:ind w:firstLine="0"/>
              <w:jc w:val="center"/>
              <w:rPr>
                <w:szCs w:val="20"/>
              </w:rPr>
            </w:pPr>
            <w:r w:rsidRPr="00A14E5D">
              <w:rPr>
                <w:szCs w:val="20"/>
              </w:rPr>
              <w:t>13 932,2</w:t>
            </w:r>
          </w:p>
        </w:tc>
        <w:tc>
          <w:tcPr>
            <w:tcW w:w="438" w:type="pct"/>
            <w:shd w:val="clear" w:color="auto" w:fill="FFFFFF" w:themeFill="background1"/>
            <w:vAlign w:val="center"/>
          </w:tcPr>
          <w:p w14:paraId="3BF14544" w14:textId="77777777" w:rsidR="007C06A2" w:rsidRPr="00A14E5D" w:rsidRDefault="007C06A2" w:rsidP="00AA0420">
            <w:pPr>
              <w:pStyle w:val="G1"/>
              <w:spacing w:before="0" w:after="0"/>
              <w:ind w:firstLine="0"/>
              <w:jc w:val="center"/>
              <w:rPr>
                <w:szCs w:val="20"/>
              </w:rPr>
            </w:pPr>
            <w:r w:rsidRPr="00A14E5D">
              <w:rPr>
                <w:szCs w:val="20"/>
              </w:rPr>
              <w:t>14 031,3</w:t>
            </w:r>
          </w:p>
        </w:tc>
      </w:tr>
      <w:tr w:rsidR="00AA0420" w:rsidRPr="00A14E5D" w14:paraId="6C779EA9" w14:textId="77777777" w:rsidTr="00AA0420">
        <w:trPr>
          <w:trHeight w:val="20"/>
          <w:jc w:val="center"/>
        </w:trPr>
        <w:tc>
          <w:tcPr>
            <w:tcW w:w="1818" w:type="pct"/>
            <w:gridSpan w:val="2"/>
            <w:shd w:val="clear" w:color="auto" w:fill="FFFFFF" w:themeFill="background1"/>
            <w:vAlign w:val="center"/>
          </w:tcPr>
          <w:p w14:paraId="0865404B" w14:textId="77777777" w:rsidR="007C06A2" w:rsidRPr="00A14E5D" w:rsidRDefault="007C06A2" w:rsidP="00AA0420">
            <w:pPr>
              <w:pStyle w:val="G1"/>
              <w:spacing w:before="0" w:after="0"/>
              <w:ind w:firstLine="0"/>
              <w:jc w:val="left"/>
              <w:rPr>
                <w:szCs w:val="20"/>
              </w:rPr>
            </w:pPr>
            <w:r w:rsidRPr="00A14E5D">
              <w:rPr>
                <w:szCs w:val="20"/>
              </w:rPr>
              <w:t>обрабатывающее производство, млн. руб.</w:t>
            </w:r>
          </w:p>
        </w:tc>
        <w:tc>
          <w:tcPr>
            <w:tcW w:w="455" w:type="pct"/>
            <w:shd w:val="clear" w:color="auto" w:fill="FFFFFF" w:themeFill="background1"/>
            <w:vAlign w:val="center"/>
          </w:tcPr>
          <w:p w14:paraId="2F60396A" w14:textId="77777777" w:rsidR="007C06A2" w:rsidRPr="00A14E5D" w:rsidRDefault="007C06A2" w:rsidP="00AA0420">
            <w:pPr>
              <w:pStyle w:val="G1"/>
              <w:spacing w:before="0" w:after="0"/>
              <w:ind w:firstLine="0"/>
              <w:jc w:val="center"/>
              <w:rPr>
                <w:szCs w:val="20"/>
              </w:rPr>
            </w:pPr>
            <w:r w:rsidRPr="00A14E5D">
              <w:rPr>
                <w:szCs w:val="20"/>
              </w:rPr>
              <w:t>19 552,0</w:t>
            </w:r>
          </w:p>
        </w:tc>
        <w:tc>
          <w:tcPr>
            <w:tcW w:w="455" w:type="pct"/>
            <w:shd w:val="clear" w:color="auto" w:fill="FFFFFF" w:themeFill="background1"/>
            <w:vAlign w:val="center"/>
          </w:tcPr>
          <w:p w14:paraId="19876BE1" w14:textId="77777777" w:rsidR="007C06A2" w:rsidRPr="00A14E5D" w:rsidRDefault="007C06A2" w:rsidP="00AA0420">
            <w:pPr>
              <w:pStyle w:val="G1"/>
              <w:spacing w:before="0" w:after="0"/>
              <w:ind w:firstLine="0"/>
              <w:jc w:val="center"/>
              <w:rPr>
                <w:szCs w:val="20"/>
              </w:rPr>
            </w:pPr>
            <w:r w:rsidRPr="00A14E5D">
              <w:rPr>
                <w:szCs w:val="20"/>
              </w:rPr>
              <w:t>20 605,0</w:t>
            </w:r>
          </w:p>
        </w:tc>
        <w:tc>
          <w:tcPr>
            <w:tcW w:w="532" w:type="pct"/>
            <w:shd w:val="clear" w:color="auto" w:fill="FFFFFF" w:themeFill="background1"/>
            <w:vAlign w:val="center"/>
          </w:tcPr>
          <w:p w14:paraId="7B425E71" w14:textId="77777777" w:rsidR="007C06A2" w:rsidRPr="00A14E5D" w:rsidRDefault="007C06A2" w:rsidP="00AA0420">
            <w:pPr>
              <w:pStyle w:val="G1"/>
              <w:spacing w:before="0" w:after="0"/>
              <w:ind w:firstLine="0"/>
              <w:jc w:val="center"/>
              <w:rPr>
                <w:szCs w:val="20"/>
              </w:rPr>
            </w:pPr>
            <w:r w:rsidRPr="00A14E5D">
              <w:rPr>
                <w:szCs w:val="20"/>
              </w:rPr>
              <w:t>21 635,2</w:t>
            </w:r>
          </w:p>
        </w:tc>
        <w:tc>
          <w:tcPr>
            <w:tcW w:w="454" w:type="pct"/>
            <w:shd w:val="clear" w:color="auto" w:fill="FFFFFF" w:themeFill="background1"/>
            <w:vAlign w:val="center"/>
          </w:tcPr>
          <w:p w14:paraId="3C2E0EBC" w14:textId="77777777" w:rsidR="007C06A2" w:rsidRPr="00A14E5D" w:rsidRDefault="007C06A2" w:rsidP="00AA0420">
            <w:pPr>
              <w:pStyle w:val="G1"/>
              <w:spacing w:before="0" w:after="0"/>
              <w:ind w:firstLine="0"/>
              <w:jc w:val="center"/>
              <w:rPr>
                <w:szCs w:val="20"/>
              </w:rPr>
            </w:pPr>
            <w:r w:rsidRPr="00A14E5D">
              <w:rPr>
                <w:szCs w:val="20"/>
              </w:rPr>
              <w:t>22 625,2</w:t>
            </w:r>
          </w:p>
        </w:tc>
        <w:tc>
          <w:tcPr>
            <w:tcW w:w="443" w:type="pct"/>
            <w:shd w:val="clear" w:color="auto" w:fill="FFFFFF" w:themeFill="background1"/>
            <w:vAlign w:val="center"/>
          </w:tcPr>
          <w:p w14:paraId="4DF81B89" w14:textId="77777777" w:rsidR="007C06A2" w:rsidRPr="00A14E5D" w:rsidRDefault="007C06A2" w:rsidP="00AA0420">
            <w:pPr>
              <w:pStyle w:val="G1"/>
              <w:spacing w:before="0" w:after="0"/>
              <w:ind w:firstLine="0"/>
              <w:jc w:val="center"/>
              <w:rPr>
                <w:szCs w:val="20"/>
              </w:rPr>
            </w:pPr>
            <w:r w:rsidRPr="00A14E5D">
              <w:rPr>
                <w:szCs w:val="20"/>
              </w:rPr>
              <w:t>23 824,3</w:t>
            </w:r>
          </w:p>
        </w:tc>
        <w:tc>
          <w:tcPr>
            <w:tcW w:w="405" w:type="pct"/>
            <w:shd w:val="clear" w:color="auto" w:fill="FFFFFF" w:themeFill="background1"/>
            <w:vAlign w:val="center"/>
          </w:tcPr>
          <w:p w14:paraId="42453D6C" w14:textId="77777777" w:rsidR="007C06A2" w:rsidRPr="00A14E5D" w:rsidRDefault="007C06A2" w:rsidP="00AA0420">
            <w:pPr>
              <w:pStyle w:val="G1"/>
              <w:spacing w:before="0" w:after="0"/>
              <w:ind w:firstLine="0"/>
              <w:jc w:val="center"/>
              <w:rPr>
                <w:szCs w:val="20"/>
              </w:rPr>
            </w:pPr>
            <w:r w:rsidRPr="00A14E5D">
              <w:rPr>
                <w:szCs w:val="20"/>
              </w:rPr>
              <w:t>25 034,6</w:t>
            </w:r>
          </w:p>
        </w:tc>
        <w:tc>
          <w:tcPr>
            <w:tcW w:w="438" w:type="pct"/>
            <w:shd w:val="clear" w:color="auto" w:fill="FFFFFF" w:themeFill="background1"/>
            <w:vAlign w:val="center"/>
          </w:tcPr>
          <w:p w14:paraId="75522C3A" w14:textId="77777777" w:rsidR="007C06A2" w:rsidRPr="00A14E5D" w:rsidRDefault="007C06A2" w:rsidP="00AA0420">
            <w:pPr>
              <w:pStyle w:val="G1"/>
              <w:spacing w:before="0" w:after="0"/>
              <w:ind w:firstLine="0"/>
              <w:jc w:val="center"/>
              <w:rPr>
                <w:szCs w:val="20"/>
              </w:rPr>
            </w:pPr>
            <w:r w:rsidRPr="00A14E5D">
              <w:rPr>
                <w:szCs w:val="20"/>
              </w:rPr>
              <w:t>26 296,0</w:t>
            </w:r>
          </w:p>
        </w:tc>
      </w:tr>
      <w:tr w:rsidR="00AA0420" w:rsidRPr="00A14E5D" w14:paraId="12CB61FE" w14:textId="77777777" w:rsidTr="00AA0420">
        <w:trPr>
          <w:trHeight w:val="20"/>
          <w:jc w:val="center"/>
        </w:trPr>
        <w:tc>
          <w:tcPr>
            <w:tcW w:w="1818" w:type="pct"/>
            <w:gridSpan w:val="2"/>
            <w:shd w:val="clear" w:color="auto" w:fill="FFFFFF" w:themeFill="background1"/>
            <w:vAlign w:val="center"/>
          </w:tcPr>
          <w:p w14:paraId="440EA152" w14:textId="77777777" w:rsidR="007C06A2" w:rsidRPr="00A14E5D" w:rsidRDefault="007C06A2" w:rsidP="00AA0420">
            <w:pPr>
              <w:pStyle w:val="G1"/>
              <w:spacing w:before="0" w:after="0"/>
              <w:ind w:firstLine="0"/>
              <w:jc w:val="left"/>
              <w:rPr>
                <w:szCs w:val="20"/>
              </w:rPr>
            </w:pPr>
            <w:r w:rsidRPr="00A14E5D">
              <w:rPr>
                <w:szCs w:val="20"/>
              </w:rPr>
              <w:t>производство и распределение электроэнергии, газа и воды, млн. руб.</w:t>
            </w:r>
          </w:p>
        </w:tc>
        <w:tc>
          <w:tcPr>
            <w:tcW w:w="455" w:type="pct"/>
            <w:shd w:val="clear" w:color="auto" w:fill="FFFFFF" w:themeFill="background1"/>
            <w:vAlign w:val="center"/>
          </w:tcPr>
          <w:p w14:paraId="004F9E3C" w14:textId="77777777" w:rsidR="007C06A2" w:rsidRPr="00A14E5D" w:rsidRDefault="007C06A2" w:rsidP="00AA0420">
            <w:pPr>
              <w:pStyle w:val="G1"/>
              <w:spacing w:before="0" w:after="0"/>
              <w:ind w:firstLine="0"/>
              <w:jc w:val="center"/>
              <w:rPr>
                <w:szCs w:val="20"/>
              </w:rPr>
            </w:pPr>
            <w:r w:rsidRPr="00A14E5D">
              <w:rPr>
                <w:szCs w:val="20"/>
              </w:rPr>
              <w:t>15 807,0</w:t>
            </w:r>
          </w:p>
        </w:tc>
        <w:tc>
          <w:tcPr>
            <w:tcW w:w="455" w:type="pct"/>
            <w:shd w:val="clear" w:color="auto" w:fill="FFFFFF" w:themeFill="background1"/>
            <w:vAlign w:val="center"/>
          </w:tcPr>
          <w:p w14:paraId="0976164D" w14:textId="77777777" w:rsidR="007C06A2" w:rsidRPr="00A14E5D" w:rsidRDefault="007C06A2" w:rsidP="00AA0420">
            <w:pPr>
              <w:pStyle w:val="G1"/>
              <w:spacing w:before="0" w:after="0"/>
              <w:ind w:firstLine="0"/>
              <w:jc w:val="center"/>
              <w:rPr>
                <w:szCs w:val="20"/>
              </w:rPr>
            </w:pPr>
            <w:r w:rsidRPr="00A14E5D">
              <w:rPr>
                <w:szCs w:val="20"/>
              </w:rPr>
              <w:t>16 623,8</w:t>
            </w:r>
          </w:p>
        </w:tc>
        <w:tc>
          <w:tcPr>
            <w:tcW w:w="532" w:type="pct"/>
            <w:shd w:val="clear" w:color="auto" w:fill="FFFFFF" w:themeFill="background1"/>
            <w:vAlign w:val="center"/>
          </w:tcPr>
          <w:p w14:paraId="12424BCA" w14:textId="77777777" w:rsidR="007C06A2" w:rsidRPr="00A14E5D" w:rsidRDefault="007C06A2" w:rsidP="00AA0420">
            <w:pPr>
              <w:pStyle w:val="G1"/>
              <w:spacing w:before="0" w:after="0"/>
              <w:ind w:firstLine="0"/>
              <w:jc w:val="center"/>
              <w:rPr>
                <w:szCs w:val="20"/>
              </w:rPr>
            </w:pPr>
            <w:r w:rsidRPr="00A14E5D">
              <w:rPr>
                <w:szCs w:val="20"/>
              </w:rPr>
              <w:t>17 471,6</w:t>
            </w:r>
          </w:p>
        </w:tc>
        <w:tc>
          <w:tcPr>
            <w:tcW w:w="454" w:type="pct"/>
            <w:shd w:val="clear" w:color="auto" w:fill="FFFFFF" w:themeFill="background1"/>
            <w:vAlign w:val="center"/>
          </w:tcPr>
          <w:p w14:paraId="14622EA3" w14:textId="77777777" w:rsidR="007C06A2" w:rsidRPr="00A14E5D" w:rsidRDefault="007C06A2" w:rsidP="00AA0420">
            <w:pPr>
              <w:pStyle w:val="G1"/>
              <w:spacing w:before="0" w:after="0"/>
              <w:ind w:firstLine="0"/>
              <w:jc w:val="center"/>
              <w:rPr>
                <w:szCs w:val="20"/>
              </w:rPr>
            </w:pPr>
            <w:r w:rsidRPr="00A14E5D">
              <w:rPr>
                <w:szCs w:val="20"/>
              </w:rPr>
              <w:t>18 380,1</w:t>
            </w:r>
          </w:p>
        </w:tc>
        <w:tc>
          <w:tcPr>
            <w:tcW w:w="443" w:type="pct"/>
            <w:shd w:val="clear" w:color="auto" w:fill="FFFFFF" w:themeFill="background1"/>
            <w:vAlign w:val="center"/>
          </w:tcPr>
          <w:p w14:paraId="15A3D887" w14:textId="77777777" w:rsidR="007C06A2" w:rsidRPr="00A14E5D" w:rsidRDefault="007C06A2" w:rsidP="00AA0420">
            <w:pPr>
              <w:pStyle w:val="G1"/>
              <w:spacing w:before="0" w:after="0"/>
              <w:ind w:firstLine="0"/>
              <w:jc w:val="center"/>
              <w:rPr>
                <w:szCs w:val="20"/>
              </w:rPr>
            </w:pPr>
            <w:r w:rsidRPr="00A14E5D">
              <w:rPr>
                <w:szCs w:val="20"/>
              </w:rPr>
              <w:t>19 354,2</w:t>
            </w:r>
          </w:p>
        </w:tc>
        <w:tc>
          <w:tcPr>
            <w:tcW w:w="405" w:type="pct"/>
            <w:shd w:val="clear" w:color="auto" w:fill="FFFFFF" w:themeFill="background1"/>
            <w:vAlign w:val="center"/>
          </w:tcPr>
          <w:p w14:paraId="49B682CE" w14:textId="77777777" w:rsidR="007C06A2" w:rsidRPr="00A14E5D" w:rsidRDefault="007C06A2" w:rsidP="00AA0420">
            <w:pPr>
              <w:pStyle w:val="G1"/>
              <w:spacing w:before="0" w:after="0"/>
              <w:ind w:firstLine="0"/>
              <w:jc w:val="center"/>
              <w:rPr>
                <w:szCs w:val="20"/>
              </w:rPr>
            </w:pPr>
            <w:r w:rsidRPr="00A14E5D">
              <w:rPr>
                <w:szCs w:val="20"/>
              </w:rPr>
              <w:t>20 360,6</w:t>
            </w:r>
          </w:p>
        </w:tc>
        <w:tc>
          <w:tcPr>
            <w:tcW w:w="438" w:type="pct"/>
            <w:shd w:val="clear" w:color="auto" w:fill="FFFFFF" w:themeFill="background1"/>
            <w:vAlign w:val="center"/>
          </w:tcPr>
          <w:p w14:paraId="79C4ED2A" w14:textId="77777777" w:rsidR="007C06A2" w:rsidRPr="00A14E5D" w:rsidRDefault="007C06A2" w:rsidP="00AA0420">
            <w:pPr>
              <w:pStyle w:val="G1"/>
              <w:spacing w:before="0" w:after="0"/>
              <w:ind w:firstLine="0"/>
              <w:jc w:val="center"/>
              <w:rPr>
                <w:szCs w:val="20"/>
              </w:rPr>
            </w:pPr>
            <w:r w:rsidRPr="00A14E5D">
              <w:rPr>
                <w:szCs w:val="20"/>
              </w:rPr>
              <w:t>21 519,4</w:t>
            </w:r>
          </w:p>
        </w:tc>
      </w:tr>
      <w:tr w:rsidR="007C06A2" w:rsidRPr="00A14E5D" w14:paraId="4BADA4DF" w14:textId="77777777" w:rsidTr="00AA0420">
        <w:trPr>
          <w:trHeight w:val="20"/>
          <w:jc w:val="center"/>
        </w:trPr>
        <w:tc>
          <w:tcPr>
            <w:tcW w:w="5000" w:type="pct"/>
            <w:gridSpan w:val="9"/>
            <w:shd w:val="clear" w:color="auto" w:fill="FFFFFF" w:themeFill="background1"/>
            <w:vAlign w:val="center"/>
          </w:tcPr>
          <w:p w14:paraId="1F7AF8F5" w14:textId="77777777" w:rsidR="007C06A2" w:rsidRPr="00A14E5D" w:rsidRDefault="007C06A2" w:rsidP="00AA0420">
            <w:pPr>
              <w:pStyle w:val="G1"/>
              <w:spacing w:before="0" w:after="0"/>
              <w:ind w:firstLine="0"/>
              <w:jc w:val="center"/>
              <w:rPr>
                <w:szCs w:val="20"/>
              </w:rPr>
            </w:pPr>
            <w:r w:rsidRPr="00A14E5D">
              <w:rPr>
                <w:szCs w:val="20"/>
              </w:rPr>
              <w:t>Развитие агропромышленного комплекса</w:t>
            </w:r>
          </w:p>
        </w:tc>
      </w:tr>
      <w:tr w:rsidR="00AA0420" w:rsidRPr="00A14E5D" w14:paraId="4CF0B0F3" w14:textId="77777777" w:rsidTr="00AA0420">
        <w:trPr>
          <w:trHeight w:val="20"/>
          <w:jc w:val="center"/>
        </w:trPr>
        <w:tc>
          <w:tcPr>
            <w:tcW w:w="1818" w:type="pct"/>
            <w:gridSpan w:val="2"/>
            <w:shd w:val="clear" w:color="auto" w:fill="FFFFFF" w:themeFill="background1"/>
            <w:vAlign w:val="center"/>
          </w:tcPr>
          <w:p w14:paraId="5F9ADEFE" w14:textId="51064EF2" w:rsidR="007C06A2" w:rsidRPr="00A14E5D" w:rsidRDefault="00651B11" w:rsidP="00AA0420">
            <w:pPr>
              <w:pStyle w:val="G1"/>
              <w:spacing w:before="0" w:after="0"/>
              <w:ind w:firstLine="0"/>
              <w:jc w:val="left"/>
              <w:rPr>
                <w:szCs w:val="20"/>
              </w:rPr>
            </w:pPr>
            <w:r>
              <w:rPr>
                <w:szCs w:val="20"/>
              </w:rPr>
              <w:t>Объе</w:t>
            </w:r>
            <w:r w:rsidR="007C06A2" w:rsidRPr="00A14E5D">
              <w:rPr>
                <w:szCs w:val="20"/>
              </w:rPr>
              <w:t>м производства продукции сельского хозяйства, млн. руб.</w:t>
            </w:r>
          </w:p>
        </w:tc>
        <w:tc>
          <w:tcPr>
            <w:tcW w:w="455" w:type="pct"/>
            <w:shd w:val="clear" w:color="auto" w:fill="FFFFFF" w:themeFill="background1"/>
            <w:vAlign w:val="center"/>
          </w:tcPr>
          <w:p w14:paraId="5369AA43" w14:textId="77777777" w:rsidR="007C06A2" w:rsidRPr="00A14E5D" w:rsidRDefault="007C06A2" w:rsidP="00AA0420">
            <w:pPr>
              <w:pStyle w:val="G1"/>
              <w:spacing w:before="0" w:after="0"/>
              <w:ind w:firstLine="0"/>
              <w:jc w:val="center"/>
              <w:rPr>
                <w:szCs w:val="20"/>
              </w:rPr>
            </w:pPr>
            <w:r w:rsidRPr="00A14E5D">
              <w:rPr>
                <w:szCs w:val="20"/>
              </w:rPr>
              <w:t>80,306</w:t>
            </w:r>
          </w:p>
        </w:tc>
        <w:tc>
          <w:tcPr>
            <w:tcW w:w="455" w:type="pct"/>
            <w:shd w:val="clear" w:color="auto" w:fill="FFFFFF" w:themeFill="background1"/>
            <w:vAlign w:val="center"/>
          </w:tcPr>
          <w:p w14:paraId="17B5AD13" w14:textId="77777777" w:rsidR="007C06A2" w:rsidRPr="00A14E5D" w:rsidRDefault="007C06A2" w:rsidP="00AA0420">
            <w:pPr>
              <w:pStyle w:val="G1"/>
              <w:spacing w:before="0" w:after="0"/>
              <w:ind w:firstLine="0"/>
              <w:jc w:val="center"/>
              <w:rPr>
                <w:szCs w:val="20"/>
              </w:rPr>
            </w:pPr>
            <w:r w:rsidRPr="00A14E5D">
              <w:rPr>
                <w:szCs w:val="20"/>
              </w:rPr>
              <w:t>83,297</w:t>
            </w:r>
          </w:p>
        </w:tc>
        <w:tc>
          <w:tcPr>
            <w:tcW w:w="532" w:type="pct"/>
            <w:shd w:val="clear" w:color="auto" w:fill="FFFFFF" w:themeFill="background1"/>
            <w:vAlign w:val="center"/>
          </w:tcPr>
          <w:p w14:paraId="2FBD787C" w14:textId="77777777" w:rsidR="007C06A2" w:rsidRPr="00A14E5D" w:rsidRDefault="007C06A2" w:rsidP="00AA0420">
            <w:pPr>
              <w:pStyle w:val="G1"/>
              <w:spacing w:before="0" w:after="0"/>
              <w:ind w:firstLine="0"/>
              <w:jc w:val="center"/>
              <w:rPr>
                <w:szCs w:val="20"/>
              </w:rPr>
            </w:pPr>
            <w:r w:rsidRPr="00A14E5D">
              <w:rPr>
                <w:szCs w:val="20"/>
              </w:rPr>
              <w:t>86,433</w:t>
            </w:r>
          </w:p>
        </w:tc>
        <w:tc>
          <w:tcPr>
            <w:tcW w:w="454" w:type="pct"/>
            <w:shd w:val="clear" w:color="auto" w:fill="FFFFFF" w:themeFill="background1"/>
            <w:vAlign w:val="center"/>
          </w:tcPr>
          <w:p w14:paraId="12C40AEF" w14:textId="77777777" w:rsidR="007C06A2" w:rsidRPr="00A14E5D" w:rsidRDefault="007C06A2" w:rsidP="00AA0420">
            <w:pPr>
              <w:pStyle w:val="G1"/>
              <w:spacing w:before="0" w:after="0"/>
              <w:ind w:firstLine="0"/>
              <w:jc w:val="center"/>
              <w:rPr>
                <w:szCs w:val="20"/>
              </w:rPr>
            </w:pPr>
            <w:r w:rsidRPr="00A14E5D">
              <w:rPr>
                <w:szCs w:val="20"/>
              </w:rPr>
              <w:t>89,782</w:t>
            </w:r>
          </w:p>
        </w:tc>
        <w:tc>
          <w:tcPr>
            <w:tcW w:w="443" w:type="pct"/>
            <w:shd w:val="clear" w:color="auto" w:fill="FFFFFF" w:themeFill="background1"/>
            <w:vAlign w:val="center"/>
          </w:tcPr>
          <w:p w14:paraId="05E43D28" w14:textId="77777777" w:rsidR="007C06A2" w:rsidRPr="00A14E5D" w:rsidRDefault="007C06A2" w:rsidP="00AA0420">
            <w:pPr>
              <w:pStyle w:val="G1"/>
              <w:spacing w:before="0" w:after="0"/>
              <w:ind w:firstLine="0"/>
              <w:jc w:val="center"/>
              <w:rPr>
                <w:szCs w:val="20"/>
              </w:rPr>
            </w:pPr>
            <w:r w:rsidRPr="00A14E5D">
              <w:rPr>
                <w:szCs w:val="20"/>
              </w:rPr>
              <w:t>93,293</w:t>
            </w:r>
          </w:p>
        </w:tc>
        <w:tc>
          <w:tcPr>
            <w:tcW w:w="405" w:type="pct"/>
            <w:shd w:val="clear" w:color="auto" w:fill="FFFFFF" w:themeFill="background1"/>
            <w:vAlign w:val="center"/>
          </w:tcPr>
          <w:p w14:paraId="200AE234" w14:textId="77777777" w:rsidR="007C06A2" w:rsidRPr="00A14E5D" w:rsidRDefault="007C06A2" w:rsidP="00AA0420">
            <w:pPr>
              <w:pStyle w:val="G1"/>
              <w:spacing w:before="0" w:after="0"/>
              <w:ind w:firstLine="0"/>
              <w:jc w:val="center"/>
              <w:rPr>
                <w:szCs w:val="20"/>
              </w:rPr>
            </w:pPr>
            <w:r w:rsidRPr="00A14E5D">
              <w:rPr>
                <w:szCs w:val="20"/>
              </w:rPr>
              <w:t>96,998</w:t>
            </w:r>
          </w:p>
        </w:tc>
        <w:tc>
          <w:tcPr>
            <w:tcW w:w="438" w:type="pct"/>
            <w:shd w:val="clear" w:color="auto" w:fill="FFFFFF" w:themeFill="background1"/>
            <w:vAlign w:val="center"/>
          </w:tcPr>
          <w:p w14:paraId="5C94A0FB" w14:textId="77777777" w:rsidR="007C06A2" w:rsidRPr="00A14E5D" w:rsidRDefault="007C06A2" w:rsidP="00AA0420">
            <w:pPr>
              <w:pStyle w:val="G1"/>
              <w:spacing w:before="0" w:after="0"/>
              <w:ind w:firstLine="0"/>
              <w:jc w:val="center"/>
              <w:rPr>
                <w:szCs w:val="20"/>
              </w:rPr>
            </w:pPr>
            <w:r w:rsidRPr="00A14E5D">
              <w:rPr>
                <w:szCs w:val="20"/>
              </w:rPr>
              <w:t>100,905</w:t>
            </w:r>
          </w:p>
        </w:tc>
      </w:tr>
      <w:tr w:rsidR="007C06A2" w:rsidRPr="00A14E5D" w14:paraId="03F344E1" w14:textId="77777777" w:rsidTr="00AA0420">
        <w:trPr>
          <w:trHeight w:val="20"/>
          <w:jc w:val="center"/>
        </w:trPr>
        <w:tc>
          <w:tcPr>
            <w:tcW w:w="184" w:type="pct"/>
            <w:shd w:val="clear" w:color="auto" w:fill="FFFFFF" w:themeFill="background1"/>
            <w:vAlign w:val="center"/>
          </w:tcPr>
          <w:p w14:paraId="48C1261B" w14:textId="77777777" w:rsidR="007C06A2" w:rsidRPr="00A14E5D" w:rsidRDefault="007C06A2" w:rsidP="00AA0420">
            <w:pPr>
              <w:pStyle w:val="G1"/>
              <w:spacing w:before="0" w:after="0"/>
              <w:ind w:firstLine="0"/>
              <w:jc w:val="center"/>
              <w:rPr>
                <w:szCs w:val="20"/>
              </w:rPr>
            </w:pPr>
            <w:r w:rsidRPr="00A14E5D">
              <w:rPr>
                <w:szCs w:val="20"/>
              </w:rPr>
              <w:t>3.</w:t>
            </w:r>
          </w:p>
        </w:tc>
        <w:tc>
          <w:tcPr>
            <w:tcW w:w="4816" w:type="pct"/>
            <w:gridSpan w:val="8"/>
            <w:shd w:val="clear" w:color="auto" w:fill="FFFFFF" w:themeFill="background1"/>
            <w:vAlign w:val="center"/>
          </w:tcPr>
          <w:p w14:paraId="34DFACC1" w14:textId="77777777" w:rsidR="007C06A2" w:rsidRPr="00A14E5D" w:rsidRDefault="007C06A2" w:rsidP="00AA0420">
            <w:pPr>
              <w:pStyle w:val="G1"/>
              <w:spacing w:before="0" w:after="0"/>
              <w:ind w:firstLine="0"/>
              <w:jc w:val="center"/>
              <w:rPr>
                <w:szCs w:val="20"/>
              </w:rPr>
            </w:pPr>
            <w:r w:rsidRPr="00A14E5D">
              <w:rPr>
                <w:szCs w:val="20"/>
              </w:rPr>
              <w:t>Развитие сектора услуг, потребительского рынка</w:t>
            </w:r>
          </w:p>
        </w:tc>
      </w:tr>
      <w:tr w:rsidR="00AA0420" w:rsidRPr="00A14E5D" w14:paraId="22068F5C" w14:textId="77777777" w:rsidTr="00AA0420">
        <w:trPr>
          <w:trHeight w:val="20"/>
          <w:jc w:val="center"/>
        </w:trPr>
        <w:tc>
          <w:tcPr>
            <w:tcW w:w="1818" w:type="pct"/>
            <w:gridSpan w:val="2"/>
            <w:shd w:val="clear" w:color="auto" w:fill="FFFFFF" w:themeFill="background1"/>
            <w:vAlign w:val="center"/>
          </w:tcPr>
          <w:p w14:paraId="26A61A45" w14:textId="77777777" w:rsidR="007C06A2" w:rsidRPr="00A14E5D" w:rsidRDefault="007C06A2" w:rsidP="00AA0420">
            <w:pPr>
              <w:pStyle w:val="G1"/>
              <w:spacing w:before="0" w:after="0"/>
              <w:ind w:firstLine="0"/>
              <w:jc w:val="left"/>
              <w:rPr>
                <w:szCs w:val="20"/>
              </w:rPr>
            </w:pPr>
            <w:r w:rsidRPr="00A14E5D">
              <w:rPr>
                <w:szCs w:val="20"/>
              </w:rPr>
              <w:t>Оборот розничной торговли, млн. руб.</w:t>
            </w:r>
          </w:p>
        </w:tc>
        <w:tc>
          <w:tcPr>
            <w:tcW w:w="455" w:type="pct"/>
            <w:shd w:val="clear" w:color="auto" w:fill="FFFFFF" w:themeFill="background1"/>
            <w:vAlign w:val="center"/>
          </w:tcPr>
          <w:p w14:paraId="4D4A9B30" w14:textId="77777777" w:rsidR="007C06A2" w:rsidRPr="00A14E5D" w:rsidRDefault="007C06A2" w:rsidP="00AA0420">
            <w:pPr>
              <w:pStyle w:val="G1"/>
              <w:spacing w:before="0" w:after="0"/>
              <w:ind w:firstLine="0"/>
              <w:jc w:val="center"/>
              <w:rPr>
                <w:szCs w:val="20"/>
              </w:rPr>
            </w:pPr>
            <w:r w:rsidRPr="00A14E5D">
              <w:rPr>
                <w:szCs w:val="20"/>
              </w:rPr>
              <w:t>16 888,7</w:t>
            </w:r>
          </w:p>
        </w:tc>
        <w:tc>
          <w:tcPr>
            <w:tcW w:w="455" w:type="pct"/>
            <w:shd w:val="clear" w:color="auto" w:fill="FFFFFF" w:themeFill="background1"/>
            <w:vAlign w:val="center"/>
          </w:tcPr>
          <w:p w14:paraId="42305D46" w14:textId="77777777" w:rsidR="007C06A2" w:rsidRPr="00A14E5D" w:rsidRDefault="007C06A2" w:rsidP="00AA0420">
            <w:pPr>
              <w:pStyle w:val="G1"/>
              <w:spacing w:before="0" w:after="0"/>
              <w:ind w:firstLine="0"/>
              <w:jc w:val="center"/>
              <w:rPr>
                <w:szCs w:val="20"/>
              </w:rPr>
            </w:pPr>
            <w:r w:rsidRPr="00A14E5D">
              <w:rPr>
                <w:szCs w:val="20"/>
              </w:rPr>
              <w:t>17 699,4</w:t>
            </w:r>
          </w:p>
        </w:tc>
        <w:tc>
          <w:tcPr>
            <w:tcW w:w="532" w:type="pct"/>
            <w:shd w:val="clear" w:color="auto" w:fill="FFFFFF" w:themeFill="background1"/>
            <w:vAlign w:val="center"/>
          </w:tcPr>
          <w:p w14:paraId="5477224A" w14:textId="77777777" w:rsidR="007C06A2" w:rsidRPr="00A14E5D" w:rsidRDefault="007C06A2" w:rsidP="00AA0420">
            <w:pPr>
              <w:pStyle w:val="G1"/>
              <w:spacing w:before="0" w:after="0"/>
              <w:ind w:firstLine="0"/>
              <w:jc w:val="center"/>
              <w:rPr>
                <w:szCs w:val="20"/>
              </w:rPr>
            </w:pPr>
            <w:r w:rsidRPr="00A14E5D">
              <w:rPr>
                <w:szCs w:val="20"/>
              </w:rPr>
              <w:t>18 549,0</w:t>
            </w:r>
          </w:p>
        </w:tc>
        <w:tc>
          <w:tcPr>
            <w:tcW w:w="454" w:type="pct"/>
            <w:shd w:val="clear" w:color="auto" w:fill="FFFFFF" w:themeFill="background1"/>
            <w:vAlign w:val="center"/>
          </w:tcPr>
          <w:p w14:paraId="796B653E" w14:textId="77777777" w:rsidR="007C06A2" w:rsidRPr="00A14E5D" w:rsidRDefault="007C06A2" w:rsidP="00AA0420">
            <w:pPr>
              <w:pStyle w:val="G1"/>
              <w:spacing w:before="0" w:after="0"/>
              <w:ind w:firstLine="0"/>
              <w:jc w:val="center"/>
              <w:rPr>
                <w:szCs w:val="20"/>
              </w:rPr>
            </w:pPr>
            <w:r w:rsidRPr="00A14E5D">
              <w:rPr>
                <w:szCs w:val="20"/>
              </w:rPr>
              <w:t>19 569,2</w:t>
            </w:r>
          </w:p>
        </w:tc>
        <w:tc>
          <w:tcPr>
            <w:tcW w:w="443" w:type="pct"/>
            <w:shd w:val="clear" w:color="auto" w:fill="FFFFFF" w:themeFill="background1"/>
            <w:vAlign w:val="center"/>
          </w:tcPr>
          <w:p w14:paraId="2817FF19" w14:textId="77777777" w:rsidR="007C06A2" w:rsidRPr="00A14E5D" w:rsidRDefault="007C06A2" w:rsidP="00AA0420">
            <w:pPr>
              <w:pStyle w:val="G1"/>
              <w:spacing w:before="0" w:after="0"/>
              <w:ind w:firstLine="0"/>
              <w:jc w:val="center"/>
              <w:rPr>
                <w:szCs w:val="20"/>
              </w:rPr>
            </w:pPr>
            <w:r w:rsidRPr="00A14E5D">
              <w:rPr>
                <w:szCs w:val="20"/>
              </w:rPr>
              <w:t>20 704,2</w:t>
            </w:r>
          </w:p>
        </w:tc>
        <w:tc>
          <w:tcPr>
            <w:tcW w:w="405" w:type="pct"/>
            <w:shd w:val="clear" w:color="auto" w:fill="FFFFFF" w:themeFill="background1"/>
            <w:vAlign w:val="center"/>
          </w:tcPr>
          <w:p w14:paraId="3BA23A6C" w14:textId="77777777" w:rsidR="007C06A2" w:rsidRPr="00A14E5D" w:rsidRDefault="007C06A2" w:rsidP="00AA0420">
            <w:pPr>
              <w:pStyle w:val="G1"/>
              <w:spacing w:before="0" w:after="0"/>
              <w:ind w:firstLine="0"/>
              <w:jc w:val="center"/>
              <w:rPr>
                <w:szCs w:val="20"/>
              </w:rPr>
            </w:pPr>
            <w:r w:rsidRPr="00A14E5D">
              <w:rPr>
                <w:szCs w:val="20"/>
              </w:rPr>
              <w:t>21 946,4</w:t>
            </w:r>
          </w:p>
        </w:tc>
        <w:tc>
          <w:tcPr>
            <w:tcW w:w="438" w:type="pct"/>
            <w:shd w:val="clear" w:color="auto" w:fill="FFFFFF" w:themeFill="background1"/>
            <w:vAlign w:val="center"/>
          </w:tcPr>
          <w:p w14:paraId="59A820FE" w14:textId="77777777" w:rsidR="007C06A2" w:rsidRPr="00A14E5D" w:rsidRDefault="007C06A2" w:rsidP="00AA0420">
            <w:pPr>
              <w:pStyle w:val="G1"/>
              <w:spacing w:before="0" w:after="0"/>
              <w:ind w:firstLine="0"/>
              <w:jc w:val="center"/>
              <w:rPr>
                <w:szCs w:val="20"/>
              </w:rPr>
            </w:pPr>
            <w:r w:rsidRPr="00A14E5D">
              <w:rPr>
                <w:szCs w:val="20"/>
              </w:rPr>
              <w:t>23 307,1</w:t>
            </w:r>
          </w:p>
        </w:tc>
      </w:tr>
      <w:tr w:rsidR="00AA0420" w:rsidRPr="00A14E5D" w14:paraId="707EA644" w14:textId="77777777" w:rsidTr="00AA0420">
        <w:trPr>
          <w:trHeight w:val="20"/>
          <w:jc w:val="center"/>
        </w:trPr>
        <w:tc>
          <w:tcPr>
            <w:tcW w:w="1818" w:type="pct"/>
            <w:gridSpan w:val="2"/>
            <w:shd w:val="clear" w:color="auto" w:fill="FFFFFF" w:themeFill="background1"/>
            <w:vAlign w:val="center"/>
          </w:tcPr>
          <w:p w14:paraId="70B68327" w14:textId="41AF1EA1" w:rsidR="007C06A2" w:rsidRPr="00A14E5D" w:rsidRDefault="007C06A2" w:rsidP="004A15C5">
            <w:pPr>
              <w:pStyle w:val="G1"/>
              <w:spacing w:before="0" w:after="0"/>
              <w:ind w:firstLine="0"/>
              <w:jc w:val="left"/>
              <w:rPr>
                <w:szCs w:val="20"/>
              </w:rPr>
            </w:pPr>
            <w:r w:rsidRPr="00A14E5D">
              <w:rPr>
                <w:szCs w:val="20"/>
              </w:rPr>
              <w:t>Объ</w:t>
            </w:r>
            <w:r w:rsidR="004A15C5">
              <w:rPr>
                <w:szCs w:val="20"/>
              </w:rPr>
              <w:t>е</w:t>
            </w:r>
            <w:r w:rsidRPr="00A14E5D">
              <w:rPr>
                <w:szCs w:val="20"/>
              </w:rPr>
              <w:t>м платных услуг населению, млн. руб.</w:t>
            </w:r>
          </w:p>
        </w:tc>
        <w:tc>
          <w:tcPr>
            <w:tcW w:w="455" w:type="pct"/>
            <w:shd w:val="clear" w:color="auto" w:fill="FFFFFF" w:themeFill="background1"/>
            <w:vAlign w:val="center"/>
          </w:tcPr>
          <w:p w14:paraId="24D25AFE" w14:textId="77777777" w:rsidR="007C06A2" w:rsidRPr="00A14E5D" w:rsidRDefault="007C06A2" w:rsidP="00AA0420">
            <w:pPr>
              <w:pStyle w:val="G1"/>
              <w:spacing w:before="0" w:after="0"/>
              <w:ind w:firstLine="0"/>
              <w:jc w:val="center"/>
              <w:rPr>
                <w:szCs w:val="20"/>
              </w:rPr>
            </w:pPr>
            <w:r w:rsidRPr="00A14E5D">
              <w:rPr>
                <w:szCs w:val="20"/>
              </w:rPr>
              <w:t>5 597,1</w:t>
            </w:r>
          </w:p>
        </w:tc>
        <w:tc>
          <w:tcPr>
            <w:tcW w:w="455" w:type="pct"/>
            <w:shd w:val="clear" w:color="auto" w:fill="FFFFFF" w:themeFill="background1"/>
            <w:vAlign w:val="center"/>
          </w:tcPr>
          <w:p w14:paraId="34F98470" w14:textId="77777777" w:rsidR="007C06A2" w:rsidRPr="00A14E5D" w:rsidRDefault="007C06A2" w:rsidP="00AA0420">
            <w:pPr>
              <w:pStyle w:val="G1"/>
              <w:spacing w:before="0" w:after="0"/>
              <w:ind w:firstLine="0"/>
              <w:jc w:val="center"/>
              <w:rPr>
                <w:szCs w:val="20"/>
              </w:rPr>
            </w:pPr>
            <w:r w:rsidRPr="00A14E5D">
              <w:rPr>
                <w:szCs w:val="20"/>
              </w:rPr>
              <w:t>5 972,1</w:t>
            </w:r>
          </w:p>
        </w:tc>
        <w:tc>
          <w:tcPr>
            <w:tcW w:w="532" w:type="pct"/>
            <w:shd w:val="clear" w:color="auto" w:fill="FFFFFF" w:themeFill="background1"/>
            <w:vAlign w:val="center"/>
          </w:tcPr>
          <w:p w14:paraId="635A7F12" w14:textId="77777777" w:rsidR="007C06A2" w:rsidRPr="00A14E5D" w:rsidRDefault="007C06A2" w:rsidP="00AA0420">
            <w:pPr>
              <w:pStyle w:val="G1"/>
              <w:spacing w:before="0" w:after="0"/>
              <w:ind w:firstLine="0"/>
              <w:jc w:val="center"/>
              <w:rPr>
                <w:szCs w:val="20"/>
              </w:rPr>
            </w:pPr>
            <w:r w:rsidRPr="00A14E5D">
              <w:rPr>
                <w:szCs w:val="20"/>
              </w:rPr>
              <w:t>6 420,0</w:t>
            </w:r>
          </w:p>
        </w:tc>
        <w:tc>
          <w:tcPr>
            <w:tcW w:w="454" w:type="pct"/>
            <w:shd w:val="clear" w:color="auto" w:fill="FFFFFF" w:themeFill="background1"/>
            <w:vAlign w:val="center"/>
          </w:tcPr>
          <w:p w14:paraId="21C9D332" w14:textId="77777777" w:rsidR="007C06A2" w:rsidRPr="00A14E5D" w:rsidRDefault="007C06A2" w:rsidP="00AA0420">
            <w:pPr>
              <w:pStyle w:val="G1"/>
              <w:spacing w:before="0" w:after="0"/>
              <w:ind w:firstLine="0"/>
              <w:jc w:val="center"/>
              <w:rPr>
                <w:szCs w:val="20"/>
              </w:rPr>
            </w:pPr>
            <w:r w:rsidRPr="00A14E5D">
              <w:rPr>
                <w:szCs w:val="20"/>
              </w:rPr>
              <w:t>6 901,5</w:t>
            </w:r>
          </w:p>
        </w:tc>
        <w:tc>
          <w:tcPr>
            <w:tcW w:w="443" w:type="pct"/>
            <w:shd w:val="clear" w:color="auto" w:fill="FFFFFF" w:themeFill="background1"/>
            <w:vAlign w:val="center"/>
          </w:tcPr>
          <w:p w14:paraId="56B7F017" w14:textId="77777777" w:rsidR="007C06A2" w:rsidRPr="00A14E5D" w:rsidRDefault="007C06A2" w:rsidP="00AA0420">
            <w:pPr>
              <w:pStyle w:val="G1"/>
              <w:spacing w:before="0" w:after="0"/>
              <w:ind w:firstLine="0"/>
              <w:jc w:val="center"/>
              <w:rPr>
                <w:szCs w:val="20"/>
              </w:rPr>
            </w:pPr>
            <w:r w:rsidRPr="00A14E5D">
              <w:rPr>
                <w:szCs w:val="20"/>
              </w:rPr>
              <w:t>7 419,1</w:t>
            </w:r>
          </w:p>
        </w:tc>
        <w:tc>
          <w:tcPr>
            <w:tcW w:w="405" w:type="pct"/>
            <w:shd w:val="clear" w:color="auto" w:fill="FFFFFF" w:themeFill="background1"/>
            <w:vAlign w:val="center"/>
          </w:tcPr>
          <w:p w14:paraId="698294C5" w14:textId="77777777" w:rsidR="007C06A2" w:rsidRPr="00A14E5D" w:rsidRDefault="007C06A2" w:rsidP="00AA0420">
            <w:pPr>
              <w:pStyle w:val="G1"/>
              <w:spacing w:before="0" w:after="0"/>
              <w:ind w:firstLine="0"/>
              <w:jc w:val="center"/>
              <w:rPr>
                <w:szCs w:val="20"/>
              </w:rPr>
            </w:pPr>
            <w:r w:rsidRPr="00A14E5D">
              <w:rPr>
                <w:szCs w:val="20"/>
              </w:rPr>
              <w:t>7 975,6</w:t>
            </w:r>
          </w:p>
        </w:tc>
        <w:tc>
          <w:tcPr>
            <w:tcW w:w="438" w:type="pct"/>
            <w:shd w:val="clear" w:color="auto" w:fill="FFFFFF" w:themeFill="background1"/>
            <w:vAlign w:val="center"/>
          </w:tcPr>
          <w:p w14:paraId="5192316B" w14:textId="77777777" w:rsidR="007C06A2" w:rsidRPr="00A14E5D" w:rsidRDefault="007C06A2" w:rsidP="00AA0420">
            <w:pPr>
              <w:pStyle w:val="G1"/>
              <w:spacing w:before="0" w:after="0"/>
              <w:ind w:firstLine="0"/>
              <w:jc w:val="center"/>
              <w:rPr>
                <w:szCs w:val="20"/>
              </w:rPr>
            </w:pPr>
            <w:r w:rsidRPr="00A14E5D">
              <w:rPr>
                <w:szCs w:val="20"/>
              </w:rPr>
              <w:t>8 581,7</w:t>
            </w:r>
          </w:p>
        </w:tc>
      </w:tr>
      <w:tr w:rsidR="007C06A2" w:rsidRPr="00A14E5D" w14:paraId="1127C28D" w14:textId="77777777" w:rsidTr="00AA0420">
        <w:trPr>
          <w:trHeight w:val="20"/>
          <w:jc w:val="center"/>
        </w:trPr>
        <w:tc>
          <w:tcPr>
            <w:tcW w:w="5000" w:type="pct"/>
            <w:gridSpan w:val="9"/>
            <w:shd w:val="clear" w:color="auto" w:fill="FFFFFF" w:themeFill="background1"/>
            <w:vAlign w:val="center"/>
          </w:tcPr>
          <w:p w14:paraId="45BD7B16" w14:textId="77777777" w:rsidR="007C06A2" w:rsidRPr="00A14E5D" w:rsidRDefault="007C06A2" w:rsidP="00AA0420">
            <w:pPr>
              <w:pStyle w:val="G1"/>
              <w:spacing w:before="0" w:after="0"/>
              <w:ind w:firstLine="0"/>
              <w:jc w:val="center"/>
              <w:rPr>
                <w:szCs w:val="20"/>
              </w:rPr>
            </w:pPr>
            <w:r w:rsidRPr="00A14E5D">
              <w:rPr>
                <w:szCs w:val="20"/>
              </w:rPr>
              <w:t>Обеспечение благоприятных условий для развития малого и среднего предпринимательства</w:t>
            </w:r>
          </w:p>
        </w:tc>
      </w:tr>
      <w:tr w:rsidR="00AA0420" w:rsidRPr="00A14E5D" w14:paraId="3957D4AE" w14:textId="77777777" w:rsidTr="00AA0420">
        <w:trPr>
          <w:trHeight w:val="20"/>
          <w:jc w:val="center"/>
        </w:trPr>
        <w:tc>
          <w:tcPr>
            <w:tcW w:w="1818" w:type="pct"/>
            <w:gridSpan w:val="2"/>
            <w:shd w:val="clear" w:color="auto" w:fill="FFFFFF" w:themeFill="background1"/>
            <w:vAlign w:val="center"/>
          </w:tcPr>
          <w:p w14:paraId="3D5F609B" w14:textId="77777777" w:rsidR="007C06A2" w:rsidRPr="00A14E5D" w:rsidRDefault="007C06A2" w:rsidP="00AA0420">
            <w:pPr>
              <w:pStyle w:val="G1"/>
              <w:spacing w:before="0" w:after="0"/>
              <w:ind w:firstLine="0"/>
              <w:jc w:val="left"/>
              <w:rPr>
                <w:szCs w:val="20"/>
              </w:rPr>
            </w:pPr>
            <w:r w:rsidRPr="00A14E5D">
              <w:rPr>
                <w:szCs w:val="20"/>
              </w:rPr>
              <w:t>Удельный вес занятых в малом бизнесе от всех занятых в городской экономике, %</w:t>
            </w:r>
          </w:p>
        </w:tc>
        <w:tc>
          <w:tcPr>
            <w:tcW w:w="455" w:type="pct"/>
            <w:shd w:val="clear" w:color="auto" w:fill="FFFFFF" w:themeFill="background1"/>
            <w:vAlign w:val="center"/>
          </w:tcPr>
          <w:p w14:paraId="0F09FBCB" w14:textId="77777777" w:rsidR="007C06A2" w:rsidRPr="00A14E5D" w:rsidRDefault="007C06A2" w:rsidP="00AA0420">
            <w:pPr>
              <w:pStyle w:val="G1"/>
              <w:spacing w:before="0" w:after="0"/>
              <w:ind w:firstLine="0"/>
              <w:jc w:val="center"/>
              <w:rPr>
                <w:szCs w:val="20"/>
              </w:rPr>
            </w:pPr>
            <w:r w:rsidRPr="00A14E5D">
              <w:rPr>
                <w:szCs w:val="20"/>
              </w:rPr>
              <w:t>26,6</w:t>
            </w:r>
          </w:p>
        </w:tc>
        <w:tc>
          <w:tcPr>
            <w:tcW w:w="455" w:type="pct"/>
            <w:shd w:val="clear" w:color="auto" w:fill="FFFFFF" w:themeFill="background1"/>
            <w:vAlign w:val="center"/>
          </w:tcPr>
          <w:p w14:paraId="0D0D5A4A" w14:textId="77777777" w:rsidR="007C06A2" w:rsidRPr="00A14E5D" w:rsidRDefault="007C06A2" w:rsidP="00AA0420">
            <w:pPr>
              <w:pStyle w:val="G1"/>
              <w:spacing w:before="0" w:after="0"/>
              <w:ind w:firstLine="0"/>
              <w:jc w:val="center"/>
              <w:rPr>
                <w:szCs w:val="20"/>
              </w:rPr>
            </w:pPr>
            <w:r w:rsidRPr="00A14E5D">
              <w:rPr>
                <w:szCs w:val="20"/>
              </w:rPr>
              <w:t>26,8</w:t>
            </w:r>
          </w:p>
        </w:tc>
        <w:tc>
          <w:tcPr>
            <w:tcW w:w="532" w:type="pct"/>
            <w:shd w:val="clear" w:color="auto" w:fill="FFFFFF" w:themeFill="background1"/>
            <w:vAlign w:val="center"/>
          </w:tcPr>
          <w:p w14:paraId="544D7D8E" w14:textId="77777777" w:rsidR="007C06A2" w:rsidRPr="00A14E5D" w:rsidRDefault="007C06A2" w:rsidP="00AA0420">
            <w:pPr>
              <w:pStyle w:val="G1"/>
              <w:spacing w:before="0" w:after="0"/>
              <w:ind w:firstLine="0"/>
              <w:jc w:val="center"/>
              <w:rPr>
                <w:szCs w:val="20"/>
              </w:rPr>
            </w:pPr>
            <w:r w:rsidRPr="00A14E5D">
              <w:rPr>
                <w:szCs w:val="20"/>
              </w:rPr>
              <w:t>26,9</w:t>
            </w:r>
          </w:p>
        </w:tc>
        <w:tc>
          <w:tcPr>
            <w:tcW w:w="454" w:type="pct"/>
            <w:shd w:val="clear" w:color="auto" w:fill="FFFFFF" w:themeFill="background1"/>
            <w:vAlign w:val="center"/>
          </w:tcPr>
          <w:p w14:paraId="3BD6A506" w14:textId="77777777" w:rsidR="007C06A2" w:rsidRPr="00A14E5D" w:rsidRDefault="007C06A2" w:rsidP="00AA0420">
            <w:pPr>
              <w:pStyle w:val="G1"/>
              <w:spacing w:before="0" w:after="0"/>
              <w:ind w:firstLine="0"/>
              <w:jc w:val="center"/>
              <w:rPr>
                <w:szCs w:val="20"/>
              </w:rPr>
            </w:pPr>
            <w:r w:rsidRPr="00A14E5D">
              <w:rPr>
                <w:szCs w:val="20"/>
              </w:rPr>
              <w:t>27,2</w:t>
            </w:r>
          </w:p>
        </w:tc>
        <w:tc>
          <w:tcPr>
            <w:tcW w:w="443" w:type="pct"/>
            <w:shd w:val="clear" w:color="auto" w:fill="FFFFFF" w:themeFill="background1"/>
            <w:vAlign w:val="center"/>
          </w:tcPr>
          <w:p w14:paraId="3485BB5C" w14:textId="77777777" w:rsidR="007C06A2" w:rsidRPr="00A14E5D" w:rsidRDefault="007C06A2" w:rsidP="00AA0420">
            <w:pPr>
              <w:pStyle w:val="G1"/>
              <w:spacing w:before="0" w:after="0"/>
              <w:ind w:firstLine="0"/>
              <w:jc w:val="center"/>
              <w:rPr>
                <w:szCs w:val="20"/>
              </w:rPr>
            </w:pPr>
            <w:r w:rsidRPr="00A14E5D">
              <w:rPr>
                <w:szCs w:val="20"/>
              </w:rPr>
              <w:t>27,4</w:t>
            </w:r>
          </w:p>
        </w:tc>
        <w:tc>
          <w:tcPr>
            <w:tcW w:w="405" w:type="pct"/>
            <w:shd w:val="clear" w:color="auto" w:fill="FFFFFF" w:themeFill="background1"/>
            <w:vAlign w:val="center"/>
          </w:tcPr>
          <w:p w14:paraId="09718CA5" w14:textId="77777777" w:rsidR="007C06A2" w:rsidRPr="00A14E5D" w:rsidRDefault="007C06A2" w:rsidP="00AA0420">
            <w:pPr>
              <w:pStyle w:val="G1"/>
              <w:spacing w:before="0" w:after="0"/>
              <w:ind w:firstLine="0"/>
              <w:jc w:val="center"/>
              <w:rPr>
                <w:szCs w:val="20"/>
              </w:rPr>
            </w:pPr>
            <w:r w:rsidRPr="00A14E5D">
              <w:rPr>
                <w:szCs w:val="20"/>
              </w:rPr>
              <w:t>27,9</w:t>
            </w:r>
          </w:p>
        </w:tc>
        <w:tc>
          <w:tcPr>
            <w:tcW w:w="438" w:type="pct"/>
            <w:shd w:val="clear" w:color="auto" w:fill="FFFFFF" w:themeFill="background1"/>
            <w:vAlign w:val="center"/>
          </w:tcPr>
          <w:p w14:paraId="642D4FB6" w14:textId="77777777" w:rsidR="007C06A2" w:rsidRPr="00A14E5D" w:rsidRDefault="007C06A2" w:rsidP="00AA0420">
            <w:pPr>
              <w:pStyle w:val="G1"/>
              <w:spacing w:before="0" w:after="0"/>
              <w:ind w:firstLine="0"/>
              <w:jc w:val="center"/>
              <w:rPr>
                <w:szCs w:val="20"/>
              </w:rPr>
            </w:pPr>
            <w:r w:rsidRPr="00A14E5D">
              <w:rPr>
                <w:szCs w:val="20"/>
              </w:rPr>
              <w:t>28,5</w:t>
            </w:r>
          </w:p>
        </w:tc>
      </w:tr>
      <w:tr w:rsidR="007C06A2" w:rsidRPr="00A14E5D" w14:paraId="397DF70D" w14:textId="77777777" w:rsidTr="00AA0420">
        <w:trPr>
          <w:trHeight w:val="20"/>
          <w:jc w:val="center"/>
        </w:trPr>
        <w:tc>
          <w:tcPr>
            <w:tcW w:w="184" w:type="pct"/>
            <w:shd w:val="clear" w:color="auto" w:fill="FFFFFF" w:themeFill="background1"/>
            <w:vAlign w:val="center"/>
          </w:tcPr>
          <w:p w14:paraId="7986EFB3" w14:textId="77777777" w:rsidR="007C06A2" w:rsidRPr="00A14E5D" w:rsidRDefault="007C06A2" w:rsidP="00AA0420">
            <w:pPr>
              <w:pStyle w:val="G1"/>
              <w:spacing w:before="0" w:after="0"/>
              <w:ind w:firstLine="0"/>
              <w:jc w:val="center"/>
              <w:rPr>
                <w:szCs w:val="20"/>
              </w:rPr>
            </w:pPr>
            <w:r w:rsidRPr="00A14E5D">
              <w:rPr>
                <w:szCs w:val="20"/>
              </w:rPr>
              <w:t>4.</w:t>
            </w:r>
          </w:p>
        </w:tc>
        <w:tc>
          <w:tcPr>
            <w:tcW w:w="4816" w:type="pct"/>
            <w:gridSpan w:val="8"/>
            <w:shd w:val="clear" w:color="auto" w:fill="FFFFFF" w:themeFill="background1"/>
            <w:vAlign w:val="center"/>
          </w:tcPr>
          <w:p w14:paraId="48A693B9" w14:textId="77777777" w:rsidR="007C06A2" w:rsidRPr="00A14E5D" w:rsidRDefault="007C06A2" w:rsidP="00AA0420">
            <w:pPr>
              <w:pStyle w:val="G1"/>
              <w:spacing w:before="0" w:after="0"/>
              <w:ind w:firstLine="0"/>
              <w:jc w:val="center"/>
              <w:rPr>
                <w:szCs w:val="20"/>
              </w:rPr>
            </w:pPr>
            <w:r w:rsidRPr="00A14E5D">
              <w:rPr>
                <w:szCs w:val="20"/>
              </w:rPr>
              <w:t>Развитие жилищной сферы</w:t>
            </w:r>
          </w:p>
        </w:tc>
      </w:tr>
      <w:tr w:rsidR="00AA0420" w:rsidRPr="00A14E5D" w14:paraId="66449984" w14:textId="77777777" w:rsidTr="00AA0420">
        <w:trPr>
          <w:trHeight w:val="20"/>
          <w:jc w:val="center"/>
        </w:trPr>
        <w:tc>
          <w:tcPr>
            <w:tcW w:w="1818" w:type="pct"/>
            <w:gridSpan w:val="2"/>
            <w:shd w:val="clear" w:color="auto" w:fill="FFFFFF" w:themeFill="background1"/>
            <w:vAlign w:val="center"/>
          </w:tcPr>
          <w:p w14:paraId="307B7535" w14:textId="304F548F" w:rsidR="007C06A2" w:rsidRPr="00A14E5D" w:rsidRDefault="007C06A2" w:rsidP="00AA0420">
            <w:pPr>
              <w:pStyle w:val="G1"/>
              <w:spacing w:before="0" w:after="0"/>
              <w:ind w:firstLine="0"/>
              <w:jc w:val="left"/>
              <w:rPr>
                <w:szCs w:val="20"/>
              </w:rPr>
            </w:pPr>
            <w:r w:rsidRPr="00A14E5D">
              <w:rPr>
                <w:szCs w:val="20"/>
              </w:rPr>
              <w:t>Общая площадь жилых помещений, приходящаяся в среднем на одного жителя, м</w:t>
            </w:r>
            <w:r w:rsidR="008A2D1D" w:rsidRPr="00A14E5D">
              <w:rPr>
                <w:szCs w:val="20"/>
                <w:vertAlign w:val="superscript"/>
              </w:rPr>
              <w:t>2</w:t>
            </w:r>
            <w:r w:rsidRPr="00A14E5D">
              <w:rPr>
                <w:szCs w:val="20"/>
              </w:rPr>
              <w:t xml:space="preserve"> на человека</w:t>
            </w:r>
          </w:p>
        </w:tc>
        <w:tc>
          <w:tcPr>
            <w:tcW w:w="455" w:type="pct"/>
            <w:shd w:val="clear" w:color="auto" w:fill="FFFFFF" w:themeFill="background1"/>
            <w:vAlign w:val="center"/>
          </w:tcPr>
          <w:p w14:paraId="0B4C30AC" w14:textId="77777777" w:rsidR="007C06A2" w:rsidRPr="00A14E5D" w:rsidRDefault="007C06A2" w:rsidP="00AA0420">
            <w:pPr>
              <w:pStyle w:val="G1"/>
              <w:spacing w:before="0" w:after="0"/>
              <w:ind w:firstLine="0"/>
              <w:jc w:val="center"/>
              <w:rPr>
                <w:szCs w:val="20"/>
              </w:rPr>
            </w:pPr>
            <w:r w:rsidRPr="00A14E5D">
              <w:rPr>
                <w:szCs w:val="20"/>
              </w:rPr>
              <w:t>15,9</w:t>
            </w:r>
          </w:p>
        </w:tc>
        <w:tc>
          <w:tcPr>
            <w:tcW w:w="455" w:type="pct"/>
            <w:shd w:val="clear" w:color="auto" w:fill="FFFFFF" w:themeFill="background1"/>
            <w:vAlign w:val="center"/>
          </w:tcPr>
          <w:p w14:paraId="04F3F5BA" w14:textId="77777777" w:rsidR="007C06A2" w:rsidRPr="00A14E5D" w:rsidRDefault="007C06A2" w:rsidP="00AA0420">
            <w:pPr>
              <w:pStyle w:val="G1"/>
              <w:spacing w:before="0" w:after="0"/>
              <w:ind w:firstLine="0"/>
              <w:jc w:val="center"/>
              <w:rPr>
                <w:szCs w:val="20"/>
              </w:rPr>
            </w:pPr>
            <w:r w:rsidRPr="00A14E5D">
              <w:rPr>
                <w:szCs w:val="20"/>
              </w:rPr>
              <w:t>16,0</w:t>
            </w:r>
          </w:p>
        </w:tc>
        <w:tc>
          <w:tcPr>
            <w:tcW w:w="532" w:type="pct"/>
            <w:shd w:val="clear" w:color="auto" w:fill="FFFFFF" w:themeFill="background1"/>
            <w:vAlign w:val="center"/>
          </w:tcPr>
          <w:p w14:paraId="1E269FBD" w14:textId="77777777" w:rsidR="007C06A2" w:rsidRPr="00A14E5D" w:rsidRDefault="007C06A2" w:rsidP="00AA0420">
            <w:pPr>
              <w:pStyle w:val="G1"/>
              <w:spacing w:before="0" w:after="0"/>
              <w:ind w:firstLine="0"/>
              <w:jc w:val="center"/>
              <w:rPr>
                <w:szCs w:val="20"/>
              </w:rPr>
            </w:pPr>
            <w:r w:rsidRPr="00A14E5D">
              <w:rPr>
                <w:szCs w:val="20"/>
              </w:rPr>
              <w:t>16,1</w:t>
            </w:r>
          </w:p>
        </w:tc>
        <w:tc>
          <w:tcPr>
            <w:tcW w:w="454" w:type="pct"/>
            <w:shd w:val="clear" w:color="auto" w:fill="FFFFFF" w:themeFill="background1"/>
            <w:vAlign w:val="center"/>
          </w:tcPr>
          <w:p w14:paraId="4ACACDDB" w14:textId="77777777" w:rsidR="007C06A2" w:rsidRPr="00A14E5D" w:rsidRDefault="007C06A2" w:rsidP="00AA0420">
            <w:pPr>
              <w:pStyle w:val="G1"/>
              <w:spacing w:before="0" w:after="0"/>
              <w:ind w:firstLine="0"/>
              <w:jc w:val="center"/>
              <w:rPr>
                <w:szCs w:val="20"/>
              </w:rPr>
            </w:pPr>
            <w:r w:rsidRPr="00A14E5D">
              <w:rPr>
                <w:szCs w:val="20"/>
              </w:rPr>
              <w:t>16,2</w:t>
            </w:r>
          </w:p>
        </w:tc>
        <w:tc>
          <w:tcPr>
            <w:tcW w:w="443" w:type="pct"/>
            <w:shd w:val="clear" w:color="auto" w:fill="FFFFFF" w:themeFill="background1"/>
            <w:vAlign w:val="center"/>
          </w:tcPr>
          <w:p w14:paraId="61482D3D" w14:textId="77777777" w:rsidR="007C06A2" w:rsidRPr="00A14E5D" w:rsidRDefault="007C06A2" w:rsidP="00AA0420">
            <w:pPr>
              <w:pStyle w:val="G1"/>
              <w:spacing w:before="0" w:after="0"/>
              <w:ind w:firstLine="0"/>
              <w:jc w:val="center"/>
              <w:rPr>
                <w:szCs w:val="20"/>
              </w:rPr>
            </w:pPr>
            <w:r w:rsidRPr="00A14E5D">
              <w:rPr>
                <w:szCs w:val="20"/>
              </w:rPr>
              <w:t>16,4</w:t>
            </w:r>
          </w:p>
        </w:tc>
        <w:tc>
          <w:tcPr>
            <w:tcW w:w="405" w:type="pct"/>
            <w:shd w:val="clear" w:color="auto" w:fill="FFFFFF" w:themeFill="background1"/>
            <w:vAlign w:val="center"/>
          </w:tcPr>
          <w:p w14:paraId="28FC5F78" w14:textId="77777777" w:rsidR="007C06A2" w:rsidRPr="00A14E5D" w:rsidRDefault="007C06A2" w:rsidP="00AA0420">
            <w:pPr>
              <w:pStyle w:val="G1"/>
              <w:spacing w:before="0" w:after="0"/>
              <w:ind w:firstLine="0"/>
              <w:jc w:val="center"/>
              <w:rPr>
                <w:szCs w:val="20"/>
              </w:rPr>
            </w:pPr>
            <w:r w:rsidRPr="00A14E5D">
              <w:rPr>
                <w:szCs w:val="20"/>
              </w:rPr>
              <w:t>16,5</w:t>
            </w:r>
          </w:p>
        </w:tc>
        <w:tc>
          <w:tcPr>
            <w:tcW w:w="438" w:type="pct"/>
            <w:shd w:val="clear" w:color="auto" w:fill="FFFFFF" w:themeFill="background1"/>
            <w:vAlign w:val="center"/>
          </w:tcPr>
          <w:p w14:paraId="74E73E0E" w14:textId="77777777" w:rsidR="007C06A2" w:rsidRPr="00A14E5D" w:rsidRDefault="007C06A2" w:rsidP="00AA0420">
            <w:pPr>
              <w:pStyle w:val="G1"/>
              <w:spacing w:before="0" w:after="0"/>
              <w:ind w:firstLine="0"/>
              <w:jc w:val="center"/>
              <w:rPr>
                <w:szCs w:val="20"/>
              </w:rPr>
            </w:pPr>
            <w:r w:rsidRPr="00A14E5D">
              <w:rPr>
                <w:szCs w:val="20"/>
              </w:rPr>
              <w:t>16,7</w:t>
            </w:r>
          </w:p>
        </w:tc>
      </w:tr>
      <w:tr w:rsidR="007C06A2" w:rsidRPr="00A14E5D" w14:paraId="128CDC5E" w14:textId="77777777" w:rsidTr="00AA0420">
        <w:trPr>
          <w:trHeight w:val="20"/>
          <w:jc w:val="center"/>
        </w:trPr>
        <w:tc>
          <w:tcPr>
            <w:tcW w:w="184" w:type="pct"/>
            <w:shd w:val="clear" w:color="auto" w:fill="FFFFFF" w:themeFill="background1"/>
            <w:vAlign w:val="center"/>
          </w:tcPr>
          <w:p w14:paraId="70C255A9" w14:textId="77777777" w:rsidR="007C06A2" w:rsidRPr="00A14E5D" w:rsidRDefault="007C06A2" w:rsidP="00AA0420">
            <w:pPr>
              <w:pStyle w:val="G1"/>
              <w:spacing w:before="0" w:after="0"/>
              <w:ind w:firstLine="0"/>
              <w:jc w:val="center"/>
              <w:rPr>
                <w:szCs w:val="20"/>
              </w:rPr>
            </w:pPr>
            <w:r w:rsidRPr="00A14E5D">
              <w:rPr>
                <w:szCs w:val="20"/>
              </w:rPr>
              <w:t>5.</w:t>
            </w:r>
          </w:p>
        </w:tc>
        <w:tc>
          <w:tcPr>
            <w:tcW w:w="4816" w:type="pct"/>
            <w:gridSpan w:val="8"/>
            <w:shd w:val="clear" w:color="auto" w:fill="FFFFFF" w:themeFill="background1"/>
            <w:vAlign w:val="center"/>
          </w:tcPr>
          <w:p w14:paraId="6A5D2622" w14:textId="77777777" w:rsidR="007C06A2" w:rsidRPr="00A14E5D" w:rsidRDefault="007C06A2" w:rsidP="00AA0420">
            <w:pPr>
              <w:pStyle w:val="G1"/>
              <w:spacing w:before="0" w:after="0"/>
              <w:ind w:firstLine="0"/>
              <w:jc w:val="center"/>
              <w:rPr>
                <w:szCs w:val="20"/>
              </w:rPr>
            </w:pPr>
            <w:r w:rsidRPr="00A14E5D">
              <w:rPr>
                <w:szCs w:val="20"/>
              </w:rPr>
              <w:t>Развитие образования</w:t>
            </w:r>
          </w:p>
        </w:tc>
      </w:tr>
      <w:tr w:rsidR="00AA0420" w:rsidRPr="00A14E5D" w14:paraId="49A4976E" w14:textId="77777777" w:rsidTr="00AA0420">
        <w:trPr>
          <w:trHeight w:val="20"/>
          <w:jc w:val="center"/>
        </w:trPr>
        <w:tc>
          <w:tcPr>
            <w:tcW w:w="1818" w:type="pct"/>
            <w:gridSpan w:val="2"/>
            <w:shd w:val="clear" w:color="auto" w:fill="FFFFFF" w:themeFill="background1"/>
            <w:vAlign w:val="center"/>
          </w:tcPr>
          <w:p w14:paraId="40EEB8D9" w14:textId="77777777" w:rsidR="007C06A2" w:rsidRPr="00A14E5D" w:rsidRDefault="007C06A2" w:rsidP="00AA0420">
            <w:pPr>
              <w:pStyle w:val="G1"/>
              <w:spacing w:before="0" w:after="0"/>
              <w:ind w:firstLine="0"/>
              <w:jc w:val="left"/>
              <w:rPr>
                <w:szCs w:val="20"/>
              </w:rPr>
            </w:pPr>
            <w:r w:rsidRPr="00A14E5D">
              <w:rPr>
                <w:szCs w:val="20"/>
              </w:rPr>
              <w:t>Обеспеченность дошкольными образовательными организациями, %</w:t>
            </w:r>
          </w:p>
        </w:tc>
        <w:tc>
          <w:tcPr>
            <w:tcW w:w="455" w:type="pct"/>
            <w:shd w:val="clear" w:color="auto" w:fill="FFFFFF" w:themeFill="background1"/>
            <w:vAlign w:val="center"/>
          </w:tcPr>
          <w:p w14:paraId="2136273D" w14:textId="77777777" w:rsidR="007C06A2" w:rsidRPr="00A14E5D" w:rsidRDefault="007C06A2" w:rsidP="00AA0420">
            <w:pPr>
              <w:pStyle w:val="G1"/>
              <w:spacing w:before="0" w:after="0"/>
              <w:ind w:firstLine="0"/>
              <w:jc w:val="center"/>
              <w:rPr>
                <w:szCs w:val="20"/>
              </w:rPr>
            </w:pPr>
            <w:r w:rsidRPr="00A14E5D">
              <w:rPr>
                <w:szCs w:val="20"/>
              </w:rPr>
              <w:t>100</w:t>
            </w:r>
          </w:p>
        </w:tc>
        <w:tc>
          <w:tcPr>
            <w:tcW w:w="455" w:type="pct"/>
            <w:shd w:val="clear" w:color="auto" w:fill="FFFFFF" w:themeFill="background1"/>
            <w:vAlign w:val="center"/>
          </w:tcPr>
          <w:p w14:paraId="358C10CC" w14:textId="77777777" w:rsidR="007C06A2" w:rsidRPr="00A14E5D" w:rsidRDefault="007C06A2" w:rsidP="00AA0420">
            <w:pPr>
              <w:pStyle w:val="G1"/>
              <w:spacing w:before="0" w:after="0"/>
              <w:ind w:firstLine="0"/>
              <w:jc w:val="center"/>
              <w:rPr>
                <w:szCs w:val="20"/>
              </w:rPr>
            </w:pPr>
            <w:r w:rsidRPr="00A14E5D">
              <w:rPr>
                <w:szCs w:val="20"/>
              </w:rPr>
              <w:t>100</w:t>
            </w:r>
          </w:p>
        </w:tc>
        <w:tc>
          <w:tcPr>
            <w:tcW w:w="532" w:type="pct"/>
            <w:shd w:val="clear" w:color="auto" w:fill="FFFFFF" w:themeFill="background1"/>
            <w:vAlign w:val="center"/>
          </w:tcPr>
          <w:p w14:paraId="596D4071" w14:textId="77777777" w:rsidR="007C06A2" w:rsidRPr="00A14E5D" w:rsidRDefault="007C06A2" w:rsidP="00AA0420">
            <w:pPr>
              <w:pStyle w:val="G1"/>
              <w:spacing w:before="0" w:after="0"/>
              <w:ind w:firstLine="0"/>
              <w:jc w:val="center"/>
              <w:rPr>
                <w:szCs w:val="20"/>
              </w:rPr>
            </w:pPr>
            <w:r w:rsidRPr="00A14E5D">
              <w:rPr>
                <w:szCs w:val="20"/>
              </w:rPr>
              <w:t>100</w:t>
            </w:r>
          </w:p>
        </w:tc>
        <w:tc>
          <w:tcPr>
            <w:tcW w:w="454" w:type="pct"/>
            <w:shd w:val="clear" w:color="auto" w:fill="FFFFFF" w:themeFill="background1"/>
            <w:vAlign w:val="center"/>
          </w:tcPr>
          <w:p w14:paraId="4F4E2330" w14:textId="77777777" w:rsidR="007C06A2" w:rsidRPr="00A14E5D" w:rsidRDefault="007C06A2" w:rsidP="00AA0420">
            <w:pPr>
              <w:pStyle w:val="G1"/>
              <w:spacing w:before="0" w:after="0"/>
              <w:ind w:firstLine="0"/>
              <w:jc w:val="center"/>
              <w:rPr>
                <w:szCs w:val="20"/>
              </w:rPr>
            </w:pPr>
            <w:r w:rsidRPr="00A14E5D">
              <w:rPr>
                <w:szCs w:val="20"/>
              </w:rPr>
              <w:t>100</w:t>
            </w:r>
          </w:p>
        </w:tc>
        <w:tc>
          <w:tcPr>
            <w:tcW w:w="443" w:type="pct"/>
            <w:shd w:val="clear" w:color="auto" w:fill="FFFFFF" w:themeFill="background1"/>
            <w:vAlign w:val="center"/>
          </w:tcPr>
          <w:p w14:paraId="03A8D71C" w14:textId="77777777" w:rsidR="007C06A2" w:rsidRPr="00A14E5D" w:rsidRDefault="007C06A2" w:rsidP="00AA0420">
            <w:pPr>
              <w:pStyle w:val="G1"/>
              <w:spacing w:before="0" w:after="0"/>
              <w:ind w:firstLine="0"/>
              <w:jc w:val="center"/>
              <w:rPr>
                <w:szCs w:val="20"/>
              </w:rPr>
            </w:pPr>
            <w:r w:rsidRPr="00A14E5D">
              <w:rPr>
                <w:szCs w:val="20"/>
              </w:rPr>
              <w:t>100</w:t>
            </w:r>
          </w:p>
        </w:tc>
        <w:tc>
          <w:tcPr>
            <w:tcW w:w="405" w:type="pct"/>
            <w:shd w:val="clear" w:color="auto" w:fill="FFFFFF" w:themeFill="background1"/>
            <w:vAlign w:val="center"/>
          </w:tcPr>
          <w:p w14:paraId="7F510B82" w14:textId="77777777" w:rsidR="007C06A2" w:rsidRPr="00A14E5D" w:rsidRDefault="007C06A2" w:rsidP="00AA0420">
            <w:pPr>
              <w:pStyle w:val="G1"/>
              <w:spacing w:before="0" w:after="0"/>
              <w:ind w:firstLine="0"/>
              <w:jc w:val="center"/>
              <w:rPr>
                <w:szCs w:val="20"/>
              </w:rPr>
            </w:pPr>
            <w:r w:rsidRPr="00A14E5D">
              <w:rPr>
                <w:szCs w:val="20"/>
              </w:rPr>
              <w:t>100</w:t>
            </w:r>
          </w:p>
        </w:tc>
        <w:tc>
          <w:tcPr>
            <w:tcW w:w="438" w:type="pct"/>
            <w:shd w:val="clear" w:color="auto" w:fill="FFFFFF" w:themeFill="background1"/>
            <w:vAlign w:val="center"/>
          </w:tcPr>
          <w:p w14:paraId="63337F39" w14:textId="77777777" w:rsidR="007C06A2" w:rsidRPr="00A14E5D" w:rsidRDefault="007C06A2" w:rsidP="00AA0420">
            <w:pPr>
              <w:pStyle w:val="G1"/>
              <w:spacing w:before="0" w:after="0"/>
              <w:ind w:firstLine="0"/>
              <w:jc w:val="center"/>
              <w:rPr>
                <w:szCs w:val="20"/>
              </w:rPr>
            </w:pPr>
            <w:r w:rsidRPr="00A14E5D">
              <w:rPr>
                <w:szCs w:val="20"/>
              </w:rPr>
              <w:t>100</w:t>
            </w:r>
          </w:p>
        </w:tc>
      </w:tr>
      <w:tr w:rsidR="00AA0420" w:rsidRPr="00A14E5D" w14:paraId="3009E107" w14:textId="77777777" w:rsidTr="00AA0420">
        <w:trPr>
          <w:trHeight w:val="20"/>
          <w:jc w:val="center"/>
        </w:trPr>
        <w:tc>
          <w:tcPr>
            <w:tcW w:w="1818" w:type="pct"/>
            <w:gridSpan w:val="2"/>
            <w:shd w:val="clear" w:color="auto" w:fill="FFFFFF" w:themeFill="background1"/>
            <w:vAlign w:val="center"/>
          </w:tcPr>
          <w:p w14:paraId="4A523C1D" w14:textId="77777777" w:rsidR="007C06A2" w:rsidRPr="00A14E5D" w:rsidRDefault="007C06A2" w:rsidP="00AA0420">
            <w:pPr>
              <w:pStyle w:val="G1"/>
              <w:spacing w:before="0" w:after="0"/>
              <w:ind w:firstLine="0"/>
              <w:jc w:val="left"/>
              <w:rPr>
                <w:szCs w:val="20"/>
              </w:rPr>
            </w:pPr>
            <w:r w:rsidRPr="00A14E5D">
              <w:rPr>
                <w:szCs w:val="20"/>
              </w:rPr>
              <w:t>Обеспеченность общеобразовательными учреждениями, %</w:t>
            </w:r>
          </w:p>
        </w:tc>
        <w:tc>
          <w:tcPr>
            <w:tcW w:w="455" w:type="pct"/>
            <w:shd w:val="clear" w:color="auto" w:fill="FFFFFF" w:themeFill="background1"/>
            <w:vAlign w:val="center"/>
          </w:tcPr>
          <w:p w14:paraId="4FD9069E" w14:textId="77777777" w:rsidR="007C06A2" w:rsidRPr="00A14E5D" w:rsidRDefault="007C06A2" w:rsidP="00AA0420">
            <w:pPr>
              <w:pStyle w:val="G1"/>
              <w:spacing w:before="0" w:after="0"/>
              <w:ind w:firstLine="0"/>
              <w:jc w:val="center"/>
              <w:rPr>
                <w:szCs w:val="20"/>
              </w:rPr>
            </w:pPr>
            <w:r w:rsidRPr="00A14E5D">
              <w:rPr>
                <w:szCs w:val="20"/>
              </w:rPr>
              <w:t>78</w:t>
            </w:r>
          </w:p>
        </w:tc>
        <w:tc>
          <w:tcPr>
            <w:tcW w:w="455" w:type="pct"/>
            <w:shd w:val="clear" w:color="auto" w:fill="FFFFFF" w:themeFill="background1"/>
            <w:vAlign w:val="center"/>
          </w:tcPr>
          <w:p w14:paraId="53DFAC52" w14:textId="77777777" w:rsidR="007C06A2" w:rsidRPr="00A14E5D" w:rsidRDefault="007C06A2" w:rsidP="00AA0420">
            <w:pPr>
              <w:pStyle w:val="G1"/>
              <w:spacing w:before="0" w:after="0"/>
              <w:ind w:firstLine="0"/>
              <w:jc w:val="center"/>
              <w:rPr>
                <w:szCs w:val="20"/>
              </w:rPr>
            </w:pPr>
            <w:r w:rsidRPr="00A14E5D">
              <w:rPr>
                <w:szCs w:val="20"/>
              </w:rPr>
              <w:t>89</w:t>
            </w:r>
          </w:p>
        </w:tc>
        <w:tc>
          <w:tcPr>
            <w:tcW w:w="532" w:type="pct"/>
            <w:shd w:val="clear" w:color="auto" w:fill="FFFFFF" w:themeFill="background1"/>
            <w:vAlign w:val="center"/>
          </w:tcPr>
          <w:p w14:paraId="46E2A639" w14:textId="77777777" w:rsidR="007C06A2" w:rsidRPr="00A14E5D" w:rsidRDefault="007C06A2" w:rsidP="00AA0420">
            <w:pPr>
              <w:pStyle w:val="G1"/>
              <w:spacing w:before="0" w:after="0"/>
              <w:ind w:firstLine="0"/>
              <w:jc w:val="center"/>
              <w:rPr>
                <w:szCs w:val="20"/>
              </w:rPr>
            </w:pPr>
            <w:r w:rsidRPr="00A14E5D">
              <w:rPr>
                <w:szCs w:val="20"/>
              </w:rPr>
              <w:t>90</w:t>
            </w:r>
          </w:p>
        </w:tc>
        <w:tc>
          <w:tcPr>
            <w:tcW w:w="454" w:type="pct"/>
            <w:shd w:val="clear" w:color="auto" w:fill="FFFFFF" w:themeFill="background1"/>
            <w:vAlign w:val="center"/>
          </w:tcPr>
          <w:p w14:paraId="000FA9C9" w14:textId="77777777" w:rsidR="007C06A2" w:rsidRPr="00A14E5D" w:rsidRDefault="007C06A2" w:rsidP="00AA0420">
            <w:pPr>
              <w:pStyle w:val="G1"/>
              <w:spacing w:before="0" w:after="0"/>
              <w:ind w:firstLine="0"/>
              <w:jc w:val="center"/>
              <w:rPr>
                <w:szCs w:val="20"/>
              </w:rPr>
            </w:pPr>
            <w:r w:rsidRPr="00A14E5D">
              <w:rPr>
                <w:szCs w:val="20"/>
              </w:rPr>
              <w:t>90</w:t>
            </w:r>
          </w:p>
        </w:tc>
        <w:tc>
          <w:tcPr>
            <w:tcW w:w="443" w:type="pct"/>
            <w:shd w:val="clear" w:color="auto" w:fill="FFFFFF" w:themeFill="background1"/>
            <w:vAlign w:val="center"/>
          </w:tcPr>
          <w:p w14:paraId="73F125A9" w14:textId="77777777" w:rsidR="007C06A2" w:rsidRPr="00A14E5D" w:rsidRDefault="007C06A2" w:rsidP="00AA0420">
            <w:pPr>
              <w:pStyle w:val="G1"/>
              <w:spacing w:before="0" w:after="0"/>
              <w:ind w:firstLine="0"/>
              <w:jc w:val="center"/>
              <w:rPr>
                <w:szCs w:val="20"/>
              </w:rPr>
            </w:pPr>
            <w:r w:rsidRPr="00A14E5D">
              <w:rPr>
                <w:szCs w:val="20"/>
              </w:rPr>
              <w:t>90</w:t>
            </w:r>
          </w:p>
        </w:tc>
        <w:tc>
          <w:tcPr>
            <w:tcW w:w="405" w:type="pct"/>
            <w:shd w:val="clear" w:color="auto" w:fill="FFFFFF" w:themeFill="background1"/>
            <w:vAlign w:val="center"/>
          </w:tcPr>
          <w:p w14:paraId="053EB398" w14:textId="77777777" w:rsidR="007C06A2" w:rsidRPr="00A14E5D" w:rsidRDefault="007C06A2" w:rsidP="00AA0420">
            <w:pPr>
              <w:pStyle w:val="G1"/>
              <w:spacing w:before="0" w:after="0"/>
              <w:ind w:firstLine="0"/>
              <w:jc w:val="center"/>
              <w:rPr>
                <w:szCs w:val="20"/>
              </w:rPr>
            </w:pPr>
            <w:r w:rsidRPr="00A14E5D">
              <w:rPr>
                <w:szCs w:val="20"/>
              </w:rPr>
              <w:t>90</w:t>
            </w:r>
          </w:p>
        </w:tc>
        <w:tc>
          <w:tcPr>
            <w:tcW w:w="438" w:type="pct"/>
            <w:shd w:val="clear" w:color="auto" w:fill="FFFFFF" w:themeFill="background1"/>
            <w:vAlign w:val="center"/>
          </w:tcPr>
          <w:p w14:paraId="517C7E66" w14:textId="77777777" w:rsidR="007C06A2" w:rsidRPr="00A14E5D" w:rsidRDefault="007C06A2" w:rsidP="00AA0420">
            <w:pPr>
              <w:pStyle w:val="G1"/>
              <w:spacing w:before="0" w:after="0"/>
              <w:ind w:firstLine="0"/>
              <w:jc w:val="center"/>
              <w:rPr>
                <w:szCs w:val="20"/>
              </w:rPr>
            </w:pPr>
            <w:r w:rsidRPr="00A14E5D">
              <w:rPr>
                <w:szCs w:val="20"/>
              </w:rPr>
              <w:t>90</w:t>
            </w:r>
          </w:p>
        </w:tc>
      </w:tr>
      <w:tr w:rsidR="00AA0420" w:rsidRPr="00A14E5D" w14:paraId="7AAD2692" w14:textId="77777777" w:rsidTr="00AA0420">
        <w:trPr>
          <w:trHeight w:val="20"/>
          <w:jc w:val="center"/>
        </w:trPr>
        <w:tc>
          <w:tcPr>
            <w:tcW w:w="1818" w:type="pct"/>
            <w:gridSpan w:val="2"/>
            <w:shd w:val="clear" w:color="auto" w:fill="FFFFFF" w:themeFill="background1"/>
            <w:vAlign w:val="center"/>
          </w:tcPr>
          <w:p w14:paraId="060A9872" w14:textId="77777777" w:rsidR="007C06A2" w:rsidRPr="00A14E5D" w:rsidRDefault="007C06A2" w:rsidP="00AA0420">
            <w:pPr>
              <w:pStyle w:val="G1"/>
              <w:spacing w:before="0" w:after="0"/>
              <w:ind w:firstLine="0"/>
              <w:jc w:val="left"/>
              <w:rPr>
                <w:szCs w:val="20"/>
              </w:rPr>
            </w:pPr>
            <w:r w:rsidRPr="00A14E5D">
              <w:rPr>
                <w:szCs w:val="20"/>
              </w:rPr>
              <w:t>Доля учащихся, обучающихся во вторую смену, %</w:t>
            </w:r>
          </w:p>
        </w:tc>
        <w:tc>
          <w:tcPr>
            <w:tcW w:w="455" w:type="pct"/>
            <w:shd w:val="clear" w:color="auto" w:fill="FFFFFF" w:themeFill="background1"/>
            <w:vAlign w:val="center"/>
          </w:tcPr>
          <w:p w14:paraId="5F870B27" w14:textId="77777777" w:rsidR="007C06A2" w:rsidRPr="00A14E5D" w:rsidRDefault="007C06A2" w:rsidP="00AA0420">
            <w:pPr>
              <w:pStyle w:val="G1"/>
              <w:spacing w:before="0" w:after="0"/>
              <w:ind w:firstLine="0"/>
              <w:jc w:val="center"/>
              <w:rPr>
                <w:szCs w:val="20"/>
              </w:rPr>
            </w:pPr>
            <w:r w:rsidRPr="00A14E5D">
              <w:rPr>
                <w:szCs w:val="20"/>
              </w:rPr>
              <w:t>14,2</w:t>
            </w:r>
          </w:p>
        </w:tc>
        <w:tc>
          <w:tcPr>
            <w:tcW w:w="455" w:type="pct"/>
            <w:shd w:val="clear" w:color="auto" w:fill="FFFFFF" w:themeFill="background1"/>
            <w:vAlign w:val="center"/>
          </w:tcPr>
          <w:p w14:paraId="5AC3CAC8" w14:textId="77777777" w:rsidR="007C06A2" w:rsidRPr="00A14E5D" w:rsidRDefault="007C06A2" w:rsidP="00AA0420">
            <w:pPr>
              <w:pStyle w:val="G1"/>
              <w:spacing w:before="0" w:after="0"/>
              <w:ind w:firstLine="0"/>
              <w:jc w:val="center"/>
              <w:rPr>
                <w:szCs w:val="20"/>
              </w:rPr>
            </w:pPr>
            <w:r w:rsidRPr="00A14E5D">
              <w:rPr>
                <w:szCs w:val="20"/>
              </w:rPr>
              <w:t>0</w:t>
            </w:r>
          </w:p>
        </w:tc>
        <w:tc>
          <w:tcPr>
            <w:tcW w:w="532" w:type="pct"/>
            <w:shd w:val="clear" w:color="auto" w:fill="FFFFFF" w:themeFill="background1"/>
            <w:vAlign w:val="center"/>
          </w:tcPr>
          <w:p w14:paraId="24473EEA" w14:textId="77777777" w:rsidR="007C06A2" w:rsidRPr="00A14E5D" w:rsidRDefault="007C06A2" w:rsidP="00AA0420">
            <w:pPr>
              <w:pStyle w:val="G1"/>
              <w:spacing w:before="0" w:after="0"/>
              <w:ind w:firstLine="0"/>
              <w:jc w:val="center"/>
              <w:rPr>
                <w:szCs w:val="20"/>
              </w:rPr>
            </w:pPr>
            <w:r w:rsidRPr="00A14E5D">
              <w:rPr>
                <w:szCs w:val="20"/>
              </w:rPr>
              <w:t>0,2</w:t>
            </w:r>
          </w:p>
        </w:tc>
        <w:tc>
          <w:tcPr>
            <w:tcW w:w="454" w:type="pct"/>
            <w:shd w:val="clear" w:color="auto" w:fill="FFFFFF" w:themeFill="background1"/>
            <w:vAlign w:val="center"/>
          </w:tcPr>
          <w:p w14:paraId="5C454BD5" w14:textId="77777777" w:rsidR="007C06A2" w:rsidRPr="00A14E5D" w:rsidRDefault="007C06A2" w:rsidP="00AA0420">
            <w:pPr>
              <w:pStyle w:val="G1"/>
              <w:spacing w:before="0" w:after="0"/>
              <w:ind w:firstLine="0"/>
              <w:jc w:val="center"/>
              <w:rPr>
                <w:szCs w:val="20"/>
              </w:rPr>
            </w:pPr>
            <w:r w:rsidRPr="00A14E5D">
              <w:rPr>
                <w:szCs w:val="20"/>
              </w:rPr>
              <w:t>0,3</w:t>
            </w:r>
          </w:p>
        </w:tc>
        <w:tc>
          <w:tcPr>
            <w:tcW w:w="443" w:type="pct"/>
            <w:shd w:val="clear" w:color="auto" w:fill="FFFFFF" w:themeFill="background1"/>
            <w:vAlign w:val="center"/>
          </w:tcPr>
          <w:p w14:paraId="697B0663" w14:textId="77777777" w:rsidR="007C06A2" w:rsidRPr="00A14E5D" w:rsidRDefault="007C06A2" w:rsidP="00AA0420">
            <w:pPr>
              <w:pStyle w:val="G1"/>
              <w:spacing w:before="0" w:after="0"/>
              <w:ind w:firstLine="0"/>
              <w:jc w:val="center"/>
              <w:rPr>
                <w:szCs w:val="20"/>
              </w:rPr>
            </w:pPr>
            <w:r w:rsidRPr="00A14E5D">
              <w:rPr>
                <w:szCs w:val="20"/>
              </w:rPr>
              <w:t>0</w:t>
            </w:r>
          </w:p>
        </w:tc>
        <w:tc>
          <w:tcPr>
            <w:tcW w:w="405" w:type="pct"/>
            <w:shd w:val="clear" w:color="auto" w:fill="FFFFFF" w:themeFill="background1"/>
            <w:vAlign w:val="center"/>
          </w:tcPr>
          <w:p w14:paraId="2FB10644" w14:textId="77777777" w:rsidR="007C06A2" w:rsidRPr="00A14E5D" w:rsidRDefault="007C06A2" w:rsidP="00AA0420">
            <w:pPr>
              <w:pStyle w:val="G1"/>
              <w:spacing w:before="0" w:after="0"/>
              <w:ind w:firstLine="0"/>
              <w:jc w:val="center"/>
              <w:rPr>
                <w:szCs w:val="20"/>
              </w:rPr>
            </w:pPr>
            <w:r w:rsidRPr="00A14E5D">
              <w:rPr>
                <w:szCs w:val="20"/>
              </w:rPr>
              <w:t>0</w:t>
            </w:r>
          </w:p>
        </w:tc>
        <w:tc>
          <w:tcPr>
            <w:tcW w:w="438" w:type="pct"/>
            <w:shd w:val="clear" w:color="auto" w:fill="FFFFFF" w:themeFill="background1"/>
            <w:vAlign w:val="center"/>
          </w:tcPr>
          <w:p w14:paraId="354A33AC" w14:textId="77777777" w:rsidR="007C06A2" w:rsidRPr="00A14E5D" w:rsidRDefault="007C06A2" w:rsidP="00AA0420">
            <w:pPr>
              <w:pStyle w:val="G1"/>
              <w:spacing w:before="0" w:after="0"/>
              <w:ind w:firstLine="0"/>
              <w:jc w:val="center"/>
              <w:rPr>
                <w:szCs w:val="20"/>
              </w:rPr>
            </w:pPr>
            <w:r w:rsidRPr="00A14E5D">
              <w:rPr>
                <w:szCs w:val="20"/>
              </w:rPr>
              <w:t>0</w:t>
            </w:r>
          </w:p>
        </w:tc>
      </w:tr>
      <w:tr w:rsidR="007C06A2" w:rsidRPr="00A14E5D" w14:paraId="2EB5B632" w14:textId="77777777" w:rsidTr="00AA0420">
        <w:trPr>
          <w:trHeight w:val="20"/>
          <w:jc w:val="center"/>
        </w:trPr>
        <w:tc>
          <w:tcPr>
            <w:tcW w:w="184" w:type="pct"/>
            <w:shd w:val="clear" w:color="auto" w:fill="FFFFFF" w:themeFill="background1"/>
            <w:vAlign w:val="center"/>
          </w:tcPr>
          <w:p w14:paraId="5FADAE1E" w14:textId="77777777" w:rsidR="007C06A2" w:rsidRPr="00A14E5D" w:rsidRDefault="007C06A2" w:rsidP="00AA0420">
            <w:pPr>
              <w:pStyle w:val="G1"/>
              <w:spacing w:before="0" w:after="0"/>
              <w:ind w:firstLine="0"/>
              <w:jc w:val="center"/>
              <w:rPr>
                <w:szCs w:val="20"/>
              </w:rPr>
            </w:pPr>
            <w:r w:rsidRPr="00A14E5D">
              <w:rPr>
                <w:szCs w:val="20"/>
              </w:rPr>
              <w:t>6.</w:t>
            </w:r>
          </w:p>
        </w:tc>
        <w:tc>
          <w:tcPr>
            <w:tcW w:w="4816" w:type="pct"/>
            <w:gridSpan w:val="8"/>
            <w:shd w:val="clear" w:color="auto" w:fill="FFFFFF" w:themeFill="background1"/>
            <w:vAlign w:val="center"/>
          </w:tcPr>
          <w:p w14:paraId="24FD9123" w14:textId="77777777" w:rsidR="007C06A2" w:rsidRPr="00A14E5D" w:rsidRDefault="007C06A2" w:rsidP="00AA0420">
            <w:pPr>
              <w:pStyle w:val="G1"/>
              <w:spacing w:before="0" w:after="0"/>
              <w:ind w:firstLine="0"/>
              <w:jc w:val="center"/>
              <w:rPr>
                <w:szCs w:val="20"/>
              </w:rPr>
            </w:pPr>
            <w:r w:rsidRPr="00A14E5D">
              <w:rPr>
                <w:szCs w:val="20"/>
              </w:rPr>
              <w:t>Развитие рынка труда</w:t>
            </w:r>
          </w:p>
        </w:tc>
      </w:tr>
      <w:tr w:rsidR="00AA0420" w:rsidRPr="00A14E5D" w14:paraId="78C35D8D" w14:textId="77777777" w:rsidTr="00AA0420">
        <w:trPr>
          <w:trHeight w:val="20"/>
          <w:jc w:val="center"/>
        </w:trPr>
        <w:tc>
          <w:tcPr>
            <w:tcW w:w="1818" w:type="pct"/>
            <w:gridSpan w:val="2"/>
            <w:shd w:val="clear" w:color="auto" w:fill="FFFFFF" w:themeFill="background1"/>
            <w:vAlign w:val="center"/>
          </w:tcPr>
          <w:p w14:paraId="0C1B64C6" w14:textId="77777777" w:rsidR="007C06A2" w:rsidRPr="00A14E5D" w:rsidRDefault="007C06A2" w:rsidP="00AA0420">
            <w:pPr>
              <w:pStyle w:val="G1"/>
              <w:spacing w:before="0" w:after="0"/>
              <w:ind w:firstLine="0"/>
              <w:jc w:val="left"/>
              <w:rPr>
                <w:szCs w:val="20"/>
              </w:rPr>
            </w:pPr>
            <w:r w:rsidRPr="00A14E5D">
              <w:rPr>
                <w:szCs w:val="20"/>
              </w:rPr>
              <w:t>Среднегодовая численность занятых в экономике, тыс. чел.</w:t>
            </w:r>
          </w:p>
        </w:tc>
        <w:tc>
          <w:tcPr>
            <w:tcW w:w="455" w:type="pct"/>
            <w:shd w:val="clear" w:color="auto" w:fill="FFFFFF" w:themeFill="background1"/>
            <w:vAlign w:val="center"/>
          </w:tcPr>
          <w:p w14:paraId="11F5B3C9" w14:textId="77777777" w:rsidR="007C06A2" w:rsidRPr="00A14E5D" w:rsidRDefault="007C06A2" w:rsidP="00AA0420">
            <w:pPr>
              <w:pStyle w:val="G1"/>
              <w:spacing w:before="0" w:after="0"/>
              <w:ind w:firstLine="0"/>
              <w:jc w:val="center"/>
              <w:rPr>
                <w:szCs w:val="20"/>
              </w:rPr>
            </w:pPr>
            <w:r w:rsidRPr="00A14E5D">
              <w:rPr>
                <w:szCs w:val="20"/>
              </w:rPr>
              <w:t>38,16</w:t>
            </w:r>
          </w:p>
        </w:tc>
        <w:tc>
          <w:tcPr>
            <w:tcW w:w="455" w:type="pct"/>
            <w:shd w:val="clear" w:color="auto" w:fill="FFFFFF" w:themeFill="background1"/>
            <w:vAlign w:val="center"/>
          </w:tcPr>
          <w:p w14:paraId="19FECDCF" w14:textId="77777777" w:rsidR="007C06A2" w:rsidRPr="00A14E5D" w:rsidRDefault="007C06A2" w:rsidP="00AA0420">
            <w:pPr>
              <w:pStyle w:val="G1"/>
              <w:spacing w:before="0" w:after="0"/>
              <w:ind w:firstLine="0"/>
              <w:jc w:val="center"/>
              <w:rPr>
                <w:szCs w:val="20"/>
              </w:rPr>
            </w:pPr>
            <w:r w:rsidRPr="00A14E5D">
              <w:rPr>
                <w:szCs w:val="20"/>
              </w:rPr>
              <w:t>38,31</w:t>
            </w:r>
          </w:p>
        </w:tc>
        <w:tc>
          <w:tcPr>
            <w:tcW w:w="532" w:type="pct"/>
            <w:shd w:val="clear" w:color="auto" w:fill="FFFFFF" w:themeFill="background1"/>
            <w:vAlign w:val="center"/>
          </w:tcPr>
          <w:p w14:paraId="5F2A42FB" w14:textId="77777777" w:rsidR="007C06A2" w:rsidRPr="00A14E5D" w:rsidRDefault="007C06A2" w:rsidP="00AA0420">
            <w:pPr>
              <w:pStyle w:val="G1"/>
              <w:spacing w:before="0" w:after="0"/>
              <w:ind w:firstLine="0"/>
              <w:jc w:val="center"/>
              <w:rPr>
                <w:szCs w:val="20"/>
              </w:rPr>
            </w:pPr>
            <w:r w:rsidRPr="00A14E5D">
              <w:rPr>
                <w:szCs w:val="20"/>
              </w:rPr>
              <w:t>38,42</w:t>
            </w:r>
          </w:p>
        </w:tc>
        <w:tc>
          <w:tcPr>
            <w:tcW w:w="454" w:type="pct"/>
            <w:shd w:val="clear" w:color="auto" w:fill="FFFFFF" w:themeFill="background1"/>
            <w:vAlign w:val="center"/>
          </w:tcPr>
          <w:p w14:paraId="73588DA4" w14:textId="77777777" w:rsidR="007C06A2" w:rsidRPr="00A14E5D" w:rsidRDefault="007C06A2" w:rsidP="00AA0420">
            <w:pPr>
              <w:pStyle w:val="G1"/>
              <w:spacing w:before="0" w:after="0"/>
              <w:ind w:firstLine="0"/>
              <w:jc w:val="center"/>
              <w:rPr>
                <w:szCs w:val="20"/>
              </w:rPr>
            </w:pPr>
            <w:r w:rsidRPr="00A14E5D">
              <w:rPr>
                <w:szCs w:val="20"/>
              </w:rPr>
              <w:t>38,50</w:t>
            </w:r>
          </w:p>
        </w:tc>
        <w:tc>
          <w:tcPr>
            <w:tcW w:w="443" w:type="pct"/>
            <w:shd w:val="clear" w:color="auto" w:fill="FFFFFF" w:themeFill="background1"/>
            <w:vAlign w:val="center"/>
          </w:tcPr>
          <w:p w14:paraId="273ED373" w14:textId="77777777" w:rsidR="007C06A2" w:rsidRPr="00A14E5D" w:rsidRDefault="007C06A2" w:rsidP="00AA0420">
            <w:pPr>
              <w:pStyle w:val="G1"/>
              <w:spacing w:before="0" w:after="0"/>
              <w:ind w:firstLine="0"/>
              <w:jc w:val="center"/>
              <w:rPr>
                <w:szCs w:val="20"/>
              </w:rPr>
            </w:pPr>
            <w:r w:rsidRPr="00A14E5D">
              <w:rPr>
                <w:szCs w:val="20"/>
              </w:rPr>
              <w:t>38,62</w:t>
            </w:r>
          </w:p>
        </w:tc>
        <w:tc>
          <w:tcPr>
            <w:tcW w:w="405" w:type="pct"/>
            <w:shd w:val="clear" w:color="auto" w:fill="FFFFFF" w:themeFill="background1"/>
            <w:vAlign w:val="center"/>
          </w:tcPr>
          <w:p w14:paraId="3042BAD2" w14:textId="77777777" w:rsidR="007C06A2" w:rsidRPr="00A14E5D" w:rsidRDefault="007C06A2" w:rsidP="00AA0420">
            <w:pPr>
              <w:pStyle w:val="G1"/>
              <w:spacing w:before="0" w:after="0"/>
              <w:ind w:firstLine="0"/>
              <w:jc w:val="center"/>
              <w:rPr>
                <w:szCs w:val="20"/>
              </w:rPr>
            </w:pPr>
            <w:r w:rsidRPr="00A14E5D">
              <w:rPr>
                <w:szCs w:val="20"/>
              </w:rPr>
              <w:t>38,67</w:t>
            </w:r>
          </w:p>
        </w:tc>
        <w:tc>
          <w:tcPr>
            <w:tcW w:w="438" w:type="pct"/>
            <w:shd w:val="clear" w:color="auto" w:fill="FFFFFF" w:themeFill="background1"/>
            <w:vAlign w:val="center"/>
          </w:tcPr>
          <w:p w14:paraId="0B05CE2D" w14:textId="77777777" w:rsidR="007C06A2" w:rsidRPr="00A14E5D" w:rsidRDefault="007C06A2" w:rsidP="00AA0420">
            <w:pPr>
              <w:pStyle w:val="G1"/>
              <w:spacing w:before="0" w:after="0"/>
              <w:ind w:firstLine="0"/>
              <w:jc w:val="center"/>
              <w:rPr>
                <w:szCs w:val="20"/>
              </w:rPr>
            </w:pPr>
            <w:r w:rsidRPr="00A14E5D">
              <w:rPr>
                <w:szCs w:val="20"/>
              </w:rPr>
              <w:t>38,80</w:t>
            </w:r>
          </w:p>
        </w:tc>
      </w:tr>
      <w:tr w:rsidR="00AA0420" w:rsidRPr="00A14E5D" w14:paraId="7085B3C7" w14:textId="77777777" w:rsidTr="00AA0420">
        <w:trPr>
          <w:trHeight w:val="20"/>
          <w:jc w:val="center"/>
        </w:trPr>
        <w:tc>
          <w:tcPr>
            <w:tcW w:w="1818" w:type="pct"/>
            <w:gridSpan w:val="2"/>
            <w:shd w:val="clear" w:color="auto" w:fill="FFFFFF" w:themeFill="background1"/>
            <w:vAlign w:val="center"/>
          </w:tcPr>
          <w:p w14:paraId="79E8D5D1" w14:textId="77777777" w:rsidR="007C06A2" w:rsidRPr="00A14E5D" w:rsidRDefault="007C06A2" w:rsidP="00AA0420">
            <w:pPr>
              <w:pStyle w:val="G1"/>
              <w:spacing w:before="0" w:after="0"/>
              <w:ind w:firstLine="0"/>
              <w:jc w:val="left"/>
              <w:rPr>
                <w:szCs w:val="20"/>
              </w:rPr>
            </w:pPr>
            <w:r w:rsidRPr="00A14E5D">
              <w:rPr>
                <w:szCs w:val="20"/>
              </w:rPr>
              <w:t>Среднемесячная номинальная начисленная заработная плата одного работника организаций по экономике, рублей</w:t>
            </w:r>
          </w:p>
        </w:tc>
        <w:tc>
          <w:tcPr>
            <w:tcW w:w="455" w:type="pct"/>
            <w:shd w:val="clear" w:color="auto" w:fill="FFFFFF" w:themeFill="background1"/>
            <w:vAlign w:val="center"/>
          </w:tcPr>
          <w:p w14:paraId="745FACD5" w14:textId="77777777" w:rsidR="007C06A2" w:rsidRPr="00A14E5D" w:rsidRDefault="007C06A2" w:rsidP="00AA0420">
            <w:pPr>
              <w:pStyle w:val="G1"/>
              <w:spacing w:before="0" w:after="0"/>
              <w:ind w:firstLine="0"/>
              <w:jc w:val="center"/>
              <w:rPr>
                <w:szCs w:val="20"/>
              </w:rPr>
            </w:pPr>
            <w:r w:rsidRPr="00A14E5D">
              <w:rPr>
                <w:szCs w:val="20"/>
              </w:rPr>
              <w:t>83 771,6</w:t>
            </w:r>
          </w:p>
        </w:tc>
        <w:tc>
          <w:tcPr>
            <w:tcW w:w="455" w:type="pct"/>
            <w:shd w:val="clear" w:color="auto" w:fill="FFFFFF" w:themeFill="background1"/>
            <w:vAlign w:val="center"/>
          </w:tcPr>
          <w:p w14:paraId="1576559A" w14:textId="77777777" w:rsidR="007C06A2" w:rsidRPr="00A14E5D" w:rsidRDefault="007C06A2" w:rsidP="00AA0420">
            <w:pPr>
              <w:pStyle w:val="G1"/>
              <w:spacing w:before="0" w:after="0"/>
              <w:ind w:firstLine="0"/>
              <w:jc w:val="center"/>
              <w:rPr>
                <w:szCs w:val="20"/>
              </w:rPr>
            </w:pPr>
            <w:r w:rsidRPr="00A14E5D">
              <w:rPr>
                <w:szCs w:val="20"/>
              </w:rPr>
              <w:t>85 182,6</w:t>
            </w:r>
          </w:p>
        </w:tc>
        <w:tc>
          <w:tcPr>
            <w:tcW w:w="532" w:type="pct"/>
            <w:shd w:val="clear" w:color="auto" w:fill="FFFFFF" w:themeFill="background1"/>
            <w:vAlign w:val="center"/>
          </w:tcPr>
          <w:p w14:paraId="77BEAFE9" w14:textId="77777777" w:rsidR="007C06A2" w:rsidRPr="00A14E5D" w:rsidRDefault="007C06A2" w:rsidP="00AA0420">
            <w:pPr>
              <w:pStyle w:val="G1"/>
              <w:spacing w:before="0" w:after="0"/>
              <w:ind w:firstLine="0"/>
              <w:jc w:val="center"/>
              <w:rPr>
                <w:szCs w:val="20"/>
              </w:rPr>
            </w:pPr>
            <w:r w:rsidRPr="00A14E5D">
              <w:rPr>
                <w:szCs w:val="20"/>
              </w:rPr>
              <w:t>86 533,0</w:t>
            </w:r>
          </w:p>
        </w:tc>
        <w:tc>
          <w:tcPr>
            <w:tcW w:w="454" w:type="pct"/>
            <w:shd w:val="clear" w:color="auto" w:fill="FFFFFF" w:themeFill="background1"/>
            <w:vAlign w:val="center"/>
          </w:tcPr>
          <w:p w14:paraId="696F7BF9" w14:textId="77777777" w:rsidR="007C06A2" w:rsidRPr="00A14E5D" w:rsidRDefault="007C06A2" w:rsidP="00AA0420">
            <w:pPr>
              <w:pStyle w:val="G1"/>
              <w:spacing w:before="0" w:after="0"/>
              <w:ind w:firstLine="0"/>
              <w:jc w:val="center"/>
              <w:rPr>
                <w:szCs w:val="20"/>
              </w:rPr>
            </w:pPr>
            <w:r w:rsidRPr="00A14E5D">
              <w:rPr>
                <w:szCs w:val="20"/>
              </w:rPr>
              <w:t>87 944,2</w:t>
            </w:r>
          </w:p>
        </w:tc>
        <w:tc>
          <w:tcPr>
            <w:tcW w:w="443" w:type="pct"/>
            <w:shd w:val="clear" w:color="auto" w:fill="FFFFFF" w:themeFill="background1"/>
            <w:vAlign w:val="center"/>
          </w:tcPr>
          <w:p w14:paraId="74F3E2E2" w14:textId="77777777" w:rsidR="007C06A2" w:rsidRPr="00A14E5D" w:rsidRDefault="007C06A2" w:rsidP="00AA0420">
            <w:pPr>
              <w:pStyle w:val="G1"/>
              <w:spacing w:before="0" w:after="0"/>
              <w:ind w:firstLine="0"/>
              <w:jc w:val="center"/>
              <w:rPr>
                <w:szCs w:val="20"/>
              </w:rPr>
            </w:pPr>
            <w:r w:rsidRPr="00A14E5D">
              <w:rPr>
                <w:szCs w:val="20"/>
              </w:rPr>
              <w:t>89 503,6</w:t>
            </w:r>
          </w:p>
        </w:tc>
        <w:tc>
          <w:tcPr>
            <w:tcW w:w="405" w:type="pct"/>
            <w:shd w:val="clear" w:color="auto" w:fill="FFFFFF" w:themeFill="background1"/>
            <w:vAlign w:val="center"/>
          </w:tcPr>
          <w:p w14:paraId="4B53F9BA" w14:textId="77777777" w:rsidR="007C06A2" w:rsidRPr="00A14E5D" w:rsidRDefault="007C06A2" w:rsidP="00AA0420">
            <w:pPr>
              <w:pStyle w:val="G1"/>
              <w:spacing w:before="0" w:after="0"/>
              <w:ind w:firstLine="0"/>
              <w:jc w:val="center"/>
              <w:rPr>
                <w:szCs w:val="20"/>
              </w:rPr>
            </w:pPr>
            <w:r w:rsidRPr="00A14E5D">
              <w:rPr>
                <w:szCs w:val="20"/>
              </w:rPr>
              <w:t>91 382,1</w:t>
            </w:r>
          </w:p>
        </w:tc>
        <w:tc>
          <w:tcPr>
            <w:tcW w:w="438" w:type="pct"/>
            <w:shd w:val="clear" w:color="auto" w:fill="FFFFFF" w:themeFill="background1"/>
            <w:vAlign w:val="center"/>
          </w:tcPr>
          <w:p w14:paraId="6FA037B3" w14:textId="77777777" w:rsidR="007C06A2" w:rsidRPr="00A14E5D" w:rsidRDefault="007C06A2" w:rsidP="00AA0420">
            <w:pPr>
              <w:pStyle w:val="G1"/>
              <w:spacing w:before="0" w:after="0"/>
              <w:ind w:firstLine="0"/>
              <w:jc w:val="center"/>
              <w:rPr>
                <w:szCs w:val="20"/>
              </w:rPr>
            </w:pPr>
            <w:r w:rsidRPr="00A14E5D">
              <w:rPr>
                <w:szCs w:val="20"/>
              </w:rPr>
              <w:t>93 475,3</w:t>
            </w:r>
          </w:p>
        </w:tc>
      </w:tr>
    </w:tbl>
    <w:p w14:paraId="544ECCE8" w14:textId="149E491D" w:rsidR="007C06A2" w:rsidRPr="00A14E5D" w:rsidRDefault="007C06A2" w:rsidP="00AA0420">
      <w:pPr>
        <w:pStyle w:val="G1"/>
        <w:spacing w:before="0" w:after="0" w:line="360" w:lineRule="auto"/>
        <w:rPr>
          <w:sz w:val="24"/>
          <w:szCs w:val="24"/>
        </w:rPr>
      </w:pPr>
    </w:p>
    <w:p w14:paraId="7E9E33FF" w14:textId="0A06BDB0" w:rsidR="00E05FEB" w:rsidRPr="00A14E5D" w:rsidRDefault="00E05FEB" w:rsidP="00E05FEB">
      <w:pPr>
        <w:pStyle w:val="G1"/>
        <w:spacing w:before="0" w:after="0" w:line="360" w:lineRule="auto"/>
        <w:rPr>
          <w:sz w:val="24"/>
          <w:szCs w:val="24"/>
        </w:rPr>
      </w:pPr>
      <w:r w:rsidRPr="00A14E5D">
        <w:rPr>
          <w:sz w:val="24"/>
          <w:szCs w:val="24"/>
        </w:rPr>
        <w:t xml:space="preserve">Основные показатели </w:t>
      </w:r>
      <w:bookmarkStart w:id="82" w:name="_Hlk141625245"/>
      <w:r w:rsidRPr="00A14E5D">
        <w:rPr>
          <w:sz w:val="24"/>
          <w:szCs w:val="24"/>
        </w:rPr>
        <w:t>прогноза социально-экономического развития на долгосрочный период муниципального образования город на период до 2034 года, утвержденного распоряжением Администрации города Когалыма от 31.10.2022 №192-р</w:t>
      </w:r>
      <w:bookmarkEnd w:id="82"/>
      <w:r w:rsidRPr="00A14E5D">
        <w:rPr>
          <w:sz w:val="24"/>
          <w:szCs w:val="24"/>
        </w:rPr>
        <w:t>, представлены в таблице 2.1.2.</w:t>
      </w:r>
    </w:p>
    <w:p w14:paraId="3FA7CACD" w14:textId="629516F0" w:rsidR="00E73EED" w:rsidRPr="00A14E5D" w:rsidRDefault="00E73EED" w:rsidP="00E73EED">
      <w:pPr>
        <w:pStyle w:val="G1"/>
        <w:spacing w:before="0" w:after="0" w:line="360" w:lineRule="auto"/>
        <w:rPr>
          <w:sz w:val="24"/>
          <w:szCs w:val="24"/>
        </w:rPr>
      </w:pPr>
      <w:bookmarkStart w:id="83" w:name="_Hlk141625252"/>
      <w:r w:rsidRPr="00A14E5D">
        <w:rPr>
          <w:sz w:val="24"/>
          <w:szCs w:val="24"/>
        </w:rPr>
        <w:t>Среднесрочный прогноз социально-экономического развития города Когалыма на 2023 год и на плановый период 2024 и 2025 годов, утвержденный распоряжением Администрации города Когалыма от 31.10.2022 № 191-р</w:t>
      </w:r>
      <w:bookmarkEnd w:id="83"/>
      <w:r w:rsidRPr="00A14E5D">
        <w:rPr>
          <w:sz w:val="24"/>
          <w:szCs w:val="24"/>
        </w:rPr>
        <w:t>, представлен в таблице 2.1.3.</w:t>
      </w:r>
    </w:p>
    <w:p w14:paraId="0087291D" w14:textId="77777777" w:rsidR="00E73EED" w:rsidRPr="00A14E5D" w:rsidRDefault="00E73EED" w:rsidP="00E05FEB">
      <w:pPr>
        <w:pStyle w:val="G1"/>
        <w:spacing w:before="0" w:after="0" w:line="360" w:lineRule="auto"/>
        <w:rPr>
          <w:sz w:val="24"/>
          <w:szCs w:val="24"/>
        </w:rPr>
      </w:pPr>
    </w:p>
    <w:p w14:paraId="1E8F9675" w14:textId="77777777" w:rsidR="001A1439" w:rsidRPr="00A14E5D" w:rsidRDefault="001A1439" w:rsidP="00AA0420">
      <w:pPr>
        <w:pStyle w:val="G1"/>
        <w:spacing w:before="0" w:after="0" w:line="360" w:lineRule="auto"/>
        <w:rPr>
          <w:sz w:val="24"/>
          <w:szCs w:val="24"/>
        </w:rPr>
        <w:sectPr w:rsidR="001A1439" w:rsidRPr="00A14E5D" w:rsidSect="002E15D0">
          <w:type w:val="nextColumn"/>
          <w:pgSz w:w="11906" w:h="16838"/>
          <w:pgMar w:top="1134" w:right="851" w:bottom="1134" w:left="1701" w:header="709" w:footer="709" w:gutter="0"/>
          <w:cols w:space="708"/>
          <w:docGrid w:linePitch="360"/>
        </w:sectPr>
      </w:pPr>
    </w:p>
    <w:p w14:paraId="0BF6048D" w14:textId="3B7DD737" w:rsidR="007C4321" w:rsidRPr="00A14E5D" w:rsidRDefault="001A1439" w:rsidP="001A1439">
      <w:pPr>
        <w:pStyle w:val="G1"/>
        <w:spacing w:before="0" w:after="0" w:line="360" w:lineRule="auto"/>
        <w:ind w:firstLine="0"/>
        <w:rPr>
          <w:sz w:val="24"/>
          <w:szCs w:val="24"/>
        </w:rPr>
      </w:pPr>
      <w:r w:rsidRPr="00A14E5D">
        <w:rPr>
          <w:sz w:val="24"/>
          <w:szCs w:val="24"/>
        </w:rPr>
        <w:t xml:space="preserve">Таблица 2.1.2 - Основные показатели прогноза социально-экономического развития на долгосрочный период муниципального образования город Когалым, утвержденная </w:t>
      </w:r>
      <w:r w:rsidRPr="00A14E5D">
        <w:t>распоряжением Администрации города Когалыма от 31.10.2022 №192-р</w:t>
      </w:r>
    </w:p>
    <w:tbl>
      <w:tblPr>
        <w:tblStyle w:val="af8"/>
        <w:tblW w:w="5000" w:type="pct"/>
        <w:jc w:val="center"/>
        <w:tblLook w:val="04A0" w:firstRow="1" w:lastRow="0" w:firstColumn="1" w:lastColumn="0" w:noHBand="0" w:noVBand="1"/>
      </w:tblPr>
      <w:tblGrid>
        <w:gridCol w:w="616"/>
        <w:gridCol w:w="2115"/>
        <w:gridCol w:w="886"/>
        <w:gridCol w:w="798"/>
        <w:gridCol w:w="811"/>
        <w:gridCol w:w="806"/>
        <w:gridCol w:w="811"/>
        <w:gridCol w:w="806"/>
        <w:gridCol w:w="811"/>
        <w:gridCol w:w="806"/>
        <w:gridCol w:w="700"/>
        <w:gridCol w:w="806"/>
        <w:gridCol w:w="811"/>
        <w:gridCol w:w="806"/>
        <w:gridCol w:w="811"/>
        <w:gridCol w:w="806"/>
        <w:gridCol w:w="811"/>
        <w:gridCol w:w="811"/>
        <w:gridCol w:w="811"/>
        <w:gridCol w:w="811"/>
        <w:gridCol w:w="811"/>
        <w:gridCol w:w="811"/>
        <w:gridCol w:w="811"/>
        <w:gridCol w:w="811"/>
        <w:gridCol w:w="752"/>
      </w:tblGrid>
      <w:tr w:rsidR="001A1439" w:rsidRPr="00A14E5D" w14:paraId="710F1EF3" w14:textId="77777777" w:rsidTr="00E17612">
        <w:trPr>
          <w:trHeight w:val="20"/>
          <w:tblHeader/>
          <w:jc w:val="center"/>
        </w:trPr>
        <w:tc>
          <w:tcPr>
            <w:tcW w:w="143" w:type="pct"/>
            <w:vMerge w:val="restart"/>
            <w:vAlign w:val="center"/>
          </w:tcPr>
          <w:p w14:paraId="2E3F7495" w14:textId="5F65BF51" w:rsidR="001A1439" w:rsidRPr="00A14E5D" w:rsidRDefault="001A1439" w:rsidP="001A1439">
            <w:pPr>
              <w:pStyle w:val="G1"/>
              <w:spacing w:before="0" w:after="0"/>
              <w:ind w:firstLine="0"/>
              <w:jc w:val="center"/>
              <w:rPr>
                <w:b/>
                <w:bCs/>
                <w:szCs w:val="20"/>
              </w:rPr>
            </w:pPr>
            <w:r w:rsidRPr="00A14E5D">
              <w:rPr>
                <w:b/>
                <w:bCs/>
                <w:szCs w:val="20"/>
              </w:rPr>
              <w:t>№</w:t>
            </w:r>
          </w:p>
        </w:tc>
        <w:tc>
          <w:tcPr>
            <w:tcW w:w="498" w:type="pct"/>
            <w:vMerge w:val="restart"/>
            <w:vAlign w:val="center"/>
          </w:tcPr>
          <w:p w14:paraId="53684F7F" w14:textId="34C7AAC8" w:rsidR="001A1439" w:rsidRPr="00A14E5D" w:rsidRDefault="001A1439" w:rsidP="001A1439">
            <w:pPr>
              <w:pStyle w:val="G1"/>
              <w:spacing w:before="0" w:after="0"/>
              <w:ind w:firstLine="0"/>
              <w:jc w:val="center"/>
              <w:rPr>
                <w:b/>
                <w:bCs/>
                <w:szCs w:val="20"/>
              </w:rPr>
            </w:pPr>
            <w:r w:rsidRPr="00A14E5D">
              <w:rPr>
                <w:b/>
                <w:bCs/>
                <w:szCs w:val="20"/>
              </w:rPr>
              <w:t>Показатели</w:t>
            </w:r>
          </w:p>
        </w:tc>
        <w:tc>
          <w:tcPr>
            <w:tcW w:w="206" w:type="pct"/>
            <w:vMerge w:val="restart"/>
            <w:vAlign w:val="center"/>
          </w:tcPr>
          <w:p w14:paraId="6CE7D4A7" w14:textId="66A2594F" w:rsidR="001A1439" w:rsidRPr="00A14E5D" w:rsidRDefault="001A1439" w:rsidP="00E17612">
            <w:pPr>
              <w:pStyle w:val="G1"/>
              <w:spacing w:after="0"/>
              <w:ind w:firstLine="0"/>
              <w:jc w:val="center"/>
              <w:rPr>
                <w:b/>
                <w:bCs/>
                <w:szCs w:val="20"/>
              </w:rPr>
            </w:pPr>
            <w:r w:rsidRPr="00A14E5D">
              <w:rPr>
                <w:b/>
                <w:bCs/>
                <w:szCs w:val="20"/>
              </w:rPr>
              <w:t>Ед.</w:t>
            </w:r>
          </w:p>
          <w:p w14:paraId="63BE8D08" w14:textId="4AF29A63" w:rsidR="001A1439" w:rsidRPr="00A14E5D" w:rsidRDefault="001A1439" w:rsidP="00E17612">
            <w:pPr>
              <w:pStyle w:val="G1"/>
              <w:spacing w:before="0" w:after="0"/>
              <w:ind w:firstLine="0"/>
              <w:jc w:val="center"/>
              <w:rPr>
                <w:b/>
                <w:bCs/>
                <w:szCs w:val="20"/>
              </w:rPr>
            </w:pPr>
            <w:r w:rsidRPr="00A14E5D">
              <w:rPr>
                <w:b/>
                <w:bCs/>
                <w:szCs w:val="20"/>
              </w:rPr>
              <w:t>изм.</w:t>
            </w:r>
          </w:p>
        </w:tc>
        <w:tc>
          <w:tcPr>
            <w:tcW w:w="4152" w:type="pct"/>
            <w:gridSpan w:val="22"/>
            <w:vAlign w:val="center"/>
          </w:tcPr>
          <w:p w14:paraId="4B0DF224" w14:textId="35EC099D" w:rsidR="001A1439" w:rsidRPr="00A14E5D" w:rsidRDefault="001A1439" w:rsidP="00E17612">
            <w:pPr>
              <w:pStyle w:val="G1"/>
              <w:spacing w:before="0" w:after="0"/>
              <w:ind w:firstLine="0"/>
              <w:jc w:val="center"/>
              <w:rPr>
                <w:b/>
                <w:bCs/>
                <w:szCs w:val="20"/>
              </w:rPr>
            </w:pPr>
            <w:r w:rsidRPr="00A14E5D">
              <w:rPr>
                <w:b/>
                <w:bCs/>
                <w:szCs w:val="20"/>
              </w:rPr>
              <w:t>Прогноз</w:t>
            </w:r>
          </w:p>
        </w:tc>
      </w:tr>
      <w:tr w:rsidR="00E17612" w:rsidRPr="00A14E5D" w14:paraId="7611AE46" w14:textId="77777777" w:rsidTr="00E17612">
        <w:trPr>
          <w:trHeight w:val="20"/>
          <w:tblHeader/>
          <w:jc w:val="center"/>
        </w:trPr>
        <w:tc>
          <w:tcPr>
            <w:tcW w:w="143" w:type="pct"/>
            <w:vMerge/>
            <w:vAlign w:val="center"/>
          </w:tcPr>
          <w:p w14:paraId="59D32C28" w14:textId="77777777" w:rsidR="001A1439" w:rsidRPr="00A14E5D" w:rsidRDefault="001A1439" w:rsidP="001A1439">
            <w:pPr>
              <w:pStyle w:val="G1"/>
              <w:spacing w:before="0" w:after="0"/>
              <w:ind w:firstLine="0"/>
              <w:jc w:val="center"/>
              <w:rPr>
                <w:b/>
                <w:bCs/>
                <w:szCs w:val="20"/>
              </w:rPr>
            </w:pPr>
          </w:p>
        </w:tc>
        <w:tc>
          <w:tcPr>
            <w:tcW w:w="498" w:type="pct"/>
            <w:vMerge/>
            <w:vAlign w:val="center"/>
          </w:tcPr>
          <w:p w14:paraId="1551DCB1" w14:textId="77777777" w:rsidR="001A1439" w:rsidRPr="00A14E5D" w:rsidRDefault="001A1439" w:rsidP="001A1439">
            <w:pPr>
              <w:pStyle w:val="G1"/>
              <w:spacing w:before="0" w:after="0"/>
              <w:ind w:firstLine="0"/>
              <w:jc w:val="center"/>
              <w:rPr>
                <w:b/>
                <w:bCs/>
                <w:szCs w:val="20"/>
              </w:rPr>
            </w:pPr>
          </w:p>
        </w:tc>
        <w:tc>
          <w:tcPr>
            <w:tcW w:w="206" w:type="pct"/>
            <w:vMerge/>
            <w:vAlign w:val="center"/>
          </w:tcPr>
          <w:p w14:paraId="008C23D5" w14:textId="77777777" w:rsidR="001A1439" w:rsidRPr="00A14E5D" w:rsidRDefault="001A1439" w:rsidP="00E17612">
            <w:pPr>
              <w:pStyle w:val="G1"/>
              <w:spacing w:before="0" w:after="0"/>
              <w:ind w:firstLine="0"/>
              <w:jc w:val="center"/>
              <w:rPr>
                <w:b/>
                <w:bCs/>
                <w:szCs w:val="20"/>
              </w:rPr>
            </w:pPr>
          </w:p>
        </w:tc>
        <w:tc>
          <w:tcPr>
            <w:tcW w:w="379" w:type="pct"/>
            <w:gridSpan w:val="2"/>
            <w:vAlign w:val="center"/>
          </w:tcPr>
          <w:p w14:paraId="1B145FF7" w14:textId="6B7C89E8" w:rsidR="001A1439" w:rsidRPr="00A14E5D" w:rsidRDefault="001A1439" w:rsidP="00E17612">
            <w:pPr>
              <w:pStyle w:val="G1"/>
              <w:spacing w:before="0" w:after="0"/>
              <w:ind w:firstLine="0"/>
              <w:jc w:val="center"/>
              <w:rPr>
                <w:b/>
                <w:bCs/>
                <w:szCs w:val="20"/>
              </w:rPr>
            </w:pPr>
            <w:r w:rsidRPr="00A14E5D">
              <w:rPr>
                <w:b/>
                <w:bCs/>
                <w:szCs w:val="20"/>
              </w:rPr>
              <w:t>2024</w:t>
            </w:r>
          </w:p>
        </w:tc>
        <w:tc>
          <w:tcPr>
            <w:tcW w:w="381" w:type="pct"/>
            <w:gridSpan w:val="2"/>
            <w:vAlign w:val="center"/>
          </w:tcPr>
          <w:p w14:paraId="27360E1D" w14:textId="37043A1D" w:rsidR="001A1439" w:rsidRPr="00A14E5D" w:rsidRDefault="001A1439" w:rsidP="00E17612">
            <w:pPr>
              <w:pStyle w:val="G1"/>
              <w:spacing w:before="0" w:after="0"/>
              <w:ind w:firstLine="0"/>
              <w:jc w:val="center"/>
              <w:rPr>
                <w:b/>
                <w:bCs/>
                <w:szCs w:val="20"/>
              </w:rPr>
            </w:pPr>
            <w:r w:rsidRPr="00A14E5D">
              <w:rPr>
                <w:b/>
                <w:bCs/>
                <w:szCs w:val="20"/>
              </w:rPr>
              <w:t>2025</w:t>
            </w:r>
          </w:p>
        </w:tc>
        <w:tc>
          <w:tcPr>
            <w:tcW w:w="381" w:type="pct"/>
            <w:gridSpan w:val="2"/>
            <w:vAlign w:val="center"/>
          </w:tcPr>
          <w:p w14:paraId="504071AC" w14:textId="13A7F709" w:rsidR="001A1439" w:rsidRPr="00A14E5D" w:rsidRDefault="001A1439" w:rsidP="00E17612">
            <w:pPr>
              <w:pStyle w:val="G1"/>
              <w:spacing w:before="0" w:after="0"/>
              <w:ind w:firstLine="0"/>
              <w:jc w:val="center"/>
              <w:rPr>
                <w:b/>
                <w:bCs/>
                <w:szCs w:val="20"/>
              </w:rPr>
            </w:pPr>
            <w:r w:rsidRPr="00A14E5D">
              <w:rPr>
                <w:b/>
                <w:bCs/>
                <w:szCs w:val="20"/>
              </w:rPr>
              <w:t>2026</w:t>
            </w:r>
          </w:p>
        </w:tc>
        <w:tc>
          <w:tcPr>
            <w:tcW w:w="355" w:type="pct"/>
            <w:gridSpan w:val="2"/>
            <w:vAlign w:val="center"/>
          </w:tcPr>
          <w:p w14:paraId="77B256B7" w14:textId="7AAC973C" w:rsidR="001A1439" w:rsidRPr="00A14E5D" w:rsidRDefault="001A1439" w:rsidP="00E17612">
            <w:pPr>
              <w:pStyle w:val="G1"/>
              <w:spacing w:before="0" w:after="0"/>
              <w:ind w:firstLine="0"/>
              <w:jc w:val="center"/>
              <w:rPr>
                <w:b/>
                <w:bCs/>
                <w:szCs w:val="20"/>
              </w:rPr>
            </w:pPr>
            <w:r w:rsidRPr="00A14E5D">
              <w:rPr>
                <w:b/>
                <w:bCs/>
                <w:szCs w:val="20"/>
              </w:rPr>
              <w:t>2027</w:t>
            </w:r>
          </w:p>
        </w:tc>
        <w:tc>
          <w:tcPr>
            <w:tcW w:w="381" w:type="pct"/>
            <w:gridSpan w:val="2"/>
            <w:vAlign w:val="center"/>
          </w:tcPr>
          <w:p w14:paraId="025C779A" w14:textId="5DA80EB8" w:rsidR="001A1439" w:rsidRPr="00A14E5D" w:rsidRDefault="001A1439" w:rsidP="00E17612">
            <w:pPr>
              <w:pStyle w:val="G1"/>
              <w:spacing w:before="0" w:after="0"/>
              <w:ind w:firstLine="0"/>
              <w:jc w:val="center"/>
              <w:rPr>
                <w:b/>
                <w:bCs/>
                <w:szCs w:val="20"/>
              </w:rPr>
            </w:pPr>
            <w:r w:rsidRPr="00A14E5D">
              <w:rPr>
                <w:b/>
                <w:bCs/>
                <w:szCs w:val="20"/>
              </w:rPr>
              <w:t>2028</w:t>
            </w:r>
          </w:p>
        </w:tc>
        <w:tc>
          <w:tcPr>
            <w:tcW w:w="381" w:type="pct"/>
            <w:gridSpan w:val="2"/>
            <w:vAlign w:val="center"/>
          </w:tcPr>
          <w:p w14:paraId="59BC08F0" w14:textId="45EE34DD" w:rsidR="001A1439" w:rsidRPr="00A14E5D" w:rsidRDefault="001A1439" w:rsidP="00E17612">
            <w:pPr>
              <w:pStyle w:val="G1"/>
              <w:spacing w:before="0" w:after="0"/>
              <w:ind w:firstLine="0"/>
              <w:jc w:val="center"/>
              <w:rPr>
                <w:b/>
                <w:bCs/>
                <w:szCs w:val="20"/>
              </w:rPr>
            </w:pPr>
            <w:r w:rsidRPr="00A14E5D">
              <w:rPr>
                <w:b/>
                <w:bCs/>
                <w:szCs w:val="20"/>
              </w:rPr>
              <w:t>2029</w:t>
            </w:r>
          </w:p>
        </w:tc>
        <w:tc>
          <w:tcPr>
            <w:tcW w:w="381" w:type="pct"/>
            <w:gridSpan w:val="2"/>
            <w:vAlign w:val="center"/>
          </w:tcPr>
          <w:p w14:paraId="452C41C4" w14:textId="3D160383" w:rsidR="001A1439" w:rsidRPr="00A14E5D" w:rsidRDefault="001A1439" w:rsidP="00E17612">
            <w:pPr>
              <w:pStyle w:val="G1"/>
              <w:spacing w:before="0" w:after="0"/>
              <w:ind w:firstLine="0"/>
              <w:jc w:val="center"/>
              <w:rPr>
                <w:b/>
                <w:bCs/>
                <w:szCs w:val="20"/>
              </w:rPr>
            </w:pPr>
            <w:r w:rsidRPr="00A14E5D">
              <w:rPr>
                <w:b/>
                <w:bCs/>
                <w:szCs w:val="20"/>
              </w:rPr>
              <w:t>2030</w:t>
            </w:r>
          </w:p>
        </w:tc>
        <w:tc>
          <w:tcPr>
            <w:tcW w:w="382" w:type="pct"/>
            <w:gridSpan w:val="2"/>
            <w:vAlign w:val="center"/>
          </w:tcPr>
          <w:p w14:paraId="75AF4ADA" w14:textId="51B2F82A" w:rsidR="001A1439" w:rsidRPr="00A14E5D" w:rsidRDefault="001A1439" w:rsidP="00E17612">
            <w:pPr>
              <w:pStyle w:val="G1"/>
              <w:spacing w:before="0" w:after="0"/>
              <w:ind w:firstLine="0"/>
              <w:jc w:val="center"/>
              <w:rPr>
                <w:b/>
                <w:bCs/>
                <w:szCs w:val="20"/>
              </w:rPr>
            </w:pPr>
            <w:r w:rsidRPr="00A14E5D">
              <w:rPr>
                <w:b/>
                <w:bCs/>
                <w:szCs w:val="20"/>
              </w:rPr>
              <w:t>2031</w:t>
            </w:r>
          </w:p>
        </w:tc>
        <w:tc>
          <w:tcPr>
            <w:tcW w:w="382" w:type="pct"/>
            <w:gridSpan w:val="2"/>
            <w:vAlign w:val="center"/>
          </w:tcPr>
          <w:p w14:paraId="1251BEA9" w14:textId="7A5D1F4A" w:rsidR="001A1439" w:rsidRPr="00A14E5D" w:rsidRDefault="001A1439" w:rsidP="00E17612">
            <w:pPr>
              <w:pStyle w:val="G1"/>
              <w:spacing w:before="0" w:after="0"/>
              <w:ind w:firstLine="0"/>
              <w:jc w:val="center"/>
              <w:rPr>
                <w:b/>
                <w:bCs/>
                <w:szCs w:val="20"/>
              </w:rPr>
            </w:pPr>
            <w:r w:rsidRPr="00A14E5D">
              <w:rPr>
                <w:b/>
                <w:bCs/>
                <w:szCs w:val="20"/>
              </w:rPr>
              <w:t>2032</w:t>
            </w:r>
          </w:p>
        </w:tc>
        <w:tc>
          <w:tcPr>
            <w:tcW w:w="382" w:type="pct"/>
            <w:gridSpan w:val="2"/>
            <w:vAlign w:val="center"/>
          </w:tcPr>
          <w:p w14:paraId="06C24B99" w14:textId="1E09601C" w:rsidR="001A1439" w:rsidRPr="00A14E5D" w:rsidRDefault="001A1439" w:rsidP="00E17612">
            <w:pPr>
              <w:pStyle w:val="G1"/>
              <w:spacing w:before="0" w:after="0"/>
              <w:ind w:firstLine="0"/>
              <w:jc w:val="center"/>
              <w:rPr>
                <w:b/>
                <w:bCs/>
                <w:szCs w:val="20"/>
              </w:rPr>
            </w:pPr>
            <w:r w:rsidRPr="00A14E5D">
              <w:rPr>
                <w:b/>
                <w:bCs/>
                <w:szCs w:val="20"/>
              </w:rPr>
              <w:t>2033</w:t>
            </w:r>
          </w:p>
        </w:tc>
        <w:tc>
          <w:tcPr>
            <w:tcW w:w="369" w:type="pct"/>
            <w:gridSpan w:val="2"/>
            <w:vAlign w:val="center"/>
          </w:tcPr>
          <w:p w14:paraId="66DAE1B4" w14:textId="6A883F96" w:rsidR="001A1439" w:rsidRPr="00A14E5D" w:rsidRDefault="001A1439" w:rsidP="00E17612">
            <w:pPr>
              <w:pStyle w:val="G1"/>
              <w:spacing w:before="0" w:after="0"/>
              <w:ind w:firstLine="0"/>
              <w:jc w:val="center"/>
              <w:rPr>
                <w:b/>
                <w:bCs/>
                <w:szCs w:val="20"/>
              </w:rPr>
            </w:pPr>
            <w:r w:rsidRPr="00A14E5D">
              <w:rPr>
                <w:b/>
                <w:bCs/>
                <w:szCs w:val="20"/>
              </w:rPr>
              <w:t>2034</w:t>
            </w:r>
          </w:p>
        </w:tc>
      </w:tr>
      <w:tr w:rsidR="00E17612" w:rsidRPr="00A14E5D" w14:paraId="545E61A3" w14:textId="77777777" w:rsidTr="00E17612">
        <w:trPr>
          <w:cantSplit/>
          <w:trHeight w:val="1842"/>
          <w:tblHeader/>
          <w:jc w:val="center"/>
        </w:trPr>
        <w:tc>
          <w:tcPr>
            <w:tcW w:w="143" w:type="pct"/>
            <w:vMerge/>
            <w:vAlign w:val="center"/>
          </w:tcPr>
          <w:p w14:paraId="21943B8D" w14:textId="77777777" w:rsidR="001A1439" w:rsidRPr="00A14E5D" w:rsidRDefault="001A1439" w:rsidP="001A1439">
            <w:pPr>
              <w:pStyle w:val="G1"/>
              <w:spacing w:before="0" w:after="0"/>
              <w:ind w:firstLine="0"/>
              <w:jc w:val="center"/>
              <w:rPr>
                <w:b/>
                <w:bCs/>
                <w:szCs w:val="20"/>
              </w:rPr>
            </w:pPr>
          </w:p>
        </w:tc>
        <w:tc>
          <w:tcPr>
            <w:tcW w:w="498" w:type="pct"/>
            <w:vMerge/>
            <w:vAlign w:val="center"/>
          </w:tcPr>
          <w:p w14:paraId="4EBD6078" w14:textId="77777777" w:rsidR="001A1439" w:rsidRPr="00A14E5D" w:rsidRDefault="001A1439" w:rsidP="001A1439">
            <w:pPr>
              <w:pStyle w:val="G1"/>
              <w:spacing w:before="0" w:after="0"/>
              <w:ind w:firstLine="0"/>
              <w:jc w:val="center"/>
              <w:rPr>
                <w:b/>
                <w:bCs/>
                <w:szCs w:val="20"/>
              </w:rPr>
            </w:pPr>
          </w:p>
        </w:tc>
        <w:tc>
          <w:tcPr>
            <w:tcW w:w="206" w:type="pct"/>
            <w:vMerge/>
            <w:vAlign w:val="center"/>
          </w:tcPr>
          <w:p w14:paraId="522ACA0A" w14:textId="77777777" w:rsidR="001A1439" w:rsidRPr="00A14E5D" w:rsidRDefault="001A1439" w:rsidP="00E17612">
            <w:pPr>
              <w:pStyle w:val="G1"/>
              <w:spacing w:before="0" w:after="0"/>
              <w:ind w:firstLine="0"/>
              <w:jc w:val="center"/>
              <w:rPr>
                <w:b/>
                <w:bCs/>
                <w:szCs w:val="20"/>
              </w:rPr>
            </w:pPr>
          </w:p>
        </w:tc>
        <w:tc>
          <w:tcPr>
            <w:tcW w:w="188" w:type="pct"/>
            <w:textDirection w:val="btLr"/>
            <w:vAlign w:val="center"/>
          </w:tcPr>
          <w:p w14:paraId="4E95B16E" w14:textId="5B53A345"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91" w:type="pct"/>
            <w:textDirection w:val="btLr"/>
            <w:vAlign w:val="center"/>
          </w:tcPr>
          <w:p w14:paraId="5FC4B3F5" w14:textId="06538D3D"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7CEC941C" w14:textId="79273842"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91" w:type="pct"/>
            <w:textDirection w:val="btLr"/>
            <w:vAlign w:val="center"/>
          </w:tcPr>
          <w:p w14:paraId="1AFAE2F8" w14:textId="308E2E6E"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58E713DD" w14:textId="37491D52"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91" w:type="pct"/>
            <w:textDirection w:val="btLr"/>
            <w:vAlign w:val="center"/>
          </w:tcPr>
          <w:p w14:paraId="33F1EE30" w14:textId="32D3BEF9"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47C971C4" w14:textId="6BCEA862"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65" w:type="pct"/>
            <w:textDirection w:val="btLr"/>
            <w:vAlign w:val="center"/>
          </w:tcPr>
          <w:p w14:paraId="161E4CB7" w14:textId="1D0016AF"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60B48F17" w14:textId="7E14EA60"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91" w:type="pct"/>
            <w:textDirection w:val="btLr"/>
            <w:vAlign w:val="center"/>
          </w:tcPr>
          <w:p w14:paraId="1838A688" w14:textId="08AC0FFC"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505971CB" w14:textId="7FE768FB" w:rsidR="001A1439" w:rsidRPr="00A14E5D" w:rsidRDefault="001A1439" w:rsidP="00E17612">
            <w:pPr>
              <w:pStyle w:val="G1"/>
              <w:spacing w:before="0" w:after="0"/>
              <w:ind w:left="113" w:right="113" w:firstLine="0"/>
              <w:jc w:val="center"/>
              <w:rPr>
                <w:b/>
                <w:bCs/>
                <w:szCs w:val="20"/>
              </w:rPr>
            </w:pPr>
            <w:r w:rsidRPr="00A14E5D">
              <w:rPr>
                <w:b/>
                <w:bCs/>
                <w:szCs w:val="20"/>
              </w:rPr>
              <w:t>консервативный</w:t>
            </w:r>
          </w:p>
        </w:tc>
        <w:tc>
          <w:tcPr>
            <w:tcW w:w="191" w:type="pct"/>
            <w:textDirection w:val="btLr"/>
            <w:vAlign w:val="center"/>
          </w:tcPr>
          <w:p w14:paraId="7BF7D514" w14:textId="59B8D5FE" w:rsidR="001A1439" w:rsidRPr="00A14E5D" w:rsidRDefault="001A1439" w:rsidP="00E17612">
            <w:pPr>
              <w:pStyle w:val="G1"/>
              <w:spacing w:before="0" w:after="0"/>
              <w:ind w:left="113" w:right="113" w:firstLine="0"/>
              <w:jc w:val="center"/>
              <w:rPr>
                <w:b/>
                <w:bCs/>
                <w:szCs w:val="20"/>
              </w:rPr>
            </w:pPr>
            <w:r w:rsidRPr="00A14E5D">
              <w:rPr>
                <w:b/>
                <w:bCs/>
                <w:szCs w:val="20"/>
              </w:rPr>
              <w:t>базовый</w:t>
            </w:r>
          </w:p>
        </w:tc>
        <w:tc>
          <w:tcPr>
            <w:tcW w:w="190" w:type="pct"/>
            <w:textDirection w:val="btLr"/>
            <w:vAlign w:val="center"/>
          </w:tcPr>
          <w:p w14:paraId="192465BE" w14:textId="613DC8A0" w:rsidR="001A1439" w:rsidRPr="00A14E5D" w:rsidRDefault="001A1439" w:rsidP="00E17612">
            <w:pPr>
              <w:pStyle w:val="G1"/>
              <w:spacing w:before="0" w:after="0"/>
              <w:ind w:firstLine="0"/>
              <w:jc w:val="center"/>
              <w:rPr>
                <w:b/>
                <w:bCs/>
                <w:szCs w:val="20"/>
              </w:rPr>
            </w:pPr>
            <w:r w:rsidRPr="00A14E5D">
              <w:rPr>
                <w:b/>
                <w:bCs/>
                <w:szCs w:val="20"/>
              </w:rPr>
              <w:t>консервативный</w:t>
            </w:r>
          </w:p>
        </w:tc>
        <w:tc>
          <w:tcPr>
            <w:tcW w:w="191" w:type="pct"/>
            <w:textDirection w:val="btLr"/>
            <w:vAlign w:val="center"/>
          </w:tcPr>
          <w:p w14:paraId="39F30605" w14:textId="1A469957" w:rsidR="001A1439" w:rsidRPr="00A14E5D" w:rsidRDefault="001A1439" w:rsidP="00E17612">
            <w:pPr>
              <w:pStyle w:val="G1"/>
              <w:spacing w:before="0" w:after="0"/>
              <w:ind w:firstLine="0"/>
              <w:jc w:val="center"/>
              <w:rPr>
                <w:b/>
                <w:bCs/>
                <w:szCs w:val="20"/>
              </w:rPr>
            </w:pPr>
            <w:r w:rsidRPr="00A14E5D">
              <w:rPr>
                <w:b/>
                <w:bCs/>
                <w:szCs w:val="20"/>
              </w:rPr>
              <w:t>базовый</w:t>
            </w:r>
          </w:p>
        </w:tc>
        <w:tc>
          <w:tcPr>
            <w:tcW w:w="191" w:type="pct"/>
            <w:textDirection w:val="btLr"/>
            <w:vAlign w:val="center"/>
          </w:tcPr>
          <w:p w14:paraId="219B10F1" w14:textId="46403DB9" w:rsidR="001A1439" w:rsidRPr="00A14E5D" w:rsidRDefault="001A1439" w:rsidP="00E17612">
            <w:pPr>
              <w:pStyle w:val="G1"/>
              <w:spacing w:before="0" w:after="0"/>
              <w:ind w:firstLine="0"/>
              <w:jc w:val="center"/>
              <w:rPr>
                <w:b/>
                <w:bCs/>
                <w:szCs w:val="20"/>
              </w:rPr>
            </w:pPr>
            <w:r w:rsidRPr="00A14E5D">
              <w:rPr>
                <w:b/>
                <w:bCs/>
                <w:szCs w:val="20"/>
              </w:rPr>
              <w:t>консервативный</w:t>
            </w:r>
          </w:p>
        </w:tc>
        <w:tc>
          <w:tcPr>
            <w:tcW w:w="191" w:type="pct"/>
            <w:textDirection w:val="btLr"/>
            <w:vAlign w:val="center"/>
          </w:tcPr>
          <w:p w14:paraId="454D56C6" w14:textId="298CC676" w:rsidR="001A1439" w:rsidRPr="00A14E5D" w:rsidRDefault="001A1439" w:rsidP="00E17612">
            <w:pPr>
              <w:pStyle w:val="G1"/>
              <w:spacing w:before="0" w:after="0"/>
              <w:ind w:firstLine="0"/>
              <w:jc w:val="center"/>
              <w:rPr>
                <w:b/>
                <w:bCs/>
                <w:szCs w:val="20"/>
              </w:rPr>
            </w:pPr>
            <w:r w:rsidRPr="00A14E5D">
              <w:rPr>
                <w:b/>
                <w:bCs/>
                <w:szCs w:val="20"/>
              </w:rPr>
              <w:t>базовый</w:t>
            </w:r>
          </w:p>
        </w:tc>
        <w:tc>
          <w:tcPr>
            <w:tcW w:w="191" w:type="pct"/>
            <w:textDirection w:val="btLr"/>
            <w:vAlign w:val="center"/>
          </w:tcPr>
          <w:p w14:paraId="2027698C" w14:textId="5E645217" w:rsidR="001A1439" w:rsidRPr="00A14E5D" w:rsidRDefault="001A1439" w:rsidP="00E17612">
            <w:pPr>
              <w:pStyle w:val="G1"/>
              <w:spacing w:before="0" w:after="0"/>
              <w:ind w:firstLine="0"/>
              <w:jc w:val="center"/>
              <w:rPr>
                <w:b/>
                <w:bCs/>
                <w:szCs w:val="20"/>
              </w:rPr>
            </w:pPr>
            <w:r w:rsidRPr="00A14E5D">
              <w:rPr>
                <w:b/>
                <w:bCs/>
                <w:szCs w:val="20"/>
              </w:rPr>
              <w:t>консервативный</w:t>
            </w:r>
          </w:p>
        </w:tc>
        <w:tc>
          <w:tcPr>
            <w:tcW w:w="191" w:type="pct"/>
            <w:textDirection w:val="btLr"/>
            <w:vAlign w:val="center"/>
          </w:tcPr>
          <w:p w14:paraId="1DFFAE87" w14:textId="49AE2D7F" w:rsidR="001A1439" w:rsidRPr="00A14E5D" w:rsidRDefault="001A1439" w:rsidP="00E17612">
            <w:pPr>
              <w:pStyle w:val="G1"/>
              <w:spacing w:before="0" w:after="0"/>
              <w:ind w:firstLine="0"/>
              <w:jc w:val="center"/>
              <w:rPr>
                <w:b/>
                <w:bCs/>
                <w:szCs w:val="20"/>
              </w:rPr>
            </w:pPr>
            <w:r w:rsidRPr="00A14E5D">
              <w:rPr>
                <w:b/>
                <w:bCs/>
                <w:szCs w:val="20"/>
              </w:rPr>
              <w:t>базовый</w:t>
            </w:r>
          </w:p>
        </w:tc>
        <w:tc>
          <w:tcPr>
            <w:tcW w:w="191" w:type="pct"/>
            <w:textDirection w:val="btLr"/>
            <w:vAlign w:val="center"/>
          </w:tcPr>
          <w:p w14:paraId="37AF61E9" w14:textId="4E18B837" w:rsidR="001A1439" w:rsidRPr="00A14E5D" w:rsidRDefault="001A1439" w:rsidP="00E17612">
            <w:pPr>
              <w:pStyle w:val="G1"/>
              <w:spacing w:before="0" w:after="0"/>
              <w:ind w:firstLine="0"/>
              <w:jc w:val="center"/>
              <w:rPr>
                <w:b/>
                <w:bCs/>
                <w:szCs w:val="20"/>
              </w:rPr>
            </w:pPr>
            <w:r w:rsidRPr="00A14E5D">
              <w:rPr>
                <w:b/>
                <w:bCs/>
                <w:szCs w:val="20"/>
              </w:rPr>
              <w:t>консервативный</w:t>
            </w:r>
          </w:p>
        </w:tc>
        <w:tc>
          <w:tcPr>
            <w:tcW w:w="191" w:type="pct"/>
            <w:textDirection w:val="btLr"/>
            <w:vAlign w:val="center"/>
          </w:tcPr>
          <w:p w14:paraId="535E5A8F" w14:textId="255FEC60" w:rsidR="001A1439" w:rsidRPr="00A14E5D" w:rsidRDefault="001A1439" w:rsidP="00E17612">
            <w:pPr>
              <w:pStyle w:val="G1"/>
              <w:spacing w:before="0" w:after="0"/>
              <w:ind w:firstLine="0"/>
              <w:jc w:val="center"/>
              <w:rPr>
                <w:b/>
                <w:bCs/>
                <w:szCs w:val="20"/>
              </w:rPr>
            </w:pPr>
            <w:r w:rsidRPr="00A14E5D">
              <w:rPr>
                <w:b/>
                <w:bCs/>
                <w:szCs w:val="20"/>
              </w:rPr>
              <w:t>базовый</w:t>
            </w:r>
          </w:p>
        </w:tc>
        <w:tc>
          <w:tcPr>
            <w:tcW w:w="191" w:type="pct"/>
            <w:textDirection w:val="btLr"/>
            <w:vAlign w:val="center"/>
          </w:tcPr>
          <w:p w14:paraId="5A3E886F" w14:textId="3E6E70B7" w:rsidR="001A1439" w:rsidRPr="00A14E5D" w:rsidRDefault="001A1439" w:rsidP="00E17612">
            <w:pPr>
              <w:pStyle w:val="G1"/>
              <w:spacing w:before="0" w:after="0"/>
              <w:ind w:firstLine="0"/>
              <w:jc w:val="center"/>
              <w:rPr>
                <w:b/>
                <w:bCs/>
                <w:szCs w:val="20"/>
              </w:rPr>
            </w:pPr>
            <w:r w:rsidRPr="00A14E5D">
              <w:rPr>
                <w:b/>
                <w:bCs/>
                <w:szCs w:val="20"/>
              </w:rPr>
              <w:t>консервативный</w:t>
            </w:r>
          </w:p>
        </w:tc>
        <w:tc>
          <w:tcPr>
            <w:tcW w:w="178" w:type="pct"/>
            <w:textDirection w:val="btLr"/>
            <w:vAlign w:val="center"/>
          </w:tcPr>
          <w:p w14:paraId="65C5125D" w14:textId="2DE6E2D7" w:rsidR="001A1439" w:rsidRPr="00A14E5D" w:rsidRDefault="001A1439" w:rsidP="00E17612">
            <w:pPr>
              <w:pStyle w:val="G1"/>
              <w:spacing w:before="0" w:after="0"/>
              <w:ind w:firstLine="0"/>
              <w:jc w:val="center"/>
              <w:rPr>
                <w:b/>
                <w:bCs/>
                <w:szCs w:val="20"/>
              </w:rPr>
            </w:pPr>
            <w:r w:rsidRPr="00A14E5D">
              <w:rPr>
                <w:b/>
                <w:bCs/>
                <w:szCs w:val="20"/>
              </w:rPr>
              <w:t>базовый</w:t>
            </w:r>
          </w:p>
        </w:tc>
      </w:tr>
      <w:tr w:rsidR="00E17612" w:rsidRPr="00A14E5D" w14:paraId="0E265D1D" w14:textId="77777777" w:rsidTr="00E17612">
        <w:trPr>
          <w:cantSplit/>
          <w:trHeight w:val="20"/>
          <w:tblHeader/>
          <w:jc w:val="center"/>
        </w:trPr>
        <w:tc>
          <w:tcPr>
            <w:tcW w:w="143" w:type="pct"/>
            <w:vAlign w:val="center"/>
          </w:tcPr>
          <w:p w14:paraId="37EE9F28" w14:textId="70CEDFDF" w:rsidR="001A1439" w:rsidRPr="00A14E5D" w:rsidRDefault="001A1439" w:rsidP="001A1439">
            <w:pPr>
              <w:pStyle w:val="G1"/>
              <w:spacing w:before="0" w:after="0"/>
              <w:ind w:firstLine="0"/>
              <w:jc w:val="center"/>
              <w:rPr>
                <w:b/>
                <w:bCs/>
                <w:i/>
                <w:iCs/>
                <w:szCs w:val="20"/>
              </w:rPr>
            </w:pPr>
            <w:r w:rsidRPr="00A14E5D">
              <w:rPr>
                <w:b/>
                <w:bCs/>
                <w:i/>
                <w:iCs/>
                <w:szCs w:val="20"/>
              </w:rPr>
              <w:t>1</w:t>
            </w:r>
          </w:p>
        </w:tc>
        <w:tc>
          <w:tcPr>
            <w:tcW w:w="498" w:type="pct"/>
            <w:vAlign w:val="center"/>
          </w:tcPr>
          <w:p w14:paraId="585C90A8" w14:textId="4B6F7302" w:rsidR="001A1439" w:rsidRPr="00A14E5D" w:rsidRDefault="001A1439" w:rsidP="001A1439">
            <w:pPr>
              <w:pStyle w:val="G1"/>
              <w:spacing w:before="0" w:after="0"/>
              <w:ind w:firstLine="0"/>
              <w:jc w:val="center"/>
              <w:rPr>
                <w:b/>
                <w:bCs/>
                <w:i/>
                <w:iCs/>
                <w:szCs w:val="20"/>
              </w:rPr>
            </w:pPr>
            <w:r w:rsidRPr="00A14E5D">
              <w:rPr>
                <w:b/>
                <w:bCs/>
                <w:i/>
                <w:iCs/>
                <w:szCs w:val="20"/>
              </w:rPr>
              <w:t>2</w:t>
            </w:r>
          </w:p>
        </w:tc>
        <w:tc>
          <w:tcPr>
            <w:tcW w:w="206" w:type="pct"/>
            <w:vAlign w:val="center"/>
          </w:tcPr>
          <w:p w14:paraId="72264FAD" w14:textId="0D9BFD74" w:rsidR="001A1439" w:rsidRPr="00A14E5D" w:rsidRDefault="001A1439" w:rsidP="00E17612">
            <w:pPr>
              <w:pStyle w:val="G1"/>
              <w:spacing w:before="0" w:after="0"/>
              <w:ind w:firstLine="0"/>
              <w:jc w:val="center"/>
              <w:rPr>
                <w:b/>
                <w:bCs/>
                <w:i/>
                <w:iCs/>
                <w:szCs w:val="20"/>
              </w:rPr>
            </w:pPr>
            <w:r w:rsidRPr="00A14E5D">
              <w:rPr>
                <w:b/>
                <w:bCs/>
                <w:i/>
                <w:iCs/>
                <w:szCs w:val="20"/>
              </w:rPr>
              <w:t>3</w:t>
            </w:r>
          </w:p>
        </w:tc>
        <w:tc>
          <w:tcPr>
            <w:tcW w:w="188" w:type="pct"/>
            <w:vAlign w:val="center"/>
          </w:tcPr>
          <w:p w14:paraId="42CB8719" w14:textId="345709EE" w:rsidR="001A1439" w:rsidRPr="00A14E5D" w:rsidRDefault="001A1439" w:rsidP="00E17612">
            <w:pPr>
              <w:pStyle w:val="G1"/>
              <w:spacing w:before="0" w:after="0"/>
              <w:ind w:firstLine="0"/>
              <w:jc w:val="center"/>
              <w:rPr>
                <w:b/>
                <w:bCs/>
                <w:i/>
                <w:iCs/>
                <w:szCs w:val="20"/>
              </w:rPr>
            </w:pPr>
            <w:r w:rsidRPr="00A14E5D">
              <w:rPr>
                <w:b/>
                <w:bCs/>
                <w:i/>
                <w:iCs/>
                <w:szCs w:val="20"/>
              </w:rPr>
              <w:t>4</w:t>
            </w:r>
          </w:p>
        </w:tc>
        <w:tc>
          <w:tcPr>
            <w:tcW w:w="191" w:type="pct"/>
            <w:vAlign w:val="center"/>
          </w:tcPr>
          <w:p w14:paraId="150AAF9D" w14:textId="0A24D18C" w:rsidR="001A1439" w:rsidRPr="00A14E5D" w:rsidRDefault="001A1439" w:rsidP="00E17612">
            <w:pPr>
              <w:pStyle w:val="G1"/>
              <w:spacing w:before="0" w:after="0"/>
              <w:ind w:firstLine="0"/>
              <w:jc w:val="center"/>
              <w:rPr>
                <w:b/>
                <w:bCs/>
                <w:i/>
                <w:iCs/>
                <w:szCs w:val="20"/>
              </w:rPr>
            </w:pPr>
            <w:r w:rsidRPr="00A14E5D">
              <w:rPr>
                <w:b/>
                <w:bCs/>
                <w:i/>
                <w:iCs/>
                <w:szCs w:val="20"/>
              </w:rPr>
              <w:t>5</w:t>
            </w:r>
          </w:p>
        </w:tc>
        <w:tc>
          <w:tcPr>
            <w:tcW w:w="190" w:type="pct"/>
            <w:vAlign w:val="center"/>
          </w:tcPr>
          <w:p w14:paraId="55FFD23B" w14:textId="4187926B" w:rsidR="001A1439" w:rsidRPr="00A14E5D" w:rsidRDefault="001A1439" w:rsidP="00E17612">
            <w:pPr>
              <w:pStyle w:val="G1"/>
              <w:spacing w:before="0" w:after="0"/>
              <w:ind w:firstLine="0"/>
              <w:jc w:val="center"/>
              <w:rPr>
                <w:b/>
                <w:bCs/>
                <w:i/>
                <w:iCs/>
                <w:szCs w:val="20"/>
              </w:rPr>
            </w:pPr>
            <w:r w:rsidRPr="00A14E5D">
              <w:rPr>
                <w:b/>
                <w:bCs/>
                <w:i/>
                <w:iCs/>
                <w:szCs w:val="20"/>
              </w:rPr>
              <w:t>6</w:t>
            </w:r>
          </w:p>
        </w:tc>
        <w:tc>
          <w:tcPr>
            <w:tcW w:w="191" w:type="pct"/>
            <w:vAlign w:val="center"/>
          </w:tcPr>
          <w:p w14:paraId="5231041D" w14:textId="0908F34F" w:rsidR="001A1439" w:rsidRPr="00A14E5D" w:rsidRDefault="001A1439" w:rsidP="00E17612">
            <w:pPr>
              <w:pStyle w:val="G1"/>
              <w:spacing w:before="0" w:after="0"/>
              <w:ind w:firstLine="0"/>
              <w:jc w:val="center"/>
              <w:rPr>
                <w:b/>
                <w:bCs/>
                <w:i/>
                <w:iCs/>
                <w:szCs w:val="20"/>
              </w:rPr>
            </w:pPr>
            <w:r w:rsidRPr="00A14E5D">
              <w:rPr>
                <w:b/>
                <w:bCs/>
                <w:i/>
                <w:iCs/>
                <w:szCs w:val="20"/>
              </w:rPr>
              <w:t>7</w:t>
            </w:r>
          </w:p>
        </w:tc>
        <w:tc>
          <w:tcPr>
            <w:tcW w:w="190" w:type="pct"/>
            <w:vAlign w:val="center"/>
          </w:tcPr>
          <w:p w14:paraId="3D77AED7" w14:textId="376AC869" w:rsidR="001A1439" w:rsidRPr="00A14E5D" w:rsidRDefault="001A1439" w:rsidP="00E17612">
            <w:pPr>
              <w:pStyle w:val="G1"/>
              <w:spacing w:before="0" w:after="0"/>
              <w:ind w:firstLine="0"/>
              <w:jc w:val="center"/>
              <w:rPr>
                <w:b/>
                <w:bCs/>
                <w:i/>
                <w:iCs/>
                <w:szCs w:val="20"/>
              </w:rPr>
            </w:pPr>
            <w:r w:rsidRPr="00A14E5D">
              <w:rPr>
                <w:b/>
                <w:bCs/>
                <w:i/>
                <w:iCs/>
                <w:szCs w:val="20"/>
              </w:rPr>
              <w:t>8</w:t>
            </w:r>
          </w:p>
        </w:tc>
        <w:tc>
          <w:tcPr>
            <w:tcW w:w="191" w:type="pct"/>
            <w:vAlign w:val="center"/>
          </w:tcPr>
          <w:p w14:paraId="337B53EF" w14:textId="16972C27" w:rsidR="001A1439" w:rsidRPr="00A14E5D" w:rsidRDefault="001A1439" w:rsidP="00E17612">
            <w:pPr>
              <w:pStyle w:val="G1"/>
              <w:spacing w:before="0" w:after="0"/>
              <w:ind w:firstLine="0"/>
              <w:jc w:val="center"/>
              <w:rPr>
                <w:b/>
                <w:bCs/>
                <w:i/>
                <w:iCs/>
                <w:szCs w:val="20"/>
              </w:rPr>
            </w:pPr>
            <w:r w:rsidRPr="00A14E5D">
              <w:rPr>
                <w:b/>
                <w:bCs/>
                <w:i/>
                <w:iCs/>
                <w:szCs w:val="20"/>
              </w:rPr>
              <w:t>9</w:t>
            </w:r>
          </w:p>
        </w:tc>
        <w:tc>
          <w:tcPr>
            <w:tcW w:w="190" w:type="pct"/>
            <w:vAlign w:val="center"/>
          </w:tcPr>
          <w:p w14:paraId="1D4FCBE5" w14:textId="60E4D1C1" w:rsidR="001A1439" w:rsidRPr="00A14E5D" w:rsidRDefault="001A1439" w:rsidP="00E17612">
            <w:pPr>
              <w:pStyle w:val="G1"/>
              <w:spacing w:before="0" w:after="0"/>
              <w:ind w:firstLine="0"/>
              <w:jc w:val="center"/>
              <w:rPr>
                <w:b/>
                <w:bCs/>
                <w:i/>
                <w:iCs/>
                <w:szCs w:val="20"/>
              </w:rPr>
            </w:pPr>
            <w:r w:rsidRPr="00A14E5D">
              <w:rPr>
                <w:b/>
                <w:bCs/>
                <w:i/>
                <w:iCs/>
                <w:szCs w:val="20"/>
              </w:rPr>
              <w:t>10</w:t>
            </w:r>
          </w:p>
        </w:tc>
        <w:tc>
          <w:tcPr>
            <w:tcW w:w="165" w:type="pct"/>
            <w:vAlign w:val="center"/>
          </w:tcPr>
          <w:p w14:paraId="194DE264" w14:textId="1FB6139D" w:rsidR="001A1439" w:rsidRPr="00A14E5D" w:rsidRDefault="001A1439" w:rsidP="00E17612">
            <w:pPr>
              <w:pStyle w:val="G1"/>
              <w:spacing w:before="0" w:after="0"/>
              <w:ind w:firstLine="0"/>
              <w:jc w:val="center"/>
              <w:rPr>
                <w:b/>
                <w:bCs/>
                <w:i/>
                <w:iCs/>
                <w:szCs w:val="20"/>
              </w:rPr>
            </w:pPr>
            <w:r w:rsidRPr="00A14E5D">
              <w:rPr>
                <w:b/>
                <w:bCs/>
                <w:i/>
                <w:iCs/>
                <w:szCs w:val="20"/>
              </w:rPr>
              <w:t>11</w:t>
            </w:r>
          </w:p>
        </w:tc>
        <w:tc>
          <w:tcPr>
            <w:tcW w:w="190" w:type="pct"/>
            <w:vAlign w:val="center"/>
          </w:tcPr>
          <w:p w14:paraId="5BF2D3C5" w14:textId="59963118" w:rsidR="001A1439" w:rsidRPr="00A14E5D" w:rsidRDefault="001A1439" w:rsidP="00E17612">
            <w:pPr>
              <w:pStyle w:val="G1"/>
              <w:spacing w:before="0" w:after="0"/>
              <w:ind w:firstLine="0"/>
              <w:jc w:val="center"/>
              <w:rPr>
                <w:b/>
                <w:bCs/>
                <w:i/>
                <w:iCs/>
                <w:szCs w:val="20"/>
              </w:rPr>
            </w:pPr>
            <w:r w:rsidRPr="00A14E5D">
              <w:rPr>
                <w:b/>
                <w:bCs/>
                <w:i/>
                <w:iCs/>
                <w:szCs w:val="20"/>
              </w:rPr>
              <w:t>12</w:t>
            </w:r>
          </w:p>
        </w:tc>
        <w:tc>
          <w:tcPr>
            <w:tcW w:w="191" w:type="pct"/>
            <w:vAlign w:val="center"/>
          </w:tcPr>
          <w:p w14:paraId="0DB30450" w14:textId="29B3BC07" w:rsidR="001A1439" w:rsidRPr="00A14E5D" w:rsidRDefault="001A1439" w:rsidP="00E17612">
            <w:pPr>
              <w:pStyle w:val="G1"/>
              <w:spacing w:before="0" w:after="0"/>
              <w:ind w:firstLine="0"/>
              <w:jc w:val="center"/>
              <w:rPr>
                <w:b/>
                <w:bCs/>
                <w:i/>
                <w:iCs/>
                <w:szCs w:val="20"/>
              </w:rPr>
            </w:pPr>
            <w:r w:rsidRPr="00A14E5D">
              <w:rPr>
                <w:b/>
                <w:bCs/>
                <w:i/>
                <w:iCs/>
                <w:szCs w:val="20"/>
              </w:rPr>
              <w:t>13</w:t>
            </w:r>
          </w:p>
        </w:tc>
        <w:tc>
          <w:tcPr>
            <w:tcW w:w="190" w:type="pct"/>
            <w:vAlign w:val="center"/>
          </w:tcPr>
          <w:p w14:paraId="27B91913" w14:textId="30680B9B" w:rsidR="001A1439" w:rsidRPr="00A14E5D" w:rsidRDefault="001A1439" w:rsidP="00E17612">
            <w:pPr>
              <w:pStyle w:val="G1"/>
              <w:spacing w:before="0" w:after="0"/>
              <w:ind w:firstLine="0"/>
              <w:jc w:val="center"/>
              <w:rPr>
                <w:b/>
                <w:bCs/>
                <w:i/>
                <w:iCs/>
                <w:szCs w:val="20"/>
              </w:rPr>
            </w:pPr>
            <w:r w:rsidRPr="00A14E5D">
              <w:rPr>
                <w:b/>
                <w:bCs/>
                <w:i/>
                <w:iCs/>
                <w:szCs w:val="20"/>
              </w:rPr>
              <w:t>14</w:t>
            </w:r>
          </w:p>
        </w:tc>
        <w:tc>
          <w:tcPr>
            <w:tcW w:w="191" w:type="pct"/>
            <w:vAlign w:val="center"/>
          </w:tcPr>
          <w:p w14:paraId="0303C798" w14:textId="580F74D2" w:rsidR="001A1439" w:rsidRPr="00A14E5D" w:rsidRDefault="001A1439" w:rsidP="00E17612">
            <w:pPr>
              <w:pStyle w:val="G1"/>
              <w:spacing w:before="0" w:after="0"/>
              <w:ind w:firstLine="0"/>
              <w:jc w:val="center"/>
              <w:rPr>
                <w:b/>
                <w:bCs/>
                <w:i/>
                <w:iCs/>
                <w:szCs w:val="20"/>
              </w:rPr>
            </w:pPr>
            <w:r w:rsidRPr="00A14E5D">
              <w:rPr>
                <w:b/>
                <w:bCs/>
                <w:i/>
                <w:iCs/>
                <w:szCs w:val="20"/>
              </w:rPr>
              <w:t>15</w:t>
            </w:r>
          </w:p>
        </w:tc>
        <w:tc>
          <w:tcPr>
            <w:tcW w:w="190" w:type="pct"/>
            <w:vAlign w:val="center"/>
          </w:tcPr>
          <w:p w14:paraId="430CD5F4" w14:textId="2A763B1F" w:rsidR="001A1439" w:rsidRPr="00A14E5D" w:rsidRDefault="001A1439" w:rsidP="00E17612">
            <w:pPr>
              <w:pStyle w:val="G1"/>
              <w:spacing w:before="0" w:after="0"/>
              <w:ind w:firstLine="0"/>
              <w:jc w:val="center"/>
              <w:rPr>
                <w:b/>
                <w:bCs/>
                <w:i/>
                <w:iCs/>
                <w:szCs w:val="20"/>
              </w:rPr>
            </w:pPr>
            <w:r w:rsidRPr="00A14E5D">
              <w:rPr>
                <w:b/>
                <w:bCs/>
                <w:i/>
                <w:iCs/>
                <w:szCs w:val="20"/>
              </w:rPr>
              <w:t>16</w:t>
            </w:r>
          </w:p>
        </w:tc>
        <w:tc>
          <w:tcPr>
            <w:tcW w:w="191" w:type="pct"/>
            <w:vAlign w:val="center"/>
          </w:tcPr>
          <w:p w14:paraId="5E78D346" w14:textId="2E86AEAC" w:rsidR="001A1439" w:rsidRPr="00A14E5D" w:rsidRDefault="001A1439" w:rsidP="00E17612">
            <w:pPr>
              <w:pStyle w:val="G1"/>
              <w:spacing w:before="0" w:after="0"/>
              <w:ind w:firstLine="0"/>
              <w:jc w:val="center"/>
              <w:rPr>
                <w:b/>
                <w:bCs/>
                <w:i/>
                <w:iCs/>
                <w:szCs w:val="20"/>
              </w:rPr>
            </w:pPr>
            <w:r w:rsidRPr="00A14E5D">
              <w:rPr>
                <w:b/>
                <w:bCs/>
                <w:i/>
                <w:iCs/>
                <w:szCs w:val="20"/>
              </w:rPr>
              <w:t>17</w:t>
            </w:r>
          </w:p>
        </w:tc>
        <w:tc>
          <w:tcPr>
            <w:tcW w:w="191" w:type="pct"/>
            <w:vAlign w:val="center"/>
          </w:tcPr>
          <w:p w14:paraId="5C4E08E8" w14:textId="77EE6FAC" w:rsidR="001A1439" w:rsidRPr="00A14E5D" w:rsidRDefault="001A1439" w:rsidP="00E17612">
            <w:pPr>
              <w:pStyle w:val="G1"/>
              <w:spacing w:before="0" w:after="0"/>
              <w:ind w:firstLine="0"/>
              <w:jc w:val="center"/>
              <w:rPr>
                <w:b/>
                <w:bCs/>
                <w:i/>
                <w:iCs/>
                <w:szCs w:val="20"/>
              </w:rPr>
            </w:pPr>
            <w:r w:rsidRPr="00A14E5D">
              <w:rPr>
                <w:b/>
                <w:bCs/>
                <w:i/>
                <w:iCs/>
                <w:szCs w:val="20"/>
              </w:rPr>
              <w:t>18</w:t>
            </w:r>
          </w:p>
        </w:tc>
        <w:tc>
          <w:tcPr>
            <w:tcW w:w="191" w:type="pct"/>
            <w:vAlign w:val="center"/>
          </w:tcPr>
          <w:p w14:paraId="38B89C60" w14:textId="3B425846" w:rsidR="001A1439" w:rsidRPr="00A14E5D" w:rsidRDefault="001A1439" w:rsidP="00E17612">
            <w:pPr>
              <w:pStyle w:val="G1"/>
              <w:spacing w:before="0" w:after="0"/>
              <w:ind w:firstLine="0"/>
              <w:jc w:val="center"/>
              <w:rPr>
                <w:b/>
                <w:bCs/>
                <w:i/>
                <w:iCs/>
                <w:szCs w:val="20"/>
              </w:rPr>
            </w:pPr>
            <w:r w:rsidRPr="00A14E5D">
              <w:rPr>
                <w:b/>
                <w:bCs/>
                <w:i/>
                <w:iCs/>
                <w:szCs w:val="20"/>
              </w:rPr>
              <w:t>19</w:t>
            </w:r>
          </w:p>
        </w:tc>
        <w:tc>
          <w:tcPr>
            <w:tcW w:w="191" w:type="pct"/>
            <w:vAlign w:val="center"/>
          </w:tcPr>
          <w:p w14:paraId="1D53DE87" w14:textId="12460A5B" w:rsidR="001A1439" w:rsidRPr="00A14E5D" w:rsidRDefault="001A1439" w:rsidP="00E17612">
            <w:pPr>
              <w:pStyle w:val="G1"/>
              <w:spacing w:before="0" w:after="0"/>
              <w:ind w:firstLine="0"/>
              <w:jc w:val="center"/>
              <w:rPr>
                <w:b/>
                <w:bCs/>
                <w:i/>
                <w:iCs/>
                <w:szCs w:val="20"/>
              </w:rPr>
            </w:pPr>
            <w:r w:rsidRPr="00A14E5D">
              <w:rPr>
                <w:b/>
                <w:bCs/>
                <w:i/>
                <w:iCs/>
                <w:szCs w:val="20"/>
              </w:rPr>
              <w:t>20</w:t>
            </w:r>
          </w:p>
        </w:tc>
        <w:tc>
          <w:tcPr>
            <w:tcW w:w="191" w:type="pct"/>
            <w:vAlign w:val="center"/>
          </w:tcPr>
          <w:p w14:paraId="358C97BE" w14:textId="619428E7" w:rsidR="001A1439" w:rsidRPr="00A14E5D" w:rsidRDefault="001A1439" w:rsidP="00E17612">
            <w:pPr>
              <w:pStyle w:val="G1"/>
              <w:spacing w:before="0" w:after="0"/>
              <w:ind w:firstLine="0"/>
              <w:jc w:val="center"/>
              <w:rPr>
                <w:b/>
                <w:bCs/>
                <w:i/>
                <w:iCs/>
                <w:szCs w:val="20"/>
              </w:rPr>
            </w:pPr>
            <w:r w:rsidRPr="00A14E5D">
              <w:rPr>
                <w:b/>
                <w:bCs/>
                <w:i/>
                <w:iCs/>
                <w:szCs w:val="20"/>
              </w:rPr>
              <w:t>21</w:t>
            </w:r>
          </w:p>
        </w:tc>
        <w:tc>
          <w:tcPr>
            <w:tcW w:w="191" w:type="pct"/>
            <w:vAlign w:val="center"/>
          </w:tcPr>
          <w:p w14:paraId="6DA61E6D" w14:textId="6317CBA8" w:rsidR="001A1439" w:rsidRPr="00A14E5D" w:rsidRDefault="001A1439" w:rsidP="00E17612">
            <w:pPr>
              <w:pStyle w:val="G1"/>
              <w:spacing w:before="0" w:after="0"/>
              <w:ind w:firstLine="0"/>
              <w:jc w:val="center"/>
              <w:rPr>
                <w:b/>
                <w:bCs/>
                <w:i/>
                <w:iCs/>
                <w:szCs w:val="20"/>
              </w:rPr>
            </w:pPr>
            <w:r w:rsidRPr="00A14E5D">
              <w:rPr>
                <w:b/>
                <w:bCs/>
                <w:i/>
                <w:iCs/>
                <w:szCs w:val="20"/>
              </w:rPr>
              <w:t>22</w:t>
            </w:r>
          </w:p>
        </w:tc>
        <w:tc>
          <w:tcPr>
            <w:tcW w:w="191" w:type="pct"/>
            <w:vAlign w:val="center"/>
          </w:tcPr>
          <w:p w14:paraId="18EA239A" w14:textId="73BCE7A9" w:rsidR="001A1439" w:rsidRPr="00A14E5D" w:rsidRDefault="001A1439" w:rsidP="00E17612">
            <w:pPr>
              <w:pStyle w:val="G1"/>
              <w:spacing w:before="0" w:after="0"/>
              <w:ind w:firstLine="0"/>
              <w:jc w:val="center"/>
              <w:rPr>
                <w:b/>
                <w:bCs/>
                <w:i/>
                <w:iCs/>
                <w:szCs w:val="20"/>
              </w:rPr>
            </w:pPr>
            <w:r w:rsidRPr="00A14E5D">
              <w:rPr>
                <w:b/>
                <w:bCs/>
                <w:i/>
                <w:iCs/>
                <w:szCs w:val="20"/>
              </w:rPr>
              <w:t>23</w:t>
            </w:r>
          </w:p>
        </w:tc>
        <w:tc>
          <w:tcPr>
            <w:tcW w:w="191" w:type="pct"/>
            <w:vAlign w:val="center"/>
          </w:tcPr>
          <w:p w14:paraId="696482EA" w14:textId="53D46CA5" w:rsidR="001A1439" w:rsidRPr="00A14E5D" w:rsidRDefault="001A1439" w:rsidP="00E17612">
            <w:pPr>
              <w:pStyle w:val="G1"/>
              <w:spacing w:before="0" w:after="0"/>
              <w:ind w:firstLine="0"/>
              <w:jc w:val="center"/>
              <w:rPr>
                <w:b/>
                <w:bCs/>
                <w:i/>
                <w:iCs/>
                <w:szCs w:val="20"/>
              </w:rPr>
            </w:pPr>
            <w:r w:rsidRPr="00A14E5D">
              <w:rPr>
                <w:b/>
                <w:bCs/>
                <w:i/>
                <w:iCs/>
                <w:szCs w:val="20"/>
              </w:rPr>
              <w:t>24</w:t>
            </w:r>
          </w:p>
        </w:tc>
        <w:tc>
          <w:tcPr>
            <w:tcW w:w="178" w:type="pct"/>
            <w:vAlign w:val="center"/>
          </w:tcPr>
          <w:p w14:paraId="4FFF3F25" w14:textId="442828D7" w:rsidR="001A1439" w:rsidRPr="00A14E5D" w:rsidRDefault="001A1439" w:rsidP="00E17612">
            <w:pPr>
              <w:pStyle w:val="G1"/>
              <w:spacing w:before="0" w:after="0"/>
              <w:ind w:firstLine="0"/>
              <w:jc w:val="center"/>
              <w:rPr>
                <w:b/>
                <w:bCs/>
                <w:i/>
                <w:iCs/>
                <w:szCs w:val="20"/>
              </w:rPr>
            </w:pPr>
            <w:r w:rsidRPr="00A14E5D">
              <w:rPr>
                <w:b/>
                <w:bCs/>
                <w:i/>
                <w:iCs/>
                <w:szCs w:val="20"/>
              </w:rPr>
              <w:t>25</w:t>
            </w:r>
          </w:p>
        </w:tc>
      </w:tr>
      <w:tr w:rsidR="00E17612" w:rsidRPr="00A14E5D" w14:paraId="23EA6022" w14:textId="77777777" w:rsidTr="00E17612">
        <w:trPr>
          <w:trHeight w:val="20"/>
          <w:jc w:val="center"/>
        </w:trPr>
        <w:tc>
          <w:tcPr>
            <w:tcW w:w="143" w:type="pct"/>
            <w:vAlign w:val="center"/>
          </w:tcPr>
          <w:p w14:paraId="6C23423E" w14:textId="65B63FA1" w:rsidR="00E17612" w:rsidRPr="00A14E5D" w:rsidRDefault="00E17612" w:rsidP="001A1439">
            <w:pPr>
              <w:pStyle w:val="G1"/>
              <w:spacing w:before="0" w:after="0"/>
              <w:ind w:firstLine="0"/>
              <w:jc w:val="center"/>
              <w:rPr>
                <w:szCs w:val="20"/>
              </w:rPr>
            </w:pPr>
            <w:r w:rsidRPr="00A14E5D">
              <w:rPr>
                <w:szCs w:val="20"/>
              </w:rPr>
              <w:t>1</w:t>
            </w:r>
          </w:p>
        </w:tc>
        <w:tc>
          <w:tcPr>
            <w:tcW w:w="4857" w:type="pct"/>
            <w:gridSpan w:val="24"/>
            <w:vAlign w:val="center"/>
          </w:tcPr>
          <w:p w14:paraId="74921988" w14:textId="17908694" w:rsidR="00E17612" w:rsidRPr="00A14E5D" w:rsidRDefault="00E17612" w:rsidP="00E17612">
            <w:pPr>
              <w:pStyle w:val="G1"/>
              <w:spacing w:before="0" w:after="0"/>
              <w:ind w:firstLine="0"/>
              <w:jc w:val="left"/>
              <w:rPr>
                <w:szCs w:val="20"/>
              </w:rPr>
            </w:pPr>
            <w:r w:rsidRPr="00A14E5D">
              <w:rPr>
                <w:szCs w:val="20"/>
              </w:rPr>
              <w:t>Население</w:t>
            </w:r>
          </w:p>
        </w:tc>
      </w:tr>
      <w:tr w:rsidR="00E17612" w:rsidRPr="00A14E5D" w14:paraId="5F90523E" w14:textId="77777777" w:rsidTr="00E17612">
        <w:trPr>
          <w:trHeight w:val="20"/>
          <w:jc w:val="center"/>
        </w:trPr>
        <w:tc>
          <w:tcPr>
            <w:tcW w:w="143" w:type="pct"/>
            <w:vAlign w:val="center"/>
          </w:tcPr>
          <w:p w14:paraId="7176B737" w14:textId="197FDC61" w:rsidR="001A1439" w:rsidRPr="00A14E5D" w:rsidRDefault="001A1439" w:rsidP="001A1439">
            <w:pPr>
              <w:pStyle w:val="G1"/>
              <w:spacing w:before="0" w:after="0"/>
              <w:ind w:firstLine="0"/>
              <w:jc w:val="center"/>
              <w:rPr>
                <w:szCs w:val="20"/>
              </w:rPr>
            </w:pPr>
            <w:r w:rsidRPr="00A14E5D">
              <w:rPr>
                <w:szCs w:val="20"/>
              </w:rPr>
              <w:t>1.1</w:t>
            </w:r>
          </w:p>
        </w:tc>
        <w:tc>
          <w:tcPr>
            <w:tcW w:w="498" w:type="pct"/>
          </w:tcPr>
          <w:p w14:paraId="725FA207" w14:textId="32384084" w:rsidR="001A1439" w:rsidRPr="00A14E5D" w:rsidRDefault="001A1439" w:rsidP="001A1439">
            <w:pPr>
              <w:pStyle w:val="G1"/>
              <w:spacing w:before="0" w:after="0"/>
              <w:ind w:firstLine="0"/>
              <w:rPr>
                <w:szCs w:val="20"/>
              </w:rPr>
            </w:pPr>
            <w:r w:rsidRPr="00A14E5D">
              <w:rPr>
                <w:szCs w:val="20"/>
              </w:rPr>
              <w:t>Численность населения (в среднегодовом исчислении)</w:t>
            </w:r>
          </w:p>
        </w:tc>
        <w:tc>
          <w:tcPr>
            <w:tcW w:w="206" w:type="pct"/>
            <w:vAlign w:val="center"/>
          </w:tcPr>
          <w:p w14:paraId="59D7D9DB" w14:textId="41C8EE3B" w:rsidR="001A1439" w:rsidRPr="00A14E5D" w:rsidRDefault="001A1439" w:rsidP="00E17612">
            <w:pPr>
              <w:pStyle w:val="G1"/>
              <w:spacing w:before="0" w:after="0"/>
              <w:ind w:firstLine="0"/>
              <w:jc w:val="center"/>
              <w:rPr>
                <w:szCs w:val="20"/>
              </w:rPr>
            </w:pPr>
            <w:r w:rsidRPr="00A14E5D">
              <w:rPr>
                <w:szCs w:val="20"/>
              </w:rPr>
              <w:t>тыс. чел.</w:t>
            </w:r>
          </w:p>
        </w:tc>
        <w:tc>
          <w:tcPr>
            <w:tcW w:w="188" w:type="pct"/>
            <w:vAlign w:val="center"/>
          </w:tcPr>
          <w:p w14:paraId="48CD9561" w14:textId="5CFE0975" w:rsidR="001A1439" w:rsidRPr="00A14E5D" w:rsidRDefault="001A1439" w:rsidP="00E17612">
            <w:pPr>
              <w:pStyle w:val="G1"/>
              <w:spacing w:before="0" w:after="0"/>
              <w:ind w:firstLine="0"/>
              <w:jc w:val="center"/>
              <w:rPr>
                <w:sz w:val="16"/>
                <w:szCs w:val="16"/>
              </w:rPr>
            </w:pPr>
            <w:r w:rsidRPr="00A14E5D">
              <w:rPr>
                <w:sz w:val="16"/>
                <w:szCs w:val="16"/>
              </w:rPr>
              <w:t>70,785</w:t>
            </w:r>
          </w:p>
        </w:tc>
        <w:tc>
          <w:tcPr>
            <w:tcW w:w="191" w:type="pct"/>
            <w:vAlign w:val="center"/>
          </w:tcPr>
          <w:p w14:paraId="11E87685" w14:textId="2E7FA425" w:rsidR="001A1439" w:rsidRPr="00A14E5D" w:rsidRDefault="001A1439" w:rsidP="00E17612">
            <w:pPr>
              <w:pStyle w:val="G1"/>
              <w:spacing w:before="0" w:after="0"/>
              <w:ind w:firstLine="0"/>
              <w:jc w:val="center"/>
              <w:rPr>
                <w:sz w:val="16"/>
                <w:szCs w:val="16"/>
              </w:rPr>
            </w:pPr>
            <w:r w:rsidRPr="00A14E5D">
              <w:rPr>
                <w:sz w:val="16"/>
                <w:szCs w:val="16"/>
              </w:rPr>
              <w:t>70,785</w:t>
            </w:r>
          </w:p>
        </w:tc>
        <w:tc>
          <w:tcPr>
            <w:tcW w:w="190" w:type="pct"/>
            <w:vAlign w:val="center"/>
          </w:tcPr>
          <w:p w14:paraId="3A6DBAFC" w14:textId="3FB48A20" w:rsidR="001A1439" w:rsidRPr="00A14E5D" w:rsidRDefault="001A1439" w:rsidP="00E17612">
            <w:pPr>
              <w:pStyle w:val="G1"/>
              <w:spacing w:before="0" w:after="0"/>
              <w:ind w:firstLine="0"/>
              <w:jc w:val="center"/>
              <w:rPr>
                <w:sz w:val="16"/>
                <w:szCs w:val="16"/>
              </w:rPr>
            </w:pPr>
            <w:r w:rsidRPr="00A14E5D">
              <w:rPr>
                <w:sz w:val="16"/>
                <w:szCs w:val="16"/>
              </w:rPr>
              <w:t>71,360</w:t>
            </w:r>
          </w:p>
        </w:tc>
        <w:tc>
          <w:tcPr>
            <w:tcW w:w="191" w:type="pct"/>
            <w:vAlign w:val="center"/>
          </w:tcPr>
          <w:p w14:paraId="1EAB1982" w14:textId="0DB83F9F" w:rsidR="001A1439" w:rsidRPr="00A14E5D" w:rsidRDefault="001A1439" w:rsidP="00E17612">
            <w:pPr>
              <w:pStyle w:val="G1"/>
              <w:spacing w:before="0" w:after="0"/>
              <w:ind w:firstLine="0"/>
              <w:jc w:val="center"/>
              <w:rPr>
                <w:sz w:val="16"/>
                <w:szCs w:val="16"/>
              </w:rPr>
            </w:pPr>
            <w:r w:rsidRPr="00A14E5D">
              <w:rPr>
                <w:sz w:val="16"/>
                <w:szCs w:val="16"/>
              </w:rPr>
              <w:t>71,429</w:t>
            </w:r>
          </w:p>
        </w:tc>
        <w:tc>
          <w:tcPr>
            <w:tcW w:w="190" w:type="pct"/>
            <w:vAlign w:val="center"/>
          </w:tcPr>
          <w:p w14:paraId="342D8DD3" w14:textId="0AEADD8F" w:rsidR="001A1439" w:rsidRPr="00A14E5D" w:rsidRDefault="001A1439" w:rsidP="00E17612">
            <w:pPr>
              <w:pStyle w:val="G1"/>
              <w:spacing w:before="0" w:after="0"/>
              <w:ind w:firstLine="0"/>
              <w:jc w:val="center"/>
              <w:rPr>
                <w:sz w:val="16"/>
                <w:szCs w:val="16"/>
              </w:rPr>
            </w:pPr>
            <w:r w:rsidRPr="00A14E5D">
              <w:rPr>
                <w:sz w:val="16"/>
                <w:szCs w:val="16"/>
              </w:rPr>
              <w:t>71,949</w:t>
            </w:r>
          </w:p>
        </w:tc>
        <w:tc>
          <w:tcPr>
            <w:tcW w:w="191" w:type="pct"/>
            <w:vAlign w:val="center"/>
          </w:tcPr>
          <w:p w14:paraId="52A6B16B" w14:textId="30CB109B" w:rsidR="001A1439" w:rsidRPr="00A14E5D" w:rsidRDefault="001A1439" w:rsidP="00E17612">
            <w:pPr>
              <w:pStyle w:val="G1"/>
              <w:spacing w:before="0" w:after="0"/>
              <w:ind w:firstLine="0"/>
              <w:jc w:val="center"/>
              <w:rPr>
                <w:sz w:val="16"/>
                <w:szCs w:val="16"/>
              </w:rPr>
            </w:pPr>
            <w:r w:rsidRPr="00A14E5D">
              <w:rPr>
                <w:sz w:val="16"/>
                <w:szCs w:val="16"/>
              </w:rPr>
              <w:t>72,074</w:t>
            </w:r>
          </w:p>
        </w:tc>
        <w:tc>
          <w:tcPr>
            <w:tcW w:w="190" w:type="pct"/>
            <w:vAlign w:val="center"/>
          </w:tcPr>
          <w:p w14:paraId="24DA23DD" w14:textId="771B7CA6" w:rsidR="001A1439" w:rsidRPr="00A14E5D" w:rsidRDefault="001A1439" w:rsidP="00E17612">
            <w:pPr>
              <w:pStyle w:val="G1"/>
              <w:spacing w:before="0" w:after="0"/>
              <w:ind w:firstLine="0"/>
              <w:jc w:val="center"/>
              <w:rPr>
                <w:sz w:val="16"/>
                <w:szCs w:val="16"/>
              </w:rPr>
            </w:pPr>
            <w:r w:rsidRPr="00A14E5D">
              <w:rPr>
                <w:sz w:val="16"/>
                <w:szCs w:val="16"/>
              </w:rPr>
              <w:t>72,557</w:t>
            </w:r>
          </w:p>
        </w:tc>
        <w:tc>
          <w:tcPr>
            <w:tcW w:w="165" w:type="pct"/>
            <w:vAlign w:val="center"/>
          </w:tcPr>
          <w:p w14:paraId="5F9E9D24" w14:textId="66D2FFD7" w:rsidR="001A1439" w:rsidRPr="00A14E5D" w:rsidRDefault="001A1439" w:rsidP="00E17612">
            <w:pPr>
              <w:pStyle w:val="G1"/>
              <w:spacing w:before="0" w:after="0"/>
              <w:ind w:firstLine="0"/>
              <w:jc w:val="center"/>
              <w:rPr>
                <w:sz w:val="16"/>
                <w:szCs w:val="16"/>
              </w:rPr>
            </w:pPr>
            <w:r w:rsidRPr="00A14E5D">
              <w:rPr>
                <w:sz w:val="16"/>
                <w:szCs w:val="16"/>
              </w:rPr>
              <w:t>72,74</w:t>
            </w:r>
          </w:p>
        </w:tc>
        <w:tc>
          <w:tcPr>
            <w:tcW w:w="190" w:type="pct"/>
            <w:vAlign w:val="center"/>
          </w:tcPr>
          <w:p w14:paraId="132FDBEE" w14:textId="34287C97" w:rsidR="001A1439" w:rsidRPr="00A14E5D" w:rsidRDefault="001A1439" w:rsidP="00E17612">
            <w:pPr>
              <w:pStyle w:val="G1"/>
              <w:spacing w:before="0" w:after="0"/>
              <w:ind w:firstLine="0"/>
              <w:jc w:val="center"/>
              <w:rPr>
                <w:sz w:val="16"/>
                <w:szCs w:val="16"/>
              </w:rPr>
            </w:pPr>
            <w:r w:rsidRPr="00A14E5D">
              <w:rPr>
                <w:sz w:val="16"/>
                <w:szCs w:val="16"/>
              </w:rPr>
              <w:t>73,185</w:t>
            </w:r>
          </w:p>
        </w:tc>
        <w:tc>
          <w:tcPr>
            <w:tcW w:w="191" w:type="pct"/>
            <w:vAlign w:val="center"/>
          </w:tcPr>
          <w:p w14:paraId="1E177C59" w14:textId="2B94C683" w:rsidR="001A1439" w:rsidRPr="00A14E5D" w:rsidRDefault="001A1439" w:rsidP="00E17612">
            <w:pPr>
              <w:pStyle w:val="G1"/>
              <w:spacing w:before="0" w:after="0"/>
              <w:ind w:firstLine="0"/>
              <w:jc w:val="center"/>
              <w:rPr>
                <w:sz w:val="16"/>
                <w:szCs w:val="16"/>
              </w:rPr>
            </w:pPr>
            <w:r w:rsidRPr="00A14E5D">
              <w:rPr>
                <w:sz w:val="16"/>
                <w:szCs w:val="16"/>
              </w:rPr>
              <w:t>73,456</w:t>
            </w:r>
          </w:p>
        </w:tc>
        <w:tc>
          <w:tcPr>
            <w:tcW w:w="190" w:type="pct"/>
            <w:vAlign w:val="center"/>
          </w:tcPr>
          <w:p w14:paraId="060A265F" w14:textId="7D25356D" w:rsidR="001A1439" w:rsidRPr="00A14E5D" w:rsidRDefault="001A1439" w:rsidP="00E17612">
            <w:pPr>
              <w:pStyle w:val="G1"/>
              <w:spacing w:before="0" w:after="0"/>
              <w:ind w:firstLine="0"/>
              <w:jc w:val="center"/>
              <w:rPr>
                <w:sz w:val="16"/>
                <w:szCs w:val="16"/>
              </w:rPr>
            </w:pPr>
            <w:r w:rsidRPr="00A14E5D">
              <w:rPr>
                <w:sz w:val="16"/>
                <w:szCs w:val="16"/>
              </w:rPr>
              <w:t>73,834</w:t>
            </w:r>
          </w:p>
        </w:tc>
        <w:tc>
          <w:tcPr>
            <w:tcW w:w="191" w:type="pct"/>
            <w:vAlign w:val="center"/>
          </w:tcPr>
          <w:p w14:paraId="304FFD57" w14:textId="74FC79F8" w:rsidR="001A1439" w:rsidRPr="00A14E5D" w:rsidRDefault="001A1439" w:rsidP="00E17612">
            <w:pPr>
              <w:pStyle w:val="G1"/>
              <w:spacing w:before="0" w:after="0"/>
              <w:ind w:firstLine="0"/>
              <w:jc w:val="center"/>
              <w:rPr>
                <w:sz w:val="16"/>
                <w:szCs w:val="16"/>
              </w:rPr>
            </w:pPr>
            <w:r w:rsidRPr="00A14E5D">
              <w:rPr>
                <w:sz w:val="16"/>
                <w:szCs w:val="16"/>
              </w:rPr>
              <w:t>74,197</w:t>
            </w:r>
          </w:p>
        </w:tc>
        <w:tc>
          <w:tcPr>
            <w:tcW w:w="190" w:type="pct"/>
            <w:vAlign w:val="center"/>
          </w:tcPr>
          <w:p w14:paraId="743C159F" w14:textId="29B55568" w:rsidR="001A1439" w:rsidRPr="00A14E5D" w:rsidRDefault="001A1439" w:rsidP="00E17612">
            <w:pPr>
              <w:pStyle w:val="G1"/>
              <w:spacing w:before="0" w:after="0"/>
              <w:ind w:firstLine="0"/>
              <w:jc w:val="center"/>
              <w:rPr>
                <w:sz w:val="16"/>
                <w:szCs w:val="16"/>
              </w:rPr>
            </w:pPr>
            <w:r w:rsidRPr="00A14E5D">
              <w:rPr>
                <w:sz w:val="16"/>
                <w:szCs w:val="16"/>
              </w:rPr>
              <w:t>74,504</w:t>
            </w:r>
          </w:p>
        </w:tc>
        <w:tc>
          <w:tcPr>
            <w:tcW w:w="191" w:type="pct"/>
            <w:vAlign w:val="center"/>
          </w:tcPr>
          <w:p w14:paraId="4948D0DE" w14:textId="2D0FE8A6" w:rsidR="001A1439" w:rsidRPr="00A14E5D" w:rsidRDefault="001A1439" w:rsidP="00E17612">
            <w:pPr>
              <w:pStyle w:val="G1"/>
              <w:spacing w:before="0" w:after="0"/>
              <w:ind w:firstLine="0"/>
              <w:jc w:val="center"/>
              <w:rPr>
                <w:sz w:val="16"/>
                <w:szCs w:val="16"/>
              </w:rPr>
            </w:pPr>
            <w:r w:rsidRPr="00A14E5D">
              <w:rPr>
                <w:sz w:val="16"/>
                <w:szCs w:val="16"/>
              </w:rPr>
              <w:t>74,971</w:t>
            </w:r>
          </w:p>
        </w:tc>
        <w:tc>
          <w:tcPr>
            <w:tcW w:w="191" w:type="pct"/>
            <w:vAlign w:val="center"/>
          </w:tcPr>
          <w:p w14:paraId="32DBAB77" w14:textId="622BC6E1" w:rsidR="001A1439" w:rsidRPr="00A14E5D" w:rsidRDefault="001A1439" w:rsidP="00E17612">
            <w:pPr>
              <w:pStyle w:val="G1"/>
              <w:spacing w:before="0" w:after="0"/>
              <w:ind w:firstLine="0"/>
              <w:jc w:val="center"/>
              <w:rPr>
                <w:sz w:val="16"/>
                <w:szCs w:val="16"/>
              </w:rPr>
            </w:pPr>
            <w:r w:rsidRPr="00A14E5D">
              <w:rPr>
                <w:sz w:val="16"/>
                <w:szCs w:val="16"/>
              </w:rPr>
              <w:t>75,195</w:t>
            </w:r>
          </w:p>
        </w:tc>
        <w:tc>
          <w:tcPr>
            <w:tcW w:w="191" w:type="pct"/>
            <w:vAlign w:val="center"/>
          </w:tcPr>
          <w:p w14:paraId="2DD3F0CA" w14:textId="3122B476" w:rsidR="001A1439" w:rsidRPr="00A14E5D" w:rsidRDefault="001A1439" w:rsidP="00E17612">
            <w:pPr>
              <w:pStyle w:val="G1"/>
              <w:spacing w:before="0" w:after="0"/>
              <w:ind w:firstLine="0"/>
              <w:jc w:val="center"/>
              <w:rPr>
                <w:sz w:val="16"/>
                <w:szCs w:val="16"/>
              </w:rPr>
            </w:pPr>
            <w:r w:rsidRPr="00A14E5D">
              <w:rPr>
                <w:sz w:val="16"/>
                <w:szCs w:val="16"/>
              </w:rPr>
              <w:t>75,782</w:t>
            </w:r>
          </w:p>
        </w:tc>
        <w:tc>
          <w:tcPr>
            <w:tcW w:w="191" w:type="pct"/>
            <w:vAlign w:val="center"/>
          </w:tcPr>
          <w:p w14:paraId="1279332D" w14:textId="3ED424DD" w:rsidR="001A1439" w:rsidRPr="00A14E5D" w:rsidRDefault="001A1439" w:rsidP="00E17612">
            <w:pPr>
              <w:pStyle w:val="G1"/>
              <w:spacing w:before="0" w:after="0"/>
              <w:ind w:firstLine="0"/>
              <w:jc w:val="center"/>
              <w:rPr>
                <w:sz w:val="16"/>
                <w:szCs w:val="16"/>
              </w:rPr>
            </w:pPr>
            <w:r w:rsidRPr="00A14E5D">
              <w:rPr>
                <w:sz w:val="16"/>
                <w:szCs w:val="16"/>
              </w:rPr>
              <w:t>75,909</w:t>
            </w:r>
          </w:p>
        </w:tc>
        <w:tc>
          <w:tcPr>
            <w:tcW w:w="191" w:type="pct"/>
            <w:vAlign w:val="center"/>
          </w:tcPr>
          <w:p w14:paraId="53C896C5" w14:textId="05C80D8B" w:rsidR="001A1439" w:rsidRPr="00A14E5D" w:rsidRDefault="001A1439" w:rsidP="00E17612">
            <w:pPr>
              <w:pStyle w:val="G1"/>
              <w:spacing w:before="0" w:after="0"/>
              <w:ind w:firstLine="0"/>
              <w:jc w:val="center"/>
              <w:rPr>
                <w:sz w:val="16"/>
                <w:szCs w:val="16"/>
              </w:rPr>
            </w:pPr>
            <w:r w:rsidRPr="00A14E5D">
              <w:rPr>
                <w:sz w:val="16"/>
                <w:szCs w:val="16"/>
              </w:rPr>
              <w:t>76,645</w:t>
            </w:r>
          </w:p>
        </w:tc>
        <w:tc>
          <w:tcPr>
            <w:tcW w:w="191" w:type="pct"/>
            <w:vAlign w:val="center"/>
          </w:tcPr>
          <w:p w14:paraId="42E635A8" w14:textId="02C4201A" w:rsidR="001A1439" w:rsidRPr="00A14E5D" w:rsidRDefault="001A1439" w:rsidP="00E17612">
            <w:pPr>
              <w:pStyle w:val="G1"/>
              <w:spacing w:before="0" w:after="0"/>
              <w:ind w:firstLine="0"/>
              <w:jc w:val="center"/>
              <w:rPr>
                <w:sz w:val="16"/>
                <w:szCs w:val="16"/>
              </w:rPr>
            </w:pPr>
            <w:r w:rsidRPr="00A14E5D">
              <w:rPr>
                <w:sz w:val="16"/>
                <w:szCs w:val="16"/>
              </w:rPr>
              <w:t>76,645</w:t>
            </w:r>
          </w:p>
        </w:tc>
        <w:tc>
          <w:tcPr>
            <w:tcW w:w="191" w:type="pct"/>
            <w:vAlign w:val="center"/>
          </w:tcPr>
          <w:p w14:paraId="0913E93E" w14:textId="6F4C3CFD" w:rsidR="001A1439" w:rsidRPr="00A14E5D" w:rsidRDefault="001A1439" w:rsidP="00E17612">
            <w:pPr>
              <w:pStyle w:val="G1"/>
              <w:spacing w:before="0" w:after="0"/>
              <w:ind w:firstLine="0"/>
              <w:jc w:val="center"/>
              <w:rPr>
                <w:sz w:val="16"/>
                <w:szCs w:val="16"/>
              </w:rPr>
            </w:pPr>
            <w:r w:rsidRPr="00A14E5D">
              <w:rPr>
                <w:sz w:val="16"/>
                <w:szCs w:val="16"/>
              </w:rPr>
              <w:t>77,515</w:t>
            </w:r>
          </w:p>
        </w:tc>
        <w:tc>
          <w:tcPr>
            <w:tcW w:w="191" w:type="pct"/>
            <w:vAlign w:val="center"/>
          </w:tcPr>
          <w:p w14:paraId="0C39B794" w14:textId="4FA565E1" w:rsidR="001A1439" w:rsidRPr="00A14E5D" w:rsidRDefault="001A1439" w:rsidP="00E17612">
            <w:pPr>
              <w:pStyle w:val="G1"/>
              <w:spacing w:before="0" w:after="0"/>
              <w:ind w:firstLine="0"/>
              <w:jc w:val="center"/>
              <w:rPr>
                <w:sz w:val="16"/>
                <w:szCs w:val="16"/>
              </w:rPr>
            </w:pPr>
            <w:r w:rsidRPr="00A14E5D">
              <w:rPr>
                <w:sz w:val="16"/>
                <w:szCs w:val="16"/>
              </w:rPr>
              <w:t>77,415</w:t>
            </w:r>
          </w:p>
        </w:tc>
        <w:tc>
          <w:tcPr>
            <w:tcW w:w="178" w:type="pct"/>
            <w:vAlign w:val="center"/>
          </w:tcPr>
          <w:p w14:paraId="5BE79D74" w14:textId="09153EC8" w:rsidR="001A1439" w:rsidRPr="00A14E5D" w:rsidRDefault="001A1439" w:rsidP="00E17612">
            <w:pPr>
              <w:pStyle w:val="G1"/>
              <w:spacing w:before="0" w:after="0"/>
              <w:ind w:firstLine="0"/>
              <w:jc w:val="center"/>
              <w:rPr>
                <w:sz w:val="16"/>
                <w:szCs w:val="16"/>
              </w:rPr>
            </w:pPr>
            <w:r w:rsidRPr="00A14E5D">
              <w:rPr>
                <w:sz w:val="16"/>
                <w:szCs w:val="16"/>
              </w:rPr>
              <w:t>78,440</w:t>
            </w:r>
          </w:p>
        </w:tc>
      </w:tr>
      <w:tr w:rsidR="00E17612" w:rsidRPr="00A14E5D" w14:paraId="3BF9F32C" w14:textId="77777777" w:rsidTr="00E17612">
        <w:trPr>
          <w:trHeight w:val="20"/>
          <w:jc w:val="center"/>
        </w:trPr>
        <w:tc>
          <w:tcPr>
            <w:tcW w:w="143" w:type="pct"/>
            <w:vAlign w:val="center"/>
          </w:tcPr>
          <w:p w14:paraId="0826B0E8" w14:textId="72546314" w:rsidR="00E17612" w:rsidRPr="00A14E5D" w:rsidRDefault="00E17612" w:rsidP="001A1439">
            <w:pPr>
              <w:pStyle w:val="G1"/>
              <w:spacing w:before="0" w:after="0"/>
              <w:ind w:firstLine="0"/>
              <w:jc w:val="center"/>
              <w:rPr>
                <w:szCs w:val="20"/>
              </w:rPr>
            </w:pPr>
            <w:r w:rsidRPr="00A14E5D">
              <w:rPr>
                <w:szCs w:val="20"/>
              </w:rPr>
              <w:t>2</w:t>
            </w:r>
          </w:p>
        </w:tc>
        <w:tc>
          <w:tcPr>
            <w:tcW w:w="4857" w:type="pct"/>
            <w:gridSpan w:val="24"/>
            <w:vAlign w:val="center"/>
          </w:tcPr>
          <w:p w14:paraId="0F835253" w14:textId="13B471E6" w:rsidR="00E17612" w:rsidRPr="00A14E5D" w:rsidRDefault="00E17612" w:rsidP="00E17612">
            <w:pPr>
              <w:pStyle w:val="G1"/>
              <w:spacing w:before="0" w:after="0"/>
              <w:ind w:firstLine="0"/>
              <w:jc w:val="left"/>
              <w:rPr>
                <w:szCs w:val="20"/>
              </w:rPr>
            </w:pPr>
            <w:r w:rsidRPr="00A14E5D">
              <w:rPr>
                <w:szCs w:val="20"/>
              </w:rPr>
              <w:t>Торговля и услуги населению</w:t>
            </w:r>
          </w:p>
        </w:tc>
      </w:tr>
      <w:tr w:rsidR="00E05FEB" w:rsidRPr="00A14E5D" w14:paraId="6C1005EA" w14:textId="77777777" w:rsidTr="00E05FEB">
        <w:trPr>
          <w:trHeight w:val="20"/>
          <w:jc w:val="center"/>
        </w:trPr>
        <w:tc>
          <w:tcPr>
            <w:tcW w:w="143" w:type="pct"/>
            <w:vAlign w:val="center"/>
          </w:tcPr>
          <w:p w14:paraId="7EF2C196" w14:textId="50F986AD" w:rsidR="00E05FEB" w:rsidRPr="00A14E5D" w:rsidRDefault="00E05FEB" w:rsidP="00E05FEB">
            <w:pPr>
              <w:pStyle w:val="G1"/>
              <w:spacing w:before="0" w:after="0"/>
              <w:ind w:firstLine="0"/>
              <w:jc w:val="center"/>
              <w:rPr>
                <w:szCs w:val="20"/>
              </w:rPr>
            </w:pPr>
            <w:r w:rsidRPr="00A14E5D">
              <w:rPr>
                <w:szCs w:val="20"/>
              </w:rPr>
              <w:t>2.1</w:t>
            </w:r>
          </w:p>
        </w:tc>
        <w:tc>
          <w:tcPr>
            <w:tcW w:w="498" w:type="pct"/>
          </w:tcPr>
          <w:p w14:paraId="41F99931" w14:textId="2A8DD228" w:rsidR="00E05FEB" w:rsidRPr="00A14E5D" w:rsidRDefault="00E05FEB" w:rsidP="00E05FEB">
            <w:pPr>
              <w:pStyle w:val="G1"/>
              <w:spacing w:before="0" w:after="0"/>
              <w:ind w:firstLine="0"/>
              <w:rPr>
                <w:szCs w:val="20"/>
              </w:rPr>
            </w:pPr>
            <w:r w:rsidRPr="00A14E5D">
              <w:rPr>
                <w:szCs w:val="20"/>
              </w:rPr>
              <w:t>Оборот розничной торговли</w:t>
            </w:r>
          </w:p>
        </w:tc>
        <w:tc>
          <w:tcPr>
            <w:tcW w:w="206" w:type="pct"/>
            <w:vAlign w:val="center"/>
          </w:tcPr>
          <w:p w14:paraId="1F76D6D4" w14:textId="77236B2D" w:rsidR="00E05FEB" w:rsidRPr="00A14E5D" w:rsidRDefault="00E05FEB" w:rsidP="00E05FEB">
            <w:pPr>
              <w:pStyle w:val="G1"/>
              <w:spacing w:before="0" w:after="0"/>
              <w:ind w:firstLine="0"/>
              <w:jc w:val="center"/>
              <w:rPr>
                <w:szCs w:val="20"/>
              </w:rPr>
            </w:pPr>
            <w:r w:rsidRPr="00A14E5D">
              <w:rPr>
                <w:szCs w:val="20"/>
              </w:rPr>
              <w:t>млн рублей</w:t>
            </w:r>
          </w:p>
        </w:tc>
        <w:tc>
          <w:tcPr>
            <w:tcW w:w="188" w:type="pct"/>
            <w:vAlign w:val="center"/>
          </w:tcPr>
          <w:p w14:paraId="2D1C3751" w14:textId="18C10D18"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3"/>
                <w:sz w:val="16"/>
              </w:rPr>
              <w:t xml:space="preserve"> </w:t>
            </w:r>
            <w:r w:rsidRPr="00A14E5D">
              <w:rPr>
                <w:spacing w:val="-4"/>
                <w:sz w:val="16"/>
              </w:rPr>
              <w:t>285,3</w:t>
            </w:r>
          </w:p>
        </w:tc>
        <w:tc>
          <w:tcPr>
            <w:tcW w:w="191" w:type="pct"/>
            <w:vAlign w:val="center"/>
          </w:tcPr>
          <w:p w14:paraId="2E82F006" w14:textId="41200D5D"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3"/>
                <w:sz w:val="16"/>
              </w:rPr>
              <w:t xml:space="preserve"> </w:t>
            </w:r>
            <w:r w:rsidRPr="00A14E5D">
              <w:rPr>
                <w:spacing w:val="-4"/>
                <w:sz w:val="16"/>
              </w:rPr>
              <w:t>790,0</w:t>
            </w:r>
          </w:p>
        </w:tc>
        <w:tc>
          <w:tcPr>
            <w:tcW w:w="190" w:type="pct"/>
            <w:vAlign w:val="center"/>
          </w:tcPr>
          <w:p w14:paraId="1A845865" w14:textId="05AD72BE" w:rsidR="00E05FEB" w:rsidRPr="00A14E5D" w:rsidRDefault="00E05FEB" w:rsidP="00E05FEB">
            <w:pPr>
              <w:pStyle w:val="G1"/>
              <w:spacing w:before="0" w:after="0"/>
              <w:ind w:firstLine="0"/>
              <w:jc w:val="center"/>
              <w:rPr>
                <w:szCs w:val="20"/>
              </w:rPr>
            </w:pPr>
            <w:r w:rsidRPr="00A14E5D">
              <w:rPr>
                <w:spacing w:val="-5"/>
                <w:sz w:val="16"/>
              </w:rPr>
              <w:t>14</w:t>
            </w:r>
            <w:r w:rsidRPr="00A14E5D">
              <w:rPr>
                <w:spacing w:val="-13"/>
                <w:sz w:val="16"/>
              </w:rPr>
              <w:t xml:space="preserve"> </w:t>
            </w:r>
            <w:r w:rsidRPr="00A14E5D">
              <w:rPr>
                <w:spacing w:val="-4"/>
                <w:sz w:val="16"/>
              </w:rPr>
              <w:t>271,0</w:t>
            </w:r>
          </w:p>
        </w:tc>
        <w:tc>
          <w:tcPr>
            <w:tcW w:w="191" w:type="pct"/>
            <w:vAlign w:val="center"/>
          </w:tcPr>
          <w:p w14:paraId="623FDB21" w14:textId="6A17A136" w:rsidR="00E05FEB" w:rsidRPr="00A14E5D" w:rsidRDefault="00E05FEB" w:rsidP="00E05FEB">
            <w:pPr>
              <w:pStyle w:val="G1"/>
              <w:spacing w:before="0" w:after="0"/>
              <w:ind w:firstLine="0"/>
              <w:jc w:val="center"/>
              <w:rPr>
                <w:szCs w:val="20"/>
              </w:rPr>
            </w:pPr>
            <w:r w:rsidRPr="00A14E5D">
              <w:rPr>
                <w:spacing w:val="-5"/>
                <w:sz w:val="16"/>
              </w:rPr>
              <w:t>14</w:t>
            </w:r>
            <w:r w:rsidRPr="00A14E5D">
              <w:rPr>
                <w:spacing w:val="-13"/>
                <w:sz w:val="16"/>
              </w:rPr>
              <w:t xml:space="preserve"> </w:t>
            </w:r>
            <w:r w:rsidRPr="00A14E5D">
              <w:rPr>
                <w:spacing w:val="-4"/>
                <w:sz w:val="16"/>
              </w:rPr>
              <w:t>870,4</w:t>
            </w:r>
          </w:p>
        </w:tc>
        <w:tc>
          <w:tcPr>
            <w:tcW w:w="190" w:type="pct"/>
            <w:vAlign w:val="center"/>
          </w:tcPr>
          <w:p w14:paraId="4CE130FD" w14:textId="27908BAE" w:rsidR="00E05FEB" w:rsidRPr="00A14E5D" w:rsidRDefault="00E05FEB" w:rsidP="00E05FEB">
            <w:pPr>
              <w:pStyle w:val="G1"/>
              <w:spacing w:before="0" w:after="0"/>
              <w:ind w:firstLine="0"/>
              <w:jc w:val="center"/>
              <w:rPr>
                <w:szCs w:val="20"/>
              </w:rPr>
            </w:pPr>
            <w:r w:rsidRPr="00A14E5D">
              <w:rPr>
                <w:spacing w:val="-5"/>
                <w:sz w:val="16"/>
              </w:rPr>
              <w:t>14</w:t>
            </w:r>
            <w:r w:rsidRPr="00A14E5D">
              <w:rPr>
                <w:spacing w:val="-13"/>
                <w:sz w:val="16"/>
              </w:rPr>
              <w:t xml:space="preserve"> </w:t>
            </w:r>
            <w:r w:rsidRPr="00A14E5D">
              <w:rPr>
                <w:spacing w:val="-4"/>
                <w:sz w:val="16"/>
              </w:rPr>
              <w:t>898,9</w:t>
            </w:r>
          </w:p>
        </w:tc>
        <w:tc>
          <w:tcPr>
            <w:tcW w:w="191" w:type="pct"/>
            <w:vAlign w:val="center"/>
          </w:tcPr>
          <w:p w14:paraId="76212F7A" w14:textId="6F4B5DBC" w:rsidR="00E05FEB" w:rsidRPr="00A14E5D" w:rsidRDefault="00E05FEB" w:rsidP="00E05FEB">
            <w:pPr>
              <w:pStyle w:val="G1"/>
              <w:spacing w:before="0" w:after="0"/>
              <w:ind w:firstLine="0"/>
              <w:jc w:val="center"/>
              <w:rPr>
                <w:szCs w:val="20"/>
              </w:rPr>
            </w:pPr>
            <w:r w:rsidRPr="00A14E5D">
              <w:rPr>
                <w:spacing w:val="-5"/>
                <w:sz w:val="16"/>
              </w:rPr>
              <w:t>15</w:t>
            </w:r>
            <w:r w:rsidRPr="00A14E5D">
              <w:rPr>
                <w:spacing w:val="-13"/>
                <w:sz w:val="16"/>
              </w:rPr>
              <w:t xml:space="preserve"> </w:t>
            </w:r>
            <w:r w:rsidRPr="00A14E5D">
              <w:rPr>
                <w:spacing w:val="-4"/>
                <w:sz w:val="16"/>
              </w:rPr>
              <w:t>524,7</w:t>
            </w:r>
          </w:p>
        </w:tc>
        <w:tc>
          <w:tcPr>
            <w:tcW w:w="190" w:type="pct"/>
            <w:vAlign w:val="center"/>
          </w:tcPr>
          <w:p w14:paraId="57FD2BA8" w14:textId="3957F919" w:rsidR="00E05FEB" w:rsidRPr="00A14E5D" w:rsidRDefault="00E05FEB" w:rsidP="00E05FEB">
            <w:pPr>
              <w:pStyle w:val="G1"/>
              <w:spacing w:before="0" w:after="0"/>
              <w:ind w:firstLine="0"/>
              <w:jc w:val="center"/>
              <w:rPr>
                <w:szCs w:val="20"/>
              </w:rPr>
            </w:pPr>
            <w:r w:rsidRPr="00A14E5D">
              <w:rPr>
                <w:spacing w:val="-5"/>
                <w:sz w:val="16"/>
              </w:rPr>
              <w:t>15</w:t>
            </w:r>
            <w:r w:rsidRPr="00A14E5D">
              <w:rPr>
                <w:spacing w:val="-13"/>
                <w:sz w:val="16"/>
              </w:rPr>
              <w:t xml:space="preserve"> </w:t>
            </w:r>
            <w:r w:rsidRPr="00A14E5D">
              <w:rPr>
                <w:spacing w:val="-4"/>
                <w:sz w:val="16"/>
              </w:rPr>
              <w:t>584,3</w:t>
            </w:r>
          </w:p>
        </w:tc>
        <w:tc>
          <w:tcPr>
            <w:tcW w:w="165" w:type="pct"/>
            <w:vAlign w:val="center"/>
          </w:tcPr>
          <w:p w14:paraId="2680AF2A" w14:textId="7EFBFB09" w:rsidR="00E05FEB" w:rsidRPr="00A14E5D" w:rsidRDefault="00E05FEB" w:rsidP="00E05FEB">
            <w:pPr>
              <w:pStyle w:val="G1"/>
              <w:spacing w:before="0" w:after="0"/>
              <w:ind w:firstLine="0"/>
              <w:jc w:val="center"/>
              <w:rPr>
                <w:szCs w:val="20"/>
              </w:rPr>
            </w:pPr>
            <w:r w:rsidRPr="00A14E5D">
              <w:rPr>
                <w:spacing w:val="-5"/>
                <w:sz w:val="16"/>
              </w:rPr>
              <w:t>16</w:t>
            </w:r>
            <w:r w:rsidRPr="00A14E5D">
              <w:rPr>
                <w:spacing w:val="-13"/>
                <w:sz w:val="16"/>
              </w:rPr>
              <w:t xml:space="preserve"> </w:t>
            </w:r>
            <w:r w:rsidRPr="00A14E5D">
              <w:rPr>
                <w:spacing w:val="-4"/>
                <w:sz w:val="16"/>
              </w:rPr>
              <w:t>238,8</w:t>
            </w:r>
          </w:p>
        </w:tc>
        <w:tc>
          <w:tcPr>
            <w:tcW w:w="190" w:type="pct"/>
            <w:vAlign w:val="center"/>
          </w:tcPr>
          <w:p w14:paraId="582B6269" w14:textId="23DA8900" w:rsidR="00E05FEB" w:rsidRPr="00A14E5D" w:rsidRDefault="00E05FEB" w:rsidP="00E05FEB">
            <w:pPr>
              <w:pStyle w:val="G1"/>
              <w:spacing w:before="0" w:after="0"/>
              <w:ind w:firstLine="0"/>
              <w:jc w:val="center"/>
              <w:rPr>
                <w:szCs w:val="20"/>
              </w:rPr>
            </w:pPr>
            <w:r w:rsidRPr="00A14E5D">
              <w:rPr>
                <w:spacing w:val="-5"/>
                <w:sz w:val="16"/>
              </w:rPr>
              <w:t>16</w:t>
            </w:r>
            <w:r w:rsidRPr="00A14E5D">
              <w:rPr>
                <w:spacing w:val="-13"/>
                <w:sz w:val="16"/>
              </w:rPr>
              <w:t xml:space="preserve"> </w:t>
            </w:r>
            <w:r w:rsidRPr="00A14E5D">
              <w:rPr>
                <w:spacing w:val="-4"/>
                <w:sz w:val="16"/>
              </w:rPr>
              <w:t>332,3</w:t>
            </w:r>
          </w:p>
        </w:tc>
        <w:tc>
          <w:tcPr>
            <w:tcW w:w="191" w:type="pct"/>
            <w:vAlign w:val="center"/>
          </w:tcPr>
          <w:p w14:paraId="703EE899" w14:textId="11C67AE0" w:rsidR="00E05FEB" w:rsidRPr="00A14E5D" w:rsidRDefault="00E05FEB" w:rsidP="00E05FEB">
            <w:pPr>
              <w:pStyle w:val="G1"/>
              <w:spacing w:before="0" w:after="0"/>
              <w:ind w:firstLine="0"/>
              <w:jc w:val="center"/>
              <w:rPr>
                <w:szCs w:val="20"/>
              </w:rPr>
            </w:pPr>
            <w:r w:rsidRPr="00A14E5D">
              <w:rPr>
                <w:spacing w:val="-5"/>
                <w:sz w:val="16"/>
              </w:rPr>
              <w:t>17</w:t>
            </w:r>
            <w:r w:rsidRPr="00A14E5D">
              <w:rPr>
                <w:spacing w:val="-13"/>
                <w:sz w:val="16"/>
              </w:rPr>
              <w:t xml:space="preserve"> </w:t>
            </w:r>
            <w:r w:rsidRPr="00A14E5D">
              <w:rPr>
                <w:spacing w:val="-4"/>
                <w:sz w:val="16"/>
              </w:rPr>
              <w:t>018,3</w:t>
            </w:r>
          </w:p>
        </w:tc>
        <w:tc>
          <w:tcPr>
            <w:tcW w:w="190" w:type="pct"/>
            <w:vAlign w:val="center"/>
          </w:tcPr>
          <w:p w14:paraId="386E2E4B" w14:textId="0664ADDC" w:rsidR="00E05FEB" w:rsidRPr="00A14E5D" w:rsidRDefault="00E05FEB" w:rsidP="00E05FEB">
            <w:pPr>
              <w:pStyle w:val="G1"/>
              <w:spacing w:before="0" w:after="0"/>
              <w:ind w:firstLine="0"/>
              <w:jc w:val="center"/>
              <w:rPr>
                <w:szCs w:val="20"/>
              </w:rPr>
            </w:pPr>
            <w:r w:rsidRPr="00A14E5D">
              <w:rPr>
                <w:spacing w:val="-5"/>
                <w:sz w:val="16"/>
              </w:rPr>
              <w:t>17</w:t>
            </w:r>
            <w:r w:rsidRPr="00A14E5D">
              <w:rPr>
                <w:spacing w:val="-13"/>
                <w:sz w:val="16"/>
              </w:rPr>
              <w:t xml:space="preserve"> </w:t>
            </w:r>
            <w:r w:rsidRPr="00A14E5D">
              <w:rPr>
                <w:spacing w:val="-4"/>
                <w:sz w:val="16"/>
              </w:rPr>
              <w:t>132,6</w:t>
            </w:r>
          </w:p>
        </w:tc>
        <w:tc>
          <w:tcPr>
            <w:tcW w:w="191" w:type="pct"/>
            <w:vAlign w:val="center"/>
          </w:tcPr>
          <w:p w14:paraId="2A582FFB" w14:textId="5F6E732A" w:rsidR="00E05FEB" w:rsidRPr="00A14E5D" w:rsidRDefault="00E05FEB" w:rsidP="00E05FEB">
            <w:pPr>
              <w:pStyle w:val="G1"/>
              <w:spacing w:before="0" w:after="0"/>
              <w:ind w:firstLine="0"/>
              <w:jc w:val="center"/>
              <w:rPr>
                <w:szCs w:val="20"/>
              </w:rPr>
            </w:pPr>
            <w:r w:rsidRPr="00A14E5D">
              <w:rPr>
                <w:spacing w:val="-5"/>
                <w:sz w:val="16"/>
              </w:rPr>
              <w:t>17</w:t>
            </w:r>
            <w:r w:rsidRPr="00A14E5D">
              <w:rPr>
                <w:spacing w:val="-13"/>
                <w:sz w:val="16"/>
              </w:rPr>
              <w:t xml:space="preserve"> </w:t>
            </w:r>
            <w:r w:rsidRPr="00A14E5D">
              <w:rPr>
                <w:spacing w:val="-4"/>
                <w:sz w:val="16"/>
              </w:rPr>
              <w:t>852,2</w:t>
            </w:r>
          </w:p>
        </w:tc>
        <w:tc>
          <w:tcPr>
            <w:tcW w:w="190" w:type="pct"/>
            <w:vAlign w:val="center"/>
          </w:tcPr>
          <w:p w14:paraId="5FE645AB" w14:textId="2B44EC79" w:rsidR="00E05FEB" w:rsidRPr="00A14E5D" w:rsidRDefault="00E05FEB" w:rsidP="00E05FEB">
            <w:pPr>
              <w:pStyle w:val="G1"/>
              <w:spacing w:before="0" w:after="0"/>
              <w:ind w:firstLine="0"/>
              <w:jc w:val="center"/>
              <w:rPr>
                <w:szCs w:val="20"/>
              </w:rPr>
            </w:pPr>
            <w:r w:rsidRPr="00A14E5D">
              <w:rPr>
                <w:spacing w:val="-5"/>
                <w:sz w:val="16"/>
              </w:rPr>
              <w:t>17</w:t>
            </w:r>
            <w:r w:rsidRPr="00A14E5D">
              <w:rPr>
                <w:spacing w:val="-13"/>
                <w:sz w:val="16"/>
              </w:rPr>
              <w:t xml:space="preserve"> </w:t>
            </w:r>
            <w:r w:rsidRPr="00A14E5D">
              <w:rPr>
                <w:spacing w:val="-4"/>
                <w:sz w:val="16"/>
              </w:rPr>
              <w:t>989,2</w:t>
            </w:r>
          </w:p>
        </w:tc>
        <w:tc>
          <w:tcPr>
            <w:tcW w:w="191" w:type="pct"/>
            <w:vAlign w:val="center"/>
          </w:tcPr>
          <w:p w14:paraId="19844A0F" w14:textId="0E30AC1C" w:rsidR="00E05FEB" w:rsidRPr="00A14E5D" w:rsidRDefault="00E05FEB" w:rsidP="00E05FEB">
            <w:pPr>
              <w:pStyle w:val="G1"/>
              <w:spacing w:before="0" w:after="0"/>
              <w:ind w:firstLine="0"/>
              <w:jc w:val="center"/>
              <w:rPr>
                <w:szCs w:val="20"/>
              </w:rPr>
            </w:pPr>
            <w:r w:rsidRPr="00A14E5D">
              <w:rPr>
                <w:spacing w:val="-5"/>
                <w:sz w:val="16"/>
              </w:rPr>
              <w:t>18</w:t>
            </w:r>
            <w:r w:rsidRPr="00A14E5D">
              <w:rPr>
                <w:spacing w:val="-13"/>
                <w:sz w:val="16"/>
              </w:rPr>
              <w:t xml:space="preserve"> </w:t>
            </w:r>
            <w:r w:rsidRPr="00A14E5D">
              <w:rPr>
                <w:spacing w:val="-4"/>
                <w:sz w:val="16"/>
              </w:rPr>
              <w:t>762,6</w:t>
            </w:r>
          </w:p>
        </w:tc>
        <w:tc>
          <w:tcPr>
            <w:tcW w:w="191" w:type="pct"/>
            <w:vAlign w:val="center"/>
          </w:tcPr>
          <w:p w14:paraId="4A5AF692" w14:textId="7C4772F4" w:rsidR="00E05FEB" w:rsidRPr="00A14E5D" w:rsidRDefault="00E05FEB" w:rsidP="00E05FEB">
            <w:pPr>
              <w:pStyle w:val="G1"/>
              <w:spacing w:before="0" w:after="0"/>
              <w:ind w:firstLine="0"/>
              <w:jc w:val="center"/>
              <w:rPr>
                <w:szCs w:val="20"/>
              </w:rPr>
            </w:pPr>
            <w:r w:rsidRPr="00A14E5D">
              <w:rPr>
                <w:spacing w:val="-5"/>
                <w:sz w:val="16"/>
              </w:rPr>
              <w:t>18</w:t>
            </w:r>
            <w:r w:rsidRPr="00A14E5D">
              <w:rPr>
                <w:spacing w:val="-13"/>
                <w:sz w:val="16"/>
              </w:rPr>
              <w:t xml:space="preserve"> </w:t>
            </w:r>
            <w:r w:rsidRPr="00A14E5D">
              <w:rPr>
                <w:spacing w:val="-4"/>
                <w:sz w:val="16"/>
              </w:rPr>
              <w:t>942,6</w:t>
            </w:r>
          </w:p>
        </w:tc>
        <w:tc>
          <w:tcPr>
            <w:tcW w:w="191" w:type="pct"/>
            <w:vAlign w:val="center"/>
          </w:tcPr>
          <w:p w14:paraId="40962688" w14:textId="5C11F11A" w:rsidR="00E05FEB" w:rsidRPr="00A14E5D" w:rsidRDefault="00E05FEB" w:rsidP="00E05FEB">
            <w:pPr>
              <w:pStyle w:val="G1"/>
              <w:spacing w:before="0" w:after="0"/>
              <w:ind w:firstLine="0"/>
              <w:jc w:val="center"/>
              <w:rPr>
                <w:szCs w:val="20"/>
              </w:rPr>
            </w:pPr>
            <w:r w:rsidRPr="00A14E5D">
              <w:rPr>
                <w:spacing w:val="-5"/>
                <w:sz w:val="16"/>
              </w:rPr>
              <w:t>19</w:t>
            </w:r>
            <w:r w:rsidRPr="00A14E5D">
              <w:rPr>
                <w:spacing w:val="-13"/>
                <w:sz w:val="16"/>
              </w:rPr>
              <w:t xml:space="preserve"> </w:t>
            </w:r>
            <w:r w:rsidRPr="00A14E5D">
              <w:rPr>
                <w:spacing w:val="-4"/>
                <w:sz w:val="16"/>
              </w:rPr>
              <w:t>757,0</w:t>
            </w:r>
          </w:p>
        </w:tc>
        <w:tc>
          <w:tcPr>
            <w:tcW w:w="191" w:type="pct"/>
            <w:vAlign w:val="center"/>
          </w:tcPr>
          <w:p w14:paraId="5A61E613" w14:textId="375B5307" w:rsidR="00E05FEB" w:rsidRPr="00A14E5D" w:rsidRDefault="00E05FEB" w:rsidP="00E05FEB">
            <w:pPr>
              <w:pStyle w:val="G1"/>
              <w:spacing w:before="0" w:after="0"/>
              <w:ind w:firstLine="0"/>
              <w:jc w:val="center"/>
              <w:rPr>
                <w:szCs w:val="20"/>
              </w:rPr>
            </w:pPr>
            <w:r w:rsidRPr="00A14E5D">
              <w:rPr>
                <w:spacing w:val="-5"/>
                <w:sz w:val="16"/>
              </w:rPr>
              <w:t>19</w:t>
            </w:r>
            <w:r w:rsidRPr="00A14E5D">
              <w:rPr>
                <w:spacing w:val="-13"/>
                <w:sz w:val="16"/>
              </w:rPr>
              <w:t xml:space="preserve"> </w:t>
            </w:r>
            <w:r w:rsidRPr="00A14E5D">
              <w:rPr>
                <w:spacing w:val="-4"/>
                <w:sz w:val="16"/>
              </w:rPr>
              <w:t>965,5</w:t>
            </w:r>
          </w:p>
        </w:tc>
        <w:tc>
          <w:tcPr>
            <w:tcW w:w="191" w:type="pct"/>
            <w:vAlign w:val="center"/>
          </w:tcPr>
          <w:p w14:paraId="27ED754D" w14:textId="458D128D" w:rsidR="00E05FEB" w:rsidRPr="00A14E5D" w:rsidRDefault="00E05FEB" w:rsidP="00E05FEB">
            <w:pPr>
              <w:pStyle w:val="G1"/>
              <w:spacing w:before="0" w:after="0"/>
              <w:ind w:firstLine="0"/>
              <w:jc w:val="center"/>
              <w:rPr>
                <w:szCs w:val="20"/>
              </w:rPr>
            </w:pPr>
            <w:r w:rsidRPr="00A14E5D">
              <w:rPr>
                <w:spacing w:val="-5"/>
                <w:sz w:val="16"/>
              </w:rPr>
              <w:t>20</w:t>
            </w:r>
            <w:r w:rsidRPr="00A14E5D">
              <w:rPr>
                <w:spacing w:val="-13"/>
                <w:sz w:val="16"/>
              </w:rPr>
              <w:t xml:space="preserve"> </w:t>
            </w:r>
            <w:r w:rsidRPr="00A14E5D">
              <w:rPr>
                <w:spacing w:val="-4"/>
                <w:sz w:val="16"/>
              </w:rPr>
              <w:t>823,9</w:t>
            </w:r>
          </w:p>
        </w:tc>
        <w:tc>
          <w:tcPr>
            <w:tcW w:w="191" w:type="pct"/>
            <w:vAlign w:val="center"/>
          </w:tcPr>
          <w:p w14:paraId="5D89A5CE" w14:textId="500D9159" w:rsidR="00E05FEB" w:rsidRPr="00A14E5D" w:rsidRDefault="00E05FEB" w:rsidP="00E05FEB">
            <w:pPr>
              <w:pStyle w:val="G1"/>
              <w:spacing w:before="0" w:after="0"/>
              <w:ind w:firstLine="0"/>
              <w:jc w:val="center"/>
              <w:rPr>
                <w:szCs w:val="20"/>
              </w:rPr>
            </w:pPr>
            <w:r w:rsidRPr="00A14E5D">
              <w:rPr>
                <w:spacing w:val="-5"/>
                <w:sz w:val="16"/>
              </w:rPr>
              <w:t>21</w:t>
            </w:r>
            <w:r w:rsidRPr="00A14E5D">
              <w:rPr>
                <w:spacing w:val="-13"/>
                <w:sz w:val="16"/>
              </w:rPr>
              <w:t xml:space="preserve"> </w:t>
            </w:r>
            <w:r w:rsidRPr="00A14E5D">
              <w:rPr>
                <w:spacing w:val="-4"/>
                <w:sz w:val="16"/>
              </w:rPr>
              <w:t>083,6</w:t>
            </w:r>
          </w:p>
        </w:tc>
        <w:tc>
          <w:tcPr>
            <w:tcW w:w="191" w:type="pct"/>
            <w:vAlign w:val="center"/>
          </w:tcPr>
          <w:p w14:paraId="7C8AAF7E" w14:textId="338DF347" w:rsidR="00E05FEB" w:rsidRPr="00A14E5D" w:rsidRDefault="00E05FEB" w:rsidP="00E05FEB">
            <w:pPr>
              <w:pStyle w:val="G1"/>
              <w:spacing w:before="0" w:after="0"/>
              <w:ind w:firstLine="0"/>
              <w:jc w:val="center"/>
              <w:rPr>
                <w:szCs w:val="20"/>
              </w:rPr>
            </w:pPr>
            <w:r w:rsidRPr="00A14E5D">
              <w:rPr>
                <w:spacing w:val="-5"/>
                <w:sz w:val="16"/>
              </w:rPr>
              <w:t>21</w:t>
            </w:r>
            <w:r w:rsidRPr="00A14E5D">
              <w:rPr>
                <w:spacing w:val="-13"/>
                <w:sz w:val="16"/>
              </w:rPr>
              <w:t xml:space="preserve"> </w:t>
            </w:r>
            <w:r w:rsidRPr="00A14E5D">
              <w:rPr>
                <w:spacing w:val="-4"/>
                <w:sz w:val="16"/>
              </w:rPr>
              <w:t>990,0</w:t>
            </w:r>
          </w:p>
        </w:tc>
        <w:tc>
          <w:tcPr>
            <w:tcW w:w="191" w:type="pct"/>
            <w:vAlign w:val="center"/>
          </w:tcPr>
          <w:p w14:paraId="59073711" w14:textId="67BAAC81" w:rsidR="00E05FEB" w:rsidRPr="00A14E5D" w:rsidRDefault="00E05FEB" w:rsidP="00E05FEB">
            <w:pPr>
              <w:pStyle w:val="G1"/>
              <w:spacing w:before="0" w:after="0"/>
              <w:ind w:firstLine="0"/>
              <w:jc w:val="center"/>
              <w:rPr>
                <w:szCs w:val="20"/>
              </w:rPr>
            </w:pPr>
            <w:r w:rsidRPr="00A14E5D">
              <w:rPr>
                <w:spacing w:val="-5"/>
                <w:sz w:val="16"/>
              </w:rPr>
              <w:t>22</w:t>
            </w:r>
            <w:r w:rsidRPr="00A14E5D">
              <w:rPr>
                <w:spacing w:val="-13"/>
                <w:sz w:val="16"/>
              </w:rPr>
              <w:t xml:space="preserve"> </w:t>
            </w:r>
            <w:r w:rsidRPr="00A14E5D">
              <w:rPr>
                <w:spacing w:val="-4"/>
                <w:sz w:val="16"/>
              </w:rPr>
              <w:t>306,5</w:t>
            </w:r>
          </w:p>
        </w:tc>
        <w:tc>
          <w:tcPr>
            <w:tcW w:w="178" w:type="pct"/>
            <w:vAlign w:val="center"/>
          </w:tcPr>
          <w:p w14:paraId="6F7B664A" w14:textId="7F78B62A" w:rsidR="00E05FEB" w:rsidRPr="00A14E5D" w:rsidRDefault="00E05FEB" w:rsidP="00E05FEB">
            <w:pPr>
              <w:pStyle w:val="G1"/>
              <w:spacing w:before="0" w:after="0"/>
              <w:ind w:firstLine="0"/>
              <w:jc w:val="center"/>
              <w:rPr>
                <w:szCs w:val="20"/>
              </w:rPr>
            </w:pPr>
            <w:r w:rsidRPr="00A14E5D">
              <w:rPr>
                <w:spacing w:val="-5"/>
                <w:sz w:val="16"/>
              </w:rPr>
              <w:t>23</w:t>
            </w:r>
            <w:r w:rsidRPr="00A14E5D">
              <w:rPr>
                <w:spacing w:val="-13"/>
                <w:sz w:val="16"/>
              </w:rPr>
              <w:t xml:space="preserve"> </w:t>
            </w:r>
            <w:r w:rsidRPr="00A14E5D">
              <w:rPr>
                <w:spacing w:val="-4"/>
                <w:sz w:val="16"/>
              </w:rPr>
              <w:t>265,5</w:t>
            </w:r>
          </w:p>
        </w:tc>
      </w:tr>
      <w:tr w:rsidR="00E17612" w:rsidRPr="00A14E5D" w14:paraId="57159A36" w14:textId="77777777" w:rsidTr="00E17612">
        <w:trPr>
          <w:trHeight w:val="20"/>
          <w:jc w:val="center"/>
        </w:trPr>
        <w:tc>
          <w:tcPr>
            <w:tcW w:w="143" w:type="pct"/>
            <w:vAlign w:val="center"/>
          </w:tcPr>
          <w:p w14:paraId="55C2749D" w14:textId="0FB074FD" w:rsidR="00E17612" w:rsidRPr="00A14E5D" w:rsidRDefault="00E17612" w:rsidP="001A1439">
            <w:pPr>
              <w:pStyle w:val="G1"/>
              <w:spacing w:before="0" w:after="0"/>
              <w:ind w:firstLine="0"/>
              <w:jc w:val="center"/>
              <w:rPr>
                <w:szCs w:val="20"/>
              </w:rPr>
            </w:pPr>
            <w:r w:rsidRPr="00A14E5D">
              <w:rPr>
                <w:szCs w:val="20"/>
              </w:rPr>
              <w:t>3</w:t>
            </w:r>
          </w:p>
        </w:tc>
        <w:tc>
          <w:tcPr>
            <w:tcW w:w="4857" w:type="pct"/>
            <w:gridSpan w:val="24"/>
            <w:vAlign w:val="center"/>
          </w:tcPr>
          <w:p w14:paraId="6B131B92" w14:textId="66FC736D" w:rsidR="00E17612" w:rsidRPr="00A14E5D" w:rsidRDefault="00E17612" w:rsidP="00E17612">
            <w:pPr>
              <w:pStyle w:val="G1"/>
              <w:spacing w:before="0" w:after="0"/>
              <w:ind w:firstLine="0"/>
              <w:jc w:val="left"/>
              <w:rPr>
                <w:szCs w:val="20"/>
              </w:rPr>
            </w:pPr>
            <w:r w:rsidRPr="00A14E5D">
              <w:rPr>
                <w:szCs w:val="20"/>
              </w:rPr>
              <w:t>Малое и среднее предпринимательство, включая микропредприятия</w:t>
            </w:r>
          </w:p>
        </w:tc>
      </w:tr>
      <w:tr w:rsidR="00E05FEB" w:rsidRPr="00A14E5D" w14:paraId="16887C0B" w14:textId="77777777" w:rsidTr="00E05FEB">
        <w:trPr>
          <w:trHeight w:val="20"/>
          <w:jc w:val="center"/>
        </w:trPr>
        <w:tc>
          <w:tcPr>
            <w:tcW w:w="143" w:type="pct"/>
            <w:vAlign w:val="center"/>
          </w:tcPr>
          <w:p w14:paraId="72C9F24A" w14:textId="7A0A43EC" w:rsidR="00E05FEB" w:rsidRPr="00A14E5D" w:rsidRDefault="00E05FEB" w:rsidP="00E05FEB">
            <w:pPr>
              <w:pStyle w:val="G1"/>
              <w:spacing w:before="0" w:after="0"/>
              <w:ind w:firstLine="0"/>
              <w:jc w:val="center"/>
              <w:rPr>
                <w:szCs w:val="20"/>
              </w:rPr>
            </w:pPr>
            <w:r w:rsidRPr="00A14E5D">
              <w:rPr>
                <w:szCs w:val="20"/>
              </w:rPr>
              <w:t>3.1</w:t>
            </w:r>
          </w:p>
        </w:tc>
        <w:tc>
          <w:tcPr>
            <w:tcW w:w="498" w:type="pct"/>
          </w:tcPr>
          <w:p w14:paraId="4860F792" w14:textId="3D9CE368" w:rsidR="00E05FEB" w:rsidRPr="00A14E5D" w:rsidRDefault="00E05FEB" w:rsidP="00E05FEB">
            <w:pPr>
              <w:pStyle w:val="G1"/>
              <w:spacing w:after="0"/>
              <w:ind w:firstLine="0"/>
              <w:rPr>
                <w:szCs w:val="20"/>
              </w:rPr>
            </w:pPr>
            <w:r w:rsidRPr="00A14E5D">
              <w:rPr>
                <w:szCs w:val="20"/>
              </w:rPr>
              <w:t>Количество малых и средних предприятий, включая микропредприятия (на конец года)</w:t>
            </w:r>
          </w:p>
        </w:tc>
        <w:tc>
          <w:tcPr>
            <w:tcW w:w="206" w:type="pct"/>
            <w:vAlign w:val="center"/>
          </w:tcPr>
          <w:p w14:paraId="4B066B17" w14:textId="2BAECDD1" w:rsidR="00E05FEB" w:rsidRPr="00A14E5D" w:rsidRDefault="00E05FEB" w:rsidP="00E05FEB">
            <w:pPr>
              <w:pStyle w:val="G1"/>
              <w:spacing w:before="0" w:after="0"/>
              <w:ind w:firstLine="0"/>
              <w:jc w:val="center"/>
              <w:rPr>
                <w:szCs w:val="20"/>
              </w:rPr>
            </w:pPr>
            <w:r w:rsidRPr="00A14E5D">
              <w:rPr>
                <w:szCs w:val="20"/>
              </w:rPr>
              <w:t>единиц</w:t>
            </w:r>
          </w:p>
        </w:tc>
        <w:tc>
          <w:tcPr>
            <w:tcW w:w="188" w:type="pct"/>
            <w:vAlign w:val="center"/>
          </w:tcPr>
          <w:p w14:paraId="50471D08" w14:textId="516EC0CF" w:rsidR="00E05FEB" w:rsidRPr="00A14E5D" w:rsidRDefault="00E05FEB" w:rsidP="00E05FEB">
            <w:pPr>
              <w:pStyle w:val="G1"/>
              <w:spacing w:before="0" w:after="0"/>
              <w:ind w:firstLine="0"/>
              <w:jc w:val="center"/>
              <w:rPr>
                <w:szCs w:val="20"/>
              </w:rPr>
            </w:pPr>
            <w:r w:rsidRPr="00A14E5D">
              <w:rPr>
                <w:sz w:val="16"/>
              </w:rPr>
              <w:t>497</w:t>
            </w:r>
          </w:p>
        </w:tc>
        <w:tc>
          <w:tcPr>
            <w:tcW w:w="191" w:type="pct"/>
            <w:vAlign w:val="center"/>
          </w:tcPr>
          <w:p w14:paraId="5331A747" w14:textId="20E7B704" w:rsidR="00E05FEB" w:rsidRPr="00A14E5D" w:rsidRDefault="00E05FEB" w:rsidP="00E05FEB">
            <w:pPr>
              <w:pStyle w:val="G1"/>
              <w:spacing w:before="0" w:after="0"/>
              <w:ind w:firstLine="0"/>
              <w:jc w:val="center"/>
              <w:rPr>
                <w:szCs w:val="20"/>
              </w:rPr>
            </w:pPr>
            <w:r w:rsidRPr="00A14E5D">
              <w:rPr>
                <w:sz w:val="16"/>
              </w:rPr>
              <w:t>477</w:t>
            </w:r>
          </w:p>
        </w:tc>
        <w:tc>
          <w:tcPr>
            <w:tcW w:w="190" w:type="pct"/>
            <w:vAlign w:val="center"/>
          </w:tcPr>
          <w:p w14:paraId="2FBF5474" w14:textId="7464EAEB" w:rsidR="00E05FEB" w:rsidRPr="00A14E5D" w:rsidRDefault="00E05FEB" w:rsidP="00E05FEB">
            <w:pPr>
              <w:pStyle w:val="G1"/>
              <w:spacing w:before="0" w:after="0"/>
              <w:ind w:firstLine="0"/>
              <w:jc w:val="center"/>
              <w:rPr>
                <w:szCs w:val="20"/>
              </w:rPr>
            </w:pPr>
            <w:r w:rsidRPr="00A14E5D">
              <w:rPr>
                <w:sz w:val="16"/>
              </w:rPr>
              <w:t>479</w:t>
            </w:r>
          </w:p>
        </w:tc>
        <w:tc>
          <w:tcPr>
            <w:tcW w:w="191" w:type="pct"/>
            <w:vAlign w:val="center"/>
          </w:tcPr>
          <w:p w14:paraId="5A17BE41" w14:textId="5E952ABC" w:rsidR="00E05FEB" w:rsidRPr="00A14E5D" w:rsidRDefault="00E05FEB" w:rsidP="00E05FEB">
            <w:pPr>
              <w:pStyle w:val="G1"/>
              <w:spacing w:before="0" w:after="0"/>
              <w:ind w:firstLine="0"/>
              <w:jc w:val="center"/>
              <w:rPr>
                <w:szCs w:val="20"/>
              </w:rPr>
            </w:pPr>
            <w:r w:rsidRPr="00A14E5D">
              <w:rPr>
                <w:sz w:val="16"/>
              </w:rPr>
              <w:t>478</w:t>
            </w:r>
          </w:p>
        </w:tc>
        <w:tc>
          <w:tcPr>
            <w:tcW w:w="190" w:type="pct"/>
            <w:vAlign w:val="center"/>
          </w:tcPr>
          <w:p w14:paraId="4563E1FA" w14:textId="1B9567C2" w:rsidR="00E05FEB" w:rsidRPr="00A14E5D" w:rsidRDefault="00E05FEB" w:rsidP="00E05FEB">
            <w:pPr>
              <w:pStyle w:val="G1"/>
              <w:spacing w:before="0" w:after="0"/>
              <w:ind w:firstLine="0"/>
              <w:jc w:val="center"/>
              <w:rPr>
                <w:szCs w:val="20"/>
              </w:rPr>
            </w:pPr>
            <w:r w:rsidRPr="00A14E5D">
              <w:rPr>
                <w:sz w:val="16"/>
              </w:rPr>
              <w:t>482</w:t>
            </w:r>
          </w:p>
        </w:tc>
        <w:tc>
          <w:tcPr>
            <w:tcW w:w="191" w:type="pct"/>
            <w:vAlign w:val="center"/>
          </w:tcPr>
          <w:p w14:paraId="23E0FEFA" w14:textId="4DBA41D0" w:rsidR="00E05FEB" w:rsidRPr="00A14E5D" w:rsidRDefault="00E05FEB" w:rsidP="00E05FEB">
            <w:pPr>
              <w:pStyle w:val="G1"/>
              <w:spacing w:before="0" w:after="0"/>
              <w:ind w:firstLine="0"/>
              <w:jc w:val="center"/>
              <w:rPr>
                <w:szCs w:val="20"/>
              </w:rPr>
            </w:pPr>
            <w:r w:rsidRPr="00A14E5D">
              <w:rPr>
                <w:sz w:val="16"/>
              </w:rPr>
              <w:t>483</w:t>
            </w:r>
          </w:p>
        </w:tc>
        <w:tc>
          <w:tcPr>
            <w:tcW w:w="190" w:type="pct"/>
            <w:vAlign w:val="center"/>
          </w:tcPr>
          <w:p w14:paraId="3C64CCEC" w14:textId="7D7B9536" w:rsidR="00E05FEB" w:rsidRPr="00A14E5D" w:rsidRDefault="00E05FEB" w:rsidP="00E05FEB">
            <w:pPr>
              <w:pStyle w:val="G1"/>
              <w:spacing w:before="0" w:after="0"/>
              <w:ind w:firstLine="0"/>
              <w:jc w:val="center"/>
              <w:rPr>
                <w:szCs w:val="20"/>
              </w:rPr>
            </w:pPr>
            <w:r w:rsidRPr="00A14E5D">
              <w:rPr>
                <w:sz w:val="16"/>
              </w:rPr>
              <w:t>488</w:t>
            </w:r>
          </w:p>
        </w:tc>
        <w:tc>
          <w:tcPr>
            <w:tcW w:w="165" w:type="pct"/>
            <w:vAlign w:val="center"/>
          </w:tcPr>
          <w:p w14:paraId="021658F9" w14:textId="091831DB" w:rsidR="00E05FEB" w:rsidRPr="00A14E5D" w:rsidRDefault="00E05FEB" w:rsidP="00E05FEB">
            <w:pPr>
              <w:pStyle w:val="G1"/>
              <w:spacing w:before="0" w:after="0"/>
              <w:ind w:firstLine="0"/>
              <w:jc w:val="center"/>
              <w:rPr>
                <w:szCs w:val="20"/>
              </w:rPr>
            </w:pPr>
            <w:r w:rsidRPr="00A14E5D">
              <w:rPr>
                <w:sz w:val="16"/>
              </w:rPr>
              <w:t>487</w:t>
            </w:r>
          </w:p>
        </w:tc>
        <w:tc>
          <w:tcPr>
            <w:tcW w:w="190" w:type="pct"/>
            <w:vAlign w:val="center"/>
          </w:tcPr>
          <w:p w14:paraId="1D174116" w14:textId="003D4E24" w:rsidR="00E05FEB" w:rsidRPr="00A14E5D" w:rsidRDefault="00E05FEB" w:rsidP="00E05FEB">
            <w:pPr>
              <w:pStyle w:val="G1"/>
              <w:spacing w:before="0" w:after="0"/>
              <w:ind w:firstLine="0"/>
              <w:jc w:val="center"/>
              <w:rPr>
                <w:szCs w:val="20"/>
              </w:rPr>
            </w:pPr>
            <w:r w:rsidRPr="00A14E5D">
              <w:rPr>
                <w:sz w:val="16"/>
              </w:rPr>
              <w:t>491</w:t>
            </w:r>
          </w:p>
        </w:tc>
        <w:tc>
          <w:tcPr>
            <w:tcW w:w="191" w:type="pct"/>
            <w:vAlign w:val="center"/>
          </w:tcPr>
          <w:p w14:paraId="32EB33CC" w14:textId="4AEB7BAA" w:rsidR="00E05FEB" w:rsidRPr="00A14E5D" w:rsidRDefault="00E05FEB" w:rsidP="00E05FEB">
            <w:pPr>
              <w:pStyle w:val="G1"/>
              <w:spacing w:before="0" w:after="0"/>
              <w:ind w:firstLine="0"/>
              <w:jc w:val="center"/>
              <w:rPr>
                <w:szCs w:val="20"/>
              </w:rPr>
            </w:pPr>
            <w:r w:rsidRPr="00A14E5D">
              <w:rPr>
                <w:sz w:val="16"/>
              </w:rPr>
              <w:t>491</w:t>
            </w:r>
          </w:p>
        </w:tc>
        <w:tc>
          <w:tcPr>
            <w:tcW w:w="190" w:type="pct"/>
            <w:vAlign w:val="center"/>
          </w:tcPr>
          <w:p w14:paraId="042EED42" w14:textId="46F418A1" w:rsidR="00E05FEB" w:rsidRPr="00A14E5D" w:rsidRDefault="00E05FEB" w:rsidP="00E05FEB">
            <w:pPr>
              <w:pStyle w:val="G1"/>
              <w:spacing w:before="0" w:after="0"/>
              <w:ind w:firstLine="0"/>
              <w:jc w:val="center"/>
              <w:rPr>
                <w:szCs w:val="20"/>
              </w:rPr>
            </w:pPr>
            <w:r w:rsidRPr="00A14E5D">
              <w:rPr>
                <w:sz w:val="16"/>
              </w:rPr>
              <w:t>495</w:t>
            </w:r>
          </w:p>
        </w:tc>
        <w:tc>
          <w:tcPr>
            <w:tcW w:w="191" w:type="pct"/>
            <w:vAlign w:val="center"/>
          </w:tcPr>
          <w:p w14:paraId="61695C5A" w14:textId="1D61A19F" w:rsidR="00E05FEB" w:rsidRPr="00A14E5D" w:rsidRDefault="00E05FEB" w:rsidP="00E05FEB">
            <w:pPr>
              <w:pStyle w:val="G1"/>
              <w:spacing w:before="0" w:after="0"/>
              <w:ind w:firstLine="0"/>
              <w:jc w:val="center"/>
              <w:rPr>
                <w:szCs w:val="20"/>
              </w:rPr>
            </w:pPr>
            <w:r w:rsidRPr="00A14E5D">
              <w:rPr>
                <w:sz w:val="16"/>
              </w:rPr>
              <w:t>496</w:t>
            </w:r>
          </w:p>
        </w:tc>
        <w:tc>
          <w:tcPr>
            <w:tcW w:w="190" w:type="pct"/>
            <w:vAlign w:val="center"/>
          </w:tcPr>
          <w:p w14:paraId="5EDF9B95" w14:textId="45820F07" w:rsidR="00E05FEB" w:rsidRPr="00A14E5D" w:rsidRDefault="00E05FEB" w:rsidP="00E05FEB">
            <w:pPr>
              <w:pStyle w:val="G1"/>
              <w:spacing w:before="0" w:after="0"/>
              <w:ind w:firstLine="0"/>
              <w:jc w:val="center"/>
              <w:rPr>
                <w:szCs w:val="20"/>
              </w:rPr>
            </w:pPr>
            <w:r w:rsidRPr="00A14E5D">
              <w:rPr>
                <w:sz w:val="16"/>
              </w:rPr>
              <w:t>500</w:t>
            </w:r>
          </w:p>
        </w:tc>
        <w:tc>
          <w:tcPr>
            <w:tcW w:w="191" w:type="pct"/>
            <w:vAlign w:val="center"/>
          </w:tcPr>
          <w:p w14:paraId="599E5D97" w14:textId="29875736" w:rsidR="00E05FEB" w:rsidRPr="00A14E5D" w:rsidRDefault="00E05FEB" w:rsidP="00E05FEB">
            <w:pPr>
              <w:pStyle w:val="G1"/>
              <w:spacing w:before="0" w:after="0"/>
              <w:ind w:firstLine="0"/>
              <w:jc w:val="center"/>
              <w:rPr>
                <w:szCs w:val="20"/>
              </w:rPr>
            </w:pPr>
            <w:r w:rsidRPr="00A14E5D">
              <w:rPr>
                <w:sz w:val="16"/>
              </w:rPr>
              <w:t>500</w:t>
            </w:r>
          </w:p>
        </w:tc>
        <w:tc>
          <w:tcPr>
            <w:tcW w:w="191" w:type="pct"/>
            <w:vAlign w:val="center"/>
          </w:tcPr>
          <w:p w14:paraId="713228B6" w14:textId="48297A06" w:rsidR="00E05FEB" w:rsidRPr="00A14E5D" w:rsidRDefault="00E05FEB" w:rsidP="00E05FEB">
            <w:pPr>
              <w:pStyle w:val="G1"/>
              <w:spacing w:before="0" w:after="0"/>
              <w:ind w:firstLine="0"/>
              <w:jc w:val="center"/>
              <w:rPr>
                <w:szCs w:val="20"/>
              </w:rPr>
            </w:pPr>
            <w:r w:rsidRPr="00A14E5D">
              <w:rPr>
                <w:sz w:val="16"/>
              </w:rPr>
              <w:t>504</w:t>
            </w:r>
          </w:p>
        </w:tc>
        <w:tc>
          <w:tcPr>
            <w:tcW w:w="191" w:type="pct"/>
            <w:vAlign w:val="center"/>
          </w:tcPr>
          <w:p w14:paraId="5BEFC92E" w14:textId="7A3B15FD" w:rsidR="00E05FEB" w:rsidRPr="00A14E5D" w:rsidRDefault="00E05FEB" w:rsidP="00E05FEB">
            <w:pPr>
              <w:pStyle w:val="G1"/>
              <w:spacing w:before="0" w:after="0"/>
              <w:ind w:firstLine="0"/>
              <w:jc w:val="center"/>
              <w:rPr>
                <w:szCs w:val="20"/>
              </w:rPr>
            </w:pPr>
            <w:r w:rsidRPr="00A14E5D">
              <w:rPr>
                <w:sz w:val="16"/>
              </w:rPr>
              <w:t>504</w:t>
            </w:r>
          </w:p>
        </w:tc>
        <w:tc>
          <w:tcPr>
            <w:tcW w:w="191" w:type="pct"/>
            <w:vAlign w:val="center"/>
          </w:tcPr>
          <w:p w14:paraId="67C0079A" w14:textId="47C774A2" w:rsidR="00E05FEB" w:rsidRPr="00A14E5D" w:rsidRDefault="00E05FEB" w:rsidP="00E05FEB">
            <w:pPr>
              <w:pStyle w:val="G1"/>
              <w:spacing w:before="0" w:after="0"/>
              <w:ind w:firstLine="0"/>
              <w:jc w:val="center"/>
              <w:rPr>
                <w:szCs w:val="20"/>
              </w:rPr>
            </w:pPr>
            <w:r w:rsidRPr="00A14E5D">
              <w:rPr>
                <w:sz w:val="16"/>
              </w:rPr>
              <w:t>509</w:t>
            </w:r>
          </w:p>
        </w:tc>
        <w:tc>
          <w:tcPr>
            <w:tcW w:w="191" w:type="pct"/>
            <w:vAlign w:val="center"/>
          </w:tcPr>
          <w:p w14:paraId="577476DD" w14:textId="49D25014" w:rsidR="00E05FEB" w:rsidRPr="00A14E5D" w:rsidRDefault="00E05FEB" w:rsidP="00E05FEB">
            <w:pPr>
              <w:pStyle w:val="G1"/>
              <w:spacing w:before="0" w:after="0"/>
              <w:ind w:firstLine="0"/>
              <w:jc w:val="center"/>
              <w:rPr>
                <w:szCs w:val="20"/>
              </w:rPr>
            </w:pPr>
            <w:r w:rsidRPr="00A14E5D">
              <w:rPr>
                <w:sz w:val="16"/>
              </w:rPr>
              <w:t>509</w:t>
            </w:r>
          </w:p>
        </w:tc>
        <w:tc>
          <w:tcPr>
            <w:tcW w:w="191" w:type="pct"/>
            <w:vAlign w:val="center"/>
          </w:tcPr>
          <w:p w14:paraId="31C5123E" w14:textId="2456F851" w:rsidR="00E05FEB" w:rsidRPr="00A14E5D" w:rsidRDefault="00E05FEB" w:rsidP="00E05FEB">
            <w:pPr>
              <w:pStyle w:val="G1"/>
              <w:spacing w:before="0" w:after="0"/>
              <w:ind w:firstLine="0"/>
              <w:jc w:val="center"/>
              <w:rPr>
                <w:szCs w:val="20"/>
              </w:rPr>
            </w:pPr>
            <w:r w:rsidRPr="00A14E5D">
              <w:rPr>
                <w:sz w:val="16"/>
              </w:rPr>
              <w:t>513</w:t>
            </w:r>
          </w:p>
        </w:tc>
        <w:tc>
          <w:tcPr>
            <w:tcW w:w="191" w:type="pct"/>
            <w:vAlign w:val="center"/>
          </w:tcPr>
          <w:p w14:paraId="0D7444FB" w14:textId="3781083A" w:rsidR="00E05FEB" w:rsidRPr="00A14E5D" w:rsidRDefault="00E05FEB" w:rsidP="00E05FEB">
            <w:pPr>
              <w:pStyle w:val="G1"/>
              <w:spacing w:before="0" w:after="0"/>
              <w:ind w:firstLine="0"/>
              <w:jc w:val="center"/>
              <w:rPr>
                <w:szCs w:val="20"/>
              </w:rPr>
            </w:pPr>
            <w:r w:rsidRPr="00A14E5D">
              <w:rPr>
                <w:sz w:val="16"/>
              </w:rPr>
              <w:t>513</w:t>
            </w:r>
          </w:p>
        </w:tc>
        <w:tc>
          <w:tcPr>
            <w:tcW w:w="191" w:type="pct"/>
            <w:vAlign w:val="center"/>
          </w:tcPr>
          <w:p w14:paraId="4883FFD1" w14:textId="6C2579E0" w:rsidR="00E05FEB" w:rsidRPr="00A14E5D" w:rsidRDefault="00E05FEB" w:rsidP="00E05FEB">
            <w:pPr>
              <w:pStyle w:val="G1"/>
              <w:spacing w:before="0" w:after="0"/>
              <w:ind w:firstLine="0"/>
              <w:jc w:val="center"/>
              <w:rPr>
                <w:szCs w:val="20"/>
              </w:rPr>
            </w:pPr>
            <w:r w:rsidRPr="00A14E5D">
              <w:rPr>
                <w:sz w:val="16"/>
              </w:rPr>
              <w:t>518</w:t>
            </w:r>
          </w:p>
        </w:tc>
        <w:tc>
          <w:tcPr>
            <w:tcW w:w="178" w:type="pct"/>
            <w:vAlign w:val="center"/>
          </w:tcPr>
          <w:p w14:paraId="408702F0" w14:textId="74C17A49" w:rsidR="00E05FEB" w:rsidRPr="00A14E5D" w:rsidRDefault="00E05FEB" w:rsidP="00E05FEB">
            <w:pPr>
              <w:pStyle w:val="G1"/>
              <w:spacing w:before="0" w:after="0"/>
              <w:ind w:firstLine="0"/>
              <w:jc w:val="center"/>
              <w:rPr>
                <w:szCs w:val="20"/>
              </w:rPr>
            </w:pPr>
            <w:r w:rsidRPr="00A14E5D">
              <w:rPr>
                <w:sz w:val="16"/>
              </w:rPr>
              <w:t>518</w:t>
            </w:r>
          </w:p>
        </w:tc>
      </w:tr>
      <w:tr w:rsidR="00E05FEB" w:rsidRPr="00A14E5D" w14:paraId="42A238A6" w14:textId="77777777" w:rsidTr="00E05FEB">
        <w:trPr>
          <w:trHeight w:val="20"/>
          <w:jc w:val="center"/>
        </w:trPr>
        <w:tc>
          <w:tcPr>
            <w:tcW w:w="143" w:type="pct"/>
            <w:vAlign w:val="center"/>
          </w:tcPr>
          <w:p w14:paraId="0D0B7715" w14:textId="61ECBE54" w:rsidR="00E05FEB" w:rsidRPr="00A14E5D" w:rsidRDefault="00E05FEB" w:rsidP="00E05FEB">
            <w:pPr>
              <w:pStyle w:val="G1"/>
              <w:spacing w:before="0" w:after="0"/>
              <w:ind w:firstLine="0"/>
              <w:jc w:val="center"/>
              <w:rPr>
                <w:szCs w:val="20"/>
              </w:rPr>
            </w:pPr>
            <w:r w:rsidRPr="00A14E5D">
              <w:rPr>
                <w:szCs w:val="20"/>
              </w:rPr>
              <w:t>3.2</w:t>
            </w:r>
          </w:p>
        </w:tc>
        <w:tc>
          <w:tcPr>
            <w:tcW w:w="498" w:type="pct"/>
          </w:tcPr>
          <w:p w14:paraId="0BE4263E" w14:textId="24530CAD" w:rsidR="00E05FEB" w:rsidRPr="00A14E5D" w:rsidRDefault="00E05FEB" w:rsidP="00E05FEB">
            <w:pPr>
              <w:pStyle w:val="G1"/>
              <w:spacing w:before="0" w:after="0"/>
              <w:ind w:firstLine="0"/>
              <w:rPr>
                <w:szCs w:val="20"/>
              </w:rPr>
            </w:pPr>
            <w:r w:rsidRPr="00A14E5D">
              <w:rPr>
                <w:szCs w:val="20"/>
              </w:rPr>
              <w:t>Среднесписочная численность работников на предприятиях малого и среднего предпринимательства (включая микропредприятия) (без внешних совместителей)</w:t>
            </w:r>
          </w:p>
        </w:tc>
        <w:tc>
          <w:tcPr>
            <w:tcW w:w="206" w:type="pct"/>
            <w:vAlign w:val="center"/>
          </w:tcPr>
          <w:p w14:paraId="4A9BC22F" w14:textId="269B35BC" w:rsidR="00E05FEB" w:rsidRPr="00A14E5D" w:rsidRDefault="00E05FEB" w:rsidP="00E05FEB">
            <w:pPr>
              <w:pStyle w:val="G1"/>
              <w:spacing w:before="0" w:after="0"/>
              <w:ind w:firstLine="0"/>
              <w:jc w:val="center"/>
              <w:rPr>
                <w:szCs w:val="20"/>
              </w:rPr>
            </w:pPr>
            <w:r w:rsidRPr="00A14E5D">
              <w:rPr>
                <w:szCs w:val="20"/>
              </w:rPr>
              <w:t>человек</w:t>
            </w:r>
          </w:p>
        </w:tc>
        <w:tc>
          <w:tcPr>
            <w:tcW w:w="188" w:type="pct"/>
            <w:vAlign w:val="center"/>
          </w:tcPr>
          <w:p w14:paraId="54755E9D" w14:textId="2D3458C6" w:rsidR="00E05FEB" w:rsidRPr="00A14E5D" w:rsidRDefault="00E05FEB" w:rsidP="00E05FEB">
            <w:pPr>
              <w:pStyle w:val="G1"/>
              <w:spacing w:before="0" w:after="0"/>
              <w:ind w:firstLine="0"/>
              <w:jc w:val="center"/>
              <w:rPr>
                <w:szCs w:val="20"/>
              </w:rPr>
            </w:pPr>
            <w:r w:rsidRPr="00A14E5D">
              <w:rPr>
                <w:spacing w:val="-3"/>
                <w:sz w:val="16"/>
              </w:rPr>
              <w:t>3</w:t>
            </w:r>
            <w:r w:rsidRPr="00A14E5D">
              <w:rPr>
                <w:spacing w:val="-13"/>
                <w:sz w:val="16"/>
              </w:rPr>
              <w:t xml:space="preserve"> </w:t>
            </w:r>
            <w:r w:rsidRPr="00A14E5D">
              <w:rPr>
                <w:spacing w:val="-3"/>
                <w:sz w:val="16"/>
              </w:rPr>
              <w:t>884</w:t>
            </w:r>
          </w:p>
        </w:tc>
        <w:tc>
          <w:tcPr>
            <w:tcW w:w="191" w:type="pct"/>
            <w:vAlign w:val="center"/>
          </w:tcPr>
          <w:p w14:paraId="35BB8933" w14:textId="4C3E6352"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022</w:t>
            </w:r>
          </w:p>
        </w:tc>
        <w:tc>
          <w:tcPr>
            <w:tcW w:w="190" w:type="pct"/>
            <w:vAlign w:val="center"/>
          </w:tcPr>
          <w:p w14:paraId="56281476" w14:textId="10751965"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046</w:t>
            </w:r>
          </w:p>
        </w:tc>
        <w:tc>
          <w:tcPr>
            <w:tcW w:w="191" w:type="pct"/>
            <w:vAlign w:val="center"/>
          </w:tcPr>
          <w:p w14:paraId="5AA5DED6" w14:textId="775BF654"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019</w:t>
            </w:r>
          </w:p>
        </w:tc>
        <w:tc>
          <w:tcPr>
            <w:tcW w:w="190" w:type="pct"/>
            <w:vAlign w:val="center"/>
          </w:tcPr>
          <w:p w14:paraId="38CBF8FF" w14:textId="1E05EF07"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058</w:t>
            </w:r>
          </w:p>
        </w:tc>
        <w:tc>
          <w:tcPr>
            <w:tcW w:w="191" w:type="pct"/>
            <w:vAlign w:val="center"/>
          </w:tcPr>
          <w:p w14:paraId="041C202A" w14:textId="64AF926B"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086</w:t>
            </w:r>
          </w:p>
        </w:tc>
        <w:tc>
          <w:tcPr>
            <w:tcW w:w="190" w:type="pct"/>
            <w:vAlign w:val="center"/>
          </w:tcPr>
          <w:p w14:paraId="328A7A6C" w14:textId="3E90F986"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133</w:t>
            </w:r>
          </w:p>
        </w:tc>
        <w:tc>
          <w:tcPr>
            <w:tcW w:w="165" w:type="pct"/>
            <w:vAlign w:val="center"/>
          </w:tcPr>
          <w:p w14:paraId="05875B14" w14:textId="5AC15DAC"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103</w:t>
            </w:r>
          </w:p>
        </w:tc>
        <w:tc>
          <w:tcPr>
            <w:tcW w:w="190" w:type="pct"/>
            <w:vAlign w:val="center"/>
          </w:tcPr>
          <w:p w14:paraId="50B6FCE3" w14:textId="47338113"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145</w:t>
            </w:r>
          </w:p>
        </w:tc>
        <w:tc>
          <w:tcPr>
            <w:tcW w:w="191" w:type="pct"/>
            <w:vAlign w:val="center"/>
          </w:tcPr>
          <w:p w14:paraId="768B2D09" w14:textId="1DEB9DD5"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120</w:t>
            </w:r>
          </w:p>
        </w:tc>
        <w:tc>
          <w:tcPr>
            <w:tcW w:w="190" w:type="pct"/>
            <w:vAlign w:val="center"/>
          </w:tcPr>
          <w:p w14:paraId="544BA55C" w14:textId="7312A561"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162</w:t>
            </w:r>
          </w:p>
        </w:tc>
        <w:tc>
          <w:tcPr>
            <w:tcW w:w="191" w:type="pct"/>
            <w:vAlign w:val="center"/>
          </w:tcPr>
          <w:p w14:paraId="498E203A" w14:textId="2D5F7280" w:rsidR="00E05FEB" w:rsidRPr="00A14E5D" w:rsidRDefault="00E05FEB" w:rsidP="00E05FEB">
            <w:pPr>
              <w:pStyle w:val="G1"/>
              <w:spacing w:before="0" w:after="0"/>
              <w:ind w:firstLine="0"/>
              <w:jc w:val="center"/>
              <w:rPr>
                <w:szCs w:val="20"/>
              </w:rPr>
            </w:pPr>
            <w:r w:rsidRPr="00A14E5D">
              <w:rPr>
                <w:spacing w:val="-5"/>
                <w:sz w:val="16"/>
              </w:rPr>
              <w:t>4</w:t>
            </w:r>
            <w:r w:rsidRPr="00A14E5D">
              <w:rPr>
                <w:spacing w:val="-13"/>
                <w:sz w:val="16"/>
              </w:rPr>
              <w:t xml:space="preserve"> </w:t>
            </w:r>
            <w:r w:rsidRPr="00A14E5D">
              <w:rPr>
                <w:spacing w:val="-4"/>
                <w:sz w:val="16"/>
              </w:rPr>
              <w:t>237</w:t>
            </w:r>
          </w:p>
        </w:tc>
        <w:tc>
          <w:tcPr>
            <w:tcW w:w="190" w:type="pct"/>
            <w:vAlign w:val="center"/>
          </w:tcPr>
          <w:p w14:paraId="69C36F73" w14:textId="41B86082"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333</w:t>
            </w:r>
          </w:p>
        </w:tc>
        <w:tc>
          <w:tcPr>
            <w:tcW w:w="191" w:type="pct"/>
            <w:vAlign w:val="center"/>
          </w:tcPr>
          <w:p w14:paraId="66F00C48" w14:textId="595B240E"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255</w:t>
            </w:r>
          </w:p>
        </w:tc>
        <w:tc>
          <w:tcPr>
            <w:tcW w:w="191" w:type="pct"/>
            <w:vAlign w:val="center"/>
          </w:tcPr>
          <w:p w14:paraId="3116A7FC" w14:textId="18831C35"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350</w:t>
            </w:r>
          </w:p>
        </w:tc>
        <w:tc>
          <w:tcPr>
            <w:tcW w:w="191" w:type="pct"/>
            <w:vAlign w:val="center"/>
          </w:tcPr>
          <w:p w14:paraId="0FB56CAC" w14:textId="78DDDF0A"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417</w:t>
            </w:r>
          </w:p>
        </w:tc>
        <w:tc>
          <w:tcPr>
            <w:tcW w:w="191" w:type="pct"/>
            <w:vAlign w:val="center"/>
          </w:tcPr>
          <w:p w14:paraId="45361090" w14:textId="72C26EE7"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512</w:t>
            </w:r>
          </w:p>
        </w:tc>
        <w:tc>
          <w:tcPr>
            <w:tcW w:w="191" w:type="pct"/>
            <w:vAlign w:val="center"/>
          </w:tcPr>
          <w:p w14:paraId="01030EAF" w14:textId="28257FE4"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434</w:t>
            </w:r>
          </w:p>
        </w:tc>
        <w:tc>
          <w:tcPr>
            <w:tcW w:w="191" w:type="pct"/>
            <w:vAlign w:val="center"/>
          </w:tcPr>
          <w:p w14:paraId="3738E8DC" w14:textId="41A81DED"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530</w:t>
            </w:r>
          </w:p>
        </w:tc>
        <w:tc>
          <w:tcPr>
            <w:tcW w:w="191" w:type="pct"/>
            <w:vAlign w:val="center"/>
          </w:tcPr>
          <w:p w14:paraId="0B2BA004" w14:textId="6990ED9A"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453</w:t>
            </w:r>
          </w:p>
        </w:tc>
        <w:tc>
          <w:tcPr>
            <w:tcW w:w="191" w:type="pct"/>
            <w:vAlign w:val="center"/>
          </w:tcPr>
          <w:p w14:paraId="2F2FE7D7" w14:textId="77F82B59"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549</w:t>
            </w:r>
          </w:p>
        </w:tc>
        <w:tc>
          <w:tcPr>
            <w:tcW w:w="178" w:type="pct"/>
            <w:vAlign w:val="center"/>
          </w:tcPr>
          <w:p w14:paraId="23A66CA2" w14:textId="06A3DF96" w:rsidR="00E05FEB" w:rsidRPr="00A14E5D" w:rsidRDefault="00E05FEB" w:rsidP="00E05FEB">
            <w:pPr>
              <w:pStyle w:val="G1"/>
              <w:spacing w:before="0" w:after="0"/>
              <w:ind w:firstLine="0"/>
              <w:jc w:val="center"/>
              <w:rPr>
                <w:szCs w:val="20"/>
              </w:rPr>
            </w:pPr>
            <w:r w:rsidRPr="00A14E5D">
              <w:rPr>
                <w:spacing w:val="-3"/>
                <w:sz w:val="16"/>
              </w:rPr>
              <w:t>4</w:t>
            </w:r>
            <w:r w:rsidRPr="00A14E5D">
              <w:rPr>
                <w:spacing w:val="-13"/>
                <w:sz w:val="16"/>
              </w:rPr>
              <w:t xml:space="preserve"> </w:t>
            </w:r>
            <w:r w:rsidRPr="00A14E5D">
              <w:rPr>
                <w:spacing w:val="-3"/>
                <w:sz w:val="16"/>
              </w:rPr>
              <w:t>521</w:t>
            </w:r>
          </w:p>
        </w:tc>
      </w:tr>
      <w:tr w:rsidR="00E17612" w:rsidRPr="00A14E5D" w14:paraId="19EF92CB" w14:textId="77777777" w:rsidTr="00E17612">
        <w:trPr>
          <w:trHeight w:val="20"/>
          <w:jc w:val="center"/>
        </w:trPr>
        <w:tc>
          <w:tcPr>
            <w:tcW w:w="143" w:type="pct"/>
            <w:vAlign w:val="center"/>
          </w:tcPr>
          <w:p w14:paraId="6464222D" w14:textId="61F010DF" w:rsidR="00E17612" w:rsidRPr="00A14E5D" w:rsidRDefault="00E17612" w:rsidP="001A1439">
            <w:pPr>
              <w:pStyle w:val="G1"/>
              <w:spacing w:before="0" w:after="0"/>
              <w:ind w:firstLine="0"/>
              <w:jc w:val="center"/>
              <w:rPr>
                <w:szCs w:val="20"/>
              </w:rPr>
            </w:pPr>
            <w:r w:rsidRPr="00A14E5D">
              <w:rPr>
                <w:szCs w:val="20"/>
              </w:rPr>
              <w:t>4</w:t>
            </w:r>
          </w:p>
        </w:tc>
        <w:tc>
          <w:tcPr>
            <w:tcW w:w="4857" w:type="pct"/>
            <w:gridSpan w:val="24"/>
            <w:vAlign w:val="center"/>
          </w:tcPr>
          <w:p w14:paraId="5E7DC4B1" w14:textId="2EA5B0FE" w:rsidR="00E17612" w:rsidRPr="00A14E5D" w:rsidRDefault="00E17612" w:rsidP="00E17612">
            <w:pPr>
              <w:pStyle w:val="G1"/>
              <w:spacing w:before="0" w:after="0"/>
              <w:ind w:firstLine="0"/>
              <w:jc w:val="left"/>
              <w:rPr>
                <w:szCs w:val="20"/>
              </w:rPr>
            </w:pPr>
            <w:r w:rsidRPr="00A14E5D">
              <w:rPr>
                <w:szCs w:val="20"/>
              </w:rPr>
              <w:t>Инвестиции</w:t>
            </w:r>
          </w:p>
        </w:tc>
      </w:tr>
      <w:tr w:rsidR="00E05FEB" w:rsidRPr="00A14E5D" w14:paraId="4D91DABC" w14:textId="77777777" w:rsidTr="00E05FEB">
        <w:trPr>
          <w:trHeight w:val="20"/>
          <w:jc w:val="center"/>
        </w:trPr>
        <w:tc>
          <w:tcPr>
            <w:tcW w:w="143" w:type="pct"/>
            <w:vAlign w:val="center"/>
          </w:tcPr>
          <w:p w14:paraId="16DF3D15" w14:textId="6B55C6BA" w:rsidR="00E05FEB" w:rsidRPr="00A14E5D" w:rsidRDefault="00E05FEB" w:rsidP="00E05FEB">
            <w:pPr>
              <w:pStyle w:val="G1"/>
              <w:spacing w:before="0" w:after="0"/>
              <w:ind w:firstLine="0"/>
              <w:jc w:val="center"/>
              <w:rPr>
                <w:szCs w:val="20"/>
              </w:rPr>
            </w:pPr>
            <w:r w:rsidRPr="00A14E5D">
              <w:rPr>
                <w:szCs w:val="20"/>
              </w:rPr>
              <w:t>4.1</w:t>
            </w:r>
          </w:p>
        </w:tc>
        <w:tc>
          <w:tcPr>
            <w:tcW w:w="498" w:type="pct"/>
          </w:tcPr>
          <w:p w14:paraId="0D36FF1C" w14:textId="6FAE3504" w:rsidR="00E05FEB" w:rsidRPr="00A14E5D" w:rsidRDefault="00E05FEB" w:rsidP="00E05FEB">
            <w:pPr>
              <w:pStyle w:val="G1"/>
              <w:spacing w:before="0" w:after="0"/>
              <w:ind w:firstLine="0"/>
              <w:rPr>
                <w:szCs w:val="20"/>
              </w:rPr>
            </w:pPr>
            <w:r w:rsidRPr="00A14E5D">
              <w:rPr>
                <w:szCs w:val="20"/>
              </w:rPr>
              <w:t>Инвестиции в основной капитал</w:t>
            </w:r>
          </w:p>
        </w:tc>
        <w:tc>
          <w:tcPr>
            <w:tcW w:w="206" w:type="pct"/>
            <w:vAlign w:val="center"/>
          </w:tcPr>
          <w:p w14:paraId="11E59CA8" w14:textId="4EF9EAD9" w:rsidR="00E05FEB" w:rsidRPr="00A14E5D" w:rsidRDefault="00E05FEB" w:rsidP="00E05FEB">
            <w:pPr>
              <w:pStyle w:val="G1"/>
              <w:spacing w:before="0" w:after="0"/>
              <w:ind w:firstLine="0"/>
              <w:jc w:val="center"/>
              <w:rPr>
                <w:szCs w:val="20"/>
              </w:rPr>
            </w:pPr>
            <w:r w:rsidRPr="00A14E5D">
              <w:rPr>
                <w:szCs w:val="20"/>
              </w:rPr>
              <w:t>млн рублей</w:t>
            </w:r>
          </w:p>
        </w:tc>
        <w:tc>
          <w:tcPr>
            <w:tcW w:w="188" w:type="pct"/>
            <w:vAlign w:val="center"/>
          </w:tcPr>
          <w:p w14:paraId="30B79773" w14:textId="024A2B6E" w:rsidR="00E05FEB" w:rsidRPr="00A14E5D" w:rsidRDefault="00E05FEB" w:rsidP="00E05FEB">
            <w:pPr>
              <w:pStyle w:val="G1"/>
              <w:spacing w:before="0" w:after="0"/>
              <w:ind w:firstLine="0"/>
              <w:jc w:val="center"/>
              <w:rPr>
                <w:szCs w:val="20"/>
              </w:rPr>
            </w:pPr>
            <w:r w:rsidRPr="00A14E5D">
              <w:rPr>
                <w:spacing w:val="-5"/>
                <w:sz w:val="16"/>
              </w:rPr>
              <w:t>11</w:t>
            </w:r>
            <w:r w:rsidRPr="00A14E5D">
              <w:rPr>
                <w:spacing w:val="-9"/>
                <w:sz w:val="16"/>
              </w:rPr>
              <w:t xml:space="preserve"> </w:t>
            </w:r>
            <w:r w:rsidRPr="00A14E5D">
              <w:rPr>
                <w:spacing w:val="-5"/>
                <w:sz w:val="16"/>
              </w:rPr>
              <w:t>248,16</w:t>
            </w:r>
          </w:p>
        </w:tc>
        <w:tc>
          <w:tcPr>
            <w:tcW w:w="191" w:type="pct"/>
            <w:vAlign w:val="center"/>
          </w:tcPr>
          <w:p w14:paraId="0E39D605" w14:textId="7270CF8F" w:rsidR="00E05FEB" w:rsidRPr="00A14E5D" w:rsidRDefault="00E05FEB" w:rsidP="00E05FEB">
            <w:pPr>
              <w:pStyle w:val="G1"/>
              <w:spacing w:before="0" w:after="0"/>
              <w:ind w:firstLine="0"/>
              <w:jc w:val="center"/>
              <w:rPr>
                <w:szCs w:val="20"/>
              </w:rPr>
            </w:pPr>
            <w:r w:rsidRPr="00A14E5D">
              <w:rPr>
                <w:spacing w:val="-5"/>
                <w:sz w:val="16"/>
              </w:rPr>
              <w:t>9</w:t>
            </w:r>
            <w:r w:rsidRPr="00A14E5D">
              <w:rPr>
                <w:spacing w:val="-13"/>
                <w:sz w:val="16"/>
              </w:rPr>
              <w:t xml:space="preserve"> </w:t>
            </w:r>
            <w:r w:rsidRPr="00A14E5D">
              <w:rPr>
                <w:spacing w:val="-4"/>
                <w:sz w:val="16"/>
              </w:rPr>
              <w:t>763,46</w:t>
            </w:r>
          </w:p>
        </w:tc>
        <w:tc>
          <w:tcPr>
            <w:tcW w:w="190" w:type="pct"/>
            <w:vAlign w:val="center"/>
          </w:tcPr>
          <w:p w14:paraId="13E663C0" w14:textId="6CD78E6B" w:rsidR="00E05FEB" w:rsidRPr="00A14E5D" w:rsidRDefault="00E05FEB" w:rsidP="00E05FEB">
            <w:pPr>
              <w:pStyle w:val="G1"/>
              <w:spacing w:before="0" w:after="0"/>
              <w:ind w:firstLine="0"/>
              <w:jc w:val="center"/>
              <w:rPr>
                <w:szCs w:val="20"/>
              </w:rPr>
            </w:pPr>
            <w:r w:rsidRPr="00A14E5D">
              <w:rPr>
                <w:spacing w:val="-5"/>
                <w:sz w:val="16"/>
              </w:rPr>
              <w:t>11</w:t>
            </w:r>
            <w:r w:rsidRPr="00A14E5D">
              <w:rPr>
                <w:spacing w:val="-10"/>
                <w:sz w:val="16"/>
              </w:rPr>
              <w:t xml:space="preserve"> </w:t>
            </w:r>
            <w:r w:rsidRPr="00A14E5D">
              <w:rPr>
                <w:spacing w:val="-5"/>
                <w:sz w:val="16"/>
              </w:rPr>
              <w:t>772,90</w:t>
            </w:r>
          </w:p>
        </w:tc>
        <w:tc>
          <w:tcPr>
            <w:tcW w:w="191" w:type="pct"/>
            <w:vAlign w:val="center"/>
          </w:tcPr>
          <w:p w14:paraId="088D6EF5" w14:textId="247F9E2D" w:rsidR="00E05FEB" w:rsidRPr="00A14E5D" w:rsidRDefault="00E05FEB" w:rsidP="00E05FEB">
            <w:pPr>
              <w:pStyle w:val="G1"/>
              <w:spacing w:before="0" w:after="0"/>
              <w:ind w:firstLine="0"/>
              <w:jc w:val="center"/>
              <w:rPr>
                <w:szCs w:val="20"/>
              </w:rPr>
            </w:pPr>
            <w:r w:rsidRPr="00A14E5D">
              <w:rPr>
                <w:spacing w:val="-5"/>
                <w:sz w:val="16"/>
              </w:rPr>
              <w:t>11</w:t>
            </w:r>
            <w:r w:rsidRPr="00A14E5D">
              <w:rPr>
                <w:spacing w:val="-11"/>
                <w:sz w:val="16"/>
              </w:rPr>
              <w:t xml:space="preserve"> </w:t>
            </w:r>
            <w:r w:rsidRPr="00A14E5D">
              <w:rPr>
                <w:spacing w:val="-5"/>
                <w:sz w:val="16"/>
              </w:rPr>
              <w:t>890,78</w:t>
            </w:r>
          </w:p>
        </w:tc>
        <w:tc>
          <w:tcPr>
            <w:tcW w:w="190" w:type="pct"/>
            <w:vAlign w:val="center"/>
          </w:tcPr>
          <w:p w14:paraId="71BC0355" w14:textId="4EE3EF33" w:rsidR="00E05FEB" w:rsidRPr="00A14E5D" w:rsidRDefault="00E05FEB" w:rsidP="00E05FEB">
            <w:pPr>
              <w:pStyle w:val="G1"/>
              <w:spacing w:before="0" w:after="0"/>
              <w:ind w:firstLine="0"/>
              <w:jc w:val="center"/>
              <w:rPr>
                <w:szCs w:val="20"/>
              </w:rPr>
            </w:pPr>
            <w:r w:rsidRPr="00A14E5D">
              <w:rPr>
                <w:spacing w:val="-5"/>
                <w:sz w:val="16"/>
              </w:rPr>
              <w:t>11</w:t>
            </w:r>
            <w:r w:rsidRPr="00A14E5D">
              <w:rPr>
                <w:spacing w:val="-11"/>
                <w:sz w:val="16"/>
              </w:rPr>
              <w:t xml:space="preserve"> </w:t>
            </w:r>
            <w:r w:rsidRPr="00A14E5D">
              <w:rPr>
                <w:spacing w:val="-5"/>
                <w:sz w:val="16"/>
              </w:rPr>
              <w:t>931,24</w:t>
            </w:r>
          </w:p>
        </w:tc>
        <w:tc>
          <w:tcPr>
            <w:tcW w:w="191" w:type="pct"/>
            <w:vAlign w:val="center"/>
          </w:tcPr>
          <w:p w14:paraId="54D8CB04" w14:textId="195C62FA"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044,09</w:t>
            </w:r>
          </w:p>
        </w:tc>
        <w:tc>
          <w:tcPr>
            <w:tcW w:w="190" w:type="pct"/>
            <w:vAlign w:val="center"/>
          </w:tcPr>
          <w:p w14:paraId="1C773999" w14:textId="084DD66F"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128,78</w:t>
            </w:r>
          </w:p>
        </w:tc>
        <w:tc>
          <w:tcPr>
            <w:tcW w:w="165" w:type="pct"/>
            <w:vAlign w:val="center"/>
          </w:tcPr>
          <w:p w14:paraId="24E95D1A" w14:textId="2D2809FC"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212,87</w:t>
            </w:r>
          </w:p>
        </w:tc>
        <w:tc>
          <w:tcPr>
            <w:tcW w:w="190" w:type="pct"/>
            <w:vAlign w:val="center"/>
          </w:tcPr>
          <w:p w14:paraId="5C3D9ECB" w14:textId="7413E215"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344,39</w:t>
            </w:r>
          </w:p>
        </w:tc>
        <w:tc>
          <w:tcPr>
            <w:tcW w:w="191" w:type="pct"/>
            <w:vAlign w:val="center"/>
          </w:tcPr>
          <w:p w14:paraId="5BD43CFB" w14:textId="39D54228"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392,18</w:t>
            </w:r>
          </w:p>
        </w:tc>
        <w:tc>
          <w:tcPr>
            <w:tcW w:w="190" w:type="pct"/>
            <w:vAlign w:val="center"/>
          </w:tcPr>
          <w:p w14:paraId="783447BD" w14:textId="4557BC31"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565,88</w:t>
            </w:r>
          </w:p>
        </w:tc>
        <w:tc>
          <w:tcPr>
            <w:tcW w:w="191" w:type="pct"/>
            <w:vAlign w:val="center"/>
          </w:tcPr>
          <w:p w14:paraId="4EA228C9" w14:textId="51DB7E77"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575,80</w:t>
            </w:r>
          </w:p>
        </w:tc>
        <w:tc>
          <w:tcPr>
            <w:tcW w:w="190" w:type="pct"/>
            <w:vAlign w:val="center"/>
          </w:tcPr>
          <w:p w14:paraId="2D1EE903" w14:textId="6C8F6CD3"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793,42</w:t>
            </w:r>
          </w:p>
        </w:tc>
        <w:tc>
          <w:tcPr>
            <w:tcW w:w="191" w:type="pct"/>
            <w:vAlign w:val="center"/>
          </w:tcPr>
          <w:p w14:paraId="2B48A452" w14:textId="554ED370"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763,85</w:t>
            </w:r>
          </w:p>
        </w:tc>
        <w:tc>
          <w:tcPr>
            <w:tcW w:w="191" w:type="pct"/>
            <w:vAlign w:val="center"/>
          </w:tcPr>
          <w:p w14:paraId="6991A6D7" w14:textId="4C124209"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1"/>
                <w:sz w:val="16"/>
              </w:rPr>
              <w:t xml:space="preserve"> </w:t>
            </w:r>
            <w:r w:rsidRPr="00A14E5D">
              <w:rPr>
                <w:spacing w:val="-5"/>
                <w:sz w:val="16"/>
              </w:rPr>
              <w:t>027,21</w:t>
            </w:r>
          </w:p>
        </w:tc>
        <w:tc>
          <w:tcPr>
            <w:tcW w:w="191" w:type="pct"/>
            <w:vAlign w:val="center"/>
          </w:tcPr>
          <w:p w14:paraId="646A9B65" w14:textId="737C1EA5" w:rsidR="00E05FEB" w:rsidRPr="00A14E5D" w:rsidRDefault="00E05FEB" w:rsidP="00E05FEB">
            <w:pPr>
              <w:pStyle w:val="G1"/>
              <w:spacing w:before="0" w:after="0"/>
              <w:ind w:firstLine="0"/>
              <w:jc w:val="center"/>
              <w:rPr>
                <w:szCs w:val="20"/>
              </w:rPr>
            </w:pPr>
            <w:r w:rsidRPr="00A14E5D">
              <w:rPr>
                <w:spacing w:val="-5"/>
                <w:sz w:val="16"/>
              </w:rPr>
              <w:t>12</w:t>
            </w:r>
            <w:r w:rsidRPr="00A14E5D">
              <w:rPr>
                <w:spacing w:val="-11"/>
                <w:sz w:val="16"/>
              </w:rPr>
              <w:t xml:space="preserve"> </w:t>
            </w:r>
            <w:r w:rsidRPr="00A14E5D">
              <w:rPr>
                <w:spacing w:val="-5"/>
                <w:sz w:val="16"/>
              </w:rPr>
              <w:t>956,45</w:t>
            </w:r>
          </w:p>
        </w:tc>
        <w:tc>
          <w:tcPr>
            <w:tcW w:w="191" w:type="pct"/>
            <w:vAlign w:val="center"/>
          </w:tcPr>
          <w:p w14:paraId="0FAAD07C" w14:textId="7BB095CD"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1"/>
                <w:sz w:val="16"/>
              </w:rPr>
              <w:t xml:space="preserve"> </w:t>
            </w:r>
            <w:r w:rsidRPr="00A14E5D">
              <w:rPr>
                <w:spacing w:val="-5"/>
                <w:sz w:val="16"/>
              </w:rPr>
              <w:t>267,45</w:t>
            </w:r>
          </w:p>
        </w:tc>
        <w:tc>
          <w:tcPr>
            <w:tcW w:w="191" w:type="pct"/>
            <w:vAlign w:val="center"/>
          </w:tcPr>
          <w:p w14:paraId="1AAF674F" w14:textId="406FCF09"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0"/>
                <w:sz w:val="16"/>
              </w:rPr>
              <w:t xml:space="preserve"> </w:t>
            </w:r>
            <w:r w:rsidRPr="00A14E5D">
              <w:rPr>
                <w:spacing w:val="-5"/>
                <w:sz w:val="16"/>
              </w:rPr>
              <w:t>153,75</w:t>
            </w:r>
          </w:p>
        </w:tc>
        <w:tc>
          <w:tcPr>
            <w:tcW w:w="191" w:type="pct"/>
            <w:vAlign w:val="center"/>
          </w:tcPr>
          <w:p w14:paraId="540CD6D7" w14:textId="1C6665F6" w:rsidR="00E05FEB" w:rsidRPr="00A14E5D" w:rsidRDefault="00E05FEB" w:rsidP="00E05FEB">
            <w:pPr>
              <w:pStyle w:val="G1"/>
              <w:spacing w:before="0" w:after="0"/>
              <w:ind w:firstLine="0"/>
              <w:jc w:val="center"/>
              <w:rPr>
                <w:szCs w:val="20"/>
              </w:rPr>
            </w:pPr>
            <w:r w:rsidRPr="00A14E5D">
              <w:rPr>
                <w:spacing w:val="-6"/>
                <w:sz w:val="16"/>
              </w:rPr>
              <w:t>13</w:t>
            </w:r>
            <w:r w:rsidRPr="00A14E5D">
              <w:rPr>
                <w:spacing w:val="-11"/>
                <w:sz w:val="16"/>
              </w:rPr>
              <w:t xml:space="preserve"> </w:t>
            </w:r>
            <w:r w:rsidRPr="00A14E5D">
              <w:rPr>
                <w:spacing w:val="-6"/>
                <w:sz w:val="16"/>
              </w:rPr>
              <w:t>514,34</w:t>
            </w:r>
          </w:p>
        </w:tc>
        <w:tc>
          <w:tcPr>
            <w:tcW w:w="191" w:type="pct"/>
            <w:vAlign w:val="center"/>
          </w:tcPr>
          <w:p w14:paraId="0F26A9C6" w14:textId="1F62521B"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1"/>
                <w:sz w:val="16"/>
              </w:rPr>
              <w:t xml:space="preserve"> </w:t>
            </w:r>
            <w:r w:rsidRPr="00A14E5D">
              <w:rPr>
                <w:spacing w:val="-5"/>
                <w:sz w:val="16"/>
              </w:rPr>
              <w:t>355,88</w:t>
            </w:r>
          </w:p>
        </w:tc>
        <w:tc>
          <w:tcPr>
            <w:tcW w:w="191" w:type="pct"/>
            <w:vAlign w:val="center"/>
          </w:tcPr>
          <w:p w14:paraId="278F0A01" w14:textId="19F49114"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1"/>
                <w:sz w:val="16"/>
              </w:rPr>
              <w:t xml:space="preserve"> </w:t>
            </w:r>
            <w:r w:rsidRPr="00A14E5D">
              <w:rPr>
                <w:spacing w:val="-5"/>
                <w:sz w:val="16"/>
              </w:rPr>
              <w:t>768,10</w:t>
            </w:r>
          </w:p>
        </w:tc>
        <w:tc>
          <w:tcPr>
            <w:tcW w:w="178" w:type="pct"/>
            <w:vAlign w:val="center"/>
          </w:tcPr>
          <w:p w14:paraId="594BD75C" w14:textId="566E79BE" w:rsidR="00E05FEB" w:rsidRPr="00A14E5D" w:rsidRDefault="00E05FEB" w:rsidP="00E05FEB">
            <w:pPr>
              <w:pStyle w:val="G1"/>
              <w:spacing w:before="0" w:after="0"/>
              <w:ind w:firstLine="0"/>
              <w:jc w:val="center"/>
              <w:rPr>
                <w:szCs w:val="20"/>
              </w:rPr>
            </w:pPr>
            <w:r w:rsidRPr="00A14E5D">
              <w:rPr>
                <w:spacing w:val="-5"/>
                <w:sz w:val="16"/>
              </w:rPr>
              <w:t>13</w:t>
            </w:r>
            <w:r w:rsidRPr="00A14E5D">
              <w:rPr>
                <w:spacing w:val="-11"/>
                <w:sz w:val="16"/>
              </w:rPr>
              <w:t xml:space="preserve"> </w:t>
            </w:r>
            <w:r w:rsidRPr="00A14E5D">
              <w:rPr>
                <w:spacing w:val="-5"/>
                <w:sz w:val="16"/>
              </w:rPr>
              <w:t>562,99</w:t>
            </w:r>
          </w:p>
        </w:tc>
      </w:tr>
      <w:tr w:rsidR="00E17612" w:rsidRPr="00A14E5D" w14:paraId="531EF56A" w14:textId="77777777" w:rsidTr="00E17612">
        <w:trPr>
          <w:trHeight w:val="20"/>
          <w:jc w:val="center"/>
        </w:trPr>
        <w:tc>
          <w:tcPr>
            <w:tcW w:w="143" w:type="pct"/>
            <w:vAlign w:val="center"/>
          </w:tcPr>
          <w:p w14:paraId="2A2B4AA9" w14:textId="54B5D052" w:rsidR="00E17612" w:rsidRPr="00A14E5D" w:rsidRDefault="00E17612" w:rsidP="001A1439">
            <w:pPr>
              <w:pStyle w:val="G1"/>
              <w:spacing w:before="0" w:after="0"/>
              <w:ind w:firstLine="0"/>
              <w:jc w:val="center"/>
              <w:rPr>
                <w:szCs w:val="20"/>
              </w:rPr>
            </w:pPr>
            <w:r w:rsidRPr="00A14E5D">
              <w:rPr>
                <w:szCs w:val="20"/>
              </w:rPr>
              <w:t>5</w:t>
            </w:r>
          </w:p>
        </w:tc>
        <w:tc>
          <w:tcPr>
            <w:tcW w:w="4857" w:type="pct"/>
            <w:gridSpan w:val="24"/>
            <w:vAlign w:val="center"/>
          </w:tcPr>
          <w:p w14:paraId="54AB8520" w14:textId="074B6720" w:rsidR="00E17612" w:rsidRPr="00A14E5D" w:rsidRDefault="00E17612" w:rsidP="00E17612">
            <w:pPr>
              <w:pStyle w:val="G1"/>
              <w:spacing w:before="0" w:after="0"/>
              <w:ind w:firstLine="0"/>
              <w:jc w:val="left"/>
              <w:rPr>
                <w:szCs w:val="20"/>
              </w:rPr>
            </w:pPr>
            <w:r w:rsidRPr="00A14E5D">
              <w:rPr>
                <w:szCs w:val="20"/>
              </w:rPr>
              <w:t>Уровень жизни населения</w:t>
            </w:r>
          </w:p>
        </w:tc>
      </w:tr>
      <w:tr w:rsidR="00E17612" w:rsidRPr="00A14E5D" w14:paraId="1477E51C" w14:textId="77777777" w:rsidTr="00E05FEB">
        <w:trPr>
          <w:trHeight w:val="20"/>
          <w:jc w:val="center"/>
        </w:trPr>
        <w:tc>
          <w:tcPr>
            <w:tcW w:w="143" w:type="pct"/>
            <w:vAlign w:val="center"/>
          </w:tcPr>
          <w:p w14:paraId="65B9C6B6" w14:textId="47180140" w:rsidR="00E17612" w:rsidRPr="00A14E5D" w:rsidRDefault="00E17612" w:rsidP="00E17612">
            <w:pPr>
              <w:pStyle w:val="G1"/>
              <w:spacing w:before="0" w:after="0"/>
              <w:ind w:firstLine="0"/>
              <w:jc w:val="center"/>
              <w:rPr>
                <w:szCs w:val="20"/>
              </w:rPr>
            </w:pPr>
            <w:r w:rsidRPr="00A14E5D">
              <w:rPr>
                <w:szCs w:val="20"/>
              </w:rPr>
              <w:t>5.1</w:t>
            </w:r>
          </w:p>
        </w:tc>
        <w:tc>
          <w:tcPr>
            <w:tcW w:w="498" w:type="pct"/>
          </w:tcPr>
          <w:p w14:paraId="230920D7" w14:textId="04CB6C70" w:rsidR="00E17612" w:rsidRPr="00A14E5D" w:rsidRDefault="00E17612" w:rsidP="00E17612">
            <w:pPr>
              <w:pStyle w:val="G1"/>
              <w:spacing w:before="0" w:after="0"/>
              <w:ind w:firstLine="0"/>
              <w:rPr>
                <w:szCs w:val="20"/>
              </w:rPr>
            </w:pPr>
            <w:r w:rsidRPr="00A14E5D">
              <w:rPr>
                <w:szCs w:val="20"/>
              </w:rPr>
              <w:t>Среднедушевые денежные доходы</w:t>
            </w:r>
          </w:p>
        </w:tc>
        <w:tc>
          <w:tcPr>
            <w:tcW w:w="206" w:type="pct"/>
            <w:vAlign w:val="center"/>
          </w:tcPr>
          <w:p w14:paraId="303DA116" w14:textId="137DD56F" w:rsidR="00E17612" w:rsidRPr="00A14E5D" w:rsidRDefault="00E17612" w:rsidP="00E17612">
            <w:pPr>
              <w:pStyle w:val="G1"/>
              <w:spacing w:before="0" w:after="0"/>
              <w:ind w:firstLine="0"/>
              <w:jc w:val="center"/>
              <w:rPr>
                <w:szCs w:val="20"/>
              </w:rPr>
            </w:pPr>
            <w:r w:rsidRPr="00A14E5D">
              <w:rPr>
                <w:szCs w:val="20"/>
              </w:rPr>
              <w:t>рублей</w:t>
            </w:r>
          </w:p>
        </w:tc>
        <w:tc>
          <w:tcPr>
            <w:tcW w:w="188" w:type="pct"/>
            <w:vAlign w:val="center"/>
          </w:tcPr>
          <w:p w14:paraId="47599FAF" w14:textId="40CF3F1D" w:rsidR="00E17612" w:rsidRPr="00A14E5D" w:rsidRDefault="00E17612" w:rsidP="00E05FEB">
            <w:pPr>
              <w:pStyle w:val="G1"/>
              <w:spacing w:before="0" w:after="0"/>
              <w:ind w:firstLine="0"/>
              <w:jc w:val="center"/>
              <w:rPr>
                <w:szCs w:val="20"/>
              </w:rPr>
            </w:pPr>
            <w:r w:rsidRPr="00A14E5D">
              <w:rPr>
                <w:spacing w:val="-5"/>
                <w:sz w:val="16"/>
              </w:rPr>
              <w:t>46</w:t>
            </w:r>
            <w:r w:rsidRPr="00A14E5D">
              <w:rPr>
                <w:spacing w:val="-13"/>
                <w:sz w:val="16"/>
              </w:rPr>
              <w:t xml:space="preserve"> </w:t>
            </w:r>
            <w:r w:rsidRPr="00A14E5D">
              <w:rPr>
                <w:spacing w:val="-4"/>
                <w:sz w:val="16"/>
              </w:rPr>
              <w:t>185,2</w:t>
            </w:r>
          </w:p>
        </w:tc>
        <w:tc>
          <w:tcPr>
            <w:tcW w:w="191" w:type="pct"/>
            <w:vAlign w:val="center"/>
          </w:tcPr>
          <w:p w14:paraId="544FDC7B" w14:textId="69B5167F" w:rsidR="00E17612" w:rsidRPr="00A14E5D" w:rsidRDefault="00E17612" w:rsidP="00E05FEB">
            <w:pPr>
              <w:pStyle w:val="G1"/>
              <w:spacing w:before="0" w:after="0"/>
              <w:ind w:firstLine="0"/>
              <w:jc w:val="center"/>
              <w:rPr>
                <w:szCs w:val="20"/>
              </w:rPr>
            </w:pPr>
            <w:r w:rsidRPr="00A14E5D">
              <w:rPr>
                <w:spacing w:val="-5"/>
                <w:sz w:val="16"/>
              </w:rPr>
              <w:t>47</w:t>
            </w:r>
            <w:r w:rsidRPr="00A14E5D">
              <w:rPr>
                <w:spacing w:val="-13"/>
                <w:sz w:val="16"/>
              </w:rPr>
              <w:t xml:space="preserve"> </w:t>
            </w:r>
            <w:r w:rsidRPr="00A14E5D">
              <w:rPr>
                <w:spacing w:val="-4"/>
                <w:sz w:val="16"/>
              </w:rPr>
              <w:t>159,6</w:t>
            </w:r>
          </w:p>
        </w:tc>
        <w:tc>
          <w:tcPr>
            <w:tcW w:w="190" w:type="pct"/>
            <w:vAlign w:val="center"/>
          </w:tcPr>
          <w:p w14:paraId="05EE905E" w14:textId="632CF39B" w:rsidR="00E17612" w:rsidRPr="00A14E5D" w:rsidRDefault="00E17612" w:rsidP="00E05FEB">
            <w:pPr>
              <w:pStyle w:val="G1"/>
              <w:spacing w:before="0" w:after="0"/>
              <w:ind w:firstLine="0"/>
              <w:jc w:val="center"/>
              <w:rPr>
                <w:szCs w:val="20"/>
              </w:rPr>
            </w:pPr>
            <w:r w:rsidRPr="00A14E5D">
              <w:rPr>
                <w:spacing w:val="-5"/>
                <w:sz w:val="16"/>
              </w:rPr>
              <w:t>50</w:t>
            </w:r>
            <w:r w:rsidRPr="00A14E5D">
              <w:rPr>
                <w:spacing w:val="-13"/>
                <w:sz w:val="16"/>
              </w:rPr>
              <w:t xml:space="preserve"> </w:t>
            </w:r>
            <w:r w:rsidRPr="00A14E5D">
              <w:rPr>
                <w:spacing w:val="-4"/>
                <w:sz w:val="16"/>
              </w:rPr>
              <w:t>733,3</w:t>
            </w:r>
          </w:p>
        </w:tc>
        <w:tc>
          <w:tcPr>
            <w:tcW w:w="191" w:type="pct"/>
            <w:vAlign w:val="center"/>
          </w:tcPr>
          <w:p w14:paraId="2C250D56" w14:textId="4E8A699C" w:rsidR="00E17612" w:rsidRPr="00A14E5D" w:rsidRDefault="00E17612" w:rsidP="00E05FEB">
            <w:pPr>
              <w:pStyle w:val="G1"/>
              <w:spacing w:before="0" w:after="0"/>
              <w:ind w:firstLine="0"/>
              <w:jc w:val="center"/>
              <w:rPr>
                <w:szCs w:val="20"/>
              </w:rPr>
            </w:pPr>
            <w:r w:rsidRPr="00A14E5D">
              <w:rPr>
                <w:spacing w:val="-5"/>
                <w:sz w:val="16"/>
              </w:rPr>
              <w:t>51</w:t>
            </w:r>
            <w:r w:rsidRPr="00A14E5D">
              <w:rPr>
                <w:spacing w:val="-13"/>
                <w:sz w:val="16"/>
              </w:rPr>
              <w:t xml:space="preserve"> </w:t>
            </w:r>
            <w:r w:rsidRPr="00A14E5D">
              <w:rPr>
                <w:spacing w:val="-4"/>
                <w:sz w:val="16"/>
              </w:rPr>
              <w:t>276,1</w:t>
            </w:r>
          </w:p>
        </w:tc>
        <w:tc>
          <w:tcPr>
            <w:tcW w:w="190" w:type="pct"/>
            <w:vAlign w:val="center"/>
          </w:tcPr>
          <w:p w14:paraId="49C6BDF4" w14:textId="2F025985" w:rsidR="00E17612" w:rsidRPr="00A14E5D" w:rsidRDefault="00E17612" w:rsidP="00E05FEB">
            <w:pPr>
              <w:pStyle w:val="G1"/>
              <w:spacing w:before="0" w:after="0"/>
              <w:ind w:firstLine="0"/>
              <w:jc w:val="center"/>
              <w:rPr>
                <w:szCs w:val="20"/>
              </w:rPr>
            </w:pPr>
            <w:r w:rsidRPr="00A14E5D">
              <w:rPr>
                <w:spacing w:val="-5"/>
                <w:sz w:val="16"/>
              </w:rPr>
              <w:t>51</w:t>
            </w:r>
            <w:r w:rsidRPr="00A14E5D">
              <w:rPr>
                <w:spacing w:val="-13"/>
                <w:sz w:val="16"/>
              </w:rPr>
              <w:t xml:space="preserve"> </w:t>
            </w:r>
            <w:r w:rsidRPr="00A14E5D">
              <w:rPr>
                <w:spacing w:val="-4"/>
                <w:sz w:val="16"/>
              </w:rPr>
              <w:t>786,6</w:t>
            </w:r>
          </w:p>
        </w:tc>
        <w:tc>
          <w:tcPr>
            <w:tcW w:w="191" w:type="pct"/>
            <w:vAlign w:val="center"/>
          </w:tcPr>
          <w:p w14:paraId="68721ECB" w14:textId="0831009D" w:rsidR="00E17612" w:rsidRPr="00A14E5D" w:rsidRDefault="00E17612" w:rsidP="00E05FEB">
            <w:pPr>
              <w:pStyle w:val="G1"/>
              <w:spacing w:before="0" w:after="0"/>
              <w:ind w:firstLine="0"/>
              <w:jc w:val="center"/>
              <w:rPr>
                <w:szCs w:val="20"/>
              </w:rPr>
            </w:pPr>
            <w:r w:rsidRPr="00A14E5D">
              <w:rPr>
                <w:spacing w:val="-5"/>
                <w:sz w:val="16"/>
              </w:rPr>
              <w:t>51</w:t>
            </w:r>
            <w:r w:rsidRPr="00A14E5D">
              <w:rPr>
                <w:spacing w:val="-13"/>
                <w:sz w:val="16"/>
              </w:rPr>
              <w:t xml:space="preserve"> </w:t>
            </w:r>
            <w:r w:rsidRPr="00A14E5D">
              <w:rPr>
                <w:spacing w:val="-4"/>
                <w:sz w:val="16"/>
              </w:rPr>
              <w:t>608,9</w:t>
            </w:r>
          </w:p>
        </w:tc>
        <w:tc>
          <w:tcPr>
            <w:tcW w:w="190" w:type="pct"/>
            <w:vAlign w:val="center"/>
          </w:tcPr>
          <w:p w14:paraId="20FC5E3F" w14:textId="5AF12A7A" w:rsidR="00E17612" w:rsidRPr="00A14E5D" w:rsidRDefault="00E17612" w:rsidP="00E05FEB">
            <w:pPr>
              <w:pStyle w:val="G1"/>
              <w:spacing w:before="0" w:after="0"/>
              <w:ind w:firstLine="0"/>
              <w:jc w:val="center"/>
              <w:rPr>
                <w:szCs w:val="20"/>
              </w:rPr>
            </w:pPr>
            <w:r w:rsidRPr="00A14E5D">
              <w:rPr>
                <w:spacing w:val="-5"/>
                <w:sz w:val="16"/>
              </w:rPr>
              <w:t>52</w:t>
            </w:r>
            <w:r w:rsidRPr="00A14E5D">
              <w:rPr>
                <w:spacing w:val="-13"/>
                <w:sz w:val="16"/>
              </w:rPr>
              <w:t xml:space="preserve"> </w:t>
            </w:r>
            <w:r w:rsidRPr="00A14E5D">
              <w:rPr>
                <w:spacing w:val="-4"/>
                <w:sz w:val="16"/>
              </w:rPr>
              <w:t>568,2</w:t>
            </w:r>
          </w:p>
        </w:tc>
        <w:tc>
          <w:tcPr>
            <w:tcW w:w="165" w:type="pct"/>
            <w:vAlign w:val="center"/>
          </w:tcPr>
          <w:p w14:paraId="0CB849EB" w14:textId="70F760EF" w:rsidR="00E17612" w:rsidRPr="00A14E5D" w:rsidRDefault="00E17612" w:rsidP="00E05FEB">
            <w:pPr>
              <w:pStyle w:val="G1"/>
              <w:spacing w:before="0" w:after="0"/>
              <w:ind w:firstLine="0"/>
              <w:jc w:val="center"/>
              <w:rPr>
                <w:szCs w:val="20"/>
              </w:rPr>
            </w:pPr>
            <w:r w:rsidRPr="00A14E5D">
              <w:rPr>
                <w:spacing w:val="-5"/>
                <w:sz w:val="16"/>
              </w:rPr>
              <w:t>52</w:t>
            </w:r>
            <w:r w:rsidRPr="00A14E5D">
              <w:rPr>
                <w:spacing w:val="-13"/>
                <w:sz w:val="16"/>
              </w:rPr>
              <w:t xml:space="preserve"> </w:t>
            </w:r>
            <w:r w:rsidRPr="00A14E5D">
              <w:rPr>
                <w:spacing w:val="-4"/>
                <w:sz w:val="16"/>
              </w:rPr>
              <w:t>036,4</w:t>
            </w:r>
          </w:p>
        </w:tc>
        <w:tc>
          <w:tcPr>
            <w:tcW w:w="190" w:type="pct"/>
            <w:vAlign w:val="center"/>
          </w:tcPr>
          <w:p w14:paraId="35E66072" w14:textId="5D4EB020" w:rsidR="00E17612" w:rsidRPr="00A14E5D" w:rsidRDefault="00E17612" w:rsidP="00E05FEB">
            <w:pPr>
              <w:pStyle w:val="G1"/>
              <w:spacing w:before="0" w:after="0"/>
              <w:ind w:firstLine="0"/>
              <w:jc w:val="center"/>
              <w:rPr>
                <w:szCs w:val="20"/>
              </w:rPr>
            </w:pPr>
            <w:r w:rsidRPr="00A14E5D">
              <w:rPr>
                <w:spacing w:val="-5"/>
                <w:sz w:val="16"/>
              </w:rPr>
              <w:t>53</w:t>
            </w:r>
            <w:r w:rsidRPr="00A14E5D">
              <w:rPr>
                <w:spacing w:val="-13"/>
                <w:sz w:val="16"/>
              </w:rPr>
              <w:t xml:space="preserve"> </w:t>
            </w:r>
            <w:r w:rsidRPr="00A14E5D">
              <w:rPr>
                <w:spacing w:val="-4"/>
                <w:sz w:val="16"/>
              </w:rPr>
              <w:t>206,3</w:t>
            </w:r>
          </w:p>
        </w:tc>
        <w:tc>
          <w:tcPr>
            <w:tcW w:w="191" w:type="pct"/>
            <w:vAlign w:val="center"/>
          </w:tcPr>
          <w:p w14:paraId="16CA47B5" w14:textId="2EC7ACD8" w:rsidR="00E17612" w:rsidRPr="00A14E5D" w:rsidRDefault="00E17612" w:rsidP="00E05FEB">
            <w:pPr>
              <w:pStyle w:val="G1"/>
              <w:spacing w:before="0" w:after="0"/>
              <w:ind w:firstLine="0"/>
              <w:jc w:val="center"/>
              <w:rPr>
                <w:szCs w:val="20"/>
              </w:rPr>
            </w:pPr>
            <w:r w:rsidRPr="00A14E5D">
              <w:rPr>
                <w:spacing w:val="-5"/>
                <w:sz w:val="16"/>
              </w:rPr>
              <w:t>52</w:t>
            </w:r>
            <w:r w:rsidRPr="00A14E5D">
              <w:rPr>
                <w:spacing w:val="-13"/>
                <w:sz w:val="16"/>
              </w:rPr>
              <w:t xml:space="preserve"> </w:t>
            </w:r>
            <w:r w:rsidRPr="00A14E5D">
              <w:rPr>
                <w:spacing w:val="-4"/>
                <w:sz w:val="16"/>
              </w:rPr>
              <w:t>677,8</w:t>
            </w:r>
          </w:p>
        </w:tc>
        <w:tc>
          <w:tcPr>
            <w:tcW w:w="190" w:type="pct"/>
            <w:vAlign w:val="center"/>
          </w:tcPr>
          <w:p w14:paraId="692DA93E" w14:textId="3D3E9F8E" w:rsidR="00E17612" w:rsidRPr="00A14E5D" w:rsidRDefault="00E17612" w:rsidP="00E05FEB">
            <w:pPr>
              <w:pStyle w:val="G1"/>
              <w:spacing w:before="0" w:after="0"/>
              <w:ind w:firstLine="0"/>
              <w:jc w:val="center"/>
              <w:rPr>
                <w:szCs w:val="20"/>
              </w:rPr>
            </w:pPr>
            <w:r w:rsidRPr="00A14E5D">
              <w:rPr>
                <w:spacing w:val="-5"/>
                <w:sz w:val="16"/>
              </w:rPr>
              <w:t>54</w:t>
            </w:r>
            <w:r w:rsidRPr="00A14E5D">
              <w:rPr>
                <w:spacing w:val="-13"/>
                <w:sz w:val="16"/>
              </w:rPr>
              <w:t xml:space="preserve"> </w:t>
            </w:r>
            <w:r w:rsidRPr="00A14E5D">
              <w:rPr>
                <w:spacing w:val="-4"/>
                <w:sz w:val="16"/>
              </w:rPr>
              <w:t>115,6</w:t>
            </w:r>
          </w:p>
        </w:tc>
        <w:tc>
          <w:tcPr>
            <w:tcW w:w="191" w:type="pct"/>
            <w:vAlign w:val="center"/>
          </w:tcPr>
          <w:p w14:paraId="772D568E" w14:textId="267BD032" w:rsidR="00E17612" w:rsidRPr="00A14E5D" w:rsidRDefault="00E17612" w:rsidP="00E05FEB">
            <w:pPr>
              <w:pStyle w:val="G1"/>
              <w:spacing w:before="0" w:after="0"/>
              <w:ind w:firstLine="0"/>
              <w:jc w:val="center"/>
              <w:rPr>
                <w:szCs w:val="20"/>
              </w:rPr>
            </w:pPr>
            <w:r w:rsidRPr="00A14E5D">
              <w:rPr>
                <w:spacing w:val="-5"/>
                <w:sz w:val="16"/>
              </w:rPr>
              <w:t>53</w:t>
            </w:r>
            <w:r w:rsidRPr="00A14E5D">
              <w:rPr>
                <w:spacing w:val="-13"/>
                <w:sz w:val="16"/>
              </w:rPr>
              <w:t xml:space="preserve"> </w:t>
            </w:r>
            <w:r w:rsidRPr="00A14E5D">
              <w:rPr>
                <w:spacing w:val="-4"/>
                <w:sz w:val="16"/>
              </w:rPr>
              <w:t>543,4</w:t>
            </w:r>
          </w:p>
        </w:tc>
        <w:tc>
          <w:tcPr>
            <w:tcW w:w="190" w:type="pct"/>
            <w:vAlign w:val="center"/>
          </w:tcPr>
          <w:p w14:paraId="4A0B230F" w14:textId="76EEDE2F" w:rsidR="00E17612" w:rsidRPr="00A14E5D" w:rsidRDefault="00E17612" w:rsidP="00E05FEB">
            <w:pPr>
              <w:pStyle w:val="G1"/>
              <w:spacing w:before="0" w:after="0"/>
              <w:ind w:firstLine="0"/>
              <w:jc w:val="center"/>
              <w:rPr>
                <w:szCs w:val="20"/>
              </w:rPr>
            </w:pPr>
            <w:r w:rsidRPr="00A14E5D">
              <w:rPr>
                <w:spacing w:val="-5"/>
                <w:sz w:val="16"/>
              </w:rPr>
              <w:t>55</w:t>
            </w:r>
            <w:r w:rsidRPr="00A14E5D">
              <w:rPr>
                <w:spacing w:val="-13"/>
                <w:sz w:val="16"/>
              </w:rPr>
              <w:t xml:space="preserve"> </w:t>
            </w:r>
            <w:r w:rsidRPr="00A14E5D">
              <w:rPr>
                <w:spacing w:val="-4"/>
                <w:sz w:val="16"/>
              </w:rPr>
              <w:t>192,0</w:t>
            </w:r>
          </w:p>
        </w:tc>
        <w:tc>
          <w:tcPr>
            <w:tcW w:w="191" w:type="pct"/>
            <w:vAlign w:val="center"/>
          </w:tcPr>
          <w:p w14:paraId="7860ED84" w14:textId="44CEB0FA" w:rsidR="00E17612" w:rsidRPr="00A14E5D" w:rsidRDefault="00E17612" w:rsidP="00E05FEB">
            <w:pPr>
              <w:pStyle w:val="G1"/>
              <w:spacing w:before="0" w:after="0"/>
              <w:ind w:firstLine="0"/>
              <w:jc w:val="center"/>
              <w:rPr>
                <w:szCs w:val="20"/>
              </w:rPr>
            </w:pPr>
            <w:r w:rsidRPr="00A14E5D">
              <w:rPr>
                <w:spacing w:val="-5"/>
                <w:sz w:val="16"/>
              </w:rPr>
              <w:t>54</w:t>
            </w:r>
            <w:r w:rsidRPr="00A14E5D">
              <w:rPr>
                <w:spacing w:val="-13"/>
                <w:sz w:val="16"/>
              </w:rPr>
              <w:t xml:space="preserve"> </w:t>
            </w:r>
            <w:r w:rsidRPr="00A14E5D">
              <w:rPr>
                <w:spacing w:val="-4"/>
                <w:sz w:val="16"/>
              </w:rPr>
              <w:t>470,8</w:t>
            </w:r>
          </w:p>
        </w:tc>
        <w:tc>
          <w:tcPr>
            <w:tcW w:w="191" w:type="pct"/>
            <w:vAlign w:val="center"/>
          </w:tcPr>
          <w:p w14:paraId="53366DE1" w14:textId="4868430F" w:rsidR="00E17612" w:rsidRPr="00A14E5D" w:rsidRDefault="00E17612" w:rsidP="00E05FEB">
            <w:pPr>
              <w:pStyle w:val="G1"/>
              <w:spacing w:before="0" w:after="0"/>
              <w:ind w:firstLine="0"/>
              <w:jc w:val="center"/>
              <w:rPr>
                <w:szCs w:val="20"/>
              </w:rPr>
            </w:pPr>
            <w:r w:rsidRPr="00A14E5D">
              <w:rPr>
                <w:spacing w:val="-5"/>
                <w:sz w:val="16"/>
              </w:rPr>
              <w:t>56</w:t>
            </w:r>
            <w:r w:rsidRPr="00A14E5D">
              <w:rPr>
                <w:spacing w:val="-13"/>
                <w:sz w:val="16"/>
              </w:rPr>
              <w:t xml:space="preserve"> </w:t>
            </w:r>
            <w:r w:rsidRPr="00A14E5D">
              <w:rPr>
                <w:spacing w:val="-4"/>
                <w:sz w:val="16"/>
              </w:rPr>
              <w:t>427,6</w:t>
            </w:r>
          </w:p>
        </w:tc>
        <w:tc>
          <w:tcPr>
            <w:tcW w:w="191" w:type="pct"/>
            <w:vAlign w:val="center"/>
          </w:tcPr>
          <w:p w14:paraId="303642B3" w14:textId="62E160ED" w:rsidR="00E17612" w:rsidRPr="00A14E5D" w:rsidRDefault="00E17612" w:rsidP="00E05FEB">
            <w:pPr>
              <w:pStyle w:val="G1"/>
              <w:spacing w:before="0" w:after="0"/>
              <w:ind w:firstLine="0"/>
              <w:jc w:val="center"/>
              <w:rPr>
                <w:szCs w:val="20"/>
              </w:rPr>
            </w:pPr>
            <w:r w:rsidRPr="00A14E5D">
              <w:rPr>
                <w:spacing w:val="-5"/>
                <w:sz w:val="16"/>
              </w:rPr>
              <w:t>55</w:t>
            </w:r>
            <w:r w:rsidRPr="00A14E5D">
              <w:rPr>
                <w:spacing w:val="-13"/>
                <w:sz w:val="16"/>
              </w:rPr>
              <w:t xml:space="preserve"> </w:t>
            </w:r>
            <w:r w:rsidRPr="00A14E5D">
              <w:rPr>
                <w:spacing w:val="-4"/>
                <w:sz w:val="16"/>
              </w:rPr>
              <w:t>655,3</w:t>
            </w:r>
          </w:p>
        </w:tc>
        <w:tc>
          <w:tcPr>
            <w:tcW w:w="191" w:type="pct"/>
            <w:vAlign w:val="center"/>
          </w:tcPr>
          <w:p w14:paraId="3B556EC7" w14:textId="7B505310" w:rsidR="00E17612" w:rsidRPr="00A14E5D" w:rsidRDefault="00E17612" w:rsidP="00E05FEB">
            <w:pPr>
              <w:pStyle w:val="G1"/>
              <w:spacing w:before="0" w:after="0"/>
              <w:ind w:firstLine="0"/>
              <w:jc w:val="center"/>
              <w:rPr>
                <w:szCs w:val="20"/>
              </w:rPr>
            </w:pPr>
            <w:r w:rsidRPr="00A14E5D">
              <w:rPr>
                <w:spacing w:val="-5"/>
                <w:sz w:val="16"/>
              </w:rPr>
              <w:t>57</w:t>
            </w:r>
            <w:r w:rsidRPr="00A14E5D">
              <w:rPr>
                <w:spacing w:val="-13"/>
                <w:sz w:val="16"/>
              </w:rPr>
              <w:t xml:space="preserve"> </w:t>
            </w:r>
            <w:r w:rsidRPr="00A14E5D">
              <w:rPr>
                <w:spacing w:val="-4"/>
                <w:sz w:val="16"/>
              </w:rPr>
              <w:t>759,5</w:t>
            </w:r>
          </w:p>
        </w:tc>
        <w:tc>
          <w:tcPr>
            <w:tcW w:w="191" w:type="pct"/>
            <w:vAlign w:val="center"/>
          </w:tcPr>
          <w:p w14:paraId="5720779E" w14:textId="538F8D63" w:rsidR="00E17612" w:rsidRPr="00A14E5D" w:rsidRDefault="00E17612" w:rsidP="00E05FEB">
            <w:pPr>
              <w:pStyle w:val="G1"/>
              <w:spacing w:before="0" w:after="0"/>
              <w:ind w:firstLine="0"/>
              <w:jc w:val="center"/>
              <w:rPr>
                <w:szCs w:val="20"/>
              </w:rPr>
            </w:pPr>
            <w:r w:rsidRPr="00A14E5D">
              <w:rPr>
                <w:spacing w:val="-5"/>
                <w:sz w:val="16"/>
              </w:rPr>
              <w:t>57</w:t>
            </w:r>
            <w:r w:rsidRPr="00A14E5D">
              <w:rPr>
                <w:spacing w:val="-13"/>
                <w:sz w:val="16"/>
              </w:rPr>
              <w:t xml:space="preserve"> </w:t>
            </w:r>
            <w:r w:rsidRPr="00A14E5D">
              <w:rPr>
                <w:spacing w:val="-4"/>
                <w:sz w:val="16"/>
              </w:rPr>
              <w:t>017,5</w:t>
            </w:r>
          </w:p>
        </w:tc>
        <w:tc>
          <w:tcPr>
            <w:tcW w:w="191" w:type="pct"/>
            <w:vAlign w:val="center"/>
          </w:tcPr>
          <w:p w14:paraId="26549B5E" w14:textId="4530037A" w:rsidR="00E17612" w:rsidRPr="00A14E5D" w:rsidRDefault="00E17612" w:rsidP="00E05FEB">
            <w:pPr>
              <w:pStyle w:val="G1"/>
              <w:spacing w:before="0" w:after="0"/>
              <w:ind w:firstLine="0"/>
              <w:jc w:val="center"/>
              <w:rPr>
                <w:szCs w:val="20"/>
              </w:rPr>
            </w:pPr>
            <w:r w:rsidRPr="00A14E5D">
              <w:rPr>
                <w:spacing w:val="-5"/>
                <w:sz w:val="16"/>
              </w:rPr>
              <w:t>59</w:t>
            </w:r>
            <w:r w:rsidRPr="00A14E5D">
              <w:rPr>
                <w:spacing w:val="-13"/>
                <w:sz w:val="16"/>
              </w:rPr>
              <w:t xml:space="preserve"> </w:t>
            </w:r>
            <w:r w:rsidRPr="00A14E5D">
              <w:rPr>
                <w:spacing w:val="-4"/>
                <w:sz w:val="16"/>
              </w:rPr>
              <w:t>191,5</w:t>
            </w:r>
          </w:p>
        </w:tc>
        <w:tc>
          <w:tcPr>
            <w:tcW w:w="191" w:type="pct"/>
            <w:vAlign w:val="center"/>
          </w:tcPr>
          <w:p w14:paraId="1FEB2621" w14:textId="5E024A77" w:rsidR="00E17612" w:rsidRPr="00A14E5D" w:rsidRDefault="00E17612" w:rsidP="00E05FEB">
            <w:pPr>
              <w:pStyle w:val="G1"/>
              <w:spacing w:before="0" w:after="0"/>
              <w:ind w:firstLine="0"/>
              <w:jc w:val="center"/>
              <w:rPr>
                <w:szCs w:val="20"/>
              </w:rPr>
            </w:pPr>
            <w:r w:rsidRPr="00A14E5D">
              <w:rPr>
                <w:spacing w:val="-5"/>
                <w:sz w:val="16"/>
              </w:rPr>
              <w:t>58</w:t>
            </w:r>
            <w:r w:rsidRPr="00A14E5D">
              <w:rPr>
                <w:spacing w:val="-13"/>
                <w:sz w:val="16"/>
              </w:rPr>
              <w:t xml:space="preserve"> </w:t>
            </w:r>
            <w:r w:rsidRPr="00A14E5D">
              <w:rPr>
                <w:spacing w:val="-4"/>
                <w:sz w:val="16"/>
              </w:rPr>
              <w:t>536,9</w:t>
            </w:r>
          </w:p>
        </w:tc>
        <w:tc>
          <w:tcPr>
            <w:tcW w:w="191" w:type="pct"/>
            <w:vAlign w:val="center"/>
          </w:tcPr>
          <w:p w14:paraId="4322389A" w14:textId="18EFADB2" w:rsidR="00E17612" w:rsidRPr="00A14E5D" w:rsidRDefault="00E17612" w:rsidP="00E05FEB">
            <w:pPr>
              <w:pStyle w:val="G1"/>
              <w:spacing w:before="0" w:after="0"/>
              <w:ind w:firstLine="0"/>
              <w:jc w:val="center"/>
              <w:rPr>
                <w:szCs w:val="20"/>
              </w:rPr>
            </w:pPr>
            <w:r w:rsidRPr="00A14E5D">
              <w:rPr>
                <w:spacing w:val="-5"/>
                <w:sz w:val="16"/>
              </w:rPr>
              <w:t>60</w:t>
            </w:r>
            <w:r w:rsidRPr="00A14E5D">
              <w:rPr>
                <w:spacing w:val="-13"/>
                <w:sz w:val="16"/>
              </w:rPr>
              <w:t xml:space="preserve"> </w:t>
            </w:r>
            <w:r w:rsidRPr="00A14E5D">
              <w:rPr>
                <w:spacing w:val="-4"/>
                <w:sz w:val="16"/>
              </w:rPr>
              <w:t>846,8</w:t>
            </w:r>
          </w:p>
        </w:tc>
        <w:tc>
          <w:tcPr>
            <w:tcW w:w="178" w:type="pct"/>
            <w:vAlign w:val="center"/>
          </w:tcPr>
          <w:p w14:paraId="1B227890" w14:textId="3DE73FCF" w:rsidR="00E17612" w:rsidRPr="00A14E5D" w:rsidRDefault="00E17612" w:rsidP="00E05FEB">
            <w:pPr>
              <w:pStyle w:val="G1"/>
              <w:spacing w:before="0" w:after="0"/>
              <w:ind w:firstLine="0"/>
              <w:jc w:val="center"/>
              <w:rPr>
                <w:szCs w:val="20"/>
              </w:rPr>
            </w:pPr>
            <w:r w:rsidRPr="00A14E5D">
              <w:rPr>
                <w:spacing w:val="-5"/>
                <w:sz w:val="16"/>
              </w:rPr>
              <w:t>60</w:t>
            </w:r>
            <w:r w:rsidRPr="00A14E5D">
              <w:rPr>
                <w:spacing w:val="-13"/>
                <w:sz w:val="16"/>
              </w:rPr>
              <w:t xml:space="preserve"> </w:t>
            </w:r>
            <w:r w:rsidRPr="00A14E5D">
              <w:rPr>
                <w:spacing w:val="-4"/>
                <w:sz w:val="16"/>
              </w:rPr>
              <w:t>221,8</w:t>
            </w:r>
          </w:p>
        </w:tc>
      </w:tr>
      <w:tr w:rsidR="00E17612" w:rsidRPr="00A14E5D" w14:paraId="20FE7F08" w14:textId="77777777" w:rsidTr="00E17612">
        <w:trPr>
          <w:trHeight w:val="20"/>
          <w:jc w:val="center"/>
        </w:trPr>
        <w:tc>
          <w:tcPr>
            <w:tcW w:w="143" w:type="pct"/>
            <w:vAlign w:val="center"/>
          </w:tcPr>
          <w:p w14:paraId="18F9638A" w14:textId="79CAC8D0" w:rsidR="00E17612" w:rsidRPr="00A14E5D" w:rsidRDefault="00E17612" w:rsidP="001A1439">
            <w:pPr>
              <w:pStyle w:val="G1"/>
              <w:spacing w:before="0" w:after="0"/>
              <w:ind w:firstLine="0"/>
              <w:jc w:val="center"/>
              <w:rPr>
                <w:szCs w:val="20"/>
              </w:rPr>
            </w:pPr>
            <w:r w:rsidRPr="00A14E5D">
              <w:rPr>
                <w:szCs w:val="20"/>
              </w:rPr>
              <w:t>5.2</w:t>
            </w:r>
          </w:p>
        </w:tc>
        <w:tc>
          <w:tcPr>
            <w:tcW w:w="4857" w:type="pct"/>
            <w:gridSpan w:val="24"/>
            <w:vAlign w:val="center"/>
          </w:tcPr>
          <w:p w14:paraId="3670D094" w14:textId="7CCC0114" w:rsidR="00E17612" w:rsidRPr="00A14E5D" w:rsidRDefault="00E17612" w:rsidP="00E17612">
            <w:pPr>
              <w:pStyle w:val="G1"/>
              <w:spacing w:before="0" w:after="0"/>
              <w:ind w:firstLine="0"/>
              <w:jc w:val="left"/>
              <w:rPr>
                <w:szCs w:val="20"/>
              </w:rPr>
            </w:pPr>
            <w:r w:rsidRPr="00A14E5D">
              <w:rPr>
                <w:szCs w:val="20"/>
              </w:rPr>
              <w:t>Труд и занятость</w:t>
            </w:r>
          </w:p>
        </w:tc>
      </w:tr>
      <w:tr w:rsidR="00E17612" w:rsidRPr="00A14E5D" w14:paraId="6FF15DB0" w14:textId="77777777" w:rsidTr="00E05FEB">
        <w:trPr>
          <w:trHeight w:val="20"/>
          <w:jc w:val="center"/>
        </w:trPr>
        <w:tc>
          <w:tcPr>
            <w:tcW w:w="143" w:type="pct"/>
            <w:vAlign w:val="center"/>
          </w:tcPr>
          <w:p w14:paraId="5E5C1166" w14:textId="22D53923" w:rsidR="00E17612" w:rsidRPr="00A14E5D" w:rsidRDefault="00E17612" w:rsidP="00E17612">
            <w:pPr>
              <w:pStyle w:val="G1"/>
              <w:spacing w:before="0" w:after="0"/>
              <w:ind w:firstLine="0"/>
              <w:jc w:val="center"/>
              <w:rPr>
                <w:szCs w:val="20"/>
              </w:rPr>
            </w:pPr>
            <w:r w:rsidRPr="00A14E5D">
              <w:rPr>
                <w:szCs w:val="20"/>
              </w:rPr>
              <w:t>5.2.1</w:t>
            </w:r>
          </w:p>
        </w:tc>
        <w:tc>
          <w:tcPr>
            <w:tcW w:w="498" w:type="pct"/>
          </w:tcPr>
          <w:p w14:paraId="0D145870" w14:textId="67905740" w:rsidR="00E17612" w:rsidRPr="00A14E5D" w:rsidRDefault="00E17612" w:rsidP="00E17612">
            <w:pPr>
              <w:pStyle w:val="G1"/>
              <w:spacing w:before="0" w:after="0"/>
              <w:ind w:firstLine="0"/>
              <w:rPr>
                <w:szCs w:val="20"/>
              </w:rPr>
            </w:pPr>
            <w:r w:rsidRPr="00A14E5D">
              <w:rPr>
                <w:szCs w:val="20"/>
              </w:rPr>
              <w:t>Численность занятых в экономике</w:t>
            </w:r>
          </w:p>
        </w:tc>
        <w:tc>
          <w:tcPr>
            <w:tcW w:w="206" w:type="pct"/>
            <w:vAlign w:val="center"/>
          </w:tcPr>
          <w:p w14:paraId="6091871E" w14:textId="0B1FD423" w:rsidR="00E17612" w:rsidRPr="00A14E5D" w:rsidRDefault="00E17612" w:rsidP="00E17612">
            <w:pPr>
              <w:pStyle w:val="G1"/>
              <w:spacing w:before="0" w:after="0"/>
              <w:ind w:firstLine="0"/>
              <w:jc w:val="center"/>
              <w:rPr>
                <w:szCs w:val="20"/>
              </w:rPr>
            </w:pPr>
            <w:r w:rsidRPr="00A14E5D">
              <w:rPr>
                <w:szCs w:val="20"/>
              </w:rPr>
              <w:t>человек</w:t>
            </w:r>
          </w:p>
        </w:tc>
        <w:tc>
          <w:tcPr>
            <w:tcW w:w="188" w:type="pct"/>
            <w:vAlign w:val="center"/>
          </w:tcPr>
          <w:p w14:paraId="49F98036" w14:textId="2C77961A"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716</w:t>
            </w:r>
          </w:p>
        </w:tc>
        <w:tc>
          <w:tcPr>
            <w:tcW w:w="191" w:type="pct"/>
            <w:vAlign w:val="center"/>
          </w:tcPr>
          <w:p w14:paraId="03B86A31" w14:textId="02C63665" w:rsidR="00E17612" w:rsidRPr="00A14E5D" w:rsidRDefault="00E17612" w:rsidP="00E05FEB">
            <w:pPr>
              <w:pStyle w:val="G1"/>
              <w:spacing w:before="0" w:after="0"/>
              <w:ind w:firstLine="0"/>
              <w:jc w:val="center"/>
              <w:rPr>
                <w:szCs w:val="20"/>
              </w:rPr>
            </w:pPr>
            <w:r w:rsidRPr="00A14E5D">
              <w:rPr>
                <w:spacing w:val="-4"/>
                <w:sz w:val="16"/>
              </w:rPr>
              <w:t>33</w:t>
            </w:r>
            <w:r w:rsidRPr="00A14E5D">
              <w:rPr>
                <w:spacing w:val="-13"/>
                <w:sz w:val="16"/>
              </w:rPr>
              <w:t xml:space="preserve"> </w:t>
            </w:r>
            <w:r w:rsidRPr="00A14E5D">
              <w:rPr>
                <w:spacing w:val="-3"/>
                <w:sz w:val="16"/>
              </w:rPr>
              <w:t>041</w:t>
            </w:r>
          </w:p>
        </w:tc>
        <w:tc>
          <w:tcPr>
            <w:tcW w:w="190" w:type="pct"/>
            <w:vAlign w:val="center"/>
          </w:tcPr>
          <w:p w14:paraId="2C1BAB35" w14:textId="09217718" w:rsidR="00E17612" w:rsidRPr="00A14E5D" w:rsidRDefault="00E17612" w:rsidP="00E05FEB">
            <w:pPr>
              <w:pStyle w:val="G1"/>
              <w:spacing w:before="0" w:after="0"/>
              <w:ind w:firstLine="0"/>
              <w:jc w:val="center"/>
              <w:rPr>
                <w:szCs w:val="20"/>
              </w:rPr>
            </w:pPr>
            <w:r w:rsidRPr="00A14E5D">
              <w:rPr>
                <w:spacing w:val="-4"/>
                <w:sz w:val="16"/>
              </w:rPr>
              <w:t>33</w:t>
            </w:r>
            <w:r w:rsidRPr="00A14E5D">
              <w:rPr>
                <w:spacing w:val="-13"/>
                <w:sz w:val="16"/>
              </w:rPr>
              <w:t xml:space="preserve"> </w:t>
            </w:r>
            <w:r w:rsidRPr="00A14E5D">
              <w:rPr>
                <w:spacing w:val="-3"/>
                <w:sz w:val="16"/>
              </w:rPr>
              <w:t>776</w:t>
            </w:r>
          </w:p>
        </w:tc>
        <w:tc>
          <w:tcPr>
            <w:tcW w:w="191" w:type="pct"/>
            <w:vAlign w:val="center"/>
          </w:tcPr>
          <w:p w14:paraId="3C83D9D6" w14:textId="63E28240"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055</w:t>
            </w:r>
          </w:p>
        </w:tc>
        <w:tc>
          <w:tcPr>
            <w:tcW w:w="190" w:type="pct"/>
            <w:vAlign w:val="center"/>
          </w:tcPr>
          <w:p w14:paraId="67C76F41" w14:textId="03ABBA5E"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353</w:t>
            </w:r>
          </w:p>
        </w:tc>
        <w:tc>
          <w:tcPr>
            <w:tcW w:w="191" w:type="pct"/>
            <w:vAlign w:val="center"/>
          </w:tcPr>
          <w:p w14:paraId="6903F3D1" w14:textId="6E196CA1"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209</w:t>
            </w:r>
          </w:p>
        </w:tc>
        <w:tc>
          <w:tcPr>
            <w:tcW w:w="190" w:type="pct"/>
            <w:vAlign w:val="center"/>
          </w:tcPr>
          <w:p w14:paraId="77DA7DFF" w14:textId="60695D70"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763</w:t>
            </w:r>
          </w:p>
        </w:tc>
        <w:tc>
          <w:tcPr>
            <w:tcW w:w="165" w:type="pct"/>
            <w:vAlign w:val="center"/>
          </w:tcPr>
          <w:p w14:paraId="14209221" w14:textId="453282C1"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341</w:t>
            </w:r>
          </w:p>
        </w:tc>
        <w:tc>
          <w:tcPr>
            <w:tcW w:w="190" w:type="pct"/>
            <w:vAlign w:val="center"/>
          </w:tcPr>
          <w:p w14:paraId="5D0BBCC4" w14:textId="3DCF03A0"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917</w:t>
            </w:r>
          </w:p>
        </w:tc>
        <w:tc>
          <w:tcPr>
            <w:tcW w:w="191" w:type="pct"/>
            <w:vAlign w:val="center"/>
          </w:tcPr>
          <w:p w14:paraId="54CE93B8" w14:textId="49CADEFA"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558</w:t>
            </w:r>
          </w:p>
        </w:tc>
        <w:tc>
          <w:tcPr>
            <w:tcW w:w="190" w:type="pct"/>
            <w:vAlign w:val="center"/>
          </w:tcPr>
          <w:p w14:paraId="1405E359" w14:textId="06D8EC19" w:rsidR="00E17612" w:rsidRPr="00A14E5D" w:rsidRDefault="00E17612" w:rsidP="00E05FEB">
            <w:pPr>
              <w:pStyle w:val="G1"/>
              <w:spacing w:before="0" w:after="0"/>
              <w:ind w:firstLine="0"/>
              <w:jc w:val="center"/>
              <w:rPr>
                <w:szCs w:val="20"/>
              </w:rPr>
            </w:pPr>
            <w:r w:rsidRPr="00A14E5D">
              <w:rPr>
                <w:spacing w:val="-4"/>
                <w:sz w:val="16"/>
              </w:rPr>
              <w:t>35</w:t>
            </w:r>
            <w:r w:rsidRPr="00A14E5D">
              <w:rPr>
                <w:spacing w:val="-13"/>
                <w:sz w:val="16"/>
              </w:rPr>
              <w:t xml:space="preserve"> </w:t>
            </w:r>
            <w:r w:rsidRPr="00A14E5D">
              <w:rPr>
                <w:spacing w:val="-3"/>
                <w:sz w:val="16"/>
              </w:rPr>
              <w:t>257</w:t>
            </w:r>
          </w:p>
        </w:tc>
        <w:tc>
          <w:tcPr>
            <w:tcW w:w="191" w:type="pct"/>
            <w:vAlign w:val="center"/>
          </w:tcPr>
          <w:p w14:paraId="70F769B6" w14:textId="4AE6354D" w:rsidR="00E17612" w:rsidRPr="00A14E5D" w:rsidRDefault="00E17612" w:rsidP="00E05FEB">
            <w:pPr>
              <w:pStyle w:val="G1"/>
              <w:spacing w:before="0" w:after="0"/>
              <w:ind w:firstLine="0"/>
              <w:jc w:val="center"/>
              <w:rPr>
                <w:szCs w:val="20"/>
              </w:rPr>
            </w:pPr>
            <w:r w:rsidRPr="00A14E5D">
              <w:rPr>
                <w:spacing w:val="-4"/>
                <w:sz w:val="16"/>
              </w:rPr>
              <w:t>34</w:t>
            </w:r>
            <w:r w:rsidRPr="00A14E5D">
              <w:rPr>
                <w:spacing w:val="-13"/>
                <w:sz w:val="16"/>
              </w:rPr>
              <w:t xml:space="preserve"> </w:t>
            </w:r>
            <w:r w:rsidRPr="00A14E5D">
              <w:rPr>
                <w:spacing w:val="-3"/>
                <w:sz w:val="16"/>
              </w:rPr>
              <w:t>932</w:t>
            </w:r>
          </w:p>
        </w:tc>
        <w:tc>
          <w:tcPr>
            <w:tcW w:w="190" w:type="pct"/>
            <w:vAlign w:val="center"/>
          </w:tcPr>
          <w:p w14:paraId="7A379363" w14:textId="7C97A9FA" w:rsidR="00E17612" w:rsidRPr="00A14E5D" w:rsidRDefault="00E17612" w:rsidP="00E05FEB">
            <w:pPr>
              <w:pStyle w:val="G1"/>
              <w:spacing w:before="0" w:after="0"/>
              <w:ind w:firstLine="0"/>
              <w:jc w:val="center"/>
              <w:rPr>
                <w:szCs w:val="20"/>
              </w:rPr>
            </w:pPr>
            <w:r w:rsidRPr="00A14E5D">
              <w:rPr>
                <w:spacing w:val="-4"/>
                <w:sz w:val="16"/>
              </w:rPr>
              <w:t>35</w:t>
            </w:r>
            <w:r w:rsidRPr="00A14E5D">
              <w:rPr>
                <w:spacing w:val="-13"/>
                <w:sz w:val="16"/>
              </w:rPr>
              <w:t xml:space="preserve"> </w:t>
            </w:r>
            <w:r w:rsidRPr="00A14E5D">
              <w:rPr>
                <w:spacing w:val="-3"/>
                <w:sz w:val="16"/>
              </w:rPr>
              <w:t>754</w:t>
            </w:r>
          </w:p>
        </w:tc>
        <w:tc>
          <w:tcPr>
            <w:tcW w:w="191" w:type="pct"/>
            <w:vAlign w:val="center"/>
          </w:tcPr>
          <w:p w14:paraId="540AB337" w14:textId="6160E84F" w:rsidR="00E17612" w:rsidRPr="00A14E5D" w:rsidRDefault="00E17612" w:rsidP="00E05FEB">
            <w:pPr>
              <w:pStyle w:val="G1"/>
              <w:spacing w:before="0" w:after="0"/>
              <w:ind w:firstLine="0"/>
              <w:jc w:val="center"/>
              <w:rPr>
                <w:szCs w:val="20"/>
              </w:rPr>
            </w:pPr>
            <w:r w:rsidRPr="00A14E5D">
              <w:rPr>
                <w:spacing w:val="-4"/>
                <w:sz w:val="16"/>
              </w:rPr>
              <w:t>35</w:t>
            </w:r>
            <w:r w:rsidRPr="00A14E5D">
              <w:rPr>
                <w:spacing w:val="-13"/>
                <w:sz w:val="16"/>
              </w:rPr>
              <w:t xml:space="preserve"> </w:t>
            </w:r>
            <w:r w:rsidRPr="00A14E5D">
              <w:rPr>
                <w:spacing w:val="-3"/>
                <w:sz w:val="16"/>
              </w:rPr>
              <w:t>266</w:t>
            </w:r>
          </w:p>
        </w:tc>
        <w:tc>
          <w:tcPr>
            <w:tcW w:w="191" w:type="pct"/>
            <w:vAlign w:val="center"/>
          </w:tcPr>
          <w:p w14:paraId="687FA190" w14:textId="5DBD0EB7" w:rsidR="00E17612" w:rsidRPr="00A14E5D" w:rsidRDefault="00E17612" w:rsidP="00E05FEB">
            <w:pPr>
              <w:pStyle w:val="G1"/>
              <w:spacing w:before="0" w:after="0"/>
              <w:ind w:firstLine="0"/>
              <w:jc w:val="center"/>
              <w:rPr>
                <w:szCs w:val="20"/>
              </w:rPr>
            </w:pPr>
            <w:r w:rsidRPr="00A14E5D">
              <w:rPr>
                <w:spacing w:val="-4"/>
                <w:sz w:val="16"/>
              </w:rPr>
              <w:t>36</w:t>
            </w:r>
            <w:r w:rsidRPr="00A14E5D">
              <w:rPr>
                <w:spacing w:val="-13"/>
                <w:sz w:val="16"/>
              </w:rPr>
              <w:t xml:space="preserve"> </w:t>
            </w:r>
            <w:r w:rsidRPr="00A14E5D">
              <w:rPr>
                <w:spacing w:val="-3"/>
                <w:sz w:val="16"/>
              </w:rPr>
              <w:t>246</w:t>
            </w:r>
          </w:p>
        </w:tc>
        <w:tc>
          <w:tcPr>
            <w:tcW w:w="191" w:type="pct"/>
            <w:vAlign w:val="center"/>
          </w:tcPr>
          <w:p w14:paraId="5C93B7AE" w14:textId="38EA7186" w:rsidR="00E17612" w:rsidRPr="00A14E5D" w:rsidRDefault="00E17612" w:rsidP="00E05FEB">
            <w:pPr>
              <w:pStyle w:val="G1"/>
              <w:spacing w:before="0" w:after="0"/>
              <w:ind w:firstLine="0"/>
              <w:jc w:val="center"/>
              <w:rPr>
                <w:szCs w:val="20"/>
              </w:rPr>
            </w:pPr>
            <w:r w:rsidRPr="00A14E5D">
              <w:rPr>
                <w:spacing w:val="-4"/>
                <w:sz w:val="16"/>
              </w:rPr>
              <w:t>35</w:t>
            </w:r>
            <w:r w:rsidRPr="00A14E5D">
              <w:rPr>
                <w:spacing w:val="-13"/>
                <w:sz w:val="16"/>
              </w:rPr>
              <w:t xml:space="preserve"> </w:t>
            </w:r>
            <w:r w:rsidRPr="00A14E5D">
              <w:rPr>
                <w:spacing w:val="-3"/>
                <w:sz w:val="16"/>
              </w:rPr>
              <w:t>746</w:t>
            </w:r>
          </w:p>
        </w:tc>
        <w:tc>
          <w:tcPr>
            <w:tcW w:w="191" w:type="pct"/>
            <w:vAlign w:val="center"/>
          </w:tcPr>
          <w:p w14:paraId="17D9E54B" w14:textId="151202DD" w:rsidR="00E17612" w:rsidRPr="00A14E5D" w:rsidRDefault="00E17612" w:rsidP="00E05FEB">
            <w:pPr>
              <w:pStyle w:val="G1"/>
              <w:spacing w:before="0" w:after="0"/>
              <w:ind w:firstLine="0"/>
              <w:jc w:val="center"/>
              <w:rPr>
                <w:szCs w:val="20"/>
              </w:rPr>
            </w:pPr>
            <w:r w:rsidRPr="00A14E5D">
              <w:rPr>
                <w:spacing w:val="-4"/>
                <w:sz w:val="16"/>
              </w:rPr>
              <w:t>36</w:t>
            </w:r>
            <w:r w:rsidRPr="00A14E5D">
              <w:rPr>
                <w:spacing w:val="-13"/>
                <w:sz w:val="16"/>
              </w:rPr>
              <w:t xml:space="preserve"> </w:t>
            </w:r>
            <w:r w:rsidRPr="00A14E5D">
              <w:rPr>
                <w:spacing w:val="-3"/>
                <w:sz w:val="16"/>
              </w:rPr>
              <w:t>775</w:t>
            </w:r>
          </w:p>
        </w:tc>
        <w:tc>
          <w:tcPr>
            <w:tcW w:w="191" w:type="pct"/>
            <w:vAlign w:val="center"/>
          </w:tcPr>
          <w:p w14:paraId="260CEFC9" w14:textId="6F04A250" w:rsidR="00E17612" w:rsidRPr="00A14E5D" w:rsidRDefault="00E17612" w:rsidP="00E05FEB">
            <w:pPr>
              <w:pStyle w:val="G1"/>
              <w:spacing w:before="0" w:after="0"/>
              <w:ind w:firstLine="0"/>
              <w:jc w:val="center"/>
              <w:rPr>
                <w:szCs w:val="20"/>
              </w:rPr>
            </w:pPr>
            <w:r w:rsidRPr="00A14E5D">
              <w:rPr>
                <w:spacing w:val="-4"/>
                <w:sz w:val="16"/>
              </w:rPr>
              <w:t>36</w:t>
            </w:r>
            <w:r w:rsidRPr="00A14E5D">
              <w:rPr>
                <w:spacing w:val="-13"/>
                <w:sz w:val="16"/>
              </w:rPr>
              <w:t xml:space="preserve"> </w:t>
            </w:r>
            <w:r w:rsidRPr="00A14E5D">
              <w:rPr>
                <w:spacing w:val="-3"/>
                <w:sz w:val="16"/>
              </w:rPr>
              <w:t>289</w:t>
            </w:r>
          </w:p>
        </w:tc>
        <w:tc>
          <w:tcPr>
            <w:tcW w:w="191" w:type="pct"/>
            <w:vAlign w:val="center"/>
          </w:tcPr>
          <w:p w14:paraId="6EAE0988" w14:textId="1FD3C296" w:rsidR="00E17612" w:rsidRPr="00A14E5D" w:rsidRDefault="00E17612" w:rsidP="00E05FEB">
            <w:pPr>
              <w:pStyle w:val="G1"/>
              <w:spacing w:before="0" w:after="0"/>
              <w:ind w:firstLine="0"/>
              <w:jc w:val="center"/>
              <w:rPr>
                <w:szCs w:val="20"/>
              </w:rPr>
            </w:pPr>
            <w:r w:rsidRPr="00A14E5D">
              <w:rPr>
                <w:spacing w:val="-4"/>
                <w:sz w:val="16"/>
              </w:rPr>
              <w:t>37</w:t>
            </w:r>
            <w:r w:rsidRPr="00A14E5D">
              <w:rPr>
                <w:spacing w:val="-13"/>
                <w:sz w:val="16"/>
              </w:rPr>
              <w:t xml:space="preserve"> </w:t>
            </w:r>
            <w:r w:rsidRPr="00A14E5D">
              <w:rPr>
                <w:spacing w:val="-3"/>
                <w:sz w:val="16"/>
              </w:rPr>
              <w:t>313</w:t>
            </w:r>
          </w:p>
        </w:tc>
        <w:tc>
          <w:tcPr>
            <w:tcW w:w="191" w:type="pct"/>
            <w:vAlign w:val="center"/>
          </w:tcPr>
          <w:p w14:paraId="3DBD676D" w14:textId="19DCC126" w:rsidR="00E17612" w:rsidRPr="00A14E5D" w:rsidRDefault="00E17612" w:rsidP="00E05FEB">
            <w:pPr>
              <w:pStyle w:val="G1"/>
              <w:spacing w:before="0" w:after="0"/>
              <w:ind w:firstLine="0"/>
              <w:jc w:val="center"/>
              <w:rPr>
                <w:szCs w:val="20"/>
              </w:rPr>
            </w:pPr>
            <w:r w:rsidRPr="00A14E5D">
              <w:rPr>
                <w:spacing w:val="-4"/>
                <w:sz w:val="16"/>
              </w:rPr>
              <w:t>36</w:t>
            </w:r>
            <w:r w:rsidRPr="00A14E5D">
              <w:rPr>
                <w:spacing w:val="-13"/>
                <w:sz w:val="16"/>
              </w:rPr>
              <w:t xml:space="preserve"> </w:t>
            </w:r>
            <w:r w:rsidRPr="00A14E5D">
              <w:rPr>
                <w:spacing w:val="-3"/>
                <w:sz w:val="16"/>
              </w:rPr>
              <w:t>903</w:t>
            </w:r>
          </w:p>
        </w:tc>
        <w:tc>
          <w:tcPr>
            <w:tcW w:w="191" w:type="pct"/>
            <w:vAlign w:val="center"/>
          </w:tcPr>
          <w:p w14:paraId="35662C8E" w14:textId="44EA7B50" w:rsidR="00E17612" w:rsidRPr="00A14E5D" w:rsidRDefault="00E17612" w:rsidP="00E05FEB">
            <w:pPr>
              <w:pStyle w:val="G1"/>
              <w:spacing w:before="0" w:after="0"/>
              <w:ind w:firstLine="0"/>
              <w:jc w:val="center"/>
              <w:rPr>
                <w:szCs w:val="20"/>
              </w:rPr>
            </w:pPr>
            <w:r w:rsidRPr="00A14E5D">
              <w:rPr>
                <w:spacing w:val="-4"/>
                <w:sz w:val="16"/>
              </w:rPr>
              <w:t>37</w:t>
            </w:r>
            <w:r w:rsidRPr="00A14E5D">
              <w:rPr>
                <w:spacing w:val="-13"/>
                <w:sz w:val="16"/>
              </w:rPr>
              <w:t xml:space="preserve"> </w:t>
            </w:r>
            <w:r w:rsidRPr="00A14E5D">
              <w:rPr>
                <w:spacing w:val="-3"/>
                <w:sz w:val="16"/>
              </w:rPr>
              <w:t>969</w:t>
            </w:r>
          </w:p>
        </w:tc>
        <w:tc>
          <w:tcPr>
            <w:tcW w:w="178" w:type="pct"/>
            <w:vAlign w:val="center"/>
          </w:tcPr>
          <w:p w14:paraId="26359066" w14:textId="728981DA" w:rsidR="00E17612" w:rsidRPr="00A14E5D" w:rsidRDefault="00E17612" w:rsidP="00E05FEB">
            <w:pPr>
              <w:pStyle w:val="G1"/>
              <w:spacing w:before="0" w:after="0"/>
              <w:ind w:firstLine="0"/>
              <w:jc w:val="center"/>
              <w:rPr>
                <w:szCs w:val="20"/>
              </w:rPr>
            </w:pPr>
            <w:r w:rsidRPr="00A14E5D">
              <w:rPr>
                <w:spacing w:val="-4"/>
                <w:sz w:val="16"/>
              </w:rPr>
              <w:t>37</w:t>
            </w:r>
            <w:r w:rsidRPr="00A14E5D">
              <w:rPr>
                <w:spacing w:val="-13"/>
                <w:sz w:val="16"/>
              </w:rPr>
              <w:t xml:space="preserve"> </w:t>
            </w:r>
            <w:r w:rsidRPr="00A14E5D">
              <w:rPr>
                <w:spacing w:val="-3"/>
                <w:sz w:val="16"/>
              </w:rPr>
              <w:t>600</w:t>
            </w:r>
          </w:p>
        </w:tc>
      </w:tr>
      <w:tr w:rsidR="00E17612" w:rsidRPr="00A14E5D" w14:paraId="1C405592" w14:textId="77777777" w:rsidTr="00E05FEB">
        <w:trPr>
          <w:trHeight w:val="20"/>
          <w:jc w:val="center"/>
        </w:trPr>
        <w:tc>
          <w:tcPr>
            <w:tcW w:w="143" w:type="pct"/>
            <w:vAlign w:val="center"/>
          </w:tcPr>
          <w:p w14:paraId="19A41177" w14:textId="0A805BFF" w:rsidR="00E17612" w:rsidRPr="00A14E5D" w:rsidRDefault="00E17612" w:rsidP="00E17612">
            <w:pPr>
              <w:pStyle w:val="G1"/>
              <w:spacing w:before="0" w:after="0"/>
              <w:ind w:firstLine="0"/>
              <w:jc w:val="center"/>
              <w:rPr>
                <w:szCs w:val="20"/>
              </w:rPr>
            </w:pPr>
            <w:r w:rsidRPr="00A14E5D">
              <w:rPr>
                <w:szCs w:val="20"/>
              </w:rPr>
              <w:t>5.2.2</w:t>
            </w:r>
          </w:p>
        </w:tc>
        <w:tc>
          <w:tcPr>
            <w:tcW w:w="498" w:type="pct"/>
          </w:tcPr>
          <w:p w14:paraId="463EC4B1" w14:textId="742A72FA" w:rsidR="00E17612" w:rsidRPr="00A14E5D" w:rsidRDefault="00E17612" w:rsidP="00E17612">
            <w:pPr>
              <w:pStyle w:val="G1"/>
              <w:spacing w:before="0" w:after="0"/>
              <w:ind w:firstLine="0"/>
              <w:rPr>
                <w:szCs w:val="20"/>
              </w:rPr>
            </w:pPr>
            <w:r w:rsidRPr="00A14E5D">
              <w:rPr>
                <w:szCs w:val="20"/>
              </w:rPr>
              <w:t>Уровень зарегистрированной безработицы (на конец года)</w:t>
            </w:r>
          </w:p>
        </w:tc>
        <w:tc>
          <w:tcPr>
            <w:tcW w:w="206" w:type="pct"/>
            <w:vAlign w:val="center"/>
          </w:tcPr>
          <w:p w14:paraId="710C988F" w14:textId="0A1864B2" w:rsidR="00E17612" w:rsidRPr="00A14E5D" w:rsidRDefault="00E17612" w:rsidP="00E17612">
            <w:pPr>
              <w:pStyle w:val="G1"/>
              <w:spacing w:before="0" w:after="0"/>
              <w:ind w:firstLine="0"/>
              <w:jc w:val="center"/>
              <w:rPr>
                <w:szCs w:val="20"/>
              </w:rPr>
            </w:pPr>
            <w:r w:rsidRPr="00A14E5D">
              <w:rPr>
                <w:szCs w:val="20"/>
              </w:rPr>
              <w:t>%</w:t>
            </w:r>
          </w:p>
        </w:tc>
        <w:tc>
          <w:tcPr>
            <w:tcW w:w="188" w:type="pct"/>
            <w:vAlign w:val="center"/>
          </w:tcPr>
          <w:p w14:paraId="0B459320" w14:textId="49F147CD" w:rsidR="00E17612" w:rsidRPr="00A14E5D" w:rsidRDefault="00E17612" w:rsidP="00E05FEB">
            <w:pPr>
              <w:pStyle w:val="G1"/>
              <w:spacing w:before="0" w:after="0"/>
              <w:ind w:firstLine="0"/>
              <w:jc w:val="center"/>
              <w:rPr>
                <w:szCs w:val="20"/>
              </w:rPr>
            </w:pPr>
            <w:r w:rsidRPr="00A14E5D">
              <w:rPr>
                <w:sz w:val="16"/>
              </w:rPr>
              <w:t>1,53</w:t>
            </w:r>
          </w:p>
        </w:tc>
        <w:tc>
          <w:tcPr>
            <w:tcW w:w="191" w:type="pct"/>
            <w:vAlign w:val="center"/>
          </w:tcPr>
          <w:p w14:paraId="0729D8C4" w14:textId="485C5751" w:rsidR="00E17612" w:rsidRPr="00A14E5D" w:rsidRDefault="00E17612" w:rsidP="00E05FEB">
            <w:pPr>
              <w:pStyle w:val="G1"/>
              <w:spacing w:before="0" w:after="0"/>
              <w:ind w:firstLine="0"/>
              <w:jc w:val="center"/>
              <w:rPr>
                <w:szCs w:val="20"/>
              </w:rPr>
            </w:pPr>
            <w:r w:rsidRPr="00A14E5D">
              <w:rPr>
                <w:sz w:val="16"/>
              </w:rPr>
              <w:t>0,20</w:t>
            </w:r>
          </w:p>
        </w:tc>
        <w:tc>
          <w:tcPr>
            <w:tcW w:w="190" w:type="pct"/>
            <w:vAlign w:val="center"/>
          </w:tcPr>
          <w:p w14:paraId="63734F71" w14:textId="198EA215" w:rsidR="00E17612" w:rsidRPr="00A14E5D" w:rsidRDefault="00E17612" w:rsidP="00E05FEB">
            <w:pPr>
              <w:pStyle w:val="G1"/>
              <w:spacing w:before="0" w:after="0"/>
              <w:ind w:firstLine="0"/>
              <w:jc w:val="center"/>
              <w:rPr>
                <w:szCs w:val="20"/>
              </w:rPr>
            </w:pPr>
            <w:r w:rsidRPr="00A14E5D">
              <w:rPr>
                <w:sz w:val="16"/>
              </w:rPr>
              <w:t>0,22</w:t>
            </w:r>
          </w:p>
        </w:tc>
        <w:tc>
          <w:tcPr>
            <w:tcW w:w="191" w:type="pct"/>
            <w:vAlign w:val="center"/>
          </w:tcPr>
          <w:p w14:paraId="59BB9211" w14:textId="0FECC970" w:rsidR="00E17612" w:rsidRPr="00A14E5D" w:rsidRDefault="00E17612" w:rsidP="00E05FEB">
            <w:pPr>
              <w:pStyle w:val="G1"/>
              <w:spacing w:before="0" w:after="0"/>
              <w:ind w:firstLine="0"/>
              <w:jc w:val="center"/>
              <w:rPr>
                <w:szCs w:val="20"/>
              </w:rPr>
            </w:pPr>
            <w:r w:rsidRPr="00A14E5D">
              <w:rPr>
                <w:sz w:val="16"/>
              </w:rPr>
              <w:t>0,29</w:t>
            </w:r>
          </w:p>
        </w:tc>
        <w:tc>
          <w:tcPr>
            <w:tcW w:w="190" w:type="pct"/>
            <w:vAlign w:val="center"/>
          </w:tcPr>
          <w:p w14:paraId="36ECFA49" w14:textId="09F87DF2" w:rsidR="00E17612" w:rsidRPr="00A14E5D" w:rsidRDefault="00E17612" w:rsidP="00E05FEB">
            <w:pPr>
              <w:pStyle w:val="G1"/>
              <w:spacing w:before="0" w:after="0"/>
              <w:ind w:firstLine="0"/>
              <w:jc w:val="center"/>
              <w:rPr>
                <w:szCs w:val="20"/>
              </w:rPr>
            </w:pPr>
            <w:r w:rsidRPr="00A14E5D">
              <w:rPr>
                <w:sz w:val="16"/>
              </w:rPr>
              <w:t>0,28</w:t>
            </w:r>
          </w:p>
        </w:tc>
        <w:tc>
          <w:tcPr>
            <w:tcW w:w="191" w:type="pct"/>
            <w:vAlign w:val="center"/>
          </w:tcPr>
          <w:p w14:paraId="3C4A9936" w14:textId="1D045F7E" w:rsidR="00E17612" w:rsidRPr="00A14E5D" w:rsidRDefault="00E17612" w:rsidP="00E05FEB">
            <w:pPr>
              <w:pStyle w:val="G1"/>
              <w:spacing w:before="0" w:after="0"/>
              <w:ind w:firstLine="0"/>
              <w:jc w:val="center"/>
              <w:rPr>
                <w:szCs w:val="20"/>
              </w:rPr>
            </w:pPr>
            <w:r w:rsidRPr="00A14E5D">
              <w:rPr>
                <w:sz w:val="16"/>
              </w:rPr>
              <w:t>0,27</w:t>
            </w:r>
          </w:p>
        </w:tc>
        <w:tc>
          <w:tcPr>
            <w:tcW w:w="190" w:type="pct"/>
            <w:vAlign w:val="center"/>
          </w:tcPr>
          <w:p w14:paraId="598715B1" w14:textId="4BD02F8D" w:rsidR="00E17612" w:rsidRPr="00A14E5D" w:rsidRDefault="00E17612" w:rsidP="00E05FEB">
            <w:pPr>
              <w:pStyle w:val="G1"/>
              <w:spacing w:before="0" w:after="0"/>
              <w:ind w:firstLine="0"/>
              <w:jc w:val="center"/>
              <w:rPr>
                <w:szCs w:val="20"/>
              </w:rPr>
            </w:pPr>
            <w:r w:rsidRPr="00A14E5D">
              <w:rPr>
                <w:sz w:val="16"/>
              </w:rPr>
              <w:t>0,25</w:t>
            </w:r>
          </w:p>
        </w:tc>
        <w:tc>
          <w:tcPr>
            <w:tcW w:w="165" w:type="pct"/>
            <w:vAlign w:val="center"/>
          </w:tcPr>
          <w:p w14:paraId="2E57FDB2" w14:textId="0CBD18B4" w:rsidR="00E17612" w:rsidRPr="00A14E5D" w:rsidRDefault="00E17612" w:rsidP="00E05FEB">
            <w:pPr>
              <w:pStyle w:val="G1"/>
              <w:spacing w:before="0" w:after="0"/>
              <w:ind w:firstLine="0"/>
              <w:jc w:val="center"/>
              <w:rPr>
                <w:szCs w:val="20"/>
              </w:rPr>
            </w:pPr>
            <w:r w:rsidRPr="00A14E5D">
              <w:rPr>
                <w:sz w:val="16"/>
              </w:rPr>
              <w:t>0,27</w:t>
            </w:r>
          </w:p>
        </w:tc>
        <w:tc>
          <w:tcPr>
            <w:tcW w:w="190" w:type="pct"/>
            <w:vAlign w:val="center"/>
          </w:tcPr>
          <w:p w14:paraId="3DA39D37" w14:textId="4D697B1F" w:rsidR="00E17612" w:rsidRPr="00A14E5D" w:rsidRDefault="00E17612" w:rsidP="00E05FEB">
            <w:pPr>
              <w:pStyle w:val="G1"/>
              <w:spacing w:before="0" w:after="0"/>
              <w:ind w:firstLine="0"/>
              <w:jc w:val="center"/>
              <w:rPr>
                <w:szCs w:val="20"/>
              </w:rPr>
            </w:pPr>
            <w:r w:rsidRPr="00A14E5D">
              <w:rPr>
                <w:sz w:val="16"/>
              </w:rPr>
              <w:t>0,25</w:t>
            </w:r>
          </w:p>
        </w:tc>
        <w:tc>
          <w:tcPr>
            <w:tcW w:w="191" w:type="pct"/>
            <w:vAlign w:val="center"/>
          </w:tcPr>
          <w:p w14:paraId="6B6D9C23" w14:textId="62A523E9" w:rsidR="00E17612" w:rsidRPr="00A14E5D" w:rsidRDefault="00E17612" w:rsidP="00E05FEB">
            <w:pPr>
              <w:pStyle w:val="G1"/>
              <w:spacing w:before="0" w:after="0"/>
              <w:ind w:firstLine="0"/>
              <w:jc w:val="center"/>
              <w:rPr>
                <w:szCs w:val="20"/>
              </w:rPr>
            </w:pPr>
            <w:r w:rsidRPr="00A14E5D">
              <w:rPr>
                <w:sz w:val="16"/>
              </w:rPr>
              <w:t>0,27</w:t>
            </w:r>
          </w:p>
        </w:tc>
        <w:tc>
          <w:tcPr>
            <w:tcW w:w="190" w:type="pct"/>
            <w:vAlign w:val="center"/>
          </w:tcPr>
          <w:p w14:paraId="670BC8BF" w14:textId="745F7EB4" w:rsidR="00E17612" w:rsidRPr="00A14E5D" w:rsidRDefault="00E17612" w:rsidP="00E05FEB">
            <w:pPr>
              <w:pStyle w:val="G1"/>
              <w:spacing w:before="0" w:after="0"/>
              <w:ind w:firstLine="0"/>
              <w:jc w:val="center"/>
              <w:rPr>
                <w:szCs w:val="20"/>
              </w:rPr>
            </w:pPr>
            <w:r w:rsidRPr="00A14E5D">
              <w:rPr>
                <w:sz w:val="16"/>
              </w:rPr>
              <w:t>0,25</w:t>
            </w:r>
          </w:p>
        </w:tc>
        <w:tc>
          <w:tcPr>
            <w:tcW w:w="191" w:type="pct"/>
            <w:vAlign w:val="center"/>
          </w:tcPr>
          <w:p w14:paraId="22193AD1" w14:textId="0E8CB029" w:rsidR="00E17612" w:rsidRPr="00A14E5D" w:rsidRDefault="00E17612" w:rsidP="00E05FEB">
            <w:pPr>
              <w:pStyle w:val="G1"/>
              <w:spacing w:before="0" w:after="0"/>
              <w:ind w:firstLine="0"/>
              <w:jc w:val="center"/>
              <w:rPr>
                <w:szCs w:val="20"/>
              </w:rPr>
            </w:pPr>
            <w:r w:rsidRPr="00A14E5D">
              <w:rPr>
                <w:sz w:val="16"/>
              </w:rPr>
              <w:t>0,27</w:t>
            </w:r>
          </w:p>
        </w:tc>
        <w:tc>
          <w:tcPr>
            <w:tcW w:w="190" w:type="pct"/>
            <w:vAlign w:val="center"/>
          </w:tcPr>
          <w:p w14:paraId="3CCA92A6" w14:textId="464ED69B" w:rsidR="00E17612" w:rsidRPr="00A14E5D" w:rsidRDefault="00E17612" w:rsidP="00E05FEB">
            <w:pPr>
              <w:pStyle w:val="G1"/>
              <w:spacing w:before="0" w:after="0"/>
              <w:ind w:firstLine="0"/>
              <w:jc w:val="center"/>
              <w:rPr>
                <w:szCs w:val="20"/>
              </w:rPr>
            </w:pPr>
            <w:r w:rsidRPr="00A14E5D">
              <w:rPr>
                <w:sz w:val="16"/>
              </w:rPr>
              <w:t>0,26</w:t>
            </w:r>
          </w:p>
        </w:tc>
        <w:tc>
          <w:tcPr>
            <w:tcW w:w="191" w:type="pct"/>
            <w:vAlign w:val="center"/>
          </w:tcPr>
          <w:p w14:paraId="0656A73A" w14:textId="598BDD9C" w:rsidR="00E17612" w:rsidRPr="00A14E5D" w:rsidRDefault="00E17612" w:rsidP="00E05FEB">
            <w:pPr>
              <w:pStyle w:val="G1"/>
              <w:spacing w:before="0" w:after="0"/>
              <w:ind w:firstLine="0"/>
              <w:jc w:val="center"/>
              <w:rPr>
                <w:szCs w:val="20"/>
              </w:rPr>
            </w:pPr>
            <w:r w:rsidRPr="00A14E5D">
              <w:rPr>
                <w:sz w:val="16"/>
              </w:rPr>
              <w:t>0,27</w:t>
            </w:r>
          </w:p>
        </w:tc>
        <w:tc>
          <w:tcPr>
            <w:tcW w:w="191" w:type="pct"/>
            <w:vAlign w:val="center"/>
          </w:tcPr>
          <w:p w14:paraId="78F23DB7" w14:textId="65C199B0" w:rsidR="00E17612" w:rsidRPr="00A14E5D" w:rsidRDefault="00E17612" w:rsidP="00E05FEB">
            <w:pPr>
              <w:pStyle w:val="G1"/>
              <w:spacing w:before="0" w:after="0"/>
              <w:ind w:firstLine="0"/>
              <w:jc w:val="center"/>
              <w:rPr>
                <w:szCs w:val="20"/>
              </w:rPr>
            </w:pPr>
            <w:r w:rsidRPr="00A14E5D">
              <w:rPr>
                <w:sz w:val="16"/>
              </w:rPr>
              <w:t>0,26</w:t>
            </w:r>
          </w:p>
        </w:tc>
        <w:tc>
          <w:tcPr>
            <w:tcW w:w="191" w:type="pct"/>
            <w:vAlign w:val="center"/>
          </w:tcPr>
          <w:p w14:paraId="0978E9BD" w14:textId="4F31E3FB" w:rsidR="00E17612" w:rsidRPr="00A14E5D" w:rsidRDefault="00E17612" w:rsidP="00E05FEB">
            <w:pPr>
              <w:pStyle w:val="G1"/>
              <w:spacing w:before="0" w:after="0"/>
              <w:ind w:firstLine="0"/>
              <w:jc w:val="center"/>
              <w:rPr>
                <w:szCs w:val="20"/>
              </w:rPr>
            </w:pPr>
            <w:r w:rsidRPr="00A14E5D">
              <w:rPr>
                <w:sz w:val="16"/>
              </w:rPr>
              <w:t>0,28</w:t>
            </w:r>
          </w:p>
        </w:tc>
        <w:tc>
          <w:tcPr>
            <w:tcW w:w="191" w:type="pct"/>
            <w:vAlign w:val="center"/>
          </w:tcPr>
          <w:p w14:paraId="74DCB9A6" w14:textId="4803F55E" w:rsidR="00E17612" w:rsidRPr="00A14E5D" w:rsidRDefault="00E17612" w:rsidP="00E05FEB">
            <w:pPr>
              <w:pStyle w:val="G1"/>
              <w:spacing w:before="0" w:after="0"/>
              <w:ind w:firstLine="0"/>
              <w:jc w:val="center"/>
              <w:rPr>
                <w:szCs w:val="20"/>
              </w:rPr>
            </w:pPr>
            <w:r w:rsidRPr="00A14E5D">
              <w:rPr>
                <w:sz w:val="16"/>
              </w:rPr>
              <w:t>0,27</w:t>
            </w:r>
          </w:p>
        </w:tc>
        <w:tc>
          <w:tcPr>
            <w:tcW w:w="191" w:type="pct"/>
            <w:vAlign w:val="center"/>
          </w:tcPr>
          <w:p w14:paraId="161DE0A7" w14:textId="5AE8E12D" w:rsidR="00E17612" w:rsidRPr="00A14E5D" w:rsidRDefault="00E17612" w:rsidP="00E05FEB">
            <w:pPr>
              <w:pStyle w:val="G1"/>
              <w:spacing w:before="0" w:after="0"/>
              <w:ind w:firstLine="0"/>
              <w:jc w:val="center"/>
              <w:rPr>
                <w:szCs w:val="20"/>
              </w:rPr>
            </w:pPr>
            <w:r w:rsidRPr="00A14E5D">
              <w:rPr>
                <w:sz w:val="16"/>
              </w:rPr>
              <w:t>0,29</w:t>
            </w:r>
          </w:p>
        </w:tc>
        <w:tc>
          <w:tcPr>
            <w:tcW w:w="191" w:type="pct"/>
            <w:vAlign w:val="center"/>
          </w:tcPr>
          <w:p w14:paraId="00DB4FB4" w14:textId="331366DF" w:rsidR="00E17612" w:rsidRPr="00A14E5D" w:rsidRDefault="00E17612" w:rsidP="00E05FEB">
            <w:pPr>
              <w:pStyle w:val="G1"/>
              <w:spacing w:before="0" w:after="0"/>
              <w:ind w:firstLine="0"/>
              <w:jc w:val="center"/>
              <w:rPr>
                <w:szCs w:val="20"/>
              </w:rPr>
            </w:pPr>
            <w:r w:rsidRPr="00A14E5D">
              <w:rPr>
                <w:sz w:val="16"/>
              </w:rPr>
              <w:t>0,28</w:t>
            </w:r>
          </w:p>
        </w:tc>
        <w:tc>
          <w:tcPr>
            <w:tcW w:w="191" w:type="pct"/>
            <w:vAlign w:val="center"/>
          </w:tcPr>
          <w:p w14:paraId="798AC01C" w14:textId="0A5E4598" w:rsidR="00E17612" w:rsidRPr="00A14E5D" w:rsidRDefault="00E17612" w:rsidP="00E05FEB">
            <w:pPr>
              <w:pStyle w:val="G1"/>
              <w:spacing w:before="0" w:after="0"/>
              <w:ind w:firstLine="0"/>
              <w:jc w:val="center"/>
              <w:rPr>
                <w:szCs w:val="20"/>
              </w:rPr>
            </w:pPr>
            <w:r w:rsidRPr="00A14E5D">
              <w:rPr>
                <w:sz w:val="16"/>
              </w:rPr>
              <w:t>0,31</w:t>
            </w:r>
          </w:p>
        </w:tc>
        <w:tc>
          <w:tcPr>
            <w:tcW w:w="191" w:type="pct"/>
            <w:vAlign w:val="center"/>
          </w:tcPr>
          <w:p w14:paraId="34C7CB2C" w14:textId="5DA07DC2" w:rsidR="00E17612" w:rsidRPr="00A14E5D" w:rsidRDefault="00E17612" w:rsidP="00E05FEB">
            <w:pPr>
              <w:pStyle w:val="G1"/>
              <w:spacing w:before="0" w:after="0"/>
              <w:ind w:firstLine="0"/>
              <w:jc w:val="center"/>
              <w:rPr>
                <w:szCs w:val="20"/>
              </w:rPr>
            </w:pPr>
            <w:r w:rsidRPr="00A14E5D">
              <w:rPr>
                <w:sz w:val="16"/>
              </w:rPr>
              <w:t>0,28</w:t>
            </w:r>
          </w:p>
        </w:tc>
        <w:tc>
          <w:tcPr>
            <w:tcW w:w="178" w:type="pct"/>
            <w:vAlign w:val="center"/>
          </w:tcPr>
          <w:p w14:paraId="5AF8F79E" w14:textId="71055563" w:rsidR="00E17612" w:rsidRPr="00A14E5D" w:rsidRDefault="00E17612" w:rsidP="00E05FEB">
            <w:pPr>
              <w:pStyle w:val="G1"/>
              <w:spacing w:before="0" w:after="0"/>
              <w:ind w:firstLine="0"/>
              <w:jc w:val="center"/>
              <w:rPr>
                <w:szCs w:val="20"/>
              </w:rPr>
            </w:pPr>
            <w:r w:rsidRPr="00A14E5D">
              <w:rPr>
                <w:sz w:val="16"/>
              </w:rPr>
              <w:t>0,29</w:t>
            </w:r>
          </w:p>
        </w:tc>
      </w:tr>
      <w:tr w:rsidR="00E17612" w:rsidRPr="00A14E5D" w14:paraId="619E76D2" w14:textId="77777777" w:rsidTr="00E05FEB">
        <w:trPr>
          <w:trHeight w:val="20"/>
          <w:jc w:val="center"/>
        </w:trPr>
        <w:tc>
          <w:tcPr>
            <w:tcW w:w="143" w:type="pct"/>
            <w:vAlign w:val="center"/>
          </w:tcPr>
          <w:p w14:paraId="6B1F8E77" w14:textId="12C52878" w:rsidR="00E17612" w:rsidRPr="00A14E5D" w:rsidRDefault="00E17612" w:rsidP="00E17612">
            <w:pPr>
              <w:pStyle w:val="G1"/>
              <w:spacing w:before="0" w:after="0"/>
              <w:ind w:firstLine="0"/>
              <w:jc w:val="center"/>
              <w:rPr>
                <w:szCs w:val="20"/>
              </w:rPr>
            </w:pPr>
            <w:r w:rsidRPr="00A14E5D">
              <w:rPr>
                <w:szCs w:val="20"/>
              </w:rPr>
              <w:t>5.2.3</w:t>
            </w:r>
          </w:p>
        </w:tc>
        <w:tc>
          <w:tcPr>
            <w:tcW w:w="498" w:type="pct"/>
          </w:tcPr>
          <w:p w14:paraId="34A94F8F" w14:textId="1B89DF60" w:rsidR="00E17612" w:rsidRPr="00A14E5D" w:rsidRDefault="00E17612" w:rsidP="00E17612">
            <w:pPr>
              <w:pStyle w:val="G1"/>
              <w:spacing w:before="0" w:after="0"/>
              <w:ind w:firstLine="0"/>
              <w:rPr>
                <w:szCs w:val="20"/>
              </w:rPr>
            </w:pPr>
            <w:r w:rsidRPr="00A14E5D">
              <w:rPr>
                <w:szCs w:val="20"/>
              </w:rPr>
              <w:t>Численность безработных, зарегистрированных х в государственных учреждениях службы занятости населения (на конец года)</w:t>
            </w:r>
          </w:p>
        </w:tc>
        <w:tc>
          <w:tcPr>
            <w:tcW w:w="206" w:type="pct"/>
            <w:vAlign w:val="center"/>
          </w:tcPr>
          <w:p w14:paraId="5E5E032E" w14:textId="199248A3" w:rsidR="00E17612" w:rsidRPr="00A14E5D" w:rsidRDefault="00E17612" w:rsidP="00E17612">
            <w:pPr>
              <w:pStyle w:val="G1"/>
              <w:spacing w:before="0" w:after="0"/>
              <w:ind w:firstLine="0"/>
              <w:jc w:val="center"/>
              <w:rPr>
                <w:szCs w:val="20"/>
              </w:rPr>
            </w:pPr>
            <w:r w:rsidRPr="00A14E5D">
              <w:rPr>
                <w:szCs w:val="20"/>
              </w:rPr>
              <w:t>тыс. чел</w:t>
            </w:r>
          </w:p>
        </w:tc>
        <w:tc>
          <w:tcPr>
            <w:tcW w:w="188" w:type="pct"/>
            <w:vAlign w:val="center"/>
          </w:tcPr>
          <w:p w14:paraId="57ACDA92" w14:textId="74A9B5F7" w:rsidR="00E17612" w:rsidRPr="00A14E5D" w:rsidRDefault="00E17612" w:rsidP="00E05FEB">
            <w:pPr>
              <w:pStyle w:val="G1"/>
              <w:spacing w:before="0" w:after="0"/>
              <w:ind w:firstLine="0"/>
              <w:jc w:val="center"/>
              <w:rPr>
                <w:szCs w:val="20"/>
              </w:rPr>
            </w:pPr>
            <w:r w:rsidRPr="00A14E5D">
              <w:rPr>
                <w:sz w:val="16"/>
              </w:rPr>
              <w:t>0,565</w:t>
            </w:r>
          </w:p>
        </w:tc>
        <w:tc>
          <w:tcPr>
            <w:tcW w:w="191" w:type="pct"/>
            <w:vAlign w:val="center"/>
          </w:tcPr>
          <w:p w14:paraId="1D49EB3B" w14:textId="2DB6C070" w:rsidR="00E17612" w:rsidRPr="00A14E5D" w:rsidRDefault="00E17612" w:rsidP="00E05FEB">
            <w:pPr>
              <w:pStyle w:val="G1"/>
              <w:spacing w:before="0" w:after="0"/>
              <w:ind w:firstLine="0"/>
              <w:jc w:val="center"/>
              <w:rPr>
                <w:szCs w:val="20"/>
              </w:rPr>
            </w:pPr>
            <w:r w:rsidRPr="00A14E5D">
              <w:rPr>
                <w:sz w:val="16"/>
              </w:rPr>
              <w:t>0,067</w:t>
            </w:r>
          </w:p>
        </w:tc>
        <w:tc>
          <w:tcPr>
            <w:tcW w:w="190" w:type="pct"/>
            <w:vAlign w:val="center"/>
          </w:tcPr>
          <w:p w14:paraId="19069687" w14:textId="57015E54" w:rsidR="00E17612" w:rsidRPr="00A14E5D" w:rsidRDefault="00E17612" w:rsidP="00E05FEB">
            <w:pPr>
              <w:pStyle w:val="G1"/>
              <w:spacing w:before="0" w:after="0"/>
              <w:ind w:firstLine="0"/>
              <w:jc w:val="center"/>
              <w:rPr>
                <w:szCs w:val="20"/>
              </w:rPr>
            </w:pPr>
            <w:r w:rsidRPr="00A14E5D">
              <w:rPr>
                <w:sz w:val="16"/>
              </w:rPr>
              <w:t>0,075</w:t>
            </w:r>
          </w:p>
        </w:tc>
        <w:tc>
          <w:tcPr>
            <w:tcW w:w="191" w:type="pct"/>
            <w:vAlign w:val="center"/>
          </w:tcPr>
          <w:p w14:paraId="2CC98313" w14:textId="6A8CADF4" w:rsidR="00E17612" w:rsidRPr="00A14E5D" w:rsidRDefault="00E17612" w:rsidP="00E05FEB">
            <w:pPr>
              <w:pStyle w:val="G1"/>
              <w:spacing w:before="0" w:after="0"/>
              <w:ind w:firstLine="0"/>
              <w:jc w:val="center"/>
              <w:rPr>
                <w:szCs w:val="20"/>
              </w:rPr>
            </w:pPr>
            <w:r w:rsidRPr="00A14E5D">
              <w:rPr>
                <w:sz w:val="16"/>
              </w:rPr>
              <w:t>0,100</w:t>
            </w:r>
          </w:p>
        </w:tc>
        <w:tc>
          <w:tcPr>
            <w:tcW w:w="190" w:type="pct"/>
            <w:vAlign w:val="center"/>
          </w:tcPr>
          <w:p w14:paraId="1EEFDDB4" w14:textId="31FA69FE" w:rsidR="00E17612" w:rsidRPr="00A14E5D" w:rsidRDefault="00E17612" w:rsidP="00E05FEB">
            <w:pPr>
              <w:pStyle w:val="G1"/>
              <w:spacing w:before="0" w:after="0"/>
              <w:ind w:firstLine="0"/>
              <w:jc w:val="center"/>
              <w:rPr>
                <w:szCs w:val="20"/>
              </w:rPr>
            </w:pPr>
            <w:r w:rsidRPr="00A14E5D">
              <w:rPr>
                <w:sz w:val="16"/>
              </w:rPr>
              <w:t>0,100</w:t>
            </w:r>
          </w:p>
        </w:tc>
        <w:tc>
          <w:tcPr>
            <w:tcW w:w="191" w:type="pct"/>
            <w:vAlign w:val="center"/>
          </w:tcPr>
          <w:p w14:paraId="731900E1" w14:textId="6EC114E1" w:rsidR="00E17612" w:rsidRPr="00A14E5D" w:rsidRDefault="00E17612" w:rsidP="00E05FEB">
            <w:pPr>
              <w:pStyle w:val="G1"/>
              <w:spacing w:before="0" w:after="0"/>
              <w:ind w:firstLine="0"/>
              <w:jc w:val="center"/>
              <w:rPr>
                <w:szCs w:val="20"/>
              </w:rPr>
            </w:pPr>
            <w:r w:rsidRPr="00A14E5D">
              <w:rPr>
                <w:sz w:val="16"/>
              </w:rPr>
              <w:t>0,095</w:t>
            </w:r>
          </w:p>
        </w:tc>
        <w:tc>
          <w:tcPr>
            <w:tcW w:w="190" w:type="pct"/>
            <w:vAlign w:val="center"/>
          </w:tcPr>
          <w:p w14:paraId="6EF9FF2B" w14:textId="004AF341" w:rsidR="00E17612" w:rsidRPr="00A14E5D" w:rsidRDefault="00E17612" w:rsidP="00E05FEB">
            <w:pPr>
              <w:pStyle w:val="G1"/>
              <w:spacing w:before="0" w:after="0"/>
              <w:ind w:firstLine="0"/>
              <w:jc w:val="center"/>
              <w:rPr>
                <w:szCs w:val="20"/>
              </w:rPr>
            </w:pPr>
            <w:r w:rsidRPr="00A14E5D">
              <w:rPr>
                <w:sz w:val="16"/>
              </w:rPr>
              <w:t>0,090</w:t>
            </w:r>
          </w:p>
        </w:tc>
        <w:tc>
          <w:tcPr>
            <w:tcW w:w="165" w:type="pct"/>
            <w:vAlign w:val="center"/>
          </w:tcPr>
          <w:p w14:paraId="07BEF7FB" w14:textId="5662AD4C" w:rsidR="00E17612" w:rsidRPr="00A14E5D" w:rsidRDefault="00E17612" w:rsidP="00E05FEB">
            <w:pPr>
              <w:pStyle w:val="G1"/>
              <w:spacing w:before="0" w:after="0"/>
              <w:ind w:firstLine="0"/>
              <w:jc w:val="center"/>
              <w:rPr>
                <w:szCs w:val="20"/>
              </w:rPr>
            </w:pPr>
            <w:r w:rsidRPr="00A14E5D">
              <w:rPr>
                <w:sz w:val="16"/>
              </w:rPr>
              <w:t>0,095</w:t>
            </w:r>
          </w:p>
        </w:tc>
        <w:tc>
          <w:tcPr>
            <w:tcW w:w="190" w:type="pct"/>
            <w:vAlign w:val="center"/>
          </w:tcPr>
          <w:p w14:paraId="6603B0F1" w14:textId="229F2EA7" w:rsidR="00E17612" w:rsidRPr="00A14E5D" w:rsidRDefault="00E17612" w:rsidP="00E05FEB">
            <w:pPr>
              <w:pStyle w:val="G1"/>
              <w:spacing w:before="0" w:after="0"/>
              <w:ind w:firstLine="0"/>
              <w:jc w:val="center"/>
              <w:rPr>
                <w:szCs w:val="20"/>
              </w:rPr>
            </w:pPr>
            <w:r w:rsidRPr="00A14E5D">
              <w:rPr>
                <w:sz w:val="16"/>
              </w:rPr>
              <w:t>0,090</w:t>
            </w:r>
          </w:p>
        </w:tc>
        <w:tc>
          <w:tcPr>
            <w:tcW w:w="191" w:type="pct"/>
            <w:vAlign w:val="center"/>
          </w:tcPr>
          <w:p w14:paraId="37D20842" w14:textId="4FCD9010" w:rsidR="00E17612" w:rsidRPr="00A14E5D" w:rsidRDefault="00E17612" w:rsidP="00E05FEB">
            <w:pPr>
              <w:pStyle w:val="G1"/>
              <w:spacing w:before="0" w:after="0"/>
              <w:ind w:firstLine="0"/>
              <w:jc w:val="center"/>
              <w:rPr>
                <w:szCs w:val="20"/>
              </w:rPr>
            </w:pPr>
            <w:r w:rsidRPr="00A14E5D">
              <w:rPr>
                <w:sz w:val="16"/>
              </w:rPr>
              <w:t>0,096</w:t>
            </w:r>
          </w:p>
        </w:tc>
        <w:tc>
          <w:tcPr>
            <w:tcW w:w="190" w:type="pct"/>
            <w:vAlign w:val="center"/>
          </w:tcPr>
          <w:p w14:paraId="0F938CF1" w14:textId="1C1C9606" w:rsidR="00E17612" w:rsidRPr="00A14E5D" w:rsidRDefault="00E17612" w:rsidP="00E05FEB">
            <w:pPr>
              <w:pStyle w:val="G1"/>
              <w:spacing w:before="0" w:after="0"/>
              <w:ind w:firstLine="0"/>
              <w:jc w:val="center"/>
              <w:rPr>
                <w:szCs w:val="20"/>
              </w:rPr>
            </w:pPr>
            <w:r w:rsidRPr="00A14E5D">
              <w:rPr>
                <w:sz w:val="16"/>
              </w:rPr>
              <w:t>0,092</w:t>
            </w:r>
          </w:p>
        </w:tc>
        <w:tc>
          <w:tcPr>
            <w:tcW w:w="191" w:type="pct"/>
            <w:vAlign w:val="center"/>
          </w:tcPr>
          <w:p w14:paraId="2F0B357F" w14:textId="0FB4205A" w:rsidR="00E17612" w:rsidRPr="00A14E5D" w:rsidRDefault="00E17612" w:rsidP="00E05FEB">
            <w:pPr>
              <w:pStyle w:val="G1"/>
              <w:spacing w:before="0" w:after="0"/>
              <w:ind w:firstLine="0"/>
              <w:jc w:val="center"/>
              <w:rPr>
                <w:szCs w:val="20"/>
              </w:rPr>
            </w:pPr>
            <w:r w:rsidRPr="00A14E5D">
              <w:rPr>
                <w:sz w:val="16"/>
              </w:rPr>
              <w:t>0,097</w:t>
            </w:r>
          </w:p>
        </w:tc>
        <w:tc>
          <w:tcPr>
            <w:tcW w:w="190" w:type="pct"/>
            <w:vAlign w:val="center"/>
          </w:tcPr>
          <w:p w14:paraId="4808B350" w14:textId="0C49CAB4" w:rsidR="00E17612" w:rsidRPr="00A14E5D" w:rsidRDefault="00E17612" w:rsidP="00E05FEB">
            <w:pPr>
              <w:pStyle w:val="G1"/>
              <w:spacing w:before="0" w:after="0"/>
              <w:ind w:firstLine="0"/>
              <w:jc w:val="center"/>
              <w:rPr>
                <w:szCs w:val="20"/>
              </w:rPr>
            </w:pPr>
            <w:r w:rsidRPr="00A14E5D">
              <w:rPr>
                <w:sz w:val="16"/>
              </w:rPr>
              <w:t>0,093</w:t>
            </w:r>
          </w:p>
        </w:tc>
        <w:tc>
          <w:tcPr>
            <w:tcW w:w="191" w:type="pct"/>
            <w:vAlign w:val="center"/>
          </w:tcPr>
          <w:p w14:paraId="2BF09593" w14:textId="05F2231A" w:rsidR="00E17612" w:rsidRPr="00A14E5D" w:rsidRDefault="00E17612" w:rsidP="00E05FEB">
            <w:pPr>
              <w:pStyle w:val="G1"/>
              <w:spacing w:before="0" w:after="0"/>
              <w:ind w:firstLine="0"/>
              <w:jc w:val="center"/>
              <w:rPr>
                <w:szCs w:val="20"/>
              </w:rPr>
            </w:pPr>
            <w:r w:rsidRPr="00A14E5D">
              <w:rPr>
                <w:sz w:val="16"/>
              </w:rPr>
              <w:t>0,098</w:t>
            </w:r>
          </w:p>
        </w:tc>
        <w:tc>
          <w:tcPr>
            <w:tcW w:w="191" w:type="pct"/>
            <w:vAlign w:val="center"/>
          </w:tcPr>
          <w:p w14:paraId="47A93CE0" w14:textId="35394967" w:rsidR="00E17612" w:rsidRPr="00A14E5D" w:rsidRDefault="00E17612" w:rsidP="00E05FEB">
            <w:pPr>
              <w:pStyle w:val="G1"/>
              <w:spacing w:before="0" w:after="0"/>
              <w:ind w:firstLine="0"/>
              <w:jc w:val="center"/>
              <w:rPr>
                <w:szCs w:val="20"/>
              </w:rPr>
            </w:pPr>
            <w:r w:rsidRPr="00A14E5D">
              <w:rPr>
                <w:sz w:val="16"/>
              </w:rPr>
              <w:t>0,095</w:t>
            </w:r>
          </w:p>
        </w:tc>
        <w:tc>
          <w:tcPr>
            <w:tcW w:w="191" w:type="pct"/>
            <w:vAlign w:val="center"/>
          </w:tcPr>
          <w:p w14:paraId="1BF66233" w14:textId="71C1CDA8" w:rsidR="00E17612" w:rsidRPr="00A14E5D" w:rsidRDefault="00E17612" w:rsidP="00E05FEB">
            <w:pPr>
              <w:pStyle w:val="G1"/>
              <w:spacing w:before="0" w:after="0"/>
              <w:ind w:firstLine="0"/>
              <w:jc w:val="center"/>
              <w:rPr>
                <w:szCs w:val="20"/>
              </w:rPr>
            </w:pPr>
            <w:r w:rsidRPr="00A14E5D">
              <w:rPr>
                <w:sz w:val="16"/>
              </w:rPr>
              <w:t>0,100</w:t>
            </w:r>
          </w:p>
        </w:tc>
        <w:tc>
          <w:tcPr>
            <w:tcW w:w="191" w:type="pct"/>
            <w:vAlign w:val="center"/>
          </w:tcPr>
          <w:p w14:paraId="5501E297" w14:textId="32FB8CAF" w:rsidR="00E17612" w:rsidRPr="00A14E5D" w:rsidRDefault="00E17612" w:rsidP="00E05FEB">
            <w:pPr>
              <w:pStyle w:val="G1"/>
              <w:spacing w:before="0" w:after="0"/>
              <w:ind w:firstLine="0"/>
              <w:jc w:val="center"/>
              <w:rPr>
                <w:szCs w:val="20"/>
              </w:rPr>
            </w:pPr>
            <w:r w:rsidRPr="00A14E5D">
              <w:rPr>
                <w:sz w:val="16"/>
              </w:rPr>
              <w:t>0,099</w:t>
            </w:r>
          </w:p>
        </w:tc>
        <w:tc>
          <w:tcPr>
            <w:tcW w:w="191" w:type="pct"/>
            <w:vAlign w:val="center"/>
          </w:tcPr>
          <w:p w14:paraId="1D09D12F" w14:textId="7750E9B7" w:rsidR="00E17612" w:rsidRPr="00A14E5D" w:rsidRDefault="00E17612" w:rsidP="00E05FEB">
            <w:pPr>
              <w:pStyle w:val="G1"/>
              <w:spacing w:before="0" w:after="0"/>
              <w:ind w:firstLine="0"/>
              <w:jc w:val="center"/>
              <w:rPr>
                <w:szCs w:val="20"/>
              </w:rPr>
            </w:pPr>
            <w:r w:rsidRPr="00A14E5D">
              <w:rPr>
                <w:sz w:val="16"/>
              </w:rPr>
              <w:t>0,107</w:t>
            </w:r>
          </w:p>
        </w:tc>
        <w:tc>
          <w:tcPr>
            <w:tcW w:w="191" w:type="pct"/>
            <w:vAlign w:val="center"/>
          </w:tcPr>
          <w:p w14:paraId="601CD66B" w14:textId="76231101" w:rsidR="00E17612" w:rsidRPr="00A14E5D" w:rsidRDefault="00E17612" w:rsidP="00E05FEB">
            <w:pPr>
              <w:pStyle w:val="G1"/>
              <w:spacing w:before="0" w:after="0"/>
              <w:ind w:firstLine="0"/>
              <w:jc w:val="center"/>
              <w:rPr>
                <w:szCs w:val="20"/>
              </w:rPr>
            </w:pPr>
            <w:r w:rsidRPr="00A14E5D">
              <w:rPr>
                <w:sz w:val="16"/>
              </w:rPr>
              <w:t>0,103</w:t>
            </w:r>
          </w:p>
        </w:tc>
        <w:tc>
          <w:tcPr>
            <w:tcW w:w="191" w:type="pct"/>
            <w:vAlign w:val="center"/>
          </w:tcPr>
          <w:p w14:paraId="5ACAB745" w14:textId="3A50598F" w:rsidR="00E17612" w:rsidRPr="00A14E5D" w:rsidRDefault="00E17612" w:rsidP="00E05FEB">
            <w:pPr>
              <w:pStyle w:val="G1"/>
              <w:spacing w:before="0" w:after="0"/>
              <w:ind w:firstLine="0"/>
              <w:jc w:val="center"/>
              <w:rPr>
                <w:szCs w:val="20"/>
              </w:rPr>
            </w:pPr>
            <w:r w:rsidRPr="00A14E5D">
              <w:rPr>
                <w:sz w:val="16"/>
              </w:rPr>
              <w:t>0,114</w:t>
            </w:r>
          </w:p>
        </w:tc>
        <w:tc>
          <w:tcPr>
            <w:tcW w:w="191" w:type="pct"/>
            <w:vAlign w:val="center"/>
          </w:tcPr>
          <w:p w14:paraId="36E8CC8E" w14:textId="3788A914" w:rsidR="00E17612" w:rsidRPr="00A14E5D" w:rsidRDefault="00E17612" w:rsidP="00E05FEB">
            <w:pPr>
              <w:pStyle w:val="G1"/>
              <w:spacing w:before="0" w:after="0"/>
              <w:ind w:firstLine="0"/>
              <w:jc w:val="center"/>
              <w:rPr>
                <w:szCs w:val="20"/>
              </w:rPr>
            </w:pPr>
            <w:r w:rsidRPr="00A14E5D">
              <w:rPr>
                <w:sz w:val="16"/>
              </w:rPr>
              <w:t>0,107</w:t>
            </w:r>
          </w:p>
        </w:tc>
        <w:tc>
          <w:tcPr>
            <w:tcW w:w="178" w:type="pct"/>
            <w:vAlign w:val="center"/>
          </w:tcPr>
          <w:p w14:paraId="2DE5BD5D" w14:textId="10CB2DD9" w:rsidR="00E17612" w:rsidRPr="00A14E5D" w:rsidRDefault="00E17612" w:rsidP="00E05FEB">
            <w:pPr>
              <w:pStyle w:val="G1"/>
              <w:spacing w:before="0" w:after="0"/>
              <w:ind w:firstLine="0"/>
              <w:jc w:val="center"/>
              <w:rPr>
                <w:szCs w:val="20"/>
              </w:rPr>
            </w:pPr>
            <w:r w:rsidRPr="00A14E5D">
              <w:rPr>
                <w:sz w:val="16"/>
              </w:rPr>
              <w:t>0,112</w:t>
            </w:r>
          </w:p>
        </w:tc>
      </w:tr>
    </w:tbl>
    <w:p w14:paraId="00C70DF1" w14:textId="6F6E8C0C" w:rsidR="00AA0420" w:rsidRPr="00A14E5D" w:rsidRDefault="00AA0420" w:rsidP="00AA0420">
      <w:pPr>
        <w:pStyle w:val="G1"/>
        <w:spacing w:before="0" w:after="0" w:line="360" w:lineRule="auto"/>
        <w:rPr>
          <w:sz w:val="24"/>
          <w:szCs w:val="24"/>
        </w:rPr>
      </w:pPr>
    </w:p>
    <w:p w14:paraId="5BDDCA31" w14:textId="77777777" w:rsidR="001A1439" w:rsidRPr="00A14E5D" w:rsidRDefault="001A1439" w:rsidP="00AA0420">
      <w:pPr>
        <w:pStyle w:val="G1"/>
        <w:spacing w:before="0" w:after="0" w:line="360" w:lineRule="auto"/>
        <w:rPr>
          <w:sz w:val="24"/>
          <w:szCs w:val="24"/>
        </w:rPr>
        <w:sectPr w:rsidR="001A1439" w:rsidRPr="00A14E5D" w:rsidSect="002E15D0">
          <w:type w:val="nextColumn"/>
          <w:pgSz w:w="23808" w:h="16840" w:orient="landscape" w:code="8"/>
          <w:pgMar w:top="1134" w:right="851" w:bottom="1134" w:left="1701" w:header="709" w:footer="709" w:gutter="0"/>
          <w:cols w:space="708"/>
          <w:docGrid w:linePitch="360"/>
        </w:sectPr>
      </w:pPr>
    </w:p>
    <w:p w14:paraId="7EFF9CB8" w14:textId="176A6E79" w:rsidR="00AA0420" w:rsidRPr="00A14E5D" w:rsidRDefault="00E05FEB" w:rsidP="00E05FEB">
      <w:pPr>
        <w:pStyle w:val="G1"/>
        <w:spacing w:before="0" w:after="0" w:line="360" w:lineRule="auto"/>
        <w:ind w:firstLine="0"/>
        <w:rPr>
          <w:sz w:val="24"/>
          <w:szCs w:val="24"/>
        </w:rPr>
      </w:pPr>
      <w:r w:rsidRPr="00A14E5D">
        <w:rPr>
          <w:sz w:val="24"/>
          <w:szCs w:val="24"/>
        </w:rPr>
        <w:t>Таблица 2.1.3 - Среднесрочный прогноз социально-экономического развития города Когалыма на 2023 год и на плановый период 2024 и 2025 годов</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0"/>
        <w:gridCol w:w="4725"/>
        <w:gridCol w:w="1345"/>
        <w:gridCol w:w="1590"/>
        <w:gridCol w:w="814"/>
        <w:gridCol w:w="1590"/>
        <w:gridCol w:w="1068"/>
        <w:gridCol w:w="1593"/>
        <w:gridCol w:w="1111"/>
      </w:tblGrid>
      <w:tr w:rsidR="00E05FEB" w:rsidRPr="00A14E5D" w14:paraId="07277A32" w14:textId="77777777" w:rsidTr="00E05FEB">
        <w:trPr>
          <w:trHeight w:val="20"/>
          <w:tblHeader/>
          <w:jc w:val="center"/>
        </w:trPr>
        <w:tc>
          <w:tcPr>
            <w:tcW w:w="154" w:type="pct"/>
            <w:vMerge w:val="restart"/>
            <w:vAlign w:val="center"/>
          </w:tcPr>
          <w:p w14:paraId="23B98D21"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w:t>
            </w:r>
          </w:p>
        </w:tc>
        <w:tc>
          <w:tcPr>
            <w:tcW w:w="1655" w:type="pct"/>
            <w:vMerge w:val="restart"/>
            <w:vAlign w:val="center"/>
          </w:tcPr>
          <w:p w14:paraId="2067FB63"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Показатели</w:t>
            </w:r>
          </w:p>
        </w:tc>
        <w:tc>
          <w:tcPr>
            <w:tcW w:w="471" w:type="pct"/>
            <w:vMerge w:val="restart"/>
            <w:vAlign w:val="center"/>
          </w:tcPr>
          <w:p w14:paraId="5023DAFB"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Единица</w:t>
            </w:r>
            <w:r w:rsidRPr="00A14E5D">
              <w:rPr>
                <w:rFonts w:ascii="Times New Roman" w:hAnsi="Times New Roman" w:cs="Times New Roman"/>
                <w:b/>
                <w:bCs/>
                <w:spacing w:val="1"/>
                <w:sz w:val="20"/>
                <w:szCs w:val="20"/>
              </w:rPr>
              <w:t xml:space="preserve"> </w:t>
            </w:r>
            <w:r w:rsidRPr="00A14E5D">
              <w:rPr>
                <w:rFonts w:ascii="Times New Roman" w:hAnsi="Times New Roman" w:cs="Times New Roman"/>
                <w:b/>
                <w:bCs/>
                <w:sz w:val="20"/>
                <w:szCs w:val="20"/>
              </w:rPr>
              <w:t>измерения</w:t>
            </w:r>
          </w:p>
        </w:tc>
        <w:tc>
          <w:tcPr>
            <w:tcW w:w="2720" w:type="pct"/>
            <w:gridSpan w:val="6"/>
            <w:vAlign w:val="center"/>
          </w:tcPr>
          <w:p w14:paraId="0A94BD1B"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прогноз</w:t>
            </w:r>
          </w:p>
        </w:tc>
      </w:tr>
      <w:tr w:rsidR="00E05FEB" w:rsidRPr="00A14E5D" w14:paraId="027CB305" w14:textId="77777777" w:rsidTr="00E05FEB">
        <w:trPr>
          <w:trHeight w:val="20"/>
          <w:tblHeader/>
          <w:jc w:val="center"/>
        </w:trPr>
        <w:tc>
          <w:tcPr>
            <w:tcW w:w="154" w:type="pct"/>
            <w:vMerge/>
            <w:tcBorders>
              <w:top w:val="nil"/>
            </w:tcBorders>
            <w:vAlign w:val="center"/>
          </w:tcPr>
          <w:p w14:paraId="10878B49" w14:textId="77777777" w:rsidR="00E05FEB" w:rsidRPr="00A14E5D" w:rsidRDefault="00E05FEB" w:rsidP="00E73EED">
            <w:pPr>
              <w:jc w:val="center"/>
              <w:rPr>
                <w:rFonts w:ascii="Times New Roman" w:hAnsi="Times New Roman" w:cs="Times New Roman"/>
                <w:b/>
                <w:bCs/>
                <w:sz w:val="20"/>
                <w:szCs w:val="20"/>
              </w:rPr>
            </w:pPr>
          </w:p>
        </w:tc>
        <w:tc>
          <w:tcPr>
            <w:tcW w:w="1655" w:type="pct"/>
            <w:vMerge/>
            <w:tcBorders>
              <w:top w:val="nil"/>
            </w:tcBorders>
            <w:vAlign w:val="center"/>
          </w:tcPr>
          <w:p w14:paraId="3AF72F0F" w14:textId="77777777" w:rsidR="00E05FEB" w:rsidRPr="00A14E5D" w:rsidRDefault="00E05FEB" w:rsidP="00E73EED">
            <w:pPr>
              <w:jc w:val="center"/>
              <w:rPr>
                <w:rFonts w:ascii="Times New Roman" w:hAnsi="Times New Roman" w:cs="Times New Roman"/>
                <w:b/>
                <w:bCs/>
                <w:sz w:val="20"/>
                <w:szCs w:val="20"/>
              </w:rPr>
            </w:pPr>
          </w:p>
        </w:tc>
        <w:tc>
          <w:tcPr>
            <w:tcW w:w="471" w:type="pct"/>
            <w:vMerge/>
            <w:tcBorders>
              <w:top w:val="nil"/>
            </w:tcBorders>
            <w:vAlign w:val="center"/>
          </w:tcPr>
          <w:p w14:paraId="37D52D7D" w14:textId="77777777" w:rsidR="00E05FEB" w:rsidRPr="00A14E5D" w:rsidRDefault="00E05FEB" w:rsidP="00E73EED">
            <w:pPr>
              <w:jc w:val="center"/>
              <w:rPr>
                <w:rFonts w:ascii="Times New Roman" w:hAnsi="Times New Roman" w:cs="Times New Roman"/>
                <w:b/>
                <w:bCs/>
                <w:sz w:val="20"/>
                <w:szCs w:val="20"/>
              </w:rPr>
            </w:pPr>
          </w:p>
        </w:tc>
        <w:tc>
          <w:tcPr>
            <w:tcW w:w="842" w:type="pct"/>
            <w:gridSpan w:val="2"/>
            <w:vAlign w:val="center"/>
          </w:tcPr>
          <w:p w14:paraId="083EE27D"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2023</w:t>
            </w:r>
          </w:p>
        </w:tc>
        <w:tc>
          <w:tcPr>
            <w:tcW w:w="931" w:type="pct"/>
            <w:gridSpan w:val="2"/>
            <w:vAlign w:val="center"/>
          </w:tcPr>
          <w:p w14:paraId="6F839339"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2024</w:t>
            </w:r>
          </w:p>
        </w:tc>
        <w:tc>
          <w:tcPr>
            <w:tcW w:w="947" w:type="pct"/>
            <w:gridSpan w:val="2"/>
            <w:vAlign w:val="center"/>
          </w:tcPr>
          <w:p w14:paraId="25B3EC4B"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2025</w:t>
            </w:r>
          </w:p>
        </w:tc>
      </w:tr>
      <w:tr w:rsidR="00E05FEB" w:rsidRPr="00A14E5D" w14:paraId="7AC2541A" w14:textId="77777777" w:rsidTr="00E05FEB">
        <w:trPr>
          <w:trHeight w:val="20"/>
          <w:tblHeader/>
          <w:jc w:val="center"/>
        </w:trPr>
        <w:tc>
          <w:tcPr>
            <w:tcW w:w="154" w:type="pct"/>
            <w:vMerge/>
            <w:tcBorders>
              <w:top w:val="nil"/>
            </w:tcBorders>
            <w:vAlign w:val="center"/>
          </w:tcPr>
          <w:p w14:paraId="04EC7C05" w14:textId="77777777" w:rsidR="00E05FEB" w:rsidRPr="00A14E5D" w:rsidRDefault="00E05FEB" w:rsidP="00E73EED">
            <w:pPr>
              <w:jc w:val="center"/>
              <w:rPr>
                <w:rFonts w:ascii="Times New Roman" w:hAnsi="Times New Roman" w:cs="Times New Roman"/>
                <w:b/>
                <w:bCs/>
                <w:sz w:val="20"/>
                <w:szCs w:val="20"/>
              </w:rPr>
            </w:pPr>
          </w:p>
        </w:tc>
        <w:tc>
          <w:tcPr>
            <w:tcW w:w="1655" w:type="pct"/>
            <w:vMerge/>
            <w:tcBorders>
              <w:top w:val="nil"/>
            </w:tcBorders>
            <w:vAlign w:val="center"/>
          </w:tcPr>
          <w:p w14:paraId="7F5E7DF1" w14:textId="77777777" w:rsidR="00E05FEB" w:rsidRPr="00A14E5D" w:rsidRDefault="00E05FEB" w:rsidP="00E73EED">
            <w:pPr>
              <w:jc w:val="center"/>
              <w:rPr>
                <w:rFonts w:ascii="Times New Roman" w:hAnsi="Times New Roman" w:cs="Times New Roman"/>
                <w:b/>
                <w:bCs/>
                <w:sz w:val="20"/>
                <w:szCs w:val="20"/>
              </w:rPr>
            </w:pPr>
          </w:p>
        </w:tc>
        <w:tc>
          <w:tcPr>
            <w:tcW w:w="471" w:type="pct"/>
            <w:vMerge/>
            <w:tcBorders>
              <w:top w:val="nil"/>
            </w:tcBorders>
            <w:vAlign w:val="center"/>
          </w:tcPr>
          <w:p w14:paraId="67128B3D" w14:textId="77777777" w:rsidR="00E05FEB" w:rsidRPr="00A14E5D" w:rsidRDefault="00E05FEB" w:rsidP="00E73EED">
            <w:pPr>
              <w:jc w:val="center"/>
              <w:rPr>
                <w:rFonts w:ascii="Times New Roman" w:hAnsi="Times New Roman" w:cs="Times New Roman"/>
                <w:b/>
                <w:bCs/>
                <w:sz w:val="20"/>
                <w:szCs w:val="20"/>
              </w:rPr>
            </w:pPr>
          </w:p>
        </w:tc>
        <w:tc>
          <w:tcPr>
            <w:tcW w:w="557" w:type="pct"/>
            <w:vAlign w:val="center"/>
          </w:tcPr>
          <w:p w14:paraId="4D748817"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консервативный</w:t>
            </w:r>
          </w:p>
        </w:tc>
        <w:tc>
          <w:tcPr>
            <w:tcW w:w="285" w:type="pct"/>
            <w:vAlign w:val="center"/>
          </w:tcPr>
          <w:p w14:paraId="0A95A789"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базовый</w:t>
            </w:r>
          </w:p>
        </w:tc>
        <w:tc>
          <w:tcPr>
            <w:tcW w:w="557" w:type="pct"/>
            <w:vAlign w:val="center"/>
          </w:tcPr>
          <w:p w14:paraId="2A48E9B2"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консервативный</w:t>
            </w:r>
          </w:p>
        </w:tc>
        <w:tc>
          <w:tcPr>
            <w:tcW w:w="374" w:type="pct"/>
            <w:vAlign w:val="center"/>
          </w:tcPr>
          <w:p w14:paraId="4A3A0A9C"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базовый</w:t>
            </w:r>
          </w:p>
        </w:tc>
        <w:tc>
          <w:tcPr>
            <w:tcW w:w="558" w:type="pct"/>
            <w:vAlign w:val="center"/>
          </w:tcPr>
          <w:p w14:paraId="2FB5DE4F"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консервативный</w:t>
            </w:r>
          </w:p>
        </w:tc>
        <w:tc>
          <w:tcPr>
            <w:tcW w:w="389" w:type="pct"/>
            <w:vAlign w:val="center"/>
          </w:tcPr>
          <w:p w14:paraId="6F1E5C28" w14:textId="77777777" w:rsidR="00E05FEB" w:rsidRPr="00A14E5D" w:rsidRDefault="00E05FEB" w:rsidP="00E73EED">
            <w:pPr>
              <w:pStyle w:val="TableParagraph"/>
              <w:jc w:val="center"/>
              <w:rPr>
                <w:rFonts w:ascii="Times New Roman" w:hAnsi="Times New Roman" w:cs="Times New Roman"/>
                <w:b/>
                <w:bCs/>
                <w:sz w:val="20"/>
                <w:szCs w:val="20"/>
              </w:rPr>
            </w:pPr>
            <w:r w:rsidRPr="00A14E5D">
              <w:rPr>
                <w:rFonts w:ascii="Times New Roman" w:hAnsi="Times New Roman" w:cs="Times New Roman"/>
                <w:b/>
                <w:bCs/>
                <w:sz w:val="20"/>
                <w:szCs w:val="20"/>
              </w:rPr>
              <w:t>базовый</w:t>
            </w:r>
          </w:p>
        </w:tc>
      </w:tr>
      <w:tr w:rsidR="00E05FEB" w:rsidRPr="00A14E5D" w14:paraId="4055F702" w14:textId="77777777" w:rsidTr="00E05FEB">
        <w:trPr>
          <w:trHeight w:val="20"/>
          <w:tblHeader/>
          <w:jc w:val="center"/>
        </w:trPr>
        <w:tc>
          <w:tcPr>
            <w:tcW w:w="154" w:type="pct"/>
            <w:tcBorders>
              <w:top w:val="nil"/>
            </w:tcBorders>
            <w:vAlign w:val="center"/>
          </w:tcPr>
          <w:p w14:paraId="66FEE0C6" w14:textId="3CF1E8AF" w:rsidR="00E05FEB" w:rsidRPr="00A14E5D" w:rsidRDefault="00E05FEB" w:rsidP="00E73EED">
            <w:pPr>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1</w:t>
            </w:r>
          </w:p>
        </w:tc>
        <w:tc>
          <w:tcPr>
            <w:tcW w:w="1655" w:type="pct"/>
            <w:tcBorders>
              <w:top w:val="nil"/>
            </w:tcBorders>
            <w:vAlign w:val="center"/>
          </w:tcPr>
          <w:p w14:paraId="5B020BFB" w14:textId="27785D10" w:rsidR="00E05FEB" w:rsidRPr="00A14E5D" w:rsidRDefault="00E05FEB" w:rsidP="00E73EED">
            <w:pPr>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2</w:t>
            </w:r>
          </w:p>
        </w:tc>
        <w:tc>
          <w:tcPr>
            <w:tcW w:w="471" w:type="pct"/>
            <w:tcBorders>
              <w:top w:val="nil"/>
            </w:tcBorders>
            <w:vAlign w:val="center"/>
          </w:tcPr>
          <w:p w14:paraId="78928647" w14:textId="4F970055" w:rsidR="00E05FEB" w:rsidRPr="00A14E5D" w:rsidRDefault="00E05FEB" w:rsidP="00E73EED">
            <w:pPr>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3</w:t>
            </w:r>
          </w:p>
        </w:tc>
        <w:tc>
          <w:tcPr>
            <w:tcW w:w="557" w:type="pct"/>
            <w:vAlign w:val="center"/>
          </w:tcPr>
          <w:p w14:paraId="283659CA" w14:textId="6EF4AEB1"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4</w:t>
            </w:r>
          </w:p>
        </w:tc>
        <w:tc>
          <w:tcPr>
            <w:tcW w:w="285" w:type="pct"/>
            <w:vAlign w:val="center"/>
          </w:tcPr>
          <w:p w14:paraId="481F67EF" w14:textId="3BDEB922"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5</w:t>
            </w:r>
          </w:p>
        </w:tc>
        <w:tc>
          <w:tcPr>
            <w:tcW w:w="557" w:type="pct"/>
            <w:vAlign w:val="center"/>
          </w:tcPr>
          <w:p w14:paraId="77E31596" w14:textId="6A711881"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6</w:t>
            </w:r>
          </w:p>
        </w:tc>
        <w:tc>
          <w:tcPr>
            <w:tcW w:w="374" w:type="pct"/>
            <w:vAlign w:val="center"/>
          </w:tcPr>
          <w:p w14:paraId="5DC00C8F" w14:textId="0FC5EDD3"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7</w:t>
            </w:r>
          </w:p>
        </w:tc>
        <w:tc>
          <w:tcPr>
            <w:tcW w:w="558" w:type="pct"/>
            <w:vAlign w:val="center"/>
          </w:tcPr>
          <w:p w14:paraId="2BAEA789" w14:textId="37416CC7"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8</w:t>
            </w:r>
          </w:p>
        </w:tc>
        <w:tc>
          <w:tcPr>
            <w:tcW w:w="389" w:type="pct"/>
            <w:vAlign w:val="center"/>
          </w:tcPr>
          <w:p w14:paraId="665E0796" w14:textId="63F6DFD0" w:rsidR="00E05FEB" w:rsidRPr="00A14E5D" w:rsidRDefault="00E05FEB" w:rsidP="00E73EED">
            <w:pPr>
              <w:pStyle w:val="TableParagraph"/>
              <w:jc w:val="center"/>
              <w:rPr>
                <w:rFonts w:ascii="Times New Roman" w:hAnsi="Times New Roman" w:cs="Times New Roman"/>
                <w:b/>
                <w:bCs/>
                <w:i/>
                <w:iCs/>
                <w:sz w:val="20"/>
                <w:szCs w:val="20"/>
                <w:lang w:val="ru-RU"/>
              </w:rPr>
            </w:pPr>
            <w:r w:rsidRPr="00A14E5D">
              <w:rPr>
                <w:rFonts w:ascii="Times New Roman" w:hAnsi="Times New Roman" w:cs="Times New Roman"/>
                <w:b/>
                <w:bCs/>
                <w:i/>
                <w:iCs/>
                <w:sz w:val="20"/>
                <w:szCs w:val="20"/>
                <w:lang w:val="ru-RU"/>
              </w:rPr>
              <w:t>9</w:t>
            </w:r>
          </w:p>
        </w:tc>
      </w:tr>
      <w:tr w:rsidR="00E05FEB" w:rsidRPr="00A14E5D" w14:paraId="39A3E52A" w14:textId="77777777" w:rsidTr="00E05FEB">
        <w:trPr>
          <w:trHeight w:val="20"/>
          <w:jc w:val="center"/>
        </w:trPr>
        <w:tc>
          <w:tcPr>
            <w:tcW w:w="154" w:type="pct"/>
            <w:vAlign w:val="center"/>
          </w:tcPr>
          <w:p w14:paraId="0C21671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4846" w:type="pct"/>
            <w:gridSpan w:val="8"/>
            <w:vAlign w:val="center"/>
          </w:tcPr>
          <w:p w14:paraId="2A4524DC" w14:textId="423E8D4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Население</w:t>
            </w:r>
          </w:p>
        </w:tc>
      </w:tr>
      <w:tr w:rsidR="00E05FEB" w:rsidRPr="00A14E5D" w14:paraId="5B9D64F2" w14:textId="77777777" w:rsidTr="00E05FEB">
        <w:trPr>
          <w:trHeight w:val="20"/>
          <w:jc w:val="center"/>
        </w:trPr>
        <w:tc>
          <w:tcPr>
            <w:tcW w:w="154" w:type="pct"/>
            <w:vAlign w:val="center"/>
          </w:tcPr>
          <w:p w14:paraId="5F9B3C8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1.1</w:t>
            </w:r>
          </w:p>
        </w:tc>
        <w:tc>
          <w:tcPr>
            <w:tcW w:w="1655" w:type="pct"/>
            <w:vAlign w:val="center"/>
          </w:tcPr>
          <w:p w14:paraId="616E9ADA" w14:textId="77777777"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Численность населения (в среднегодовом</w:t>
            </w:r>
            <w:r w:rsidRPr="00A14E5D">
              <w:rPr>
                <w:rFonts w:ascii="Times New Roman" w:hAnsi="Times New Roman" w:cs="Times New Roman"/>
                <w:spacing w:val="-52"/>
                <w:sz w:val="20"/>
                <w:szCs w:val="20"/>
                <w:lang w:val="ru-RU"/>
              </w:rPr>
              <w:t xml:space="preserve"> </w:t>
            </w:r>
            <w:r w:rsidRPr="00A14E5D">
              <w:rPr>
                <w:rFonts w:ascii="Times New Roman" w:hAnsi="Times New Roman" w:cs="Times New Roman"/>
                <w:sz w:val="20"/>
                <w:szCs w:val="20"/>
                <w:lang w:val="ru-RU"/>
              </w:rPr>
              <w:t>исчислении)</w:t>
            </w:r>
          </w:p>
        </w:tc>
        <w:tc>
          <w:tcPr>
            <w:tcW w:w="471" w:type="pct"/>
            <w:vAlign w:val="center"/>
          </w:tcPr>
          <w:p w14:paraId="6B378EC9"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тыс</w:t>
            </w:r>
            <w:proofErr w:type="gramEnd"/>
            <w:r w:rsidRPr="00A14E5D">
              <w:rPr>
                <w:rFonts w:ascii="Times New Roman" w:hAnsi="Times New Roman" w:cs="Times New Roman"/>
                <w:sz w:val="20"/>
                <w:szCs w:val="20"/>
              </w:rPr>
              <w:t>.</w:t>
            </w:r>
            <w:r w:rsidRPr="00A14E5D">
              <w:rPr>
                <w:rFonts w:ascii="Times New Roman" w:hAnsi="Times New Roman" w:cs="Times New Roman"/>
                <w:spacing w:val="1"/>
                <w:sz w:val="20"/>
                <w:szCs w:val="20"/>
              </w:rPr>
              <w:t xml:space="preserve"> </w:t>
            </w:r>
            <w:proofErr w:type="gramStart"/>
            <w:r w:rsidRPr="00A14E5D">
              <w:rPr>
                <w:rFonts w:ascii="Times New Roman" w:hAnsi="Times New Roman" w:cs="Times New Roman"/>
                <w:sz w:val="20"/>
                <w:szCs w:val="20"/>
              </w:rPr>
              <w:t>чел</w:t>
            </w:r>
            <w:proofErr w:type="gramEnd"/>
            <w:r w:rsidRPr="00A14E5D">
              <w:rPr>
                <w:rFonts w:ascii="Times New Roman" w:hAnsi="Times New Roman" w:cs="Times New Roman"/>
                <w:sz w:val="20"/>
                <w:szCs w:val="20"/>
              </w:rPr>
              <w:t>.</w:t>
            </w:r>
          </w:p>
        </w:tc>
        <w:tc>
          <w:tcPr>
            <w:tcW w:w="557" w:type="pct"/>
            <w:vAlign w:val="center"/>
          </w:tcPr>
          <w:p w14:paraId="4D6D9CF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70,224</w:t>
            </w:r>
          </w:p>
        </w:tc>
        <w:tc>
          <w:tcPr>
            <w:tcW w:w="285" w:type="pct"/>
            <w:vAlign w:val="center"/>
          </w:tcPr>
          <w:p w14:paraId="012AC75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70,232</w:t>
            </w:r>
          </w:p>
        </w:tc>
        <w:tc>
          <w:tcPr>
            <w:tcW w:w="557" w:type="pct"/>
            <w:vAlign w:val="center"/>
          </w:tcPr>
          <w:p w14:paraId="612EC6E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70,785</w:t>
            </w:r>
          </w:p>
        </w:tc>
        <w:tc>
          <w:tcPr>
            <w:tcW w:w="374" w:type="pct"/>
            <w:vAlign w:val="center"/>
          </w:tcPr>
          <w:p w14:paraId="5A9235E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70,815</w:t>
            </w:r>
          </w:p>
        </w:tc>
        <w:tc>
          <w:tcPr>
            <w:tcW w:w="558" w:type="pct"/>
            <w:vAlign w:val="center"/>
          </w:tcPr>
          <w:p w14:paraId="362AF95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71,360</w:t>
            </w:r>
          </w:p>
        </w:tc>
        <w:tc>
          <w:tcPr>
            <w:tcW w:w="389" w:type="pct"/>
            <w:vAlign w:val="center"/>
          </w:tcPr>
          <w:p w14:paraId="29AC8CA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71,429</w:t>
            </w:r>
          </w:p>
        </w:tc>
      </w:tr>
      <w:tr w:rsidR="00E05FEB" w:rsidRPr="00A14E5D" w14:paraId="0F3F862A" w14:textId="77777777" w:rsidTr="00E05FEB">
        <w:trPr>
          <w:trHeight w:val="20"/>
          <w:jc w:val="center"/>
        </w:trPr>
        <w:tc>
          <w:tcPr>
            <w:tcW w:w="154" w:type="pct"/>
            <w:vAlign w:val="center"/>
          </w:tcPr>
          <w:p w14:paraId="4036762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1.2</w:t>
            </w:r>
          </w:p>
        </w:tc>
        <w:tc>
          <w:tcPr>
            <w:tcW w:w="1655" w:type="pct"/>
            <w:vAlign w:val="center"/>
          </w:tcPr>
          <w:p w14:paraId="04606329" w14:textId="77777777"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Численность</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населения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(на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1</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января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года)</w:t>
            </w:r>
          </w:p>
        </w:tc>
        <w:tc>
          <w:tcPr>
            <w:tcW w:w="471" w:type="pct"/>
            <w:vAlign w:val="center"/>
          </w:tcPr>
          <w:p w14:paraId="00C8C1F6"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тыс</w:t>
            </w:r>
            <w:proofErr w:type="gramEnd"/>
            <w:r w:rsidRPr="00A14E5D">
              <w:rPr>
                <w:rFonts w:ascii="Times New Roman" w:hAnsi="Times New Roman" w:cs="Times New Roman"/>
                <w:sz w:val="20"/>
                <w:szCs w:val="20"/>
              </w:rPr>
              <w:t>.</w:t>
            </w:r>
            <w:r w:rsidRPr="00A14E5D">
              <w:rPr>
                <w:rFonts w:ascii="Times New Roman" w:hAnsi="Times New Roman" w:cs="Times New Roman"/>
                <w:spacing w:val="1"/>
                <w:sz w:val="20"/>
                <w:szCs w:val="20"/>
              </w:rPr>
              <w:t xml:space="preserve"> </w:t>
            </w:r>
            <w:proofErr w:type="gramStart"/>
            <w:r w:rsidRPr="00A14E5D">
              <w:rPr>
                <w:rFonts w:ascii="Times New Roman" w:hAnsi="Times New Roman" w:cs="Times New Roman"/>
                <w:sz w:val="20"/>
                <w:szCs w:val="20"/>
              </w:rPr>
              <w:t>чел</w:t>
            </w:r>
            <w:proofErr w:type="gramEnd"/>
            <w:r w:rsidRPr="00A14E5D">
              <w:rPr>
                <w:rFonts w:ascii="Times New Roman" w:hAnsi="Times New Roman" w:cs="Times New Roman"/>
                <w:sz w:val="20"/>
                <w:szCs w:val="20"/>
              </w:rPr>
              <w:t>.</w:t>
            </w:r>
          </w:p>
        </w:tc>
        <w:tc>
          <w:tcPr>
            <w:tcW w:w="557" w:type="pct"/>
            <w:vAlign w:val="center"/>
          </w:tcPr>
          <w:p w14:paraId="30C5B856"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69,947</w:t>
            </w:r>
          </w:p>
        </w:tc>
        <w:tc>
          <w:tcPr>
            <w:tcW w:w="285" w:type="pct"/>
            <w:vAlign w:val="center"/>
          </w:tcPr>
          <w:p w14:paraId="2C3D770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69,947</w:t>
            </w:r>
          </w:p>
        </w:tc>
        <w:tc>
          <w:tcPr>
            <w:tcW w:w="557" w:type="pct"/>
            <w:vAlign w:val="center"/>
          </w:tcPr>
          <w:p w14:paraId="4D0C77A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70,501</w:t>
            </w:r>
          </w:p>
        </w:tc>
        <w:tc>
          <w:tcPr>
            <w:tcW w:w="374" w:type="pct"/>
            <w:vAlign w:val="center"/>
          </w:tcPr>
          <w:p w14:paraId="7257795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70,516</w:t>
            </w:r>
          </w:p>
        </w:tc>
        <w:tc>
          <w:tcPr>
            <w:tcW w:w="558" w:type="pct"/>
            <w:vAlign w:val="center"/>
          </w:tcPr>
          <w:p w14:paraId="20D769E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71,069</w:t>
            </w:r>
          </w:p>
        </w:tc>
        <w:tc>
          <w:tcPr>
            <w:tcW w:w="389" w:type="pct"/>
            <w:vAlign w:val="center"/>
          </w:tcPr>
          <w:p w14:paraId="0305C41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71,114</w:t>
            </w:r>
          </w:p>
        </w:tc>
      </w:tr>
      <w:tr w:rsidR="00E05FEB" w:rsidRPr="00A14E5D" w14:paraId="6E8BC170" w14:textId="77777777" w:rsidTr="00E05FEB">
        <w:trPr>
          <w:trHeight w:val="20"/>
          <w:jc w:val="center"/>
        </w:trPr>
        <w:tc>
          <w:tcPr>
            <w:tcW w:w="154" w:type="pct"/>
            <w:vAlign w:val="center"/>
          </w:tcPr>
          <w:p w14:paraId="130A9F67"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1.3</w:t>
            </w:r>
          </w:p>
        </w:tc>
        <w:tc>
          <w:tcPr>
            <w:tcW w:w="1655" w:type="pct"/>
            <w:vAlign w:val="center"/>
          </w:tcPr>
          <w:p w14:paraId="1991E7FF" w14:textId="77777777"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Численность</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населения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трудоспособного</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возраста (на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1</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января</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года)</w:t>
            </w:r>
          </w:p>
        </w:tc>
        <w:tc>
          <w:tcPr>
            <w:tcW w:w="471" w:type="pct"/>
            <w:vAlign w:val="center"/>
          </w:tcPr>
          <w:p w14:paraId="0D7DD03F"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тыс</w:t>
            </w:r>
            <w:proofErr w:type="gramEnd"/>
            <w:r w:rsidRPr="00A14E5D">
              <w:rPr>
                <w:rFonts w:ascii="Times New Roman" w:hAnsi="Times New Roman" w:cs="Times New Roman"/>
                <w:sz w:val="20"/>
                <w:szCs w:val="20"/>
              </w:rPr>
              <w:t>.</w:t>
            </w:r>
            <w:r w:rsidRPr="00A14E5D">
              <w:rPr>
                <w:rFonts w:ascii="Times New Roman" w:hAnsi="Times New Roman" w:cs="Times New Roman"/>
                <w:spacing w:val="1"/>
                <w:sz w:val="20"/>
                <w:szCs w:val="20"/>
              </w:rPr>
              <w:t xml:space="preserve"> </w:t>
            </w:r>
            <w:proofErr w:type="gramStart"/>
            <w:r w:rsidRPr="00A14E5D">
              <w:rPr>
                <w:rFonts w:ascii="Times New Roman" w:hAnsi="Times New Roman" w:cs="Times New Roman"/>
                <w:sz w:val="20"/>
                <w:szCs w:val="20"/>
              </w:rPr>
              <w:t>чел</w:t>
            </w:r>
            <w:proofErr w:type="gramEnd"/>
            <w:r w:rsidRPr="00A14E5D">
              <w:rPr>
                <w:rFonts w:ascii="Times New Roman" w:hAnsi="Times New Roman" w:cs="Times New Roman"/>
                <w:sz w:val="20"/>
                <w:szCs w:val="20"/>
              </w:rPr>
              <w:t>.</w:t>
            </w:r>
          </w:p>
        </w:tc>
        <w:tc>
          <w:tcPr>
            <w:tcW w:w="557" w:type="pct"/>
            <w:vAlign w:val="center"/>
          </w:tcPr>
          <w:p w14:paraId="2EAAB39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44,170</w:t>
            </w:r>
          </w:p>
        </w:tc>
        <w:tc>
          <w:tcPr>
            <w:tcW w:w="285" w:type="pct"/>
            <w:vAlign w:val="center"/>
          </w:tcPr>
          <w:p w14:paraId="65B966C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44,258</w:t>
            </w:r>
          </w:p>
        </w:tc>
        <w:tc>
          <w:tcPr>
            <w:tcW w:w="557" w:type="pct"/>
            <w:vAlign w:val="center"/>
          </w:tcPr>
          <w:p w14:paraId="14A7AFF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44,258</w:t>
            </w:r>
          </w:p>
        </w:tc>
        <w:tc>
          <w:tcPr>
            <w:tcW w:w="374" w:type="pct"/>
            <w:vAlign w:val="center"/>
          </w:tcPr>
          <w:p w14:paraId="0017476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44,480</w:t>
            </w:r>
          </w:p>
        </w:tc>
        <w:tc>
          <w:tcPr>
            <w:tcW w:w="558" w:type="pct"/>
            <w:vAlign w:val="center"/>
          </w:tcPr>
          <w:p w14:paraId="181A8FF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44,391</w:t>
            </w:r>
          </w:p>
        </w:tc>
        <w:tc>
          <w:tcPr>
            <w:tcW w:w="389" w:type="pct"/>
            <w:vAlign w:val="center"/>
          </w:tcPr>
          <w:p w14:paraId="4E109E0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44,791</w:t>
            </w:r>
          </w:p>
        </w:tc>
      </w:tr>
      <w:tr w:rsidR="00E05FEB" w:rsidRPr="00A14E5D" w14:paraId="7BEDB73C" w14:textId="77777777" w:rsidTr="00E05FEB">
        <w:trPr>
          <w:trHeight w:val="20"/>
          <w:jc w:val="center"/>
        </w:trPr>
        <w:tc>
          <w:tcPr>
            <w:tcW w:w="154" w:type="pct"/>
            <w:vAlign w:val="center"/>
          </w:tcPr>
          <w:p w14:paraId="0288CB38" w14:textId="5223C586"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1.</w:t>
            </w:r>
            <w:r w:rsidRPr="00A14E5D">
              <w:rPr>
                <w:rFonts w:ascii="Times New Roman" w:hAnsi="Times New Roman" w:cs="Times New Roman"/>
                <w:sz w:val="20"/>
                <w:szCs w:val="20"/>
                <w:lang w:val="ru-RU"/>
              </w:rPr>
              <w:t>4</w:t>
            </w:r>
          </w:p>
        </w:tc>
        <w:tc>
          <w:tcPr>
            <w:tcW w:w="1655" w:type="pct"/>
            <w:vAlign w:val="center"/>
          </w:tcPr>
          <w:p w14:paraId="54E8DB9D"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Общий</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коэффициент</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рождаемости</w:t>
            </w:r>
          </w:p>
        </w:tc>
        <w:tc>
          <w:tcPr>
            <w:tcW w:w="471" w:type="pct"/>
            <w:vAlign w:val="center"/>
          </w:tcPr>
          <w:p w14:paraId="5986D1C3" w14:textId="5DAEA51A"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число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родившихся</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живыми</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на</w:t>
            </w:r>
            <w:r w:rsidR="00E73EED"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lang w:val="ru-RU"/>
              </w:rPr>
              <w:t>1000 человек</w:t>
            </w:r>
            <w:r w:rsidRPr="00A14E5D">
              <w:rPr>
                <w:rFonts w:ascii="Times New Roman" w:hAnsi="Times New Roman" w:cs="Times New Roman"/>
                <w:spacing w:val="-52"/>
                <w:sz w:val="20"/>
                <w:szCs w:val="20"/>
                <w:lang w:val="ru-RU"/>
              </w:rPr>
              <w:t xml:space="preserve"> </w:t>
            </w:r>
            <w:r w:rsidRPr="00A14E5D">
              <w:rPr>
                <w:rFonts w:ascii="Times New Roman" w:hAnsi="Times New Roman" w:cs="Times New Roman"/>
                <w:sz w:val="20"/>
                <w:szCs w:val="20"/>
                <w:lang w:val="ru-RU"/>
              </w:rPr>
              <w:t>населения</w:t>
            </w:r>
          </w:p>
        </w:tc>
        <w:tc>
          <w:tcPr>
            <w:tcW w:w="557" w:type="pct"/>
            <w:vAlign w:val="center"/>
          </w:tcPr>
          <w:p w14:paraId="242A02F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10,69</w:t>
            </w:r>
          </w:p>
        </w:tc>
        <w:tc>
          <w:tcPr>
            <w:tcW w:w="285" w:type="pct"/>
            <w:vAlign w:val="center"/>
          </w:tcPr>
          <w:p w14:paraId="7AC1023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10,71</w:t>
            </w:r>
          </w:p>
        </w:tc>
        <w:tc>
          <w:tcPr>
            <w:tcW w:w="557" w:type="pct"/>
            <w:vAlign w:val="center"/>
          </w:tcPr>
          <w:p w14:paraId="597DF5A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10,81</w:t>
            </w:r>
          </w:p>
        </w:tc>
        <w:tc>
          <w:tcPr>
            <w:tcW w:w="374" w:type="pct"/>
            <w:vAlign w:val="center"/>
          </w:tcPr>
          <w:p w14:paraId="5046F2FF"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10,87</w:t>
            </w:r>
          </w:p>
        </w:tc>
        <w:tc>
          <w:tcPr>
            <w:tcW w:w="558" w:type="pct"/>
            <w:vAlign w:val="center"/>
          </w:tcPr>
          <w:p w14:paraId="4CE4F1D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10,94</w:t>
            </w:r>
          </w:p>
        </w:tc>
        <w:tc>
          <w:tcPr>
            <w:tcW w:w="389" w:type="pct"/>
            <w:vAlign w:val="center"/>
          </w:tcPr>
          <w:p w14:paraId="061F5AD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11,03</w:t>
            </w:r>
          </w:p>
        </w:tc>
      </w:tr>
      <w:tr w:rsidR="00E05FEB" w:rsidRPr="00A14E5D" w14:paraId="5B64ECF9" w14:textId="77777777" w:rsidTr="00E05FEB">
        <w:trPr>
          <w:trHeight w:val="20"/>
          <w:jc w:val="center"/>
        </w:trPr>
        <w:tc>
          <w:tcPr>
            <w:tcW w:w="154" w:type="pct"/>
            <w:vAlign w:val="center"/>
          </w:tcPr>
          <w:p w14:paraId="699B68AA" w14:textId="3D8CC4FC"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1.</w:t>
            </w:r>
            <w:r w:rsidRPr="00A14E5D">
              <w:rPr>
                <w:rFonts w:ascii="Times New Roman" w:hAnsi="Times New Roman" w:cs="Times New Roman"/>
                <w:sz w:val="20"/>
                <w:szCs w:val="20"/>
                <w:lang w:val="ru-RU"/>
              </w:rPr>
              <w:t>5</w:t>
            </w:r>
          </w:p>
        </w:tc>
        <w:tc>
          <w:tcPr>
            <w:tcW w:w="1655" w:type="pct"/>
            <w:vAlign w:val="center"/>
          </w:tcPr>
          <w:p w14:paraId="0A0B22F2"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Общий</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коэффициент</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смертности</w:t>
            </w:r>
          </w:p>
        </w:tc>
        <w:tc>
          <w:tcPr>
            <w:tcW w:w="471" w:type="pct"/>
            <w:vAlign w:val="center"/>
          </w:tcPr>
          <w:p w14:paraId="3708B64A" w14:textId="4277EB84"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число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pacing w:val="-1"/>
                <w:sz w:val="20"/>
                <w:szCs w:val="20"/>
                <w:lang w:val="ru-RU"/>
              </w:rPr>
              <w:t>умерших</w:t>
            </w:r>
            <w:r w:rsidRPr="00A14E5D">
              <w:rPr>
                <w:rFonts w:ascii="Times New Roman" w:hAnsi="Times New Roman" w:cs="Times New Roman"/>
                <w:spacing w:val="-9"/>
                <w:sz w:val="20"/>
                <w:szCs w:val="20"/>
                <w:lang w:val="ru-RU"/>
              </w:rPr>
              <w:t xml:space="preserve"> </w:t>
            </w:r>
            <w:r w:rsidRPr="00A14E5D">
              <w:rPr>
                <w:rFonts w:ascii="Times New Roman" w:hAnsi="Times New Roman" w:cs="Times New Roman"/>
                <w:sz w:val="20"/>
                <w:szCs w:val="20"/>
                <w:lang w:val="ru-RU"/>
              </w:rPr>
              <w:t>на</w:t>
            </w:r>
            <w:r w:rsidR="00E73EED"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lang w:val="ru-RU"/>
              </w:rPr>
              <w:t>1000 человек</w:t>
            </w:r>
            <w:r w:rsidRPr="00A14E5D">
              <w:rPr>
                <w:rFonts w:ascii="Times New Roman" w:hAnsi="Times New Roman" w:cs="Times New Roman"/>
                <w:spacing w:val="-52"/>
                <w:sz w:val="20"/>
                <w:szCs w:val="20"/>
                <w:lang w:val="ru-RU"/>
              </w:rPr>
              <w:t xml:space="preserve"> </w:t>
            </w:r>
            <w:r w:rsidRPr="00A14E5D">
              <w:rPr>
                <w:rFonts w:ascii="Times New Roman" w:hAnsi="Times New Roman" w:cs="Times New Roman"/>
                <w:sz w:val="20"/>
                <w:szCs w:val="20"/>
                <w:lang w:val="ru-RU"/>
              </w:rPr>
              <w:t>населения</w:t>
            </w:r>
          </w:p>
        </w:tc>
        <w:tc>
          <w:tcPr>
            <w:tcW w:w="557" w:type="pct"/>
            <w:vAlign w:val="center"/>
          </w:tcPr>
          <w:p w14:paraId="6446017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3,99</w:t>
            </w:r>
          </w:p>
        </w:tc>
        <w:tc>
          <w:tcPr>
            <w:tcW w:w="285" w:type="pct"/>
            <w:vAlign w:val="center"/>
          </w:tcPr>
          <w:p w14:paraId="6CB2D7C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3,95</w:t>
            </w:r>
          </w:p>
        </w:tc>
        <w:tc>
          <w:tcPr>
            <w:tcW w:w="557" w:type="pct"/>
            <w:vAlign w:val="center"/>
          </w:tcPr>
          <w:p w14:paraId="240C7A7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4,04</w:t>
            </w:r>
          </w:p>
        </w:tc>
        <w:tc>
          <w:tcPr>
            <w:tcW w:w="374" w:type="pct"/>
            <w:vAlign w:val="center"/>
          </w:tcPr>
          <w:p w14:paraId="0DC3995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3,96</w:t>
            </w:r>
          </w:p>
        </w:tc>
        <w:tc>
          <w:tcPr>
            <w:tcW w:w="558" w:type="pct"/>
            <w:vAlign w:val="center"/>
          </w:tcPr>
          <w:p w14:paraId="23DDDA6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4,10</w:t>
            </w:r>
          </w:p>
        </w:tc>
        <w:tc>
          <w:tcPr>
            <w:tcW w:w="389" w:type="pct"/>
            <w:vAlign w:val="center"/>
          </w:tcPr>
          <w:p w14:paraId="11112FD6"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3,98</w:t>
            </w:r>
          </w:p>
        </w:tc>
      </w:tr>
      <w:tr w:rsidR="00E05FEB" w:rsidRPr="00A14E5D" w14:paraId="4D00E31B" w14:textId="77777777" w:rsidTr="00E05FEB">
        <w:trPr>
          <w:trHeight w:val="20"/>
          <w:jc w:val="center"/>
        </w:trPr>
        <w:tc>
          <w:tcPr>
            <w:tcW w:w="154" w:type="pct"/>
            <w:vAlign w:val="center"/>
          </w:tcPr>
          <w:p w14:paraId="3192229E" w14:textId="7C68503C"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1.</w:t>
            </w:r>
            <w:r w:rsidRPr="00A14E5D">
              <w:rPr>
                <w:rFonts w:ascii="Times New Roman" w:hAnsi="Times New Roman" w:cs="Times New Roman"/>
                <w:sz w:val="20"/>
                <w:szCs w:val="20"/>
                <w:lang w:val="ru-RU"/>
              </w:rPr>
              <w:t>6</w:t>
            </w:r>
          </w:p>
        </w:tc>
        <w:tc>
          <w:tcPr>
            <w:tcW w:w="1655" w:type="pct"/>
            <w:vAlign w:val="center"/>
          </w:tcPr>
          <w:p w14:paraId="4E46E01E"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Коэффициент</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естественного</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прироста</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населения</w:t>
            </w:r>
          </w:p>
        </w:tc>
        <w:tc>
          <w:tcPr>
            <w:tcW w:w="471" w:type="pct"/>
            <w:vAlign w:val="center"/>
          </w:tcPr>
          <w:p w14:paraId="6A9AB2B4" w14:textId="221DE779"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на 1000</w:t>
            </w:r>
            <w:r w:rsidR="00E73EED"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человек</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населения</w:t>
            </w:r>
          </w:p>
        </w:tc>
        <w:tc>
          <w:tcPr>
            <w:tcW w:w="557" w:type="pct"/>
            <w:vAlign w:val="center"/>
          </w:tcPr>
          <w:p w14:paraId="3E39CC37"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6,70</w:t>
            </w:r>
          </w:p>
        </w:tc>
        <w:tc>
          <w:tcPr>
            <w:tcW w:w="285" w:type="pct"/>
            <w:vAlign w:val="center"/>
          </w:tcPr>
          <w:p w14:paraId="4B4E92B7"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6,76</w:t>
            </w:r>
          </w:p>
        </w:tc>
        <w:tc>
          <w:tcPr>
            <w:tcW w:w="557" w:type="pct"/>
            <w:vAlign w:val="center"/>
          </w:tcPr>
          <w:p w14:paraId="03BE89C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6,77</w:t>
            </w:r>
          </w:p>
        </w:tc>
        <w:tc>
          <w:tcPr>
            <w:tcW w:w="374" w:type="pct"/>
            <w:vAlign w:val="center"/>
          </w:tcPr>
          <w:p w14:paraId="253FEFD7"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6,91</w:t>
            </w:r>
          </w:p>
        </w:tc>
        <w:tc>
          <w:tcPr>
            <w:tcW w:w="558" w:type="pct"/>
            <w:vAlign w:val="center"/>
          </w:tcPr>
          <w:p w14:paraId="6B82EEB3"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6,84</w:t>
            </w:r>
          </w:p>
        </w:tc>
        <w:tc>
          <w:tcPr>
            <w:tcW w:w="389" w:type="pct"/>
            <w:vAlign w:val="center"/>
          </w:tcPr>
          <w:p w14:paraId="0656DA4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7,05</w:t>
            </w:r>
          </w:p>
        </w:tc>
      </w:tr>
      <w:tr w:rsidR="00E05FEB" w:rsidRPr="00A14E5D" w14:paraId="67D65CF9" w14:textId="77777777" w:rsidTr="00E05FEB">
        <w:trPr>
          <w:trHeight w:val="20"/>
          <w:jc w:val="center"/>
        </w:trPr>
        <w:tc>
          <w:tcPr>
            <w:tcW w:w="154" w:type="pct"/>
            <w:vAlign w:val="center"/>
          </w:tcPr>
          <w:p w14:paraId="361572AD" w14:textId="18A35181" w:rsidR="00E05FEB" w:rsidRPr="00A14E5D" w:rsidRDefault="00E05FEB"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1.</w:t>
            </w:r>
            <w:r w:rsidRPr="00A14E5D">
              <w:rPr>
                <w:rFonts w:ascii="Times New Roman" w:hAnsi="Times New Roman" w:cs="Times New Roman"/>
                <w:sz w:val="20"/>
                <w:szCs w:val="20"/>
                <w:lang w:val="ru-RU"/>
              </w:rPr>
              <w:t>7</w:t>
            </w:r>
          </w:p>
        </w:tc>
        <w:tc>
          <w:tcPr>
            <w:tcW w:w="1655" w:type="pct"/>
            <w:vAlign w:val="center"/>
          </w:tcPr>
          <w:p w14:paraId="6FDD37F4"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Миграционный</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прирост</w:t>
            </w:r>
            <w:r w:rsidRPr="00A14E5D">
              <w:rPr>
                <w:rFonts w:ascii="Times New Roman" w:hAnsi="Times New Roman" w:cs="Times New Roman"/>
                <w:spacing w:val="-6"/>
                <w:sz w:val="20"/>
                <w:szCs w:val="20"/>
              </w:rPr>
              <w:t xml:space="preserve"> </w:t>
            </w:r>
            <w:r w:rsidRPr="00A14E5D">
              <w:rPr>
                <w:rFonts w:ascii="Times New Roman" w:hAnsi="Times New Roman" w:cs="Times New Roman"/>
                <w:sz w:val="20"/>
                <w:szCs w:val="20"/>
              </w:rPr>
              <w:t>(убыль)</w:t>
            </w:r>
          </w:p>
        </w:tc>
        <w:tc>
          <w:tcPr>
            <w:tcW w:w="471" w:type="pct"/>
            <w:vAlign w:val="center"/>
          </w:tcPr>
          <w:p w14:paraId="14B87511"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тыс</w:t>
            </w:r>
            <w:proofErr w:type="gramEnd"/>
            <w:r w:rsidRPr="00A14E5D">
              <w:rPr>
                <w:rFonts w:ascii="Times New Roman" w:hAnsi="Times New Roman" w:cs="Times New Roman"/>
                <w:sz w:val="20"/>
                <w:szCs w:val="20"/>
              </w:rPr>
              <w:t xml:space="preserve">. </w:t>
            </w:r>
            <w:proofErr w:type="gramStart"/>
            <w:r w:rsidRPr="00A14E5D">
              <w:rPr>
                <w:rFonts w:ascii="Times New Roman" w:hAnsi="Times New Roman" w:cs="Times New Roman"/>
                <w:sz w:val="20"/>
                <w:szCs w:val="20"/>
              </w:rPr>
              <w:t>чел</w:t>
            </w:r>
            <w:proofErr w:type="gramEnd"/>
            <w:r w:rsidRPr="00A14E5D">
              <w:rPr>
                <w:rFonts w:ascii="Times New Roman" w:hAnsi="Times New Roman" w:cs="Times New Roman"/>
                <w:sz w:val="20"/>
                <w:szCs w:val="20"/>
              </w:rPr>
              <w:t>.</w:t>
            </w:r>
          </w:p>
        </w:tc>
        <w:tc>
          <w:tcPr>
            <w:tcW w:w="557" w:type="pct"/>
            <w:vAlign w:val="center"/>
          </w:tcPr>
          <w:p w14:paraId="168EF226"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0,083</w:t>
            </w:r>
          </w:p>
        </w:tc>
        <w:tc>
          <w:tcPr>
            <w:tcW w:w="285" w:type="pct"/>
            <w:vAlign w:val="center"/>
          </w:tcPr>
          <w:p w14:paraId="04EC4FA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0,094</w:t>
            </w:r>
          </w:p>
        </w:tc>
        <w:tc>
          <w:tcPr>
            <w:tcW w:w="557" w:type="pct"/>
            <w:vAlign w:val="center"/>
          </w:tcPr>
          <w:p w14:paraId="78B8AE2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0,088</w:t>
            </w:r>
          </w:p>
        </w:tc>
        <w:tc>
          <w:tcPr>
            <w:tcW w:w="374" w:type="pct"/>
            <w:vAlign w:val="center"/>
          </w:tcPr>
          <w:p w14:paraId="5FFF05D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0,109</w:t>
            </w:r>
          </w:p>
        </w:tc>
        <w:tc>
          <w:tcPr>
            <w:tcW w:w="558" w:type="pct"/>
            <w:vAlign w:val="center"/>
          </w:tcPr>
          <w:p w14:paraId="5590992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0,093</w:t>
            </w:r>
          </w:p>
        </w:tc>
        <w:tc>
          <w:tcPr>
            <w:tcW w:w="389" w:type="pct"/>
            <w:vAlign w:val="center"/>
          </w:tcPr>
          <w:p w14:paraId="2750F511"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0,125</w:t>
            </w:r>
          </w:p>
        </w:tc>
      </w:tr>
      <w:tr w:rsidR="00E73EED" w:rsidRPr="00A14E5D" w14:paraId="54A0B293" w14:textId="77777777" w:rsidTr="00E73EED">
        <w:trPr>
          <w:trHeight w:val="20"/>
          <w:jc w:val="center"/>
        </w:trPr>
        <w:tc>
          <w:tcPr>
            <w:tcW w:w="154" w:type="pct"/>
            <w:vAlign w:val="center"/>
          </w:tcPr>
          <w:p w14:paraId="25B9A775" w14:textId="77777777" w:rsidR="00E73EED" w:rsidRPr="00A14E5D" w:rsidRDefault="00E73EED"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4846" w:type="pct"/>
            <w:gridSpan w:val="8"/>
            <w:vAlign w:val="center"/>
          </w:tcPr>
          <w:p w14:paraId="7B1E4DEF" w14:textId="0A76DAF6" w:rsidR="00E73EED" w:rsidRPr="00A14E5D" w:rsidRDefault="00E73EED"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Промышленное</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производство</w:t>
            </w:r>
          </w:p>
        </w:tc>
      </w:tr>
      <w:tr w:rsidR="00E05FEB" w:rsidRPr="00A14E5D" w14:paraId="3F13B630" w14:textId="77777777" w:rsidTr="00E05FEB">
        <w:trPr>
          <w:trHeight w:val="20"/>
          <w:jc w:val="center"/>
        </w:trPr>
        <w:tc>
          <w:tcPr>
            <w:tcW w:w="154" w:type="pct"/>
            <w:vAlign w:val="center"/>
          </w:tcPr>
          <w:p w14:paraId="33EF88D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2.1.</w:t>
            </w:r>
          </w:p>
        </w:tc>
        <w:tc>
          <w:tcPr>
            <w:tcW w:w="1655" w:type="pct"/>
            <w:vAlign w:val="center"/>
          </w:tcPr>
          <w:p w14:paraId="472A6A0D" w14:textId="0F8890EB"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Объем отгруженных товаров собственного</w:t>
            </w:r>
            <w:r w:rsidRPr="00A14E5D">
              <w:rPr>
                <w:rFonts w:ascii="Times New Roman" w:hAnsi="Times New Roman" w:cs="Times New Roman"/>
                <w:spacing w:val="-52"/>
                <w:sz w:val="20"/>
                <w:szCs w:val="20"/>
                <w:lang w:val="ru-RU"/>
              </w:rPr>
              <w:t xml:space="preserve"> </w:t>
            </w:r>
            <w:r w:rsidRPr="00A14E5D">
              <w:rPr>
                <w:rFonts w:ascii="Times New Roman" w:hAnsi="Times New Roman" w:cs="Times New Roman"/>
                <w:sz w:val="20"/>
                <w:szCs w:val="20"/>
                <w:lang w:val="ru-RU"/>
              </w:rPr>
              <w:t>производства,</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выполненных</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работ</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услуг</w:t>
            </w:r>
            <w:r w:rsidR="00E73EED"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lang w:val="ru-RU"/>
              </w:rPr>
              <w:t>собственными</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силами</w:t>
            </w:r>
          </w:p>
        </w:tc>
        <w:tc>
          <w:tcPr>
            <w:tcW w:w="471" w:type="pct"/>
            <w:vAlign w:val="center"/>
          </w:tcPr>
          <w:p w14:paraId="41335D53"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млн</w:t>
            </w:r>
            <w:proofErr w:type="gramEnd"/>
            <w:r w:rsidRPr="00A14E5D">
              <w:rPr>
                <w:rFonts w:ascii="Times New Roman" w:hAnsi="Times New Roman" w:cs="Times New Roman"/>
                <w:sz w:val="20"/>
                <w:szCs w:val="20"/>
              </w:rPr>
              <w:t>.</w:t>
            </w:r>
            <w:r w:rsidRPr="00A14E5D">
              <w:rPr>
                <w:rFonts w:ascii="Times New Roman" w:hAnsi="Times New Roman" w:cs="Times New Roman"/>
                <w:spacing w:val="-1"/>
                <w:sz w:val="20"/>
                <w:szCs w:val="20"/>
              </w:rPr>
              <w:t xml:space="preserve"> </w:t>
            </w:r>
            <w:proofErr w:type="gramStart"/>
            <w:r w:rsidRPr="00A14E5D">
              <w:rPr>
                <w:rFonts w:ascii="Times New Roman" w:hAnsi="Times New Roman" w:cs="Times New Roman"/>
                <w:sz w:val="20"/>
                <w:szCs w:val="20"/>
              </w:rPr>
              <w:t>руб</w:t>
            </w:r>
            <w:proofErr w:type="gramEnd"/>
            <w:r w:rsidRPr="00A14E5D">
              <w:rPr>
                <w:rFonts w:ascii="Times New Roman" w:hAnsi="Times New Roman" w:cs="Times New Roman"/>
                <w:sz w:val="20"/>
                <w:szCs w:val="20"/>
              </w:rPr>
              <w:t>.</w:t>
            </w:r>
          </w:p>
        </w:tc>
        <w:tc>
          <w:tcPr>
            <w:tcW w:w="557" w:type="pct"/>
            <w:vAlign w:val="center"/>
          </w:tcPr>
          <w:p w14:paraId="017292B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546,2</w:t>
            </w:r>
          </w:p>
        </w:tc>
        <w:tc>
          <w:tcPr>
            <w:tcW w:w="285" w:type="pct"/>
            <w:vAlign w:val="center"/>
          </w:tcPr>
          <w:p w14:paraId="3925832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95</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111,1</w:t>
            </w:r>
          </w:p>
        </w:tc>
        <w:tc>
          <w:tcPr>
            <w:tcW w:w="557" w:type="pct"/>
            <w:vAlign w:val="center"/>
          </w:tcPr>
          <w:p w14:paraId="0FFDEE4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96</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200,9</w:t>
            </w:r>
          </w:p>
        </w:tc>
        <w:tc>
          <w:tcPr>
            <w:tcW w:w="374" w:type="pct"/>
            <w:vAlign w:val="center"/>
          </w:tcPr>
          <w:p w14:paraId="2224B613"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98</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076,6</w:t>
            </w:r>
          </w:p>
        </w:tc>
        <w:tc>
          <w:tcPr>
            <w:tcW w:w="558" w:type="pct"/>
            <w:vAlign w:val="center"/>
          </w:tcPr>
          <w:p w14:paraId="7701202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99</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122,7</w:t>
            </w:r>
          </w:p>
        </w:tc>
        <w:tc>
          <w:tcPr>
            <w:tcW w:w="389" w:type="pct"/>
            <w:vAlign w:val="center"/>
          </w:tcPr>
          <w:p w14:paraId="366796DF"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pacing w:val="-6"/>
                <w:sz w:val="20"/>
                <w:szCs w:val="20"/>
              </w:rPr>
              <w:t>101</w:t>
            </w:r>
            <w:r w:rsidRPr="00A14E5D">
              <w:rPr>
                <w:rFonts w:ascii="Times New Roman" w:hAnsi="Times New Roman" w:cs="Times New Roman"/>
                <w:spacing w:val="-12"/>
                <w:sz w:val="20"/>
                <w:szCs w:val="20"/>
              </w:rPr>
              <w:t xml:space="preserve"> </w:t>
            </w:r>
            <w:r w:rsidRPr="00A14E5D">
              <w:rPr>
                <w:rFonts w:ascii="Times New Roman" w:hAnsi="Times New Roman" w:cs="Times New Roman"/>
                <w:spacing w:val="-5"/>
                <w:sz w:val="20"/>
                <w:szCs w:val="20"/>
              </w:rPr>
              <w:t>318,7</w:t>
            </w:r>
          </w:p>
        </w:tc>
      </w:tr>
      <w:tr w:rsidR="00E73EED" w:rsidRPr="00A14E5D" w14:paraId="024B03D6" w14:textId="77777777" w:rsidTr="00E73EED">
        <w:trPr>
          <w:trHeight w:val="20"/>
          <w:jc w:val="center"/>
        </w:trPr>
        <w:tc>
          <w:tcPr>
            <w:tcW w:w="154" w:type="pct"/>
            <w:vAlign w:val="center"/>
          </w:tcPr>
          <w:p w14:paraId="5C5D0C40" w14:textId="14F0CE5F" w:rsidR="00E73EED" w:rsidRPr="00A14E5D" w:rsidRDefault="00E73EED"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4846" w:type="pct"/>
            <w:gridSpan w:val="8"/>
            <w:vAlign w:val="center"/>
          </w:tcPr>
          <w:p w14:paraId="2CE257B2" w14:textId="45C71E35" w:rsidR="00E73EED" w:rsidRPr="00A14E5D" w:rsidRDefault="00E73EED"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Малое</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среднее</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предпринимательство,</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включая микропредприятия</w:t>
            </w:r>
          </w:p>
        </w:tc>
      </w:tr>
      <w:tr w:rsidR="00E05FEB" w:rsidRPr="00A14E5D" w14:paraId="54A4CC12" w14:textId="77777777" w:rsidTr="00E05FEB">
        <w:trPr>
          <w:trHeight w:val="20"/>
          <w:jc w:val="center"/>
        </w:trPr>
        <w:tc>
          <w:tcPr>
            <w:tcW w:w="154" w:type="pct"/>
            <w:vAlign w:val="center"/>
          </w:tcPr>
          <w:p w14:paraId="12DED6C0" w14:textId="5DC5B648"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3</w:t>
            </w:r>
            <w:r w:rsidRPr="00A14E5D">
              <w:rPr>
                <w:rFonts w:ascii="Times New Roman" w:hAnsi="Times New Roman" w:cs="Times New Roman"/>
                <w:sz w:val="20"/>
                <w:szCs w:val="20"/>
              </w:rPr>
              <w:t>.1.</w:t>
            </w:r>
          </w:p>
        </w:tc>
        <w:tc>
          <w:tcPr>
            <w:tcW w:w="1655" w:type="pct"/>
            <w:vAlign w:val="center"/>
          </w:tcPr>
          <w:p w14:paraId="2318B1D4" w14:textId="05E566FD"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Количество</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малых</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средних</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предприятий, включая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микропредприятия</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(на</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конец</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года)</w:t>
            </w:r>
          </w:p>
        </w:tc>
        <w:tc>
          <w:tcPr>
            <w:tcW w:w="471" w:type="pct"/>
            <w:vAlign w:val="center"/>
          </w:tcPr>
          <w:p w14:paraId="056AE231"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единиц</w:t>
            </w:r>
          </w:p>
        </w:tc>
        <w:tc>
          <w:tcPr>
            <w:tcW w:w="557" w:type="pct"/>
            <w:vAlign w:val="center"/>
          </w:tcPr>
          <w:p w14:paraId="707432E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478</w:t>
            </w:r>
          </w:p>
        </w:tc>
        <w:tc>
          <w:tcPr>
            <w:tcW w:w="285" w:type="pct"/>
            <w:vAlign w:val="center"/>
          </w:tcPr>
          <w:p w14:paraId="34D20EE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482</w:t>
            </w:r>
          </w:p>
        </w:tc>
        <w:tc>
          <w:tcPr>
            <w:tcW w:w="557" w:type="pct"/>
            <w:vAlign w:val="center"/>
          </w:tcPr>
          <w:p w14:paraId="799384B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483</w:t>
            </w:r>
          </w:p>
        </w:tc>
        <w:tc>
          <w:tcPr>
            <w:tcW w:w="374" w:type="pct"/>
            <w:vAlign w:val="center"/>
          </w:tcPr>
          <w:p w14:paraId="2B5772E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488</w:t>
            </w:r>
          </w:p>
        </w:tc>
        <w:tc>
          <w:tcPr>
            <w:tcW w:w="558" w:type="pct"/>
            <w:vAlign w:val="center"/>
          </w:tcPr>
          <w:p w14:paraId="54DF6BF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487</w:t>
            </w:r>
          </w:p>
        </w:tc>
        <w:tc>
          <w:tcPr>
            <w:tcW w:w="389" w:type="pct"/>
            <w:vAlign w:val="center"/>
          </w:tcPr>
          <w:p w14:paraId="1A3DEC7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491</w:t>
            </w:r>
          </w:p>
        </w:tc>
      </w:tr>
      <w:tr w:rsidR="00E05FEB" w:rsidRPr="00A14E5D" w14:paraId="67E8287D" w14:textId="77777777" w:rsidTr="00E05FEB">
        <w:trPr>
          <w:trHeight w:val="20"/>
          <w:jc w:val="center"/>
        </w:trPr>
        <w:tc>
          <w:tcPr>
            <w:tcW w:w="154" w:type="pct"/>
            <w:vAlign w:val="center"/>
          </w:tcPr>
          <w:p w14:paraId="14862C06" w14:textId="56DA2234"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3</w:t>
            </w:r>
            <w:r w:rsidRPr="00A14E5D">
              <w:rPr>
                <w:rFonts w:ascii="Times New Roman" w:hAnsi="Times New Roman" w:cs="Times New Roman"/>
                <w:sz w:val="20"/>
                <w:szCs w:val="20"/>
              </w:rPr>
              <w:t>.2.</w:t>
            </w:r>
          </w:p>
        </w:tc>
        <w:tc>
          <w:tcPr>
            <w:tcW w:w="1655" w:type="pct"/>
            <w:vAlign w:val="center"/>
          </w:tcPr>
          <w:p w14:paraId="737BC162" w14:textId="0FEE2D92"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Среднесписочная численность работников на</w:t>
            </w:r>
            <w:r w:rsidRPr="00A14E5D">
              <w:rPr>
                <w:rFonts w:ascii="Times New Roman" w:hAnsi="Times New Roman" w:cs="Times New Roman"/>
                <w:spacing w:val="-52"/>
                <w:sz w:val="20"/>
                <w:szCs w:val="20"/>
                <w:lang w:val="ru-RU"/>
              </w:rPr>
              <w:t xml:space="preserve"> </w:t>
            </w:r>
            <w:r w:rsidRPr="00A14E5D">
              <w:rPr>
                <w:rFonts w:ascii="Times New Roman" w:hAnsi="Times New Roman" w:cs="Times New Roman"/>
                <w:sz w:val="20"/>
                <w:szCs w:val="20"/>
                <w:lang w:val="ru-RU"/>
              </w:rPr>
              <w:t>предприятиях малого и среднего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предпринимательства</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(включая микропредприятия)</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(без</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внешних</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совместителей)</w:t>
            </w:r>
          </w:p>
        </w:tc>
        <w:tc>
          <w:tcPr>
            <w:tcW w:w="471" w:type="pct"/>
            <w:vAlign w:val="center"/>
          </w:tcPr>
          <w:p w14:paraId="1555353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человек</w:t>
            </w:r>
          </w:p>
        </w:tc>
        <w:tc>
          <w:tcPr>
            <w:tcW w:w="557" w:type="pct"/>
            <w:vAlign w:val="center"/>
          </w:tcPr>
          <w:p w14:paraId="233915B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4 019</w:t>
            </w:r>
          </w:p>
        </w:tc>
        <w:tc>
          <w:tcPr>
            <w:tcW w:w="285" w:type="pct"/>
            <w:vAlign w:val="center"/>
          </w:tcPr>
          <w:p w14:paraId="6C81FA2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4 058</w:t>
            </w:r>
          </w:p>
        </w:tc>
        <w:tc>
          <w:tcPr>
            <w:tcW w:w="557" w:type="pct"/>
            <w:vAlign w:val="center"/>
          </w:tcPr>
          <w:p w14:paraId="799A83C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4 086</w:t>
            </w:r>
          </w:p>
        </w:tc>
        <w:tc>
          <w:tcPr>
            <w:tcW w:w="374" w:type="pct"/>
            <w:vAlign w:val="center"/>
          </w:tcPr>
          <w:p w14:paraId="2EF365E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4 133</w:t>
            </w:r>
          </w:p>
        </w:tc>
        <w:tc>
          <w:tcPr>
            <w:tcW w:w="558" w:type="pct"/>
            <w:vAlign w:val="center"/>
          </w:tcPr>
          <w:p w14:paraId="631EA90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4 103</w:t>
            </w:r>
          </w:p>
        </w:tc>
        <w:tc>
          <w:tcPr>
            <w:tcW w:w="389" w:type="pct"/>
            <w:vAlign w:val="center"/>
          </w:tcPr>
          <w:p w14:paraId="0250917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4 145</w:t>
            </w:r>
          </w:p>
        </w:tc>
      </w:tr>
      <w:tr w:rsidR="00E73EED" w:rsidRPr="00A14E5D" w14:paraId="1DA1FE41" w14:textId="77777777" w:rsidTr="00E73EED">
        <w:trPr>
          <w:trHeight w:val="20"/>
          <w:jc w:val="center"/>
        </w:trPr>
        <w:tc>
          <w:tcPr>
            <w:tcW w:w="154" w:type="pct"/>
            <w:vAlign w:val="center"/>
          </w:tcPr>
          <w:p w14:paraId="50662318" w14:textId="1EBAC273" w:rsidR="00E73EED" w:rsidRPr="00A14E5D" w:rsidRDefault="00E73EED"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4846" w:type="pct"/>
            <w:gridSpan w:val="8"/>
            <w:vAlign w:val="center"/>
          </w:tcPr>
          <w:p w14:paraId="1318131D" w14:textId="586B0087" w:rsidR="00E73EED" w:rsidRPr="00A14E5D" w:rsidRDefault="00E73EED"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Инвестиции</w:t>
            </w:r>
          </w:p>
        </w:tc>
      </w:tr>
      <w:tr w:rsidR="00E05FEB" w:rsidRPr="00A14E5D" w14:paraId="2499F6FE" w14:textId="77777777" w:rsidTr="00E05FEB">
        <w:trPr>
          <w:trHeight w:val="20"/>
          <w:jc w:val="center"/>
        </w:trPr>
        <w:tc>
          <w:tcPr>
            <w:tcW w:w="154" w:type="pct"/>
            <w:vAlign w:val="center"/>
          </w:tcPr>
          <w:p w14:paraId="6AA3B85C" w14:textId="28C517D6"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4</w:t>
            </w:r>
            <w:r w:rsidRPr="00A14E5D">
              <w:rPr>
                <w:rFonts w:ascii="Times New Roman" w:hAnsi="Times New Roman" w:cs="Times New Roman"/>
                <w:sz w:val="20"/>
                <w:szCs w:val="20"/>
              </w:rPr>
              <w:t>.1</w:t>
            </w:r>
          </w:p>
        </w:tc>
        <w:tc>
          <w:tcPr>
            <w:tcW w:w="1655" w:type="pct"/>
            <w:vAlign w:val="center"/>
          </w:tcPr>
          <w:p w14:paraId="25E49CD5"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Инвестиции</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в</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основной</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капитал</w:t>
            </w:r>
          </w:p>
        </w:tc>
        <w:tc>
          <w:tcPr>
            <w:tcW w:w="471" w:type="pct"/>
            <w:vAlign w:val="center"/>
          </w:tcPr>
          <w:p w14:paraId="4E615113" w14:textId="77777777" w:rsidR="00E05FEB" w:rsidRPr="00A14E5D" w:rsidRDefault="00E05FEB" w:rsidP="00E73EED">
            <w:pPr>
              <w:pStyle w:val="TableParagraph"/>
              <w:jc w:val="center"/>
              <w:rPr>
                <w:rFonts w:ascii="Times New Roman" w:hAnsi="Times New Roman" w:cs="Times New Roman"/>
                <w:sz w:val="20"/>
                <w:szCs w:val="20"/>
              </w:rPr>
            </w:pPr>
            <w:proofErr w:type="gramStart"/>
            <w:r w:rsidRPr="00A14E5D">
              <w:rPr>
                <w:rFonts w:ascii="Times New Roman" w:hAnsi="Times New Roman" w:cs="Times New Roman"/>
                <w:sz w:val="20"/>
                <w:szCs w:val="20"/>
              </w:rPr>
              <w:t>млн</w:t>
            </w:r>
            <w:proofErr w:type="gramEnd"/>
            <w:r w:rsidRPr="00A14E5D">
              <w:rPr>
                <w:rFonts w:ascii="Times New Roman" w:hAnsi="Times New Roman" w:cs="Times New Roman"/>
                <w:sz w:val="20"/>
                <w:szCs w:val="20"/>
              </w:rPr>
              <w:t>.</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рублей</w:t>
            </w:r>
          </w:p>
        </w:tc>
        <w:tc>
          <w:tcPr>
            <w:tcW w:w="557" w:type="pct"/>
            <w:vAlign w:val="center"/>
          </w:tcPr>
          <w:p w14:paraId="06701A8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890,78</w:t>
            </w:r>
          </w:p>
        </w:tc>
        <w:tc>
          <w:tcPr>
            <w:tcW w:w="285" w:type="pct"/>
            <w:vAlign w:val="center"/>
          </w:tcPr>
          <w:p w14:paraId="15B556C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931,24</w:t>
            </w:r>
          </w:p>
        </w:tc>
        <w:tc>
          <w:tcPr>
            <w:tcW w:w="557" w:type="pct"/>
            <w:vAlign w:val="center"/>
          </w:tcPr>
          <w:p w14:paraId="68CDCAB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12</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044,09</w:t>
            </w:r>
          </w:p>
        </w:tc>
        <w:tc>
          <w:tcPr>
            <w:tcW w:w="374" w:type="pct"/>
            <w:vAlign w:val="center"/>
          </w:tcPr>
          <w:p w14:paraId="39E65C1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12</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128,78</w:t>
            </w:r>
          </w:p>
        </w:tc>
        <w:tc>
          <w:tcPr>
            <w:tcW w:w="558" w:type="pct"/>
            <w:vAlign w:val="center"/>
          </w:tcPr>
          <w:p w14:paraId="5568C6F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12</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212,87</w:t>
            </w:r>
          </w:p>
        </w:tc>
        <w:tc>
          <w:tcPr>
            <w:tcW w:w="389" w:type="pct"/>
            <w:vAlign w:val="center"/>
          </w:tcPr>
          <w:p w14:paraId="2FA6947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pacing w:val="-5"/>
                <w:sz w:val="20"/>
                <w:szCs w:val="20"/>
              </w:rPr>
              <w:t>12</w:t>
            </w:r>
            <w:r w:rsidRPr="00A14E5D">
              <w:rPr>
                <w:rFonts w:ascii="Times New Roman" w:hAnsi="Times New Roman" w:cs="Times New Roman"/>
                <w:spacing w:val="-15"/>
                <w:sz w:val="20"/>
                <w:szCs w:val="20"/>
              </w:rPr>
              <w:t xml:space="preserve"> </w:t>
            </w:r>
            <w:r w:rsidRPr="00A14E5D">
              <w:rPr>
                <w:rFonts w:ascii="Times New Roman" w:hAnsi="Times New Roman" w:cs="Times New Roman"/>
                <w:spacing w:val="-5"/>
                <w:sz w:val="20"/>
                <w:szCs w:val="20"/>
              </w:rPr>
              <w:t>344,39</w:t>
            </w:r>
          </w:p>
        </w:tc>
      </w:tr>
      <w:tr w:rsidR="00E73EED" w:rsidRPr="00A14E5D" w14:paraId="58C93FC7" w14:textId="77777777" w:rsidTr="00E73EED">
        <w:trPr>
          <w:trHeight w:val="20"/>
          <w:jc w:val="center"/>
        </w:trPr>
        <w:tc>
          <w:tcPr>
            <w:tcW w:w="154" w:type="pct"/>
            <w:vAlign w:val="center"/>
          </w:tcPr>
          <w:p w14:paraId="6BA4A858" w14:textId="4F61BE38" w:rsidR="00E73EED" w:rsidRPr="00A14E5D" w:rsidRDefault="00E73EED"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4846" w:type="pct"/>
            <w:gridSpan w:val="8"/>
            <w:vAlign w:val="center"/>
          </w:tcPr>
          <w:p w14:paraId="04DACBCE" w14:textId="544F96B9" w:rsidR="00E73EED" w:rsidRPr="00A14E5D" w:rsidRDefault="00E73EED"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Денежные</w:t>
            </w:r>
            <w:r w:rsidRPr="00A14E5D">
              <w:rPr>
                <w:rFonts w:ascii="Times New Roman" w:hAnsi="Times New Roman" w:cs="Times New Roman"/>
                <w:spacing w:val="-7"/>
                <w:sz w:val="20"/>
                <w:szCs w:val="20"/>
              </w:rPr>
              <w:t xml:space="preserve"> </w:t>
            </w:r>
            <w:r w:rsidRPr="00A14E5D">
              <w:rPr>
                <w:rFonts w:ascii="Times New Roman" w:hAnsi="Times New Roman" w:cs="Times New Roman"/>
                <w:sz w:val="20"/>
                <w:szCs w:val="20"/>
              </w:rPr>
              <w:t>доходы</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населения</w:t>
            </w:r>
          </w:p>
        </w:tc>
      </w:tr>
      <w:tr w:rsidR="00E05FEB" w:rsidRPr="00A14E5D" w14:paraId="01F53937" w14:textId="77777777" w:rsidTr="00E05FEB">
        <w:trPr>
          <w:trHeight w:val="20"/>
          <w:jc w:val="center"/>
        </w:trPr>
        <w:tc>
          <w:tcPr>
            <w:tcW w:w="154" w:type="pct"/>
            <w:vAlign w:val="center"/>
          </w:tcPr>
          <w:p w14:paraId="3BA099FF" w14:textId="594B4200"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5</w:t>
            </w:r>
            <w:r w:rsidRPr="00A14E5D">
              <w:rPr>
                <w:rFonts w:ascii="Times New Roman" w:hAnsi="Times New Roman" w:cs="Times New Roman"/>
                <w:sz w:val="20"/>
                <w:szCs w:val="20"/>
              </w:rPr>
              <w:t>.1.</w:t>
            </w:r>
          </w:p>
        </w:tc>
        <w:tc>
          <w:tcPr>
            <w:tcW w:w="1655" w:type="pct"/>
            <w:vAlign w:val="center"/>
          </w:tcPr>
          <w:p w14:paraId="1B40AA46"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Среднедушевые</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денежные</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доходы</w:t>
            </w:r>
          </w:p>
        </w:tc>
        <w:tc>
          <w:tcPr>
            <w:tcW w:w="471" w:type="pct"/>
            <w:vAlign w:val="center"/>
          </w:tcPr>
          <w:p w14:paraId="1AD102B8"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рублей</w:t>
            </w:r>
          </w:p>
        </w:tc>
        <w:tc>
          <w:tcPr>
            <w:tcW w:w="557" w:type="pct"/>
            <w:vAlign w:val="center"/>
          </w:tcPr>
          <w:p w14:paraId="5F6204A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276,1</w:t>
            </w:r>
          </w:p>
        </w:tc>
        <w:tc>
          <w:tcPr>
            <w:tcW w:w="285" w:type="pct"/>
            <w:vAlign w:val="center"/>
          </w:tcPr>
          <w:p w14:paraId="4E59D3F6"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786,6</w:t>
            </w:r>
          </w:p>
        </w:tc>
        <w:tc>
          <w:tcPr>
            <w:tcW w:w="557" w:type="pct"/>
            <w:vAlign w:val="center"/>
          </w:tcPr>
          <w:p w14:paraId="672554E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608,9</w:t>
            </w:r>
          </w:p>
        </w:tc>
        <w:tc>
          <w:tcPr>
            <w:tcW w:w="374" w:type="pct"/>
            <w:vAlign w:val="center"/>
          </w:tcPr>
          <w:p w14:paraId="1E3778F7"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52</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568,2</w:t>
            </w:r>
          </w:p>
        </w:tc>
        <w:tc>
          <w:tcPr>
            <w:tcW w:w="558" w:type="pct"/>
            <w:vAlign w:val="center"/>
          </w:tcPr>
          <w:p w14:paraId="51285B0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52</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036,4</w:t>
            </w:r>
          </w:p>
        </w:tc>
        <w:tc>
          <w:tcPr>
            <w:tcW w:w="389" w:type="pct"/>
            <w:vAlign w:val="center"/>
          </w:tcPr>
          <w:p w14:paraId="1439A17F"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206,3</w:t>
            </w:r>
          </w:p>
        </w:tc>
      </w:tr>
      <w:tr w:rsidR="00E73EED" w:rsidRPr="00A14E5D" w14:paraId="72DCFB6E" w14:textId="77777777" w:rsidTr="00E73EED">
        <w:trPr>
          <w:trHeight w:val="20"/>
          <w:jc w:val="center"/>
        </w:trPr>
        <w:tc>
          <w:tcPr>
            <w:tcW w:w="154" w:type="pct"/>
            <w:vAlign w:val="center"/>
          </w:tcPr>
          <w:p w14:paraId="37A0AFAC" w14:textId="4522FFA2" w:rsidR="00E73EED" w:rsidRPr="00A14E5D" w:rsidRDefault="00E73EED" w:rsidP="00E73EED">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w:t>
            </w:r>
          </w:p>
        </w:tc>
        <w:tc>
          <w:tcPr>
            <w:tcW w:w="4846" w:type="pct"/>
            <w:gridSpan w:val="8"/>
            <w:vAlign w:val="center"/>
          </w:tcPr>
          <w:p w14:paraId="4EBAE481" w14:textId="7C749D0F" w:rsidR="00E73EED" w:rsidRPr="00A14E5D" w:rsidRDefault="00E73EED"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Труд и занятость</w:t>
            </w:r>
          </w:p>
        </w:tc>
      </w:tr>
      <w:tr w:rsidR="00E05FEB" w:rsidRPr="00A14E5D" w14:paraId="47A54EBD" w14:textId="77777777" w:rsidTr="00E05FEB">
        <w:trPr>
          <w:trHeight w:val="20"/>
          <w:jc w:val="center"/>
        </w:trPr>
        <w:tc>
          <w:tcPr>
            <w:tcW w:w="154" w:type="pct"/>
            <w:vAlign w:val="center"/>
          </w:tcPr>
          <w:p w14:paraId="22A6B19C" w14:textId="5B1863D9"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6</w:t>
            </w:r>
            <w:r w:rsidRPr="00A14E5D">
              <w:rPr>
                <w:rFonts w:ascii="Times New Roman" w:hAnsi="Times New Roman" w:cs="Times New Roman"/>
                <w:sz w:val="20"/>
                <w:szCs w:val="20"/>
              </w:rPr>
              <w:t>.1.</w:t>
            </w:r>
          </w:p>
        </w:tc>
        <w:tc>
          <w:tcPr>
            <w:tcW w:w="1655" w:type="pct"/>
            <w:vAlign w:val="center"/>
          </w:tcPr>
          <w:p w14:paraId="6FF870E1"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Численность</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рабочей</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силы</w:t>
            </w:r>
          </w:p>
        </w:tc>
        <w:tc>
          <w:tcPr>
            <w:tcW w:w="471" w:type="pct"/>
            <w:vAlign w:val="center"/>
          </w:tcPr>
          <w:p w14:paraId="290F655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человек</w:t>
            </w:r>
          </w:p>
        </w:tc>
        <w:tc>
          <w:tcPr>
            <w:tcW w:w="557" w:type="pct"/>
            <w:vAlign w:val="center"/>
          </w:tcPr>
          <w:p w14:paraId="4EAEBEC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48 695</w:t>
            </w:r>
          </w:p>
        </w:tc>
        <w:tc>
          <w:tcPr>
            <w:tcW w:w="285" w:type="pct"/>
            <w:vAlign w:val="center"/>
          </w:tcPr>
          <w:p w14:paraId="20D89BE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49 020</w:t>
            </w:r>
          </w:p>
        </w:tc>
        <w:tc>
          <w:tcPr>
            <w:tcW w:w="557" w:type="pct"/>
            <w:vAlign w:val="center"/>
          </w:tcPr>
          <w:p w14:paraId="30E29436"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48 951</w:t>
            </w:r>
          </w:p>
        </w:tc>
        <w:tc>
          <w:tcPr>
            <w:tcW w:w="374" w:type="pct"/>
            <w:vAlign w:val="center"/>
          </w:tcPr>
          <w:p w14:paraId="7F5CAF8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49 410</w:t>
            </w:r>
          </w:p>
        </w:tc>
        <w:tc>
          <w:tcPr>
            <w:tcW w:w="558" w:type="pct"/>
            <w:vAlign w:val="center"/>
          </w:tcPr>
          <w:p w14:paraId="21C7056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49 228</w:t>
            </w:r>
          </w:p>
        </w:tc>
        <w:tc>
          <w:tcPr>
            <w:tcW w:w="389" w:type="pct"/>
            <w:vAlign w:val="center"/>
          </w:tcPr>
          <w:p w14:paraId="6B26B973"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49 802</w:t>
            </w:r>
          </w:p>
        </w:tc>
      </w:tr>
      <w:tr w:rsidR="00E05FEB" w:rsidRPr="00A14E5D" w14:paraId="18D297EF" w14:textId="77777777" w:rsidTr="00E05FEB">
        <w:trPr>
          <w:trHeight w:val="20"/>
          <w:jc w:val="center"/>
        </w:trPr>
        <w:tc>
          <w:tcPr>
            <w:tcW w:w="154" w:type="pct"/>
            <w:vAlign w:val="center"/>
          </w:tcPr>
          <w:p w14:paraId="2BCA7A1C" w14:textId="1F22477F"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6</w:t>
            </w:r>
            <w:r w:rsidRPr="00A14E5D">
              <w:rPr>
                <w:rFonts w:ascii="Times New Roman" w:hAnsi="Times New Roman" w:cs="Times New Roman"/>
                <w:sz w:val="20"/>
                <w:szCs w:val="20"/>
              </w:rPr>
              <w:t>.2.</w:t>
            </w:r>
          </w:p>
        </w:tc>
        <w:tc>
          <w:tcPr>
            <w:tcW w:w="1655" w:type="pct"/>
            <w:vAlign w:val="center"/>
          </w:tcPr>
          <w:p w14:paraId="11BB48A9" w14:textId="77777777" w:rsidR="00E05FEB" w:rsidRPr="00A14E5D" w:rsidRDefault="00E05FEB" w:rsidP="00E73EED">
            <w:pPr>
              <w:pStyle w:val="TableParagraph"/>
              <w:rPr>
                <w:rFonts w:ascii="Times New Roman" w:hAnsi="Times New Roman" w:cs="Times New Roman"/>
                <w:sz w:val="20"/>
                <w:szCs w:val="20"/>
              </w:rPr>
            </w:pPr>
            <w:r w:rsidRPr="00A14E5D">
              <w:rPr>
                <w:rFonts w:ascii="Times New Roman" w:hAnsi="Times New Roman" w:cs="Times New Roman"/>
                <w:sz w:val="20"/>
                <w:szCs w:val="20"/>
              </w:rPr>
              <w:t>Численность</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занятых</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в</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экономике</w:t>
            </w:r>
          </w:p>
        </w:tc>
        <w:tc>
          <w:tcPr>
            <w:tcW w:w="471" w:type="pct"/>
            <w:vAlign w:val="center"/>
          </w:tcPr>
          <w:p w14:paraId="58DF2F9E"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человек</w:t>
            </w:r>
          </w:p>
        </w:tc>
        <w:tc>
          <w:tcPr>
            <w:tcW w:w="557" w:type="pct"/>
            <w:vAlign w:val="center"/>
          </w:tcPr>
          <w:p w14:paraId="0532B165"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34 055</w:t>
            </w:r>
          </w:p>
        </w:tc>
        <w:tc>
          <w:tcPr>
            <w:tcW w:w="285" w:type="pct"/>
            <w:vAlign w:val="center"/>
          </w:tcPr>
          <w:p w14:paraId="04CC1FE0"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34 353</w:t>
            </w:r>
          </w:p>
        </w:tc>
        <w:tc>
          <w:tcPr>
            <w:tcW w:w="557" w:type="pct"/>
            <w:vAlign w:val="center"/>
          </w:tcPr>
          <w:p w14:paraId="25EF7FFC"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34 209</w:t>
            </w:r>
          </w:p>
        </w:tc>
        <w:tc>
          <w:tcPr>
            <w:tcW w:w="374" w:type="pct"/>
            <w:vAlign w:val="center"/>
          </w:tcPr>
          <w:p w14:paraId="700DB57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34 763</w:t>
            </w:r>
          </w:p>
        </w:tc>
        <w:tc>
          <w:tcPr>
            <w:tcW w:w="558" w:type="pct"/>
            <w:vAlign w:val="center"/>
          </w:tcPr>
          <w:p w14:paraId="58F6BA84"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34 341</w:t>
            </w:r>
          </w:p>
        </w:tc>
        <w:tc>
          <w:tcPr>
            <w:tcW w:w="389" w:type="pct"/>
            <w:vAlign w:val="center"/>
          </w:tcPr>
          <w:p w14:paraId="0C5E4D9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34 917</w:t>
            </w:r>
          </w:p>
        </w:tc>
      </w:tr>
      <w:tr w:rsidR="00E05FEB" w:rsidRPr="00A14E5D" w14:paraId="7B12E993" w14:textId="77777777" w:rsidTr="00E05FEB">
        <w:trPr>
          <w:trHeight w:val="20"/>
          <w:jc w:val="center"/>
        </w:trPr>
        <w:tc>
          <w:tcPr>
            <w:tcW w:w="154" w:type="pct"/>
            <w:vAlign w:val="center"/>
          </w:tcPr>
          <w:p w14:paraId="621B60A6" w14:textId="568081D0"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6.</w:t>
            </w:r>
            <w:r w:rsidRPr="00A14E5D">
              <w:rPr>
                <w:rFonts w:ascii="Times New Roman" w:hAnsi="Times New Roman" w:cs="Times New Roman"/>
                <w:sz w:val="20"/>
                <w:szCs w:val="20"/>
              </w:rPr>
              <w:t>3.</w:t>
            </w:r>
          </w:p>
        </w:tc>
        <w:tc>
          <w:tcPr>
            <w:tcW w:w="1655" w:type="pct"/>
            <w:vAlign w:val="center"/>
          </w:tcPr>
          <w:p w14:paraId="6F14AB5C" w14:textId="6B1DB9F8" w:rsidR="00E05FEB" w:rsidRPr="00A14E5D" w:rsidRDefault="00E05FEB" w:rsidP="00E73EED">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Номинальная</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начисленная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среднемесячная заработная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плата работников</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организаций</w:t>
            </w:r>
          </w:p>
        </w:tc>
        <w:tc>
          <w:tcPr>
            <w:tcW w:w="471" w:type="pct"/>
            <w:vAlign w:val="center"/>
          </w:tcPr>
          <w:p w14:paraId="06FEE3C2"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рублей</w:t>
            </w:r>
          </w:p>
        </w:tc>
        <w:tc>
          <w:tcPr>
            <w:tcW w:w="557" w:type="pct"/>
            <w:vAlign w:val="center"/>
          </w:tcPr>
          <w:p w14:paraId="7B743C5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080,5</w:t>
            </w:r>
          </w:p>
        </w:tc>
        <w:tc>
          <w:tcPr>
            <w:tcW w:w="285" w:type="pct"/>
            <w:vAlign w:val="center"/>
          </w:tcPr>
          <w:p w14:paraId="353C2F59"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261,8</w:t>
            </w:r>
          </w:p>
        </w:tc>
        <w:tc>
          <w:tcPr>
            <w:tcW w:w="557" w:type="pct"/>
            <w:vAlign w:val="center"/>
          </w:tcPr>
          <w:p w14:paraId="60F13D7A"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861,5</w:t>
            </w:r>
          </w:p>
        </w:tc>
        <w:tc>
          <w:tcPr>
            <w:tcW w:w="374" w:type="pct"/>
            <w:vAlign w:val="center"/>
          </w:tcPr>
          <w:p w14:paraId="21D04A7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84</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358,8</w:t>
            </w:r>
          </w:p>
        </w:tc>
        <w:tc>
          <w:tcPr>
            <w:tcW w:w="558" w:type="pct"/>
            <w:vAlign w:val="center"/>
          </w:tcPr>
          <w:p w14:paraId="4EC656BB"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84</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882,9</w:t>
            </w:r>
          </w:p>
        </w:tc>
        <w:tc>
          <w:tcPr>
            <w:tcW w:w="389" w:type="pct"/>
            <w:vAlign w:val="center"/>
          </w:tcPr>
          <w:p w14:paraId="29FA1C0D" w14:textId="77777777" w:rsidR="00E05FEB" w:rsidRPr="00A14E5D" w:rsidRDefault="00E05FEB" w:rsidP="00E73EED">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85</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675,9</w:t>
            </w:r>
          </w:p>
        </w:tc>
      </w:tr>
    </w:tbl>
    <w:p w14:paraId="1A295043" w14:textId="5D79CB5A" w:rsidR="007C06A2" w:rsidRPr="00A14E5D" w:rsidRDefault="007C06A2" w:rsidP="00AA0420">
      <w:pPr>
        <w:pStyle w:val="G1"/>
        <w:spacing w:before="0" w:after="0" w:line="360" w:lineRule="auto"/>
        <w:rPr>
          <w:sz w:val="24"/>
          <w:szCs w:val="24"/>
        </w:rPr>
      </w:pPr>
    </w:p>
    <w:p w14:paraId="042C499C" w14:textId="77777777" w:rsidR="00E05FEB" w:rsidRPr="00A14E5D" w:rsidRDefault="00E05FEB" w:rsidP="00AA0420">
      <w:pPr>
        <w:pStyle w:val="G1"/>
        <w:spacing w:before="0" w:after="0" w:line="360" w:lineRule="auto"/>
        <w:rPr>
          <w:sz w:val="24"/>
          <w:szCs w:val="24"/>
        </w:rPr>
        <w:sectPr w:rsidR="00E05FEB" w:rsidRPr="00A14E5D" w:rsidSect="002E15D0">
          <w:type w:val="nextColumn"/>
          <w:pgSz w:w="16838" w:h="11906" w:orient="landscape" w:code="9"/>
          <w:pgMar w:top="1134" w:right="851" w:bottom="1134" w:left="1701" w:header="709" w:footer="709" w:gutter="0"/>
          <w:cols w:space="708"/>
          <w:docGrid w:linePitch="360"/>
        </w:sectPr>
      </w:pPr>
    </w:p>
    <w:p w14:paraId="2F54B461" w14:textId="45596E64" w:rsidR="00136415" w:rsidRDefault="00136415" w:rsidP="00136415">
      <w:pPr>
        <w:pStyle w:val="G1"/>
        <w:spacing w:before="0" w:after="0" w:line="360" w:lineRule="auto"/>
        <w:rPr>
          <w:sz w:val="24"/>
          <w:szCs w:val="24"/>
        </w:rPr>
      </w:pPr>
      <w:bookmarkStart w:id="84" w:name="_Toc111490092"/>
      <w:bookmarkStart w:id="85" w:name="_Toc141620656"/>
      <w:r>
        <w:rPr>
          <w:sz w:val="24"/>
          <w:szCs w:val="24"/>
        </w:rPr>
        <w:t>В таблице 2.1.4 представлен п</w:t>
      </w:r>
      <w:r w:rsidRPr="00136415">
        <w:rPr>
          <w:sz w:val="24"/>
          <w:szCs w:val="24"/>
        </w:rPr>
        <w:t>еречень инвестиционных проектов, реализуемых и планируемых к реализации в городе Когалыме в среднесрочной перспективе</w:t>
      </w:r>
      <w:r>
        <w:rPr>
          <w:sz w:val="24"/>
          <w:szCs w:val="24"/>
        </w:rPr>
        <w:t>.</w:t>
      </w:r>
    </w:p>
    <w:p w14:paraId="7FFA6664" w14:textId="4436F420" w:rsidR="00136415" w:rsidRDefault="00136415" w:rsidP="00136415">
      <w:pPr>
        <w:pStyle w:val="G1"/>
        <w:spacing w:before="0" w:after="0" w:line="360" w:lineRule="auto"/>
        <w:ind w:firstLine="0"/>
        <w:rPr>
          <w:sz w:val="24"/>
          <w:szCs w:val="24"/>
        </w:rPr>
      </w:pPr>
    </w:p>
    <w:p w14:paraId="0B405BC0" w14:textId="516EF6A3" w:rsidR="00136415" w:rsidRDefault="00136415" w:rsidP="00136415">
      <w:pPr>
        <w:pStyle w:val="G1"/>
        <w:spacing w:before="0" w:after="0" w:line="360" w:lineRule="auto"/>
        <w:ind w:firstLine="0"/>
        <w:rPr>
          <w:sz w:val="24"/>
          <w:szCs w:val="24"/>
        </w:rPr>
      </w:pPr>
      <w:r>
        <w:rPr>
          <w:sz w:val="24"/>
          <w:szCs w:val="24"/>
        </w:rPr>
        <w:t xml:space="preserve">Таблица 2.1.4 - </w:t>
      </w:r>
      <w:r w:rsidRPr="00136415">
        <w:rPr>
          <w:sz w:val="24"/>
          <w:szCs w:val="24"/>
        </w:rPr>
        <w:t>Перечень инвестиционных проектов, реализуемых и планируемых к реализации в городе Когалыме в среднесрочной перспективе</w:t>
      </w:r>
    </w:p>
    <w:tbl>
      <w:tblPr>
        <w:tblW w:w="5000" w:type="pct"/>
        <w:jc w:val="center"/>
        <w:tblLook w:val="04A0" w:firstRow="1" w:lastRow="0" w:firstColumn="1" w:lastColumn="0" w:noHBand="0" w:noVBand="1"/>
      </w:tblPr>
      <w:tblGrid>
        <w:gridCol w:w="503"/>
        <w:gridCol w:w="6898"/>
        <w:gridCol w:w="972"/>
        <w:gridCol w:w="971"/>
      </w:tblGrid>
      <w:tr w:rsidR="00136415" w:rsidRPr="00136415" w14:paraId="6BC46D93" w14:textId="77777777" w:rsidTr="00136415">
        <w:trPr>
          <w:trHeight w:val="20"/>
          <w:jc w:val="cent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A43128" w14:textId="77777777"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w:t>
            </w:r>
          </w:p>
          <w:p w14:paraId="07691700" w14:textId="4CB025BA"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п/п</w:t>
            </w:r>
          </w:p>
        </w:tc>
        <w:tc>
          <w:tcPr>
            <w:tcW w:w="37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A40183" w14:textId="77777777"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Наименование проекта</w:t>
            </w:r>
          </w:p>
        </w:tc>
        <w:tc>
          <w:tcPr>
            <w:tcW w:w="1069" w:type="pct"/>
            <w:gridSpan w:val="2"/>
            <w:tcBorders>
              <w:top w:val="single" w:sz="4" w:space="0" w:color="auto"/>
              <w:left w:val="nil"/>
              <w:bottom w:val="single" w:sz="4" w:space="0" w:color="auto"/>
              <w:right w:val="single" w:sz="4" w:space="0" w:color="auto"/>
            </w:tcBorders>
            <w:shd w:val="clear" w:color="auto" w:fill="auto"/>
            <w:vAlign w:val="center"/>
            <w:hideMark/>
          </w:tcPr>
          <w:p w14:paraId="5FDAE65D" w14:textId="77777777"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Период реализации проекта</w:t>
            </w:r>
          </w:p>
        </w:tc>
      </w:tr>
      <w:tr w:rsidR="00136415" w:rsidRPr="00136415" w14:paraId="619177EB" w14:textId="77777777" w:rsidTr="00136415">
        <w:trPr>
          <w:trHeight w:val="20"/>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69ACA0E7" w14:textId="77777777" w:rsidR="00136415" w:rsidRPr="00136415" w:rsidRDefault="00136415" w:rsidP="00136415">
            <w:pPr>
              <w:spacing w:after="0" w:line="240" w:lineRule="auto"/>
              <w:rPr>
                <w:rFonts w:ascii="Times New Roman" w:eastAsia="Times New Roman" w:hAnsi="Times New Roman" w:cs="Times New Roman"/>
                <w:b/>
                <w:bCs/>
                <w:color w:val="000000"/>
                <w:sz w:val="20"/>
                <w:szCs w:val="20"/>
                <w:lang w:eastAsia="ru-RU"/>
              </w:rPr>
            </w:pPr>
          </w:p>
        </w:tc>
        <w:tc>
          <w:tcPr>
            <w:tcW w:w="3706" w:type="pct"/>
            <w:vMerge/>
            <w:tcBorders>
              <w:top w:val="single" w:sz="4" w:space="0" w:color="auto"/>
              <w:left w:val="single" w:sz="4" w:space="0" w:color="auto"/>
              <w:bottom w:val="single" w:sz="4" w:space="0" w:color="auto"/>
              <w:right w:val="single" w:sz="4" w:space="0" w:color="auto"/>
            </w:tcBorders>
            <w:vAlign w:val="center"/>
            <w:hideMark/>
          </w:tcPr>
          <w:p w14:paraId="1EA5AB8A" w14:textId="77777777" w:rsidR="00136415" w:rsidRPr="00136415" w:rsidRDefault="00136415" w:rsidP="00136415">
            <w:pPr>
              <w:spacing w:after="0" w:line="240" w:lineRule="auto"/>
              <w:rPr>
                <w:rFonts w:ascii="Times New Roman" w:eastAsia="Times New Roman" w:hAnsi="Times New Roman" w:cs="Times New Roman"/>
                <w:b/>
                <w:bCs/>
                <w:color w:val="000000"/>
                <w:sz w:val="20"/>
                <w:szCs w:val="20"/>
                <w:lang w:eastAsia="ru-RU"/>
              </w:rPr>
            </w:pPr>
          </w:p>
        </w:tc>
        <w:tc>
          <w:tcPr>
            <w:tcW w:w="535" w:type="pct"/>
            <w:tcBorders>
              <w:top w:val="nil"/>
              <w:left w:val="nil"/>
              <w:bottom w:val="single" w:sz="4" w:space="0" w:color="auto"/>
              <w:right w:val="single" w:sz="4" w:space="0" w:color="auto"/>
            </w:tcBorders>
            <w:shd w:val="clear" w:color="auto" w:fill="auto"/>
            <w:vAlign w:val="center"/>
            <w:hideMark/>
          </w:tcPr>
          <w:p w14:paraId="54B29D01" w14:textId="77777777"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начало</w:t>
            </w:r>
          </w:p>
        </w:tc>
        <w:tc>
          <w:tcPr>
            <w:tcW w:w="534" w:type="pct"/>
            <w:tcBorders>
              <w:top w:val="nil"/>
              <w:left w:val="nil"/>
              <w:bottom w:val="single" w:sz="4" w:space="0" w:color="auto"/>
              <w:right w:val="single" w:sz="4" w:space="0" w:color="auto"/>
            </w:tcBorders>
            <w:shd w:val="clear" w:color="auto" w:fill="auto"/>
            <w:vAlign w:val="center"/>
            <w:hideMark/>
          </w:tcPr>
          <w:p w14:paraId="633E2154" w14:textId="77777777" w:rsidR="00136415" w:rsidRPr="00136415" w:rsidRDefault="00136415" w:rsidP="00136415">
            <w:pPr>
              <w:spacing w:after="0" w:line="240" w:lineRule="auto"/>
              <w:jc w:val="center"/>
              <w:rPr>
                <w:rFonts w:ascii="Times New Roman" w:eastAsia="Times New Roman" w:hAnsi="Times New Roman" w:cs="Times New Roman"/>
                <w:b/>
                <w:bCs/>
                <w:color w:val="000000"/>
                <w:sz w:val="20"/>
                <w:szCs w:val="20"/>
                <w:lang w:eastAsia="ru-RU"/>
              </w:rPr>
            </w:pPr>
            <w:r w:rsidRPr="00136415">
              <w:rPr>
                <w:rFonts w:ascii="Times New Roman" w:eastAsia="Times New Roman" w:hAnsi="Times New Roman" w:cs="Times New Roman"/>
                <w:b/>
                <w:bCs/>
                <w:color w:val="000000"/>
                <w:sz w:val="20"/>
                <w:szCs w:val="20"/>
                <w:lang w:eastAsia="ru-RU"/>
              </w:rPr>
              <w:t>конец</w:t>
            </w:r>
          </w:p>
        </w:tc>
      </w:tr>
      <w:tr w:rsidR="00136415" w:rsidRPr="00136415" w14:paraId="07E9C8A9" w14:textId="77777777" w:rsidTr="00136415">
        <w:trPr>
          <w:trHeight w:val="20"/>
          <w:jc w:val="center"/>
        </w:trPr>
        <w:tc>
          <w:tcPr>
            <w:tcW w:w="225" w:type="pct"/>
            <w:tcBorders>
              <w:top w:val="single" w:sz="4" w:space="0" w:color="auto"/>
              <w:left w:val="single" w:sz="4" w:space="0" w:color="auto"/>
              <w:bottom w:val="single" w:sz="4" w:space="0" w:color="auto"/>
              <w:right w:val="single" w:sz="4" w:space="0" w:color="auto"/>
            </w:tcBorders>
            <w:vAlign w:val="center"/>
          </w:tcPr>
          <w:p w14:paraId="72F648C9" w14:textId="2EC3A522" w:rsidR="00136415" w:rsidRPr="00136415" w:rsidRDefault="00136415" w:rsidP="00136415">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1</w:t>
            </w:r>
          </w:p>
        </w:tc>
        <w:tc>
          <w:tcPr>
            <w:tcW w:w="3706" w:type="pct"/>
            <w:tcBorders>
              <w:top w:val="single" w:sz="4" w:space="0" w:color="auto"/>
              <w:left w:val="single" w:sz="4" w:space="0" w:color="auto"/>
              <w:bottom w:val="single" w:sz="4" w:space="0" w:color="auto"/>
              <w:right w:val="single" w:sz="4" w:space="0" w:color="auto"/>
            </w:tcBorders>
            <w:vAlign w:val="center"/>
          </w:tcPr>
          <w:p w14:paraId="6D532E91" w14:textId="22A2C37F" w:rsidR="00136415" w:rsidRPr="00136415" w:rsidRDefault="00136415" w:rsidP="00136415">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2</w:t>
            </w:r>
          </w:p>
        </w:tc>
        <w:tc>
          <w:tcPr>
            <w:tcW w:w="535" w:type="pct"/>
            <w:tcBorders>
              <w:top w:val="nil"/>
              <w:left w:val="nil"/>
              <w:bottom w:val="single" w:sz="4" w:space="0" w:color="auto"/>
              <w:right w:val="single" w:sz="4" w:space="0" w:color="auto"/>
            </w:tcBorders>
            <w:shd w:val="clear" w:color="auto" w:fill="auto"/>
            <w:vAlign w:val="center"/>
          </w:tcPr>
          <w:p w14:paraId="2B2E7214" w14:textId="5932B72D" w:rsidR="00136415" w:rsidRPr="00136415" w:rsidRDefault="00136415" w:rsidP="00136415">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3</w:t>
            </w:r>
          </w:p>
        </w:tc>
        <w:tc>
          <w:tcPr>
            <w:tcW w:w="534" w:type="pct"/>
            <w:tcBorders>
              <w:top w:val="nil"/>
              <w:left w:val="nil"/>
              <w:bottom w:val="single" w:sz="4" w:space="0" w:color="auto"/>
              <w:right w:val="single" w:sz="4" w:space="0" w:color="auto"/>
            </w:tcBorders>
            <w:shd w:val="clear" w:color="auto" w:fill="auto"/>
            <w:vAlign w:val="center"/>
          </w:tcPr>
          <w:p w14:paraId="2FDB376B" w14:textId="09AA239A" w:rsidR="00136415" w:rsidRPr="00136415" w:rsidRDefault="00136415" w:rsidP="00136415">
            <w:pPr>
              <w:spacing w:after="0" w:line="240" w:lineRule="auto"/>
              <w:jc w:val="center"/>
              <w:rPr>
                <w:rFonts w:ascii="Times New Roman" w:eastAsia="Times New Roman" w:hAnsi="Times New Roman" w:cs="Times New Roman"/>
                <w:b/>
                <w:bCs/>
                <w:i/>
                <w:iCs/>
                <w:color w:val="000000"/>
                <w:sz w:val="20"/>
                <w:szCs w:val="20"/>
                <w:lang w:eastAsia="ru-RU"/>
              </w:rPr>
            </w:pPr>
            <w:r w:rsidRPr="00136415">
              <w:rPr>
                <w:rFonts w:ascii="Times New Roman" w:eastAsia="Times New Roman" w:hAnsi="Times New Roman" w:cs="Times New Roman"/>
                <w:b/>
                <w:bCs/>
                <w:i/>
                <w:iCs/>
                <w:color w:val="000000"/>
                <w:sz w:val="20"/>
                <w:szCs w:val="20"/>
                <w:lang w:eastAsia="ru-RU"/>
              </w:rPr>
              <w:t>4</w:t>
            </w:r>
          </w:p>
        </w:tc>
      </w:tr>
      <w:tr w:rsidR="00136415" w:rsidRPr="00136415" w14:paraId="4C79E00F"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24B25B7F"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w:t>
            </w:r>
          </w:p>
        </w:tc>
        <w:tc>
          <w:tcPr>
            <w:tcW w:w="3706" w:type="pct"/>
            <w:tcBorders>
              <w:top w:val="nil"/>
              <w:left w:val="nil"/>
              <w:bottom w:val="single" w:sz="4" w:space="0" w:color="auto"/>
              <w:right w:val="single" w:sz="4" w:space="0" w:color="auto"/>
            </w:tcBorders>
            <w:shd w:val="clear" w:color="000000" w:fill="FFFFFF"/>
            <w:vAlign w:val="center"/>
            <w:hideMark/>
          </w:tcPr>
          <w:p w14:paraId="696CEAE8"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Образовательный центр г.Когалым</w:t>
            </w:r>
          </w:p>
        </w:tc>
        <w:tc>
          <w:tcPr>
            <w:tcW w:w="535" w:type="pct"/>
            <w:tcBorders>
              <w:top w:val="nil"/>
              <w:left w:val="nil"/>
              <w:bottom w:val="single" w:sz="4" w:space="0" w:color="auto"/>
              <w:right w:val="single" w:sz="4" w:space="0" w:color="auto"/>
            </w:tcBorders>
            <w:shd w:val="clear" w:color="000000" w:fill="FFFFFF"/>
            <w:vAlign w:val="center"/>
            <w:hideMark/>
          </w:tcPr>
          <w:p w14:paraId="127CA2F8"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5284D205"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r>
      <w:tr w:rsidR="00136415" w:rsidRPr="00136415" w14:paraId="6CACF5EA"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7A957BE8"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w:t>
            </w:r>
          </w:p>
        </w:tc>
        <w:tc>
          <w:tcPr>
            <w:tcW w:w="3706" w:type="pct"/>
            <w:tcBorders>
              <w:top w:val="nil"/>
              <w:left w:val="nil"/>
              <w:bottom w:val="single" w:sz="4" w:space="0" w:color="auto"/>
              <w:right w:val="single" w:sz="4" w:space="0" w:color="auto"/>
            </w:tcBorders>
            <w:shd w:val="clear" w:color="000000" w:fill="FFFFFF"/>
            <w:vAlign w:val="center"/>
            <w:hideMark/>
          </w:tcPr>
          <w:p w14:paraId="53BF7907" w14:textId="77777777" w:rsidR="00136415" w:rsidRPr="00136415" w:rsidRDefault="00136415" w:rsidP="00136415">
            <w:pPr>
              <w:spacing w:after="0" w:line="240" w:lineRule="auto"/>
              <w:jc w:val="center"/>
              <w:rPr>
                <w:rFonts w:ascii="Times New Roman" w:eastAsia="Times New Roman" w:hAnsi="Times New Roman" w:cs="Times New Roman"/>
                <w:sz w:val="20"/>
                <w:szCs w:val="20"/>
                <w:lang w:eastAsia="ru-RU"/>
              </w:rPr>
            </w:pPr>
            <w:r w:rsidRPr="00136415">
              <w:rPr>
                <w:rFonts w:ascii="Times New Roman" w:eastAsia="Times New Roman" w:hAnsi="Times New Roman" w:cs="Times New Roman"/>
                <w:sz w:val="20"/>
                <w:szCs w:val="20"/>
                <w:lang w:eastAsia="ru-RU"/>
              </w:rPr>
              <w:t>Музыкальная школа</w:t>
            </w:r>
          </w:p>
        </w:tc>
        <w:tc>
          <w:tcPr>
            <w:tcW w:w="535" w:type="pct"/>
            <w:tcBorders>
              <w:top w:val="nil"/>
              <w:left w:val="nil"/>
              <w:bottom w:val="single" w:sz="4" w:space="0" w:color="auto"/>
              <w:right w:val="single" w:sz="4" w:space="0" w:color="auto"/>
            </w:tcBorders>
            <w:shd w:val="clear" w:color="000000" w:fill="FFFFFF"/>
            <w:vAlign w:val="center"/>
            <w:hideMark/>
          </w:tcPr>
          <w:p w14:paraId="7392E439"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654A4103"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136415" w:rsidRPr="00136415" w14:paraId="29877F85"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42630C71"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3</w:t>
            </w:r>
          </w:p>
        </w:tc>
        <w:tc>
          <w:tcPr>
            <w:tcW w:w="3706" w:type="pct"/>
            <w:tcBorders>
              <w:top w:val="nil"/>
              <w:left w:val="nil"/>
              <w:bottom w:val="single" w:sz="4" w:space="0" w:color="auto"/>
              <w:right w:val="single" w:sz="4" w:space="0" w:color="auto"/>
            </w:tcBorders>
            <w:shd w:val="clear" w:color="000000" w:fill="FFFFFF"/>
            <w:vAlign w:val="center"/>
            <w:hideMark/>
          </w:tcPr>
          <w:p w14:paraId="6CE11D65"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Региональный центр спортивной подготовки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13319D70"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2017</w:t>
            </w:r>
          </w:p>
        </w:tc>
        <w:tc>
          <w:tcPr>
            <w:tcW w:w="534" w:type="pct"/>
            <w:tcBorders>
              <w:top w:val="nil"/>
              <w:left w:val="nil"/>
              <w:bottom w:val="single" w:sz="4" w:space="0" w:color="auto"/>
              <w:right w:val="single" w:sz="4" w:space="0" w:color="auto"/>
            </w:tcBorders>
            <w:shd w:val="clear" w:color="000000" w:fill="FFFFFF"/>
            <w:vAlign w:val="center"/>
            <w:hideMark/>
          </w:tcPr>
          <w:p w14:paraId="71717AF8"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2025</w:t>
            </w:r>
          </w:p>
        </w:tc>
      </w:tr>
      <w:tr w:rsidR="00136415" w:rsidRPr="00136415" w14:paraId="4D28C314"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4E33DBDF"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4</w:t>
            </w:r>
          </w:p>
        </w:tc>
        <w:tc>
          <w:tcPr>
            <w:tcW w:w="3706" w:type="pct"/>
            <w:tcBorders>
              <w:top w:val="nil"/>
              <w:left w:val="nil"/>
              <w:bottom w:val="single" w:sz="4" w:space="0" w:color="auto"/>
              <w:right w:val="single" w:sz="4" w:space="0" w:color="auto"/>
            </w:tcBorders>
            <w:shd w:val="clear" w:color="000000" w:fill="FFFFFF"/>
            <w:vAlign w:val="center"/>
            <w:hideMark/>
          </w:tcPr>
          <w:p w14:paraId="3686C996"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Футбольный манеж</w:t>
            </w:r>
          </w:p>
        </w:tc>
        <w:tc>
          <w:tcPr>
            <w:tcW w:w="535" w:type="pct"/>
            <w:tcBorders>
              <w:top w:val="nil"/>
              <w:left w:val="nil"/>
              <w:bottom w:val="single" w:sz="4" w:space="0" w:color="auto"/>
              <w:right w:val="single" w:sz="4" w:space="0" w:color="auto"/>
            </w:tcBorders>
            <w:shd w:val="clear" w:color="000000" w:fill="FFFFFF"/>
            <w:vAlign w:val="center"/>
            <w:hideMark/>
          </w:tcPr>
          <w:p w14:paraId="6BF05595"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2022</w:t>
            </w:r>
          </w:p>
        </w:tc>
        <w:tc>
          <w:tcPr>
            <w:tcW w:w="534" w:type="pct"/>
            <w:tcBorders>
              <w:top w:val="nil"/>
              <w:left w:val="nil"/>
              <w:bottom w:val="single" w:sz="4" w:space="0" w:color="auto"/>
              <w:right w:val="single" w:sz="4" w:space="0" w:color="auto"/>
            </w:tcBorders>
            <w:shd w:val="clear" w:color="000000" w:fill="FFFFFF"/>
            <w:vAlign w:val="center"/>
            <w:hideMark/>
          </w:tcPr>
          <w:p w14:paraId="7E102A03"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136415" w:rsidRPr="00136415" w14:paraId="054CAD78"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2FD0B833"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5</w:t>
            </w:r>
          </w:p>
        </w:tc>
        <w:tc>
          <w:tcPr>
            <w:tcW w:w="3706" w:type="pct"/>
            <w:tcBorders>
              <w:top w:val="nil"/>
              <w:left w:val="nil"/>
              <w:bottom w:val="single" w:sz="4" w:space="0" w:color="auto"/>
              <w:right w:val="single" w:sz="4" w:space="0" w:color="auto"/>
            </w:tcBorders>
            <w:shd w:val="clear" w:color="000000" w:fill="FFFFFF"/>
            <w:vAlign w:val="center"/>
            <w:hideMark/>
          </w:tcPr>
          <w:p w14:paraId="75373F83"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Когалымский филиал автономного профессионального образовательного учреждения «Югорский колледж-интернат олимпийского резерва»</w:t>
            </w:r>
          </w:p>
        </w:tc>
        <w:tc>
          <w:tcPr>
            <w:tcW w:w="535" w:type="pct"/>
            <w:tcBorders>
              <w:top w:val="nil"/>
              <w:left w:val="nil"/>
              <w:bottom w:val="single" w:sz="4" w:space="0" w:color="auto"/>
              <w:right w:val="single" w:sz="4" w:space="0" w:color="auto"/>
            </w:tcBorders>
            <w:shd w:val="clear" w:color="000000" w:fill="FFFFFF"/>
            <w:vAlign w:val="center"/>
            <w:hideMark/>
          </w:tcPr>
          <w:p w14:paraId="638C6D43"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c>
          <w:tcPr>
            <w:tcW w:w="534" w:type="pct"/>
            <w:tcBorders>
              <w:top w:val="nil"/>
              <w:left w:val="nil"/>
              <w:bottom w:val="single" w:sz="4" w:space="0" w:color="auto"/>
              <w:right w:val="single" w:sz="4" w:space="0" w:color="auto"/>
            </w:tcBorders>
            <w:shd w:val="clear" w:color="000000" w:fill="FFFFFF"/>
            <w:vAlign w:val="center"/>
            <w:hideMark/>
          </w:tcPr>
          <w:p w14:paraId="1D489A1B"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136415" w:rsidRPr="00136415" w14:paraId="33CC5D5C"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69A775C9"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6</w:t>
            </w:r>
          </w:p>
        </w:tc>
        <w:tc>
          <w:tcPr>
            <w:tcW w:w="3706" w:type="pct"/>
            <w:tcBorders>
              <w:top w:val="nil"/>
              <w:left w:val="nil"/>
              <w:bottom w:val="single" w:sz="4" w:space="0" w:color="auto"/>
              <w:right w:val="single" w:sz="4" w:space="0" w:color="auto"/>
            </w:tcBorders>
            <w:shd w:val="clear" w:color="000000" w:fill="FFFFFF"/>
            <w:vAlign w:val="center"/>
            <w:hideMark/>
          </w:tcPr>
          <w:p w14:paraId="585E8BC4"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Парк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3E24BFAF"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2019</w:t>
            </w:r>
          </w:p>
        </w:tc>
        <w:tc>
          <w:tcPr>
            <w:tcW w:w="534" w:type="pct"/>
            <w:tcBorders>
              <w:top w:val="nil"/>
              <w:left w:val="nil"/>
              <w:bottom w:val="single" w:sz="4" w:space="0" w:color="auto"/>
              <w:right w:val="single" w:sz="4" w:space="0" w:color="auto"/>
            </w:tcBorders>
            <w:shd w:val="clear" w:color="000000" w:fill="FFFFFF"/>
            <w:vAlign w:val="center"/>
            <w:hideMark/>
          </w:tcPr>
          <w:p w14:paraId="22DA827B"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136415" w:rsidRPr="00136415" w14:paraId="787D9176"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4226607F"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7</w:t>
            </w:r>
          </w:p>
        </w:tc>
        <w:tc>
          <w:tcPr>
            <w:tcW w:w="3706" w:type="pct"/>
            <w:tcBorders>
              <w:top w:val="nil"/>
              <w:left w:val="nil"/>
              <w:bottom w:val="single" w:sz="4" w:space="0" w:color="auto"/>
              <w:right w:val="single" w:sz="4" w:space="0" w:color="auto"/>
            </w:tcBorders>
            <w:shd w:val="clear" w:color="000000" w:fill="FFFFFF"/>
            <w:vAlign w:val="center"/>
            <w:hideMark/>
          </w:tcPr>
          <w:p w14:paraId="5550CC51"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Сад тропических лесов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17BB13A6"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2018</w:t>
            </w:r>
          </w:p>
        </w:tc>
        <w:tc>
          <w:tcPr>
            <w:tcW w:w="534" w:type="pct"/>
            <w:tcBorders>
              <w:top w:val="nil"/>
              <w:left w:val="nil"/>
              <w:bottom w:val="single" w:sz="4" w:space="0" w:color="auto"/>
              <w:right w:val="single" w:sz="4" w:space="0" w:color="auto"/>
            </w:tcBorders>
            <w:shd w:val="clear" w:color="000000" w:fill="FFFFFF"/>
            <w:vAlign w:val="center"/>
            <w:hideMark/>
          </w:tcPr>
          <w:p w14:paraId="7EED8112"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136415" w:rsidRPr="00136415" w14:paraId="220B9D28"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04425AE0"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8</w:t>
            </w:r>
          </w:p>
        </w:tc>
        <w:tc>
          <w:tcPr>
            <w:tcW w:w="3706" w:type="pct"/>
            <w:tcBorders>
              <w:top w:val="nil"/>
              <w:left w:val="nil"/>
              <w:bottom w:val="single" w:sz="4" w:space="0" w:color="auto"/>
              <w:right w:val="single" w:sz="4" w:space="0" w:color="auto"/>
            </w:tcBorders>
            <w:shd w:val="clear" w:color="000000" w:fill="FFFFFF"/>
            <w:vAlign w:val="center"/>
            <w:hideMark/>
          </w:tcPr>
          <w:p w14:paraId="00A4F25C"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Вейк-Парк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52F262A0"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37BE7E9A"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136415" w:rsidRPr="00136415" w14:paraId="4D341457"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3298DEC0"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9</w:t>
            </w:r>
          </w:p>
        </w:tc>
        <w:tc>
          <w:tcPr>
            <w:tcW w:w="3706" w:type="pct"/>
            <w:tcBorders>
              <w:top w:val="nil"/>
              <w:left w:val="nil"/>
              <w:bottom w:val="single" w:sz="4" w:space="0" w:color="auto"/>
              <w:right w:val="single" w:sz="4" w:space="0" w:color="auto"/>
            </w:tcBorders>
            <w:shd w:val="clear" w:color="000000" w:fill="FFFFFF"/>
            <w:vAlign w:val="center"/>
            <w:hideMark/>
          </w:tcPr>
          <w:p w14:paraId="2DA62FB6"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Музейный комплекс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5B81294A"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0519E35D"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r>
      <w:tr w:rsidR="00136415" w:rsidRPr="00136415" w14:paraId="1EDCD36D"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61FD383A"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10</w:t>
            </w:r>
          </w:p>
        </w:tc>
        <w:tc>
          <w:tcPr>
            <w:tcW w:w="3706" w:type="pct"/>
            <w:tcBorders>
              <w:top w:val="nil"/>
              <w:left w:val="nil"/>
              <w:bottom w:val="single" w:sz="4" w:space="0" w:color="auto"/>
              <w:right w:val="single" w:sz="4" w:space="0" w:color="auto"/>
            </w:tcBorders>
            <w:shd w:val="clear" w:color="000000" w:fill="FFFFFF"/>
            <w:vAlign w:val="center"/>
            <w:hideMark/>
          </w:tcPr>
          <w:p w14:paraId="4A62F51E"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Индустриальный парк в г.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516256E4"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44AC3E3F"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136415" w:rsidRPr="00136415" w14:paraId="5FDF31D5"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18A7BC97"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11</w:t>
            </w:r>
          </w:p>
        </w:tc>
        <w:tc>
          <w:tcPr>
            <w:tcW w:w="3706" w:type="pct"/>
            <w:tcBorders>
              <w:top w:val="nil"/>
              <w:left w:val="nil"/>
              <w:bottom w:val="single" w:sz="4" w:space="0" w:color="auto"/>
              <w:right w:val="single" w:sz="4" w:space="0" w:color="auto"/>
            </w:tcBorders>
            <w:shd w:val="clear" w:color="000000" w:fill="FFFFFF"/>
            <w:vAlign w:val="center"/>
            <w:hideMark/>
          </w:tcPr>
          <w:p w14:paraId="75FAA4F9"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Технический центр в городе Когалыме</w:t>
            </w:r>
          </w:p>
        </w:tc>
        <w:tc>
          <w:tcPr>
            <w:tcW w:w="535" w:type="pct"/>
            <w:tcBorders>
              <w:top w:val="nil"/>
              <w:left w:val="nil"/>
              <w:bottom w:val="single" w:sz="4" w:space="0" w:color="auto"/>
              <w:right w:val="single" w:sz="4" w:space="0" w:color="auto"/>
            </w:tcBorders>
            <w:shd w:val="clear" w:color="000000" w:fill="FFFFFF"/>
            <w:vAlign w:val="center"/>
            <w:hideMark/>
          </w:tcPr>
          <w:p w14:paraId="2B97E689"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2020</w:t>
            </w:r>
          </w:p>
        </w:tc>
        <w:tc>
          <w:tcPr>
            <w:tcW w:w="534" w:type="pct"/>
            <w:tcBorders>
              <w:top w:val="nil"/>
              <w:left w:val="nil"/>
              <w:bottom w:val="single" w:sz="4" w:space="0" w:color="auto"/>
              <w:right w:val="single" w:sz="4" w:space="0" w:color="auto"/>
            </w:tcBorders>
            <w:shd w:val="clear" w:color="000000" w:fill="FFFFFF"/>
            <w:vAlign w:val="center"/>
            <w:hideMark/>
          </w:tcPr>
          <w:p w14:paraId="7D73D5D4"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2024</w:t>
            </w:r>
          </w:p>
        </w:tc>
      </w:tr>
      <w:tr w:rsidR="00136415" w:rsidRPr="00136415" w14:paraId="143FA816"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10879020"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12</w:t>
            </w:r>
          </w:p>
        </w:tc>
        <w:tc>
          <w:tcPr>
            <w:tcW w:w="3706" w:type="pct"/>
            <w:tcBorders>
              <w:top w:val="nil"/>
              <w:left w:val="nil"/>
              <w:bottom w:val="single" w:sz="4" w:space="0" w:color="auto"/>
              <w:right w:val="single" w:sz="4" w:space="0" w:color="auto"/>
            </w:tcBorders>
            <w:shd w:val="clear" w:color="000000" w:fill="FFFFFF"/>
            <w:vAlign w:val="center"/>
            <w:hideMark/>
          </w:tcPr>
          <w:p w14:paraId="3BB0C3A3" w14:textId="0E87246F" w:rsidR="00136415" w:rsidRPr="00136415" w:rsidRDefault="00651B11" w:rsidP="001364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ЖК «Философский камень»</w:t>
            </w:r>
          </w:p>
        </w:tc>
        <w:tc>
          <w:tcPr>
            <w:tcW w:w="535" w:type="pct"/>
            <w:tcBorders>
              <w:top w:val="nil"/>
              <w:left w:val="nil"/>
              <w:bottom w:val="single" w:sz="4" w:space="0" w:color="auto"/>
              <w:right w:val="single" w:sz="4" w:space="0" w:color="auto"/>
            </w:tcBorders>
            <w:shd w:val="clear" w:color="000000" w:fill="FFFFFF"/>
            <w:noWrap/>
            <w:vAlign w:val="center"/>
            <w:hideMark/>
          </w:tcPr>
          <w:p w14:paraId="074E1DE8"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2023</w:t>
            </w:r>
          </w:p>
        </w:tc>
        <w:tc>
          <w:tcPr>
            <w:tcW w:w="534" w:type="pct"/>
            <w:tcBorders>
              <w:top w:val="nil"/>
              <w:left w:val="nil"/>
              <w:bottom w:val="single" w:sz="4" w:space="0" w:color="auto"/>
              <w:right w:val="single" w:sz="4" w:space="0" w:color="auto"/>
            </w:tcBorders>
            <w:shd w:val="clear" w:color="000000" w:fill="FFFFFF"/>
            <w:noWrap/>
            <w:vAlign w:val="center"/>
            <w:hideMark/>
          </w:tcPr>
          <w:p w14:paraId="5ADE1104"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r w:rsidR="00136415" w:rsidRPr="00136415" w14:paraId="3D7F9CB5" w14:textId="77777777" w:rsidTr="00136415">
        <w:trPr>
          <w:trHeight w:val="20"/>
          <w:jc w:val="center"/>
        </w:trPr>
        <w:tc>
          <w:tcPr>
            <w:tcW w:w="225" w:type="pct"/>
            <w:tcBorders>
              <w:top w:val="nil"/>
              <w:left w:val="single" w:sz="4" w:space="0" w:color="auto"/>
              <w:bottom w:val="single" w:sz="4" w:space="0" w:color="auto"/>
              <w:right w:val="single" w:sz="4" w:space="0" w:color="auto"/>
            </w:tcBorders>
            <w:shd w:val="clear" w:color="000000" w:fill="FFFFFF"/>
            <w:vAlign w:val="center"/>
            <w:hideMark/>
          </w:tcPr>
          <w:p w14:paraId="69202177"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13</w:t>
            </w:r>
          </w:p>
        </w:tc>
        <w:tc>
          <w:tcPr>
            <w:tcW w:w="3706" w:type="pct"/>
            <w:tcBorders>
              <w:top w:val="nil"/>
              <w:left w:val="nil"/>
              <w:bottom w:val="single" w:sz="4" w:space="0" w:color="auto"/>
              <w:right w:val="single" w:sz="4" w:space="0" w:color="auto"/>
            </w:tcBorders>
            <w:shd w:val="clear" w:color="000000" w:fill="FFFFFF"/>
            <w:vAlign w:val="center"/>
            <w:hideMark/>
          </w:tcPr>
          <w:p w14:paraId="10B0CB65" w14:textId="306C3DE3" w:rsidR="00136415" w:rsidRPr="00136415" w:rsidRDefault="00651B11" w:rsidP="001364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ЖК «Энергия»</w:t>
            </w:r>
          </w:p>
        </w:tc>
        <w:tc>
          <w:tcPr>
            <w:tcW w:w="535" w:type="pct"/>
            <w:tcBorders>
              <w:top w:val="nil"/>
              <w:left w:val="nil"/>
              <w:bottom w:val="single" w:sz="4" w:space="0" w:color="auto"/>
              <w:right w:val="single" w:sz="4" w:space="0" w:color="auto"/>
            </w:tcBorders>
            <w:shd w:val="clear" w:color="000000" w:fill="FFFFFF"/>
            <w:noWrap/>
            <w:vAlign w:val="center"/>
            <w:hideMark/>
          </w:tcPr>
          <w:p w14:paraId="69778A27"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2026</w:t>
            </w:r>
          </w:p>
        </w:tc>
        <w:tc>
          <w:tcPr>
            <w:tcW w:w="534" w:type="pct"/>
            <w:tcBorders>
              <w:top w:val="nil"/>
              <w:left w:val="nil"/>
              <w:bottom w:val="single" w:sz="4" w:space="0" w:color="auto"/>
              <w:right w:val="single" w:sz="4" w:space="0" w:color="auto"/>
            </w:tcBorders>
            <w:shd w:val="clear" w:color="000000" w:fill="FFFFFF"/>
            <w:noWrap/>
            <w:vAlign w:val="center"/>
            <w:hideMark/>
          </w:tcPr>
          <w:p w14:paraId="29FBD74E" w14:textId="77777777" w:rsidR="00136415" w:rsidRPr="00136415" w:rsidRDefault="00136415" w:rsidP="00136415">
            <w:pPr>
              <w:spacing w:after="0" w:line="240" w:lineRule="auto"/>
              <w:jc w:val="center"/>
              <w:rPr>
                <w:rFonts w:ascii="Times New Roman" w:eastAsia="Times New Roman" w:hAnsi="Times New Roman" w:cs="Times New Roman"/>
                <w:color w:val="000000"/>
                <w:sz w:val="20"/>
                <w:szCs w:val="20"/>
                <w:lang w:eastAsia="ru-RU"/>
              </w:rPr>
            </w:pPr>
            <w:r w:rsidRPr="00136415">
              <w:rPr>
                <w:rFonts w:ascii="Times New Roman" w:eastAsia="Times New Roman" w:hAnsi="Times New Roman" w:cs="Times New Roman"/>
                <w:color w:val="000000"/>
                <w:sz w:val="20"/>
                <w:szCs w:val="20"/>
                <w:lang w:eastAsia="ru-RU"/>
              </w:rPr>
              <w:t>2027</w:t>
            </w:r>
          </w:p>
        </w:tc>
      </w:tr>
    </w:tbl>
    <w:p w14:paraId="28F8B35E" w14:textId="77777777" w:rsidR="00136415" w:rsidRPr="00136415" w:rsidRDefault="00136415" w:rsidP="00136415">
      <w:pPr>
        <w:pStyle w:val="G1"/>
        <w:spacing w:before="0" w:after="0" w:line="360" w:lineRule="auto"/>
        <w:ind w:firstLine="0"/>
        <w:rPr>
          <w:sz w:val="24"/>
          <w:szCs w:val="24"/>
        </w:rPr>
      </w:pPr>
    </w:p>
    <w:p w14:paraId="78195A01" w14:textId="10783CC4"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r w:rsidRPr="00A14E5D">
        <w:rPr>
          <w:rFonts w:ascii="Times New Roman" w:hAnsi="Times New Roman" w:cs="Times New Roman"/>
          <w:b/>
          <w:bCs/>
          <w:color w:val="000000" w:themeColor="text1"/>
          <w:sz w:val="24"/>
          <w:szCs w:val="24"/>
        </w:rPr>
        <w:t xml:space="preserve">2.2 </w:t>
      </w:r>
      <w:bookmarkEnd w:id="84"/>
      <w:r w:rsidR="00B80422" w:rsidRPr="00A14E5D">
        <w:rPr>
          <w:rFonts w:ascii="Times New Roman" w:hAnsi="Times New Roman" w:cs="Times New Roman"/>
          <w:b/>
          <w:bCs/>
          <w:color w:val="000000" w:themeColor="text1"/>
          <w:sz w:val="24"/>
          <w:szCs w:val="24"/>
        </w:rPr>
        <w:t>Прогноз транспортного спроса города Когалыма: объемов и характера передвижения населения и перевозок грузов по видам транспорта, имеющегося на территории города Когалыма</w:t>
      </w:r>
      <w:bookmarkEnd w:id="85"/>
    </w:p>
    <w:p w14:paraId="7F9ECED2" w14:textId="77777777" w:rsidR="00F65446" w:rsidRPr="00A14E5D" w:rsidRDefault="00F65446" w:rsidP="00F65446">
      <w:pPr>
        <w:pStyle w:val="G1"/>
        <w:spacing w:before="0" w:after="0" w:line="360" w:lineRule="auto"/>
        <w:rPr>
          <w:sz w:val="24"/>
          <w:szCs w:val="24"/>
        </w:rPr>
      </w:pPr>
    </w:p>
    <w:p w14:paraId="63829284" w14:textId="5C46E029" w:rsidR="005D5B54" w:rsidRPr="00A14E5D" w:rsidRDefault="005D5B54" w:rsidP="005D5B54">
      <w:pPr>
        <w:pStyle w:val="G1"/>
        <w:spacing w:before="0" w:after="0" w:line="360" w:lineRule="auto"/>
        <w:rPr>
          <w:sz w:val="24"/>
          <w:szCs w:val="24"/>
        </w:rPr>
      </w:pPr>
      <w:r w:rsidRPr="00A14E5D">
        <w:rPr>
          <w:sz w:val="24"/>
          <w:szCs w:val="24"/>
        </w:rPr>
        <w:t xml:space="preserve">Согласно </w:t>
      </w:r>
      <w:bookmarkStart w:id="86" w:name="_Hlk141625267"/>
      <w:proofErr w:type="gramStart"/>
      <w:r w:rsidRPr="00A14E5D">
        <w:rPr>
          <w:sz w:val="24"/>
          <w:szCs w:val="24"/>
        </w:rPr>
        <w:t>прогнозу долгосрочного социально-экономического развития Российской Федерации</w:t>
      </w:r>
      <w:proofErr w:type="gramEnd"/>
      <w:r w:rsidRPr="00A14E5D">
        <w:rPr>
          <w:sz w:val="24"/>
          <w:szCs w:val="24"/>
        </w:rPr>
        <w:t xml:space="preserve"> на период до 2030 года </w:t>
      </w:r>
      <w:bookmarkEnd w:id="86"/>
      <w:r w:rsidRPr="00A14E5D">
        <w:rPr>
          <w:sz w:val="24"/>
          <w:szCs w:val="24"/>
        </w:rPr>
        <w:t>ожидается рост мобильнос</w:t>
      </w:r>
      <w:r w:rsidR="00651B11">
        <w:rPr>
          <w:sz w:val="24"/>
          <w:szCs w:val="24"/>
        </w:rPr>
        <w:t>ти населения и увеличение объе</w:t>
      </w:r>
      <w:r w:rsidRPr="00A14E5D">
        <w:rPr>
          <w:sz w:val="24"/>
          <w:szCs w:val="24"/>
        </w:rPr>
        <w:t>мов перевозок пассажиров всеми видами общественного транспорта при всех сценариях развития, которая представлена</w:t>
      </w:r>
      <w:r w:rsidR="00064175" w:rsidRPr="00A14E5D">
        <w:rPr>
          <w:sz w:val="24"/>
          <w:szCs w:val="24"/>
        </w:rPr>
        <w:t xml:space="preserve"> в таблице 2.2.1.</w:t>
      </w:r>
    </w:p>
    <w:p w14:paraId="233BB469" w14:textId="77777777" w:rsidR="005D5B54" w:rsidRPr="00A14E5D" w:rsidRDefault="005D5B54" w:rsidP="005D5B54">
      <w:pPr>
        <w:pStyle w:val="G1"/>
        <w:spacing w:before="0" w:after="0" w:line="360" w:lineRule="auto"/>
        <w:rPr>
          <w:sz w:val="24"/>
          <w:szCs w:val="24"/>
        </w:rPr>
      </w:pPr>
    </w:p>
    <w:p w14:paraId="670510D5" w14:textId="6E5510E6" w:rsidR="005D5B54" w:rsidRPr="00A14E5D" w:rsidRDefault="005D5B54" w:rsidP="00064175">
      <w:pPr>
        <w:pStyle w:val="G1"/>
        <w:spacing w:before="0" w:after="0" w:line="360" w:lineRule="auto"/>
        <w:ind w:firstLine="0"/>
        <w:rPr>
          <w:sz w:val="24"/>
          <w:szCs w:val="24"/>
        </w:rPr>
      </w:pPr>
      <w:r w:rsidRPr="00A14E5D">
        <w:rPr>
          <w:sz w:val="24"/>
          <w:szCs w:val="24"/>
        </w:rPr>
        <w:t>Таблица 2.</w:t>
      </w:r>
      <w:r w:rsidR="00064175" w:rsidRPr="00A14E5D">
        <w:rPr>
          <w:sz w:val="24"/>
          <w:szCs w:val="24"/>
        </w:rPr>
        <w:t xml:space="preserve">2.1 - </w:t>
      </w:r>
      <w:r w:rsidRPr="00A14E5D">
        <w:rPr>
          <w:sz w:val="24"/>
          <w:szCs w:val="24"/>
        </w:rPr>
        <w:t>Показатели развития общественного транспорта (млрд. пассажиро-километров)</w:t>
      </w:r>
    </w:p>
    <w:tbl>
      <w:tblPr>
        <w:tblStyle w:val="af8"/>
        <w:tblW w:w="5000" w:type="pct"/>
        <w:jc w:val="center"/>
        <w:tblLook w:val="04A0" w:firstRow="1" w:lastRow="0" w:firstColumn="1" w:lastColumn="0" w:noHBand="0" w:noVBand="1"/>
      </w:tblPr>
      <w:tblGrid>
        <w:gridCol w:w="5340"/>
        <w:gridCol w:w="2003"/>
        <w:gridCol w:w="2001"/>
      </w:tblGrid>
      <w:tr w:rsidR="00064175" w:rsidRPr="00A14E5D" w14:paraId="082020E5" w14:textId="77777777" w:rsidTr="00064175">
        <w:trPr>
          <w:trHeight w:val="20"/>
          <w:jc w:val="center"/>
        </w:trPr>
        <w:tc>
          <w:tcPr>
            <w:tcW w:w="2857" w:type="pct"/>
            <w:vMerge w:val="restart"/>
            <w:vAlign w:val="center"/>
          </w:tcPr>
          <w:p w14:paraId="48639837" w14:textId="77777777" w:rsidR="00064175" w:rsidRPr="00A14E5D" w:rsidRDefault="00064175" w:rsidP="00064175">
            <w:pPr>
              <w:pStyle w:val="G1"/>
              <w:spacing w:before="0" w:after="0"/>
              <w:ind w:firstLine="0"/>
              <w:jc w:val="center"/>
              <w:rPr>
                <w:b/>
                <w:bCs/>
                <w:szCs w:val="20"/>
              </w:rPr>
            </w:pPr>
            <w:r w:rsidRPr="00A14E5D">
              <w:rPr>
                <w:b/>
                <w:bCs/>
                <w:szCs w:val="20"/>
              </w:rPr>
              <w:t>Виды транспорта</w:t>
            </w:r>
          </w:p>
        </w:tc>
        <w:tc>
          <w:tcPr>
            <w:tcW w:w="2143" w:type="pct"/>
            <w:gridSpan w:val="2"/>
            <w:vAlign w:val="center"/>
          </w:tcPr>
          <w:p w14:paraId="2DC76DCE" w14:textId="77777777" w:rsidR="00064175" w:rsidRPr="00A14E5D" w:rsidRDefault="00064175" w:rsidP="00064175">
            <w:pPr>
              <w:pStyle w:val="G1"/>
              <w:spacing w:before="0" w:after="0"/>
              <w:ind w:firstLine="0"/>
              <w:jc w:val="center"/>
              <w:rPr>
                <w:b/>
                <w:bCs/>
                <w:szCs w:val="20"/>
              </w:rPr>
            </w:pPr>
            <w:r w:rsidRPr="00A14E5D">
              <w:rPr>
                <w:b/>
                <w:bCs/>
                <w:szCs w:val="20"/>
              </w:rPr>
              <w:t>прогноз 2030</w:t>
            </w:r>
          </w:p>
        </w:tc>
      </w:tr>
      <w:tr w:rsidR="00064175" w:rsidRPr="00A14E5D" w14:paraId="3BCB46A3" w14:textId="77777777" w:rsidTr="00064175">
        <w:trPr>
          <w:trHeight w:val="20"/>
          <w:jc w:val="center"/>
        </w:trPr>
        <w:tc>
          <w:tcPr>
            <w:tcW w:w="2857" w:type="pct"/>
            <w:vMerge/>
            <w:vAlign w:val="center"/>
          </w:tcPr>
          <w:p w14:paraId="539AB7FF" w14:textId="77777777" w:rsidR="00064175" w:rsidRPr="00A14E5D" w:rsidRDefault="00064175" w:rsidP="00064175">
            <w:pPr>
              <w:pStyle w:val="G1"/>
              <w:spacing w:before="0" w:after="0"/>
              <w:ind w:firstLine="0"/>
              <w:jc w:val="center"/>
              <w:rPr>
                <w:b/>
                <w:bCs/>
                <w:szCs w:val="20"/>
              </w:rPr>
            </w:pPr>
          </w:p>
        </w:tc>
        <w:tc>
          <w:tcPr>
            <w:tcW w:w="1072" w:type="pct"/>
            <w:vAlign w:val="center"/>
          </w:tcPr>
          <w:p w14:paraId="3AD17873" w14:textId="2EA67CC9" w:rsidR="00064175" w:rsidRPr="00A14E5D" w:rsidRDefault="00064175" w:rsidP="00064175">
            <w:pPr>
              <w:pStyle w:val="G1"/>
              <w:spacing w:before="0" w:after="0"/>
              <w:ind w:firstLine="0"/>
              <w:jc w:val="center"/>
              <w:rPr>
                <w:b/>
                <w:bCs/>
                <w:szCs w:val="20"/>
              </w:rPr>
            </w:pPr>
            <w:r w:rsidRPr="00A14E5D">
              <w:rPr>
                <w:b/>
                <w:bCs/>
                <w:szCs w:val="20"/>
              </w:rPr>
              <w:t>1 вариант</w:t>
            </w:r>
          </w:p>
        </w:tc>
        <w:tc>
          <w:tcPr>
            <w:tcW w:w="1071" w:type="pct"/>
            <w:vAlign w:val="center"/>
          </w:tcPr>
          <w:p w14:paraId="1106B2F1" w14:textId="4DA959EB" w:rsidR="00064175" w:rsidRPr="00A14E5D" w:rsidRDefault="00064175" w:rsidP="00064175">
            <w:pPr>
              <w:pStyle w:val="G1"/>
              <w:spacing w:before="0" w:after="0"/>
              <w:ind w:firstLine="0"/>
              <w:jc w:val="center"/>
              <w:rPr>
                <w:b/>
                <w:bCs/>
                <w:szCs w:val="20"/>
              </w:rPr>
            </w:pPr>
            <w:r w:rsidRPr="00A14E5D">
              <w:rPr>
                <w:b/>
                <w:bCs/>
                <w:szCs w:val="20"/>
              </w:rPr>
              <w:t>2 вариант</w:t>
            </w:r>
          </w:p>
        </w:tc>
      </w:tr>
      <w:tr w:rsidR="00064175" w:rsidRPr="00A14E5D" w14:paraId="54E95721" w14:textId="77777777" w:rsidTr="00064175">
        <w:trPr>
          <w:trHeight w:val="20"/>
          <w:jc w:val="center"/>
        </w:trPr>
        <w:tc>
          <w:tcPr>
            <w:tcW w:w="2857" w:type="pct"/>
            <w:vAlign w:val="center"/>
          </w:tcPr>
          <w:p w14:paraId="003A68E5" w14:textId="16C079DD" w:rsidR="00064175" w:rsidRPr="00A14E5D" w:rsidRDefault="00064175" w:rsidP="00064175">
            <w:pPr>
              <w:pStyle w:val="G1"/>
              <w:spacing w:before="0" w:after="0"/>
              <w:ind w:firstLine="0"/>
              <w:jc w:val="center"/>
              <w:rPr>
                <w:b/>
                <w:bCs/>
                <w:i/>
                <w:iCs/>
                <w:szCs w:val="20"/>
              </w:rPr>
            </w:pPr>
            <w:r w:rsidRPr="00A14E5D">
              <w:rPr>
                <w:b/>
                <w:bCs/>
                <w:i/>
                <w:iCs/>
                <w:szCs w:val="20"/>
              </w:rPr>
              <w:t>1</w:t>
            </w:r>
          </w:p>
        </w:tc>
        <w:tc>
          <w:tcPr>
            <w:tcW w:w="1072" w:type="pct"/>
            <w:vAlign w:val="center"/>
          </w:tcPr>
          <w:p w14:paraId="5BD6D9EE" w14:textId="710FC3D6" w:rsidR="00064175" w:rsidRPr="00A14E5D" w:rsidRDefault="00064175" w:rsidP="00064175">
            <w:pPr>
              <w:pStyle w:val="G1"/>
              <w:spacing w:before="0" w:after="0"/>
              <w:ind w:firstLine="0"/>
              <w:jc w:val="center"/>
              <w:rPr>
                <w:b/>
                <w:bCs/>
                <w:i/>
                <w:iCs/>
                <w:szCs w:val="20"/>
              </w:rPr>
            </w:pPr>
            <w:r w:rsidRPr="00A14E5D">
              <w:rPr>
                <w:b/>
                <w:bCs/>
                <w:i/>
                <w:iCs/>
                <w:szCs w:val="20"/>
              </w:rPr>
              <w:t>2</w:t>
            </w:r>
          </w:p>
        </w:tc>
        <w:tc>
          <w:tcPr>
            <w:tcW w:w="1071" w:type="pct"/>
            <w:vAlign w:val="center"/>
          </w:tcPr>
          <w:p w14:paraId="5C7356E7" w14:textId="04D8DD8F" w:rsidR="00064175" w:rsidRPr="00A14E5D" w:rsidRDefault="00064175" w:rsidP="00064175">
            <w:pPr>
              <w:pStyle w:val="G1"/>
              <w:spacing w:before="0" w:after="0"/>
              <w:ind w:firstLine="0"/>
              <w:jc w:val="center"/>
              <w:rPr>
                <w:b/>
                <w:bCs/>
                <w:i/>
                <w:iCs/>
                <w:szCs w:val="20"/>
              </w:rPr>
            </w:pPr>
            <w:r w:rsidRPr="00A14E5D">
              <w:rPr>
                <w:b/>
                <w:bCs/>
                <w:i/>
                <w:iCs/>
                <w:szCs w:val="20"/>
              </w:rPr>
              <w:t>3</w:t>
            </w:r>
          </w:p>
        </w:tc>
      </w:tr>
      <w:tr w:rsidR="00064175" w:rsidRPr="00A14E5D" w14:paraId="28BD4CB8" w14:textId="77777777" w:rsidTr="00064175">
        <w:trPr>
          <w:trHeight w:val="20"/>
          <w:jc w:val="center"/>
        </w:trPr>
        <w:tc>
          <w:tcPr>
            <w:tcW w:w="2857" w:type="pct"/>
            <w:vAlign w:val="center"/>
          </w:tcPr>
          <w:p w14:paraId="0061A7A5" w14:textId="77777777" w:rsidR="00064175" w:rsidRPr="00A14E5D" w:rsidRDefault="00064175" w:rsidP="00064175">
            <w:pPr>
              <w:pStyle w:val="G1"/>
              <w:spacing w:before="0" w:after="0"/>
              <w:ind w:firstLine="0"/>
              <w:jc w:val="left"/>
              <w:rPr>
                <w:szCs w:val="20"/>
              </w:rPr>
            </w:pPr>
            <w:r w:rsidRPr="00A14E5D">
              <w:rPr>
                <w:szCs w:val="20"/>
              </w:rPr>
              <w:t>Транспорт общего пользования, в том числе:</w:t>
            </w:r>
          </w:p>
        </w:tc>
        <w:tc>
          <w:tcPr>
            <w:tcW w:w="1072" w:type="pct"/>
            <w:vAlign w:val="center"/>
          </w:tcPr>
          <w:p w14:paraId="18631140" w14:textId="77777777" w:rsidR="00064175" w:rsidRPr="00A14E5D" w:rsidRDefault="00064175" w:rsidP="00064175">
            <w:pPr>
              <w:pStyle w:val="G1"/>
              <w:spacing w:before="0" w:after="0"/>
              <w:ind w:firstLine="0"/>
              <w:jc w:val="center"/>
              <w:rPr>
                <w:szCs w:val="20"/>
              </w:rPr>
            </w:pPr>
            <w:r w:rsidRPr="00A14E5D">
              <w:rPr>
                <w:szCs w:val="20"/>
              </w:rPr>
              <w:t>820</w:t>
            </w:r>
          </w:p>
        </w:tc>
        <w:tc>
          <w:tcPr>
            <w:tcW w:w="1071" w:type="pct"/>
            <w:vAlign w:val="center"/>
          </w:tcPr>
          <w:p w14:paraId="2B997DB9" w14:textId="77777777" w:rsidR="00064175" w:rsidRPr="00A14E5D" w:rsidRDefault="00064175" w:rsidP="00064175">
            <w:pPr>
              <w:pStyle w:val="G1"/>
              <w:spacing w:before="0" w:after="0"/>
              <w:ind w:firstLine="0"/>
              <w:jc w:val="center"/>
              <w:rPr>
                <w:szCs w:val="20"/>
              </w:rPr>
            </w:pPr>
            <w:r w:rsidRPr="00A14E5D">
              <w:rPr>
                <w:szCs w:val="20"/>
              </w:rPr>
              <w:t>965</w:t>
            </w:r>
          </w:p>
        </w:tc>
      </w:tr>
      <w:tr w:rsidR="00064175" w:rsidRPr="00A14E5D" w14:paraId="747062FD" w14:textId="77777777" w:rsidTr="00064175">
        <w:trPr>
          <w:trHeight w:val="20"/>
          <w:jc w:val="center"/>
        </w:trPr>
        <w:tc>
          <w:tcPr>
            <w:tcW w:w="2857" w:type="pct"/>
            <w:vAlign w:val="center"/>
          </w:tcPr>
          <w:p w14:paraId="0134E5C5" w14:textId="77777777" w:rsidR="00064175" w:rsidRPr="00A14E5D" w:rsidRDefault="00064175" w:rsidP="00064175">
            <w:pPr>
              <w:pStyle w:val="G1"/>
              <w:spacing w:before="0" w:after="0"/>
              <w:ind w:firstLine="0"/>
              <w:jc w:val="left"/>
              <w:rPr>
                <w:szCs w:val="20"/>
              </w:rPr>
            </w:pPr>
            <w:r w:rsidRPr="00A14E5D">
              <w:rPr>
                <w:szCs w:val="20"/>
              </w:rPr>
              <w:t>автобусного транспорта</w:t>
            </w:r>
          </w:p>
        </w:tc>
        <w:tc>
          <w:tcPr>
            <w:tcW w:w="1072" w:type="pct"/>
            <w:vAlign w:val="center"/>
          </w:tcPr>
          <w:p w14:paraId="396E90D5" w14:textId="77777777" w:rsidR="00064175" w:rsidRPr="00A14E5D" w:rsidRDefault="00064175" w:rsidP="00064175">
            <w:pPr>
              <w:pStyle w:val="G1"/>
              <w:spacing w:before="0" w:after="0"/>
              <w:ind w:firstLine="0"/>
              <w:jc w:val="center"/>
              <w:rPr>
                <w:szCs w:val="20"/>
              </w:rPr>
            </w:pPr>
            <w:r w:rsidRPr="00A14E5D">
              <w:rPr>
                <w:szCs w:val="20"/>
              </w:rPr>
              <w:t>181</w:t>
            </w:r>
          </w:p>
        </w:tc>
        <w:tc>
          <w:tcPr>
            <w:tcW w:w="1071" w:type="pct"/>
            <w:vAlign w:val="center"/>
          </w:tcPr>
          <w:p w14:paraId="61B701E2" w14:textId="77777777" w:rsidR="00064175" w:rsidRPr="00A14E5D" w:rsidRDefault="00064175" w:rsidP="00064175">
            <w:pPr>
              <w:pStyle w:val="G1"/>
              <w:spacing w:before="0" w:after="0"/>
              <w:ind w:firstLine="0"/>
              <w:jc w:val="center"/>
              <w:rPr>
                <w:szCs w:val="20"/>
              </w:rPr>
            </w:pPr>
            <w:r w:rsidRPr="00A14E5D">
              <w:rPr>
                <w:szCs w:val="20"/>
              </w:rPr>
              <w:t>206</w:t>
            </w:r>
          </w:p>
        </w:tc>
      </w:tr>
      <w:tr w:rsidR="00064175" w:rsidRPr="00A14E5D" w14:paraId="235F73AA" w14:textId="77777777" w:rsidTr="00064175">
        <w:trPr>
          <w:trHeight w:val="20"/>
          <w:jc w:val="center"/>
        </w:trPr>
        <w:tc>
          <w:tcPr>
            <w:tcW w:w="2857" w:type="pct"/>
            <w:vAlign w:val="center"/>
          </w:tcPr>
          <w:p w14:paraId="16926B2A" w14:textId="77777777" w:rsidR="00064175" w:rsidRPr="00A14E5D" w:rsidRDefault="00064175" w:rsidP="00064175">
            <w:pPr>
              <w:pStyle w:val="G1"/>
              <w:spacing w:before="0" w:after="0"/>
              <w:ind w:firstLine="0"/>
              <w:jc w:val="left"/>
              <w:rPr>
                <w:szCs w:val="20"/>
              </w:rPr>
            </w:pPr>
            <w:r w:rsidRPr="00A14E5D">
              <w:rPr>
                <w:szCs w:val="20"/>
              </w:rPr>
              <w:t>железнодорожного транспорта</w:t>
            </w:r>
          </w:p>
        </w:tc>
        <w:tc>
          <w:tcPr>
            <w:tcW w:w="1072" w:type="pct"/>
            <w:vAlign w:val="center"/>
          </w:tcPr>
          <w:p w14:paraId="329A4FFB" w14:textId="77777777" w:rsidR="00064175" w:rsidRPr="00A14E5D" w:rsidRDefault="00064175" w:rsidP="00064175">
            <w:pPr>
              <w:pStyle w:val="G1"/>
              <w:spacing w:before="0" w:after="0"/>
              <w:ind w:firstLine="0"/>
              <w:jc w:val="center"/>
              <w:rPr>
                <w:szCs w:val="20"/>
              </w:rPr>
            </w:pPr>
            <w:r w:rsidRPr="00A14E5D">
              <w:rPr>
                <w:szCs w:val="20"/>
              </w:rPr>
              <w:t>163</w:t>
            </w:r>
          </w:p>
        </w:tc>
        <w:tc>
          <w:tcPr>
            <w:tcW w:w="1071" w:type="pct"/>
            <w:vAlign w:val="center"/>
          </w:tcPr>
          <w:p w14:paraId="64FB169D" w14:textId="77777777" w:rsidR="00064175" w:rsidRPr="00A14E5D" w:rsidRDefault="00064175" w:rsidP="00064175">
            <w:pPr>
              <w:pStyle w:val="G1"/>
              <w:spacing w:before="0" w:after="0"/>
              <w:ind w:firstLine="0"/>
              <w:jc w:val="center"/>
              <w:rPr>
                <w:szCs w:val="20"/>
              </w:rPr>
            </w:pPr>
            <w:r w:rsidRPr="00A14E5D">
              <w:rPr>
                <w:szCs w:val="20"/>
              </w:rPr>
              <w:t>203</w:t>
            </w:r>
          </w:p>
        </w:tc>
      </w:tr>
      <w:tr w:rsidR="00064175" w:rsidRPr="00A14E5D" w14:paraId="606D3900" w14:textId="77777777" w:rsidTr="00064175">
        <w:trPr>
          <w:trHeight w:val="20"/>
          <w:jc w:val="center"/>
        </w:trPr>
        <w:tc>
          <w:tcPr>
            <w:tcW w:w="2857" w:type="pct"/>
            <w:vAlign w:val="center"/>
          </w:tcPr>
          <w:p w14:paraId="1FE504B8" w14:textId="77777777" w:rsidR="00064175" w:rsidRPr="00A14E5D" w:rsidRDefault="00064175" w:rsidP="00064175">
            <w:pPr>
              <w:pStyle w:val="G1"/>
              <w:spacing w:before="0" w:after="0"/>
              <w:ind w:firstLine="0"/>
              <w:jc w:val="left"/>
              <w:rPr>
                <w:szCs w:val="20"/>
              </w:rPr>
            </w:pPr>
            <w:r w:rsidRPr="00A14E5D">
              <w:rPr>
                <w:szCs w:val="20"/>
              </w:rPr>
              <w:t>воздушного транспорта</w:t>
            </w:r>
          </w:p>
        </w:tc>
        <w:tc>
          <w:tcPr>
            <w:tcW w:w="1072" w:type="pct"/>
            <w:vAlign w:val="center"/>
          </w:tcPr>
          <w:p w14:paraId="403CECDD" w14:textId="77777777" w:rsidR="00064175" w:rsidRPr="00A14E5D" w:rsidRDefault="00064175" w:rsidP="00064175">
            <w:pPr>
              <w:pStyle w:val="G1"/>
              <w:spacing w:before="0" w:after="0"/>
              <w:ind w:firstLine="0"/>
              <w:jc w:val="center"/>
              <w:rPr>
                <w:szCs w:val="20"/>
              </w:rPr>
            </w:pPr>
            <w:r w:rsidRPr="00A14E5D">
              <w:rPr>
                <w:szCs w:val="20"/>
              </w:rPr>
              <w:t>409</w:t>
            </w:r>
          </w:p>
        </w:tc>
        <w:tc>
          <w:tcPr>
            <w:tcW w:w="1071" w:type="pct"/>
            <w:vAlign w:val="center"/>
          </w:tcPr>
          <w:p w14:paraId="7C579FF7" w14:textId="77777777" w:rsidR="00064175" w:rsidRPr="00A14E5D" w:rsidRDefault="00064175" w:rsidP="00064175">
            <w:pPr>
              <w:pStyle w:val="G1"/>
              <w:spacing w:before="0" w:after="0"/>
              <w:ind w:firstLine="0"/>
              <w:jc w:val="center"/>
              <w:rPr>
                <w:szCs w:val="20"/>
              </w:rPr>
            </w:pPr>
            <w:r w:rsidRPr="00A14E5D">
              <w:rPr>
                <w:szCs w:val="20"/>
              </w:rPr>
              <w:t>481</w:t>
            </w:r>
          </w:p>
        </w:tc>
      </w:tr>
    </w:tbl>
    <w:p w14:paraId="17C3465E" w14:textId="77777777" w:rsidR="00064175" w:rsidRPr="00A14E5D" w:rsidRDefault="00064175" w:rsidP="005D5B54">
      <w:pPr>
        <w:pStyle w:val="G1"/>
        <w:spacing w:before="0" w:after="0" w:line="360" w:lineRule="auto"/>
        <w:rPr>
          <w:sz w:val="24"/>
          <w:szCs w:val="24"/>
        </w:rPr>
      </w:pPr>
    </w:p>
    <w:p w14:paraId="59308D57" w14:textId="36295440" w:rsidR="005D5B54" w:rsidRPr="00A14E5D" w:rsidRDefault="00651B11" w:rsidP="005D5B54">
      <w:pPr>
        <w:pStyle w:val="G1"/>
        <w:spacing w:before="0" w:after="0" w:line="360" w:lineRule="auto"/>
        <w:rPr>
          <w:sz w:val="24"/>
          <w:szCs w:val="24"/>
        </w:rPr>
      </w:pPr>
      <w:r>
        <w:rPr>
          <w:sz w:val="24"/>
          <w:szCs w:val="24"/>
        </w:rPr>
        <w:t>Приведе</w:t>
      </w:r>
      <w:r w:rsidR="005D5B54" w:rsidRPr="00A14E5D">
        <w:rPr>
          <w:sz w:val="24"/>
          <w:szCs w:val="24"/>
        </w:rPr>
        <w:t>нные в таблице 2.</w:t>
      </w:r>
      <w:r w:rsidR="00064175" w:rsidRPr="00A14E5D">
        <w:rPr>
          <w:sz w:val="24"/>
          <w:szCs w:val="24"/>
        </w:rPr>
        <w:t>2.1</w:t>
      </w:r>
      <w:r w:rsidR="005D5B54" w:rsidRPr="00A14E5D">
        <w:rPr>
          <w:sz w:val="24"/>
          <w:szCs w:val="24"/>
        </w:rPr>
        <w:t xml:space="preserve"> показатели представляют прогноз в целом по Российской Федерации и могут быть приняты в качестве ориентиров для города Когалыма. Вместе с тем, с ростом автомобилизации жителей города возможно некоторое снижение темпов увеличения объ</w:t>
      </w:r>
      <w:r>
        <w:rPr>
          <w:sz w:val="24"/>
          <w:szCs w:val="24"/>
        </w:rPr>
        <w:t>е</w:t>
      </w:r>
      <w:r w:rsidR="005D5B54" w:rsidRPr="00A14E5D">
        <w:rPr>
          <w:sz w:val="24"/>
          <w:szCs w:val="24"/>
        </w:rPr>
        <w:t>мов перевозок пассажиров на регулярных муниципальных и межмуниципальных автобусных маршрутах.</w:t>
      </w:r>
    </w:p>
    <w:p w14:paraId="2E880FBC" w14:textId="32A88082" w:rsidR="007C4321" w:rsidRPr="00A14E5D" w:rsidRDefault="007C4321" w:rsidP="00F65446">
      <w:pPr>
        <w:pStyle w:val="G1"/>
        <w:spacing w:before="0" w:after="0" w:line="360" w:lineRule="auto"/>
        <w:rPr>
          <w:sz w:val="24"/>
          <w:szCs w:val="24"/>
        </w:rPr>
      </w:pPr>
    </w:p>
    <w:p w14:paraId="34D068BA" w14:textId="0B729BD5"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87" w:name="_Toc111490093"/>
      <w:bookmarkStart w:id="88" w:name="_Toc141620657"/>
      <w:r w:rsidRPr="00A14E5D">
        <w:rPr>
          <w:rFonts w:ascii="Times New Roman" w:hAnsi="Times New Roman" w:cs="Times New Roman"/>
          <w:b/>
          <w:bCs/>
          <w:color w:val="000000" w:themeColor="text1"/>
          <w:sz w:val="24"/>
          <w:szCs w:val="24"/>
        </w:rPr>
        <w:t xml:space="preserve">2.3 </w:t>
      </w:r>
      <w:bookmarkEnd w:id="87"/>
      <w:r w:rsidR="00B80422" w:rsidRPr="00A14E5D">
        <w:rPr>
          <w:rFonts w:ascii="Times New Roman" w:hAnsi="Times New Roman" w:cs="Times New Roman"/>
          <w:b/>
          <w:bCs/>
          <w:color w:val="000000" w:themeColor="text1"/>
          <w:sz w:val="24"/>
          <w:szCs w:val="24"/>
        </w:rPr>
        <w:t>Прогноз развития транспортной инфраструктуры по видам транспорта</w:t>
      </w:r>
      <w:bookmarkEnd w:id="88"/>
    </w:p>
    <w:p w14:paraId="3A4E81B6" w14:textId="045BC35F" w:rsidR="00F65446" w:rsidRPr="00A14E5D" w:rsidRDefault="00F65446" w:rsidP="00F65446">
      <w:pPr>
        <w:pStyle w:val="G1"/>
        <w:spacing w:before="0" w:after="0" w:line="360" w:lineRule="auto"/>
        <w:rPr>
          <w:sz w:val="24"/>
          <w:szCs w:val="24"/>
        </w:rPr>
      </w:pPr>
    </w:p>
    <w:p w14:paraId="1D4DF74D" w14:textId="77777777" w:rsidR="002140A7" w:rsidRPr="00A14E5D" w:rsidRDefault="002140A7" w:rsidP="00E950B1">
      <w:pPr>
        <w:pStyle w:val="G1"/>
        <w:spacing w:before="0" w:after="0" w:line="360" w:lineRule="auto"/>
        <w:rPr>
          <w:b/>
          <w:bCs/>
          <w:sz w:val="24"/>
          <w:szCs w:val="24"/>
        </w:rPr>
      </w:pPr>
      <w:r w:rsidRPr="00A14E5D">
        <w:rPr>
          <w:b/>
          <w:bCs/>
          <w:sz w:val="24"/>
          <w:szCs w:val="24"/>
        </w:rPr>
        <w:t>Объекты придорожного сервиса</w:t>
      </w:r>
    </w:p>
    <w:p w14:paraId="5314FB25" w14:textId="40FCA26F" w:rsidR="002140A7" w:rsidRPr="00A14E5D" w:rsidRDefault="00651B11" w:rsidP="00E950B1">
      <w:pPr>
        <w:pStyle w:val="G1"/>
        <w:spacing w:before="0" w:after="0" w:line="360" w:lineRule="auto"/>
        <w:rPr>
          <w:sz w:val="24"/>
          <w:szCs w:val="24"/>
        </w:rPr>
      </w:pPr>
      <w:r>
        <w:rPr>
          <w:sz w:val="24"/>
          <w:szCs w:val="24"/>
        </w:rPr>
        <w:t>Расчетная потребность на расче</w:t>
      </w:r>
      <w:r w:rsidR="002140A7" w:rsidRPr="00A14E5D">
        <w:rPr>
          <w:sz w:val="24"/>
          <w:szCs w:val="24"/>
        </w:rPr>
        <w:t xml:space="preserve">тный срок объектов придорожного сервиса в городе Когалыме определена исходя из проектной численности жителей по этапам реализации и обеспеченности населения индивидуальными легковыми автомобилями </w:t>
      </w:r>
      <w:r w:rsidR="001E692F" w:rsidRPr="00A14E5D">
        <w:rPr>
          <w:sz w:val="24"/>
          <w:szCs w:val="24"/>
        </w:rPr>
        <w:t>в соответствии с требованием</w:t>
      </w:r>
      <w:r w:rsidR="002140A7" w:rsidRPr="00A14E5D">
        <w:rPr>
          <w:sz w:val="24"/>
          <w:szCs w:val="24"/>
        </w:rPr>
        <w:t xml:space="preserve"> </w:t>
      </w:r>
      <w:bookmarkStart w:id="89" w:name="_Hlk141625276"/>
      <w:r w:rsidR="002140A7" w:rsidRPr="00A14E5D">
        <w:rPr>
          <w:sz w:val="24"/>
          <w:szCs w:val="24"/>
        </w:rPr>
        <w:t xml:space="preserve">СП 42.13330.2016 «Градостроительство. Планировка и застройка городских и сельских поселений. Актуализированная редакция СНиП 2.07.01-89*» </w:t>
      </w:r>
      <w:bookmarkEnd w:id="89"/>
      <w:r w:rsidR="002140A7" w:rsidRPr="00A14E5D">
        <w:rPr>
          <w:sz w:val="24"/>
          <w:szCs w:val="24"/>
        </w:rPr>
        <w:t>и РНГП</w:t>
      </w:r>
      <w:r w:rsidR="00AF7900" w:rsidRPr="00A14E5D">
        <w:rPr>
          <w:sz w:val="24"/>
          <w:szCs w:val="24"/>
        </w:rPr>
        <w:t xml:space="preserve"> </w:t>
      </w:r>
      <w:r w:rsidR="00F23EF6" w:rsidRPr="00A14E5D">
        <w:rPr>
          <w:sz w:val="24"/>
          <w:szCs w:val="24"/>
        </w:rPr>
        <w:t xml:space="preserve">ХМАО </w:t>
      </w:r>
      <w:r w:rsidR="002140A7" w:rsidRPr="00A14E5D">
        <w:rPr>
          <w:sz w:val="24"/>
          <w:szCs w:val="24"/>
        </w:rPr>
        <w:t>- Югры:</w:t>
      </w:r>
    </w:p>
    <w:p w14:paraId="66F3A0CB" w14:textId="7EF16B87" w:rsidR="002140A7" w:rsidRPr="00A14E5D" w:rsidRDefault="002140A7" w:rsidP="00E950B1">
      <w:pPr>
        <w:pStyle w:val="G1"/>
        <w:spacing w:before="0" w:after="0" w:line="360" w:lineRule="auto"/>
        <w:rPr>
          <w:sz w:val="24"/>
          <w:szCs w:val="24"/>
        </w:rPr>
      </w:pPr>
      <w:r w:rsidRPr="00A14E5D">
        <w:rPr>
          <w:sz w:val="24"/>
          <w:szCs w:val="24"/>
        </w:rPr>
        <w:t>– потребность в обеспеченности легкового автотранспорта АЗС составляет 1 топливораздаточная колонка на 1200 легковых автомобилей;</w:t>
      </w:r>
    </w:p>
    <w:p w14:paraId="2B6C6A3B" w14:textId="3466538E" w:rsidR="002140A7" w:rsidRPr="00A14E5D" w:rsidRDefault="002140A7" w:rsidP="00E950B1">
      <w:pPr>
        <w:pStyle w:val="G1"/>
        <w:spacing w:before="0" w:after="0" w:line="360" w:lineRule="auto"/>
        <w:rPr>
          <w:sz w:val="24"/>
          <w:szCs w:val="24"/>
        </w:rPr>
      </w:pPr>
      <w:r w:rsidRPr="00A14E5D">
        <w:rPr>
          <w:sz w:val="24"/>
          <w:szCs w:val="24"/>
        </w:rPr>
        <w:t xml:space="preserve">– потребность в АГЗС составляет: не менее 15% от общего количества </w:t>
      </w:r>
      <w:r w:rsidR="00346D19" w:rsidRPr="00A14E5D">
        <w:rPr>
          <w:sz w:val="24"/>
          <w:szCs w:val="24"/>
        </w:rPr>
        <w:t>АЗС</w:t>
      </w:r>
      <w:r w:rsidRPr="00A14E5D">
        <w:rPr>
          <w:sz w:val="24"/>
          <w:szCs w:val="24"/>
        </w:rPr>
        <w:t>;</w:t>
      </w:r>
    </w:p>
    <w:p w14:paraId="79343525" w14:textId="51654C94" w:rsidR="002140A7" w:rsidRPr="00A14E5D" w:rsidRDefault="002140A7" w:rsidP="00E950B1">
      <w:pPr>
        <w:pStyle w:val="G1"/>
        <w:spacing w:before="0" w:after="0" w:line="360" w:lineRule="auto"/>
        <w:rPr>
          <w:sz w:val="24"/>
          <w:szCs w:val="24"/>
        </w:rPr>
      </w:pPr>
      <w:r w:rsidRPr="00A14E5D">
        <w:rPr>
          <w:sz w:val="24"/>
          <w:szCs w:val="24"/>
        </w:rPr>
        <w:t>– потребность в СТО составляет 1 пост на 200 легковых автомобилей;</w:t>
      </w:r>
    </w:p>
    <w:p w14:paraId="62E7B2DE" w14:textId="57DBA8E1" w:rsidR="002140A7" w:rsidRPr="00A14E5D" w:rsidRDefault="002140A7" w:rsidP="00E950B1">
      <w:pPr>
        <w:pStyle w:val="G1"/>
        <w:spacing w:before="0" w:after="0" w:line="360" w:lineRule="auto"/>
        <w:rPr>
          <w:sz w:val="24"/>
          <w:szCs w:val="24"/>
        </w:rPr>
      </w:pPr>
      <w:r w:rsidRPr="00A14E5D">
        <w:rPr>
          <w:sz w:val="24"/>
          <w:szCs w:val="24"/>
        </w:rPr>
        <w:t>– общая обеспеченность гаражами и открытыми стоянками для постоянного хранения индивидуальных легковых автомобилей должн</w:t>
      </w:r>
      <w:r w:rsidR="00651B11">
        <w:rPr>
          <w:sz w:val="24"/>
          <w:szCs w:val="24"/>
        </w:rPr>
        <w:t>а составлять не менее 90 % расче</w:t>
      </w:r>
      <w:r w:rsidRPr="00A14E5D">
        <w:rPr>
          <w:sz w:val="24"/>
          <w:szCs w:val="24"/>
        </w:rPr>
        <w:t>тного числа индивидуальных легковых автомобилей.</w:t>
      </w:r>
    </w:p>
    <w:p w14:paraId="74D75402" w14:textId="2A00D370" w:rsidR="00C330FD" w:rsidRPr="00A14E5D" w:rsidRDefault="00651B11" w:rsidP="00E950B1">
      <w:pPr>
        <w:pStyle w:val="G1"/>
        <w:spacing w:before="0" w:after="0" w:line="360" w:lineRule="auto"/>
        <w:rPr>
          <w:sz w:val="24"/>
          <w:szCs w:val="24"/>
        </w:rPr>
      </w:pPr>
      <w:r>
        <w:rPr>
          <w:sz w:val="24"/>
          <w:szCs w:val="24"/>
        </w:rPr>
        <w:t>Расче</w:t>
      </w:r>
      <w:r w:rsidR="00C330FD" w:rsidRPr="00A14E5D">
        <w:rPr>
          <w:sz w:val="24"/>
          <w:szCs w:val="24"/>
        </w:rPr>
        <w:t>тная потребность в объек</w:t>
      </w:r>
      <w:r>
        <w:rPr>
          <w:sz w:val="24"/>
          <w:szCs w:val="24"/>
        </w:rPr>
        <w:t>тах придорожного сервиса к расче</w:t>
      </w:r>
      <w:r w:rsidR="00C330FD" w:rsidRPr="00A14E5D">
        <w:rPr>
          <w:sz w:val="24"/>
          <w:szCs w:val="24"/>
        </w:rPr>
        <w:t>тному сроку (2035 год) приведена в таблице 2.3.1 и на рисунке 2.3.1.</w:t>
      </w:r>
    </w:p>
    <w:p w14:paraId="4FABCED2" w14:textId="77777777" w:rsidR="00E950B1" w:rsidRPr="00A14E5D" w:rsidRDefault="00E950B1" w:rsidP="00E950B1">
      <w:pPr>
        <w:pStyle w:val="G1"/>
        <w:spacing w:before="0" w:after="0" w:line="360" w:lineRule="auto"/>
        <w:ind w:firstLine="0"/>
        <w:rPr>
          <w:sz w:val="24"/>
          <w:szCs w:val="24"/>
        </w:rPr>
      </w:pPr>
    </w:p>
    <w:p w14:paraId="444EC71D" w14:textId="20E4610A" w:rsidR="002140A7" w:rsidRPr="00A14E5D" w:rsidRDefault="002140A7" w:rsidP="001E692F">
      <w:pPr>
        <w:pStyle w:val="G1"/>
        <w:spacing w:before="0" w:after="0" w:line="360" w:lineRule="auto"/>
        <w:ind w:firstLine="0"/>
        <w:rPr>
          <w:sz w:val="24"/>
          <w:szCs w:val="24"/>
        </w:rPr>
      </w:pPr>
      <w:r w:rsidRPr="00A14E5D">
        <w:rPr>
          <w:sz w:val="24"/>
          <w:szCs w:val="24"/>
        </w:rPr>
        <w:t>Таблица 2.</w:t>
      </w:r>
      <w:r w:rsidR="001E692F" w:rsidRPr="00A14E5D">
        <w:rPr>
          <w:sz w:val="24"/>
          <w:szCs w:val="24"/>
        </w:rPr>
        <w:t xml:space="preserve">3.1 - </w:t>
      </w:r>
      <w:r w:rsidR="00651B11">
        <w:rPr>
          <w:sz w:val="24"/>
          <w:szCs w:val="24"/>
        </w:rPr>
        <w:t>Расче</w:t>
      </w:r>
      <w:r w:rsidRPr="00A14E5D">
        <w:rPr>
          <w:sz w:val="24"/>
          <w:szCs w:val="24"/>
        </w:rPr>
        <w:t>тная потребность в объек</w:t>
      </w:r>
      <w:r w:rsidR="00651B11">
        <w:rPr>
          <w:sz w:val="24"/>
          <w:szCs w:val="24"/>
        </w:rPr>
        <w:t>тах придорожного сервиса к расче</w:t>
      </w:r>
      <w:r w:rsidRPr="00A14E5D">
        <w:rPr>
          <w:sz w:val="24"/>
          <w:szCs w:val="24"/>
        </w:rPr>
        <w:t>тному</w:t>
      </w:r>
      <w:r w:rsidR="001E692F" w:rsidRPr="00A14E5D">
        <w:rPr>
          <w:sz w:val="24"/>
          <w:szCs w:val="24"/>
        </w:rPr>
        <w:t xml:space="preserve"> </w:t>
      </w:r>
      <w:r w:rsidRPr="00A14E5D">
        <w:rPr>
          <w:sz w:val="24"/>
          <w:szCs w:val="24"/>
        </w:rPr>
        <w:t>сроку (2035 год)</w:t>
      </w:r>
    </w:p>
    <w:tbl>
      <w:tblPr>
        <w:tblStyle w:val="af8"/>
        <w:tblW w:w="5000" w:type="pct"/>
        <w:jc w:val="center"/>
        <w:tblLook w:val="04A0" w:firstRow="1" w:lastRow="0" w:firstColumn="1" w:lastColumn="0" w:noHBand="0" w:noVBand="1"/>
      </w:tblPr>
      <w:tblGrid>
        <w:gridCol w:w="1071"/>
        <w:gridCol w:w="3194"/>
        <w:gridCol w:w="1559"/>
        <w:gridCol w:w="1175"/>
        <w:gridCol w:w="1175"/>
        <w:gridCol w:w="1170"/>
      </w:tblGrid>
      <w:tr w:rsidR="001E692F" w:rsidRPr="00A14E5D" w14:paraId="5FFB9433" w14:textId="77777777" w:rsidTr="001E692F">
        <w:trPr>
          <w:jc w:val="center"/>
        </w:trPr>
        <w:tc>
          <w:tcPr>
            <w:tcW w:w="573" w:type="pct"/>
            <w:tcBorders>
              <w:top w:val="single" w:sz="4" w:space="0" w:color="auto"/>
              <w:left w:val="single" w:sz="4" w:space="0" w:color="auto"/>
              <w:bottom w:val="single" w:sz="4" w:space="0" w:color="auto"/>
              <w:right w:val="single" w:sz="4" w:space="0" w:color="auto"/>
            </w:tcBorders>
            <w:vAlign w:val="center"/>
            <w:hideMark/>
          </w:tcPr>
          <w:p w14:paraId="3F275918" w14:textId="1E50A7CF" w:rsidR="001E692F" w:rsidRPr="00A14E5D" w:rsidRDefault="001E692F" w:rsidP="001E692F">
            <w:pPr>
              <w:pStyle w:val="G1"/>
              <w:spacing w:before="0" w:after="0"/>
              <w:ind w:firstLine="0"/>
              <w:jc w:val="center"/>
              <w:rPr>
                <w:b/>
                <w:bCs/>
                <w:szCs w:val="20"/>
              </w:rPr>
            </w:pPr>
            <w:r w:rsidRPr="00A14E5D">
              <w:rPr>
                <w:b/>
                <w:bCs/>
                <w:szCs w:val="20"/>
              </w:rPr>
              <w:t>№</w:t>
            </w:r>
          </w:p>
        </w:tc>
        <w:tc>
          <w:tcPr>
            <w:tcW w:w="1709" w:type="pct"/>
            <w:tcBorders>
              <w:top w:val="single" w:sz="4" w:space="0" w:color="auto"/>
              <w:left w:val="single" w:sz="4" w:space="0" w:color="auto"/>
              <w:bottom w:val="single" w:sz="4" w:space="0" w:color="auto"/>
              <w:right w:val="single" w:sz="4" w:space="0" w:color="auto"/>
            </w:tcBorders>
            <w:vAlign w:val="center"/>
            <w:hideMark/>
          </w:tcPr>
          <w:p w14:paraId="6391C289" w14:textId="77777777" w:rsidR="001E692F" w:rsidRPr="00A14E5D" w:rsidRDefault="001E692F" w:rsidP="001E692F">
            <w:pPr>
              <w:pStyle w:val="G1"/>
              <w:spacing w:before="0" w:after="0"/>
              <w:ind w:firstLine="0"/>
              <w:jc w:val="center"/>
              <w:rPr>
                <w:b/>
                <w:bCs/>
                <w:szCs w:val="20"/>
              </w:rPr>
            </w:pPr>
            <w:r w:rsidRPr="00A14E5D">
              <w:rPr>
                <w:b/>
                <w:bCs/>
                <w:szCs w:val="20"/>
              </w:rPr>
              <w:t>Объекты</w:t>
            </w:r>
          </w:p>
        </w:tc>
        <w:tc>
          <w:tcPr>
            <w:tcW w:w="834" w:type="pct"/>
            <w:tcBorders>
              <w:top w:val="single" w:sz="4" w:space="0" w:color="auto"/>
              <w:left w:val="single" w:sz="4" w:space="0" w:color="auto"/>
              <w:bottom w:val="single" w:sz="4" w:space="0" w:color="auto"/>
              <w:right w:val="single" w:sz="4" w:space="0" w:color="auto"/>
            </w:tcBorders>
            <w:vAlign w:val="center"/>
          </w:tcPr>
          <w:p w14:paraId="69E0F349" w14:textId="77777777" w:rsidR="001E692F" w:rsidRPr="00A14E5D" w:rsidRDefault="001E692F" w:rsidP="001E692F">
            <w:pPr>
              <w:pStyle w:val="G1"/>
              <w:spacing w:before="0" w:after="0"/>
              <w:ind w:firstLine="0"/>
              <w:jc w:val="center"/>
              <w:rPr>
                <w:b/>
                <w:bCs/>
                <w:szCs w:val="20"/>
              </w:rPr>
            </w:pPr>
            <w:r w:rsidRPr="00A14E5D">
              <w:rPr>
                <w:b/>
                <w:bCs/>
                <w:szCs w:val="20"/>
              </w:rPr>
              <w:t>Ед. измер.</w:t>
            </w:r>
          </w:p>
        </w:tc>
        <w:tc>
          <w:tcPr>
            <w:tcW w:w="629" w:type="pct"/>
            <w:tcBorders>
              <w:top w:val="single" w:sz="4" w:space="0" w:color="auto"/>
              <w:left w:val="single" w:sz="4" w:space="0" w:color="auto"/>
              <w:bottom w:val="single" w:sz="4" w:space="0" w:color="auto"/>
              <w:right w:val="single" w:sz="4" w:space="0" w:color="auto"/>
            </w:tcBorders>
            <w:vAlign w:val="center"/>
            <w:hideMark/>
          </w:tcPr>
          <w:p w14:paraId="3059B4B3" w14:textId="77777777" w:rsidR="001E692F" w:rsidRPr="00A14E5D" w:rsidRDefault="001E692F" w:rsidP="001E692F">
            <w:pPr>
              <w:pStyle w:val="G1"/>
              <w:spacing w:before="0" w:after="0"/>
              <w:ind w:firstLine="0"/>
              <w:jc w:val="center"/>
              <w:rPr>
                <w:b/>
                <w:bCs/>
                <w:szCs w:val="20"/>
              </w:rPr>
            </w:pPr>
            <w:r w:rsidRPr="00A14E5D">
              <w:rPr>
                <w:b/>
                <w:bCs/>
                <w:szCs w:val="20"/>
              </w:rPr>
              <w:t>2025 г.</w:t>
            </w:r>
          </w:p>
        </w:tc>
        <w:tc>
          <w:tcPr>
            <w:tcW w:w="629" w:type="pct"/>
            <w:tcBorders>
              <w:top w:val="single" w:sz="4" w:space="0" w:color="auto"/>
              <w:left w:val="single" w:sz="4" w:space="0" w:color="auto"/>
              <w:bottom w:val="single" w:sz="4" w:space="0" w:color="auto"/>
              <w:right w:val="single" w:sz="4" w:space="0" w:color="auto"/>
            </w:tcBorders>
            <w:vAlign w:val="center"/>
            <w:hideMark/>
          </w:tcPr>
          <w:p w14:paraId="7C760540" w14:textId="77777777" w:rsidR="001E692F" w:rsidRPr="00A14E5D" w:rsidRDefault="001E692F" w:rsidP="001E692F">
            <w:pPr>
              <w:pStyle w:val="G1"/>
              <w:spacing w:before="0" w:after="0"/>
              <w:ind w:firstLine="0"/>
              <w:jc w:val="center"/>
              <w:rPr>
                <w:b/>
                <w:bCs/>
                <w:szCs w:val="20"/>
              </w:rPr>
            </w:pPr>
            <w:r w:rsidRPr="00A14E5D">
              <w:rPr>
                <w:b/>
                <w:bCs/>
                <w:szCs w:val="20"/>
              </w:rPr>
              <w:t>2030 г.</w:t>
            </w:r>
          </w:p>
        </w:tc>
        <w:tc>
          <w:tcPr>
            <w:tcW w:w="626" w:type="pct"/>
            <w:tcBorders>
              <w:top w:val="single" w:sz="4" w:space="0" w:color="auto"/>
              <w:left w:val="single" w:sz="4" w:space="0" w:color="auto"/>
              <w:bottom w:val="single" w:sz="4" w:space="0" w:color="auto"/>
              <w:right w:val="single" w:sz="4" w:space="0" w:color="auto"/>
            </w:tcBorders>
            <w:vAlign w:val="center"/>
            <w:hideMark/>
          </w:tcPr>
          <w:p w14:paraId="56B45A5D" w14:textId="77777777" w:rsidR="001E692F" w:rsidRPr="00A14E5D" w:rsidRDefault="001E692F" w:rsidP="001E692F">
            <w:pPr>
              <w:pStyle w:val="G1"/>
              <w:spacing w:before="0" w:after="0"/>
              <w:ind w:firstLine="0"/>
              <w:jc w:val="center"/>
              <w:rPr>
                <w:b/>
                <w:bCs/>
                <w:szCs w:val="20"/>
              </w:rPr>
            </w:pPr>
            <w:r w:rsidRPr="00A14E5D">
              <w:rPr>
                <w:b/>
                <w:bCs/>
                <w:szCs w:val="20"/>
              </w:rPr>
              <w:t>2035 г.</w:t>
            </w:r>
          </w:p>
        </w:tc>
      </w:tr>
      <w:tr w:rsidR="001E692F" w:rsidRPr="00A14E5D" w14:paraId="014C25FD" w14:textId="77777777" w:rsidTr="001E692F">
        <w:trPr>
          <w:jc w:val="center"/>
        </w:trPr>
        <w:tc>
          <w:tcPr>
            <w:tcW w:w="573" w:type="pct"/>
            <w:tcBorders>
              <w:top w:val="single" w:sz="4" w:space="0" w:color="auto"/>
              <w:left w:val="single" w:sz="4" w:space="0" w:color="auto"/>
              <w:bottom w:val="single" w:sz="4" w:space="0" w:color="auto"/>
              <w:right w:val="single" w:sz="4" w:space="0" w:color="auto"/>
            </w:tcBorders>
            <w:vAlign w:val="center"/>
          </w:tcPr>
          <w:p w14:paraId="52FE7C2B" w14:textId="615A1C79" w:rsidR="001E692F" w:rsidRPr="00A14E5D" w:rsidRDefault="001E692F" w:rsidP="001E692F">
            <w:pPr>
              <w:pStyle w:val="G1"/>
              <w:spacing w:before="0" w:after="0"/>
              <w:ind w:firstLine="0"/>
              <w:jc w:val="center"/>
              <w:rPr>
                <w:b/>
                <w:bCs/>
                <w:i/>
                <w:iCs/>
                <w:szCs w:val="20"/>
              </w:rPr>
            </w:pPr>
            <w:r w:rsidRPr="00A14E5D">
              <w:rPr>
                <w:b/>
                <w:bCs/>
                <w:i/>
                <w:iCs/>
                <w:szCs w:val="20"/>
              </w:rPr>
              <w:t>1</w:t>
            </w:r>
          </w:p>
        </w:tc>
        <w:tc>
          <w:tcPr>
            <w:tcW w:w="1709" w:type="pct"/>
            <w:tcBorders>
              <w:top w:val="single" w:sz="4" w:space="0" w:color="auto"/>
              <w:left w:val="single" w:sz="4" w:space="0" w:color="auto"/>
              <w:bottom w:val="single" w:sz="4" w:space="0" w:color="auto"/>
              <w:right w:val="single" w:sz="4" w:space="0" w:color="auto"/>
            </w:tcBorders>
            <w:vAlign w:val="center"/>
          </w:tcPr>
          <w:p w14:paraId="07EE6BB2" w14:textId="59032553" w:rsidR="001E692F" w:rsidRPr="00A14E5D" w:rsidRDefault="001E692F" w:rsidP="001E692F">
            <w:pPr>
              <w:pStyle w:val="G1"/>
              <w:spacing w:before="0" w:after="0"/>
              <w:ind w:firstLine="0"/>
              <w:jc w:val="center"/>
              <w:rPr>
                <w:b/>
                <w:bCs/>
                <w:i/>
                <w:iCs/>
                <w:szCs w:val="20"/>
              </w:rPr>
            </w:pPr>
            <w:r w:rsidRPr="00A14E5D">
              <w:rPr>
                <w:b/>
                <w:bCs/>
                <w:i/>
                <w:iCs/>
                <w:szCs w:val="20"/>
              </w:rPr>
              <w:t>2</w:t>
            </w:r>
          </w:p>
        </w:tc>
        <w:tc>
          <w:tcPr>
            <w:tcW w:w="834" w:type="pct"/>
            <w:tcBorders>
              <w:top w:val="single" w:sz="4" w:space="0" w:color="auto"/>
              <w:left w:val="single" w:sz="4" w:space="0" w:color="auto"/>
              <w:bottom w:val="single" w:sz="4" w:space="0" w:color="auto"/>
              <w:right w:val="single" w:sz="4" w:space="0" w:color="auto"/>
            </w:tcBorders>
            <w:vAlign w:val="center"/>
          </w:tcPr>
          <w:p w14:paraId="60A6389F" w14:textId="68BBBE83" w:rsidR="001E692F" w:rsidRPr="00A14E5D" w:rsidRDefault="001E692F" w:rsidP="001E692F">
            <w:pPr>
              <w:pStyle w:val="G1"/>
              <w:spacing w:before="0" w:after="0"/>
              <w:ind w:firstLine="0"/>
              <w:jc w:val="center"/>
              <w:rPr>
                <w:b/>
                <w:bCs/>
                <w:i/>
                <w:iCs/>
                <w:szCs w:val="20"/>
              </w:rPr>
            </w:pPr>
            <w:r w:rsidRPr="00A14E5D">
              <w:rPr>
                <w:b/>
                <w:bCs/>
                <w:i/>
                <w:iCs/>
                <w:szCs w:val="20"/>
              </w:rPr>
              <w:t>3</w:t>
            </w:r>
          </w:p>
        </w:tc>
        <w:tc>
          <w:tcPr>
            <w:tcW w:w="629" w:type="pct"/>
            <w:tcBorders>
              <w:top w:val="single" w:sz="4" w:space="0" w:color="auto"/>
              <w:left w:val="single" w:sz="4" w:space="0" w:color="auto"/>
              <w:bottom w:val="single" w:sz="4" w:space="0" w:color="auto"/>
              <w:right w:val="single" w:sz="4" w:space="0" w:color="auto"/>
            </w:tcBorders>
            <w:vAlign w:val="center"/>
          </w:tcPr>
          <w:p w14:paraId="63D70500" w14:textId="05888DDF" w:rsidR="001E692F" w:rsidRPr="00A14E5D" w:rsidRDefault="001E692F" w:rsidP="001E692F">
            <w:pPr>
              <w:pStyle w:val="G1"/>
              <w:spacing w:before="0" w:after="0"/>
              <w:ind w:firstLine="0"/>
              <w:jc w:val="center"/>
              <w:rPr>
                <w:b/>
                <w:bCs/>
                <w:i/>
                <w:iCs/>
                <w:szCs w:val="20"/>
              </w:rPr>
            </w:pPr>
            <w:r w:rsidRPr="00A14E5D">
              <w:rPr>
                <w:b/>
                <w:bCs/>
                <w:i/>
                <w:iCs/>
                <w:szCs w:val="20"/>
              </w:rPr>
              <w:t>4</w:t>
            </w:r>
          </w:p>
        </w:tc>
        <w:tc>
          <w:tcPr>
            <w:tcW w:w="629" w:type="pct"/>
            <w:tcBorders>
              <w:top w:val="single" w:sz="4" w:space="0" w:color="auto"/>
              <w:left w:val="single" w:sz="4" w:space="0" w:color="auto"/>
              <w:bottom w:val="single" w:sz="4" w:space="0" w:color="auto"/>
              <w:right w:val="single" w:sz="4" w:space="0" w:color="auto"/>
            </w:tcBorders>
            <w:vAlign w:val="center"/>
          </w:tcPr>
          <w:p w14:paraId="4AE7B7A7" w14:textId="62B7552A" w:rsidR="001E692F" w:rsidRPr="00A14E5D" w:rsidRDefault="001E692F" w:rsidP="001E692F">
            <w:pPr>
              <w:pStyle w:val="G1"/>
              <w:spacing w:before="0" w:after="0"/>
              <w:ind w:firstLine="0"/>
              <w:jc w:val="center"/>
              <w:rPr>
                <w:b/>
                <w:bCs/>
                <w:i/>
                <w:iCs/>
                <w:szCs w:val="20"/>
              </w:rPr>
            </w:pPr>
            <w:r w:rsidRPr="00A14E5D">
              <w:rPr>
                <w:b/>
                <w:bCs/>
                <w:i/>
                <w:iCs/>
                <w:szCs w:val="20"/>
              </w:rPr>
              <w:t>5</w:t>
            </w:r>
          </w:p>
        </w:tc>
        <w:tc>
          <w:tcPr>
            <w:tcW w:w="626" w:type="pct"/>
            <w:tcBorders>
              <w:top w:val="single" w:sz="4" w:space="0" w:color="auto"/>
              <w:left w:val="single" w:sz="4" w:space="0" w:color="auto"/>
              <w:bottom w:val="single" w:sz="4" w:space="0" w:color="auto"/>
              <w:right w:val="single" w:sz="4" w:space="0" w:color="auto"/>
            </w:tcBorders>
            <w:vAlign w:val="center"/>
          </w:tcPr>
          <w:p w14:paraId="367D55AA" w14:textId="2E4B0C18" w:rsidR="001E692F" w:rsidRPr="00A14E5D" w:rsidRDefault="001E692F" w:rsidP="001E692F">
            <w:pPr>
              <w:pStyle w:val="G1"/>
              <w:spacing w:before="0" w:after="0"/>
              <w:ind w:firstLine="0"/>
              <w:jc w:val="center"/>
              <w:rPr>
                <w:b/>
                <w:bCs/>
                <w:i/>
                <w:iCs/>
                <w:szCs w:val="20"/>
              </w:rPr>
            </w:pPr>
            <w:r w:rsidRPr="00A14E5D">
              <w:rPr>
                <w:b/>
                <w:bCs/>
                <w:i/>
                <w:iCs/>
                <w:szCs w:val="20"/>
              </w:rPr>
              <w:t>6</w:t>
            </w:r>
          </w:p>
        </w:tc>
      </w:tr>
      <w:tr w:rsidR="001E692F" w:rsidRPr="00A14E5D" w14:paraId="64B733AE" w14:textId="77777777" w:rsidTr="001E692F">
        <w:trPr>
          <w:jc w:val="center"/>
        </w:trPr>
        <w:tc>
          <w:tcPr>
            <w:tcW w:w="573" w:type="pct"/>
            <w:tcBorders>
              <w:top w:val="single" w:sz="4" w:space="0" w:color="auto"/>
              <w:left w:val="single" w:sz="4" w:space="0" w:color="auto"/>
              <w:bottom w:val="single" w:sz="4" w:space="0" w:color="auto"/>
              <w:right w:val="single" w:sz="4" w:space="0" w:color="auto"/>
            </w:tcBorders>
            <w:vAlign w:val="center"/>
            <w:hideMark/>
          </w:tcPr>
          <w:p w14:paraId="51715061" w14:textId="77777777" w:rsidR="001E692F" w:rsidRPr="00A14E5D" w:rsidRDefault="001E692F" w:rsidP="001E692F">
            <w:pPr>
              <w:pStyle w:val="G1"/>
              <w:spacing w:before="0" w:after="0"/>
              <w:ind w:firstLine="0"/>
              <w:jc w:val="center"/>
              <w:rPr>
                <w:szCs w:val="20"/>
              </w:rPr>
            </w:pPr>
            <w:r w:rsidRPr="00A14E5D">
              <w:rPr>
                <w:szCs w:val="20"/>
              </w:rPr>
              <w:t>1.</w:t>
            </w:r>
          </w:p>
        </w:tc>
        <w:tc>
          <w:tcPr>
            <w:tcW w:w="1709" w:type="pct"/>
            <w:tcBorders>
              <w:top w:val="single" w:sz="4" w:space="0" w:color="auto"/>
              <w:left w:val="single" w:sz="4" w:space="0" w:color="auto"/>
              <w:bottom w:val="single" w:sz="4" w:space="0" w:color="auto"/>
              <w:right w:val="single" w:sz="4" w:space="0" w:color="auto"/>
            </w:tcBorders>
            <w:vAlign w:val="center"/>
            <w:hideMark/>
          </w:tcPr>
          <w:p w14:paraId="032569A4" w14:textId="17426FBE" w:rsidR="001E692F" w:rsidRPr="00A14E5D" w:rsidRDefault="001E692F" w:rsidP="001E692F">
            <w:pPr>
              <w:pStyle w:val="G1"/>
              <w:spacing w:before="0" w:after="0"/>
              <w:ind w:firstLine="0"/>
              <w:jc w:val="center"/>
              <w:rPr>
                <w:szCs w:val="20"/>
              </w:rPr>
            </w:pPr>
            <w:r w:rsidRPr="00A14E5D">
              <w:rPr>
                <w:szCs w:val="20"/>
              </w:rPr>
              <w:t>АЗС</w:t>
            </w:r>
          </w:p>
        </w:tc>
        <w:tc>
          <w:tcPr>
            <w:tcW w:w="834" w:type="pct"/>
            <w:tcBorders>
              <w:top w:val="single" w:sz="4" w:space="0" w:color="auto"/>
              <w:left w:val="single" w:sz="4" w:space="0" w:color="auto"/>
              <w:bottom w:val="single" w:sz="4" w:space="0" w:color="auto"/>
              <w:right w:val="single" w:sz="4" w:space="0" w:color="auto"/>
            </w:tcBorders>
            <w:vAlign w:val="center"/>
          </w:tcPr>
          <w:p w14:paraId="4D52683B" w14:textId="77777777" w:rsidR="001E692F" w:rsidRPr="00A14E5D" w:rsidRDefault="001E692F" w:rsidP="001E692F">
            <w:pPr>
              <w:pStyle w:val="G1"/>
              <w:spacing w:before="0" w:after="0"/>
              <w:ind w:firstLine="0"/>
              <w:jc w:val="center"/>
              <w:rPr>
                <w:szCs w:val="20"/>
              </w:rPr>
            </w:pPr>
            <w:r w:rsidRPr="00A14E5D">
              <w:rPr>
                <w:szCs w:val="20"/>
              </w:rPr>
              <w:t>колонки</w:t>
            </w:r>
          </w:p>
        </w:tc>
        <w:tc>
          <w:tcPr>
            <w:tcW w:w="629" w:type="pct"/>
            <w:tcBorders>
              <w:top w:val="single" w:sz="4" w:space="0" w:color="auto"/>
              <w:left w:val="single" w:sz="4" w:space="0" w:color="auto"/>
              <w:bottom w:val="single" w:sz="4" w:space="0" w:color="auto"/>
              <w:right w:val="single" w:sz="4" w:space="0" w:color="auto"/>
            </w:tcBorders>
            <w:vAlign w:val="center"/>
          </w:tcPr>
          <w:p w14:paraId="6FF389E0" w14:textId="77777777" w:rsidR="001E692F" w:rsidRPr="00A14E5D" w:rsidRDefault="001E692F" w:rsidP="001E692F">
            <w:pPr>
              <w:pStyle w:val="G1"/>
              <w:spacing w:before="0" w:after="0"/>
              <w:ind w:firstLine="0"/>
              <w:jc w:val="center"/>
              <w:rPr>
                <w:szCs w:val="20"/>
              </w:rPr>
            </w:pPr>
            <w:r w:rsidRPr="00A14E5D">
              <w:rPr>
                <w:szCs w:val="20"/>
              </w:rPr>
              <w:t>23</w:t>
            </w:r>
          </w:p>
        </w:tc>
        <w:tc>
          <w:tcPr>
            <w:tcW w:w="629" w:type="pct"/>
            <w:tcBorders>
              <w:top w:val="single" w:sz="4" w:space="0" w:color="auto"/>
              <w:left w:val="single" w:sz="4" w:space="0" w:color="auto"/>
              <w:bottom w:val="single" w:sz="4" w:space="0" w:color="auto"/>
              <w:right w:val="single" w:sz="4" w:space="0" w:color="auto"/>
            </w:tcBorders>
            <w:vAlign w:val="center"/>
          </w:tcPr>
          <w:p w14:paraId="6CFD4438" w14:textId="77777777" w:rsidR="001E692F" w:rsidRPr="00A14E5D" w:rsidRDefault="001E692F" w:rsidP="001E692F">
            <w:pPr>
              <w:pStyle w:val="G1"/>
              <w:spacing w:before="0" w:after="0"/>
              <w:ind w:firstLine="0"/>
              <w:jc w:val="center"/>
              <w:rPr>
                <w:szCs w:val="20"/>
              </w:rPr>
            </w:pPr>
            <w:r w:rsidRPr="00A14E5D">
              <w:rPr>
                <w:szCs w:val="20"/>
              </w:rPr>
              <w:t>24</w:t>
            </w:r>
          </w:p>
        </w:tc>
        <w:tc>
          <w:tcPr>
            <w:tcW w:w="626" w:type="pct"/>
            <w:tcBorders>
              <w:top w:val="single" w:sz="4" w:space="0" w:color="auto"/>
              <w:left w:val="single" w:sz="4" w:space="0" w:color="auto"/>
              <w:bottom w:val="single" w:sz="4" w:space="0" w:color="auto"/>
              <w:right w:val="single" w:sz="4" w:space="0" w:color="auto"/>
            </w:tcBorders>
            <w:vAlign w:val="center"/>
          </w:tcPr>
          <w:p w14:paraId="4B2EFD46" w14:textId="77777777" w:rsidR="001E692F" w:rsidRPr="00A14E5D" w:rsidRDefault="001E692F" w:rsidP="001E692F">
            <w:pPr>
              <w:pStyle w:val="G1"/>
              <w:spacing w:before="0" w:after="0"/>
              <w:ind w:firstLine="0"/>
              <w:jc w:val="center"/>
              <w:rPr>
                <w:szCs w:val="20"/>
              </w:rPr>
            </w:pPr>
            <w:r w:rsidRPr="00A14E5D">
              <w:rPr>
                <w:szCs w:val="20"/>
              </w:rPr>
              <w:t>26</w:t>
            </w:r>
          </w:p>
        </w:tc>
      </w:tr>
      <w:tr w:rsidR="001E692F" w:rsidRPr="00A14E5D" w14:paraId="5C2B53CD" w14:textId="77777777" w:rsidTr="001E692F">
        <w:trPr>
          <w:jc w:val="center"/>
        </w:trPr>
        <w:tc>
          <w:tcPr>
            <w:tcW w:w="573" w:type="pct"/>
            <w:tcBorders>
              <w:top w:val="single" w:sz="4" w:space="0" w:color="auto"/>
              <w:left w:val="single" w:sz="4" w:space="0" w:color="auto"/>
              <w:bottom w:val="single" w:sz="4" w:space="0" w:color="auto"/>
              <w:right w:val="single" w:sz="4" w:space="0" w:color="auto"/>
            </w:tcBorders>
            <w:vAlign w:val="center"/>
            <w:hideMark/>
          </w:tcPr>
          <w:p w14:paraId="63467E77" w14:textId="77777777" w:rsidR="001E692F" w:rsidRPr="00A14E5D" w:rsidRDefault="001E692F" w:rsidP="001E692F">
            <w:pPr>
              <w:pStyle w:val="G1"/>
              <w:spacing w:before="0" w:after="0"/>
              <w:ind w:firstLine="0"/>
              <w:jc w:val="center"/>
              <w:rPr>
                <w:szCs w:val="20"/>
              </w:rPr>
            </w:pPr>
            <w:r w:rsidRPr="00A14E5D">
              <w:rPr>
                <w:szCs w:val="20"/>
              </w:rPr>
              <w:t>2.</w:t>
            </w:r>
          </w:p>
        </w:tc>
        <w:tc>
          <w:tcPr>
            <w:tcW w:w="1709" w:type="pct"/>
            <w:tcBorders>
              <w:top w:val="single" w:sz="4" w:space="0" w:color="auto"/>
              <w:left w:val="single" w:sz="4" w:space="0" w:color="auto"/>
              <w:bottom w:val="single" w:sz="4" w:space="0" w:color="auto"/>
              <w:right w:val="single" w:sz="4" w:space="0" w:color="auto"/>
            </w:tcBorders>
            <w:vAlign w:val="center"/>
            <w:hideMark/>
          </w:tcPr>
          <w:p w14:paraId="226E766C" w14:textId="6AC580B2" w:rsidR="001E692F" w:rsidRPr="00A14E5D" w:rsidRDefault="001E692F" w:rsidP="001E692F">
            <w:pPr>
              <w:pStyle w:val="G1"/>
              <w:spacing w:before="0" w:after="0"/>
              <w:ind w:firstLine="0"/>
              <w:jc w:val="center"/>
              <w:rPr>
                <w:szCs w:val="20"/>
              </w:rPr>
            </w:pPr>
            <w:r w:rsidRPr="00A14E5D">
              <w:rPr>
                <w:szCs w:val="20"/>
              </w:rPr>
              <w:t>АГЗС</w:t>
            </w:r>
          </w:p>
        </w:tc>
        <w:tc>
          <w:tcPr>
            <w:tcW w:w="834" w:type="pct"/>
            <w:tcBorders>
              <w:top w:val="single" w:sz="4" w:space="0" w:color="auto"/>
              <w:left w:val="single" w:sz="4" w:space="0" w:color="auto"/>
              <w:bottom w:val="single" w:sz="4" w:space="0" w:color="auto"/>
              <w:right w:val="single" w:sz="4" w:space="0" w:color="auto"/>
            </w:tcBorders>
            <w:vAlign w:val="center"/>
          </w:tcPr>
          <w:p w14:paraId="02C1C2E3" w14:textId="77777777" w:rsidR="001E692F" w:rsidRPr="00A14E5D" w:rsidRDefault="001E692F" w:rsidP="001E692F">
            <w:pPr>
              <w:pStyle w:val="G1"/>
              <w:spacing w:before="0" w:after="0"/>
              <w:ind w:firstLine="0"/>
              <w:jc w:val="center"/>
              <w:rPr>
                <w:szCs w:val="20"/>
              </w:rPr>
            </w:pPr>
            <w:r w:rsidRPr="00A14E5D">
              <w:rPr>
                <w:szCs w:val="20"/>
              </w:rPr>
              <w:t>колонки</w:t>
            </w:r>
          </w:p>
        </w:tc>
        <w:tc>
          <w:tcPr>
            <w:tcW w:w="629" w:type="pct"/>
            <w:tcBorders>
              <w:top w:val="single" w:sz="4" w:space="0" w:color="auto"/>
              <w:left w:val="single" w:sz="4" w:space="0" w:color="auto"/>
              <w:bottom w:val="single" w:sz="4" w:space="0" w:color="auto"/>
              <w:right w:val="single" w:sz="4" w:space="0" w:color="auto"/>
            </w:tcBorders>
            <w:vAlign w:val="center"/>
          </w:tcPr>
          <w:p w14:paraId="57FB9638" w14:textId="77777777" w:rsidR="001E692F" w:rsidRPr="00A14E5D" w:rsidRDefault="001E692F" w:rsidP="001E692F">
            <w:pPr>
              <w:pStyle w:val="G1"/>
              <w:spacing w:before="0" w:after="0"/>
              <w:ind w:firstLine="0"/>
              <w:jc w:val="center"/>
              <w:rPr>
                <w:szCs w:val="20"/>
              </w:rPr>
            </w:pPr>
            <w:r w:rsidRPr="00A14E5D">
              <w:rPr>
                <w:szCs w:val="20"/>
              </w:rPr>
              <w:t>4</w:t>
            </w:r>
          </w:p>
        </w:tc>
        <w:tc>
          <w:tcPr>
            <w:tcW w:w="629" w:type="pct"/>
            <w:tcBorders>
              <w:top w:val="single" w:sz="4" w:space="0" w:color="auto"/>
              <w:left w:val="single" w:sz="4" w:space="0" w:color="auto"/>
              <w:bottom w:val="single" w:sz="4" w:space="0" w:color="auto"/>
              <w:right w:val="single" w:sz="4" w:space="0" w:color="auto"/>
            </w:tcBorders>
            <w:vAlign w:val="center"/>
          </w:tcPr>
          <w:p w14:paraId="69BEBB1D" w14:textId="77777777" w:rsidR="001E692F" w:rsidRPr="00A14E5D" w:rsidRDefault="001E692F" w:rsidP="001E692F">
            <w:pPr>
              <w:pStyle w:val="G1"/>
              <w:spacing w:before="0" w:after="0"/>
              <w:ind w:firstLine="0"/>
              <w:jc w:val="center"/>
              <w:rPr>
                <w:szCs w:val="20"/>
              </w:rPr>
            </w:pPr>
            <w:r w:rsidRPr="00A14E5D">
              <w:rPr>
                <w:szCs w:val="20"/>
              </w:rPr>
              <w:t>4</w:t>
            </w:r>
          </w:p>
        </w:tc>
        <w:tc>
          <w:tcPr>
            <w:tcW w:w="626" w:type="pct"/>
            <w:tcBorders>
              <w:top w:val="single" w:sz="4" w:space="0" w:color="auto"/>
              <w:left w:val="single" w:sz="4" w:space="0" w:color="auto"/>
              <w:bottom w:val="single" w:sz="4" w:space="0" w:color="auto"/>
              <w:right w:val="single" w:sz="4" w:space="0" w:color="auto"/>
            </w:tcBorders>
            <w:vAlign w:val="center"/>
          </w:tcPr>
          <w:p w14:paraId="551D329B" w14:textId="77777777" w:rsidR="001E692F" w:rsidRPr="00A14E5D" w:rsidRDefault="001E692F" w:rsidP="001E692F">
            <w:pPr>
              <w:pStyle w:val="G1"/>
              <w:spacing w:before="0" w:after="0"/>
              <w:ind w:firstLine="0"/>
              <w:jc w:val="center"/>
              <w:rPr>
                <w:szCs w:val="20"/>
              </w:rPr>
            </w:pPr>
            <w:r w:rsidRPr="00A14E5D">
              <w:rPr>
                <w:szCs w:val="20"/>
              </w:rPr>
              <w:t>4</w:t>
            </w:r>
          </w:p>
        </w:tc>
      </w:tr>
      <w:tr w:rsidR="001E692F" w:rsidRPr="00A14E5D" w14:paraId="04024D8A" w14:textId="77777777" w:rsidTr="001E692F">
        <w:trPr>
          <w:jc w:val="center"/>
        </w:trPr>
        <w:tc>
          <w:tcPr>
            <w:tcW w:w="573" w:type="pct"/>
            <w:tcBorders>
              <w:top w:val="single" w:sz="4" w:space="0" w:color="auto"/>
              <w:left w:val="single" w:sz="4" w:space="0" w:color="auto"/>
              <w:bottom w:val="single" w:sz="4" w:space="0" w:color="auto"/>
              <w:right w:val="single" w:sz="4" w:space="0" w:color="auto"/>
            </w:tcBorders>
            <w:vAlign w:val="center"/>
            <w:hideMark/>
          </w:tcPr>
          <w:p w14:paraId="053AC41B" w14:textId="77777777" w:rsidR="001E692F" w:rsidRPr="00A14E5D" w:rsidRDefault="001E692F" w:rsidP="001E692F">
            <w:pPr>
              <w:pStyle w:val="G1"/>
              <w:spacing w:before="0" w:after="0"/>
              <w:ind w:firstLine="0"/>
              <w:jc w:val="center"/>
              <w:rPr>
                <w:szCs w:val="20"/>
              </w:rPr>
            </w:pPr>
            <w:r w:rsidRPr="00A14E5D">
              <w:rPr>
                <w:szCs w:val="20"/>
              </w:rPr>
              <w:t>3.</w:t>
            </w:r>
          </w:p>
        </w:tc>
        <w:tc>
          <w:tcPr>
            <w:tcW w:w="1709" w:type="pct"/>
            <w:tcBorders>
              <w:top w:val="single" w:sz="4" w:space="0" w:color="auto"/>
              <w:left w:val="single" w:sz="4" w:space="0" w:color="auto"/>
              <w:bottom w:val="single" w:sz="4" w:space="0" w:color="auto"/>
              <w:right w:val="single" w:sz="4" w:space="0" w:color="auto"/>
            </w:tcBorders>
            <w:vAlign w:val="center"/>
            <w:hideMark/>
          </w:tcPr>
          <w:p w14:paraId="3A81F11D" w14:textId="35E7211B" w:rsidR="001E692F" w:rsidRPr="00A14E5D" w:rsidRDefault="001E692F" w:rsidP="001E692F">
            <w:pPr>
              <w:pStyle w:val="G1"/>
              <w:spacing w:before="0" w:after="0"/>
              <w:ind w:firstLine="0"/>
              <w:jc w:val="center"/>
              <w:rPr>
                <w:szCs w:val="20"/>
              </w:rPr>
            </w:pPr>
            <w:r w:rsidRPr="00A14E5D">
              <w:rPr>
                <w:szCs w:val="20"/>
              </w:rPr>
              <w:t>СТО</w:t>
            </w:r>
          </w:p>
        </w:tc>
        <w:tc>
          <w:tcPr>
            <w:tcW w:w="834" w:type="pct"/>
            <w:tcBorders>
              <w:top w:val="single" w:sz="4" w:space="0" w:color="auto"/>
              <w:left w:val="single" w:sz="4" w:space="0" w:color="auto"/>
              <w:bottom w:val="single" w:sz="4" w:space="0" w:color="auto"/>
              <w:right w:val="single" w:sz="4" w:space="0" w:color="auto"/>
            </w:tcBorders>
            <w:vAlign w:val="center"/>
          </w:tcPr>
          <w:p w14:paraId="260BACF2" w14:textId="77777777" w:rsidR="001E692F" w:rsidRPr="00A14E5D" w:rsidRDefault="001E692F" w:rsidP="001E692F">
            <w:pPr>
              <w:pStyle w:val="G1"/>
              <w:spacing w:before="0" w:after="0"/>
              <w:ind w:firstLine="0"/>
              <w:jc w:val="center"/>
              <w:rPr>
                <w:szCs w:val="20"/>
              </w:rPr>
            </w:pPr>
            <w:r w:rsidRPr="00A14E5D">
              <w:rPr>
                <w:szCs w:val="20"/>
              </w:rPr>
              <w:t>посты</w:t>
            </w:r>
          </w:p>
        </w:tc>
        <w:tc>
          <w:tcPr>
            <w:tcW w:w="629" w:type="pct"/>
            <w:tcBorders>
              <w:top w:val="single" w:sz="4" w:space="0" w:color="auto"/>
              <w:left w:val="single" w:sz="4" w:space="0" w:color="auto"/>
              <w:bottom w:val="single" w:sz="4" w:space="0" w:color="auto"/>
              <w:right w:val="single" w:sz="4" w:space="0" w:color="auto"/>
            </w:tcBorders>
            <w:vAlign w:val="center"/>
          </w:tcPr>
          <w:p w14:paraId="17C255E6" w14:textId="77777777" w:rsidR="001E692F" w:rsidRPr="00A14E5D" w:rsidRDefault="001E692F" w:rsidP="001E692F">
            <w:pPr>
              <w:pStyle w:val="G1"/>
              <w:spacing w:before="0" w:after="0"/>
              <w:ind w:firstLine="0"/>
              <w:jc w:val="center"/>
              <w:rPr>
                <w:szCs w:val="20"/>
              </w:rPr>
            </w:pPr>
            <w:r w:rsidRPr="00A14E5D">
              <w:rPr>
                <w:szCs w:val="20"/>
              </w:rPr>
              <w:t>140</w:t>
            </w:r>
          </w:p>
        </w:tc>
        <w:tc>
          <w:tcPr>
            <w:tcW w:w="629" w:type="pct"/>
            <w:tcBorders>
              <w:top w:val="single" w:sz="4" w:space="0" w:color="auto"/>
              <w:left w:val="single" w:sz="4" w:space="0" w:color="auto"/>
              <w:bottom w:val="single" w:sz="4" w:space="0" w:color="auto"/>
              <w:right w:val="single" w:sz="4" w:space="0" w:color="auto"/>
            </w:tcBorders>
            <w:vAlign w:val="center"/>
          </w:tcPr>
          <w:p w14:paraId="156612A1" w14:textId="77777777" w:rsidR="001E692F" w:rsidRPr="00A14E5D" w:rsidRDefault="001E692F" w:rsidP="001E692F">
            <w:pPr>
              <w:pStyle w:val="G1"/>
              <w:spacing w:before="0" w:after="0"/>
              <w:ind w:firstLine="0"/>
              <w:jc w:val="center"/>
              <w:rPr>
                <w:szCs w:val="20"/>
              </w:rPr>
            </w:pPr>
            <w:r w:rsidRPr="00A14E5D">
              <w:rPr>
                <w:szCs w:val="20"/>
              </w:rPr>
              <w:t>143</w:t>
            </w:r>
          </w:p>
        </w:tc>
        <w:tc>
          <w:tcPr>
            <w:tcW w:w="626" w:type="pct"/>
            <w:tcBorders>
              <w:top w:val="single" w:sz="4" w:space="0" w:color="auto"/>
              <w:left w:val="single" w:sz="4" w:space="0" w:color="auto"/>
              <w:bottom w:val="single" w:sz="4" w:space="0" w:color="auto"/>
              <w:right w:val="single" w:sz="4" w:space="0" w:color="auto"/>
            </w:tcBorders>
            <w:vAlign w:val="center"/>
          </w:tcPr>
          <w:p w14:paraId="07E55533" w14:textId="77777777" w:rsidR="001E692F" w:rsidRPr="00A14E5D" w:rsidRDefault="001E692F" w:rsidP="001E692F">
            <w:pPr>
              <w:pStyle w:val="G1"/>
              <w:spacing w:before="0" w:after="0"/>
              <w:ind w:firstLine="0"/>
              <w:jc w:val="center"/>
              <w:rPr>
                <w:szCs w:val="20"/>
              </w:rPr>
            </w:pPr>
            <w:r w:rsidRPr="00A14E5D">
              <w:rPr>
                <w:szCs w:val="20"/>
              </w:rPr>
              <w:t>157</w:t>
            </w:r>
          </w:p>
        </w:tc>
      </w:tr>
    </w:tbl>
    <w:p w14:paraId="67654999" w14:textId="1135C130" w:rsidR="002140A7" w:rsidRPr="00A14E5D" w:rsidRDefault="002140A7" w:rsidP="00E950B1">
      <w:pPr>
        <w:pStyle w:val="G1"/>
        <w:spacing w:before="0" w:after="0" w:line="360" w:lineRule="auto"/>
        <w:rPr>
          <w:sz w:val="24"/>
          <w:szCs w:val="24"/>
        </w:rPr>
      </w:pPr>
    </w:p>
    <w:p w14:paraId="5640FD31" w14:textId="5AD41B88" w:rsidR="001E692F" w:rsidRPr="00A14E5D" w:rsidRDefault="001E692F" w:rsidP="00C330FD">
      <w:pPr>
        <w:pStyle w:val="G1"/>
        <w:spacing w:before="0" w:after="0" w:line="360" w:lineRule="auto"/>
        <w:ind w:firstLine="0"/>
        <w:jc w:val="center"/>
        <w:rPr>
          <w:sz w:val="24"/>
          <w:szCs w:val="24"/>
        </w:rPr>
      </w:pPr>
      <w:r w:rsidRPr="00A14E5D">
        <w:rPr>
          <w:noProof/>
          <w:sz w:val="24"/>
          <w:szCs w:val="24"/>
        </w:rPr>
        <w:drawing>
          <wp:inline distT="0" distB="0" distL="0" distR="0" wp14:anchorId="16310E5F" wp14:editId="5491AFFF">
            <wp:extent cx="6215415" cy="318135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185BFD14" w14:textId="410E01F3" w:rsidR="00A14E5D" w:rsidRDefault="00651B11" w:rsidP="00C330FD">
      <w:pPr>
        <w:pStyle w:val="G1"/>
        <w:spacing w:before="0" w:after="0" w:line="360" w:lineRule="auto"/>
        <w:ind w:firstLine="0"/>
        <w:jc w:val="center"/>
        <w:rPr>
          <w:sz w:val="24"/>
          <w:szCs w:val="24"/>
        </w:rPr>
      </w:pPr>
      <w:r>
        <w:rPr>
          <w:sz w:val="24"/>
          <w:szCs w:val="24"/>
        </w:rPr>
        <w:t>2.3.1 - Расче</w:t>
      </w:r>
      <w:r w:rsidR="00C330FD" w:rsidRPr="00A14E5D">
        <w:rPr>
          <w:sz w:val="24"/>
          <w:szCs w:val="24"/>
        </w:rPr>
        <w:t xml:space="preserve">тная потребность в объектах придорожного сервиса </w:t>
      </w:r>
    </w:p>
    <w:p w14:paraId="698AC07D" w14:textId="45CF02BA" w:rsidR="001E692F" w:rsidRPr="00A14E5D" w:rsidRDefault="00651B11" w:rsidP="00C330FD">
      <w:pPr>
        <w:pStyle w:val="G1"/>
        <w:spacing w:before="0" w:after="0" w:line="360" w:lineRule="auto"/>
        <w:ind w:firstLine="0"/>
        <w:jc w:val="center"/>
        <w:rPr>
          <w:sz w:val="24"/>
          <w:szCs w:val="24"/>
        </w:rPr>
      </w:pPr>
      <w:r>
        <w:rPr>
          <w:sz w:val="24"/>
          <w:szCs w:val="24"/>
        </w:rPr>
        <w:t>к расче</w:t>
      </w:r>
      <w:r w:rsidR="00C330FD" w:rsidRPr="00A14E5D">
        <w:rPr>
          <w:sz w:val="24"/>
          <w:szCs w:val="24"/>
        </w:rPr>
        <w:t>тному сроку (2035 год)</w:t>
      </w:r>
    </w:p>
    <w:p w14:paraId="33D7047E" w14:textId="77777777" w:rsidR="001E692F" w:rsidRPr="00A14E5D" w:rsidRDefault="001E692F" w:rsidP="00E950B1">
      <w:pPr>
        <w:pStyle w:val="G1"/>
        <w:spacing w:before="0" w:after="0" w:line="360" w:lineRule="auto"/>
        <w:rPr>
          <w:sz w:val="24"/>
          <w:szCs w:val="24"/>
        </w:rPr>
      </w:pPr>
    </w:p>
    <w:p w14:paraId="33C561B4" w14:textId="2A4E19B2" w:rsidR="002140A7" w:rsidRPr="00651B11" w:rsidRDefault="002140A7" w:rsidP="00E950B1">
      <w:pPr>
        <w:pStyle w:val="G1"/>
        <w:spacing w:before="0" w:after="0" w:line="360" w:lineRule="auto"/>
        <w:rPr>
          <w:b/>
          <w:bCs/>
          <w:iCs/>
          <w:sz w:val="24"/>
          <w:szCs w:val="24"/>
        </w:rPr>
      </w:pPr>
      <w:r w:rsidRPr="00651B11">
        <w:rPr>
          <w:b/>
          <w:bCs/>
          <w:iCs/>
          <w:sz w:val="24"/>
          <w:szCs w:val="24"/>
        </w:rPr>
        <w:t>Транспортная инфраструктура железнодорожного транспорта</w:t>
      </w:r>
    </w:p>
    <w:p w14:paraId="3641F82E" w14:textId="5BF2329F" w:rsidR="002140A7" w:rsidRPr="00A14E5D" w:rsidRDefault="002140A7" w:rsidP="00E950B1">
      <w:pPr>
        <w:pStyle w:val="G1"/>
        <w:spacing w:before="0" w:after="0" w:line="360" w:lineRule="auto"/>
        <w:rPr>
          <w:sz w:val="24"/>
          <w:szCs w:val="24"/>
        </w:rPr>
      </w:pPr>
      <w:r w:rsidRPr="00A14E5D">
        <w:rPr>
          <w:sz w:val="24"/>
          <w:szCs w:val="24"/>
        </w:rPr>
        <w:t xml:space="preserve">В соответствии </w:t>
      </w:r>
      <w:r w:rsidR="00BB39F4">
        <w:rPr>
          <w:sz w:val="24"/>
          <w:szCs w:val="24"/>
        </w:rPr>
        <w:t xml:space="preserve">с </w:t>
      </w:r>
      <w:r w:rsidR="00BB39F4" w:rsidRPr="00BB39F4">
        <w:rPr>
          <w:sz w:val="24"/>
          <w:szCs w:val="24"/>
        </w:rPr>
        <w:t>Транспортной стратеги</w:t>
      </w:r>
      <w:r w:rsidR="00BB39F4">
        <w:rPr>
          <w:sz w:val="24"/>
          <w:szCs w:val="24"/>
        </w:rPr>
        <w:t>ей</w:t>
      </w:r>
      <w:r w:rsidR="00BB39F4" w:rsidRPr="00BB39F4">
        <w:rPr>
          <w:sz w:val="24"/>
          <w:szCs w:val="24"/>
        </w:rPr>
        <w:t xml:space="preserve"> Российской Федерации до 2030 года с прогнозом на период до 2035 года, утвержденной распоряжением Правительства Российск</w:t>
      </w:r>
      <w:r w:rsidR="00BB39F4">
        <w:rPr>
          <w:sz w:val="24"/>
          <w:szCs w:val="24"/>
        </w:rPr>
        <w:t>ой Федерации от 27.11.2021 №</w:t>
      </w:r>
      <w:r w:rsidR="00BB39F4" w:rsidRPr="00BB39F4">
        <w:rPr>
          <w:sz w:val="24"/>
          <w:szCs w:val="24"/>
        </w:rPr>
        <w:t>3363-р</w:t>
      </w:r>
      <w:r w:rsidRPr="00A14E5D">
        <w:rPr>
          <w:sz w:val="24"/>
          <w:szCs w:val="24"/>
        </w:rPr>
        <w:t xml:space="preserve">, и </w:t>
      </w:r>
      <w:bookmarkStart w:id="90" w:name="_Hlk141625330"/>
      <w:r w:rsidR="00651B11">
        <w:rPr>
          <w:sz w:val="24"/>
          <w:szCs w:val="24"/>
        </w:rPr>
        <w:t>схемой территориального планирования</w:t>
      </w:r>
      <w:r w:rsidRPr="00A14E5D">
        <w:rPr>
          <w:sz w:val="24"/>
          <w:szCs w:val="24"/>
        </w:rPr>
        <w:t xml:space="preserve">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sidR="00BB39F4">
        <w:rPr>
          <w:sz w:val="24"/>
          <w:szCs w:val="24"/>
        </w:rPr>
        <w:t>утвержденной</w:t>
      </w:r>
      <w:r w:rsidRPr="00A14E5D">
        <w:rPr>
          <w:sz w:val="24"/>
          <w:szCs w:val="24"/>
        </w:rPr>
        <w:t xml:space="preserve"> распоряжением Правительства Российской Федерации от 19.03.2013 </w:t>
      </w:r>
      <w:r w:rsidR="00BB39F4">
        <w:rPr>
          <w:sz w:val="24"/>
          <w:szCs w:val="24"/>
        </w:rPr>
        <w:t xml:space="preserve">                   </w:t>
      </w:r>
      <w:r w:rsidRPr="00A14E5D">
        <w:rPr>
          <w:sz w:val="24"/>
          <w:szCs w:val="24"/>
        </w:rPr>
        <w:t>№384-р</w:t>
      </w:r>
      <w:bookmarkEnd w:id="90"/>
      <w:r w:rsidRPr="00A14E5D">
        <w:rPr>
          <w:sz w:val="24"/>
          <w:szCs w:val="24"/>
        </w:rPr>
        <w:t>, в границах города Когалыма не предусмотрено размещение новых объектов (развитие инфраструктуры) железнодорожного транспорта.</w:t>
      </w:r>
    </w:p>
    <w:p w14:paraId="1BDAC29F" w14:textId="38CADFDE" w:rsidR="002140A7" w:rsidRPr="00A14E5D" w:rsidRDefault="00651B11" w:rsidP="00E950B1">
      <w:pPr>
        <w:pStyle w:val="G1"/>
        <w:spacing w:before="0" w:after="0" w:line="360" w:lineRule="auto"/>
        <w:rPr>
          <w:sz w:val="24"/>
          <w:szCs w:val="24"/>
        </w:rPr>
      </w:pPr>
      <w:r>
        <w:rPr>
          <w:sz w:val="24"/>
          <w:szCs w:val="24"/>
        </w:rPr>
        <w:t>В 2020</w:t>
      </w:r>
      <w:r w:rsidR="002140A7" w:rsidRPr="00A14E5D">
        <w:rPr>
          <w:sz w:val="24"/>
          <w:szCs w:val="24"/>
        </w:rPr>
        <w:t xml:space="preserve"> завершены работы по строительству пассажирского павильона вокзального комплекса железнодорожной станции Когалым за сч</w:t>
      </w:r>
      <w:r w:rsidR="004A15C5">
        <w:rPr>
          <w:sz w:val="24"/>
          <w:szCs w:val="24"/>
        </w:rPr>
        <w:t>е</w:t>
      </w:r>
      <w:r w:rsidR="002140A7" w:rsidRPr="00A14E5D">
        <w:rPr>
          <w:sz w:val="24"/>
          <w:szCs w:val="24"/>
        </w:rPr>
        <w:t>т средств ОАО «РЖД». Прогноз по объ</w:t>
      </w:r>
      <w:r w:rsidR="004A15C5">
        <w:rPr>
          <w:sz w:val="24"/>
          <w:szCs w:val="24"/>
        </w:rPr>
        <w:t>е</w:t>
      </w:r>
      <w:r w:rsidR="002140A7" w:rsidRPr="00A14E5D">
        <w:rPr>
          <w:sz w:val="24"/>
          <w:szCs w:val="24"/>
        </w:rPr>
        <w:t>мам пассажирских перевозок по пассажирской станции Когалым на период 20</w:t>
      </w:r>
      <w:r w:rsidR="00615983" w:rsidRPr="00A14E5D">
        <w:rPr>
          <w:sz w:val="24"/>
          <w:szCs w:val="24"/>
        </w:rPr>
        <w:t>24</w:t>
      </w:r>
      <w:r>
        <w:rPr>
          <w:sz w:val="24"/>
          <w:szCs w:val="24"/>
        </w:rPr>
        <w:t>-2035 г</w:t>
      </w:r>
      <w:r w:rsidR="002140A7" w:rsidRPr="00A14E5D">
        <w:rPr>
          <w:sz w:val="24"/>
          <w:szCs w:val="24"/>
        </w:rPr>
        <w:t>г. представлен в таблице 2.</w:t>
      </w:r>
      <w:r w:rsidR="00C330FD" w:rsidRPr="00A14E5D">
        <w:rPr>
          <w:sz w:val="24"/>
          <w:szCs w:val="24"/>
        </w:rPr>
        <w:t>3.2</w:t>
      </w:r>
      <w:r w:rsidR="002140A7" w:rsidRPr="00A14E5D">
        <w:rPr>
          <w:sz w:val="24"/>
          <w:szCs w:val="24"/>
        </w:rPr>
        <w:t>.</w:t>
      </w:r>
    </w:p>
    <w:p w14:paraId="3FD9F236" w14:textId="1094DEE0" w:rsidR="00C330FD" w:rsidRDefault="00C330FD" w:rsidP="00C330FD">
      <w:pPr>
        <w:pStyle w:val="G1"/>
        <w:spacing w:before="0" w:after="0" w:line="360" w:lineRule="auto"/>
        <w:ind w:firstLine="0"/>
        <w:rPr>
          <w:sz w:val="24"/>
          <w:szCs w:val="24"/>
        </w:rPr>
      </w:pPr>
    </w:p>
    <w:p w14:paraId="041613AB" w14:textId="242CF982" w:rsidR="002140A7" w:rsidRPr="00A14E5D" w:rsidRDefault="002140A7" w:rsidP="00C330FD">
      <w:pPr>
        <w:pStyle w:val="G1"/>
        <w:spacing w:before="0" w:after="0" w:line="360" w:lineRule="auto"/>
        <w:ind w:firstLine="0"/>
        <w:rPr>
          <w:sz w:val="24"/>
          <w:szCs w:val="24"/>
        </w:rPr>
      </w:pPr>
      <w:r w:rsidRPr="00A14E5D">
        <w:rPr>
          <w:sz w:val="24"/>
          <w:szCs w:val="24"/>
        </w:rPr>
        <w:t>Таблица 2.</w:t>
      </w:r>
      <w:r w:rsidR="00C330FD" w:rsidRPr="00A14E5D">
        <w:rPr>
          <w:sz w:val="24"/>
          <w:szCs w:val="24"/>
        </w:rPr>
        <w:t xml:space="preserve">3.2 - </w:t>
      </w:r>
      <w:r w:rsidRPr="00A14E5D">
        <w:rPr>
          <w:sz w:val="24"/>
          <w:szCs w:val="24"/>
        </w:rPr>
        <w:t>Прогнозный объ</w:t>
      </w:r>
      <w:r w:rsidR="00651B11">
        <w:rPr>
          <w:sz w:val="24"/>
          <w:szCs w:val="24"/>
        </w:rPr>
        <w:t>е</w:t>
      </w:r>
      <w:r w:rsidRPr="00A14E5D">
        <w:rPr>
          <w:sz w:val="24"/>
          <w:szCs w:val="24"/>
        </w:rPr>
        <w:t>м пассажирских перевозок по пассажирской станции Когалым на период 20</w:t>
      </w:r>
      <w:r w:rsidR="00C330FD" w:rsidRPr="00A14E5D">
        <w:rPr>
          <w:sz w:val="24"/>
          <w:szCs w:val="24"/>
        </w:rPr>
        <w:t>2</w:t>
      </w:r>
      <w:r w:rsidR="00615983" w:rsidRPr="00A14E5D">
        <w:rPr>
          <w:sz w:val="24"/>
          <w:szCs w:val="24"/>
        </w:rPr>
        <w:t>4</w:t>
      </w:r>
      <w:r w:rsidR="00651B11">
        <w:rPr>
          <w:sz w:val="24"/>
          <w:szCs w:val="24"/>
        </w:rPr>
        <w:t>-2035 г</w:t>
      </w:r>
      <w:r w:rsidRPr="00A14E5D">
        <w:rPr>
          <w:sz w:val="24"/>
          <w:szCs w:val="24"/>
        </w:rPr>
        <w:t>г., тыс. человек</w:t>
      </w:r>
    </w:p>
    <w:tbl>
      <w:tblPr>
        <w:tblStyle w:val="af8"/>
        <w:tblW w:w="5000" w:type="pct"/>
        <w:jc w:val="center"/>
        <w:tblLook w:val="04A0" w:firstRow="1" w:lastRow="0" w:firstColumn="1" w:lastColumn="0" w:noHBand="0" w:noVBand="1"/>
      </w:tblPr>
      <w:tblGrid>
        <w:gridCol w:w="2399"/>
        <w:gridCol w:w="2315"/>
        <w:gridCol w:w="2315"/>
        <w:gridCol w:w="2315"/>
      </w:tblGrid>
      <w:tr w:rsidR="009D25A0" w:rsidRPr="00A14E5D" w14:paraId="43189C6D" w14:textId="56D872AC" w:rsidTr="00136415">
        <w:trPr>
          <w:trHeight w:val="227"/>
          <w:tblHeader/>
          <w:jc w:val="center"/>
        </w:trPr>
        <w:tc>
          <w:tcPr>
            <w:tcW w:w="1283" w:type="pct"/>
            <w:vMerge w:val="restart"/>
            <w:vAlign w:val="center"/>
          </w:tcPr>
          <w:p w14:paraId="5DFD3E6B" w14:textId="77777777" w:rsidR="009D25A0" w:rsidRPr="00A14E5D" w:rsidRDefault="009D25A0" w:rsidP="00615983">
            <w:pPr>
              <w:pStyle w:val="G1"/>
              <w:spacing w:before="0" w:after="0"/>
              <w:ind w:firstLine="0"/>
              <w:jc w:val="center"/>
              <w:rPr>
                <w:b/>
                <w:bCs/>
                <w:szCs w:val="20"/>
              </w:rPr>
            </w:pPr>
            <w:r w:rsidRPr="00A14E5D">
              <w:rPr>
                <w:b/>
                <w:bCs/>
                <w:szCs w:val="20"/>
              </w:rPr>
              <w:t>Сценарий развития</w:t>
            </w:r>
          </w:p>
        </w:tc>
        <w:tc>
          <w:tcPr>
            <w:tcW w:w="3717" w:type="pct"/>
            <w:gridSpan w:val="3"/>
            <w:vAlign w:val="center"/>
          </w:tcPr>
          <w:p w14:paraId="48B407DA" w14:textId="72A948A6" w:rsidR="009D25A0" w:rsidRPr="00A14E5D" w:rsidRDefault="009D25A0" w:rsidP="00615983">
            <w:pPr>
              <w:pStyle w:val="G1"/>
              <w:spacing w:before="0" w:after="0"/>
              <w:jc w:val="center"/>
              <w:rPr>
                <w:b/>
                <w:bCs/>
                <w:szCs w:val="20"/>
              </w:rPr>
            </w:pPr>
            <w:r w:rsidRPr="00A14E5D">
              <w:rPr>
                <w:b/>
                <w:bCs/>
                <w:szCs w:val="20"/>
              </w:rPr>
              <w:t>Год (период)</w:t>
            </w:r>
          </w:p>
        </w:tc>
      </w:tr>
      <w:tr w:rsidR="009D25A0" w:rsidRPr="00A14E5D" w14:paraId="74707E69" w14:textId="77777777" w:rsidTr="00136415">
        <w:trPr>
          <w:trHeight w:val="227"/>
          <w:tblHeader/>
          <w:jc w:val="center"/>
        </w:trPr>
        <w:tc>
          <w:tcPr>
            <w:tcW w:w="1283" w:type="pct"/>
            <w:vMerge/>
            <w:vAlign w:val="center"/>
          </w:tcPr>
          <w:p w14:paraId="2235E2EF" w14:textId="77777777" w:rsidR="009D25A0" w:rsidRPr="00A14E5D" w:rsidRDefault="009D25A0" w:rsidP="00615983">
            <w:pPr>
              <w:pStyle w:val="G1"/>
              <w:spacing w:before="0" w:after="0"/>
              <w:ind w:firstLine="0"/>
              <w:jc w:val="center"/>
              <w:rPr>
                <w:b/>
                <w:bCs/>
                <w:szCs w:val="20"/>
              </w:rPr>
            </w:pPr>
          </w:p>
        </w:tc>
        <w:tc>
          <w:tcPr>
            <w:tcW w:w="1239" w:type="pct"/>
            <w:vAlign w:val="center"/>
          </w:tcPr>
          <w:p w14:paraId="7130E4E0" w14:textId="1F841F26" w:rsidR="009D25A0" w:rsidRPr="00A14E5D" w:rsidRDefault="009D25A0" w:rsidP="00615983">
            <w:pPr>
              <w:pStyle w:val="G1"/>
              <w:spacing w:before="0" w:after="0"/>
              <w:ind w:firstLine="0"/>
              <w:jc w:val="center"/>
              <w:rPr>
                <w:b/>
                <w:bCs/>
                <w:szCs w:val="20"/>
              </w:rPr>
            </w:pPr>
            <w:r w:rsidRPr="00A14E5D">
              <w:rPr>
                <w:b/>
                <w:bCs/>
                <w:szCs w:val="20"/>
              </w:rPr>
              <w:t>2024-2025</w:t>
            </w:r>
          </w:p>
        </w:tc>
        <w:tc>
          <w:tcPr>
            <w:tcW w:w="1239" w:type="pct"/>
            <w:vAlign w:val="center"/>
          </w:tcPr>
          <w:p w14:paraId="7BC95910" w14:textId="77777777" w:rsidR="009D25A0" w:rsidRPr="00A14E5D" w:rsidRDefault="009D25A0" w:rsidP="00615983">
            <w:pPr>
              <w:pStyle w:val="G1"/>
              <w:spacing w:before="0" w:after="0"/>
              <w:ind w:firstLine="0"/>
              <w:jc w:val="center"/>
              <w:rPr>
                <w:b/>
                <w:bCs/>
                <w:szCs w:val="20"/>
              </w:rPr>
            </w:pPr>
            <w:r w:rsidRPr="00A14E5D">
              <w:rPr>
                <w:b/>
                <w:bCs/>
                <w:szCs w:val="20"/>
              </w:rPr>
              <w:t>2026-2030</w:t>
            </w:r>
          </w:p>
        </w:tc>
        <w:tc>
          <w:tcPr>
            <w:tcW w:w="1239" w:type="pct"/>
            <w:vAlign w:val="center"/>
          </w:tcPr>
          <w:p w14:paraId="766AA608" w14:textId="77777777" w:rsidR="009D25A0" w:rsidRPr="00A14E5D" w:rsidRDefault="009D25A0" w:rsidP="00615983">
            <w:pPr>
              <w:pStyle w:val="G1"/>
              <w:spacing w:before="0" w:after="0"/>
              <w:ind w:firstLine="0"/>
              <w:jc w:val="center"/>
              <w:rPr>
                <w:b/>
                <w:bCs/>
                <w:szCs w:val="20"/>
              </w:rPr>
            </w:pPr>
            <w:r w:rsidRPr="00A14E5D">
              <w:rPr>
                <w:b/>
                <w:bCs/>
                <w:szCs w:val="20"/>
              </w:rPr>
              <w:t>2031-2035</w:t>
            </w:r>
          </w:p>
        </w:tc>
      </w:tr>
      <w:tr w:rsidR="009D25A0" w:rsidRPr="00A14E5D" w14:paraId="350D442E" w14:textId="77777777" w:rsidTr="00136415">
        <w:trPr>
          <w:trHeight w:val="227"/>
          <w:tblHeader/>
          <w:jc w:val="center"/>
        </w:trPr>
        <w:tc>
          <w:tcPr>
            <w:tcW w:w="1283" w:type="pct"/>
            <w:vAlign w:val="center"/>
          </w:tcPr>
          <w:p w14:paraId="2E486DF6" w14:textId="58FD569A" w:rsidR="009D25A0" w:rsidRPr="00A14E5D" w:rsidRDefault="009D25A0" w:rsidP="00615983">
            <w:pPr>
              <w:pStyle w:val="G1"/>
              <w:spacing w:before="0" w:after="0"/>
              <w:ind w:firstLine="0"/>
              <w:jc w:val="center"/>
              <w:rPr>
                <w:b/>
                <w:bCs/>
                <w:i/>
                <w:iCs/>
                <w:szCs w:val="20"/>
              </w:rPr>
            </w:pPr>
            <w:r w:rsidRPr="00A14E5D">
              <w:rPr>
                <w:b/>
                <w:bCs/>
                <w:i/>
                <w:iCs/>
                <w:szCs w:val="20"/>
              </w:rPr>
              <w:t>1</w:t>
            </w:r>
          </w:p>
        </w:tc>
        <w:tc>
          <w:tcPr>
            <w:tcW w:w="1239" w:type="pct"/>
            <w:vAlign w:val="center"/>
          </w:tcPr>
          <w:p w14:paraId="2BAF4FFC" w14:textId="09F02D23" w:rsidR="009D25A0" w:rsidRPr="00A14E5D" w:rsidRDefault="009D25A0" w:rsidP="00615983">
            <w:pPr>
              <w:pStyle w:val="G1"/>
              <w:spacing w:before="0" w:after="0"/>
              <w:ind w:firstLine="0"/>
              <w:jc w:val="center"/>
              <w:rPr>
                <w:b/>
                <w:bCs/>
                <w:i/>
                <w:iCs/>
                <w:szCs w:val="20"/>
              </w:rPr>
            </w:pPr>
            <w:r w:rsidRPr="00A14E5D">
              <w:rPr>
                <w:b/>
                <w:bCs/>
                <w:i/>
                <w:iCs/>
                <w:szCs w:val="20"/>
              </w:rPr>
              <w:t>2</w:t>
            </w:r>
          </w:p>
        </w:tc>
        <w:tc>
          <w:tcPr>
            <w:tcW w:w="1239" w:type="pct"/>
            <w:vAlign w:val="center"/>
          </w:tcPr>
          <w:p w14:paraId="7F9C334F" w14:textId="5E004D5D" w:rsidR="009D25A0" w:rsidRPr="00A14E5D" w:rsidRDefault="009D25A0" w:rsidP="00615983">
            <w:pPr>
              <w:pStyle w:val="G1"/>
              <w:spacing w:before="0" w:after="0"/>
              <w:ind w:firstLine="0"/>
              <w:jc w:val="center"/>
              <w:rPr>
                <w:b/>
                <w:bCs/>
                <w:i/>
                <w:iCs/>
                <w:szCs w:val="20"/>
              </w:rPr>
            </w:pPr>
            <w:r w:rsidRPr="00A14E5D">
              <w:rPr>
                <w:b/>
                <w:bCs/>
                <w:i/>
                <w:iCs/>
                <w:szCs w:val="20"/>
              </w:rPr>
              <w:t>3</w:t>
            </w:r>
          </w:p>
        </w:tc>
        <w:tc>
          <w:tcPr>
            <w:tcW w:w="1239" w:type="pct"/>
            <w:vAlign w:val="center"/>
          </w:tcPr>
          <w:p w14:paraId="266969D1" w14:textId="4CA4C4B9" w:rsidR="009D25A0" w:rsidRPr="00A14E5D" w:rsidRDefault="009D25A0" w:rsidP="00615983">
            <w:pPr>
              <w:pStyle w:val="G1"/>
              <w:spacing w:before="0" w:after="0"/>
              <w:ind w:firstLine="0"/>
              <w:jc w:val="center"/>
              <w:rPr>
                <w:b/>
                <w:bCs/>
                <w:i/>
                <w:iCs/>
                <w:szCs w:val="20"/>
              </w:rPr>
            </w:pPr>
            <w:r w:rsidRPr="00A14E5D">
              <w:rPr>
                <w:b/>
                <w:bCs/>
                <w:i/>
                <w:iCs/>
                <w:szCs w:val="20"/>
              </w:rPr>
              <w:t>4</w:t>
            </w:r>
          </w:p>
        </w:tc>
      </w:tr>
      <w:tr w:rsidR="009D25A0" w:rsidRPr="00A14E5D" w14:paraId="575E78B2" w14:textId="77777777" w:rsidTr="009D25A0">
        <w:trPr>
          <w:trHeight w:val="227"/>
          <w:jc w:val="center"/>
        </w:trPr>
        <w:tc>
          <w:tcPr>
            <w:tcW w:w="1283" w:type="pct"/>
            <w:vAlign w:val="center"/>
          </w:tcPr>
          <w:p w14:paraId="1AAE6594" w14:textId="76CC765A" w:rsidR="009D25A0" w:rsidRPr="00A14E5D" w:rsidRDefault="009D25A0" w:rsidP="00615983">
            <w:pPr>
              <w:pStyle w:val="G1"/>
              <w:spacing w:before="0" w:after="0"/>
              <w:ind w:firstLine="0"/>
              <w:jc w:val="center"/>
              <w:rPr>
                <w:szCs w:val="20"/>
              </w:rPr>
            </w:pPr>
            <w:r w:rsidRPr="00A14E5D">
              <w:rPr>
                <w:szCs w:val="20"/>
              </w:rPr>
              <w:t>Инерционный</w:t>
            </w:r>
          </w:p>
        </w:tc>
        <w:tc>
          <w:tcPr>
            <w:tcW w:w="1239" w:type="pct"/>
            <w:vAlign w:val="center"/>
          </w:tcPr>
          <w:p w14:paraId="32DFA39C" w14:textId="77777777" w:rsidR="009D25A0" w:rsidRPr="00A14E5D" w:rsidRDefault="009D25A0" w:rsidP="00615983">
            <w:pPr>
              <w:pStyle w:val="G1"/>
              <w:spacing w:before="0" w:after="0"/>
              <w:ind w:firstLine="0"/>
              <w:jc w:val="center"/>
              <w:rPr>
                <w:szCs w:val="20"/>
              </w:rPr>
            </w:pPr>
            <w:r w:rsidRPr="00A14E5D">
              <w:rPr>
                <w:szCs w:val="20"/>
              </w:rPr>
              <w:t>241,1</w:t>
            </w:r>
          </w:p>
        </w:tc>
        <w:tc>
          <w:tcPr>
            <w:tcW w:w="1239" w:type="pct"/>
            <w:vAlign w:val="center"/>
          </w:tcPr>
          <w:p w14:paraId="48946B5E" w14:textId="77777777" w:rsidR="009D25A0" w:rsidRPr="00A14E5D" w:rsidRDefault="009D25A0" w:rsidP="00615983">
            <w:pPr>
              <w:pStyle w:val="G1"/>
              <w:spacing w:before="0" w:after="0"/>
              <w:ind w:firstLine="0"/>
              <w:jc w:val="center"/>
              <w:rPr>
                <w:szCs w:val="20"/>
              </w:rPr>
            </w:pPr>
            <w:r w:rsidRPr="00A14E5D">
              <w:rPr>
                <w:szCs w:val="20"/>
              </w:rPr>
              <w:t>254,8</w:t>
            </w:r>
          </w:p>
        </w:tc>
        <w:tc>
          <w:tcPr>
            <w:tcW w:w="1239" w:type="pct"/>
            <w:vAlign w:val="center"/>
          </w:tcPr>
          <w:p w14:paraId="00E7CADF" w14:textId="77777777" w:rsidR="009D25A0" w:rsidRPr="00A14E5D" w:rsidRDefault="009D25A0" w:rsidP="00615983">
            <w:pPr>
              <w:pStyle w:val="G1"/>
              <w:spacing w:before="0" w:after="0"/>
              <w:ind w:firstLine="0"/>
              <w:jc w:val="center"/>
              <w:rPr>
                <w:szCs w:val="20"/>
              </w:rPr>
            </w:pPr>
            <w:r w:rsidRPr="00A14E5D">
              <w:rPr>
                <w:szCs w:val="20"/>
              </w:rPr>
              <w:t>259,9</w:t>
            </w:r>
          </w:p>
        </w:tc>
      </w:tr>
      <w:tr w:rsidR="009D25A0" w:rsidRPr="00A14E5D" w14:paraId="4F16CBD8" w14:textId="77777777" w:rsidTr="009D25A0">
        <w:trPr>
          <w:trHeight w:val="227"/>
          <w:jc w:val="center"/>
        </w:trPr>
        <w:tc>
          <w:tcPr>
            <w:tcW w:w="1283" w:type="pct"/>
            <w:vAlign w:val="center"/>
          </w:tcPr>
          <w:p w14:paraId="5E491A88" w14:textId="77777777" w:rsidR="009D25A0" w:rsidRPr="00A14E5D" w:rsidRDefault="009D25A0" w:rsidP="00615983">
            <w:pPr>
              <w:pStyle w:val="G1"/>
              <w:spacing w:before="0" w:after="0"/>
              <w:ind w:firstLine="0"/>
              <w:jc w:val="center"/>
              <w:rPr>
                <w:szCs w:val="20"/>
              </w:rPr>
            </w:pPr>
            <w:r w:rsidRPr="00A14E5D">
              <w:rPr>
                <w:szCs w:val="20"/>
              </w:rPr>
              <w:t>Оптимизированный</w:t>
            </w:r>
          </w:p>
        </w:tc>
        <w:tc>
          <w:tcPr>
            <w:tcW w:w="1239" w:type="pct"/>
            <w:vAlign w:val="center"/>
          </w:tcPr>
          <w:p w14:paraId="4D259D2B" w14:textId="77777777" w:rsidR="009D25A0" w:rsidRPr="00A14E5D" w:rsidRDefault="009D25A0" w:rsidP="00615983">
            <w:pPr>
              <w:pStyle w:val="G1"/>
              <w:spacing w:before="0" w:after="0"/>
              <w:ind w:firstLine="0"/>
              <w:jc w:val="center"/>
              <w:rPr>
                <w:szCs w:val="20"/>
              </w:rPr>
            </w:pPr>
            <w:r w:rsidRPr="00A14E5D">
              <w:rPr>
                <w:szCs w:val="20"/>
              </w:rPr>
              <w:t>220,3</w:t>
            </w:r>
          </w:p>
        </w:tc>
        <w:tc>
          <w:tcPr>
            <w:tcW w:w="1239" w:type="pct"/>
            <w:vAlign w:val="center"/>
          </w:tcPr>
          <w:p w14:paraId="370B4AA5" w14:textId="77777777" w:rsidR="009D25A0" w:rsidRPr="00A14E5D" w:rsidRDefault="009D25A0" w:rsidP="00615983">
            <w:pPr>
              <w:pStyle w:val="G1"/>
              <w:spacing w:before="0" w:after="0"/>
              <w:ind w:firstLine="0"/>
              <w:jc w:val="center"/>
              <w:rPr>
                <w:szCs w:val="20"/>
              </w:rPr>
            </w:pPr>
            <w:r w:rsidRPr="00A14E5D">
              <w:rPr>
                <w:szCs w:val="20"/>
              </w:rPr>
              <w:t>215,9</w:t>
            </w:r>
          </w:p>
        </w:tc>
        <w:tc>
          <w:tcPr>
            <w:tcW w:w="1239" w:type="pct"/>
            <w:vAlign w:val="center"/>
          </w:tcPr>
          <w:p w14:paraId="473B757B" w14:textId="77777777" w:rsidR="009D25A0" w:rsidRPr="00A14E5D" w:rsidRDefault="009D25A0" w:rsidP="00615983">
            <w:pPr>
              <w:pStyle w:val="G1"/>
              <w:spacing w:before="0" w:after="0"/>
              <w:ind w:firstLine="0"/>
              <w:jc w:val="center"/>
              <w:rPr>
                <w:szCs w:val="20"/>
              </w:rPr>
            </w:pPr>
            <w:r w:rsidRPr="00A14E5D">
              <w:rPr>
                <w:szCs w:val="20"/>
              </w:rPr>
              <w:t>216,3</w:t>
            </w:r>
          </w:p>
        </w:tc>
      </w:tr>
    </w:tbl>
    <w:p w14:paraId="150187B3" w14:textId="77777777" w:rsidR="002140A7" w:rsidRPr="00A14E5D" w:rsidRDefault="002140A7" w:rsidP="00E950B1">
      <w:pPr>
        <w:pStyle w:val="G1"/>
        <w:spacing w:before="0" w:after="0" w:line="360" w:lineRule="auto"/>
        <w:rPr>
          <w:sz w:val="24"/>
          <w:szCs w:val="24"/>
        </w:rPr>
      </w:pPr>
    </w:p>
    <w:p w14:paraId="76BF9180" w14:textId="79560B8C" w:rsidR="002140A7" w:rsidRPr="00651B11" w:rsidRDefault="002140A7" w:rsidP="00E950B1">
      <w:pPr>
        <w:pStyle w:val="G1"/>
        <w:spacing w:before="0" w:after="0" w:line="360" w:lineRule="auto"/>
        <w:rPr>
          <w:b/>
          <w:bCs/>
          <w:iCs/>
          <w:sz w:val="24"/>
          <w:szCs w:val="24"/>
        </w:rPr>
      </w:pPr>
      <w:r w:rsidRPr="00651B11">
        <w:rPr>
          <w:b/>
          <w:bCs/>
          <w:iCs/>
          <w:sz w:val="24"/>
          <w:szCs w:val="24"/>
        </w:rPr>
        <w:t xml:space="preserve">Транспортная инфраструктура воздушного транспорта </w:t>
      </w:r>
    </w:p>
    <w:p w14:paraId="2E3DD389" w14:textId="29670087" w:rsidR="002140A7" w:rsidRPr="00A14E5D" w:rsidRDefault="002140A7" w:rsidP="00E950B1">
      <w:pPr>
        <w:pStyle w:val="G1"/>
        <w:spacing w:before="0" w:after="0" w:line="360" w:lineRule="auto"/>
        <w:rPr>
          <w:sz w:val="24"/>
          <w:szCs w:val="24"/>
        </w:rPr>
      </w:pPr>
      <w:r w:rsidRPr="00A14E5D">
        <w:rPr>
          <w:sz w:val="24"/>
          <w:szCs w:val="24"/>
        </w:rPr>
        <w:t xml:space="preserve">В соответствии со </w:t>
      </w:r>
      <w:r w:rsidR="00651B11">
        <w:rPr>
          <w:sz w:val="24"/>
          <w:szCs w:val="24"/>
        </w:rPr>
        <w:t>схемой территориального планирования</w:t>
      </w:r>
      <w:r w:rsidRPr="00A14E5D">
        <w:rPr>
          <w:sz w:val="24"/>
          <w:szCs w:val="24"/>
        </w:rPr>
        <w:t xml:space="preserve">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sidR="00BB39F4">
        <w:rPr>
          <w:sz w:val="24"/>
          <w:szCs w:val="24"/>
        </w:rPr>
        <w:t xml:space="preserve">утвержденной </w:t>
      </w:r>
      <w:r w:rsidRPr="00A14E5D">
        <w:rPr>
          <w:sz w:val="24"/>
          <w:szCs w:val="24"/>
        </w:rPr>
        <w:t xml:space="preserve">распоряжением Правительства Российской Федерации от 19.03.2013 №384-р по аэропортовому комплексу города Когалыма </w:t>
      </w:r>
      <w:r w:rsidR="00651B11">
        <w:rPr>
          <w:sz w:val="24"/>
          <w:szCs w:val="24"/>
        </w:rPr>
        <w:t>предусмотрена реконструкция взле</w:t>
      </w:r>
      <w:r w:rsidRPr="00A14E5D">
        <w:rPr>
          <w:sz w:val="24"/>
          <w:szCs w:val="24"/>
        </w:rPr>
        <w:t xml:space="preserve">тно-посадочной полосы с искусственным покрытием, устройство водосточно-дренажной системы, перрона, рулежных дорожек, внутриаэродромных дорог, патрульной дороги и ограждения аэродрома, замена светосигнального оборудования в целях увеличения не менее чем </w:t>
      </w:r>
      <w:r w:rsidR="00651B11">
        <w:rPr>
          <w:sz w:val="24"/>
          <w:szCs w:val="24"/>
        </w:rPr>
        <w:t>на 65 тыс. пассажиров в год объе</w:t>
      </w:r>
      <w:r w:rsidRPr="00A14E5D">
        <w:rPr>
          <w:sz w:val="24"/>
          <w:szCs w:val="24"/>
        </w:rPr>
        <w:t>ма перевозок че</w:t>
      </w:r>
      <w:r w:rsidR="00651B11">
        <w:rPr>
          <w:sz w:val="24"/>
          <w:szCs w:val="24"/>
        </w:rPr>
        <w:t>рез аэропорт. Искусственная взле</w:t>
      </w:r>
      <w:r w:rsidRPr="00A14E5D">
        <w:rPr>
          <w:sz w:val="24"/>
          <w:szCs w:val="24"/>
        </w:rPr>
        <w:t>тно-посадочная полоса 2507x42 м, количество мест стоянки воздушных судов - 13.</w:t>
      </w:r>
    </w:p>
    <w:p w14:paraId="14E90850" w14:textId="3D45428D" w:rsidR="002140A7" w:rsidRPr="00A14E5D" w:rsidRDefault="002140A7" w:rsidP="00E950B1">
      <w:pPr>
        <w:pStyle w:val="G1"/>
        <w:spacing w:before="0" w:after="0" w:line="360" w:lineRule="auto"/>
        <w:rPr>
          <w:sz w:val="24"/>
          <w:szCs w:val="24"/>
        </w:rPr>
      </w:pPr>
      <w:r w:rsidRPr="00A14E5D">
        <w:rPr>
          <w:sz w:val="24"/>
          <w:szCs w:val="24"/>
        </w:rPr>
        <w:t>Прогноз пассажиро- и грузопотока через аэропорт</w:t>
      </w:r>
      <w:r w:rsidR="00651B11">
        <w:rPr>
          <w:sz w:val="24"/>
          <w:szCs w:val="24"/>
        </w:rPr>
        <w:t xml:space="preserve"> Когалым на перспективу до расче</w:t>
      </w:r>
      <w:r w:rsidRPr="00A14E5D">
        <w:rPr>
          <w:sz w:val="24"/>
          <w:szCs w:val="24"/>
        </w:rPr>
        <w:t>тного срока (2035 год) представлен в таблице 2.</w:t>
      </w:r>
      <w:r w:rsidR="009D25A0" w:rsidRPr="00A14E5D">
        <w:rPr>
          <w:sz w:val="24"/>
          <w:szCs w:val="24"/>
        </w:rPr>
        <w:t>3.3.</w:t>
      </w:r>
    </w:p>
    <w:p w14:paraId="4AF09ADC" w14:textId="77777777" w:rsidR="002140A7" w:rsidRPr="00A14E5D" w:rsidRDefault="002140A7" w:rsidP="00E950B1">
      <w:pPr>
        <w:pStyle w:val="G1"/>
        <w:spacing w:before="0" w:after="0" w:line="360" w:lineRule="auto"/>
        <w:rPr>
          <w:sz w:val="24"/>
          <w:szCs w:val="24"/>
        </w:rPr>
      </w:pPr>
    </w:p>
    <w:p w14:paraId="28D705D6" w14:textId="59A94D63" w:rsidR="002140A7" w:rsidRPr="00A14E5D" w:rsidRDefault="002140A7" w:rsidP="009D25A0">
      <w:pPr>
        <w:pStyle w:val="G1"/>
        <w:spacing w:before="0" w:after="0" w:line="360" w:lineRule="auto"/>
        <w:ind w:firstLine="0"/>
        <w:rPr>
          <w:sz w:val="24"/>
          <w:szCs w:val="24"/>
        </w:rPr>
      </w:pPr>
      <w:r w:rsidRPr="00A14E5D">
        <w:rPr>
          <w:sz w:val="24"/>
          <w:szCs w:val="24"/>
        </w:rPr>
        <w:t>Таблица 2.</w:t>
      </w:r>
      <w:r w:rsidR="009D25A0" w:rsidRPr="00A14E5D">
        <w:rPr>
          <w:sz w:val="24"/>
          <w:szCs w:val="24"/>
        </w:rPr>
        <w:t xml:space="preserve">3.3 - </w:t>
      </w:r>
      <w:r w:rsidRPr="00A14E5D">
        <w:rPr>
          <w:sz w:val="24"/>
          <w:szCs w:val="24"/>
        </w:rPr>
        <w:t>Прогноз пассажиро- и грузопотока через аэропорт Когалым</w:t>
      </w:r>
    </w:p>
    <w:tbl>
      <w:tblPr>
        <w:tblStyle w:val="3b"/>
        <w:tblW w:w="5080" w:type="pct"/>
        <w:jc w:val="center"/>
        <w:tblLook w:val="04A0" w:firstRow="1" w:lastRow="0" w:firstColumn="1" w:lastColumn="0" w:noHBand="0" w:noVBand="1"/>
      </w:tblPr>
      <w:tblGrid>
        <w:gridCol w:w="700"/>
        <w:gridCol w:w="4179"/>
        <w:gridCol w:w="816"/>
        <w:gridCol w:w="946"/>
        <w:gridCol w:w="944"/>
        <w:gridCol w:w="944"/>
        <w:gridCol w:w="965"/>
      </w:tblGrid>
      <w:tr w:rsidR="00834022" w:rsidRPr="00A14E5D" w14:paraId="34A53758" w14:textId="30EA8C84" w:rsidTr="00423C95">
        <w:trPr>
          <w:trHeight w:val="20"/>
          <w:tblHeader/>
          <w:jc w:val="center"/>
        </w:trPr>
        <w:tc>
          <w:tcPr>
            <w:tcW w:w="369" w:type="pct"/>
            <w:vMerge w:val="restart"/>
            <w:vAlign w:val="center"/>
          </w:tcPr>
          <w:p w14:paraId="5C07BC94" w14:textId="520F2C53" w:rsidR="00834022" w:rsidRPr="00A14E5D" w:rsidRDefault="00834022" w:rsidP="00834022">
            <w:pPr>
              <w:pStyle w:val="G1"/>
              <w:spacing w:before="0" w:after="0"/>
              <w:ind w:firstLine="0"/>
              <w:jc w:val="center"/>
              <w:rPr>
                <w:b/>
                <w:bCs/>
                <w:sz w:val="20"/>
                <w:szCs w:val="20"/>
              </w:rPr>
            </w:pPr>
            <w:r w:rsidRPr="00A14E5D">
              <w:rPr>
                <w:b/>
                <w:bCs/>
                <w:sz w:val="20"/>
                <w:szCs w:val="20"/>
              </w:rPr>
              <w:t>№</w:t>
            </w:r>
          </w:p>
        </w:tc>
        <w:tc>
          <w:tcPr>
            <w:tcW w:w="2201" w:type="pct"/>
            <w:vMerge w:val="restart"/>
            <w:vAlign w:val="center"/>
          </w:tcPr>
          <w:p w14:paraId="2FDA71CD" w14:textId="77777777" w:rsidR="00834022" w:rsidRPr="00A14E5D" w:rsidRDefault="00834022" w:rsidP="00834022">
            <w:pPr>
              <w:pStyle w:val="G1"/>
              <w:spacing w:before="0" w:after="0"/>
              <w:ind w:firstLine="0"/>
              <w:jc w:val="center"/>
              <w:rPr>
                <w:b/>
                <w:bCs/>
                <w:sz w:val="20"/>
                <w:szCs w:val="20"/>
              </w:rPr>
            </w:pPr>
            <w:r w:rsidRPr="00A14E5D">
              <w:rPr>
                <w:b/>
                <w:bCs/>
                <w:sz w:val="20"/>
                <w:szCs w:val="20"/>
              </w:rPr>
              <w:t>Показатель</w:t>
            </w:r>
          </w:p>
        </w:tc>
        <w:tc>
          <w:tcPr>
            <w:tcW w:w="430" w:type="pct"/>
            <w:vMerge w:val="restart"/>
            <w:vAlign w:val="center"/>
          </w:tcPr>
          <w:p w14:paraId="6A4C9EDC" w14:textId="77777777" w:rsidR="00834022" w:rsidRPr="00A14E5D" w:rsidRDefault="00834022" w:rsidP="00834022">
            <w:pPr>
              <w:pStyle w:val="G1"/>
              <w:spacing w:before="0" w:after="0"/>
              <w:ind w:firstLine="0"/>
              <w:jc w:val="center"/>
              <w:rPr>
                <w:b/>
                <w:bCs/>
                <w:sz w:val="20"/>
                <w:szCs w:val="20"/>
              </w:rPr>
            </w:pPr>
            <w:r w:rsidRPr="00A14E5D">
              <w:rPr>
                <w:b/>
                <w:bCs/>
                <w:sz w:val="20"/>
                <w:szCs w:val="20"/>
              </w:rPr>
              <w:t>Ед. изм.</w:t>
            </w:r>
          </w:p>
        </w:tc>
        <w:tc>
          <w:tcPr>
            <w:tcW w:w="2001" w:type="pct"/>
            <w:gridSpan w:val="4"/>
            <w:tcBorders>
              <w:left w:val="single" w:sz="4" w:space="0" w:color="auto"/>
            </w:tcBorders>
            <w:vAlign w:val="center"/>
          </w:tcPr>
          <w:p w14:paraId="311D7C4B" w14:textId="5FCFEA72" w:rsidR="00834022" w:rsidRPr="00A14E5D" w:rsidRDefault="00834022" w:rsidP="00834022">
            <w:pPr>
              <w:pStyle w:val="G1"/>
              <w:spacing w:before="0" w:after="0"/>
              <w:ind w:firstLine="0"/>
              <w:jc w:val="center"/>
              <w:rPr>
                <w:b/>
                <w:bCs/>
                <w:sz w:val="20"/>
                <w:szCs w:val="20"/>
              </w:rPr>
            </w:pPr>
            <w:r w:rsidRPr="00A14E5D">
              <w:rPr>
                <w:b/>
                <w:bCs/>
                <w:sz w:val="20"/>
                <w:szCs w:val="20"/>
              </w:rPr>
              <w:t>Год</w:t>
            </w:r>
          </w:p>
        </w:tc>
      </w:tr>
      <w:tr w:rsidR="00834022" w:rsidRPr="00A14E5D" w14:paraId="2788A652" w14:textId="77777777" w:rsidTr="00423C95">
        <w:trPr>
          <w:trHeight w:val="20"/>
          <w:tblHeader/>
          <w:jc w:val="center"/>
        </w:trPr>
        <w:tc>
          <w:tcPr>
            <w:tcW w:w="369" w:type="pct"/>
            <w:vMerge/>
            <w:vAlign w:val="center"/>
          </w:tcPr>
          <w:p w14:paraId="4148F6F2" w14:textId="77777777" w:rsidR="00834022" w:rsidRPr="00A14E5D" w:rsidRDefault="00834022" w:rsidP="00834022">
            <w:pPr>
              <w:pStyle w:val="G1"/>
              <w:spacing w:before="0" w:after="0"/>
              <w:ind w:firstLine="0"/>
              <w:jc w:val="center"/>
              <w:rPr>
                <w:b/>
                <w:bCs/>
                <w:sz w:val="20"/>
                <w:szCs w:val="20"/>
              </w:rPr>
            </w:pPr>
          </w:p>
        </w:tc>
        <w:tc>
          <w:tcPr>
            <w:tcW w:w="2201" w:type="pct"/>
            <w:vMerge/>
            <w:vAlign w:val="center"/>
          </w:tcPr>
          <w:p w14:paraId="273682CC" w14:textId="77777777" w:rsidR="00834022" w:rsidRPr="00A14E5D" w:rsidRDefault="00834022" w:rsidP="00834022">
            <w:pPr>
              <w:pStyle w:val="G1"/>
              <w:spacing w:before="0" w:after="0"/>
              <w:ind w:firstLine="0"/>
              <w:jc w:val="center"/>
              <w:rPr>
                <w:b/>
                <w:bCs/>
                <w:sz w:val="20"/>
                <w:szCs w:val="20"/>
              </w:rPr>
            </w:pPr>
          </w:p>
        </w:tc>
        <w:tc>
          <w:tcPr>
            <w:tcW w:w="430" w:type="pct"/>
            <w:vMerge/>
            <w:vAlign w:val="center"/>
          </w:tcPr>
          <w:p w14:paraId="7144A0A0" w14:textId="77777777" w:rsidR="00834022" w:rsidRPr="00A14E5D" w:rsidRDefault="00834022" w:rsidP="00834022">
            <w:pPr>
              <w:pStyle w:val="G1"/>
              <w:spacing w:before="0" w:after="0"/>
              <w:ind w:firstLine="0"/>
              <w:jc w:val="center"/>
              <w:rPr>
                <w:b/>
                <w:bCs/>
                <w:sz w:val="20"/>
                <w:szCs w:val="20"/>
              </w:rPr>
            </w:pPr>
          </w:p>
        </w:tc>
        <w:tc>
          <w:tcPr>
            <w:tcW w:w="498" w:type="pct"/>
            <w:tcBorders>
              <w:left w:val="single" w:sz="4" w:space="0" w:color="auto"/>
            </w:tcBorders>
            <w:vAlign w:val="center"/>
          </w:tcPr>
          <w:p w14:paraId="6F4BF2E5" w14:textId="05CE6F04" w:rsidR="00834022" w:rsidRPr="00A14E5D" w:rsidRDefault="00834022" w:rsidP="00834022">
            <w:pPr>
              <w:pStyle w:val="G1"/>
              <w:spacing w:before="0" w:after="0"/>
              <w:ind w:firstLine="0"/>
              <w:jc w:val="center"/>
              <w:rPr>
                <w:b/>
                <w:bCs/>
                <w:sz w:val="20"/>
                <w:szCs w:val="20"/>
              </w:rPr>
            </w:pPr>
            <w:r w:rsidRPr="00A14E5D">
              <w:rPr>
                <w:b/>
                <w:bCs/>
                <w:sz w:val="20"/>
                <w:szCs w:val="20"/>
              </w:rPr>
              <w:t>2023</w:t>
            </w:r>
          </w:p>
        </w:tc>
        <w:tc>
          <w:tcPr>
            <w:tcW w:w="497" w:type="pct"/>
            <w:vAlign w:val="center"/>
          </w:tcPr>
          <w:p w14:paraId="4FB21DB9" w14:textId="7034B03D" w:rsidR="00834022" w:rsidRPr="00A14E5D" w:rsidRDefault="00834022" w:rsidP="00834022">
            <w:pPr>
              <w:pStyle w:val="G1"/>
              <w:spacing w:before="0" w:after="0"/>
              <w:ind w:firstLine="0"/>
              <w:jc w:val="center"/>
              <w:rPr>
                <w:b/>
                <w:bCs/>
                <w:sz w:val="20"/>
                <w:szCs w:val="20"/>
              </w:rPr>
            </w:pPr>
            <w:r w:rsidRPr="00A14E5D">
              <w:rPr>
                <w:b/>
                <w:bCs/>
                <w:sz w:val="20"/>
                <w:szCs w:val="20"/>
              </w:rPr>
              <w:t>2025</w:t>
            </w:r>
          </w:p>
        </w:tc>
        <w:tc>
          <w:tcPr>
            <w:tcW w:w="497" w:type="pct"/>
            <w:vAlign w:val="center"/>
          </w:tcPr>
          <w:p w14:paraId="7F2B16A6" w14:textId="055E35ED" w:rsidR="00834022" w:rsidRPr="00A14E5D" w:rsidRDefault="00834022" w:rsidP="00834022">
            <w:pPr>
              <w:pStyle w:val="G1"/>
              <w:spacing w:before="0" w:after="0"/>
              <w:ind w:firstLine="0"/>
              <w:jc w:val="center"/>
              <w:rPr>
                <w:b/>
                <w:bCs/>
                <w:sz w:val="20"/>
                <w:szCs w:val="20"/>
              </w:rPr>
            </w:pPr>
            <w:r w:rsidRPr="00A14E5D">
              <w:rPr>
                <w:b/>
                <w:bCs/>
                <w:sz w:val="20"/>
                <w:szCs w:val="20"/>
              </w:rPr>
              <w:t>2030</w:t>
            </w:r>
          </w:p>
        </w:tc>
        <w:tc>
          <w:tcPr>
            <w:tcW w:w="508" w:type="pct"/>
            <w:vAlign w:val="center"/>
          </w:tcPr>
          <w:p w14:paraId="3310D358" w14:textId="3E646CCB" w:rsidR="00834022" w:rsidRPr="00A14E5D" w:rsidRDefault="00834022" w:rsidP="00834022">
            <w:pPr>
              <w:pStyle w:val="G1"/>
              <w:spacing w:before="0" w:after="0"/>
              <w:ind w:firstLine="0"/>
              <w:jc w:val="center"/>
              <w:rPr>
                <w:b/>
                <w:bCs/>
                <w:sz w:val="20"/>
                <w:szCs w:val="20"/>
              </w:rPr>
            </w:pPr>
            <w:r w:rsidRPr="00A14E5D">
              <w:rPr>
                <w:b/>
                <w:bCs/>
                <w:sz w:val="20"/>
                <w:szCs w:val="20"/>
              </w:rPr>
              <w:t>2035</w:t>
            </w:r>
          </w:p>
        </w:tc>
      </w:tr>
      <w:tr w:rsidR="00834022" w:rsidRPr="00A14E5D" w14:paraId="34129448" w14:textId="77777777" w:rsidTr="00423C95">
        <w:trPr>
          <w:trHeight w:val="20"/>
          <w:tblHeader/>
          <w:jc w:val="center"/>
        </w:trPr>
        <w:tc>
          <w:tcPr>
            <w:tcW w:w="369" w:type="pct"/>
            <w:vAlign w:val="center"/>
          </w:tcPr>
          <w:p w14:paraId="56DD17B4" w14:textId="47CF51D1" w:rsidR="00834022" w:rsidRPr="00A14E5D" w:rsidRDefault="00834022" w:rsidP="00834022">
            <w:pPr>
              <w:pStyle w:val="G1"/>
              <w:spacing w:before="0" w:after="0"/>
              <w:ind w:firstLine="0"/>
              <w:jc w:val="center"/>
              <w:rPr>
                <w:b/>
                <w:bCs/>
                <w:i/>
                <w:iCs/>
                <w:sz w:val="20"/>
                <w:szCs w:val="20"/>
              </w:rPr>
            </w:pPr>
            <w:r w:rsidRPr="00A14E5D">
              <w:rPr>
                <w:b/>
                <w:bCs/>
                <w:i/>
                <w:iCs/>
                <w:sz w:val="20"/>
                <w:szCs w:val="20"/>
              </w:rPr>
              <w:t>1</w:t>
            </w:r>
          </w:p>
        </w:tc>
        <w:tc>
          <w:tcPr>
            <w:tcW w:w="2201" w:type="pct"/>
            <w:vAlign w:val="center"/>
          </w:tcPr>
          <w:p w14:paraId="7AE33A84" w14:textId="77829996" w:rsidR="00834022" w:rsidRPr="00A14E5D" w:rsidRDefault="00834022" w:rsidP="00834022">
            <w:pPr>
              <w:pStyle w:val="G1"/>
              <w:spacing w:before="0" w:after="0"/>
              <w:ind w:firstLine="0"/>
              <w:jc w:val="center"/>
              <w:rPr>
                <w:b/>
                <w:bCs/>
                <w:i/>
                <w:iCs/>
                <w:sz w:val="20"/>
                <w:szCs w:val="20"/>
              </w:rPr>
            </w:pPr>
            <w:r w:rsidRPr="00A14E5D">
              <w:rPr>
                <w:b/>
                <w:bCs/>
                <w:i/>
                <w:iCs/>
                <w:sz w:val="20"/>
                <w:szCs w:val="20"/>
              </w:rPr>
              <w:t>2</w:t>
            </w:r>
          </w:p>
        </w:tc>
        <w:tc>
          <w:tcPr>
            <w:tcW w:w="430" w:type="pct"/>
            <w:vAlign w:val="center"/>
          </w:tcPr>
          <w:p w14:paraId="7A48C9E5" w14:textId="684B0773" w:rsidR="00834022" w:rsidRPr="00A14E5D" w:rsidRDefault="00834022" w:rsidP="00834022">
            <w:pPr>
              <w:pStyle w:val="G1"/>
              <w:spacing w:before="0" w:after="0"/>
              <w:ind w:firstLine="0"/>
              <w:jc w:val="center"/>
              <w:rPr>
                <w:b/>
                <w:bCs/>
                <w:i/>
                <w:iCs/>
                <w:sz w:val="20"/>
                <w:szCs w:val="20"/>
              </w:rPr>
            </w:pPr>
            <w:r w:rsidRPr="00A14E5D">
              <w:rPr>
                <w:b/>
                <w:bCs/>
                <w:i/>
                <w:iCs/>
                <w:sz w:val="20"/>
                <w:szCs w:val="20"/>
              </w:rPr>
              <w:t>3</w:t>
            </w:r>
          </w:p>
        </w:tc>
        <w:tc>
          <w:tcPr>
            <w:tcW w:w="498" w:type="pct"/>
            <w:tcBorders>
              <w:left w:val="single" w:sz="4" w:space="0" w:color="auto"/>
            </w:tcBorders>
            <w:vAlign w:val="center"/>
          </w:tcPr>
          <w:p w14:paraId="55763E6A" w14:textId="2169BFA4" w:rsidR="00834022" w:rsidRPr="00A14E5D" w:rsidRDefault="00834022" w:rsidP="00834022">
            <w:pPr>
              <w:pStyle w:val="G1"/>
              <w:spacing w:before="0" w:after="0"/>
              <w:ind w:firstLine="0"/>
              <w:jc w:val="center"/>
              <w:rPr>
                <w:b/>
                <w:bCs/>
                <w:i/>
                <w:iCs/>
                <w:sz w:val="20"/>
                <w:szCs w:val="20"/>
              </w:rPr>
            </w:pPr>
            <w:r w:rsidRPr="00A14E5D">
              <w:rPr>
                <w:b/>
                <w:bCs/>
                <w:i/>
                <w:iCs/>
                <w:sz w:val="20"/>
                <w:szCs w:val="20"/>
              </w:rPr>
              <w:t>4</w:t>
            </w:r>
          </w:p>
        </w:tc>
        <w:tc>
          <w:tcPr>
            <w:tcW w:w="497" w:type="pct"/>
            <w:vAlign w:val="center"/>
          </w:tcPr>
          <w:p w14:paraId="34455BD3" w14:textId="70E9A987" w:rsidR="00834022" w:rsidRPr="00A14E5D" w:rsidRDefault="00834022" w:rsidP="00834022">
            <w:pPr>
              <w:pStyle w:val="G1"/>
              <w:spacing w:before="0" w:after="0"/>
              <w:ind w:firstLine="0"/>
              <w:jc w:val="center"/>
              <w:rPr>
                <w:b/>
                <w:bCs/>
                <w:i/>
                <w:iCs/>
                <w:sz w:val="20"/>
                <w:szCs w:val="20"/>
              </w:rPr>
            </w:pPr>
            <w:r w:rsidRPr="00A14E5D">
              <w:rPr>
                <w:b/>
                <w:bCs/>
                <w:i/>
                <w:iCs/>
                <w:sz w:val="20"/>
                <w:szCs w:val="20"/>
              </w:rPr>
              <w:t>5</w:t>
            </w:r>
          </w:p>
        </w:tc>
        <w:tc>
          <w:tcPr>
            <w:tcW w:w="497" w:type="pct"/>
            <w:vAlign w:val="center"/>
          </w:tcPr>
          <w:p w14:paraId="63E07608" w14:textId="4F198DAA" w:rsidR="00834022" w:rsidRPr="00A14E5D" w:rsidRDefault="00834022" w:rsidP="00834022">
            <w:pPr>
              <w:pStyle w:val="G1"/>
              <w:spacing w:before="0" w:after="0"/>
              <w:ind w:firstLine="0"/>
              <w:jc w:val="center"/>
              <w:rPr>
                <w:b/>
                <w:bCs/>
                <w:i/>
                <w:iCs/>
                <w:sz w:val="20"/>
                <w:szCs w:val="20"/>
              </w:rPr>
            </w:pPr>
            <w:r w:rsidRPr="00A14E5D">
              <w:rPr>
                <w:b/>
                <w:bCs/>
                <w:i/>
                <w:iCs/>
                <w:sz w:val="20"/>
                <w:szCs w:val="20"/>
              </w:rPr>
              <w:t>6</w:t>
            </w:r>
          </w:p>
        </w:tc>
        <w:tc>
          <w:tcPr>
            <w:tcW w:w="508" w:type="pct"/>
            <w:vAlign w:val="center"/>
          </w:tcPr>
          <w:p w14:paraId="351CFC94" w14:textId="225C82B5" w:rsidR="00834022" w:rsidRPr="00A14E5D" w:rsidRDefault="00834022" w:rsidP="00834022">
            <w:pPr>
              <w:pStyle w:val="G1"/>
              <w:spacing w:before="0" w:after="0"/>
              <w:ind w:firstLine="0"/>
              <w:jc w:val="center"/>
              <w:rPr>
                <w:b/>
                <w:bCs/>
                <w:i/>
                <w:iCs/>
                <w:sz w:val="20"/>
                <w:szCs w:val="20"/>
              </w:rPr>
            </w:pPr>
            <w:r w:rsidRPr="00A14E5D">
              <w:rPr>
                <w:b/>
                <w:bCs/>
                <w:i/>
                <w:iCs/>
                <w:sz w:val="20"/>
                <w:szCs w:val="20"/>
              </w:rPr>
              <w:t>7</w:t>
            </w:r>
          </w:p>
        </w:tc>
      </w:tr>
      <w:tr w:rsidR="00834022" w:rsidRPr="00A14E5D" w14:paraId="5AA7F015" w14:textId="77777777" w:rsidTr="00423C95">
        <w:trPr>
          <w:trHeight w:val="20"/>
          <w:jc w:val="center"/>
        </w:trPr>
        <w:tc>
          <w:tcPr>
            <w:tcW w:w="369" w:type="pct"/>
            <w:vAlign w:val="center"/>
          </w:tcPr>
          <w:p w14:paraId="406158FA" w14:textId="77777777" w:rsidR="00834022" w:rsidRPr="00A14E5D" w:rsidRDefault="00834022" w:rsidP="00834022">
            <w:pPr>
              <w:pStyle w:val="G1"/>
              <w:spacing w:before="0" w:after="0"/>
              <w:ind w:firstLine="0"/>
              <w:jc w:val="center"/>
              <w:rPr>
                <w:sz w:val="20"/>
                <w:szCs w:val="20"/>
              </w:rPr>
            </w:pPr>
            <w:r w:rsidRPr="00A14E5D">
              <w:rPr>
                <w:sz w:val="20"/>
                <w:szCs w:val="20"/>
              </w:rPr>
              <w:t>1.</w:t>
            </w:r>
          </w:p>
        </w:tc>
        <w:tc>
          <w:tcPr>
            <w:tcW w:w="2201" w:type="pct"/>
            <w:vAlign w:val="center"/>
          </w:tcPr>
          <w:p w14:paraId="719F49B5" w14:textId="77777777" w:rsidR="00834022" w:rsidRPr="00A14E5D" w:rsidRDefault="00834022" w:rsidP="00834022">
            <w:pPr>
              <w:pStyle w:val="G1"/>
              <w:spacing w:before="0" w:after="0"/>
              <w:ind w:firstLine="0"/>
              <w:jc w:val="left"/>
              <w:rPr>
                <w:sz w:val="20"/>
                <w:szCs w:val="20"/>
              </w:rPr>
            </w:pPr>
            <w:r w:rsidRPr="00A14E5D">
              <w:rPr>
                <w:sz w:val="20"/>
                <w:szCs w:val="20"/>
              </w:rPr>
              <w:t>Выполнено рейсов воздушных судов</w:t>
            </w:r>
          </w:p>
        </w:tc>
        <w:tc>
          <w:tcPr>
            <w:tcW w:w="430" w:type="pct"/>
            <w:vAlign w:val="center"/>
          </w:tcPr>
          <w:p w14:paraId="06DB8B42" w14:textId="77777777" w:rsidR="00834022" w:rsidRPr="00A14E5D" w:rsidRDefault="00834022" w:rsidP="00834022">
            <w:pPr>
              <w:pStyle w:val="G1"/>
              <w:spacing w:before="0" w:after="0"/>
              <w:ind w:firstLine="0"/>
              <w:jc w:val="center"/>
              <w:rPr>
                <w:sz w:val="20"/>
                <w:szCs w:val="20"/>
              </w:rPr>
            </w:pPr>
            <w:r w:rsidRPr="00A14E5D">
              <w:rPr>
                <w:sz w:val="20"/>
                <w:szCs w:val="20"/>
              </w:rPr>
              <w:t>шт.</w:t>
            </w:r>
          </w:p>
        </w:tc>
        <w:tc>
          <w:tcPr>
            <w:tcW w:w="498" w:type="pct"/>
            <w:vAlign w:val="center"/>
          </w:tcPr>
          <w:p w14:paraId="180666D7" w14:textId="77777777" w:rsidR="00834022" w:rsidRPr="00A14E5D" w:rsidRDefault="00834022" w:rsidP="00834022">
            <w:pPr>
              <w:pStyle w:val="G1"/>
              <w:spacing w:before="0" w:after="0"/>
              <w:ind w:firstLine="0"/>
              <w:jc w:val="center"/>
              <w:rPr>
                <w:sz w:val="20"/>
                <w:szCs w:val="20"/>
              </w:rPr>
            </w:pPr>
            <w:r w:rsidRPr="00A14E5D">
              <w:rPr>
                <w:sz w:val="20"/>
                <w:szCs w:val="20"/>
              </w:rPr>
              <w:t>1 400</w:t>
            </w:r>
          </w:p>
        </w:tc>
        <w:tc>
          <w:tcPr>
            <w:tcW w:w="497" w:type="pct"/>
            <w:vAlign w:val="center"/>
          </w:tcPr>
          <w:p w14:paraId="48A3FE3A" w14:textId="77777777" w:rsidR="00834022" w:rsidRPr="00A14E5D" w:rsidRDefault="00834022" w:rsidP="00834022">
            <w:pPr>
              <w:pStyle w:val="G1"/>
              <w:spacing w:before="0" w:after="0"/>
              <w:ind w:firstLine="0"/>
              <w:jc w:val="center"/>
              <w:rPr>
                <w:sz w:val="20"/>
                <w:szCs w:val="20"/>
              </w:rPr>
            </w:pPr>
            <w:r w:rsidRPr="00A14E5D">
              <w:rPr>
                <w:sz w:val="20"/>
                <w:szCs w:val="20"/>
              </w:rPr>
              <w:t>1 400</w:t>
            </w:r>
          </w:p>
        </w:tc>
        <w:tc>
          <w:tcPr>
            <w:tcW w:w="497" w:type="pct"/>
            <w:vAlign w:val="center"/>
          </w:tcPr>
          <w:p w14:paraId="565CD2C8" w14:textId="77777777" w:rsidR="00834022" w:rsidRPr="00A14E5D" w:rsidRDefault="00834022" w:rsidP="00834022">
            <w:pPr>
              <w:pStyle w:val="G1"/>
              <w:spacing w:before="0" w:after="0"/>
              <w:ind w:firstLine="0"/>
              <w:jc w:val="center"/>
              <w:rPr>
                <w:sz w:val="20"/>
                <w:szCs w:val="20"/>
              </w:rPr>
            </w:pPr>
            <w:r w:rsidRPr="00A14E5D">
              <w:rPr>
                <w:sz w:val="20"/>
                <w:szCs w:val="20"/>
              </w:rPr>
              <w:t>1 400</w:t>
            </w:r>
          </w:p>
        </w:tc>
        <w:tc>
          <w:tcPr>
            <w:tcW w:w="508" w:type="pct"/>
            <w:vAlign w:val="center"/>
          </w:tcPr>
          <w:p w14:paraId="420F2915" w14:textId="77777777" w:rsidR="00834022" w:rsidRPr="00A14E5D" w:rsidRDefault="00834022" w:rsidP="00834022">
            <w:pPr>
              <w:pStyle w:val="G1"/>
              <w:spacing w:before="0" w:after="0"/>
              <w:ind w:firstLine="0"/>
              <w:jc w:val="center"/>
              <w:rPr>
                <w:sz w:val="20"/>
                <w:szCs w:val="20"/>
              </w:rPr>
            </w:pPr>
            <w:r w:rsidRPr="00A14E5D">
              <w:rPr>
                <w:sz w:val="20"/>
                <w:szCs w:val="20"/>
              </w:rPr>
              <w:t>1 400</w:t>
            </w:r>
          </w:p>
        </w:tc>
      </w:tr>
      <w:tr w:rsidR="00EA1A07" w:rsidRPr="00A14E5D" w14:paraId="14BA8BC0" w14:textId="77777777" w:rsidTr="00EA1A07">
        <w:trPr>
          <w:trHeight w:val="20"/>
          <w:jc w:val="center"/>
        </w:trPr>
        <w:tc>
          <w:tcPr>
            <w:tcW w:w="369" w:type="pct"/>
            <w:vAlign w:val="center"/>
          </w:tcPr>
          <w:p w14:paraId="77B22D38" w14:textId="77777777" w:rsidR="00EA1A07" w:rsidRPr="00A14E5D" w:rsidRDefault="00EA1A07" w:rsidP="00EA1A07">
            <w:pPr>
              <w:pStyle w:val="G1"/>
              <w:spacing w:before="0" w:after="0"/>
              <w:ind w:firstLine="0"/>
              <w:jc w:val="center"/>
              <w:rPr>
                <w:sz w:val="20"/>
                <w:szCs w:val="20"/>
              </w:rPr>
            </w:pPr>
            <w:r w:rsidRPr="00A14E5D">
              <w:rPr>
                <w:sz w:val="20"/>
                <w:szCs w:val="20"/>
              </w:rPr>
              <w:t>2.</w:t>
            </w:r>
          </w:p>
        </w:tc>
        <w:tc>
          <w:tcPr>
            <w:tcW w:w="2201" w:type="pct"/>
            <w:vAlign w:val="center"/>
          </w:tcPr>
          <w:p w14:paraId="097DA426" w14:textId="77777777" w:rsidR="00EA1A07" w:rsidRPr="00A14E5D" w:rsidRDefault="00EA1A07" w:rsidP="00EA1A07">
            <w:pPr>
              <w:pStyle w:val="G1"/>
              <w:spacing w:before="0" w:after="0"/>
              <w:ind w:firstLine="0"/>
              <w:jc w:val="left"/>
              <w:rPr>
                <w:sz w:val="20"/>
                <w:szCs w:val="20"/>
              </w:rPr>
            </w:pPr>
            <w:r w:rsidRPr="00A14E5D">
              <w:rPr>
                <w:sz w:val="20"/>
                <w:szCs w:val="20"/>
              </w:rPr>
              <w:t>Количество отправленных пассажиров за год</w:t>
            </w:r>
          </w:p>
        </w:tc>
        <w:tc>
          <w:tcPr>
            <w:tcW w:w="430" w:type="pct"/>
            <w:vAlign w:val="center"/>
          </w:tcPr>
          <w:p w14:paraId="340F0160" w14:textId="77777777" w:rsidR="00EA1A07" w:rsidRPr="00A14E5D" w:rsidRDefault="00EA1A07" w:rsidP="00EA1A07">
            <w:pPr>
              <w:pStyle w:val="G1"/>
              <w:spacing w:before="0" w:after="0"/>
              <w:ind w:firstLine="0"/>
              <w:jc w:val="center"/>
              <w:rPr>
                <w:sz w:val="20"/>
                <w:szCs w:val="20"/>
              </w:rPr>
            </w:pPr>
            <w:r w:rsidRPr="00A14E5D">
              <w:rPr>
                <w:sz w:val="20"/>
                <w:szCs w:val="20"/>
              </w:rPr>
              <w:t>тыс. чел.</w:t>
            </w:r>
          </w:p>
        </w:tc>
        <w:tc>
          <w:tcPr>
            <w:tcW w:w="498" w:type="pct"/>
            <w:vAlign w:val="center"/>
          </w:tcPr>
          <w:p w14:paraId="47C22FE8" w14:textId="6791568B" w:rsidR="00EA1A07" w:rsidRPr="00A14E5D" w:rsidRDefault="00EA1A07" w:rsidP="00EA1A07">
            <w:pPr>
              <w:pStyle w:val="G1"/>
              <w:spacing w:before="0" w:after="0"/>
              <w:ind w:firstLine="0"/>
              <w:jc w:val="center"/>
              <w:rPr>
                <w:sz w:val="20"/>
                <w:szCs w:val="20"/>
              </w:rPr>
            </w:pPr>
            <w:r>
              <w:rPr>
                <w:sz w:val="20"/>
                <w:szCs w:val="20"/>
              </w:rPr>
              <w:t>94,1</w:t>
            </w:r>
          </w:p>
        </w:tc>
        <w:tc>
          <w:tcPr>
            <w:tcW w:w="497" w:type="pct"/>
            <w:vAlign w:val="center"/>
          </w:tcPr>
          <w:p w14:paraId="7FB4A654" w14:textId="0CDE8146" w:rsidR="00EA1A07" w:rsidRPr="00A14E5D" w:rsidRDefault="00EA1A07" w:rsidP="00EA1A07">
            <w:pPr>
              <w:pStyle w:val="G1"/>
              <w:spacing w:before="0" w:after="0"/>
              <w:ind w:firstLine="0"/>
              <w:jc w:val="center"/>
              <w:rPr>
                <w:sz w:val="20"/>
                <w:szCs w:val="20"/>
              </w:rPr>
            </w:pPr>
            <w:r>
              <w:rPr>
                <w:sz w:val="20"/>
                <w:szCs w:val="20"/>
              </w:rPr>
              <w:t>10</w:t>
            </w:r>
            <w:r w:rsidRPr="00A14E5D">
              <w:rPr>
                <w:sz w:val="20"/>
                <w:szCs w:val="20"/>
              </w:rPr>
              <w:t>0</w:t>
            </w:r>
            <w:r>
              <w:rPr>
                <w:sz w:val="20"/>
                <w:szCs w:val="20"/>
              </w:rPr>
              <w:t>,</w:t>
            </w:r>
            <w:r w:rsidRPr="00A14E5D">
              <w:rPr>
                <w:sz w:val="20"/>
                <w:szCs w:val="20"/>
              </w:rPr>
              <w:t>0</w:t>
            </w:r>
          </w:p>
        </w:tc>
        <w:tc>
          <w:tcPr>
            <w:tcW w:w="497" w:type="pct"/>
            <w:vAlign w:val="center"/>
          </w:tcPr>
          <w:p w14:paraId="505DD68E" w14:textId="054E7DEA" w:rsidR="00EA1A07" w:rsidRPr="00A14E5D" w:rsidRDefault="00EA1A07" w:rsidP="00EA1A07">
            <w:pPr>
              <w:pStyle w:val="G1"/>
              <w:spacing w:before="0" w:after="0"/>
              <w:ind w:firstLine="0"/>
              <w:jc w:val="center"/>
              <w:rPr>
                <w:sz w:val="20"/>
                <w:szCs w:val="20"/>
              </w:rPr>
            </w:pPr>
            <w:r w:rsidRPr="002911CD">
              <w:rPr>
                <w:sz w:val="20"/>
                <w:szCs w:val="20"/>
              </w:rPr>
              <w:t>100,0</w:t>
            </w:r>
          </w:p>
        </w:tc>
        <w:tc>
          <w:tcPr>
            <w:tcW w:w="508" w:type="pct"/>
            <w:vAlign w:val="center"/>
          </w:tcPr>
          <w:p w14:paraId="3AFCF11C" w14:textId="703BD995" w:rsidR="00EA1A07" w:rsidRPr="00A14E5D" w:rsidRDefault="00EA1A07" w:rsidP="00EA1A07">
            <w:pPr>
              <w:pStyle w:val="G1"/>
              <w:spacing w:before="0" w:after="0"/>
              <w:ind w:firstLine="0"/>
              <w:jc w:val="center"/>
              <w:rPr>
                <w:sz w:val="20"/>
                <w:szCs w:val="20"/>
              </w:rPr>
            </w:pPr>
            <w:r w:rsidRPr="002911CD">
              <w:rPr>
                <w:sz w:val="20"/>
                <w:szCs w:val="20"/>
              </w:rPr>
              <w:t>100,0</w:t>
            </w:r>
          </w:p>
        </w:tc>
      </w:tr>
      <w:tr w:rsidR="00423C95" w:rsidRPr="00A14E5D" w14:paraId="781EB929" w14:textId="77777777" w:rsidTr="00423C95">
        <w:trPr>
          <w:trHeight w:val="20"/>
          <w:jc w:val="center"/>
        </w:trPr>
        <w:tc>
          <w:tcPr>
            <w:tcW w:w="369" w:type="pct"/>
            <w:vAlign w:val="center"/>
          </w:tcPr>
          <w:p w14:paraId="539010A7" w14:textId="77777777" w:rsidR="00423C95" w:rsidRPr="00A14E5D" w:rsidRDefault="00423C95" w:rsidP="00423C95">
            <w:pPr>
              <w:pStyle w:val="G1"/>
              <w:spacing w:before="0" w:after="0"/>
              <w:ind w:firstLine="0"/>
              <w:jc w:val="center"/>
              <w:rPr>
                <w:sz w:val="20"/>
                <w:szCs w:val="20"/>
              </w:rPr>
            </w:pPr>
            <w:r w:rsidRPr="00A14E5D">
              <w:rPr>
                <w:sz w:val="20"/>
                <w:szCs w:val="20"/>
              </w:rPr>
              <w:t>3.</w:t>
            </w:r>
          </w:p>
        </w:tc>
        <w:tc>
          <w:tcPr>
            <w:tcW w:w="2201" w:type="pct"/>
            <w:vAlign w:val="center"/>
          </w:tcPr>
          <w:p w14:paraId="58DBB095" w14:textId="77777777" w:rsidR="00423C95" w:rsidRPr="00A14E5D" w:rsidRDefault="00423C95" w:rsidP="00423C95">
            <w:pPr>
              <w:pStyle w:val="G1"/>
              <w:spacing w:before="0" w:after="0"/>
              <w:ind w:firstLine="0"/>
              <w:jc w:val="left"/>
              <w:rPr>
                <w:sz w:val="20"/>
                <w:szCs w:val="20"/>
              </w:rPr>
            </w:pPr>
            <w:r w:rsidRPr="00A14E5D">
              <w:rPr>
                <w:sz w:val="20"/>
                <w:szCs w:val="20"/>
              </w:rPr>
              <w:t>Обработано почты и грузов</w:t>
            </w:r>
          </w:p>
        </w:tc>
        <w:tc>
          <w:tcPr>
            <w:tcW w:w="430" w:type="pct"/>
            <w:vAlign w:val="center"/>
          </w:tcPr>
          <w:p w14:paraId="7F121CC4" w14:textId="77777777" w:rsidR="00423C95" w:rsidRPr="00A14E5D" w:rsidRDefault="00423C95" w:rsidP="00423C95">
            <w:pPr>
              <w:pStyle w:val="G1"/>
              <w:spacing w:before="0" w:after="0"/>
              <w:ind w:firstLine="0"/>
              <w:jc w:val="center"/>
              <w:rPr>
                <w:sz w:val="20"/>
                <w:szCs w:val="20"/>
              </w:rPr>
            </w:pPr>
            <w:r w:rsidRPr="00A14E5D">
              <w:rPr>
                <w:sz w:val="20"/>
                <w:szCs w:val="20"/>
              </w:rPr>
              <w:t>тонн</w:t>
            </w:r>
          </w:p>
        </w:tc>
        <w:tc>
          <w:tcPr>
            <w:tcW w:w="498" w:type="pct"/>
            <w:vAlign w:val="center"/>
          </w:tcPr>
          <w:p w14:paraId="179A4E05" w14:textId="42ECEE99" w:rsidR="00423C95" w:rsidRPr="00A14E5D" w:rsidRDefault="00423C95" w:rsidP="00423C95">
            <w:pPr>
              <w:pStyle w:val="G1"/>
              <w:spacing w:before="0" w:after="0"/>
              <w:ind w:firstLine="0"/>
              <w:jc w:val="center"/>
              <w:rPr>
                <w:sz w:val="20"/>
                <w:szCs w:val="20"/>
              </w:rPr>
            </w:pPr>
            <w:r>
              <w:rPr>
                <w:sz w:val="20"/>
                <w:szCs w:val="20"/>
              </w:rPr>
              <w:t>39,67</w:t>
            </w:r>
          </w:p>
        </w:tc>
        <w:tc>
          <w:tcPr>
            <w:tcW w:w="497" w:type="pct"/>
            <w:vAlign w:val="center"/>
          </w:tcPr>
          <w:p w14:paraId="15AFCBEB" w14:textId="44169E25" w:rsidR="00423C95" w:rsidRPr="00A14E5D" w:rsidRDefault="00423C95" w:rsidP="00423C95">
            <w:pPr>
              <w:pStyle w:val="G1"/>
              <w:spacing w:before="0" w:after="0"/>
              <w:ind w:firstLine="0"/>
              <w:jc w:val="center"/>
              <w:rPr>
                <w:sz w:val="20"/>
                <w:szCs w:val="20"/>
              </w:rPr>
            </w:pPr>
            <w:r>
              <w:rPr>
                <w:sz w:val="20"/>
                <w:szCs w:val="20"/>
              </w:rPr>
              <w:t>50</w:t>
            </w:r>
          </w:p>
        </w:tc>
        <w:tc>
          <w:tcPr>
            <w:tcW w:w="497" w:type="pct"/>
          </w:tcPr>
          <w:p w14:paraId="142EAF65" w14:textId="225D9A02" w:rsidR="00423C95" w:rsidRPr="00A14E5D" w:rsidRDefault="00423C95" w:rsidP="00423C95">
            <w:pPr>
              <w:pStyle w:val="G1"/>
              <w:spacing w:before="0" w:after="0"/>
              <w:ind w:firstLine="0"/>
              <w:jc w:val="center"/>
              <w:rPr>
                <w:sz w:val="20"/>
                <w:szCs w:val="20"/>
              </w:rPr>
            </w:pPr>
            <w:r w:rsidRPr="0014152F">
              <w:rPr>
                <w:sz w:val="20"/>
                <w:szCs w:val="20"/>
              </w:rPr>
              <w:t>50</w:t>
            </w:r>
          </w:p>
        </w:tc>
        <w:tc>
          <w:tcPr>
            <w:tcW w:w="508" w:type="pct"/>
          </w:tcPr>
          <w:p w14:paraId="5E0B71EF" w14:textId="5C1CA29C" w:rsidR="00423C95" w:rsidRPr="00A14E5D" w:rsidRDefault="00423C95" w:rsidP="00423C95">
            <w:pPr>
              <w:pStyle w:val="G1"/>
              <w:spacing w:before="0" w:after="0"/>
              <w:ind w:firstLine="0"/>
              <w:jc w:val="center"/>
              <w:rPr>
                <w:sz w:val="20"/>
                <w:szCs w:val="20"/>
              </w:rPr>
            </w:pPr>
            <w:r w:rsidRPr="0014152F">
              <w:rPr>
                <w:sz w:val="20"/>
                <w:szCs w:val="20"/>
              </w:rPr>
              <w:t>50</w:t>
            </w:r>
          </w:p>
        </w:tc>
      </w:tr>
    </w:tbl>
    <w:p w14:paraId="4DB243D8" w14:textId="4C0EB2E1" w:rsidR="002140A7" w:rsidRDefault="002140A7" w:rsidP="00E950B1">
      <w:pPr>
        <w:pStyle w:val="G1"/>
        <w:spacing w:before="0" w:after="0" w:line="360" w:lineRule="auto"/>
        <w:rPr>
          <w:sz w:val="24"/>
          <w:szCs w:val="24"/>
        </w:rPr>
      </w:pPr>
    </w:p>
    <w:p w14:paraId="6AF13BCD" w14:textId="77777777" w:rsidR="00423C95" w:rsidRPr="00A14E5D" w:rsidRDefault="00423C95" w:rsidP="00E950B1">
      <w:pPr>
        <w:pStyle w:val="G1"/>
        <w:spacing w:before="0" w:after="0" w:line="360" w:lineRule="auto"/>
        <w:rPr>
          <w:sz w:val="24"/>
          <w:szCs w:val="24"/>
        </w:rPr>
      </w:pPr>
    </w:p>
    <w:p w14:paraId="4AE18950" w14:textId="0B43898E" w:rsidR="002140A7" w:rsidRPr="00651B11" w:rsidRDefault="002140A7" w:rsidP="00E950B1">
      <w:pPr>
        <w:pStyle w:val="G1"/>
        <w:spacing w:before="0" w:after="0" w:line="360" w:lineRule="auto"/>
        <w:rPr>
          <w:b/>
          <w:bCs/>
          <w:iCs/>
          <w:sz w:val="24"/>
          <w:szCs w:val="24"/>
        </w:rPr>
      </w:pPr>
      <w:r w:rsidRPr="00651B11">
        <w:rPr>
          <w:b/>
          <w:bCs/>
          <w:iCs/>
          <w:sz w:val="24"/>
          <w:szCs w:val="24"/>
        </w:rPr>
        <w:t>Транспортная инфраструктура трубопроводного транспорта</w:t>
      </w:r>
    </w:p>
    <w:p w14:paraId="495DA5B8" w14:textId="3D009CC1" w:rsidR="002140A7" w:rsidRPr="00A14E5D" w:rsidRDefault="002140A7" w:rsidP="00E950B1">
      <w:pPr>
        <w:pStyle w:val="G1"/>
        <w:spacing w:before="0" w:after="0" w:line="360" w:lineRule="auto"/>
        <w:rPr>
          <w:sz w:val="24"/>
          <w:szCs w:val="24"/>
        </w:rPr>
      </w:pPr>
      <w:r w:rsidRPr="00A14E5D">
        <w:rPr>
          <w:sz w:val="24"/>
          <w:szCs w:val="24"/>
        </w:rPr>
        <w:t xml:space="preserve">В соответствии со </w:t>
      </w:r>
      <w:r w:rsidR="00651B11">
        <w:rPr>
          <w:sz w:val="24"/>
          <w:szCs w:val="24"/>
        </w:rPr>
        <w:t>схемой территориального планирования</w:t>
      </w:r>
      <w:r w:rsidRPr="00A14E5D">
        <w:rPr>
          <w:sz w:val="24"/>
          <w:szCs w:val="24"/>
        </w:rPr>
        <w:t xml:space="preserve"> Российской Федерации в области федерального транспорта (в части трубо</w:t>
      </w:r>
      <w:r w:rsidR="00651B11">
        <w:rPr>
          <w:sz w:val="24"/>
          <w:szCs w:val="24"/>
        </w:rPr>
        <w:t>проводного транспорта), утвержде</w:t>
      </w:r>
      <w:r w:rsidRPr="00A14E5D">
        <w:rPr>
          <w:sz w:val="24"/>
          <w:szCs w:val="24"/>
        </w:rPr>
        <w:t>нной распоряжением Правительства Российской Федерации от 06.05.2015 №816-р, в 2019 году на линейной производственно-диспетчерской станции (ЛПДС) «Апрельская» (город Когалым) планируется реконструкция:</w:t>
      </w:r>
    </w:p>
    <w:p w14:paraId="28AB4DA6" w14:textId="77777777" w:rsidR="002140A7" w:rsidRPr="00A14E5D" w:rsidRDefault="002140A7" w:rsidP="00E950B1">
      <w:pPr>
        <w:pStyle w:val="G1"/>
        <w:spacing w:before="0" w:after="0" w:line="360" w:lineRule="auto"/>
        <w:rPr>
          <w:sz w:val="24"/>
          <w:szCs w:val="24"/>
        </w:rPr>
      </w:pPr>
      <w:r w:rsidRPr="00A14E5D">
        <w:rPr>
          <w:sz w:val="24"/>
          <w:szCs w:val="24"/>
        </w:rPr>
        <w:t>– оснащения комплекса инженерно-технических средств охраны, очистного сооружения, блочной котельной;</w:t>
      </w:r>
    </w:p>
    <w:p w14:paraId="4ECEAFEC" w14:textId="5616A753" w:rsidR="002140A7" w:rsidRPr="00A14E5D" w:rsidRDefault="00651B11" w:rsidP="00E950B1">
      <w:pPr>
        <w:pStyle w:val="G1"/>
        <w:spacing w:before="0" w:after="0" w:line="360" w:lineRule="auto"/>
        <w:rPr>
          <w:sz w:val="24"/>
          <w:szCs w:val="24"/>
        </w:rPr>
      </w:pPr>
      <w:r>
        <w:rPr>
          <w:sz w:val="24"/>
          <w:szCs w:val="24"/>
        </w:rPr>
        <w:t>– резервуара № 2 е</w:t>
      </w:r>
      <w:r w:rsidR="002140A7" w:rsidRPr="00A14E5D">
        <w:rPr>
          <w:sz w:val="24"/>
          <w:szCs w:val="24"/>
        </w:rPr>
        <w:t>мкостью 20 тыс. куб. метров, блока измерения качества нефти.</w:t>
      </w:r>
    </w:p>
    <w:p w14:paraId="6A3FC9AC" w14:textId="77777777" w:rsidR="002140A7" w:rsidRPr="00A14E5D" w:rsidRDefault="002140A7" w:rsidP="00E950B1">
      <w:pPr>
        <w:pStyle w:val="G1"/>
        <w:spacing w:before="0" w:after="0" w:line="360" w:lineRule="auto"/>
        <w:rPr>
          <w:sz w:val="24"/>
          <w:szCs w:val="24"/>
        </w:rPr>
      </w:pPr>
      <w:r w:rsidRPr="00A14E5D">
        <w:rPr>
          <w:sz w:val="24"/>
          <w:szCs w:val="24"/>
        </w:rPr>
        <w:t>В границах города планируется строительство объектов регионального значения по добыче нефти:</w:t>
      </w:r>
    </w:p>
    <w:p w14:paraId="2C28BCA1" w14:textId="77777777" w:rsidR="002140A7" w:rsidRPr="00A14E5D" w:rsidRDefault="002140A7" w:rsidP="00E950B1">
      <w:pPr>
        <w:pStyle w:val="G1"/>
        <w:spacing w:before="0" w:after="0" w:line="360" w:lineRule="auto"/>
        <w:rPr>
          <w:sz w:val="24"/>
          <w:szCs w:val="24"/>
        </w:rPr>
      </w:pPr>
      <w:r w:rsidRPr="00A14E5D">
        <w:rPr>
          <w:sz w:val="24"/>
          <w:szCs w:val="24"/>
        </w:rPr>
        <w:t>– нефтяные скважины – 11 объектов;</w:t>
      </w:r>
    </w:p>
    <w:p w14:paraId="31D92A9B" w14:textId="345B5BF1" w:rsidR="002140A7" w:rsidRPr="00A14E5D" w:rsidRDefault="002140A7" w:rsidP="00E950B1">
      <w:pPr>
        <w:pStyle w:val="G1"/>
        <w:spacing w:before="0" w:after="0" w:line="360" w:lineRule="auto"/>
        <w:rPr>
          <w:sz w:val="24"/>
          <w:szCs w:val="24"/>
        </w:rPr>
      </w:pPr>
      <w:r w:rsidRPr="00A14E5D">
        <w:rPr>
          <w:sz w:val="24"/>
          <w:szCs w:val="24"/>
        </w:rPr>
        <w:t>– нефтепроводы подвод</w:t>
      </w:r>
      <w:r w:rsidR="00651B11">
        <w:rPr>
          <w:sz w:val="24"/>
          <w:szCs w:val="24"/>
        </w:rPr>
        <w:t>ящие (промысловые) общей протяже</w:t>
      </w:r>
      <w:r w:rsidRPr="00A14E5D">
        <w:rPr>
          <w:sz w:val="24"/>
          <w:szCs w:val="24"/>
        </w:rPr>
        <w:t>нностью 33,4 км.</w:t>
      </w:r>
    </w:p>
    <w:p w14:paraId="73444609" w14:textId="4EB26BBA" w:rsidR="002140A7" w:rsidRPr="00A14E5D" w:rsidRDefault="002140A7" w:rsidP="00E950B1">
      <w:pPr>
        <w:pStyle w:val="G1"/>
        <w:spacing w:before="0" w:after="0" w:line="360" w:lineRule="auto"/>
        <w:rPr>
          <w:sz w:val="24"/>
          <w:szCs w:val="24"/>
        </w:rPr>
      </w:pPr>
      <w:r w:rsidRPr="00A14E5D">
        <w:rPr>
          <w:sz w:val="24"/>
          <w:szCs w:val="24"/>
        </w:rPr>
        <w:t xml:space="preserve">На территории города Когалыма в соответствии со </w:t>
      </w:r>
      <w:r w:rsidR="00651B11">
        <w:rPr>
          <w:sz w:val="24"/>
          <w:szCs w:val="24"/>
        </w:rPr>
        <w:t>схемой территориального планирования</w:t>
      </w:r>
      <w:r w:rsidRPr="00A14E5D">
        <w:rPr>
          <w:sz w:val="24"/>
          <w:szCs w:val="24"/>
        </w:rPr>
        <w:t xml:space="preserve"> </w:t>
      </w:r>
      <w:r w:rsidR="00F23EF6" w:rsidRPr="00A14E5D">
        <w:rPr>
          <w:sz w:val="24"/>
          <w:szCs w:val="24"/>
        </w:rPr>
        <w:t xml:space="preserve">ХМАО </w:t>
      </w:r>
      <w:r w:rsidRPr="00A14E5D">
        <w:rPr>
          <w:sz w:val="24"/>
          <w:szCs w:val="24"/>
        </w:rPr>
        <w:t>- Югры предусмотрены мероприятия по дальнейшему развитию промышленных комплексов по обустройству действующих месторождений нефти и газа – Кустового, Южно-Кустового, Дружного, Южно-Ягунского.</w:t>
      </w:r>
    </w:p>
    <w:p w14:paraId="1D3FBD49" w14:textId="77777777" w:rsidR="002140A7" w:rsidRPr="00A14E5D" w:rsidRDefault="002140A7" w:rsidP="00E950B1">
      <w:pPr>
        <w:pStyle w:val="G1"/>
        <w:spacing w:before="0" w:after="0" w:line="360" w:lineRule="auto"/>
        <w:rPr>
          <w:sz w:val="24"/>
          <w:szCs w:val="24"/>
        </w:rPr>
      </w:pPr>
    </w:p>
    <w:p w14:paraId="59508F15" w14:textId="3736EE01" w:rsidR="00834022" w:rsidRPr="00651B11" w:rsidRDefault="002140A7" w:rsidP="00834022">
      <w:pPr>
        <w:pStyle w:val="G1"/>
        <w:spacing w:before="0" w:after="0" w:line="360" w:lineRule="auto"/>
        <w:rPr>
          <w:b/>
          <w:bCs/>
          <w:iCs/>
          <w:sz w:val="24"/>
          <w:szCs w:val="24"/>
        </w:rPr>
      </w:pPr>
      <w:r w:rsidRPr="00651B11">
        <w:rPr>
          <w:b/>
          <w:bCs/>
          <w:iCs/>
          <w:sz w:val="24"/>
          <w:szCs w:val="24"/>
        </w:rPr>
        <w:t>Инфраструктура велосипедного транспорта</w:t>
      </w:r>
    </w:p>
    <w:p w14:paraId="326D7782" w14:textId="6AC3FA5E" w:rsidR="00834022" w:rsidRPr="00A14E5D" w:rsidRDefault="00834022" w:rsidP="00834022">
      <w:pPr>
        <w:pStyle w:val="G1"/>
        <w:spacing w:after="0" w:line="360" w:lineRule="auto"/>
        <w:rPr>
          <w:sz w:val="24"/>
          <w:szCs w:val="24"/>
        </w:rPr>
      </w:pPr>
      <w:r w:rsidRPr="00A14E5D">
        <w:rPr>
          <w:sz w:val="24"/>
          <w:szCs w:val="24"/>
        </w:rPr>
        <w:t>М</w:t>
      </w:r>
      <w:r w:rsidR="00604E0E">
        <w:rPr>
          <w:sz w:val="24"/>
          <w:szCs w:val="24"/>
        </w:rPr>
        <w:t>К</w:t>
      </w:r>
      <w:r w:rsidRPr="00A14E5D">
        <w:rPr>
          <w:sz w:val="24"/>
          <w:szCs w:val="24"/>
        </w:rPr>
        <w:t>У «УКС</w:t>
      </w:r>
      <w:r w:rsidR="00604E0E">
        <w:rPr>
          <w:sz w:val="24"/>
          <w:szCs w:val="24"/>
        </w:rPr>
        <w:t xml:space="preserve"> и ЖКК</w:t>
      </w:r>
      <w:r w:rsidRPr="00A14E5D">
        <w:rPr>
          <w:sz w:val="24"/>
          <w:szCs w:val="24"/>
        </w:rPr>
        <w:t xml:space="preserve"> г. Когалыма» с ООО «ЦНО «Бизнес-Эксперт» заключен муниципальный контракт №0187300013723000018 от 16.03.2023 на выполнение проектно – изыскательских работ на строительство объекта: «Велосипедная дорожка от комплекса зданий по улице Янтарная, дом 10 до автобусной остановки, расположенной в районе улицы Дружбы Народов, 41».</w:t>
      </w:r>
    </w:p>
    <w:p w14:paraId="5E2C3033" w14:textId="70097E15" w:rsidR="00834022" w:rsidRPr="00A14E5D" w:rsidRDefault="00834022" w:rsidP="00834022">
      <w:pPr>
        <w:pStyle w:val="G1"/>
        <w:spacing w:before="0" w:after="0" w:line="360" w:lineRule="auto"/>
        <w:rPr>
          <w:sz w:val="24"/>
          <w:szCs w:val="24"/>
        </w:rPr>
      </w:pPr>
      <w:r w:rsidRPr="00A14E5D">
        <w:rPr>
          <w:sz w:val="24"/>
          <w:szCs w:val="24"/>
        </w:rPr>
        <w:t>Ориентировочная протяженность проектируемой велосипедной дорожки 640 м.</w:t>
      </w:r>
    </w:p>
    <w:p w14:paraId="7E0E1E9D" w14:textId="07EE5B2B" w:rsidR="002140A7" w:rsidRPr="00A14E5D" w:rsidRDefault="002140A7" w:rsidP="00E950B1">
      <w:pPr>
        <w:pStyle w:val="G1"/>
        <w:spacing w:before="0" w:after="0" w:line="360" w:lineRule="auto"/>
        <w:rPr>
          <w:sz w:val="24"/>
          <w:szCs w:val="24"/>
        </w:rPr>
      </w:pPr>
      <w:r w:rsidRPr="00A14E5D">
        <w:rPr>
          <w:sz w:val="24"/>
          <w:szCs w:val="24"/>
        </w:rPr>
        <w:t>По мере стремления жителей города придерживаться здорового образа жизни возрастает интерес к велосипедному транспорту. Сдерживающим фактором использования в городе велосипедного движения является его кратковременный сезонный характер, обусловленный суровым климатом. В этой связи использование велосипедов в городе Когалыме не будет столь массовым, как в регионах России с более мягким климатом.</w:t>
      </w:r>
    </w:p>
    <w:p w14:paraId="7EB97746" w14:textId="18182294" w:rsidR="002140A7" w:rsidRPr="00A14E5D" w:rsidRDefault="002140A7" w:rsidP="00E950B1">
      <w:pPr>
        <w:pStyle w:val="G1"/>
        <w:spacing w:before="0" w:after="0" w:line="360" w:lineRule="auto"/>
        <w:rPr>
          <w:sz w:val="24"/>
          <w:szCs w:val="24"/>
        </w:rPr>
      </w:pPr>
      <w:r w:rsidRPr="00A14E5D">
        <w:rPr>
          <w:sz w:val="24"/>
          <w:szCs w:val="24"/>
        </w:rPr>
        <w:t xml:space="preserve">Вместе с тем, популяризации велосипедного движения может способствовать сложившаяся в городе развитая с качественным покрытием </w:t>
      </w:r>
      <w:r w:rsidR="001D4F58" w:rsidRPr="00A14E5D">
        <w:rPr>
          <w:sz w:val="24"/>
          <w:szCs w:val="24"/>
          <w:lang w:eastAsia="en-US"/>
        </w:rPr>
        <w:t>УДС</w:t>
      </w:r>
      <w:r w:rsidRPr="00A14E5D">
        <w:rPr>
          <w:sz w:val="24"/>
          <w:szCs w:val="24"/>
        </w:rPr>
        <w:t>, наличие доступных лесопарковых зон, непосредственно примыкающих к жилой застройке и объектам спортивно-оздоровительного назначения, а также планируемое строительство объектов транспортной инфраструктуры для велосипедного движения (велосипедные дорожки, полосы для велосипедного движения, их освещение, велопарковки) у объектов жилой застройки, культурно-досугового, спортивно-оздоровительного и другого назначения.</w:t>
      </w:r>
    </w:p>
    <w:p w14:paraId="2C21BD94" w14:textId="489640FC" w:rsidR="002140A7" w:rsidRPr="00A14E5D" w:rsidRDefault="002140A7" w:rsidP="00E950B1">
      <w:pPr>
        <w:pStyle w:val="G1"/>
        <w:spacing w:before="0" w:after="0" w:line="360" w:lineRule="auto"/>
        <w:rPr>
          <w:sz w:val="24"/>
          <w:szCs w:val="24"/>
        </w:rPr>
      </w:pPr>
      <w:r w:rsidRPr="00A14E5D">
        <w:rPr>
          <w:sz w:val="24"/>
          <w:szCs w:val="24"/>
        </w:rPr>
        <w:t>Генеральным планом города Когалыма предполагается благоустройство лесопарка с освещ</w:t>
      </w:r>
      <w:r w:rsidR="00BB39F4">
        <w:rPr>
          <w:sz w:val="24"/>
          <w:szCs w:val="24"/>
        </w:rPr>
        <w:t>е</w:t>
      </w:r>
      <w:r w:rsidRPr="00A14E5D">
        <w:rPr>
          <w:sz w:val="24"/>
          <w:szCs w:val="24"/>
        </w:rPr>
        <w:t xml:space="preserve">нными пешеходными и велосипедными дорожками южнее проспекта Шмидта. </w:t>
      </w:r>
    </w:p>
    <w:p w14:paraId="2572A811" w14:textId="07B02A8F" w:rsidR="002140A7" w:rsidRPr="00A14E5D" w:rsidRDefault="002140A7" w:rsidP="00E950B1">
      <w:pPr>
        <w:pStyle w:val="G1"/>
        <w:spacing w:before="0" w:after="0" w:line="360" w:lineRule="auto"/>
        <w:rPr>
          <w:sz w:val="24"/>
          <w:szCs w:val="24"/>
        </w:rPr>
      </w:pPr>
      <w:r w:rsidRPr="00A14E5D">
        <w:rPr>
          <w:sz w:val="24"/>
          <w:szCs w:val="24"/>
        </w:rPr>
        <w:t>Проектом программы представлены предложения по развитию инфраструктуры велосипедного движения, реализация которых позволит связать организованным велосипедным движением объекты жилой застройки основных районов города, спортивно-оздоровительного и другого назначения (см. пункт 4.</w:t>
      </w:r>
      <w:r w:rsidR="00834022" w:rsidRPr="00A14E5D">
        <w:rPr>
          <w:sz w:val="24"/>
          <w:szCs w:val="24"/>
        </w:rPr>
        <w:t>1</w:t>
      </w:r>
      <w:r w:rsidRPr="00A14E5D">
        <w:rPr>
          <w:sz w:val="24"/>
          <w:szCs w:val="24"/>
        </w:rPr>
        <w:t>).</w:t>
      </w:r>
    </w:p>
    <w:p w14:paraId="75FE9193" w14:textId="77777777" w:rsidR="00136415" w:rsidRPr="00A14E5D" w:rsidRDefault="00136415" w:rsidP="00F65446">
      <w:pPr>
        <w:pStyle w:val="G1"/>
        <w:spacing w:before="0" w:after="0" w:line="360" w:lineRule="auto"/>
        <w:rPr>
          <w:sz w:val="24"/>
          <w:szCs w:val="24"/>
        </w:rPr>
      </w:pPr>
    </w:p>
    <w:p w14:paraId="4C90011E" w14:textId="3E985313"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91" w:name="_Toc111490094"/>
      <w:bookmarkStart w:id="92" w:name="_Toc141620658"/>
      <w:r w:rsidRPr="00A14E5D">
        <w:rPr>
          <w:rFonts w:ascii="Times New Roman" w:hAnsi="Times New Roman" w:cs="Times New Roman"/>
          <w:b/>
          <w:bCs/>
          <w:color w:val="000000" w:themeColor="text1"/>
          <w:sz w:val="24"/>
          <w:szCs w:val="24"/>
        </w:rPr>
        <w:t xml:space="preserve">2.4 </w:t>
      </w:r>
      <w:bookmarkEnd w:id="91"/>
      <w:r w:rsidR="00B80422" w:rsidRPr="00A14E5D">
        <w:rPr>
          <w:rFonts w:ascii="Times New Roman" w:hAnsi="Times New Roman" w:cs="Times New Roman"/>
          <w:b/>
          <w:bCs/>
          <w:color w:val="000000" w:themeColor="text1"/>
          <w:sz w:val="24"/>
          <w:szCs w:val="24"/>
        </w:rPr>
        <w:t>Прогноз развития дорожной сети</w:t>
      </w:r>
      <w:bookmarkEnd w:id="92"/>
    </w:p>
    <w:p w14:paraId="458DACEB" w14:textId="6E6606AD" w:rsidR="002049E6" w:rsidRPr="00A14E5D" w:rsidRDefault="002049E6" w:rsidP="002049E6">
      <w:pPr>
        <w:pStyle w:val="G1"/>
        <w:spacing w:before="0" w:after="0" w:line="360" w:lineRule="auto"/>
        <w:rPr>
          <w:sz w:val="24"/>
          <w:szCs w:val="24"/>
        </w:rPr>
      </w:pPr>
      <w:r w:rsidRPr="00A14E5D">
        <w:rPr>
          <w:sz w:val="24"/>
          <w:szCs w:val="24"/>
        </w:rPr>
        <w:t>Показатели, характеризующие эффективность структурного элемента (основного мероприятия) муниципальной программы «Развитие транспортной системы города Когалыма» представлены в таблице 2.4.1.</w:t>
      </w:r>
    </w:p>
    <w:p w14:paraId="406DBCCC" w14:textId="3D44963A" w:rsidR="00EB3FCC" w:rsidRPr="00A14E5D" w:rsidRDefault="00EB3FCC" w:rsidP="00651B11">
      <w:pPr>
        <w:pStyle w:val="G1"/>
        <w:spacing w:before="0" w:after="0" w:line="360" w:lineRule="auto"/>
        <w:ind w:firstLine="0"/>
        <w:rPr>
          <w:sz w:val="24"/>
          <w:szCs w:val="24"/>
        </w:rPr>
        <w:sectPr w:rsidR="00EB3FCC" w:rsidRPr="00A14E5D" w:rsidSect="002E15D0">
          <w:type w:val="nextColumn"/>
          <w:pgSz w:w="11906" w:h="16838"/>
          <w:pgMar w:top="1134" w:right="851" w:bottom="1134" w:left="1701" w:header="709" w:footer="709" w:gutter="0"/>
          <w:cols w:space="708"/>
          <w:docGrid w:linePitch="360"/>
        </w:sectPr>
      </w:pPr>
    </w:p>
    <w:p w14:paraId="5A8331DF" w14:textId="77777777" w:rsidR="00EB3FCC" w:rsidRPr="00A14E5D" w:rsidRDefault="00EB3FCC" w:rsidP="00EB3FCC">
      <w:pPr>
        <w:autoSpaceDE w:val="0"/>
        <w:autoSpaceDN w:val="0"/>
        <w:adjustRightInd w:val="0"/>
        <w:spacing w:after="0" w:line="360" w:lineRule="auto"/>
        <w:jc w:val="both"/>
        <w:rPr>
          <w:rFonts w:ascii="Times New Roman" w:hAnsi="Times New Roman" w:cs="Times New Roman"/>
          <w:sz w:val="24"/>
          <w:szCs w:val="24"/>
        </w:rPr>
      </w:pPr>
      <w:r w:rsidRPr="00A14E5D">
        <w:rPr>
          <w:rFonts w:ascii="Times New Roman" w:hAnsi="Times New Roman" w:cs="Times New Roman"/>
          <w:sz w:val="24"/>
          <w:szCs w:val="24"/>
        </w:rPr>
        <w:t>Таблица 2.4.1 - Показатели, характеризующие эффективность структурного элемента (основного мероприятия) муниципальной программы «Развитие транспортной системы города Когалыма»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2"/>
        <w:gridCol w:w="6371"/>
        <w:gridCol w:w="1517"/>
        <w:gridCol w:w="706"/>
        <w:gridCol w:w="706"/>
        <w:gridCol w:w="675"/>
        <w:gridCol w:w="809"/>
        <w:gridCol w:w="673"/>
        <w:gridCol w:w="661"/>
        <w:gridCol w:w="1766"/>
      </w:tblGrid>
      <w:tr w:rsidR="00A14E5D" w:rsidRPr="00A14E5D" w14:paraId="42B330A8" w14:textId="77777777" w:rsidTr="00A14E5D">
        <w:trPr>
          <w:trHeight w:val="20"/>
          <w:tblHeader/>
          <w:jc w:val="center"/>
        </w:trPr>
        <w:tc>
          <w:tcPr>
            <w:tcW w:w="145" w:type="pct"/>
            <w:vMerge w:val="restart"/>
            <w:shd w:val="clear" w:color="000000" w:fill="FFFFFF"/>
            <w:vAlign w:val="center"/>
            <w:hideMark/>
          </w:tcPr>
          <w:p w14:paraId="761D1931" w14:textId="1B1EB888"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w:t>
            </w:r>
          </w:p>
        </w:tc>
        <w:tc>
          <w:tcPr>
            <w:tcW w:w="2239" w:type="pct"/>
            <w:vMerge w:val="restart"/>
            <w:shd w:val="clear" w:color="000000" w:fill="FFFFFF"/>
            <w:vAlign w:val="center"/>
            <w:hideMark/>
          </w:tcPr>
          <w:p w14:paraId="555C5D31"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Наименование показателя</w:t>
            </w:r>
          </w:p>
        </w:tc>
        <w:tc>
          <w:tcPr>
            <w:tcW w:w="486" w:type="pct"/>
            <w:vMerge w:val="restart"/>
            <w:shd w:val="clear" w:color="000000" w:fill="FFFFFF"/>
            <w:vAlign w:val="center"/>
            <w:hideMark/>
          </w:tcPr>
          <w:p w14:paraId="53700C52" w14:textId="2959BA94"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Базовый показатель на начало реализации муниципальной программы</w:t>
            </w:r>
          </w:p>
        </w:tc>
        <w:tc>
          <w:tcPr>
            <w:tcW w:w="1504" w:type="pct"/>
            <w:gridSpan w:val="6"/>
            <w:shd w:val="clear" w:color="000000" w:fill="FFFFFF"/>
            <w:vAlign w:val="center"/>
            <w:hideMark/>
          </w:tcPr>
          <w:p w14:paraId="0C9598BC"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Значение показателя по годам</w:t>
            </w:r>
          </w:p>
        </w:tc>
        <w:tc>
          <w:tcPr>
            <w:tcW w:w="626" w:type="pct"/>
            <w:vMerge w:val="restart"/>
            <w:shd w:val="clear" w:color="000000" w:fill="FFFFFF"/>
            <w:vAlign w:val="center"/>
            <w:hideMark/>
          </w:tcPr>
          <w:p w14:paraId="621109D6" w14:textId="72577809"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Значение показателя на момент окончания действия муниципальной программы</w:t>
            </w:r>
          </w:p>
        </w:tc>
      </w:tr>
      <w:tr w:rsidR="00A14E5D" w:rsidRPr="00A14E5D" w14:paraId="7023F4CC" w14:textId="77777777" w:rsidTr="00A14E5D">
        <w:trPr>
          <w:trHeight w:val="20"/>
          <w:tblHeader/>
          <w:jc w:val="center"/>
        </w:trPr>
        <w:tc>
          <w:tcPr>
            <w:tcW w:w="145" w:type="pct"/>
            <w:vMerge/>
            <w:vAlign w:val="center"/>
            <w:hideMark/>
          </w:tcPr>
          <w:p w14:paraId="6F5E75AB" w14:textId="77777777" w:rsidR="00A14E5D" w:rsidRPr="00A14E5D" w:rsidRDefault="00A14E5D" w:rsidP="00EB3FCC">
            <w:pPr>
              <w:spacing w:after="0" w:line="240" w:lineRule="auto"/>
              <w:jc w:val="center"/>
              <w:rPr>
                <w:rFonts w:ascii="Times New Roman" w:hAnsi="Times New Roman" w:cs="Times New Roman"/>
                <w:b/>
                <w:bCs/>
                <w:sz w:val="20"/>
                <w:szCs w:val="20"/>
              </w:rPr>
            </w:pPr>
          </w:p>
        </w:tc>
        <w:tc>
          <w:tcPr>
            <w:tcW w:w="2239" w:type="pct"/>
            <w:vMerge/>
            <w:vAlign w:val="center"/>
            <w:hideMark/>
          </w:tcPr>
          <w:p w14:paraId="15D51CC1" w14:textId="77777777" w:rsidR="00A14E5D" w:rsidRPr="00A14E5D" w:rsidRDefault="00A14E5D" w:rsidP="00EB3FCC">
            <w:pPr>
              <w:spacing w:after="0" w:line="240" w:lineRule="auto"/>
              <w:jc w:val="center"/>
              <w:rPr>
                <w:rFonts w:ascii="Times New Roman" w:hAnsi="Times New Roman" w:cs="Times New Roman"/>
                <w:b/>
                <w:bCs/>
                <w:sz w:val="20"/>
                <w:szCs w:val="20"/>
              </w:rPr>
            </w:pPr>
          </w:p>
        </w:tc>
        <w:tc>
          <w:tcPr>
            <w:tcW w:w="486" w:type="pct"/>
            <w:vMerge/>
            <w:vAlign w:val="center"/>
            <w:hideMark/>
          </w:tcPr>
          <w:p w14:paraId="2BBCE6DD" w14:textId="77777777" w:rsidR="00A14E5D" w:rsidRPr="00A14E5D" w:rsidRDefault="00A14E5D" w:rsidP="00EB3FCC">
            <w:pPr>
              <w:spacing w:after="0" w:line="240" w:lineRule="auto"/>
              <w:jc w:val="center"/>
              <w:rPr>
                <w:rFonts w:ascii="Times New Roman" w:hAnsi="Times New Roman" w:cs="Times New Roman"/>
                <w:b/>
                <w:bCs/>
                <w:sz w:val="20"/>
                <w:szCs w:val="20"/>
              </w:rPr>
            </w:pPr>
          </w:p>
        </w:tc>
        <w:tc>
          <w:tcPr>
            <w:tcW w:w="242" w:type="pct"/>
            <w:shd w:val="clear" w:color="000000" w:fill="FFFFFF"/>
            <w:vAlign w:val="center"/>
            <w:hideMark/>
          </w:tcPr>
          <w:p w14:paraId="08F18275"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2023</w:t>
            </w:r>
          </w:p>
        </w:tc>
        <w:tc>
          <w:tcPr>
            <w:tcW w:w="245" w:type="pct"/>
            <w:shd w:val="clear" w:color="000000" w:fill="FFFFFF"/>
            <w:vAlign w:val="center"/>
            <w:hideMark/>
          </w:tcPr>
          <w:p w14:paraId="342671A3"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2024</w:t>
            </w:r>
          </w:p>
        </w:tc>
        <w:tc>
          <w:tcPr>
            <w:tcW w:w="244" w:type="pct"/>
            <w:shd w:val="clear" w:color="000000" w:fill="FFFFFF"/>
            <w:vAlign w:val="center"/>
            <w:hideMark/>
          </w:tcPr>
          <w:p w14:paraId="41E2375B"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2025</w:t>
            </w:r>
          </w:p>
        </w:tc>
        <w:tc>
          <w:tcPr>
            <w:tcW w:w="291" w:type="pct"/>
            <w:shd w:val="clear" w:color="000000" w:fill="FFFFFF"/>
            <w:vAlign w:val="center"/>
            <w:hideMark/>
          </w:tcPr>
          <w:p w14:paraId="1E72804B"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2026</w:t>
            </w:r>
          </w:p>
        </w:tc>
        <w:tc>
          <w:tcPr>
            <w:tcW w:w="243" w:type="pct"/>
            <w:shd w:val="clear" w:color="000000" w:fill="FFFFFF"/>
            <w:vAlign w:val="center"/>
            <w:hideMark/>
          </w:tcPr>
          <w:p w14:paraId="29B075BE"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2027</w:t>
            </w:r>
          </w:p>
        </w:tc>
        <w:tc>
          <w:tcPr>
            <w:tcW w:w="239" w:type="pct"/>
            <w:shd w:val="clear" w:color="000000" w:fill="FFFFFF"/>
            <w:vAlign w:val="center"/>
            <w:hideMark/>
          </w:tcPr>
          <w:p w14:paraId="71A1D236" w14:textId="77777777" w:rsidR="00A14E5D" w:rsidRPr="00A14E5D" w:rsidRDefault="00A14E5D" w:rsidP="00EB3FCC">
            <w:pPr>
              <w:spacing w:after="0" w:line="240" w:lineRule="auto"/>
              <w:jc w:val="center"/>
              <w:rPr>
                <w:rFonts w:ascii="Times New Roman" w:hAnsi="Times New Roman" w:cs="Times New Roman"/>
                <w:b/>
                <w:bCs/>
                <w:sz w:val="20"/>
                <w:szCs w:val="20"/>
              </w:rPr>
            </w:pPr>
            <w:r w:rsidRPr="00A14E5D">
              <w:rPr>
                <w:rFonts w:ascii="Times New Roman" w:hAnsi="Times New Roman" w:cs="Times New Roman"/>
                <w:b/>
                <w:bCs/>
                <w:sz w:val="20"/>
                <w:szCs w:val="20"/>
              </w:rPr>
              <w:t>2028</w:t>
            </w:r>
          </w:p>
        </w:tc>
        <w:tc>
          <w:tcPr>
            <w:tcW w:w="626" w:type="pct"/>
            <w:vMerge/>
            <w:vAlign w:val="center"/>
            <w:hideMark/>
          </w:tcPr>
          <w:p w14:paraId="680A59CD" w14:textId="77777777" w:rsidR="00A14E5D" w:rsidRPr="00A14E5D" w:rsidRDefault="00A14E5D" w:rsidP="00EB3FCC">
            <w:pPr>
              <w:spacing w:after="0" w:line="240" w:lineRule="auto"/>
              <w:jc w:val="center"/>
              <w:rPr>
                <w:rFonts w:ascii="Times New Roman" w:hAnsi="Times New Roman" w:cs="Times New Roman"/>
                <w:b/>
                <w:bCs/>
                <w:sz w:val="20"/>
                <w:szCs w:val="20"/>
              </w:rPr>
            </w:pPr>
          </w:p>
        </w:tc>
      </w:tr>
      <w:tr w:rsidR="00A14E5D" w:rsidRPr="00A14E5D" w14:paraId="57CC41BC" w14:textId="77777777" w:rsidTr="00A14E5D">
        <w:trPr>
          <w:trHeight w:val="20"/>
          <w:tblHeader/>
          <w:jc w:val="center"/>
        </w:trPr>
        <w:tc>
          <w:tcPr>
            <w:tcW w:w="145" w:type="pct"/>
            <w:shd w:val="clear" w:color="000000" w:fill="FFFFFF"/>
            <w:noWrap/>
            <w:vAlign w:val="center"/>
            <w:hideMark/>
          </w:tcPr>
          <w:p w14:paraId="2E732275"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1</w:t>
            </w:r>
          </w:p>
        </w:tc>
        <w:tc>
          <w:tcPr>
            <w:tcW w:w="2239" w:type="pct"/>
            <w:shd w:val="clear" w:color="000000" w:fill="FFFFFF"/>
            <w:noWrap/>
            <w:vAlign w:val="center"/>
            <w:hideMark/>
          </w:tcPr>
          <w:p w14:paraId="11FDAF29"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2</w:t>
            </w:r>
          </w:p>
        </w:tc>
        <w:tc>
          <w:tcPr>
            <w:tcW w:w="486" w:type="pct"/>
            <w:shd w:val="clear" w:color="000000" w:fill="FFFFFF"/>
            <w:noWrap/>
            <w:vAlign w:val="center"/>
            <w:hideMark/>
          </w:tcPr>
          <w:p w14:paraId="4C356467"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3</w:t>
            </w:r>
          </w:p>
        </w:tc>
        <w:tc>
          <w:tcPr>
            <w:tcW w:w="242" w:type="pct"/>
            <w:shd w:val="clear" w:color="000000" w:fill="FFFFFF"/>
            <w:noWrap/>
            <w:vAlign w:val="center"/>
            <w:hideMark/>
          </w:tcPr>
          <w:p w14:paraId="37599936"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4</w:t>
            </w:r>
          </w:p>
        </w:tc>
        <w:tc>
          <w:tcPr>
            <w:tcW w:w="245" w:type="pct"/>
            <w:shd w:val="clear" w:color="000000" w:fill="FFFFFF"/>
            <w:noWrap/>
            <w:vAlign w:val="center"/>
            <w:hideMark/>
          </w:tcPr>
          <w:p w14:paraId="035785A3"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5</w:t>
            </w:r>
          </w:p>
        </w:tc>
        <w:tc>
          <w:tcPr>
            <w:tcW w:w="244" w:type="pct"/>
            <w:shd w:val="clear" w:color="000000" w:fill="FFFFFF"/>
            <w:noWrap/>
            <w:vAlign w:val="center"/>
            <w:hideMark/>
          </w:tcPr>
          <w:p w14:paraId="4FAE6999"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6</w:t>
            </w:r>
          </w:p>
        </w:tc>
        <w:tc>
          <w:tcPr>
            <w:tcW w:w="291" w:type="pct"/>
            <w:shd w:val="clear" w:color="000000" w:fill="FFFFFF"/>
            <w:noWrap/>
            <w:vAlign w:val="center"/>
            <w:hideMark/>
          </w:tcPr>
          <w:p w14:paraId="7115F2F0"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7</w:t>
            </w:r>
          </w:p>
        </w:tc>
        <w:tc>
          <w:tcPr>
            <w:tcW w:w="243" w:type="pct"/>
            <w:shd w:val="clear" w:color="000000" w:fill="FFFFFF"/>
            <w:noWrap/>
            <w:vAlign w:val="center"/>
            <w:hideMark/>
          </w:tcPr>
          <w:p w14:paraId="7215D1A7"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8</w:t>
            </w:r>
          </w:p>
        </w:tc>
        <w:tc>
          <w:tcPr>
            <w:tcW w:w="239" w:type="pct"/>
            <w:shd w:val="clear" w:color="000000" w:fill="FFFFFF"/>
            <w:noWrap/>
            <w:vAlign w:val="center"/>
            <w:hideMark/>
          </w:tcPr>
          <w:p w14:paraId="4A18E63C"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9</w:t>
            </w:r>
          </w:p>
        </w:tc>
        <w:tc>
          <w:tcPr>
            <w:tcW w:w="626" w:type="pct"/>
            <w:shd w:val="clear" w:color="000000" w:fill="FFFFFF"/>
            <w:noWrap/>
            <w:vAlign w:val="center"/>
            <w:hideMark/>
          </w:tcPr>
          <w:p w14:paraId="38455B4C" w14:textId="77777777" w:rsidR="00EB3FCC" w:rsidRPr="00A14E5D" w:rsidRDefault="00EB3FCC" w:rsidP="00EB3FCC">
            <w:pPr>
              <w:spacing w:after="0" w:line="240" w:lineRule="auto"/>
              <w:jc w:val="center"/>
              <w:rPr>
                <w:rFonts w:ascii="Times New Roman" w:hAnsi="Times New Roman" w:cs="Times New Roman"/>
                <w:b/>
                <w:bCs/>
                <w:i/>
                <w:iCs/>
                <w:sz w:val="20"/>
                <w:szCs w:val="20"/>
              </w:rPr>
            </w:pPr>
            <w:r w:rsidRPr="00A14E5D">
              <w:rPr>
                <w:rFonts w:ascii="Times New Roman" w:hAnsi="Times New Roman" w:cs="Times New Roman"/>
                <w:b/>
                <w:bCs/>
                <w:i/>
                <w:iCs/>
                <w:sz w:val="20"/>
                <w:szCs w:val="20"/>
              </w:rPr>
              <w:t>10</w:t>
            </w:r>
          </w:p>
        </w:tc>
      </w:tr>
      <w:tr w:rsidR="00A14E5D" w:rsidRPr="00A14E5D" w14:paraId="2F1BEC79" w14:textId="77777777" w:rsidTr="00A14E5D">
        <w:trPr>
          <w:trHeight w:val="20"/>
          <w:jc w:val="center"/>
        </w:trPr>
        <w:tc>
          <w:tcPr>
            <w:tcW w:w="145" w:type="pct"/>
            <w:shd w:val="clear" w:color="000000" w:fill="FFFFFF"/>
            <w:noWrap/>
            <w:vAlign w:val="center"/>
            <w:hideMark/>
          </w:tcPr>
          <w:p w14:paraId="52029BF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2239" w:type="pct"/>
            <w:shd w:val="clear" w:color="000000" w:fill="FFFFFF"/>
            <w:vAlign w:val="center"/>
            <w:hideMark/>
          </w:tcPr>
          <w:p w14:paraId="492553CD"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 xml:space="preserve">Общая протяженность автомобильных дорог общего пользования местного значения, не соответствующих нормативным требованиям к транспортно-эксплуатационным показателям (км.) </w:t>
            </w:r>
            <w:r w:rsidRPr="00A14E5D">
              <w:rPr>
                <w:rFonts w:ascii="Times New Roman" w:hAnsi="Times New Roman" w:cs="Times New Roman"/>
                <w:sz w:val="20"/>
                <w:szCs w:val="20"/>
                <w:vertAlign w:val="superscript"/>
              </w:rPr>
              <w:t>1</w:t>
            </w:r>
          </w:p>
        </w:tc>
        <w:tc>
          <w:tcPr>
            <w:tcW w:w="486" w:type="pct"/>
            <w:shd w:val="clear" w:color="000000" w:fill="FFFFFF"/>
            <w:vAlign w:val="center"/>
            <w:hideMark/>
          </w:tcPr>
          <w:p w14:paraId="380CC4DA"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3,068</w:t>
            </w:r>
          </w:p>
        </w:tc>
        <w:tc>
          <w:tcPr>
            <w:tcW w:w="242" w:type="pct"/>
            <w:shd w:val="clear" w:color="auto" w:fill="auto"/>
            <w:vAlign w:val="center"/>
            <w:hideMark/>
          </w:tcPr>
          <w:p w14:paraId="5CE8AFD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0,58762</w:t>
            </w:r>
          </w:p>
        </w:tc>
        <w:tc>
          <w:tcPr>
            <w:tcW w:w="245" w:type="pct"/>
            <w:shd w:val="clear" w:color="auto" w:fill="auto"/>
            <w:vAlign w:val="center"/>
            <w:hideMark/>
          </w:tcPr>
          <w:p w14:paraId="65ADCFD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0,00</w:t>
            </w:r>
          </w:p>
        </w:tc>
        <w:tc>
          <w:tcPr>
            <w:tcW w:w="244" w:type="pct"/>
            <w:shd w:val="clear" w:color="000000" w:fill="FFFFFF"/>
            <w:vAlign w:val="center"/>
            <w:hideMark/>
          </w:tcPr>
          <w:p w14:paraId="580B9963"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2,00</w:t>
            </w:r>
          </w:p>
        </w:tc>
        <w:tc>
          <w:tcPr>
            <w:tcW w:w="291" w:type="pct"/>
            <w:shd w:val="clear" w:color="000000" w:fill="FFFFFF"/>
            <w:vAlign w:val="center"/>
            <w:hideMark/>
          </w:tcPr>
          <w:p w14:paraId="500857D6"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0,00</w:t>
            </w:r>
          </w:p>
        </w:tc>
        <w:tc>
          <w:tcPr>
            <w:tcW w:w="243" w:type="pct"/>
            <w:shd w:val="clear" w:color="000000" w:fill="FFFFFF"/>
            <w:vAlign w:val="center"/>
            <w:hideMark/>
          </w:tcPr>
          <w:p w14:paraId="6B1E83A8"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0,00</w:t>
            </w:r>
          </w:p>
        </w:tc>
        <w:tc>
          <w:tcPr>
            <w:tcW w:w="239" w:type="pct"/>
            <w:shd w:val="clear" w:color="000000" w:fill="FFFFFF"/>
            <w:vAlign w:val="center"/>
            <w:hideMark/>
          </w:tcPr>
          <w:p w14:paraId="0CADB8D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0,00</w:t>
            </w:r>
          </w:p>
        </w:tc>
        <w:tc>
          <w:tcPr>
            <w:tcW w:w="626" w:type="pct"/>
            <w:shd w:val="clear" w:color="000000" w:fill="FFFFFF"/>
            <w:vAlign w:val="center"/>
            <w:hideMark/>
          </w:tcPr>
          <w:p w14:paraId="7F991733"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2,59</w:t>
            </w:r>
          </w:p>
        </w:tc>
      </w:tr>
      <w:tr w:rsidR="00A14E5D" w:rsidRPr="00A14E5D" w14:paraId="0883CA02" w14:textId="77777777" w:rsidTr="00A14E5D">
        <w:trPr>
          <w:trHeight w:val="20"/>
          <w:jc w:val="center"/>
        </w:trPr>
        <w:tc>
          <w:tcPr>
            <w:tcW w:w="145" w:type="pct"/>
            <w:vMerge w:val="restart"/>
            <w:shd w:val="clear" w:color="000000" w:fill="FFFFFF"/>
            <w:noWrap/>
            <w:vAlign w:val="center"/>
            <w:hideMark/>
          </w:tcPr>
          <w:p w14:paraId="5D4BBBFE"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2239" w:type="pct"/>
            <w:vMerge w:val="restart"/>
            <w:shd w:val="clear" w:color="000000" w:fill="FFFFFF"/>
            <w:vAlign w:val="center"/>
            <w:hideMark/>
          </w:tcPr>
          <w:p w14:paraId="3D77D78A"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Прирост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 в результате реконструкции автомобильных дорог (комплект проектно-сметной документации, км)</w:t>
            </w:r>
            <w:r w:rsidRPr="00A14E5D">
              <w:rPr>
                <w:rFonts w:ascii="Times New Roman" w:hAnsi="Times New Roman" w:cs="Times New Roman"/>
                <w:sz w:val="20"/>
                <w:szCs w:val="20"/>
                <w:vertAlign w:val="superscript"/>
              </w:rPr>
              <w:t>2</w:t>
            </w:r>
          </w:p>
        </w:tc>
        <w:tc>
          <w:tcPr>
            <w:tcW w:w="486" w:type="pct"/>
            <w:shd w:val="clear" w:color="000000" w:fill="FFFFFF"/>
            <w:vAlign w:val="center"/>
            <w:hideMark/>
          </w:tcPr>
          <w:p w14:paraId="3994A1EC"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c>
          <w:tcPr>
            <w:tcW w:w="242" w:type="pct"/>
            <w:shd w:val="clear" w:color="000000" w:fill="FFFFFF"/>
            <w:vAlign w:val="center"/>
            <w:hideMark/>
          </w:tcPr>
          <w:p w14:paraId="1614BDF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245" w:type="pct"/>
            <w:shd w:val="clear" w:color="000000" w:fill="FFFFFF"/>
            <w:vAlign w:val="center"/>
            <w:hideMark/>
          </w:tcPr>
          <w:p w14:paraId="34C78CE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4" w:type="pct"/>
            <w:shd w:val="clear" w:color="000000" w:fill="FFFFFF"/>
            <w:vAlign w:val="center"/>
            <w:hideMark/>
          </w:tcPr>
          <w:p w14:paraId="66758F9F"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91" w:type="pct"/>
            <w:shd w:val="clear" w:color="000000" w:fill="FFFFFF"/>
            <w:vAlign w:val="center"/>
            <w:hideMark/>
          </w:tcPr>
          <w:p w14:paraId="4713C3D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3" w:type="pct"/>
            <w:shd w:val="clear" w:color="000000" w:fill="FFFFFF"/>
            <w:vAlign w:val="center"/>
            <w:hideMark/>
          </w:tcPr>
          <w:p w14:paraId="5C4C08D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39" w:type="pct"/>
            <w:shd w:val="clear" w:color="000000" w:fill="FFFFFF"/>
            <w:vAlign w:val="center"/>
            <w:hideMark/>
          </w:tcPr>
          <w:p w14:paraId="6BFBC066"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626" w:type="pct"/>
            <w:shd w:val="clear" w:color="000000" w:fill="FFFFFF"/>
            <w:vAlign w:val="center"/>
            <w:hideMark/>
          </w:tcPr>
          <w:p w14:paraId="3410EDE9" w14:textId="20A4DAEC"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r>
      <w:tr w:rsidR="00A14E5D" w:rsidRPr="00A14E5D" w14:paraId="6E1F39AB" w14:textId="77777777" w:rsidTr="00A14E5D">
        <w:trPr>
          <w:trHeight w:val="20"/>
          <w:jc w:val="center"/>
        </w:trPr>
        <w:tc>
          <w:tcPr>
            <w:tcW w:w="145" w:type="pct"/>
            <w:vMerge/>
            <w:vAlign w:val="center"/>
            <w:hideMark/>
          </w:tcPr>
          <w:p w14:paraId="42E95158" w14:textId="77777777" w:rsidR="00EB3FCC" w:rsidRPr="00A14E5D" w:rsidRDefault="00EB3FCC" w:rsidP="00EB3FCC">
            <w:pPr>
              <w:spacing w:after="0" w:line="240" w:lineRule="auto"/>
              <w:jc w:val="center"/>
              <w:rPr>
                <w:rFonts w:ascii="Times New Roman" w:hAnsi="Times New Roman" w:cs="Times New Roman"/>
                <w:sz w:val="20"/>
                <w:szCs w:val="20"/>
              </w:rPr>
            </w:pPr>
          </w:p>
        </w:tc>
        <w:tc>
          <w:tcPr>
            <w:tcW w:w="2239" w:type="pct"/>
            <w:vMerge/>
            <w:vAlign w:val="center"/>
            <w:hideMark/>
          </w:tcPr>
          <w:p w14:paraId="0BE273AA" w14:textId="77777777" w:rsidR="00EB3FCC" w:rsidRPr="00A14E5D" w:rsidRDefault="00EB3FCC" w:rsidP="00EB3FCC">
            <w:pPr>
              <w:spacing w:after="0" w:line="240" w:lineRule="auto"/>
              <w:rPr>
                <w:rFonts w:ascii="Times New Roman" w:hAnsi="Times New Roman" w:cs="Times New Roman"/>
                <w:sz w:val="20"/>
                <w:szCs w:val="20"/>
              </w:rPr>
            </w:pPr>
          </w:p>
        </w:tc>
        <w:tc>
          <w:tcPr>
            <w:tcW w:w="486" w:type="pct"/>
            <w:shd w:val="clear" w:color="000000" w:fill="FFFFFF"/>
            <w:vAlign w:val="center"/>
            <w:hideMark/>
          </w:tcPr>
          <w:p w14:paraId="097BFA4E"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w:t>
            </w:r>
          </w:p>
        </w:tc>
        <w:tc>
          <w:tcPr>
            <w:tcW w:w="242" w:type="pct"/>
            <w:shd w:val="clear" w:color="auto" w:fill="auto"/>
            <w:vAlign w:val="center"/>
            <w:hideMark/>
          </w:tcPr>
          <w:p w14:paraId="743E48FE"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5" w:type="pct"/>
            <w:shd w:val="clear" w:color="auto" w:fill="auto"/>
            <w:vAlign w:val="center"/>
            <w:hideMark/>
          </w:tcPr>
          <w:p w14:paraId="14831D2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0,86305</w:t>
            </w:r>
          </w:p>
        </w:tc>
        <w:tc>
          <w:tcPr>
            <w:tcW w:w="244" w:type="pct"/>
            <w:shd w:val="clear" w:color="000000" w:fill="FFFFFF"/>
            <w:vAlign w:val="center"/>
            <w:hideMark/>
          </w:tcPr>
          <w:p w14:paraId="0501415A"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91" w:type="pct"/>
            <w:shd w:val="clear" w:color="000000" w:fill="FFFFFF"/>
            <w:vAlign w:val="center"/>
            <w:hideMark/>
          </w:tcPr>
          <w:p w14:paraId="1C34BC5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3" w:type="pct"/>
            <w:shd w:val="clear" w:color="000000" w:fill="FFFFFF"/>
            <w:vAlign w:val="center"/>
            <w:hideMark/>
          </w:tcPr>
          <w:p w14:paraId="2E291FC2"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39" w:type="pct"/>
            <w:shd w:val="clear" w:color="000000" w:fill="FFFFFF"/>
            <w:vAlign w:val="center"/>
            <w:hideMark/>
          </w:tcPr>
          <w:p w14:paraId="7AB40F0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626" w:type="pct"/>
            <w:shd w:val="clear" w:color="000000" w:fill="FFFFFF"/>
            <w:vAlign w:val="center"/>
            <w:hideMark/>
          </w:tcPr>
          <w:p w14:paraId="68B11FD6"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0,86305</w:t>
            </w:r>
          </w:p>
        </w:tc>
      </w:tr>
      <w:tr w:rsidR="00A14E5D" w:rsidRPr="00A14E5D" w14:paraId="00F1E9CC" w14:textId="77777777" w:rsidTr="00A14E5D">
        <w:trPr>
          <w:trHeight w:val="20"/>
          <w:jc w:val="center"/>
        </w:trPr>
        <w:tc>
          <w:tcPr>
            <w:tcW w:w="145" w:type="pct"/>
            <w:shd w:val="clear" w:color="000000" w:fill="FFFFFF"/>
            <w:noWrap/>
            <w:vAlign w:val="center"/>
            <w:hideMark/>
          </w:tcPr>
          <w:p w14:paraId="3EF448A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w:t>
            </w:r>
          </w:p>
        </w:tc>
        <w:tc>
          <w:tcPr>
            <w:tcW w:w="2239" w:type="pct"/>
            <w:shd w:val="clear" w:color="000000" w:fill="FFFFFF"/>
            <w:vAlign w:val="center"/>
            <w:hideMark/>
          </w:tcPr>
          <w:p w14:paraId="3C9458D5" w14:textId="5EA52DDE"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Обеспечение автомобильных дорог города Когалыма сетями наружного освещения (км/трасса)</w:t>
            </w:r>
            <w:r w:rsidRPr="00A14E5D">
              <w:rPr>
                <w:rFonts w:ascii="Times New Roman" w:hAnsi="Times New Roman" w:cs="Times New Roman"/>
                <w:sz w:val="20"/>
                <w:szCs w:val="20"/>
                <w:vertAlign w:val="superscript"/>
              </w:rPr>
              <w:t>3</w:t>
            </w:r>
          </w:p>
        </w:tc>
        <w:tc>
          <w:tcPr>
            <w:tcW w:w="486" w:type="pct"/>
            <w:shd w:val="clear" w:color="000000" w:fill="FFFFFF"/>
            <w:vAlign w:val="center"/>
            <w:hideMark/>
          </w:tcPr>
          <w:p w14:paraId="2220AA43"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5,237</w:t>
            </w:r>
          </w:p>
        </w:tc>
        <w:tc>
          <w:tcPr>
            <w:tcW w:w="242" w:type="pct"/>
            <w:shd w:val="clear" w:color="auto" w:fill="auto"/>
            <w:vAlign w:val="center"/>
            <w:hideMark/>
          </w:tcPr>
          <w:p w14:paraId="5A309FBC"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1,788</w:t>
            </w:r>
          </w:p>
        </w:tc>
        <w:tc>
          <w:tcPr>
            <w:tcW w:w="245" w:type="pct"/>
            <w:shd w:val="clear" w:color="auto" w:fill="auto"/>
            <w:vAlign w:val="center"/>
            <w:hideMark/>
          </w:tcPr>
          <w:p w14:paraId="166CCF82"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4" w:type="pct"/>
            <w:shd w:val="clear" w:color="000000" w:fill="FFFFFF"/>
            <w:vAlign w:val="center"/>
            <w:hideMark/>
          </w:tcPr>
          <w:p w14:paraId="67616A64"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91" w:type="pct"/>
            <w:shd w:val="clear" w:color="000000" w:fill="FFFFFF"/>
            <w:vAlign w:val="center"/>
            <w:hideMark/>
          </w:tcPr>
          <w:p w14:paraId="1F3B7910"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3" w:type="pct"/>
            <w:shd w:val="clear" w:color="000000" w:fill="FFFFFF"/>
            <w:vAlign w:val="center"/>
            <w:hideMark/>
          </w:tcPr>
          <w:p w14:paraId="47A0228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39" w:type="pct"/>
            <w:shd w:val="clear" w:color="000000" w:fill="FFFFFF"/>
            <w:vAlign w:val="center"/>
            <w:hideMark/>
          </w:tcPr>
          <w:p w14:paraId="65591BA2"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626" w:type="pct"/>
            <w:shd w:val="clear" w:color="000000" w:fill="FFFFFF"/>
            <w:vAlign w:val="center"/>
            <w:hideMark/>
          </w:tcPr>
          <w:p w14:paraId="2686157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1,788</w:t>
            </w:r>
          </w:p>
        </w:tc>
      </w:tr>
      <w:tr w:rsidR="00A14E5D" w:rsidRPr="00A14E5D" w14:paraId="38121CF3" w14:textId="77777777" w:rsidTr="00A14E5D">
        <w:trPr>
          <w:trHeight w:val="20"/>
          <w:jc w:val="center"/>
        </w:trPr>
        <w:tc>
          <w:tcPr>
            <w:tcW w:w="145" w:type="pct"/>
            <w:shd w:val="clear" w:color="000000" w:fill="FFFFFF"/>
            <w:noWrap/>
            <w:vAlign w:val="center"/>
            <w:hideMark/>
          </w:tcPr>
          <w:p w14:paraId="5BA2E4BD"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4</w:t>
            </w:r>
          </w:p>
        </w:tc>
        <w:tc>
          <w:tcPr>
            <w:tcW w:w="2239" w:type="pct"/>
            <w:shd w:val="clear" w:color="000000" w:fill="FFFFFF"/>
            <w:vAlign w:val="center"/>
            <w:hideMark/>
          </w:tcPr>
          <w:p w14:paraId="132E1841"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 xml:space="preserve">Протяженность сети автомобильных дорог общего пользования местного значения (км.) </w:t>
            </w:r>
            <w:r w:rsidRPr="00A14E5D">
              <w:rPr>
                <w:rFonts w:ascii="Times New Roman" w:hAnsi="Times New Roman" w:cs="Times New Roman"/>
                <w:sz w:val="20"/>
                <w:szCs w:val="20"/>
                <w:vertAlign w:val="superscript"/>
              </w:rPr>
              <w:t>4</w:t>
            </w:r>
          </w:p>
        </w:tc>
        <w:tc>
          <w:tcPr>
            <w:tcW w:w="486" w:type="pct"/>
            <w:shd w:val="clear" w:color="000000" w:fill="FFFFFF"/>
            <w:vAlign w:val="center"/>
            <w:hideMark/>
          </w:tcPr>
          <w:p w14:paraId="6A6542A3" w14:textId="2523AB9B" w:rsidR="00EB3FCC" w:rsidRPr="00A14E5D" w:rsidRDefault="00EF5533" w:rsidP="00EB3FCC">
            <w:pPr>
              <w:spacing w:after="0" w:line="240" w:lineRule="auto"/>
              <w:jc w:val="center"/>
              <w:rPr>
                <w:rFonts w:ascii="Times New Roman" w:hAnsi="Times New Roman" w:cs="Times New Roman"/>
                <w:sz w:val="20"/>
                <w:szCs w:val="20"/>
              </w:rPr>
            </w:pPr>
            <w:r w:rsidRPr="00EF5533">
              <w:rPr>
                <w:rFonts w:ascii="Times New Roman" w:hAnsi="Times New Roman" w:cs="Times New Roman"/>
                <w:sz w:val="20"/>
                <w:szCs w:val="20"/>
              </w:rPr>
              <w:t>96,324</w:t>
            </w:r>
          </w:p>
        </w:tc>
        <w:tc>
          <w:tcPr>
            <w:tcW w:w="242" w:type="pct"/>
            <w:shd w:val="clear" w:color="000000" w:fill="FFFFFF"/>
            <w:vAlign w:val="center"/>
            <w:hideMark/>
          </w:tcPr>
          <w:p w14:paraId="49BA5CED"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245" w:type="pct"/>
            <w:shd w:val="clear" w:color="000000" w:fill="FFFFFF"/>
            <w:vAlign w:val="center"/>
            <w:hideMark/>
          </w:tcPr>
          <w:p w14:paraId="0D8BD7A7"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244" w:type="pct"/>
            <w:shd w:val="clear" w:color="000000" w:fill="FFFFFF"/>
            <w:vAlign w:val="center"/>
            <w:hideMark/>
          </w:tcPr>
          <w:p w14:paraId="48DCD63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291" w:type="pct"/>
            <w:shd w:val="clear" w:color="000000" w:fill="FFFFFF"/>
            <w:vAlign w:val="center"/>
            <w:hideMark/>
          </w:tcPr>
          <w:p w14:paraId="5B11FC4D"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243" w:type="pct"/>
            <w:shd w:val="clear" w:color="000000" w:fill="FFFFFF"/>
            <w:vAlign w:val="center"/>
            <w:hideMark/>
          </w:tcPr>
          <w:p w14:paraId="5C090264"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239" w:type="pct"/>
            <w:shd w:val="clear" w:color="000000" w:fill="FFFFFF"/>
            <w:vAlign w:val="center"/>
            <w:hideMark/>
          </w:tcPr>
          <w:p w14:paraId="60ADB02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c>
          <w:tcPr>
            <w:tcW w:w="626" w:type="pct"/>
            <w:shd w:val="clear" w:color="000000" w:fill="FFFFFF"/>
            <w:vAlign w:val="center"/>
            <w:hideMark/>
          </w:tcPr>
          <w:p w14:paraId="024BFC13"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96,324</w:t>
            </w:r>
          </w:p>
        </w:tc>
      </w:tr>
      <w:tr w:rsidR="00A14E5D" w:rsidRPr="00A14E5D" w14:paraId="382C94D3" w14:textId="77777777" w:rsidTr="00A14E5D">
        <w:trPr>
          <w:trHeight w:val="20"/>
          <w:jc w:val="center"/>
        </w:trPr>
        <w:tc>
          <w:tcPr>
            <w:tcW w:w="145" w:type="pct"/>
            <w:shd w:val="clear" w:color="000000" w:fill="FFFFFF"/>
            <w:noWrap/>
            <w:vAlign w:val="center"/>
            <w:hideMark/>
          </w:tcPr>
          <w:p w14:paraId="142FA05F"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w:t>
            </w:r>
          </w:p>
        </w:tc>
        <w:tc>
          <w:tcPr>
            <w:tcW w:w="2239" w:type="pct"/>
            <w:shd w:val="clear" w:color="000000" w:fill="FFFFFF"/>
            <w:vAlign w:val="center"/>
            <w:hideMark/>
          </w:tcPr>
          <w:p w14:paraId="0228122A"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Обеспечение стабильности работы светофорных объектов (шт.)</w:t>
            </w:r>
            <w:r w:rsidRPr="00A14E5D">
              <w:rPr>
                <w:rFonts w:ascii="Times New Roman" w:hAnsi="Times New Roman" w:cs="Times New Roman"/>
                <w:sz w:val="20"/>
                <w:szCs w:val="20"/>
                <w:vertAlign w:val="superscript"/>
              </w:rPr>
              <w:t xml:space="preserve"> 5</w:t>
            </w:r>
          </w:p>
        </w:tc>
        <w:tc>
          <w:tcPr>
            <w:tcW w:w="486" w:type="pct"/>
            <w:shd w:val="clear" w:color="000000" w:fill="FFFFFF"/>
            <w:vAlign w:val="center"/>
            <w:hideMark/>
          </w:tcPr>
          <w:p w14:paraId="564D8AD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42" w:type="pct"/>
            <w:shd w:val="clear" w:color="000000" w:fill="FFFFFF"/>
            <w:vAlign w:val="center"/>
            <w:hideMark/>
          </w:tcPr>
          <w:p w14:paraId="77D3E25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45" w:type="pct"/>
            <w:shd w:val="clear" w:color="000000" w:fill="FFFFFF"/>
            <w:vAlign w:val="center"/>
            <w:hideMark/>
          </w:tcPr>
          <w:p w14:paraId="169F606D"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44" w:type="pct"/>
            <w:shd w:val="clear" w:color="000000" w:fill="FFFFFF"/>
            <w:vAlign w:val="center"/>
            <w:hideMark/>
          </w:tcPr>
          <w:p w14:paraId="552D1EF2" w14:textId="4CA204C0"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91" w:type="pct"/>
            <w:shd w:val="clear" w:color="000000" w:fill="FFFFFF"/>
            <w:vAlign w:val="center"/>
            <w:hideMark/>
          </w:tcPr>
          <w:p w14:paraId="3F091AD5" w14:textId="626792A0"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43" w:type="pct"/>
            <w:shd w:val="clear" w:color="000000" w:fill="FFFFFF"/>
            <w:vAlign w:val="center"/>
          </w:tcPr>
          <w:p w14:paraId="728E1C1E" w14:textId="3A70DC2B"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239" w:type="pct"/>
            <w:shd w:val="clear" w:color="000000" w:fill="FFFFFF"/>
            <w:vAlign w:val="center"/>
            <w:hideMark/>
          </w:tcPr>
          <w:p w14:paraId="5B572CF4" w14:textId="4C945BAF"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c>
          <w:tcPr>
            <w:tcW w:w="626" w:type="pct"/>
            <w:shd w:val="clear" w:color="000000" w:fill="FFFFFF"/>
            <w:vAlign w:val="center"/>
            <w:hideMark/>
          </w:tcPr>
          <w:p w14:paraId="3A6462BC"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38</w:t>
            </w:r>
          </w:p>
        </w:tc>
      </w:tr>
      <w:tr w:rsidR="00A14E5D" w:rsidRPr="00A14E5D" w14:paraId="0E7EF5F2" w14:textId="77777777" w:rsidTr="00A14E5D">
        <w:trPr>
          <w:trHeight w:val="20"/>
          <w:jc w:val="center"/>
        </w:trPr>
        <w:tc>
          <w:tcPr>
            <w:tcW w:w="145" w:type="pct"/>
            <w:shd w:val="clear" w:color="000000" w:fill="FFFFFF"/>
            <w:noWrap/>
            <w:vAlign w:val="center"/>
            <w:hideMark/>
          </w:tcPr>
          <w:p w14:paraId="215623EB"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6</w:t>
            </w:r>
          </w:p>
        </w:tc>
        <w:tc>
          <w:tcPr>
            <w:tcW w:w="2239" w:type="pct"/>
            <w:shd w:val="clear" w:color="000000" w:fill="FFFFFF"/>
            <w:vAlign w:val="center"/>
            <w:hideMark/>
          </w:tcPr>
          <w:p w14:paraId="00ACA9DE" w14:textId="424DE39C"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 xml:space="preserve">Обеспечение </w:t>
            </w:r>
            <w:r w:rsidR="00346D19" w:rsidRPr="00A14E5D">
              <w:rPr>
                <w:rFonts w:ascii="Times New Roman" w:hAnsi="Times New Roman" w:cs="Times New Roman"/>
                <w:sz w:val="20"/>
                <w:szCs w:val="20"/>
              </w:rPr>
              <w:t>ОП</w:t>
            </w:r>
            <w:r w:rsidRPr="00A14E5D">
              <w:rPr>
                <w:rFonts w:ascii="Times New Roman" w:hAnsi="Times New Roman" w:cs="Times New Roman"/>
                <w:sz w:val="20"/>
                <w:szCs w:val="20"/>
              </w:rPr>
              <w:t xml:space="preserve"> информационными табло (приобретение, монтаж, ремонт и техническое обслуживание) (шт.) </w:t>
            </w:r>
            <w:r w:rsidRPr="00A14E5D">
              <w:rPr>
                <w:rFonts w:ascii="Times New Roman" w:hAnsi="Times New Roman" w:cs="Times New Roman"/>
                <w:sz w:val="20"/>
                <w:szCs w:val="20"/>
                <w:vertAlign w:val="superscript"/>
              </w:rPr>
              <w:t>6</w:t>
            </w:r>
          </w:p>
        </w:tc>
        <w:tc>
          <w:tcPr>
            <w:tcW w:w="486" w:type="pct"/>
            <w:shd w:val="clear" w:color="000000" w:fill="FFFFFF"/>
            <w:vAlign w:val="center"/>
            <w:hideMark/>
          </w:tcPr>
          <w:p w14:paraId="7AFD65AA"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11</w:t>
            </w:r>
          </w:p>
        </w:tc>
        <w:tc>
          <w:tcPr>
            <w:tcW w:w="242" w:type="pct"/>
            <w:shd w:val="clear" w:color="000000" w:fill="FFFFFF"/>
            <w:vAlign w:val="center"/>
            <w:hideMark/>
          </w:tcPr>
          <w:p w14:paraId="6632178E"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245" w:type="pct"/>
            <w:shd w:val="clear" w:color="000000" w:fill="FFFFFF"/>
            <w:vAlign w:val="center"/>
            <w:hideMark/>
          </w:tcPr>
          <w:p w14:paraId="2ABE7E13"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244" w:type="pct"/>
            <w:shd w:val="clear" w:color="000000" w:fill="FFFFFF"/>
            <w:vAlign w:val="center"/>
            <w:hideMark/>
          </w:tcPr>
          <w:p w14:paraId="77A0D10C" w14:textId="3CCD544A"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291" w:type="pct"/>
            <w:shd w:val="clear" w:color="000000" w:fill="FFFFFF"/>
            <w:vAlign w:val="center"/>
            <w:hideMark/>
          </w:tcPr>
          <w:p w14:paraId="6F80B630" w14:textId="2401416F"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243" w:type="pct"/>
            <w:shd w:val="clear" w:color="000000" w:fill="FFFFFF"/>
            <w:vAlign w:val="center"/>
          </w:tcPr>
          <w:p w14:paraId="5B2F265C" w14:textId="5F38048E"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239" w:type="pct"/>
            <w:shd w:val="clear" w:color="000000" w:fill="FFFFFF"/>
            <w:vAlign w:val="center"/>
            <w:hideMark/>
          </w:tcPr>
          <w:p w14:paraId="37DA40F4" w14:textId="5F4E5566"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c>
          <w:tcPr>
            <w:tcW w:w="626" w:type="pct"/>
            <w:shd w:val="clear" w:color="000000" w:fill="FFFFFF"/>
            <w:vAlign w:val="center"/>
            <w:hideMark/>
          </w:tcPr>
          <w:p w14:paraId="4AFAB1AC"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56</w:t>
            </w:r>
          </w:p>
        </w:tc>
      </w:tr>
      <w:tr w:rsidR="00A14E5D" w:rsidRPr="00A14E5D" w14:paraId="6525B109" w14:textId="77777777" w:rsidTr="00A14E5D">
        <w:trPr>
          <w:trHeight w:val="20"/>
          <w:jc w:val="center"/>
        </w:trPr>
        <w:tc>
          <w:tcPr>
            <w:tcW w:w="145" w:type="pct"/>
            <w:shd w:val="clear" w:color="000000" w:fill="FFFFFF"/>
            <w:noWrap/>
            <w:vAlign w:val="center"/>
          </w:tcPr>
          <w:p w14:paraId="37ADEBF4"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7</w:t>
            </w:r>
          </w:p>
        </w:tc>
        <w:tc>
          <w:tcPr>
            <w:tcW w:w="2239" w:type="pct"/>
            <w:shd w:val="clear" w:color="000000" w:fill="FFFFFF"/>
            <w:vAlign w:val="center"/>
          </w:tcPr>
          <w:p w14:paraId="2641BB78"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Обустройство, модернизация светофорных объектов на территории города Когалыма (шт.)</w:t>
            </w:r>
            <w:r w:rsidRPr="00A14E5D">
              <w:rPr>
                <w:rFonts w:ascii="Times New Roman" w:hAnsi="Times New Roman" w:cs="Times New Roman"/>
                <w:sz w:val="20"/>
                <w:szCs w:val="20"/>
                <w:vertAlign w:val="superscript"/>
              </w:rPr>
              <w:t>7</w:t>
            </w:r>
          </w:p>
        </w:tc>
        <w:tc>
          <w:tcPr>
            <w:tcW w:w="486" w:type="pct"/>
            <w:shd w:val="clear" w:color="000000" w:fill="FFFFFF"/>
            <w:vAlign w:val="center"/>
          </w:tcPr>
          <w:p w14:paraId="42C1BD8A"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w:t>
            </w:r>
          </w:p>
        </w:tc>
        <w:tc>
          <w:tcPr>
            <w:tcW w:w="242" w:type="pct"/>
            <w:shd w:val="clear" w:color="000000" w:fill="FFFFFF"/>
            <w:vAlign w:val="center"/>
          </w:tcPr>
          <w:p w14:paraId="1D9133E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w:t>
            </w:r>
          </w:p>
        </w:tc>
        <w:tc>
          <w:tcPr>
            <w:tcW w:w="245" w:type="pct"/>
            <w:shd w:val="clear" w:color="000000" w:fill="FFFFFF"/>
            <w:vAlign w:val="center"/>
          </w:tcPr>
          <w:p w14:paraId="6680AD1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4" w:type="pct"/>
            <w:shd w:val="clear" w:color="000000" w:fill="FFFFFF"/>
            <w:vAlign w:val="center"/>
          </w:tcPr>
          <w:p w14:paraId="6220F05F" w14:textId="70734D11"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91" w:type="pct"/>
            <w:shd w:val="clear" w:color="000000" w:fill="FFFFFF"/>
            <w:vAlign w:val="center"/>
          </w:tcPr>
          <w:p w14:paraId="24B24873" w14:textId="262690EC"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43" w:type="pct"/>
            <w:shd w:val="clear" w:color="000000" w:fill="FFFFFF"/>
            <w:vAlign w:val="center"/>
          </w:tcPr>
          <w:p w14:paraId="71D6C0A8" w14:textId="309261AA"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239" w:type="pct"/>
            <w:shd w:val="clear" w:color="000000" w:fill="FFFFFF"/>
            <w:vAlign w:val="center"/>
          </w:tcPr>
          <w:p w14:paraId="669238BE" w14:textId="3124F4F9"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0</w:t>
            </w:r>
          </w:p>
        </w:tc>
        <w:tc>
          <w:tcPr>
            <w:tcW w:w="626" w:type="pct"/>
            <w:shd w:val="clear" w:color="000000" w:fill="FFFFFF"/>
            <w:vAlign w:val="center"/>
          </w:tcPr>
          <w:p w14:paraId="1297D07B"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2</w:t>
            </w:r>
          </w:p>
        </w:tc>
      </w:tr>
      <w:tr w:rsidR="00A14E5D" w:rsidRPr="00A14E5D" w14:paraId="0544561E" w14:textId="77777777" w:rsidTr="00A14E5D">
        <w:trPr>
          <w:trHeight w:val="20"/>
          <w:jc w:val="center"/>
        </w:trPr>
        <w:tc>
          <w:tcPr>
            <w:tcW w:w="145" w:type="pct"/>
            <w:shd w:val="clear" w:color="000000" w:fill="FFFFFF"/>
            <w:noWrap/>
            <w:vAlign w:val="center"/>
            <w:hideMark/>
          </w:tcPr>
          <w:p w14:paraId="7205828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8</w:t>
            </w:r>
          </w:p>
        </w:tc>
        <w:tc>
          <w:tcPr>
            <w:tcW w:w="2239" w:type="pct"/>
            <w:shd w:val="clear" w:color="000000" w:fill="FFFFFF"/>
            <w:vAlign w:val="center"/>
            <w:hideMark/>
          </w:tcPr>
          <w:p w14:paraId="586C7FB4" w14:textId="77777777" w:rsidR="00EB3FCC" w:rsidRPr="00A14E5D" w:rsidRDefault="00EB3FCC" w:rsidP="00EB3FCC">
            <w:pPr>
              <w:spacing w:after="0" w:line="240" w:lineRule="auto"/>
              <w:rPr>
                <w:rFonts w:ascii="Times New Roman" w:hAnsi="Times New Roman" w:cs="Times New Roman"/>
                <w:sz w:val="20"/>
                <w:szCs w:val="20"/>
              </w:rPr>
            </w:pPr>
            <w:r w:rsidRPr="00A14E5D">
              <w:rPr>
                <w:rFonts w:ascii="Times New Roman" w:hAnsi="Times New Roman" w:cs="Times New Roman"/>
                <w:sz w:val="20"/>
                <w:szCs w:val="20"/>
              </w:rPr>
              <w:t>Обеспечение технического и эксплуатационного обслуживания программно-технического измерительного комплекса «Одиссей» (комплексы, шт.)</w:t>
            </w:r>
            <w:r w:rsidRPr="00A14E5D">
              <w:rPr>
                <w:rFonts w:ascii="Times New Roman" w:hAnsi="Times New Roman" w:cs="Times New Roman"/>
                <w:sz w:val="20"/>
                <w:szCs w:val="20"/>
                <w:vertAlign w:val="superscript"/>
              </w:rPr>
              <w:t xml:space="preserve"> 8</w:t>
            </w:r>
          </w:p>
        </w:tc>
        <w:tc>
          <w:tcPr>
            <w:tcW w:w="486" w:type="pct"/>
            <w:shd w:val="clear" w:color="000000" w:fill="FFFFFF"/>
            <w:vAlign w:val="center"/>
            <w:hideMark/>
          </w:tcPr>
          <w:p w14:paraId="556C0B82"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42" w:type="pct"/>
            <w:shd w:val="clear" w:color="000000" w:fill="FFFFFF"/>
            <w:vAlign w:val="center"/>
            <w:hideMark/>
          </w:tcPr>
          <w:p w14:paraId="2D026261"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45" w:type="pct"/>
            <w:shd w:val="clear" w:color="000000" w:fill="FFFFFF"/>
            <w:vAlign w:val="center"/>
            <w:hideMark/>
          </w:tcPr>
          <w:p w14:paraId="4F84E925"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44" w:type="pct"/>
            <w:shd w:val="clear" w:color="000000" w:fill="FFFFFF"/>
            <w:vAlign w:val="center"/>
            <w:hideMark/>
          </w:tcPr>
          <w:p w14:paraId="14D8FEAA" w14:textId="5935CB65"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91" w:type="pct"/>
            <w:shd w:val="clear" w:color="000000" w:fill="FFFFFF"/>
            <w:vAlign w:val="center"/>
            <w:hideMark/>
          </w:tcPr>
          <w:p w14:paraId="63AE770E" w14:textId="38EAB1EA"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43" w:type="pct"/>
            <w:shd w:val="clear" w:color="000000" w:fill="FFFFFF"/>
            <w:vAlign w:val="center"/>
          </w:tcPr>
          <w:p w14:paraId="0E26518F" w14:textId="1EB82F75"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239" w:type="pct"/>
            <w:shd w:val="clear" w:color="000000" w:fill="FFFFFF"/>
            <w:vAlign w:val="center"/>
            <w:hideMark/>
          </w:tcPr>
          <w:p w14:paraId="371A2FE0" w14:textId="0BAD3065"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c>
          <w:tcPr>
            <w:tcW w:w="626" w:type="pct"/>
            <w:shd w:val="clear" w:color="000000" w:fill="FFFFFF"/>
            <w:vAlign w:val="center"/>
            <w:hideMark/>
          </w:tcPr>
          <w:p w14:paraId="02AB6B69" w14:textId="77777777" w:rsidR="00EB3FCC" w:rsidRPr="00A14E5D" w:rsidRDefault="00EB3FCC" w:rsidP="00EB3FCC">
            <w:pPr>
              <w:spacing w:after="0" w:line="240" w:lineRule="auto"/>
              <w:jc w:val="center"/>
              <w:rPr>
                <w:rFonts w:ascii="Times New Roman" w:hAnsi="Times New Roman" w:cs="Times New Roman"/>
                <w:sz w:val="20"/>
                <w:szCs w:val="20"/>
              </w:rPr>
            </w:pPr>
            <w:r w:rsidRPr="00A14E5D">
              <w:rPr>
                <w:rFonts w:ascii="Times New Roman" w:hAnsi="Times New Roman" w:cs="Times New Roman"/>
                <w:sz w:val="20"/>
                <w:szCs w:val="20"/>
              </w:rPr>
              <w:t>18</w:t>
            </w:r>
          </w:p>
        </w:tc>
      </w:tr>
    </w:tbl>
    <w:p w14:paraId="41035EC6" w14:textId="3A5F4D64" w:rsidR="00EB3FCC" w:rsidRPr="00A14E5D" w:rsidRDefault="00EB3FCC" w:rsidP="00EB3FCC">
      <w:pPr>
        <w:shd w:val="clear" w:color="auto" w:fill="FFFFFF"/>
        <w:spacing w:after="0" w:line="360" w:lineRule="auto"/>
        <w:jc w:val="both"/>
        <w:rPr>
          <w:rFonts w:ascii="Times New Roman" w:hAnsi="Times New Roman" w:cs="Times New Roman"/>
          <w:sz w:val="20"/>
          <w:szCs w:val="20"/>
        </w:rPr>
      </w:pPr>
      <w:r w:rsidRPr="00A14E5D">
        <w:rPr>
          <w:rFonts w:ascii="Times New Roman" w:hAnsi="Times New Roman" w:cs="Times New Roman"/>
          <w:sz w:val="20"/>
          <w:szCs w:val="20"/>
          <w:vertAlign w:val="superscript"/>
        </w:rPr>
        <w:t>1, 2, 3, 5, 6, 7, 8</w:t>
      </w:r>
      <w:r w:rsidRPr="00A14E5D">
        <w:rPr>
          <w:rFonts w:ascii="Times New Roman" w:hAnsi="Times New Roman" w:cs="Times New Roman"/>
          <w:sz w:val="20"/>
          <w:szCs w:val="20"/>
        </w:rPr>
        <w:t xml:space="preserve"> Показатель имеет фактический объем;</w:t>
      </w:r>
    </w:p>
    <w:p w14:paraId="53A2B09B" w14:textId="429A0F70" w:rsidR="00EB3FCC" w:rsidRPr="00A14E5D" w:rsidRDefault="00EB3FCC" w:rsidP="00EB3FCC">
      <w:pPr>
        <w:shd w:val="clear" w:color="auto" w:fill="FFFFFF"/>
        <w:spacing w:after="0" w:line="360" w:lineRule="auto"/>
        <w:jc w:val="both"/>
        <w:rPr>
          <w:rFonts w:ascii="Times New Roman" w:hAnsi="Times New Roman" w:cs="Times New Roman"/>
          <w:sz w:val="20"/>
          <w:szCs w:val="20"/>
        </w:rPr>
      </w:pPr>
      <w:r w:rsidRPr="00A14E5D">
        <w:rPr>
          <w:rFonts w:ascii="Times New Roman" w:hAnsi="Times New Roman" w:cs="Times New Roman"/>
          <w:sz w:val="20"/>
          <w:szCs w:val="20"/>
          <w:vertAlign w:val="superscript"/>
        </w:rPr>
        <w:t>4</w:t>
      </w:r>
      <w:r w:rsidRPr="00A14E5D">
        <w:rPr>
          <w:rFonts w:ascii="Times New Roman" w:hAnsi="Times New Roman" w:cs="Times New Roman"/>
          <w:sz w:val="20"/>
          <w:szCs w:val="20"/>
        </w:rPr>
        <w:t xml:space="preserve"> В соответствии с постановлением Администрации города Когалыма от 03.10.2008 №2207 «Об утверждении перечня автомобильных дорог общего пользования местного значения, находящихся в реестре муниципальной собственности Администрации города Когалыма».</w:t>
      </w:r>
    </w:p>
    <w:p w14:paraId="4BEFDE60" w14:textId="77777777" w:rsidR="00EB3FCC" w:rsidRPr="00A14E5D" w:rsidRDefault="00EB3FCC" w:rsidP="00F65446">
      <w:pPr>
        <w:pStyle w:val="G1"/>
        <w:spacing w:before="0" w:after="0" w:line="360" w:lineRule="auto"/>
        <w:rPr>
          <w:sz w:val="24"/>
          <w:szCs w:val="24"/>
        </w:rPr>
        <w:sectPr w:rsidR="00EB3FCC" w:rsidRPr="00A14E5D" w:rsidSect="002E15D0">
          <w:type w:val="nextColumn"/>
          <w:pgSz w:w="16838" w:h="11906" w:orient="landscape"/>
          <w:pgMar w:top="1134" w:right="851" w:bottom="1134" w:left="1701" w:header="709" w:footer="709" w:gutter="0"/>
          <w:cols w:space="708"/>
          <w:docGrid w:linePitch="360"/>
        </w:sectPr>
      </w:pPr>
    </w:p>
    <w:p w14:paraId="1EFC36E8" w14:textId="62CC64BB"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93" w:name="_Toc111490095"/>
      <w:bookmarkStart w:id="94" w:name="_Toc141620659"/>
      <w:r w:rsidRPr="00A14E5D">
        <w:rPr>
          <w:rFonts w:ascii="Times New Roman" w:hAnsi="Times New Roman" w:cs="Times New Roman"/>
          <w:b/>
          <w:bCs/>
          <w:color w:val="000000" w:themeColor="text1"/>
          <w:sz w:val="24"/>
          <w:szCs w:val="24"/>
        </w:rPr>
        <w:t xml:space="preserve">2.5 </w:t>
      </w:r>
      <w:bookmarkEnd w:id="93"/>
      <w:r w:rsidR="00B80422" w:rsidRPr="00A14E5D">
        <w:rPr>
          <w:rFonts w:ascii="Times New Roman" w:hAnsi="Times New Roman" w:cs="Times New Roman"/>
          <w:b/>
          <w:bCs/>
          <w:color w:val="000000" w:themeColor="text1"/>
          <w:sz w:val="24"/>
          <w:szCs w:val="24"/>
        </w:rPr>
        <w:t>Прогноз уровня автомобилизации, параметров дорожного движения</w:t>
      </w:r>
      <w:bookmarkEnd w:id="94"/>
    </w:p>
    <w:p w14:paraId="4CD32C4F" w14:textId="78A1BD5C" w:rsidR="00F65446" w:rsidRPr="00A14E5D" w:rsidRDefault="00F65446" w:rsidP="00F65446">
      <w:pPr>
        <w:pStyle w:val="G1"/>
        <w:spacing w:before="0" w:after="0" w:line="360" w:lineRule="auto"/>
        <w:rPr>
          <w:sz w:val="24"/>
          <w:szCs w:val="24"/>
        </w:rPr>
      </w:pPr>
    </w:p>
    <w:p w14:paraId="6E1143D2" w14:textId="594832AC" w:rsidR="00064175" w:rsidRPr="00A14E5D" w:rsidRDefault="00064175" w:rsidP="00064175">
      <w:pPr>
        <w:pStyle w:val="G1"/>
        <w:spacing w:before="0" w:after="0" w:line="360" w:lineRule="auto"/>
        <w:rPr>
          <w:sz w:val="24"/>
          <w:szCs w:val="24"/>
        </w:rPr>
      </w:pPr>
      <w:r w:rsidRPr="00A14E5D">
        <w:rPr>
          <w:sz w:val="24"/>
          <w:szCs w:val="24"/>
        </w:rPr>
        <w:t>В следствие увеличения численности жителей и уровня автомобилизации населения на территории города Когалыма прогнозируется увеличение количества транспортных средств, а вследствие этого увеличение интенсивности движения. Динамика изменения уровня автомобилизации и прогноз количества легковых автомобилей в городе Когалым</w:t>
      </w:r>
      <w:r w:rsidR="00212465" w:rsidRPr="00A14E5D">
        <w:rPr>
          <w:sz w:val="24"/>
          <w:szCs w:val="24"/>
        </w:rPr>
        <w:t>е</w:t>
      </w:r>
      <w:r w:rsidRPr="00A14E5D">
        <w:rPr>
          <w:sz w:val="24"/>
          <w:szCs w:val="24"/>
        </w:rPr>
        <w:t xml:space="preserve"> представлен в таблице 2.5.1 и рисунке 2.5.1.</w:t>
      </w:r>
    </w:p>
    <w:p w14:paraId="2763C228" w14:textId="77777777" w:rsidR="00064175" w:rsidRPr="00A14E5D" w:rsidRDefault="00064175" w:rsidP="00064175">
      <w:pPr>
        <w:pStyle w:val="G1"/>
        <w:spacing w:before="0" w:after="0" w:line="360" w:lineRule="auto"/>
        <w:rPr>
          <w:sz w:val="24"/>
          <w:szCs w:val="24"/>
        </w:rPr>
      </w:pPr>
    </w:p>
    <w:p w14:paraId="391C3D8A" w14:textId="6CD5F1A5" w:rsidR="00064175" w:rsidRPr="00A14E5D" w:rsidRDefault="00064175" w:rsidP="00064175">
      <w:pPr>
        <w:pStyle w:val="G1"/>
        <w:spacing w:before="0" w:after="0" w:line="360" w:lineRule="auto"/>
        <w:ind w:firstLine="0"/>
        <w:rPr>
          <w:sz w:val="24"/>
          <w:szCs w:val="24"/>
        </w:rPr>
      </w:pPr>
      <w:r w:rsidRPr="00A14E5D">
        <w:rPr>
          <w:sz w:val="24"/>
          <w:szCs w:val="24"/>
        </w:rPr>
        <w:t>Таблица 2.5.1 - Динамика изменения уровня автомобилизации и прогноз количества легковых автомобилей в городе Когалым</w:t>
      </w:r>
      <w:r w:rsidR="00212465" w:rsidRPr="00A14E5D">
        <w:rPr>
          <w:sz w:val="24"/>
          <w:szCs w:val="24"/>
        </w:rPr>
        <w:t>е</w:t>
      </w:r>
    </w:p>
    <w:tbl>
      <w:tblPr>
        <w:tblStyle w:val="1f3"/>
        <w:tblW w:w="5000" w:type="pct"/>
        <w:jc w:val="center"/>
        <w:tblLook w:val="04A0" w:firstRow="1" w:lastRow="0" w:firstColumn="1" w:lastColumn="0" w:noHBand="0" w:noVBand="1"/>
      </w:tblPr>
      <w:tblGrid>
        <w:gridCol w:w="648"/>
        <w:gridCol w:w="688"/>
        <w:gridCol w:w="1742"/>
        <w:gridCol w:w="2011"/>
        <w:gridCol w:w="4255"/>
      </w:tblGrid>
      <w:tr w:rsidR="00064175" w:rsidRPr="00A14E5D" w14:paraId="19569896"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0B71BC24" w14:textId="77777777" w:rsidR="00064175" w:rsidRPr="00A14E5D" w:rsidRDefault="00064175" w:rsidP="00064175">
            <w:pPr>
              <w:pStyle w:val="G1"/>
              <w:spacing w:before="0" w:after="0"/>
              <w:ind w:firstLine="0"/>
              <w:jc w:val="center"/>
              <w:rPr>
                <w:b/>
                <w:bCs/>
                <w:szCs w:val="20"/>
              </w:rPr>
            </w:pPr>
            <w:r w:rsidRPr="00A14E5D">
              <w:rPr>
                <w:b/>
                <w:bCs/>
                <w:szCs w:val="20"/>
              </w:rPr>
              <w:t>№</w:t>
            </w:r>
          </w:p>
        </w:tc>
        <w:tc>
          <w:tcPr>
            <w:tcW w:w="368" w:type="pct"/>
            <w:tcBorders>
              <w:top w:val="single" w:sz="4" w:space="0" w:color="auto"/>
              <w:left w:val="single" w:sz="4" w:space="0" w:color="auto"/>
              <w:bottom w:val="single" w:sz="4" w:space="0" w:color="auto"/>
              <w:right w:val="single" w:sz="4" w:space="0" w:color="auto"/>
            </w:tcBorders>
            <w:vAlign w:val="center"/>
            <w:hideMark/>
          </w:tcPr>
          <w:p w14:paraId="254B5EDC" w14:textId="77777777" w:rsidR="00064175" w:rsidRPr="00A14E5D" w:rsidRDefault="00064175" w:rsidP="00064175">
            <w:pPr>
              <w:pStyle w:val="G1"/>
              <w:spacing w:before="0" w:after="0"/>
              <w:ind w:firstLine="0"/>
              <w:jc w:val="center"/>
              <w:rPr>
                <w:b/>
                <w:bCs/>
                <w:szCs w:val="20"/>
              </w:rPr>
            </w:pPr>
            <w:r w:rsidRPr="00A14E5D">
              <w:rPr>
                <w:b/>
                <w:bCs/>
                <w:szCs w:val="20"/>
              </w:rPr>
              <w:t>Год</w:t>
            </w:r>
          </w:p>
        </w:tc>
        <w:tc>
          <w:tcPr>
            <w:tcW w:w="932" w:type="pct"/>
            <w:tcBorders>
              <w:top w:val="single" w:sz="4" w:space="0" w:color="auto"/>
              <w:left w:val="single" w:sz="4" w:space="0" w:color="auto"/>
              <w:bottom w:val="single" w:sz="4" w:space="0" w:color="auto"/>
              <w:right w:val="single" w:sz="4" w:space="0" w:color="auto"/>
            </w:tcBorders>
            <w:vAlign w:val="center"/>
          </w:tcPr>
          <w:p w14:paraId="5782F716" w14:textId="77777777" w:rsidR="00064175" w:rsidRPr="00A14E5D" w:rsidRDefault="00064175" w:rsidP="00064175">
            <w:pPr>
              <w:pStyle w:val="G1"/>
              <w:spacing w:before="0" w:after="0"/>
              <w:ind w:firstLine="0"/>
              <w:jc w:val="center"/>
              <w:rPr>
                <w:b/>
                <w:bCs/>
                <w:szCs w:val="20"/>
              </w:rPr>
            </w:pPr>
            <w:r w:rsidRPr="00A14E5D">
              <w:rPr>
                <w:b/>
                <w:bCs/>
                <w:szCs w:val="20"/>
              </w:rPr>
              <w:t>Население, чел.</w:t>
            </w:r>
          </w:p>
        </w:tc>
        <w:tc>
          <w:tcPr>
            <w:tcW w:w="1076" w:type="pct"/>
            <w:tcBorders>
              <w:top w:val="single" w:sz="4" w:space="0" w:color="auto"/>
              <w:left w:val="single" w:sz="4" w:space="0" w:color="auto"/>
              <w:bottom w:val="single" w:sz="4" w:space="0" w:color="auto"/>
              <w:right w:val="single" w:sz="4" w:space="0" w:color="auto"/>
            </w:tcBorders>
            <w:vAlign w:val="center"/>
          </w:tcPr>
          <w:p w14:paraId="564DE6AD" w14:textId="77777777" w:rsidR="00064175" w:rsidRPr="00A14E5D" w:rsidRDefault="00064175" w:rsidP="00064175">
            <w:pPr>
              <w:pStyle w:val="G1"/>
              <w:spacing w:before="0" w:after="0"/>
              <w:ind w:firstLine="0"/>
              <w:jc w:val="center"/>
              <w:rPr>
                <w:b/>
                <w:bCs/>
                <w:szCs w:val="20"/>
              </w:rPr>
            </w:pPr>
            <w:r w:rsidRPr="00A14E5D">
              <w:rPr>
                <w:b/>
                <w:bCs/>
                <w:szCs w:val="20"/>
              </w:rPr>
              <w:t>Легковые авто, ед.</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59752F8" w14:textId="77777777" w:rsidR="00064175" w:rsidRPr="00A14E5D" w:rsidRDefault="00064175" w:rsidP="00064175">
            <w:pPr>
              <w:pStyle w:val="G1"/>
              <w:spacing w:before="0" w:after="0"/>
              <w:ind w:firstLine="0"/>
              <w:jc w:val="center"/>
              <w:rPr>
                <w:b/>
                <w:bCs/>
                <w:szCs w:val="20"/>
              </w:rPr>
            </w:pPr>
            <w:r w:rsidRPr="00A14E5D">
              <w:rPr>
                <w:b/>
                <w:bCs/>
                <w:szCs w:val="20"/>
              </w:rPr>
              <w:t>Уровень автомобилизации, авто/1000 чел.</w:t>
            </w:r>
          </w:p>
        </w:tc>
      </w:tr>
      <w:tr w:rsidR="00064175" w:rsidRPr="00A14E5D" w14:paraId="4C13E6C3"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tcPr>
          <w:p w14:paraId="2A287794" w14:textId="77777777" w:rsidR="00064175" w:rsidRPr="00A14E5D" w:rsidRDefault="00064175" w:rsidP="00064175">
            <w:pPr>
              <w:pStyle w:val="G1"/>
              <w:spacing w:before="0" w:after="0"/>
              <w:ind w:firstLine="0"/>
              <w:jc w:val="center"/>
              <w:rPr>
                <w:b/>
                <w:bCs/>
                <w:i/>
                <w:iCs/>
                <w:szCs w:val="20"/>
              </w:rPr>
            </w:pPr>
            <w:r w:rsidRPr="00A14E5D">
              <w:rPr>
                <w:b/>
                <w:bCs/>
                <w:i/>
                <w:iCs/>
                <w:szCs w:val="20"/>
              </w:rPr>
              <w:t>1</w:t>
            </w:r>
          </w:p>
        </w:tc>
        <w:tc>
          <w:tcPr>
            <w:tcW w:w="368" w:type="pct"/>
            <w:tcBorders>
              <w:top w:val="single" w:sz="4" w:space="0" w:color="auto"/>
              <w:left w:val="single" w:sz="4" w:space="0" w:color="auto"/>
              <w:bottom w:val="single" w:sz="4" w:space="0" w:color="auto"/>
              <w:right w:val="single" w:sz="4" w:space="0" w:color="auto"/>
            </w:tcBorders>
            <w:vAlign w:val="center"/>
          </w:tcPr>
          <w:p w14:paraId="6D802E5F" w14:textId="77777777" w:rsidR="00064175" w:rsidRPr="00A14E5D" w:rsidRDefault="00064175" w:rsidP="00064175">
            <w:pPr>
              <w:pStyle w:val="G1"/>
              <w:spacing w:before="0" w:after="0"/>
              <w:ind w:firstLine="0"/>
              <w:jc w:val="center"/>
              <w:rPr>
                <w:b/>
                <w:bCs/>
                <w:i/>
                <w:iCs/>
                <w:szCs w:val="20"/>
              </w:rPr>
            </w:pPr>
            <w:r w:rsidRPr="00A14E5D">
              <w:rPr>
                <w:b/>
                <w:bCs/>
                <w:i/>
                <w:iCs/>
                <w:szCs w:val="20"/>
              </w:rPr>
              <w:t>2</w:t>
            </w:r>
          </w:p>
        </w:tc>
        <w:tc>
          <w:tcPr>
            <w:tcW w:w="932" w:type="pct"/>
            <w:tcBorders>
              <w:top w:val="single" w:sz="4" w:space="0" w:color="auto"/>
              <w:left w:val="single" w:sz="4" w:space="0" w:color="auto"/>
              <w:bottom w:val="single" w:sz="4" w:space="0" w:color="auto"/>
              <w:right w:val="single" w:sz="4" w:space="0" w:color="auto"/>
            </w:tcBorders>
            <w:vAlign w:val="center"/>
          </w:tcPr>
          <w:p w14:paraId="697FE8E5" w14:textId="77777777" w:rsidR="00064175" w:rsidRPr="00A14E5D" w:rsidRDefault="00064175" w:rsidP="00064175">
            <w:pPr>
              <w:pStyle w:val="G1"/>
              <w:spacing w:before="0" w:after="0"/>
              <w:ind w:firstLine="0"/>
              <w:jc w:val="center"/>
              <w:rPr>
                <w:b/>
                <w:bCs/>
                <w:i/>
                <w:iCs/>
                <w:szCs w:val="20"/>
              </w:rPr>
            </w:pPr>
            <w:r w:rsidRPr="00A14E5D">
              <w:rPr>
                <w:b/>
                <w:bCs/>
                <w:i/>
                <w:iCs/>
                <w:szCs w:val="20"/>
              </w:rPr>
              <w:t>3</w:t>
            </w:r>
          </w:p>
        </w:tc>
        <w:tc>
          <w:tcPr>
            <w:tcW w:w="1076" w:type="pct"/>
            <w:tcBorders>
              <w:top w:val="single" w:sz="4" w:space="0" w:color="auto"/>
              <w:left w:val="single" w:sz="4" w:space="0" w:color="auto"/>
              <w:bottom w:val="single" w:sz="4" w:space="0" w:color="auto"/>
              <w:right w:val="single" w:sz="4" w:space="0" w:color="auto"/>
            </w:tcBorders>
            <w:vAlign w:val="center"/>
          </w:tcPr>
          <w:p w14:paraId="6B169917" w14:textId="77777777" w:rsidR="00064175" w:rsidRPr="00A14E5D" w:rsidRDefault="00064175" w:rsidP="00064175">
            <w:pPr>
              <w:pStyle w:val="G1"/>
              <w:spacing w:before="0" w:after="0"/>
              <w:ind w:firstLine="0"/>
              <w:jc w:val="center"/>
              <w:rPr>
                <w:b/>
                <w:bCs/>
                <w:i/>
                <w:iCs/>
                <w:szCs w:val="20"/>
              </w:rPr>
            </w:pPr>
            <w:r w:rsidRPr="00A14E5D">
              <w:rPr>
                <w:b/>
                <w:bCs/>
                <w:i/>
                <w:iCs/>
                <w:szCs w:val="20"/>
              </w:rPr>
              <w:t>4</w:t>
            </w:r>
          </w:p>
        </w:tc>
        <w:tc>
          <w:tcPr>
            <w:tcW w:w="2277" w:type="pct"/>
            <w:tcBorders>
              <w:top w:val="single" w:sz="4" w:space="0" w:color="auto"/>
              <w:left w:val="single" w:sz="4" w:space="0" w:color="auto"/>
              <w:bottom w:val="single" w:sz="4" w:space="0" w:color="auto"/>
              <w:right w:val="single" w:sz="4" w:space="0" w:color="auto"/>
            </w:tcBorders>
            <w:vAlign w:val="center"/>
          </w:tcPr>
          <w:p w14:paraId="5CFC09E1" w14:textId="77777777" w:rsidR="00064175" w:rsidRPr="00A14E5D" w:rsidRDefault="00064175" w:rsidP="00064175">
            <w:pPr>
              <w:pStyle w:val="G1"/>
              <w:spacing w:before="0" w:after="0"/>
              <w:ind w:firstLine="0"/>
              <w:jc w:val="center"/>
              <w:rPr>
                <w:b/>
                <w:bCs/>
                <w:i/>
                <w:iCs/>
                <w:szCs w:val="20"/>
              </w:rPr>
            </w:pPr>
            <w:r w:rsidRPr="00A14E5D">
              <w:rPr>
                <w:b/>
                <w:bCs/>
                <w:i/>
                <w:iCs/>
                <w:szCs w:val="20"/>
              </w:rPr>
              <w:t>5</w:t>
            </w:r>
          </w:p>
        </w:tc>
      </w:tr>
      <w:tr w:rsidR="00064175" w:rsidRPr="00A14E5D" w14:paraId="7C815E0F"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3288A181" w14:textId="77777777" w:rsidR="00064175" w:rsidRPr="00A14E5D" w:rsidRDefault="00064175" w:rsidP="00064175">
            <w:pPr>
              <w:pStyle w:val="G1"/>
              <w:spacing w:before="0" w:after="0"/>
              <w:ind w:firstLine="0"/>
              <w:jc w:val="center"/>
              <w:rPr>
                <w:szCs w:val="20"/>
              </w:rPr>
            </w:pPr>
            <w:r w:rsidRPr="00A14E5D">
              <w:rPr>
                <w:szCs w:val="20"/>
              </w:rPr>
              <w: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3EA8A376" w14:textId="77777777" w:rsidR="00064175" w:rsidRPr="00A14E5D" w:rsidRDefault="00064175" w:rsidP="00064175">
            <w:pPr>
              <w:pStyle w:val="G1"/>
              <w:spacing w:before="0" w:after="0"/>
              <w:ind w:firstLine="0"/>
              <w:jc w:val="center"/>
              <w:rPr>
                <w:szCs w:val="20"/>
              </w:rPr>
            </w:pPr>
            <w:r w:rsidRPr="00A14E5D">
              <w:rPr>
                <w:szCs w:val="20"/>
              </w:rPr>
              <w:t>2017</w:t>
            </w:r>
          </w:p>
        </w:tc>
        <w:tc>
          <w:tcPr>
            <w:tcW w:w="932" w:type="pct"/>
            <w:tcBorders>
              <w:top w:val="single" w:sz="4" w:space="0" w:color="auto"/>
              <w:left w:val="single" w:sz="4" w:space="0" w:color="auto"/>
              <w:bottom w:val="single" w:sz="4" w:space="0" w:color="auto"/>
              <w:right w:val="single" w:sz="4" w:space="0" w:color="auto"/>
            </w:tcBorders>
            <w:vAlign w:val="center"/>
          </w:tcPr>
          <w:p w14:paraId="6693B849" w14:textId="77777777" w:rsidR="00064175" w:rsidRPr="00A14E5D" w:rsidRDefault="00064175" w:rsidP="00064175">
            <w:pPr>
              <w:pStyle w:val="G1"/>
              <w:spacing w:before="0" w:after="0"/>
              <w:ind w:firstLine="0"/>
              <w:jc w:val="center"/>
              <w:rPr>
                <w:szCs w:val="20"/>
              </w:rPr>
            </w:pPr>
            <w:r w:rsidRPr="00A14E5D">
              <w:rPr>
                <w:szCs w:val="20"/>
              </w:rPr>
              <w:t>64 846</w:t>
            </w:r>
          </w:p>
        </w:tc>
        <w:tc>
          <w:tcPr>
            <w:tcW w:w="1076" w:type="pct"/>
            <w:tcBorders>
              <w:top w:val="single" w:sz="4" w:space="0" w:color="auto"/>
              <w:left w:val="single" w:sz="4" w:space="0" w:color="auto"/>
              <w:bottom w:val="single" w:sz="4" w:space="0" w:color="auto"/>
              <w:right w:val="single" w:sz="4" w:space="0" w:color="auto"/>
            </w:tcBorders>
            <w:vAlign w:val="center"/>
          </w:tcPr>
          <w:p w14:paraId="4C11C13B" w14:textId="77777777" w:rsidR="00064175" w:rsidRPr="00A14E5D" w:rsidRDefault="00064175" w:rsidP="00064175">
            <w:pPr>
              <w:pStyle w:val="G1"/>
              <w:spacing w:before="0" w:after="0"/>
              <w:ind w:firstLine="0"/>
              <w:jc w:val="center"/>
              <w:rPr>
                <w:szCs w:val="20"/>
              </w:rPr>
            </w:pPr>
            <w:r w:rsidRPr="00A14E5D">
              <w:rPr>
                <w:szCs w:val="20"/>
              </w:rPr>
              <w:t>22 696</w:t>
            </w:r>
          </w:p>
        </w:tc>
        <w:tc>
          <w:tcPr>
            <w:tcW w:w="2277" w:type="pct"/>
            <w:tcBorders>
              <w:top w:val="single" w:sz="4" w:space="0" w:color="auto"/>
              <w:left w:val="single" w:sz="4" w:space="0" w:color="auto"/>
              <w:bottom w:val="single" w:sz="4" w:space="0" w:color="auto"/>
              <w:right w:val="single" w:sz="4" w:space="0" w:color="auto"/>
            </w:tcBorders>
            <w:vAlign w:val="center"/>
          </w:tcPr>
          <w:p w14:paraId="602EBFCF" w14:textId="77777777" w:rsidR="00064175" w:rsidRPr="00A14E5D" w:rsidRDefault="00064175" w:rsidP="00064175">
            <w:pPr>
              <w:pStyle w:val="G1"/>
              <w:spacing w:before="0" w:after="0"/>
              <w:ind w:firstLine="0"/>
              <w:jc w:val="center"/>
              <w:rPr>
                <w:szCs w:val="20"/>
              </w:rPr>
            </w:pPr>
            <w:r w:rsidRPr="00A14E5D">
              <w:rPr>
                <w:szCs w:val="20"/>
              </w:rPr>
              <w:t>350</w:t>
            </w:r>
          </w:p>
        </w:tc>
      </w:tr>
      <w:tr w:rsidR="00064175" w:rsidRPr="00A14E5D" w14:paraId="71A034DB"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0A025AF1" w14:textId="77777777" w:rsidR="00064175" w:rsidRPr="00A14E5D" w:rsidRDefault="00064175" w:rsidP="00064175">
            <w:pPr>
              <w:pStyle w:val="G1"/>
              <w:spacing w:before="0" w:after="0"/>
              <w:ind w:firstLine="0"/>
              <w:jc w:val="center"/>
              <w:rPr>
                <w:szCs w:val="20"/>
              </w:rPr>
            </w:pPr>
            <w:r w:rsidRPr="00A14E5D">
              <w:rPr>
                <w:szCs w:val="20"/>
              </w:rPr>
              <w:t>2.</w:t>
            </w:r>
          </w:p>
        </w:tc>
        <w:tc>
          <w:tcPr>
            <w:tcW w:w="368" w:type="pct"/>
            <w:tcBorders>
              <w:top w:val="single" w:sz="4" w:space="0" w:color="auto"/>
              <w:left w:val="single" w:sz="4" w:space="0" w:color="auto"/>
              <w:bottom w:val="single" w:sz="4" w:space="0" w:color="auto"/>
              <w:right w:val="single" w:sz="4" w:space="0" w:color="auto"/>
            </w:tcBorders>
            <w:vAlign w:val="center"/>
          </w:tcPr>
          <w:p w14:paraId="17677BD6" w14:textId="77777777" w:rsidR="00064175" w:rsidRPr="00A14E5D" w:rsidRDefault="00064175" w:rsidP="00064175">
            <w:pPr>
              <w:pStyle w:val="G1"/>
              <w:spacing w:before="0" w:after="0"/>
              <w:ind w:firstLine="0"/>
              <w:jc w:val="center"/>
              <w:rPr>
                <w:szCs w:val="20"/>
              </w:rPr>
            </w:pPr>
            <w:r w:rsidRPr="00A14E5D">
              <w:rPr>
                <w:szCs w:val="20"/>
              </w:rPr>
              <w:t>2018</w:t>
            </w:r>
          </w:p>
        </w:tc>
        <w:tc>
          <w:tcPr>
            <w:tcW w:w="932" w:type="pct"/>
            <w:tcBorders>
              <w:top w:val="single" w:sz="4" w:space="0" w:color="auto"/>
              <w:left w:val="single" w:sz="4" w:space="0" w:color="auto"/>
              <w:bottom w:val="single" w:sz="4" w:space="0" w:color="auto"/>
              <w:right w:val="single" w:sz="4" w:space="0" w:color="auto"/>
            </w:tcBorders>
            <w:vAlign w:val="center"/>
          </w:tcPr>
          <w:p w14:paraId="780681A1" w14:textId="77777777" w:rsidR="00064175" w:rsidRPr="00A14E5D" w:rsidRDefault="00064175" w:rsidP="00064175">
            <w:pPr>
              <w:pStyle w:val="G1"/>
              <w:spacing w:before="0" w:after="0"/>
              <w:ind w:firstLine="0"/>
              <w:jc w:val="center"/>
              <w:rPr>
                <w:szCs w:val="20"/>
              </w:rPr>
            </w:pPr>
            <w:r w:rsidRPr="00A14E5D">
              <w:rPr>
                <w:szCs w:val="20"/>
              </w:rPr>
              <w:t>66 373</w:t>
            </w:r>
          </w:p>
        </w:tc>
        <w:tc>
          <w:tcPr>
            <w:tcW w:w="1076" w:type="pct"/>
            <w:tcBorders>
              <w:top w:val="single" w:sz="4" w:space="0" w:color="auto"/>
              <w:left w:val="single" w:sz="4" w:space="0" w:color="auto"/>
              <w:bottom w:val="single" w:sz="4" w:space="0" w:color="auto"/>
              <w:right w:val="single" w:sz="4" w:space="0" w:color="auto"/>
            </w:tcBorders>
            <w:vAlign w:val="center"/>
          </w:tcPr>
          <w:p w14:paraId="2CA7E2DE" w14:textId="77777777" w:rsidR="00064175" w:rsidRPr="00A14E5D" w:rsidRDefault="00064175" w:rsidP="00064175">
            <w:pPr>
              <w:pStyle w:val="G1"/>
              <w:spacing w:before="0" w:after="0"/>
              <w:ind w:firstLine="0"/>
              <w:jc w:val="center"/>
              <w:rPr>
                <w:szCs w:val="20"/>
              </w:rPr>
            </w:pPr>
            <w:r w:rsidRPr="00A14E5D">
              <w:rPr>
                <w:szCs w:val="20"/>
              </w:rPr>
              <w:t>24 226</w:t>
            </w:r>
          </w:p>
        </w:tc>
        <w:tc>
          <w:tcPr>
            <w:tcW w:w="2277" w:type="pct"/>
            <w:tcBorders>
              <w:top w:val="single" w:sz="4" w:space="0" w:color="auto"/>
              <w:left w:val="single" w:sz="4" w:space="0" w:color="auto"/>
              <w:bottom w:val="single" w:sz="4" w:space="0" w:color="auto"/>
              <w:right w:val="single" w:sz="4" w:space="0" w:color="auto"/>
            </w:tcBorders>
            <w:vAlign w:val="center"/>
          </w:tcPr>
          <w:p w14:paraId="3FB72F59" w14:textId="77777777" w:rsidR="00064175" w:rsidRPr="00A14E5D" w:rsidRDefault="00064175" w:rsidP="00064175">
            <w:pPr>
              <w:pStyle w:val="G1"/>
              <w:spacing w:before="0" w:after="0"/>
              <w:ind w:firstLine="0"/>
              <w:jc w:val="center"/>
              <w:rPr>
                <w:szCs w:val="20"/>
              </w:rPr>
            </w:pPr>
            <w:r w:rsidRPr="00A14E5D">
              <w:rPr>
                <w:szCs w:val="20"/>
              </w:rPr>
              <w:t>365</w:t>
            </w:r>
          </w:p>
        </w:tc>
      </w:tr>
      <w:tr w:rsidR="00064175" w:rsidRPr="00A14E5D" w14:paraId="230ED16A"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2A18B95C" w14:textId="77777777" w:rsidR="00064175" w:rsidRPr="00A14E5D" w:rsidRDefault="00064175" w:rsidP="00064175">
            <w:pPr>
              <w:pStyle w:val="G1"/>
              <w:spacing w:before="0" w:after="0"/>
              <w:ind w:firstLine="0"/>
              <w:jc w:val="center"/>
              <w:rPr>
                <w:szCs w:val="20"/>
              </w:rPr>
            </w:pPr>
            <w:r w:rsidRPr="00A14E5D">
              <w:rPr>
                <w:szCs w:val="20"/>
              </w:rPr>
              <w:t>3.</w:t>
            </w:r>
          </w:p>
        </w:tc>
        <w:tc>
          <w:tcPr>
            <w:tcW w:w="368" w:type="pct"/>
            <w:tcBorders>
              <w:top w:val="single" w:sz="4" w:space="0" w:color="auto"/>
              <w:left w:val="single" w:sz="4" w:space="0" w:color="auto"/>
              <w:bottom w:val="single" w:sz="4" w:space="0" w:color="auto"/>
              <w:right w:val="single" w:sz="4" w:space="0" w:color="auto"/>
            </w:tcBorders>
            <w:vAlign w:val="center"/>
          </w:tcPr>
          <w:p w14:paraId="118BC562" w14:textId="77777777" w:rsidR="00064175" w:rsidRPr="00A14E5D" w:rsidRDefault="00064175" w:rsidP="00064175">
            <w:pPr>
              <w:pStyle w:val="G1"/>
              <w:spacing w:before="0" w:after="0"/>
              <w:ind w:firstLine="0"/>
              <w:jc w:val="center"/>
              <w:rPr>
                <w:szCs w:val="20"/>
              </w:rPr>
            </w:pPr>
            <w:r w:rsidRPr="00A14E5D">
              <w:rPr>
                <w:szCs w:val="20"/>
              </w:rPr>
              <w:t>2019</w:t>
            </w:r>
          </w:p>
        </w:tc>
        <w:tc>
          <w:tcPr>
            <w:tcW w:w="932" w:type="pct"/>
            <w:tcBorders>
              <w:top w:val="single" w:sz="4" w:space="0" w:color="auto"/>
              <w:left w:val="single" w:sz="4" w:space="0" w:color="auto"/>
              <w:bottom w:val="single" w:sz="4" w:space="0" w:color="auto"/>
              <w:right w:val="single" w:sz="4" w:space="0" w:color="auto"/>
            </w:tcBorders>
            <w:vAlign w:val="center"/>
          </w:tcPr>
          <w:p w14:paraId="3A1FF49A" w14:textId="77777777" w:rsidR="00064175" w:rsidRPr="00A14E5D" w:rsidRDefault="00064175" w:rsidP="00064175">
            <w:pPr>
              <w:pStyle w:val="G1"/>
              <w:spacing w:before="0" w:after="0"/>
              <w:ind w:firstLine="0"/>
              <w:jc w:val="center"/>
              <w:rPr>
                <w:szCs w:val="20"/>
              </w:rPr>
            </w:pPr>
            <w:r w:rsidRPr="00A14E5D">
              <w:rPr>
                <w:szCs w:val="20"/>
              </w:rPr>
              <w:t>66 864</w:t>
            </w:r>
          </w:p>
        </w:tc>
        <w:tc>
          <w:tcPr>
            <w:tcW w:w="1076" w:type="pct"/>
            <w:tcBorders>
              <w:top w:val="single" w:sz="4" w:space="0" w:color="auto"/>
              <w:left w:val="single" w:sz="4" w:space="0" w:color="auto"/>
              <w:bottom w:val="single" w:sz="4" w:space="0" w:color="auto"/>
              <w:right w:val="single" w:sz="4" w:space="0" w:color="auto"/>
            </w:tcBorders>
            <w:vAlign w:val="center"/>
          </w:tcPr>
          <w:p w14:paraId="76F79407" w14:textId="77777777" w:rsidR="00064175" w:rsidRPr="00A14E5D" w:rsidRDefault="00064175" w:rsidP="00064175">
            <w:pPr>
              <w:pStyle w:val="G1"/>
              <w:spacing w:before="0" w:after="0"/>
              <w:ind w:firstLine="0"/>
              <w:jc w:val="center"/>
              <w:rPr>
                <w:szCs w:val="20"/>
              </w:rPr>
            </w:pPr>
            <w:r w:rsidRPr="00A14E5D">
              <w:rPr>
                <w:szCs w:val="20"/>
              </w:rPr>
              <w:t>24 940</w:t>
            </w:r>
          </w:p>
        </w:tc>
        <w:tc>
          <w:tcPr>
            <w:tcW w:w="2277" w:type="pct"/>
            <w:tcBorders>
              <w:top w:val="single" w:sz="4" w:space="0" w:color="auto"/>
              <w:left w:val="single" w:sz="4" w:space="0" w:color="auto"/>
              <w:bottom w:val="single" w:sz="4" w:space="0" w:color="auto"/>
              <w:right w:val="single" w:sz="4" w:space="0" w:color="auto"/>
            </w:tcBorders>
            <w:vAlign w:val="center"/>
          </w:tcPr>
          <w:p w14:paraId="12F6D9D1" w14:textId="77777777" w:rsidR="00064175" w:rsidRPr="00A14E5D" w:rsidRDefault="00064175" w:rsidP="00064175">
            <w:pPr>
              <w:pStyle w:val="G1"/>
              <w:spacing w:before="0" w:after="0"/>
              <w:ind w:firstLine="0"/>
              <w:jc w:val="center"/>
              <w:rPr>
                <w:szCs w:val="20"/>
              </w:rPr>
            </w:pPr>
            <w:r w:rsidRPr="00A14E5D">
              <w:rPr>
                <w:szCs w:val="20"/>
              </w:rPr>
              <w:t>373</w:t>
            </w:r>
          </w:p>
        </w:tc>
      </w:tr>
      <w:tr w:rsidR="00064175" w:rsidRPr="00A14E5D" w14:paraId="0385D9A5"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0A84829D" w14:textId="77777777" w:rsidR="00064175" w:rsidRPr="00A14E5D" w:rsidRDefault="00064175" w:rsidP="00064175">
            <w:pPr>
              <w:pStyle w:val="G1"/>
              <w:spacing w:before="0" w:after="0"/>
              <w:ind w:firstLine="0"/>
              <w:jc w:val="center"/>
              <w:rPr>
                <w:szCs w:val="20"/>
              </w:rPr>
            </w:pPr>
            <w:r w:rsidRPr="00A14E5D">
              <w:rPr>
                <w:szCs w:val="20"/>
              </w:rPr>
              <w:t>4.</w:t>
            </w:r>
          </w:p>
        </w:tc>
        <w:tc>
          <w:tcPr>
            <w:tcW w:w="368" w:type="pct"/>
            <w:tcBorders>
              <w:top w:val="single" w:sz="4" w:space="0" w:color="auto"/>
              <w:left w:val="single" w:sz="4" w:space="0" w:color="auto"/>
              <w:bottom w:val="single" w:sz="4" w:space="0" w:color="auto"/>
              <w:right w:val="single" w:sz="4" w:space="0" w:color="auto"/>
            </w:tcBorders>
            <w:vAlign w:val="center"/>
          </w:tcPr>
          <w:p w14:paraId="18936FDE" w14:textId="77777777" w:rsidR="00064175" w:rsidRPr="00A14E5D" w:rsidRDefault="00064175" w:rsidP="00064175">
            <w:pPr>
              <w:pStyle w:val="G1"/>
              <w:spacing w:before="0" w:after="0"/>
              <w:ind w:firstLine="0"/>
              <w:jc w:val="center"/>
              <w:rPr>
                <w:szCs w:val="20"/>
              </w:rPr>
            </w:pPr>
            <w:r w:rsidRPr="00A14E5D">
              <w:rPr>
                <w:szCs w:val="20"/>
              </w:rPr>
              <w:t>2020</w:t>
            </w:r>
          </w:p>
        </w:tc>
        <w:tc>
          <w:tcPr>
            <w:tcW w:w="932" w:type="pct"/>
            <w:tcBorders>
              <w:top w:val="single" w:sz="4" w:space="0" w:color="auto"/>
              <w:left w:val="single" w:sz="4" w:space="0" w:color="auto"/>
              <w:bottom w:val="single" w:sz="4" w:space="0" w:color="auto"/>
              <w:right w:val="single" w:sz="4" w:space="0" w:color="auto"/>
            </w:tcBorders>
            <w:vAlign w:val="center"/>
          </w:tcPr>
          <w:p w14:paraId="6B375F47" w14:textId="77777777" w:rsidR="00064175" w:rsidRPr="00A14E5D" w:rsidRDefault="00064175" w:rsidP="00064175">
            <w:pPr>
              <w:pStyle w:val="G1"/>
              <w:spacing w:before="0" w:after="0"/>
              <w:ind w:firstLine="0"/>
              <w:jc w:val="center"/>
              <w:rPr>
                <w:szCs w:val="20"/>
              </w:rPr>
            </w:pPr>
            <w:r w:rsidRPr="00A14E5D">
              <w:rPr>
                <w:szCs w:val="20"/>
              </w:rPr>
              <w:t>67 872</w:t>
            </w:r>
          </w:p>
        </w:tc>
        <w:tc>
          <w:tcPr>
            <w:tcW w:w="1076" w:type="pct"/>
            <w:tcBorders>
              <w:top w:val="single" w:sz="4" w:space="0" w:color="auto"/>
              <w:left w:val="single" w:sz="4" w:space="0" w:color="auto"/>
              <w:bottom w:val="single" w:sz="4" w:space="0" w:color="auto"/>
              <w:right w:val="single" w:sz="4" w:space="0" w:color="auto"/>
            </w:tcBorders>
            <w:vAlign w:val="center"/>
          </w:tcPr>
          <w:p w14:paraId="464F1982" w14:textId="77777777" w:rsidR="00064175" w:rsidRPr="00A14E5D" w:rsidRDefault="00064175" w:rsidP="00064175">
            <w:pPr>
              <w:pStyle w:val="G1"/>
              <w:spacing w:before="0" w:after="0"/>
              <w:ind w:firstLine="0"/>
              <w:jc w:val="center"/>
              <w:rPr>
                <w:szCs w:val="20"/>
              </w:rPr>
            </w:pPr>
            <w:r w:rsidRPr="00A14E5D">
              <w:rPr>
                <w:szCs w:val="20"/>
              </w:rPr>
              <w:t>25 791</w:t>
            </w:r>
          </w:p>
        </w:tc>
        <w:tc>
          <w:tcPr>
            <w:tcW w:w="2277" w:type="pct"/>
            <w:tcBorders>
              <w:top w:val="single" w:sz="4" w:space="0" w:color="auto"/>
              <w:left w:val="single" w:sz="4" w:space="0" w:color="auto"/>
              <w:bottom w:val="single" w:sz="4" w:space="0" w:color="auto"/>
              <w:right w:val="single" w:sz="4" w:space="0" w:color="auto"/>
            </w:tcBorders>
            <w:vAlign w:val="center"/>
          </w:tcPr>
          <w:p w14:paraId="63926DA9" w14:textId="77777777" w:rsidR="00064175" w:rsidRPr="00A14E5D" w:rsidRDefault="00064175" w:rsidP="00064175">
            <w:pPr>
              <w:pStyle w:val="G1"/>
              <w:spacing w:before="0" w:after="0"/>
              <w:ind w:firstLine="0"/>
              <w:jc w:val="center"/>
              <w:rPr>
                <w:szCs w:val="20"/>
              </w:rPr>
            </w:pPr>
            <w:r w:rsidRPr="00A14E5D">
              <w:rPr>
                <w:szCs w:val="20"/>
              </w:rPr>
              <w:t>380</w:t>
            </w:r>
          </w:p>
        </w:tc>
      </w:tr>
      <w:tr w:rsidR="00064175" w:rsidRPr="00A14E5D" w14:paraId="09D93832"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40FB3BF9" w14:textId="77777777" w:rsidR="00064175" w:rsidRPr="00A14E5D" w:rsidRDefault="00064175" w:rsidP="00064175">
            <w:pPr>
              <w:pStyle w:val="G1"/>
              <w:spacing w:before="0" w:after="0"/>
              <w:ind w:firstLine="0"/>
              <w:jc w:val="center"/>
              <w:rPr>
                <w:szCs w:val="20"/>
              </w:rPr>
            </w:pPr>
            <w:r w:rsidRPr="00A14E5D">
              <w:rPr>
                <w:szCs w:val="20"/>
              </w:rPr>
              <w:t>5.</w:t>
            </w:r>
          </w:p>
        </w:tc>
        <w:tc>
          <w:tcPr>
            <w:tcW w:w="368" w:type="pct"/>
            <w:tcBorders>
              <w:top w:val="single" w:sz="4" w:space="0" w:color="auto"/>
              <w:left w:val="single" w:sz="4" w:space="0" w:color="auto"/>
              <w:bottom w:val="single" w:sz="4" w:space="0" w:color="auto"/>
              <w:right w:val="single" w:sz="4" w:space="0" w:color="auto"/>
            </w:tcBorders>
            <w:vAlign w:val="center"/>
          </w:tcPr>
          <w:p w14:paraId="01389FAB" w14:textId="77777777" w:rsidR="00064175" w:rsidRPr="00A14E5D" w:rsidRDefault="00064175" w:rsidP="00064175">
            <w:pPr>
              <w:pStyle w:val="G1"/>
              <w:spacing w:before="0" w:after="0"/>
              <w:ind w:firstLine="0"/>
              <w:jc w:val="center"/>
              <w:rPr>
                <w:szCs w:val="20"/>
              </w:rPr>
            </w:pPr>
            <w:r w:rsidRPr="00A14E5D">
              <w:rPr>
                <w:szCs w:val="20"/>
              </w:rPr>
              <w:t>2025</w:t>
            </w:r>
          </w:p>
        </w:tc>
        <w:tc>
          <w:tcPr>
            <w:tcW w:w="932" w:type="pct"/>
            <w:tcBorders>
              <w:top w:val="single" w:sz="4" w:space="0" w:color="auto"/>
              <w:left w:val="single" w:sz="4" w:space="0" w:color="auto"/>
              <w:bottom w:val="single" w:sz="4" w:space="0" w:color="auto"/>
              <w:right w:val="single" w:sz="4" w:space="0" w:color="auto"/>
            </w:tcBorders>
            <w:vAlign w:val="center"/>
          </w:tcPr>
          <w:p w14:paraId="74521F49" w14:textId="77777777" w:rsidR="00064175" w:rsidRPr="00A14E5D" w:rsidRDefault="00064175" w:rsidP="00064175">
            <w:pPr>
              <w:pStyle w:val="G1"/>
              <w:spacing w:before="0" w:after="0"/>
              <w:ind w:firstLine="0"/>
              <w:jc w:val="center"/>
              <w:rPr>
                <w:szCs w:val="20"/>
              </w:rPr>
            </w:pPr>
            <w:r w:rsidRPr="00A14E5D">
              <w:rPr>
                <w:szCs w:val="20"/>
              </w:rPr>
              <w:t>72 529</w:t>
            </w:r>
          </w:p>
        </w:tc>
        <w:tc>
          <w:tcPr>
            <w:tcW w:w="1076" w:type="pct"/>
            <w:tcBorders>
              <w:top w:val="single" w:sz="4" w:space="0" w:color="auto"/>
              <w:left w:val="single" w:sz="4" w:space="0" w:color="auto"/>
              <w:bottom w:val="single" w:sz="4" w:space="0" w:color="auto"/>
              <w:right w:val="single" w:sz="4" w:space="0" w:color="auto"/>
            </w:tcBorders>
            <w:vAlign w:val="center"/>
          </w:tcPr>
          <w:p w14:paraId="0D872E42" w14:textId="77777777" w:rsidR="00064175" w:rsidRPr="00A14E5D" w:rsidRDefault="00064175" w:rsidP="00064175">
            <w:pPr>
              <w:pStyle w:val="G1"/>
              <w:spacing w:before="0" w:after="0"/>
              <w:ind w:firstLine="0"/>
              <w:jc w:val="center"/>
              <w:rPr>
                <w:szCs w:val="20"/>
              </w:rPr>
            </w:pPr>
            <w:r w:rsidRPr="00A14E5D">
              <w:rPr>
                <w:szCs w:val="20"/>
              </w:rPr>
              <w:t>29 012</w:t>
            </w:r>
          </w:p>
        </w:tc>
        <w:tc>
          <w:tcPr>
            <w:tcW w:w="2277" w:type="pct"/>
            <w:tcBorders>
              <w:top w:val="single" w:sz="4" w:space="0" w:color="auto"/>
              <w:left w:val="single" w:sz="4" w:space="0" w:color="auto"/>
              <w:bottom w:val="single" w:sz="4" w:space="0" w:color="auto"/>
              <w:right w:val="single" w:sz="4" w:space="0" w:color="auto"/>
            </w:tcBorders>
            <w:vAlign w:val="center"/>
          </w:tcPr>
          <w:p w14:paraId="160646DD" w14:textId="77777777" w:rsidR="00064175" w:rsidRPr="00A14E5D" w:rsidRDefault="00064175" w:rsidP="00064175">
            <w:pPr>
              <w:pStyle w:val="G1"/>
              <w:spacing w:before="0" w:after="0"/>
              <w:ind w:firstLine="0"/>
              <w:jc w:val="center"/>
              <w:rPr>
                <w:szCs w:val="20"/>
              </w:rPr>
            </w:pPr>
            <w:r w:rsidRPr="00A14E5D">
              <w:rPr>
                <w:szCs w:val="20"/>
              </w:rPr>
              <w:t>400</w:t>
            </w:r>
          </w:p>
        </w:tc>
      </w:tr>
      <w:tr w:rsidR="00064175" w:rsidRPr="00A14E5D" w14:paraId="1AF7E2B1"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6D4D9A92" w14:textId="77777777" w:rsidR="00064175" w:rsidRPr="00A14E5D" w:rsidRDefault="00064175" w:rsidP="00064175">
            <w:pPr>
              <w:pStyle w:val="G1"/>
              <w:spacing w:before="0" w:after="0"/>
              <w:ind w:firstLine="0"/>
              <w:jc w:val="center"/>
              <w:rPr>
                <w:szCs w:val="20"/>
              </w:rPr>
            </w:pPr>
            <w:r w:rsidRPr="00A14E5D">
              <w:rPr>
                <w:szCs w:val="20"/>
              </w:rPr>
              <w:t>6.</w:t>
            </w:r>
          </w:p>
        </w:tc>
        <w:tc>
          <w:tcPr>
            <w:tcW w:w="368" w:type="pct"/>
            <w:tcBorders>
              <w:top w:val="single" w:sz="4" w:space="0" w:color="auto"/>
              <w:left w:val="single" w:sz="4" w:space="0" w:color="auto"/>
              <w:bottom w:val="single" w:sz="4" w:space="0" w:color="auto"/>
              <w:right w:val="single" w:sz="4" w:space="0" w:color="auto"/>
            </w:tcBorders>
            <w:vAlign w:val="center"/>
          </w:tcPr>
          <w:p w14:paraId="552FCD05" w14:textId="77777777" w:rsidR="00064175" w:rsidRPr="00A14E5D" w:rsidRDefault="00064175" w:rsidP="00064175">
            <w:pPr>
              <w:pStyle w:val="G1"/>
              <w:spacing w:before="0" w:after="0"/>
              <w:ind w:firstLine="0"/>
              <w:jc w:val="center"/>
              <w:rPr>
                <w:szCs w:val="20"/>
              </w:rPr>
            </w:pPr>
            <w:r w:rsidRPr="00A14E5D">
              <w:rPr>
                <w:szCs w:val="20"/>
              </w:rPr>
              <w:t>2030</w:t>
            </w:r>
          </w:p>
        </w:tc>
        <w:tc>
          <w:tcPr>
            <w:tcW w:w="932" w:type="pct"/>
            <w:tcBorders>
              <w:top w:val="single" w:sz="4" w:space="0" w:color="auto"/>
              <w:left w:val="single" w:sz="4" w:space="0" w:color="auto"/>
              <w:bottom w:val="single" w:sz="4" w:space="0" w:color="auto"/>
              <w:right w:val="single" w:sz="4" w:space="0" w:color="auto"/>
            </w:tcBorders>
            <w:vAlign w:val="center"/>
          </w:tcPr>
          <w:p w14:paraId="25D92DEE" w14:textId="77777777" w:rsidR="00064175" w:rsidRPr="00A14E5D" w:rsidRDefault="00064175" w:rsidP="00064175">
            <w:pPr>
              <w:pStyle w:val="G1"/>
              <w:spacing w:before="0" w:after="0"/>
              <w:ind w:firstLine="0"/>
              <w:jc w:val="center"/>
              <w:rPr>
                <w:szCs w:val="20"/>
              </w:rPr>
            </w:pPr>
            <w:r w:rsidRPr="00A14E5D">
              <w:rPr>
                <w:szCs w:val="20"/>
              </w:rPr>
              <w:t>76 967</w:t>
            </w:r>
          </w:p>
        </w:tc>
        <w:tc>
          <w:tcPr>
            <w:tcW w:w="1076" w:type="pct"/>
            <w:tcBorders>
              <w:top w:val="single" w:sz="4" w:space="0" w:color="auto"/>
              <w:left w:val="single" w:sz="4" w:space="0" w:color="auto"/>
              <w:bottom w:val="single" w:sz="4" w:space="0" w:color="auto"/>
              <w:right w:val="single" w:sz="4" w:space="0" w:color="auto"/>
            </w:tcBorders>
            <w:vAlign w:val="center"/>
          </w:tcPr>
          <w:p w14:paraId="17C3D9A2" w14:textId="77777777" w:rsidR="00064175" w:rsidRPr="00A14E5D" w:rsidRDefault="00064175" w:rsidP="00064175">
            <w:pPr>
              <w:pStyle w:val="G1"/>
              <w:spacing w:before="0" w:after="0"/>
              <w:ind w:firstLine="0"/>
              <w:jc w:val="center"/>
              <w:rPr>
                <w:szCs w:val="20"/>
              </w:rPr>
            </w:pPr>
            <w:r w:rsidRPr="00A14E5D">
              <w:rPr>
                <w:szCs w:val="20"/>
              </w:rPr>
              <w:t>32 326</w:t>
            </w:r>
          </w:p>
        </w:tc>
        <w:tc>
          <w:tcPr>
            <w:tcW w:w="2277" w:type="pct"/>
            <w:tcBorders>
              <w:top w:val="single" w:sz="4" w:space="0" w:color="auto"/>
              <w:left w:val="single" w:sz="4" w:space="0" w:color="auto"/>
              <w:bottom w:val="single" w:sz="4" w:space="0" w:color="auto"/>
              <w:right w:val="single" w:sz="4" w:space="0" w:color="auto"/>
            </w:tcBorders>
            <w:vAlign w:val="center"/>
          </w:tcPr>
          <w:p w14:paraId="4F80CAFB" w14:textId="77777777" w:rsidR="00064175" w:rsidRPr="00A14E5D" w:rsidRDefault="00064175" w:rsidP="00064175">
            <w:pPr>
              <w:pStyle w:val="G1"/>
              <w:spacing w:before="0" w:after="0"/>
              <w:ind w:firstLine="0"/>
              <w:jc w:val="center"/>
              <w:rPr>
                <w:szCs w:val="20"/>
              </w:rPr>
            </w:pPr>
            <w:r w:rsidRPr="00A14E5D">
              <w:rPr>
                <w:szCs w:val="20"/>
              </w:rPr>
              <w:t>420</w:t>
            </w:r>
          </w:p>
        </w:tc>
      </w:tr>
      <w:tr w:rsidR="00064175" w:rsidRPr="00A14E5D" w14:paraId="3BEEEDC2" w14:textId="77777777" w:rsidTr="00064175">
        <w:trPr>
          <w:jc w:val="center"/>
        </w:trPr>
        <w:tc>
          <w:tcPr>
            <w:tcW w:w="347" w:type="pct"/>
            <w:tcBorders>
              <w:top w:val="single" w:sz="4" w:space="0" w:color="auto"/>
              <w:left w:val="single" w:sz="4" w:space="0" w:color="auto"/>
              <w:bottom w:val="single" w:sz="4" w:space="0" w:color="auto"/>
              <w:right w:val="single" w:sz="4" w:space="0" w:color="auto"/>
            </w:tcBorders>
            <w:vAlign w:val="center"/>
            <w:hideMark/>
          </w:tcPr>
          <w:p w14:paraId="32C05C2B" w14:textId="77777777" w:rsidR="00064175" w:rsidRPr="00A14E5D" w:rsidRDefault="00064175" w:rsidP="00064175">
            <w:pPr>
              <w:pStyle w:val="G1"/>
              <w:spacing w:before="0" w:after="0"/>
              <w:ind w:firstLine="0"/>
              <w:jc w:val="center"/>
              <w:rPr>
                <w:szCs w:val="20"/>
              </w:rPr>
            </w:pPr>
            <w:r w:rsidRPr="00A14E5D">
              <w:rPr>
                <w:szCs w:val="20"/>
              </w:rPr>
              <w:t>7.</w:t>
            </w:r>
          </w:p>
        </w:tc>
        <w:tc>
          <w:tcPr>
            <w:tcW w:w="368" w:type="pct"/>
            <w:tcBorders>
              <w:top w:val="single" w:sz="4" w:space="0" w:color="auto"/>
              <w:left w:val="single" w:sz="4" w:space="0" w:color="auto"/>
              <w:bottom w:val="single" w:sz="4" w:space="0" w:color="auto"/>
              <w:right w:val="single" w:sz="4" w:space="0" w:color="auto"/>
            </w:tcBorders>
            <w:vAlign w:val="center"/>
          </w:tcPr>
          <w:p w14:paraId="189CBC7C" w14:textId="77777777" w:rsidR="00064175" w:rsidRPr="00A14E5D" w:rsidRDefault="00064175" w:rsidP="00064175">
            <w:pPr>
              <w:pStyle w:val="G1"/>
              <w:spacing w:before="0" w:after="0"/>
              <w:ind w:firstLine="0"/>
              <w:jc w:val="center"/>
              <w:rPr>
                <w:szCs w:val="20"/>
              </w:rPr>
            </w:pPr>
            <w:r w:rsidRPr="00A14E5D">
              <w:rPr>
                <w:szCs w:val="20"/>
              </w:rPr>
              <w:t>2035</w:t>
            </w:r>
          </w:p>
        </w:tc>
        <w:tc>
          <w:tcPr>
            <w:tcW w:w="932" w:type="pct"/>
            <w:tcBorders>
              <w:top w:val="single" w:sz="4" w:space="0" w:color="auto"/>
              <w:left w:val="single" w:sz="4" w:space="0" w:color="auto"/>
              <w:bottom w:val="single" w:sz="4" w:space="0" w:color="auto"/>
              <w:right w:val="single" w:sz="4" w:space="0" w:color="auto"/>
            </w:tcBorders>
            <w:vAlign w:val="center"/>
          </w:tcPr>
          <w:p w14:paraId="4FF792E0" w14:textId="77777777" w:rsidR="00064175" w:rsidRPr="00A14E5D" w:rsidRDefault="00064175" w:rsidP="00064175">
            <w:pPr>
              <w:pStyle w:val="G1"/>
              <w:spacing w:before="0" w:after="0"/>
              <w:ind w:firstLine="0"/>
              <w:jc w:val="center"/>
              <w:rPr>
                <w:szCs w:val="20"/>
              </w:rPr>
            </w:pPr>
            <w:r w:rsidRPr="00A14E5D">
              <w:rPr>
                <w:szCs w:val="20"/>
              </w:rPr>
              <w:t>81 595</w:t>
            </w:r>
          </w:p>
        </w:tc>
        <w:tc>
          <w:tcPr>
            <w:tcW w:w="1076" w:type="pct"/>
            <w:tcBorders>
              <w:top w:val="single" w:sz="4" w:space="0" w:color="auto"/>
              <w:left w:val="single" w:sz="4" w:space="0" w:color="auto"/>
              <w:bottom w:val="single" w:sz="4" w:space="0" w:color="auto"/>
              <w:right w:val="single" w:sz="4" w:space="0" w:color="auto"/>
            </w:tcBorders>
            <w:vAlign w:val="center"/>
          </w:tcPr>
          <w:p w14:paraId="67CA6D32" w14:textId="77777777" w:rsidR="00064175" w:rsidRPr="00A14E5D" w:rsidRDefault="00064175" w:rsidP="00064175">
            <w:pPr>
              <w:pStyle w:val="G1"/>
              <w:spacing w:before="0" w:after="0"/>
              <w:ind w:firstLine="0"/>
              <w:jc w:val="center"/>
              <w:rPr>
                <w:szCs w:val="20"/>
              </w:rPr>
            </w:pPr>
            <w:r w:rsidRPr="00A14E5D">
              <w:rPr>
                <w:szCs w:val="20"/>
              </w:rPr>
              <w:t>34 270</w:t>
            </w:r>
          </w:p>
        </w:tc>
        <w:tc>
          <w:tcPr>
            <w:tcW w:w="2277" w:type="pct"/>
            <w:tcBorders>
              <w:top w:val="single" w:sz="4" w:space="0" w:color="auto"/>
              <w:left w:val="single" w:sz="4" w:space="0" w:color="auto"/>
              <w:bottom w:val="single" w:sz="4" w:space="0" w:color="auto"/>
              <w:right w:val="single" w:sz="4" w:space="0" w:color="auto"/>
            </w:tcBorders>
            <w:vAlign w:val="center"/>
          </w:tcPr>
          <w:p w14:paraId="5BCBFE7D" w14:textId="77777777" w:rsidR="00064175" w:rsidRPr="00A14E5D" w:rsidRDefault="00064175" w:rsidP="00064175">
            <w:pPr>
              <w:pStyle w:val="G1"/>
              <w:spacing w:before="0" w:after="0"/>
              <w:ind w:firstLine="0"/>
              <w:jc w:val="center"/>
              <w:rPr>
                <w:szCs w:val="20"/>
              </w:rPr>
            </w:pPr>
            <w:r w:rsidRPr="00A14E5D">
              <w:rPr>
                <w:szCs w:val="20"/>
              </w:rPr>
              <w:t>420</w:t>
            </w:r>
          </w:p>
        </w:tc>
      </w:tr>
    </w:tbl>
    <w:p w14:paraId="5823F7FA" w14:textId="77777777" w:rsidR="00064175" w:rsidRPr="00A14E5D" w:rsidRDefault="00064175" w:rsidP="00064175">
      <w:pPr>
        <w:pStyle w:val="G1"/>
        <w:spacing w:before="0" w:after="0" w:line="360" w:lineRule="auto"/>
        <w:rPr>
          <w:sz w:val="24"/>
          <w:szCs w:val="24"/>
        </w:rPr>
      </w:pPr>
    </w:p>
    <w:p w14:paraId="76ED1D1D" w14:textId="77777777" w:rsidR="00064175" w:rsidRPr="00A14E5D" w:rsidRDefault="00064175" w:rsidP="00064175">
      <w:pPr>
        <w:pStyle w:val="G1"/>
        <w:spacing w:before="0" w:after="0" w:line="360" w:lineRule="auto"/>
        <w:ind w:firstLine="0"/>
        <w:jc w:val="center"/>
        <w:rPr>
          <w:sz w:val="24"/>
          <w:szCs w:val="24"/>
        </w:rPr>
      </w:pPr>
      <w:r w:rsidRPr="00A14E5D">
        <w:rPr>
          <w:noProof/>
          <w:sz w:val="24"/>
          <w:szCs w:val="24"/>
        </w:rPr>
        <w:drawing>
          <wp:inline distT="0" distB="0" distL="0" distR="0" wp14:anchorId="2FD64D0A" wp14:editId="38A9C301">
            <wp:extent cx="5876925"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0182E5F0" w14:textId="435095F8" w:rsidR="00064175" w:rsidRPr="00A14E5D" w:rsidRDefault="00064175" w:rsidP="00064175">
      <w:pPr>
        <w:pStyle w:val="G1"/>
        <w:spacing w:before="0" w:after="0" w:line="360" w:lineRule="auto"/>
        <w:ind w:firstLine="0"/>
        <w:jc w:val="center"/>
        <w:rPr>
          <w:sz w:val="24"/>
          <w:szCs w:val="24"/>
        </w:rPr>
      </w:pPr>
      <w:r w:rsidRPr="00A14E5D">
        <w:rPr>
          <w:sz w:val="24"/>
          <w:szCs w:val="24"/>
        </w:rPr>
        <w:t>Рисунок 2.5.1 - Динамика изменения уровня автомобилизации и прогноз количества легковых автомобилей в городе Когалым</w:t>
      </w:r>
      <w:r w:rsidR="00212465" w:rsidRPr="00A14E5D">
        <w:rPr>
          <w:sz w:val="24"/>
          <w:szCs w:val="24"/>
        </w:rPr>
        <w:t>е</w:t>
      </w:r>
    </w:p>
    <w:p w14:paraId="15BBDA2B" w14:textId="77777777" w:rsidR="00064175" w:rsidRPr="00A14E5D" w:rsidRDefault="00064175" w:rsidP="00064175">
      <w:pPr>
        <w:pStyle w:val="G1"/>
        <w:spacing w:before="0" w:after="0" w:line="360" w:lineRule="auto"/>
        <w:rPr>
          <w:sz w:val="24"/>
          <w:szCs w:val="24"/>
        </w:rPr>
      </w:pPr>
    </w:p>
    <w:p w14:paraId="62AD5D04" w14:textId="743C1D59" w:rsidR="00064175" w:rsidRPr="00A14E5D" w:rsidRDefault="00064175" w:rsidP="00064175">
      <w:pPr>
        <w:pStyle w:val="G1"/>
        <w:spacing w:before="0" w:after="0" w:line="360" w:lineRule="auto"/>
        <w:rPr>
          <w:sz w:val="24"/>
          <w:szCs w:val="24"/>
        </w:rPr>
      </w:pPr>
      <w:r w:rsidRPr="00A14E5D">
        <w:rPr>
          <w:sz w:val="24"/>
          <w:szCs w:val="24"/>
        </w:rPr>
        <w:t>В последующие годы темп увеличения уровня автомобилизации будет постепенно снижаться, что обусловлено степень</w:t>
      </w:r>
      <w:r w:rsidR="00651B11">
        <w:rPr>
          <w:sz w:val="24"/>
          <w:szCs w:val="24"/>
        </w:rPr>
        <w:t>ю удовлетворения массового плате</w:t>
      </w:r>
      <w:r w:rsidRPr="00A14E5D">
        <w:rPr>
          <w:sz w:val="24"/>
          <w:szCs w:val="24"/>
        </w:rPr>
        <w:t>жеспособного спроса населения города на индивидуальный автотранспорт и снижением прироста населения.</w:t>
      </w:r>
    </w:p>
    <w:p w14:paraId="2D295D49" w14:textId="77777777" w:rsidR="00804F14" w:rsidRPr="00A14E5D" w:rsidRDefault="00804F14" w:rsidP="00F65446">
      <w:pPr>
        <w:pStyle w:val="G1"/>
        <w:spacing w:before="0" w:after="0" w:line="360" w:lineRule="auto"/>
        <w:rPr>
          <w:sz w:val="24"/>
          <w:szCs w:val="24"/>
        </w:rPr>
      </w:pPr>
    </w:p>
    <w:p w14:paraId="26EC856C" w14:textId="44E3D3F4"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95" w:name="_Toc111490096"/>
      <w:bookmarkStart w:id="96" w:name="_Toc141620660"/>
      <w:r w:rsidRPr="00A14E5D">
        <w:rPr>
          <w:rFonts w:ascii="Times New Roman" w:hAnsi="Times New Roman" w:cs="Times New Roman"/>
          <w:b/>
          <w:bCs/>
          <w:color w:val="000000" w:themeColor="text1"/>
          <w:sz w:val="24"/>
          <w:szCs w:val="24"/>
        </w:rPr>
        <w:t xml:space="preserve">2.6 </w:t>
      </w:r>
      <w:bookmarkEnd w:id="95"/>
      <w:r w:rsidR="00B80422" w:rsidRPr="00A14E5D">
        <w:rPr>
          <w:rFonts w:ascii="Times New Roman" w:hAnsi="Times New Roman" w:cs="Times New Roman"/>
          <w:b/>
          <w:bCs/>
          <w:color w:val="000000" w:themeColor="text1"/>
          <w:sz w:val="24"/>
          <w:szCs w:val="24"/>
        </w:rPr>
        <w:t>Прогноз показателей безопасности дорожного движения</w:t>
      </w:r>
      <w:bookmarkEnd w:id="96"/>
    </w:p>
    <w:p w14:paraId="5AC75A26" w14:textId="0D80B54B" w:rsidR="00F65446" w:rsidRPr="00A14E5D" w:rsidRDefault="00F65446" w:rsidP="00F65446">
      <w:pPr>
        <w:pStyle w:val="G1"/>
        <w:spacing w:before="0" w:after="0" w:line="360" w:lineRule="auto"/>
        <w:rPr>
          <w:sz w:val="24"/>
          <w:szCs w:val="24"/>
        </w:rPr>
      </w:pPr>
    </w:p>
    <w:p w14:paraId="59EB9813" w14:textId="756E0490" w:rsidR="00064175" w:rsidRPr="00A14E5D" w:rsidRDefault="00AF7900" w:rsidP="00064175">
      <w:pPr>
        <w:pStyle w:val="G1"/>
        <w:spacing w:before="0" w:after="0" w:line="360" w:lineRule="auto"/>
        <w:rPr>
          <w:sz w:val="24"/>
          <w:szCs w:val="24"/>
        </w:rPr>
      </w:pPr>
      <w:r w:rsidRPr="00A14E5D">
        <w:rPr>
          <w:sz w:val="24"/>
          <w:szCs w:val="24"/>
        </w:rPr>
        <w:t>БДД</w:t>
      </w:r>
      <w:r w:rsidR="00064175" w:rsidRPr="00A14E5D">
        <w:rPr>
          <w:sz w:val="24"/>
          <w:szCs w:val="24"/>
        </w:rPr>
        <w:t xml:space="preserve"> является одной из важных социально-экономических и демографических задач Российской Федерации. Аварийность на автомобильном транспорте наносит огромный материальный и моральный ущерб как обществу в целом, так и отдельным гражданам. Обеспечение БДД является составной частью задач обеспечения личной безопасности, решения социальных и экономических проблем, повышения качества жизни и содействия государственному развитию.</w:t>
      </w:r>
    </w:p>
    <w:p w14:paraId="3E35F887" w14:textId="77777777" w:rsidR="00064175" w:rsidRPr="00A14E5D" w:rsidRDefault="00064175" w:rsidP="00064175">
      <w:pPr>
        <w:pStyle w:val="G1"/>
        <w:spacing w:before="0" w:after="0" w:line="360" w:lineRule="auto"/>
        <w:rPr>
          <w:sz w:val="24"/>
          <w:szCs w:val="24"/>
        </w:rPr>
      </w:pPr>
      <w:r w:rsidRPr="00A14E5D">
        <w:rPr>
          <w:sz w:val="24"/>
          <w:szCs w:val="24"/>
        </w:rPr>
        <w:t>На территории города Когалыма прогнозируется увеличение роста аварийности по причине увеличения численности жителей и количества автотранспорта, а вследствие этого увеличение интенсивности движения. Вместе с тем, в условиях повышения интенсивности движения на дорогах может снизиться скорость передвижения транспортных средств и, как следствие, вероятность ДТП с тяжкими последствиями.</w:t>
      </w:r>
    </w:p>
    <w:p w14:paraId="378C34E6" w14:textId="77777777" w:rsidR="00064175" w:rsidRPr="00A14E5D" w:rsidRDefault="00064175" w:rsidP="00064175">
      <w:pPr>
        <w:pStyle w:val="G1"/>
        <w:spacing w:before="0" w:after="0" w:line="360" w:lineRule="auto"/>
        <w:rPr>
          <w:sz w:val="24"/>
          <w:szCs w:val="24"/>
        </w:rPr>
      </w:pPr>
      <w:r w:rsidRPr="00A14E5D">
        <w:rPr>
          <w:sz w:val="24"/>
          <w:szCs w:val="24"/>
        </w:rPr>
        <w:t>Мероприятия по снижению аварийности на территории города Когалыма:</w:t>
      </w:r>
    </w:p>
    <w:p w14:paraId="18D63DF0" w14:textId="3073D306" w:rsidR="00064175" w:rsidRPr="00A14E5D" w:rsidRDefault="00064175" w:rsidP="00064175">
      <w:pPr>
        <w:pStyle w:val="G1"/>
        <w:spacing w:before="0" w:after="0" w:line="360" w:lineRule="auto"/>
        <w:rPr>
          <w:sz w:val="24"/>
          <w:szCs w:val="24"/>
        </w:rPr>
      </w:pPr>
      <w:r w:rsidRPr="00A14E5D">
        <w:rPr>
          <w:sz w:val="24"/>
          <w:szCs w:val="24"/>
        </w:rPr>
        <w:t xml:space="preserve">• контроль выполнения мероприятий по обеспечению </w:t>
      </w:r>
      <w:r w:rsidR="00AF7900" w:rsidRPr="00A14E5D">
        <w:rPr>
          <w:sz w:val="24"/>
          <w:szCs w:val="24"/>
        </w:rPr>
        <w:t>БДД</w:t>
      </w:r>
      <w:r w:rsidRPr="00A14E5D">
        <w:rPr>
          <w:sz w:val="24"/>
          <w:szCs w:val="24"/>
        </w:rPr>
        <w:t>;</w:t>
      </w:r>
    </w:p>
    <w:p w14:paraId="6E12E69E" w14:textId="156C61B9" w:rsidR="00064175" w:rsidRPr="00A14E5D" w:rsidRDefault="00064175" w:rsidP="00064175">
      <w:pPr>
        <w:pStyle w:val="G1"/>
        <w:spacing w:before="0" w:after="0" w:line="360" w:lineRule="auto"/>
        <w:rPr>
          <w:sz w:val="24"/>
          <w:szCs w:val="24"/>
        </w:rPr>
      </w:pPr>
      <w:r w:rsidRPr="00A14E5D">
        <w:rPr>
          <w:sz w:val="24"/>
          <w:szCs w:val="24"/>
        </w:rPr>
        <w:t xml:space="preserve">• развитие систем видео фиксации нарушений </w:t>
      </w:r>
      <w:r w:rsidR="004412FA" w:rsidRPr="00A14E5D">
        <w:rPr>
          <w:sz w:val="24"/>
          <w:szCs w:val="24"/>
        </w:rPr>
        <w:t>ПДД</w:t>
      </w:r>
      <w:r w:rsidRPr="00A14E5D">
        <w:rPr>
          <w:sz w:val="24"/>
          <w:szCs w:val="24"/>
        </w:rPr>
        <w:t>;</w:t>
      </w:r>
    </w:p>
    <w:p w14:paraId="662631B5" w14:textId="77777777" w:rsidR="00064175" w:rsidRPr="00A14E5D" w:rsidRDefault="00064175" w:rsidP="00064175">
      <w:pPr>
        <w:pStyle w:val="G1"/>
        <w:spacing w:before="0" w:after="0" w:line="360" w:lineRule="auto"/>
        <w:rPr>
          <w:sz w:val="24"/>
          <w:szCs w:val="24"/>
        </w:rPr>
      </w:pPr>
      <w:r w:rsidRPr="00A14E5D">
        <w:rPr>
          <w:sz w:val="24"/>
          <w:szCs w:val="24"/>
        </w:rPr>
        <w:t>• развитие целевой системы воспитания и обучения детей безопасному поведению на улицах и дорогах;</w:t>
      </w:r>
    </w:p>
    <w:p w14:paraId="624DE5C3" w14:textId="46B06F5D" w:rsidR="00064175" w:rsidRPr="00A14E5D" w:rsidRDefault="00064175" w:rsidP="00064175">
      <w:pPr>
        <w:pStyle w:val="G1"/>
        <w:spacing w:before="0" w:after="0" w:line="360" w:lineRule="auto"/>
        <w:rPr>
          <w:sz w:val="24"/>
          <w:szCs w:val="24"/>
        </w:rPr>
      </w:pPr>
      <w:r w:rsidRPr="00A14E5D">
        <w:rPr>
          <w:sz w:val="24"/>
          <w:szCs w:val="24"/>
        </w:rPr>
        <w:t xml:space="preserve">• проведение разъяснительной и предупредительно-профилактической работы среди населения по вопросам обеспечения </w:t>
      </w:r>
      <w:r w:rsidR="00AF7900" w:rsidRPr="00A14E5D">
        <w:rPr>
          <w:sz w:val="24"/>
          <w:szCs w:val="24"/>
        </w:rPr>
        <w:t xml:space="preserve">БДД </w:t>
      </w:r>
      <w:r w:rsidRPr="00A14E5D">
        <w:rPr>
          <w:sz w:val="24"/>
          <w:szCs w:val="24"/>
        </w:rPr>
        <w:t>с использованием средств массовой информации.</w:t>
      </w:r>
    </w:p>
    <w:p w14:paraId="61745117" w14:textId="1474E552" w:rsidR="00064175" w:rsidRPr="00A14E5D" w:rsidRDefault="00064175" w:rsidP="00064175">
      <w:pPr>
        <w:pStyle w:val="G1"/>
        <w:spacing w:before="0" w:after="0" w:line="360" w:lineRule="auto"/>
        <w:rPr>
          <w:sz w:val="24"/>
          <w:szCs w:val="24"/>
        </w:rPr>
      </w:pPr>
      <w:r w:rsidRPr="00A14E5D">
        <w:rPr>
          <w:sz w:val="24"/>
          <w:szCs w:val="24"/>
        </w:rPr>
        <w:t xml:space="preserve">В ряде стратегических и программных документах вопросы обеспечения БДД определены в качестве приоритетов социально-экономического развития Российской Федерации. Так, в соответствии с </w:t>
      </w:r>
      <w:bookmarkStart w:id="97" w:name="_Hlk141625386"/>
      <w:r w:rsidRPr="00A14E5D">
        <w:rPr>
          <w:sz w:val="24"/>
          <w:szCs w:val="24"/>
        </w:rPr>
        <w:t>указом Президента Росси</w:t>
      </w:r>
      <w:r w:rsidR="00651B11">
        <w:rPr>
          <w:sz w:val="24"/>
          <w:szCs w:val="24"/>
        </w:rPr>
        <w:t>йской Федерации от 07.05.2018 №</w:t>
      </w:r>
      <w:r w:rsidRPr="00A14E5D">
        <w:rPr>
          <w:sz w:val="24"/>
          <w:szCs w:val="24"/>
        </w:rPr>
        <w:t xml:space="preserve">204 «О национальных целях и стратегических задачах развития Российской Федерации на период до 2024 года» </w:t>
      </w:r>
      <w:bookmarkEnd w:id="97"/>
      <w:r w:rsidRPr="00A14E5D">
        <w:rPr>
          <w:sz w:val="24"/>
          <w:szCs w:val="24"/>
        </w:rPr>
        <w:t>в 2024 году смертность в результате ДТП необходимо снизить в 3,5 раза по сравнению с 2017 годом. Это не более 4 человек на 100 тысяч населения, а в перспективе стремиться к 2030 году обеспечить нулевой уровень смертности. Кроме того, поставлена задача в 2 раза сократить количество аварийно-опасных участков на автомобильных дорогах общего пользования.</w:t>
      </w:r>
    </w:p>
    <w:p w14:paraId="4657C4BC" w14:textId="7B12BC1F" w:rsidR="00064175" w:rsidRPr="00A14E5D" w:rsidRDefault="00064175" w:rsidP="00064175">
      <w:pPr>
        <w:pStyle w:val="G1"/>
        <w:spacing w:before="0" w:after="0" w:line="360" w:lineRule="auto"/>
        <w:rPr>
          <w:sz w:val="24"/>
          <w:szCs w:val="24"/>
        </w:rPr>
      </w:pPr>
      <w:r w:rsidRPr="00A14E5D">
        <w:rPr>
          <w:sz w:val="24"/>
          <w:szCs w:val="24"/>
        </w:rPr>
        <w:t>Динамика состояния уровня аварийности на территории города Когалым</w:t>
      </w:r>
      <w:r w:rsidR="00B94089" w:rsidRPr="00A14E5D">
        <w:rPr>
          <w:sz w:val="24"/>
          <w:szCs w:val="24"/>
        </w:rPr>
        <w:t>а</w:t>
      </w:r>
      <w:r w:rsidRPr="00A14E5D">
        <w:rPr>
          <w:sz w:val="24"/>
          <w:szCs w:val="24"/>
        </w:rPr>
        <w:t xml:space="preserve"> за 2018 – 2022 годы и прогноз до 2035 года показаны на рисунке 2.6.1.</w:t>
      </w:r>
    </w:p>
    <w:p w14:paraId="302330EC" w14:textId="77777777" w:rsidR="00064175" w:rsidRPr="00A14E5D" w:rsidRDefault="00064175" w:rsidP="00064175">
      <w:pPr>
        <w:pStyle w:val="G1"/>
        <w:spacing w:before="0" w:after="0" w:line="360" w:lineRule="auto"/>
        <w:rPr>
          <w:sz w:val="24"/>
          <w:szCs w:val="24"/>
        </w:rPr>
      </w:pPr>
    </w:p>
    <w:p w14:paraId="5118924B" w14:textId="77777777" w:rsidR="00064175" w:rsidRPr="00A14E5D" w:rsidRDefault="00064175" w:rsidP="005871B8">
      <w:pPr>
        <w:pStyle w:val="G1"/>
        <w:spacing w:before="0" w:after="0" w:line="360" w:lineRule="auto"/>
        <w:ind w:firstLine="0"/>
        <w:jc w:val="center"/>
        <w:rPr>
          <w:sz w:val="24"/>
          <w:szCs w:val="24"/>
        </w:rPr>
      </w:pPr>
      <w:r w:rsidRPr="00A14E5D">
        <w:rPr>
          <w:noProof/>
          <w:sz w:val="24"/>
          <w:szCs w:val="24"/>
        </w:rPr>
        <w:drawing>
          <wp:inline distT="0" distB="0" distL="0" distR="0" wp14:anchorId="5886C6C3" wp14:editId="004BB9C0">
            <wp:extent cx="6010275" cy="32004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6B128CE" w14:textId="18C7FD9B" w:rsidR="00064175" w:rsidRPr="00A14E5D" w:rsidRDefault="00064175" w:rsidP="005871B8">
      <w:pPr>
        <w:pStyle w:val="G1"/>
        <w:spacing w:before="0" w:after="0" w:line="360" w:lineRule="auto"/>
        <w:ind w:firstLine="0"/>
        <w:jc w:val="center"/>
        <w:rPr>
          <w:sz w:val="24"/>
          <w:szCs w:val="24"/>
        </w:rPr>
      </w:pPr>
      <w:r w:rsidRPr="00A14E5D">
        <w:rPr>
          <w:sz w:val="24"/>
          <w:szCs w:val="24"/>
        </w:rPr>
        <w:t>Рисунок 2.6.1 - Динамика состояния уровня аварийности на территории города Когалым</w:t>
      </w:r>
      <w:r w:rsidR="00B94089" w:rsidRPr="00A14E5D">
        <w:rPr>
          <w:sz w:val="24"/>
          <w:szCs w:val="24"/>
        </w:rPr>
        <w:t>а</w:t>
      </w:r>
      <w:r w:rsidRPr="00A14E5D">
        <w:rPr>
          <w:sz w:val="24"/>
          <w:szCs w:val="24"/>
        </w:rPr>
        <w:t xml:space="preserve"> за 2018 – 2022 годы и прогноз до 2030 года</w:t>
      </w:r>
    </w:p>
    <w:p w14:paraId="45772D58" w14:textId="77777777" w:rsidR="00064175" w:rsidRPr="00A14E5D" w:rsidRDefault="00064175" w:rsidP="00064175">
      <w:pPr>
        <w:pStyle w:val="G1"/>
        <w:spacing w:before="0" w:after="0" w:line="360" w:lineRule="auto"/>
        <w:rPr>
          <w:sz w:val="24"/>
          <w:szCs w:val="24"/>
        </w:rPr>
      </w:pPr>
    </w:p>
    <w:p w14:paraId="08135FE4" w14:textId="65DB2012" w:rsidR="00064175" w:rsidRPr="00A14E5D" w:rsidRDefault="00064175" w:rsidP="00064175">
      <w:pPr>
        <w:pStyle w:val="G1"/>
        <w:spacing w:before="0" w:after="0" w:line="360" w:lineRule="auto"/>
        <w:rPr>
          <w:sz w:val="24"/>
          <w:szCs w:val="24"/>
        </w:rPr>
      </w:pPr>
      <w:r w:rsidRPr="00A14E5D">
        <w:rPr>
          <w:sz w:val="24"/>
          <w:szCs w:val="24"/>
        </w:rPr>
        <w:t xml:space="preserve">В таблице 2.6.1 представлены целевые показатели по </w:t>
      </w:r>
      <w:r w:rsidR="00AF7900" w:rsidRPr="00A14E5D">
        <w:rPr>
          <w:sz w:val="24"/>
          <w:szCs w:val="24"/>
        </w:rPr>
        <w:t>БДД</w:t>
      </w:r>
      <w:r w:rsidRPr="00A14E5D">
        <w:rPr>
          <w:sz w:val="24"/>
          <w:szCs w:val="24"/>
        </w:rPr>
        <w:t xml:space="preserve"> на территории города Когалым</w:t>
      </w:r>
      <w:r w:rsidR="00B94089" w:rsidRPr="00A14E5D">
        <w:rPr>
          <w:sz w:val="24"/>
          <w:szCs w:val="24"/>
        </w:rPr>
        <w:t>а</w:t>
      </w:r>
      <w:r w:rsidRPr="00A14E5D">
        <w:rPr>
          <w:sz w:val="24"/>
          <w:szCs w:val="24"/>
        </w:rPr>
        <w:t xml:space="preserve"> до 2035 года.</w:t>
      </w:r>
    </w:p>
    <w:p w14:paraId="50D4F344" w14:textId="77777777" w:rsidR="002049E6" w:rsidRPr="00A14E5D" w:rsidRDefault="002049E6" w:rsidP="002049E6">
      <w:pPr>
        <w:pStyle w:val="G1"/>
        <w:spacing w:before="0" w:after="0" w:line="360" w:lineRule="auto"/>
        <w:ind w:firstLine="0"/>
        <w:rPr>
          <w:sz w:val="24"/>
          <w:szCs w:val="24"/>
        </w:rPr>
      </w:pPr>
    </w:p>
    <w:p w14:paraId="6A5255EA" w14:textId="5CA25562" w:rsidR="00064175" w:rsidRPr="00A14E5D" w:rsidRDefault="00064175" w:rsidP="002049E6">
      <w:pPr>
        <w:pStyle w:val="G1"/>
        <w:spacing w:before="0" w:after="0" w:line="360" w:lineRule="auto"/>
        <w:ind w:firstLine="0"/>
        <w:rPr>
          <w:sz w:val="24"/>
          <w:szCs w:val="24"/>
        </w:rPr>
      </w:pPr>
      <w:r w:rsidRPr="00A14E5D">
        <w:rPr>
          <w:sz w:val="24"/>
          <w:szCs w:val="24"/>
        </w:rPr>
        <w:t xml:space="preserve">Таблица 2.6.1 - Целевые показатели по </w:t>
      </w:r>
      <w:r w:rsidR="00AF7900" w:rsidRPr="00A14E5D">
        <w:rPr>
          <w:sz w:val="24"/>
          <w:szCs w:val="24"/>
        </w:rPr>
        <w:t>БДД</w:t>
      </w:r>
    </w:p>
    <w:tbl>
      <w:tblPr>
        <w:tblStyle w:val="af8"/>
        <w:tblW w:w="5000" w:type="pct"/>
        <w:jc w:val="center"/>
        <w:tblLook w:val="04A0" w:firstRow="1" w:lastRow="0" w:firstColumn="1" w:lastColumn="0" w:noHBand="0" w:noVBand="1"/>
      </w:tblPr>
      <w:tblGrid>
        <w:gridCol w:w="503"/>
        <w:gridCol w:w="2734"/>
        <w:gridCol w:w="1176"/>
        <w:gridCol w:w="1235"/>
        <w:gridCol w:w="616"/>
        <w:gridCol w:w="616"/>
        <w:gridCol w:w="616"/>
        <w:gridCol w:w="616"/>
        <w:gridCol w:w="616"/>
        <w:gridCol w:w="616"/>
      </w:tblGrid>
      <w:tr w:rsidR="002049E6" w:rsidRPr="00A14E5D" w14:paraId="190B65DD" w14:textId="77777777" w:rsidTr="002049E6">
        <w:trPr>
          <w:trHeight w:val="113"/>
          <w:tblHeader/>
          <w:jc w:val="center"/>
        </w:trPr>
        <w:tc>
          <w:tcPr>
            <w:tcW w:w="260" w:type="pct"/>
            <w:vMerge w:val="restart"/>
            <w:vAlign w:val="center"/>
          </w:tcPr>
          <w:p w14:paraId="73B6D2AA" w14:textId="77777777" w:rsidR="00064175" w:rsidRPr="00A14E5D" w:rsidRDefault="00064175" w:rsidP="002049E6">
            <w:pPr>
              <w:pStyle w:val="G1"/>
              <w:spacing w:before="0" w:after="0"/>
              <w:ind w:firstLine="0"/>
              <w:jc w:val="center"/>
              <w:rPr>
                <w:b/>
                <w:bCs/>
                <w:szCs w:val="20"/>
              </w:rPr>
            </w:pPr>
            <w:r w:rsidRPr="00A14E5D">
              <w:rPr>
                <w:b/>
                <w:bCs/>
                <w:szCs w:val="20"/>
              </w:rPr>
              <w:t>№</w:t>
            </w:r>
          </w:p>
          <w:p w14:paraId="47BCA9BC" w14:textId="77777777" w:rsidR="00064175" w:rsidRPr="00A14E5D" w:rsidRDefault="00064175" w:rsidP="002049E6">
            <w:pPr>
              <w:pStyle w:val="G1"/>
              <w:spacing w:before="0" w:after="0"/>
              <w:ind w:firstLine="0"/>
              <w:jc w:val="center"/>
              <w:rPr>
                <w:b/>
                <w:bCs/>
                <w:szCs w:val="20"/>
              </w:rPr>
            </w:pPr>
            <w:r w:rsidRPr="00A14E5D">
              <w:rPr>
                <w:b/>
                <w:bCs/>
                <w:szCs w:val="20"/>
              </w:rPr>
              <w:t>п/п</w:t>
            </w:r>
          </w:p>
        </w:tc>
        <w:tc>
          <w:tcPr>
            <w:tcW w:w="1558" w:type="pct"/>
            <w:vMerge w:val="restart"/>
            <w:vAlign w:val="center"/>
          </w:tcPr>
          <w:p w14:paraId="2BC87361" w14:textId="77777777" w:rsidR="00064175" w:rsidRPr="00A14E5D" w:rsidRDefault="00064175" w:rsidP="002049E6">
            <w:pPr>
              <w:pStyle w:val="G1"/>
              <w:spacing w:before="0" w:after="0"/>
              <w:ind w:firstLine="0"/>
              <w:jc w:val="center"/>
              <w:rPr>
                <w:b/>
                <w:bCs/>
                <w:szCs w:val="20"/>
              </w:rPr>
            </w:pPr>
            <w:r w:rsidRPr="00A14E5D">
              <w:rPr>
                <w:b/>
                <w:bCs/>
                <w:szCs w:val="20"/>
              </w:rPr>
              <w:t>Количественные и/или качественные целевые показатели, характеризующие реализацию основных мероприятий</w:t>
            </w:r>
          </w:p>
        </w:tc>
        <w:tc>
          <w:tcPr>
            <w:tcW w:w="592" w:type="pct"/>
            <w:vMerge w:val="restart"/>
            <w:vAlign w:val="center"/>
          </w:tcPr>
          <w:p w14:paraId="43FF2129" w14:textId="77777777" w:rsidR="00064175" w:rsidRPr="00A14E5D" w:rsidRDefault="00064175" w:rsidP="002049E6">
            <w:pPr>
              <w:pStyle w:val="G1"/>
              <w:spacing w:before="0" w:after="0"/>
              <w:ind w:firstLine="0"/>
              <w:jc w:val="center"/>
              <w:rPr>
                <w:b/>
                <w:bCs/>
                <w:szCs w:val="20"/>
              </w:rPr>
            </w:pPr>
            <w:r w:rsidRPr="00A14E5D">
              <w:rPr>
                <w:b/>
                <w:bCs/>
                <w:szCs w:val="20"/>
              </w:rPr>
              <w:t>Единица измерения</w:t>
            </w:r>
          </w:p>
        </w:tc>
        <w:tc>
          <w:tcPr>
            <w:tcW w:w="613" w:type="pct"/>
            <w:vMerge w:val="restart"/>
            <w:vAlign w:val="center"/>
          </w:tcPr>
          <w:p w14:paraId="2DA80254" w14:textId="77777777" w:rsidR="00064175" w:rsidRPr="00A14E5D" w:rsidRDefault="00064175" w:rsidP="002049E6">
            <w:pPr>
              <w:pStyle w:val="G1"/>
              <w:spacing w:before="0" w:after="0"/>
              <w:ind w:firstLine="0"/>
              <w:jc w:val="center"/>
              <w:rPr>
                <w:b/>
                <w:bCs/>
                <w:szCs w:val="20"/>
              </w:rPr>
            </w:pPr>
            <w:r w:rsidRPr="00A14E5D">
              <w:rPr>
                <w:b/>
                <w:bCs/>
                <w:szCs w:val="20"/>
              </w:rPr>
              <w:t>Базовое значение показателя</w:t>
            </w:r>
          </w:p>
        </w:tc>
        <w:tc>
          <w:tcPr>
            <w:tcW w:w="1978" w:type="pct"/>
            <w:gridSpan w:val="6"/>
            <w:vAlign w:val="center"/>
          </w:tcPr>
          <w:p w14:paraId="216E2197" w14:textId="77777777" w:rsidR="00064175" w:rsidRPr="00A14E5D" w:rsidRDefault="00064175" w:rsidP="002049E6">
            <w:pPr>
              <w:pStyle w:val="G1"/>
              <w:spacing w:before="0" w:after="0"/>
              <w:ind w:firstLine="0"/>
              <w:jc w:val="center"/>
              <w:rPr>
                <w:b/>
                <w:bCs/>
                <w:szCs w:val="20"/>
              </w:rPr>
            </w:pPr>
            <w:r w:rsidRPr="00A14E5D">
              <w:rPr>
                <w:b/>
                <w:bCs/>
                <w:szCs w:val="20"/>
              </w:rPr>
              <w:t>Планируемое значение показателя по годам реализации муниципальной программы</w:t>
            </w:r>
          </w:p>
        </w:tc>
      </w:tr>
      <w:tr w:rsidR="002049E6" w:rsidRPr="00A14E5D" w14:paraId="10511CA5" w14:textId="77777777" w:rsidTr="002049E6">
        <w:trPr>
          <w:trHeight w:val="113"/>
          <w:tblHeader/>
          <w:jc w:val="center"/>
        </w:trPr>
        <w:tc>
          <w:tcPr>
            <w:tcW w:w="260" w:type="pct"/>
            <w:vMerge/>
            <w:vAlign w:val="center"/>
          </w:tcPr>
          <w:p w14:paraId="654F981D" w14:textId="77777777" w:rsidR="00064175" w:rsidRPr="00A14E5D" w:rsidRDefault="00064175" w:rsidP="002049E6">
            <w:pPr>
              <w:pStyle w:val="G1"/>
              <w:spacing w:before="0" w:after="0"/>
              <w:ind w:firstLine="0"/>
              <w:jc w:val="center"/>
              <w:rPr>
                <w:b/>
                <w:bCs/>
                <w:szCs w:val="20"/>
              </w:rPr>
            </w:pPr>
          </w:p>
        </w:tc>
        <w:tc>
          <w:tcPr>
            <w:tcW w:w="1558" w:type="pct"/>
            <w:vMerge/>
            <w:vAlign w:val="center"/>
          </w:tcPr>
          <w:p w14:paraId="398B7FA8" w14:textId="77777777" w:rsidR="00064175" w:rsidRPr="00A14E5D" w:rsidRDefault="00064175" w:rsidP="002049E6">
            <w:pPr>
              <w:pStyle w:val="G1"/>
              <w:spacing w:before="0" w:after="0"/>
              <w:ind w:firstLine="0"/>
              <w:jc w:val="center"/>
              <w:rPr>
                <w:b/>
                <w:bCs/>
                <w:szCs w:val="20"/>
              </w:rPr>
            </w:pPr>
          </w:p>
        </w:tc>
        <w:tc>
          <w:tcPr>
            <w:tcW w:w="592" w:type="pct"/>
            <w:vMerge/>
            <w:vAlign w:val="center"/>
          </w:tcPr>
          <w:p w14:paraId="37AD11D2" w14:textId="77777777" w:rsidR="00064175" w:rsidRPr="00A14E5D" w:rsidRDefault="00064175" w:rsidP="002049E6">
            <w:pPr>
              <w:pStyle w:val="G1"/>
              <w:spacing w:before="0" w:after="0"/>
              <w:ind w:firstLine="0"/>
              <w:jc w:val="center"/>
              <w:rPr>
                <w:b/>
                <w:bCs/>
                <w:szCs w:val="20"/>
              </w:rPr>
            </w:pPr>
          </w:p>
        </w:tc>
        <w:tc>
          <w:tcPr>
            <w:tcW w:w="613" w:type="pct"/>
            <w:vMerge/>
            <w:vAlign w:val="center"/>
          </w:tcPr>
          <w:p w14:paraId="05916B33" w14:textId="77777777" w:rsidR="00064175" w:rsidRPr="00A14E5D" w:rsidRDefault="00064175" w:rsidP="002049E6">
            <w:pPr>
              <w:pStyle w:val="G1"/>
              <w:spacing w:before="0" w:after="0"/>
              <w:ind w:firstLine="0"/>
              <w:jc w:val="center"/>
              <w:rPr>
                <w:b/>
                <w:bCs/>
                <w:szCs w:val="20"/>
              </w:rPr>
            </w:pPr>
          </w:p>
        </w:tc>
        <w:tc>
          <w:tcPr>
            <w:tcW w:w="330" w:type="pct"/>
            <w:vAlign w:val="center"/>
          </w:tcPr>
          <w:p w14:paraId="36CA4910" w14:textId="77777777" w:rsidR="00064175" w:rsidRPr="00A14E5D" w:rsidRDefault="00064175" w:rsidP="002049E6">
            <w:pPr>
              <w:pStyle w:val="G1"/>
              <w:spacing w:before="0" w:after="0"/>
              <w:ind w:firstLine="0"/>
              <w:jc w:val="center"/>
              <w:rPr>
                <w:b/>
                <w:bCs/>
                <w:szCs w:val="20"/>
              </w:rPr>
            </w:pPr>
            <w:r w:rsidRPr="00A14E5D">
              <w:rPr>
                <w:b/>
                <w:bCs/>
                <w:szCs w:val="20"/>
              </w:rPr>
              <w:t>2023</w:t>
            </w:r>
          </w:p>
        </w:tc>
        <w:tc>
          <w:tcPr>
            <w:tcW w:w="330" w:type="pct"/>
            <w:vAlign w:val="center"/>
          </w:tcPr>
          <w:p w14:paraId="0961B3DF" w14:textId="77777777" w:rsidR="00064175" w:rsidRPr="00A14E5D" w:rsidRDefault="00064175" w:rsidP="002049E6">
            <w:pPr>
              <w:pStyle w:val="G1"/>
              <w:spacing w:before="0" w:after="0"/>
              <w:ind w:firstLine="0"/>
              <w:jc w:val="center"/>
              <w:rPr>
                <w:b/>
                <w:bCs/>
                <w:szCs w:val="20"/>
              </w:rPr>
            </w:pPr>
            <w:r w:rsidRPr="00A14E5D">
              <w:rPr>
                <w:b/>
                <w:bCs/>
                <w:szCs w:val="20"/>
              </w:rPr>
              <w:t>2024</w:t>
            </w:r>
          </w:p>
        </w:tc>
        <w:tc>
          <w:tcPr>
            <w:tcW w:w="330" w:type="pct"/>
            <w:vAlign w:val="center"/>
          </w:tcPr>
          <w:p w14:paraId="043E2950" w14:textId="77777777" w:rsidR="00064175" w:rsidRPr="00A14E5D" w:rsidRDefault="00064175" w:rsidP="002049E6">
            <w:pPr>
              <w:pStyle w:val="G1"/>
              <w:spacing w:before="0" w:after="0"/>
              <w:ind w:firstLine="0"/>
              <w:jc w:val="center"/>
              <w:rPr>
                <w:b/>
                <w:bCs/>
                <w:szCs w:val="20"/>
              </w:rPr>
            </w:pPr>
            <w:r w:rsidRPr="00A14E5D">
              <w:rPr>
                <w:b/>
                <w:bCs/>
                <w:szCs w:val="20"/>
              </w:rPr>
              <w:t>2025</w:t>
            </w:r>
          </w:p>
        </w:tc>
        <w:tc>
          <w:tcPr>
            <w:tcW w:w="330" w:type="pct"/>
            <w:vAlign w:val="center"/>
          </w:tcPr>
          <w:p w14:paraId="5FC3977C" w14:textId="77777777" w:rsidR="00064175" w:rsidRPr="00A14E5D" w:rsidRDefault="00064175" w:rsidP="002049E6">
            <w:pPr>
              <w:pStyle w:val="G1"/>
              <w:spacing w:before="0" w:after="0"/>
              <w:ind w:firstLine="0"/>
              <w:jc w:val="center"/>
              <w:rPr>
                <w:b/>
                <w:bCs/>
                <w:szCs w:val="20"/>
              </w:rPr>
            </w:pPr>
            <w:r w:rsidRPr="00A14E5D">
              <w:rPr>
                <w:b/>
                <w:bCs/>
                <w:szCs w:val="20"/>
              </w:rPr>
              <w:t>2026</w:t>
            </w:r>
          </w:p>
        </w:tc>
        <w:tc>
          <w:tcPr>
            <w:tcW w:w="330" w:type="pct"/>
            <w:vAlign w:val="center"/>
          </w:tcPr>
          <w:p w14:paraId="6D975D71" w14:textId="77777777" w:rsidR="00064175" w:rsidRPr="00A14E5D" w:rsidRDefault="00064175" w:rsidP="002049E6">
            <w:pPr>
              <w:pStyle w:val="G1"/>
              <w:spacing w:before="0" w:after="0"/>
              <w:ind w:firstLine="0"/>
              <w:jc w:val="center"/>
              <w:rPr>
                <w:b/>
                <w:bCs/>
                <w:szCs w:val="20"/>
              </w:rPr>
            </w:pPr>
            <w:r w:rsidRPr="00A14E5D">
              <w:rPr>
                <w:b/>
                <w:bCs/>
                <w:szCs w:val="20"/>
              </w:rPr>
              <w:t>2030</w:t>
            </w:r>
          </w:p>
        </w:tc>
        <w:tc>
          <w:tcPr>
            <w:tcW w:w="330" w:type="pct"/>
            <w:vAlign w:val="center"/>
          </w:tcPr>
          <w:p w14:paraId="62E89961" w14:textId="77777777" w:rsidR="00064175" w:rsidRPr="00A14E5D" w:rsidRDefault="00064175" w:rsidP="002049E6">
            <w:pPr>
              <w:pStyle w:val="G1"/>
              <w:spacing w:before="0" w:after="0"/>
              <w:ind w:firstLine="0"/>
              <w:jc w:val="center"/>
              <w:rPr>
                <w:b/>
                <w:bCs/>
                <w:szCs w:val="20"/>
              </w:rPr>
            </w:pPr>
            <w:r w:rsidRPr="00A14E5D">
              <w:rPr>
                <w:b/>
                <w:bCs/>
                <w:szCs w:val="20"/>
              </w:rPr>
              <w:t>2035</w:t>
            </w:r>
          </w:p>
        </w:tc>
      </w:tr>
      <w:tr w:rsidR="002049E6" w:rsidRPr="00A14E5D" w14:paraId="4C152941" w14:textId="77777777" w:rsidTr="002049E6">
        <w:trPr>
          <w:trHeight w:val="113"/>
          <w:tblHeader/>
          <w:jc w:val="center"/>
        </w:trPr>
        <w:tc>
          <w:tcPr>
            <w:tcW w:w="260" w:type="pct"/>
            <w:vAlign w:val="center"/>
          </w:tcPr>
          <w:p w14:paraId="12C4A9D4" w14:textId="77777777" w:rsidR="00064175" w:rsidRPr="00A14E5D" w:rsidRDefault="00064175" w:rsidP="002049E6">
            <w:pPr>
              <w:pStyle w:val="G1"/>
              <w:spacing w:before="0" w:after="0"/>
              <w:ind w:firstLine="0"/>
              <w:jc w:val="center"/>
              <w:rPr>
                <w:b/>
                <w:bCs/>
                <w:i/>
                <w:iCs/>
                <w:szCs w:val="20"/>
              </w:rPr>
            </w:pPr>
            <w:r w:rsidRPr="00A14E5D">
              <w:rPr>
                <w:b/>
                <w:bCs/>
                <w:i/>
                <w:iCs/>
                <w:szCs w:val="20"/>
              </w:rPr>
              <w:t>1</w:t>
            </w:r>
          </w:p>
        </w:tc>
        <w:tc>
          <w:tcPr>
            <w:tcW w:w="1558" w:type="pct"/>
            <w:vAlign w:val="center"/>
          </w:tcPr>
          <w:p w14:paraId="1DB3F339" w14:textId="77777777" w:rsidR="00064175" w:rsidRPr="00A14E5D" w:rsidRDefault="00064175" w:rsidP="002049E6">
            <w:pPr>
              <w:pStyle w:val="G1"/>
              <w:spacing w:before="0" w:after="0"/>
              <w:ind w:firstLine="0"/>
              <w:jc w:val="center"/>
              <w:rPr>
                <w:b/>
                <w:bCs/>
                <w:i/>
                <w:iCs/>
                <w:szCs w:val="20"/>
              </w:rPr>
            </w:pPr>
            <w:r w:rsidRPr="00A14E5D">
              <w:rPr>
                <w:b/>
                <w:bCs/>
                <w:i/>
                <w:iCs/>
                <w:szCs w:val="20"/>
              </w:rPr>
              <w:t>2</w:t>
            </w:r>
          </w:p>
        </w:tc>
        <w:tc>
          <w:tcPr>
            <w:tcW w:w="592" w:type="pct"/>
            <w:vAlign w:val="center"/>
          </w:tcPr>
          <w:p w14:paraId="1B8696F1" w14:textId="77777777" w:rsidR="00064175" w:rsidRPr="00A14E5D" w:rsidRDefault="00064175" w:rsidP="002049E6">
            <w:pPr>
              <w:pStyle w:val="G1"/>
              <w:spacing w:before="0" w:after="0"/>
              <w:ind w:firstLine="0"/>
              <w:jc w:val="center"/>
              <w:rPr>
                <w:b/>
                <w:bCs/>
                <w:i/>
                <w:iCs/>
                <w:szCs w:val="20"/>
              </w:rPr>
            </w:pPr>
            <w:r w:rsidRPr="00A14E5D">
              <w:rPr>
                <w:b/>
                <w:bCs/>
                <w:i/>
                <w:iCs/>
                <w:szCs w:val="20"/>
              </w:rPr>
              <w:t>3</w:t>
            </w:r>
          </w:p>
        </w:tc>
        <w:tc>
          <w:tcPr>
            <w:tcW w:w="613" w:type="pct"/>
            <w:vAlign w:val="center"/>
          </w:tcPr>
          <w:p w14:paraId="15596F19" w14:textId="77777777" w:rsidR="00064175" w:rsidRPr="00A14E5D" w:rsidRDefault="00064175" w:rsidP="002049E6">
            <w:pPr>
              <w:pStyle w:val="G1"/>
              <w:spacing w:before="0" w:after="0"/>
              <w:ind w:firstLine="0"/>
              <w:jc w:val="center"/>
              <w:rPr>
                <w:b/>
                <w:bCs/>
                <w:i/>
                <w:iCs/>
                <w:szCs w:val="20"/>
              </w:rPr>
            </w:pPr>
            <w:r w:rsidRPr="00A14E5D">
              <w:rPr>
                <w:b/>
                <w:bCs/>
                <w:i/>
                <w:iCs/>
                <w:szCs w:val="20"/>
              </w:rPr>
              <w:t>4</w:t>
            </w:r>
          </w:p>
        </w:tc>
        <w:tc>
          <w:tcPr>
            <w:tcW w:w="330" w:type="pct"/>
            <w:vAlign w:val="center"/>
          </w:tcPr>
          <w:p w14:paraId="2307D9DE" w14:textId="77777777" w:rsidR="00064175" w:rsidRPr="00A14E5D" w:rsidRDefault="00064175" w:rsidP="002049E6">
            <w:pPr>
              <w:pStyle w:val="G1"/>
              <w:spacing w:before="0" w:after="0"/>
              <w:ind w:firstLine="0"/>
              <w:jc w:val="center"/>
              <w:rPr>
                <w:b/>
                <w:bCs/>
                <w:i/>
                <w:iCs/>
                <w:szCs w:val="20"/>
              </w:rPr>
            </w:pPr>
            <w:r w:rsidRPr="00A14E5D">
              <w:rPr>
                <w:b/>
                <w:bCs/>
                <w:i/>
                <w:iCs/>
                <w:szCs w:val="20"/>
              </w:rPr>
              <w:t>5</w:t>
            </w:r>
          </w:p>
        </w:tc>
        <w:tc>
          <w:tcPr>
            <w:tcW w:w="330" w:type="pct"/>
            <w:vAlign w:val="center"/>
          </w:tcPr>
          <w:p w14:paraId="7F3DCD92" w14:textId="77777777" w:rsidR="00064175" w:rsidRPr="00A14E5D" w:rsidRDefault="00064175" w:rsidP="002049E6">
            <w:pPr>
              <w:pStyle w:val="G1"/>
              <w:spacing w:before="0" w:after="0"/>
              <w:ind w:firstLine="0"/>
              <w:jc w:val="center"/>
              <w:rPr>
                <w:b/>
                <w:bCs/>
                <w:i/>
                <w:iCs/>
                <w:szCs w:val="20"/>
              </w:rPr>
            </w:pPr>
            <w:r w:rsidRPr="00A14E5D">
              <w:rPr>
                <w:b/>
                <w:bCs/>
                <w:i/>
                <w:iCs/>
                <w:szCs w:val="20"/>
              </w:rPr>
              <w:t>6</w:t>
            </w:r>
          </w:p>
        </w:tc>
        <w:tc>
          <w:tcPr>
            <w:tcW w:w="330" w:type="pct"/>
            <w:vAlign w:val="center"/>
          </w:tcPr>
          <w:p w14:paraId="01045586" w14:textId="77777777" w:rsidR="00064175" w:rsidRPr="00A14E5D" w:rsidRDefault="00064175" w:rsidP="002049E6">
            <w:pPr>
              <w:pStyle w:val="G1"/>
              <w:spacing w:before="0" w:after="0"/>
              <w:ind w:firstLine="0"/>
              <w:jc w:val="center"/>
              <w:rPr>
                <w:b/>
                <w:bCs/>
                <w:i/>
                <w:iCs/>
                <w:szCs w:val="20"/>
              </w:rPr>
            </w:pPr>
            <w:r w:rsidRPr="00A14E5D">
              <w:rPr>
                <w:b/>
                <w:bCs/>
                <w:i/>
                <w:iCs/>
                <w:szCs w:val="20"/>
              </w:rPr>
              <w:t>7</w:t>
            </w:r>
          </w:p>
        </w:tc>
        <w:tc>
          <w:tcPr>
            <w:tcW w:w="330" w:type="pct"/>
            <w:vAlign w:val="center"/>
          </w:tcPr>
          <w:p w14:paraId="1E51B658" w14:textId="77777777" w:rsidR="00064175" w:rsidRPr="00A14E5D" w:rsidRDefault="00064175" w:rsidP="002049E6">
            <w:pPr>
              <w:pStyle w:val="G1"/>
              <w:spacing w:before="0" w:after="0"/>
              <w:ind w:firstLine="0"/>
              <w:jc w:val="center"/>
              <w:rPr>
                <w:b/>
                <w:bCs/>
                <w:i/>
                <w:iCs/>
                <w:szCs w:val="20"/>
              </w:rPr>
            </w:pPr>
            <w:r w:rsidRPr="00A14E5D">
              <w:rPr>
                <w:b/>
                <w:bCs/>
                <w:i/>
                <w:iCs/>
                <w:szCs w:val="20"/>
              </w:rPr>
              <w:t>8</w:t>
            </w:r>
          </w:p>
        </w:tc>
        <w:tc>
          <w:tcPr>
            <w:tcW w:w="330" w:type="pct"/>
            <w:vAlign w:val="center"/>
          </w:tcPr>
          <w:p w14:paraId="3FCD1E71" w14:textId="77777777" w:rsidR="00064175" w:rsidRPr="00A14E5D" w:rsidRDefault="00064175" w:rsidP="002049E6">
            <w:pPr>
              <w:pStyle w:val="G1"/>
              <w:spacing w:before="0" w:after="0"/>
              <w:ind w:firstLine="0"/>
              <w:jc w:val="center"/>
              <w:rPr>
                <w:b/>
                <w:bCs/>
                <w:i/>
                <w:iCs/>
                <w:szCs w:val="20"/>
              </w:rPr>
            </w:pPr>
            <w:r w:rsidRPr="00A14E5D">
              <w:rPr>
                <w:b/>
                <w:bCs/>
                <w:i/>
                <w:iCs/>
                <w:szCs w:val="20"/>
              </w:rPr>
              <w:t>9</w:t>
            </w:r>
          </w:p>
        </w:tc>
        <w:tc>
          <w:tcPr>
            <w:tcW w:w="330" w:type="pct"/>
            <w:vAlign w:val="center"/>
          </w:tcPr>
          <w:p w14:paraId="3B15BD8A" w14:textId="77777777" w:rsidR="00064175" w:rsidRPr="00A14E5D" w:rsidRDefault="00064175" w:rsidP="002049E6">
            <w:pPr>
              <w:pStyle w:val="G1"/>
              <w:spacing w:before="0" w:after="0"/>
              <w:ind w:firstLine="0"/>
              <w:jc w:val="center"/>
              <w:rPr>
                <w:b/>
                <w:bCs/>
                <w:i/>
                <w:iCs/>
                <w:szCs w:val="20"/>
              </w:rPr>
            </w:pPr>
            <w:r w:rsidRPr="00A14E5D">
              <w:rPr>
                <w:b/>
                <w:bCs/>
                <w:i/>
                <w:iCs/>
                <w:szCs w:val="20"/>
              </w:rPr>
              <w:t>10</w:t>
            </w:r>
          </w:p>
        </w:tc>
      </w:tr>
      <w:tr w:rsidR="002049E6" w:rsidRPr="00A14E5D" w14:paraId="241A5AAA" w14:textId="77777777" w:rsidTr="002049E6">
        <w:trPr>
          <w:trHeight w:val="113"/>
          <w:jc w:val="center"/>
        </w:trPr>
        <w:tc>
          <w:tcPr>
            <w:tcW w:w="260" w:type="pct"/>
            <w:vAlign w:val="center"/>
          </w:tcPr>
          <w:p w14:paraId="62DC7F73" w14:textId="77777777" w:rsidR="00064175" w:rsidRPr="00A14E5D" w:rsidRDefault="00064175" w:rsidP="002049E6">
            <w:pPr>
              <w:pStyle w:val="G1"/>
              <w:spacing w:before="0" w:after="0"/>
              <w:ind w:firstLine="0"/>
              <w:jc w:val="center"/>
              <w:rPr>
                <w:szCs w:val="20"/>
              </w:rPr>
            </w:pPr>
            <w:r w:rsidRPr="00A14E5D">
              <w:rPr>
                <w:szCs w:val="20"/>
              </w:rPr>
              <w:t>1</w:t>
            </w:r>
          </w:p>
        </w:tc>
        <w:tc>
          <w:tcPr>
            <w:tcW w:w="1558" w:type="pct"/>
            <w:vAlign w:val="center"/>
          </w:tcPr>
          <w:p w14:paraId="40123AA4" w14:textId="1CEB5563" w:rsidR="00064175" w:rsidRPr="00A14E5D" w:rsidRDefault="00064175" w:rsidP="004412FA">
            <w:pPr>
              <w:pStyle w:val="G1"/>
              <w:spacing w:before="0" w:after="0"/>
              <w:ind w:firstLine="0"/>
              <w:jc w:val="left"/>
              <w:rPr>
                <w:szCs w:val="20"/>
              </w:rPr>
            </w:pPr>
            <w:r w:rsidRPr="00A14E5D">
              <w:rPr>
                <w:szCs w:val="20"/>
              </w:rPr>
              <w:t xml:space="preserve">Количество </w:t>
            </w:r>
            <w:r w:rsidR="004412FA" w:rsidRPr="00A14E5D">
              <w:rPr>
                <w:szCs w:val="20"/>
              </w:rPr>
              <w:t>ДТП</w:t>
            </w:r>
            <w:r w:rsidRPr="00A14E5D">
              <w:rPr>
                <w:szCs w:val="20"/>
              </w:rPr>
              <w:t xml:space="preserve"> с пострадавшими</w:t>
            </w:r>
          </w:p>
        </w:tc>
        <w:tc>
          <w:tcPr>
            <w:tcW w:w="592" w:type="pct"/>
            <w:vAlign w:val="center"/>
          </w:tcPr>
          <w:p w14:paraId="16607395" w14:textId="77777777" w:rsidR="00064175" w:rsidRPr="00A14E5D" w:rsidRDefault="00064175" w:rsidP="002049E6">
            <w:pPr>
              <w:pStyle w:val="G1"/>
              <w:spacing w:before="0" w:after="0"/>
              <w:ind w:firstLine="0"/>
              <w:jc w:val="center"/>
              <w:rPr>
                <w:szCs w:val="20"/>
              </w:rPr>
            </w:pPr>
            <w:r w:rsidRPr="00A14E5D">
              <w:rPr>
                <w:szCs w:val="20"/>
              </w:rPr>
              <w:t>шт.</w:t>
            </w:r>
          </w:p>
        </w:tc>
        <w:tc>
          <w:tcPr>
            <w:tcW w:w="613" w:type="pct"/>
            <w:vAlign w:val="center"/>
          </w:tcPr>
          <w:p w14:paraId="0D3ED1FB" w14:textId="77777777" w:rsidR="00064175" w:rsidRPr="00A14E5D" w:rsidRDefault="00064175" w:rsidP="002049E6">
            <w:pPr>
              <w:pStyle w:val="G1"/>
              <w:spacing w:before="0" w:after="0"/>
              <w:ind w:firstLine="0"/>
              <w:jc w:val="center"/>
              <w:rPr>
                <w:szCs w:val="20"/>
              </w:rPr>
            </w:pPr>
            <w:r w:rsidRPr="00A14E5D">
              <w:rPr>
                <w:szCs w:val="20"/>
              </w:rPr>
              <w:t>18</w:t>
            </w:r>
          </w:p>
        </w:tc>
        <w:tc>
          <w:tcPr>
            <w:tcW w:w="330" w:type="pct"/>
            <w:vAlign w:val="center"/>
          </w:tcPr>
          <w:p w14:paraId="3E0A3C29" w14:textId="77777777" w:rsidR="00064175" w:rsidRPr="00A14E5D" w:rsidRDefault="00064175" w:rsidP="002049E6">
            <w:pPr>
              <w:pStyle w:val="G1"/>
              <w:spacing w:before="0" w:after="0"/>
              <w:ind w:firstLine="0"/>
              <w:jc w:val="center"/>
              <w:rPr>
                <w:szCs w:val="20"/>
              </w:rPr>
            </w:pPr>
            <w:r w:rsidRPr="00A14E5D">
              <w:rPr>
                <w:szCs w:val="20"/>
              </w:rPr>
              <w:t>18</w:t>
            </w:r>
          </w:p>
        </w:tc>
        <w:tc>
          <w:tcPr>
            <w:tcW w:w="330" w:type="pct"/>
            <w:vAlign w:val="center"/>
          </w:tcPr>
          <w:p w14:paraId="29B2D0A8" w14:textId="77777777" w:rsidR="00064175" w:rsidRPr="00A14E5D" w:rsidRDefault="00064175" w:rsidP="002049E6">
            <w:pPr>
              <w:pStyle w:val="G1"/>
              <w:spacing w:before="0" w:after="0"/>
              <w:ind w:firstLine="0"/>
              <w:jc w:val="center"/>
              <w:rPr>
                <w:szCs w:val="20"/>
              </w:rPr>
            </w:pPr>
            <w:r w:rsidRPr="00A14E5D">
              <w:rPr>
                <w:szCs w:val="20"/>
              </w:rPr>
              <w:t>17</w:t>
            </w:r>
          </w:p>
        </w:tc>
        <w:tc>
          <w:tcPr>
            <w:tcW w:w="330" w:type="pct"/>
            <w:vAlign w:val="center"/>
          </w:tcPr>
          <w:p w14:paraId="4BFB75C0" w14:textId="77777777" w:rsidR="00064175" w:rsidRPr="00A14E5D" w:rsidRDefault="00064175" w:rsidP="002049E6">
            <w:pPr>
              <w:pStyle w:val="G1"/>
              <w:spacing w:before="0" w:after="0"/>
              <w:ind w:firstLine="0"/>
              <w:jc w:val="center"/>
              <w:rPr>
                <w:szCs w:val="20"/>
              </w:rPr>
            </w:pPr>
            <w:r w:rsidRPr="00A14E5D">
              <w:rPr>
                <w:szCs w:val="20"/>
              </w:rPr>
              <w:t>17</w:t>
            </w:r>
          </w:p>
        </w:tc>
        <w:tc>
          <w:tcPr>
            <w:tcW w:w="330" w:type="pct"/>
            <w:vAlign w:val="center"/>
          </w:tcPr>
          <w:p w14:paraId="08E133D9" w14:textId="77777777" w:rsidR="00064175" w:rsidRPr="00A14E5D" w:rsidRDefault="00064175" w:rsidP="002049E6">
            <w:pPr>
              <w:pStyle w:val="G1"/>
              <w:spacing w:before="0" w:after="0"/>
              <w:ind w:firstLine="0"/>
              <w:jc w:val="center"/>
              <w:rPr>
                <w:szCs w:val="20"/>
              </w:rPr>
            </w:pPr>
            <w:r w:rsidRPr="00A14E5D">
              <w:rPr>
                <w:szCs w:val="20"/>
              </w:rPr>
              <w:t>16</w:t>
            </w:r>
          </w:p>
        </w:tc>
        <w:tc>
          <w:tcPr>
            <w:tcW w:w="330" w:type="pct"/>
            <w:vAlign w:val="center"/>
          </w:tcPr>
          <w:p w14:paraId="428ED14A" w14:textId="77777777" w:rsidR="00064175" w:rsidRPr="00A14E5D" w:rsidRDefault="00064175" w:rsidP="002049E6">
            <w:pPr>
              <w:pStyle w:val="G1"/>
              <w:spacing w:before="0" w:after="0"/>
              <w:ind w:firstLine="0"/>
              <w:jc w:val="center"/>
              <w:rPr>
                <w:szCs w:val="20"/>
              </w:rPr>
            </w:pPr>
            <w:r w:rsidRPr="00A14E5D">
              <w:rPr>
                <w:szCs w:val="20"/>
              </w:rPr>
              <w:t>14</w:t>
            </w:r>
          </w:p>
        </w:tc>
        <w:tc>
          <w:tcPr>
            <w:tcW w:w="330" w:type="pct"/>
            <w:vAlign w:val="center"/>
          </w:tcPr>
          <w:p w14:paraId="7BFFEC54" w14:textId="77777777" w:rsidR="00064175" w:rsidRPr="00A14E5D" w:rsidRDefault="00064175" w:rsidP="002049E6">
            <w:pPr>
              <w:pStyle w:val="G1"/>
              <w:spacing w:before="0" w:after="0"/>
              <w:ind w:firstLine="0"/>
              <w:jc w:val="center"/>
              <w:rPr>
                <w:szCs w:val="20"/>
              </w:rPr>
            </w:pPr>
            <w:r w:rsidRPr="00A14E5D">
              <w:rPr>
                <w:szCs w:val="20"/>
              </w:rPr>
              <w:t>12</w:t>
            </w:r>
          </w:p>
        </w:tc>
      </w:tr>
      <w:tr w:rsidR="002049E6" w:rsidRPr="00A14E5D" w14:paraId="4C82FF3E" w14:textId="77777777" w:rsidTr="002049E6">
        <w:trPr>
          <w:trHeight w:val="113"/>
          <w:jc w:val="center"/>
        </w:trPr>
        <w:tc>
          <w:tcPr>
            <w:tcW w:w="260" w:type="pct"/>
            <w:vAlign w:val="center"/>
          </w:tcPr>
          <w:p w14:paraId="2214E0E2" w14:textId="77777777" w:rsidR="00064175" w:rsidRPr="00A14E5D" w:rsidRDefault="00064175" w:rsidP="002049E6">
            <w:pPr>
              <w:pStyle w:val="G1"/>
              <w:spacing w:before="0" w:after="0"/>
              <w:ind w:firstLine="0"/>
              <w:jc w:val="center"/>
              <w:rPr>
                <w:szCs w:val="20"/>
              </w:rPr>
            </w:pPr>
            <w:r w:rsidRPr="00A14E5D">
              <w:rPr>
                <w:szCs w:val="20"/>
              </w:rPr>
              <w:t>2</w:t>
            </w:r>
          </w:p>
        </w:tc>
        <w:tc>
          <w:tcPr>
            <w:tcW w:w="1558" w:type="pct"/>
            <w:vAlign w:val="center"/>
          </w:tcPr>
          <w:p w14:paraId="16040FA0" w14:textId="0D798AD5" w:rsidR="00064175" w:rsidRPr="00A14E5D" w:rsidRDefault="00064175" w:rsidP="004412FA">
            <w:pPr>
              <w:pStyle w:val="G1"/>
              <w:spacing w:before="0" w:after="0"/>
              <w:ind w:firstLine="0"/>
              <w:jc w:val="left"/>
              <w:rPr>
                <w:szCs w:val="20"/>
              </w:rPr>
            </w:pPr>
            <w:r w:rsidRPr="00A14E5D">
              <w:rPr>
                <w:szCs w:val="20"/>
              </w:rPr>
              <w:t xml:space="preserve">Количество погибших в </w:t>
            </w:r>
            <w:r w:rsidR="004412FA" w:rsidRPr="00A14E5D">
              <w:rPr>
                <w:szCs w:val="20"/>
              </w:rPr>
              <w:t>ДТП</w:t>
            </w:r>
            <w:r w:rsidRPr="00A14E5D">
              <w:rPr>
                <w:szCs w:val="20"/>
              </w:rPr>
              <w:t>, человек на 100 тысяч населения</w:t>
            </w:r>
          </w:p>
        </w:tc>
        <w:tc>
          <w:tcPr>
            <w:tcW w:w="592" w:type="pct"/>
            <w:vAlign w:val="center"/>
          </w:tcPr>
          <w:p w14:paraId="34D83894" w14:textId="77777777" w:rsidR="00064175" w:rsidRPr="00A14E5D" w:rsidRDefault="00064175" w:rsidP="002049E6">
            <w:pPr>
              <w:pStyle w:val="G1"/>
              <w:spacing w:before="0" w:after="0"/>
              <w:ind w:firstLine="0"/>
              <w:jc w:val="center"/>
              <w:rPr>
                <w:szCs w:val="20"/>
              </w:rPr>
            </w:pPr>
            <w:r w:rsidRPr="00A14E5D">
              <w:rPr>
                <w:szCs w:val="20"/>
              </w:rPr>
              <w:t>чел./</w:t>
            </w:r>
          </w:p>
          <w:p w14:paraId="65FF5C3B" w14:textId="77777777" w:rsidR="00064175" w:rsidRPr="00A14E5D" w:rsidRDefault="00064175" w:rsidP="002049E6">
            <w:pPr>
              <w:pStyle w:val="G1"/>
              <w:spacing w:before="0" w:after="0"/>
              <w:ind w:firstLine="0"/>
              <w:jc w:val="center"/>
              <w:rPr>
                <w:szCs w:val="20"/>
              </w:rPr>
            </w:pPr>
            <w:r w:rsidRPr="00A14E5D">
              <w:rPr>
                <w:szCs w:val="20"/>
              </w:rPr>
              <w:t>100 тыс. населения</w:t>
            </w:r>
          </w:p>
        </w:tc>
        <w:tc>
          <w:tcPr>
            <w:tcW w:w="613" w:type="pct"/>
            <w:vAlign w:val="center"/>
          </w:tcPr>
          <w:p w14:paraId="108234CE"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6E306F7E"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53321881"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43E2DDB6"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71606894"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1A98F153" w14:textId="77777777" w:rsidR="00064175" w:rsidRPr="00A14E5D" w:rsidRDefault="00064175" w:rsidP="002049E6">
            <w:pPr>
              <w:pStyle w:val="G1"/>
              <w:spacing w:before="0" w:after="0"/>
              <w:ind w:firstLine="0"/>
              <w:jc w:val="center"/>
              <w:rPr>
                <w:szCs w:val="20"/>
              </w:rPr>
            </w:pPr>
            <w:r w:rsidRPr="00A14E5D">
              <w:rPr>
                <w:szCs w:val="20"/>
              </w:rPr>
              <w:t>0</w:t>
            </w:r>
          </w:p>
        </w:tc>
        <w:tc>
          <w:tcPr>
            <w:tcW w:w="330" w:type="pct"/>
            <w:vAlign w:val="center"/>
          </w:tcPr>
          <w:p w14:paraId="786EC4DB" w14:textId="77777777" w:rsidR="00064175" w:rsidRPr="00A14E5D" w:rsidRDefault="00064175" w:rsidP="002049E6">
            <w:pPr>
              <w:pStyle w:val="G1"/>
              <w:spacing w:before="0" w:after="0"/>
              <w:ind w:firstLine="0"/>
              <w:jc w:val="center"/>
              <w:rPr>
                <w:szCs w:val="20"/>
              </w:rPr>
            </w:pPr>
            <w:r w:rsidRPr="00A14E5D">
              <w:rPr>
                <w:szCs w:val="20"/>
              </w:rPr>
              <w:t>0</w:t>
            </w:r>
          </w:p>
        </w:tc>
      </w:tr>
    </w:tbl>
    <w:p w14:paraId="1DB7C1C2" w14:textId="2D90FC34" w:rsidR="00025F41" w:rsidRPr="00A14E5D" w:rsidRDefault="00025F41" w:rsidP="00F65446">
      <w:pPr>
        <w:pStyle w:val="G1"/>
        <w:spacing w:before="0" w:after="0" w:line="360" w:lineRule="auto"/>
        <w:rPr>
          <w:sz w:val="24"/>
          <w:szCs w:val="24"/>
        </w:rPr>
      </w:pPr>
    </w:p>
    <w:p w14:paraId="4F6FEF93" w14:textId="05996E56" w:rsidR="00F65446" w:rsidRPr="00A14E5D" w:rsidRDefault="00F65446" w:rsidP="00F65446">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98" w:name="_Toc111490097"/>
      <w:bookmarkStart w:id="99" w:name="_Toc141620661"/>
      <w:r w:rsidRPr="00A14E5D">
        <w:rPr>
          <w:rFonts w:ascii="Times New Roman" w:hAnsi="Times New Roman" w:cs="Times New Roman"/>
          <w:b/>
          <w:bCs/>
          <w:color w:val="000000" w:themeColor="text1"/>
          <w:sz w:val="24"/>
          <w:szCs w:val="24"/>
        </w:rPr>
        <w:t xml:space="preserve">2.7 </w:t>
      </w:r>
      <w:bookmarkEnd w:id="98"/>
      <w:r w:rsidR="00B80422" w:rsidRPr="00A14E5D">
        <w:rPr>
          <w:rFonts w:ascii="Times New Roman" w:hAnsi="Times New Roman" w:cs="Times New Roman"/>
          <w:b/>
          <w:bCs/>
          <w:color w:val="000000" w:themeColor="text1"/>
          <w:sz w:val="24"/>
          <w:szCs w:val="24"/>
        </w:rPr>
        <w:t>Прогноз негативного воздействия транспортной инфраструктуры на окружающую среду и здоровье населения</w:t>
      </w:r>
      <w:bookmarkEnd w:id="99"/>
    </w:p>
    <w:p w14:paraId="3CEC4631" w14:textId="77777777" w:rsidR="002049E6" w:rsidRPr="00A14E5D" w:rsidRDefault="002049E6" w:rsidP="002049E6">
      <w:pPr>
        <w:pStyle w:val="G1"/>
        <w:spacing w:before="0" w:after="0" w:line="360" w:lineRule="auto"/>
        <w:ind w:firstLine="0"/>
        <w:rPr>
          <w:sz w:val="24"/>
          <w:szCs w:val="24"/>
        </w:rPr>
      </w:pPr>
    </w:p>
    <w:p w14:paraId="4F4D9C1E" w14:textId="21D65EC7" w:rsidR="002049E6" w:rsidRPr="00684BCF" w:rsidRDefault="002049E6" w:rsidP="002049E6">
      <w:pPr>
        <w:pStyle w:val="G1"/>
        <w:spacing w:before="0" w:after="0" w:line="360" w:lineRule="auto"/>
        <w:rPr>
          <w:b/>
          <w:bCs/>
          <w:iCs/>
          <w:sz w:val="24"/>
          <w:szCs w:val="24"/>
        </w:rPr>
      </w:pPr>
      <w:r w:rsidRPr="00684BCF">
        <w:rPr>
          <w:b/>
          <w:bCs/>
          <w:iCs/>
          <w:sz w:val="24"/>
          <w:szCs w:val="24"/>
        </w:rPr>
        <w:t>Автомобильный транспорт</w:t>
      </w:r>
    </w:p>
    <w:p w14:paraId="6F6B0E53" w14:textId="05941C50" w:rsidR="002049E6" w:rsidRPr="00A14E5D" w:rsidRDefault="002049E6" w:rsidP="002049E6">
      <w:pPr>
        <w:pStyle w:val="G1"/>
        <w:spacing w:before="0" w:after="0" w:line="360" w:lineRule="auto"/>
        <w:rPr>
          <w:sz w:val="24"/>
          <w:szCs w:val="24"/>
        </w:rPr>
      </w:pPr>
      <w:r w:rsidRPr="00A14E5D">
        <w:rPr>
          <w:sz w:val="24"/>
          <w:szCs w:val="24"/>
        </w:rPr>
        <w:t>По</w:t>
      </w:r>
      <w:r w:rsidR="00684BCF">
        <w:rPr>
          <w:sz w:val="24"/>
          <w:szCs w:val="24"/>
        </w:rPr>
        <w:t xml:space="preserve"> прогнозу, при ожидаемой к расче</w:t>
      </w:r>
      <w:r w:rsidRPr="00A14E5D">
        <w:rPr>
          <w:sz w:val="24"/>
          <w:szCs w:val="24"/>
        </w:rPr>
        <w:t>тному сроку (2035 год) численности населения города Когалыма около 75 100 человек и уровне его автомобилизации 420 автомобилей на 1000 жителей, количество легковых автомобилей может составить ориентировочно 31 452 шт. Количество автобусов, такси, грузового и специального автотранспорта существенно не изменится.</w:t>
      </w:r>
    </w:p>
    <w:p w14:paraId="791187C6" w14:textId="37FEA999" w:rsidR="002049E6" w:rsidRPr="00A14E5D" w:rsidRDefault="002049E6" w:rsidP="002049E6">
      <w:pPr>
        <w:pStyle w:val="G1"/>
        <w:spacing w:before="0" w:after="0" w:line="360" w:lineRule="auto"/>
        <w:rPr>
          <w:sz w:val="24"/>
          <w:szCs w:val="24"/>
        </w:rPr>
      </w:pPr>
      <w:r w:rsidRPr="00A14E5D">
        <w:rPr>
          <w:sz w:val="24"/>
          <w:szCs w:val="24"/>
        </w:rPr>
        <w:t>Указанная динамика позволяет утверждать, что автомобильный транспорт, наряду с объектами теплоэнергетики и предприятиями нефтегазового комплекса, по-прежнему останется основным источником загрязнения экосистемы города. Вместе с тем, возможно появление электромобилей, что позволит уменьшить негативное воздействие на экосистему города.</w:t>
      </w:r>
    </w:p>
    <w:p w14:paraId="3092C06D" w14:textId="77777777" w:rsidR="002049E6" w:rsidRPr="00A14E5D" w:rsidRDefault="002049E6" w:rsidP="002049E6">
      <w:pPr>
        <w:pStyle w:val="G1"/>
        <w:spacing w:before="0" w:after="0" w:line="360" w:lineRule="auto"/>
        <w:rPr>
          <w:sz w:val="24"/>
          <w:szCs w:val="24"/>
        </w:rPr>
      </w:pPr>
    </w:p>
    <w:p w14:paraId="08ECD511" w14:textId="3FBD19FD" w:rsidR="002049E6" w:rsidRPr="00684BCF" w:rsidRDefault="002049E6" w:rsidP="002049E6">
      <w:pPr>
        <w:pStyle w:val="G1"/>
        <w:spacing w:before="0" w:after="0" w:line="360" w:lineRule="auto"/>
        <w:rPr>
          <w:b/>
          <w:bCs/>
          <w:iCs/>
          <w:sz w:val="24"/>
          <w:szCs w:val="24"/>
        </w:rPr>
      </w:pPr>
      <w:r w:rsidRPr="00684BCF">
        <w:rPr>
          <w:b/>
          <w:bCs/>
          <w:iCs/>
          <w:sz w:val="24"/>
          <w:szCs w:val="24"/>
        </w:rPr>
        <w:t>Воздушный транспорт</w:t>
      </w:r>
    </w:p>
    <w:p w14:paraId="00B69AE3" w14:textId="5C746BAA" w:rsidR="002049E6" w:rsidRPr="00A14E5D" w:rsidRDefault="002049E6" w:rsidP="002049E6">
      <w:pPr>
        <w:pStyle w:val="G1"/>
        <w:spacing w:before="0" w:after="0" w:line="360" w:lineRule="auto"/>
        <w:rPr>
          <w:sz w:val="24"/>
          <w:szCs w:val="24"/>
        </w:rPr>
      </w:pPr>
      <w:r w:rsidRPr="00A14E5D">
        <w:rPr>
          <w:sz w:val="24"/>
          <w:szCs w:val="24"/>
        </w:rPr>
        <w:t xml:space="preserve">В соответствии с плановыми показателями аэропорта Когалым в 2035 году ожидается обслуживание </w:t>
      </w:r>
      <w:r w:rsidR="00E15693">
        <w:rPr>
          <w:sz w:val="24"/>
          <w:szCs w:val="24"/>
        </w:rPr>
        <w:t>100</w:t>
      </w:r>
      <w:r w:rsidRPr="00A14E5D">
        <w:rPr>
          <w:sz w:val="24"/>
          <w:szCs w:val="24"/>
        </w:rPr>
        <w:t>000 пасса</w:t>
      </w:r>
      <w:r w:rsidR="00684BCF">
        <w:rPr>
          <w:sz w:val="24"/>
          <w:szCs w:val="24"/>
        </w:rPr>
        <w:t>жиров. В этой связи, к расче</w:t>
      </w:r>
      <w:r w:rsidRPr="00A14E5D">
        <w:rPr>
          <w:sz w:val="24"/>
          <w:szCs w:val="24"/>
        </w:rPr>
        <w:t>тному сроку не следует ожидать усиления негативного влияния на окружающую среду и здоровья населения. Кроме того, как свидетельствует практика, в процессе обновления парка воздушных судов в эксплуатацию поступают суда нового поколения (либо модернизированные), имеющие меньший удельный расход авиационног</w:t>
      </w:r>
      <w:r w:rsidR="00684BCF">
        <w:rPr>
          <w:sz w:val="24"/>
          <w:szCs w:val="24"/>
        </w:rPr>
        <w:t>о топлива и, как следствие, объе</w:t>
      </w:r>
      <w:r w:rsidRPr="00A14E5D">
        <w:rPr>
          <w:sz w:val="24"/>
          <w:szCs w:val="24"/>
        </w:rPr>
        <w:t>мы продуктов сгорания.</w:t>
      </w:r>
    </w:p>
    <w:p w14:paraId="7860A24B" w14:textId="77777777" w:rsidR="002049E6" w:rsidRPr="00A14E5D" w:rsidRDefault="002049E6" w:rsidP="002049E6">
      <w:pPr>
        <w:pStyle w:val="G1"/>
        <w:spacing w:before="0" w:after="0" w:line="360" w:lineRule="auto"/>
        <w:rPr>
          <w:sz w:val="24"/>
          <w:szCs w:val="24"/>
        </w:rPr>
      </w:pPr>
    </w:p>
    <w:p w14:paraId="2E3F216B" w14:textId="54126891" w:rsidR="002049E6" w:rsidRPr="00684BCF" w:rsidRDefault="002049E6" w:rsidP="002049E6">
      <w:pPr>
        <w:pStyle w:val="G1"/>
        <w:spacing w:before="0" w:after="0" w:line="360" w:lineRule="auto"/>
        <w:rPr>
          <w:b/>
          <w:bCs/>
          <w:iCs/>
          <w:sz w:val="24"/>
          <w:szCs w:val="24"/>
        </w:rPr>
      </w:pPr>
      <w:r w:rsidRPr="00684BCF">
        <w:rPr>
          <w:b/>
          <w:bCs/>
          <w:iCs/>
          <w:sz w:val="24"/>
          <w:szCs w:val="24"/>
        </w:rPr>
        <w:t>Железнодорожный транспорт</w:t>
      </w:r>
    </w:p>
    <w:p w14:paraId="46F1C2CA" w14:textId="0D7C0ABF" w:rsidR="002049E6" w:rsidRPr="00A14E5D" w:rsidRDefault="002049E6" w:rsidP="002049E6">
      <w:pPr>
        <w:pStyle w:val="G1"/>
        <w:spacing w:before="0" w:after="0" w:line="360" w:lineRule="auto"/>
        <w:rPr>
          <w:sz w:val="24"/>
          <w:szCs w:val="24"/>
        </w:rPr>
      </w:pPr>
      <w:r w:rsidRPr="00A14E5D">
        <w:rPr>
          <w:sz w:val="24"/>
          <w:szCs w:val="24"/>
        </w:rPr>
        <w:t xml:space="preserve">В период 2024-2035 годы в границах города Когалыма не предполагается развитие инфраструктуры железнодорожного транспорта, в т.ч. электрификация участка дороги, </w:t>
      </w:r>
      <w:r w:rsidR="00684BCF">
        <w:rPr>
          <w:sz w:val="24"/>
          <w:szCs w:val="24"/>
        </w:rPr>
        <w:t>строительство второго пути, объе</w:t>
      </w:r>
      <w:r w:rsidRPr="00A14E5D">
        <w:rPr>
          <w:sz w:val="24"/>
          <w:szCs w:val="24"/>
        </w:rPr>
        <w:t>м грузопассажирских перевозок в указанный период ожидается на уровне 2022 года.</w:t>
      </w:r>
    </w:p>
    <w:p w14:paraId="43CA8CB5" w14:textId="49072303" w:rsidR="002049E6" w:rsidRPr="00A14E5D" w:rsidRDefault="002049E6" w:rsidP="002049E6">
      <w:pPr>
        <w:pStyle w:val="G1"/>
        <w:spacing w:before="0" w:after="0" w:line="360" w:lineRule="auto"/>
        <w:rPr>
          <w:sz w:val="24"/>
          <w:szCs w:val="24"/>
        </w:rPr>
      </w:pPr>
      <w:r w:rsidRPr="00A14E5D">
        <w:rPr>
          <w:sz w:val="24"/>
          <w:szCs w:val="24"/>
        </w:rPr>
        <w:t>При дальнейшем использовании локомотивного парка с дизельными двигателями негативное воздействие отрасли на окружающую среду и здоровье населения останется на уровне, близком к существующему.</w:t>
      </w:r>
    </w:p>
    <w:p w14:paraId="4C84E6FA" w14:textId="248A3D30" w:rsidR="002049E6" w:rsidRDefault="002049E6" w:rsidP="002049E6">
      <w:pPr>
        <w:pStyle w:val="G1"/>
        <w:spacing w:before="0" w:after="0" w:line="360" w:lineRule="auto"/>
        <w:rPr>
          <w:sz w:val="24"/>
          <w:szCs w:val="24"/>
        </w:rPr>
      </w:pPr>
      <w:r w:rsidRPr="00A14E5D">
        <w:rPr>
          <w:sz w:val="24"/>
          <w:szCs w:val="24"/>
        </w:rPr>
        <w:t>Перевод локомотивного парка на тепловозы с газотурбинными двигателями может существенно уменьшить негативное воздействие на окружающую среду и здоровье населения.</w:t>
      </w:r>
    </w:p>
    <w:p w14:paraId="665A1541" w14:textId="77777777" w:rsidR="00684BCF" w:rsidRPr="00A14E5D" w:rsidRDefault="00684BCF" w:rsidP="002049E6">
      <w:pPr>
        <w:pStyle w:val="G1"/>
        <w:spacing w:before="0" w:after="0" w:line="360" w:lineRule="auto"/>
        <w:rPr>
          <w:sz w:val="24"/>
          <w:szCs w:val="24"/>
        </w:rPr>
      </w:pPr>
    </w:p>
    <w:p w14:paraId="40096FDA" w14:textId="5FD59A1D" w:rsidR="002049E6" w:rsidRPr="00684BCF" w:rsidRDefault="002049E6" w:rsidP="002049E6">
      <w:pPr>
        <w:pStyle w:val="G1"/>
        <w:spacing w:before="0" w:after="0" w:line="360" w:lineRule="auto"/>
        <w:rPr>
          <w:b/>
          <w:bCs/>
          <w:iCs/>
          <w:sz w:val="24"/>
          <w:szCs w:val="24"/>
        </w:rPr>
      </w:pPr>
      <w:r w:rsidRPr="00684BCF">
        <w:rPr>
          <w:b/>
          <w:bCs/>
          <w:iCs/>
          <w:sz w:val="24"/>
          <w:szCs w:val="24"/>
        </w:rPr>
        <w:t>Трубопроводный транспорт</w:t>
      </w:r>
    </w:p>
    <w:p w14:paraId="4514D69C" w14:textId="0558043C" w:rsidR="002049E6" w:rsidRPr="00A14E5D" w:rsidRDefault="002049E6" w:rsidP="002049E6">
      <w:pPr>
        <w:pStyle w:val="G1"/>
        <w:spacing w:before="0" w:after="0" w:line="360" w:lineRule="auto"/>
        <w:rPr>
          <w:sz w:val="24"/>
          <w:szCs w:val="24"/>
        </w:rPr>
      </w:pPr>
      <w:r w:rsidRPr="00A14E5D">
        <w:rPr>
          <w:sz w:val="24"/>
          <w:szCs w:val="24"/>
        </w:rPr>
        <w:t>В дополнение к существующим объектам тр</w:t>
      </w:r>
      <w:r w:rsidR="00684BCF">
        <w:rPr>
          <w:sz w:val="24"/>
          <w:szCs w:val="24"/>
        </w:rPr>
        <w:t>убопроводного транспорта к расче</w:t>
      </w:r>
      <w:r w:rsidRPr="00A14E5D">
        <w:rPr>
          <w:sz w:val="24"/>
          <w:szCs w:val="24"/>
        </w:rPr>
        <w:t>тному сроку на территории города планируется строительство объектов регионального значения по добыче нефти и газа:</w:t>
      </w:r>
    </w:p>
    <w:p w14:paraId="4B7A0566" w14:textId="77777777" w:rsidR="002049E6" w:rsidRPr="00A14E5D" w:rsidRDefault="002049E6" w:rsidP="002049E6">
      <w:pPr>
        <w:pStyle w:val="G1"/>
        <w:spacing w:before="0" w:after="0" w:line="360" w:lineRule="auto"/>
        <w:rPr>
          <w:sz w:val="24"/>
          <w:szCs w:val="24"/>
        </w:rPr>
      </w:pPr>
      <w:r w:rsidRPr="00A14E5D">
        <w:rPr>
          <w:sz w:val="24"/>
          <w:szCs w:val="24"/>
        </w:rPr>
        <w:t>– нефтяные скважины – 11 объектов;</w:t>
      </w:r>
    </w:p>
    <w:p w14:paraId="232DF505" w14:textId="373EEACB" w:rsidR="002049E6" w:rsidRPr="00A14E5D" w:rsidRDefault="002049E6" w:rsidP="002049E6">
      <w:pPr>
        <w:pStyle w:val="G1"/>
        <w:spacing w:before="0" w:after="0" w:line="360" w:lineRule="auto"/>
        <w:rPr>
          <w:sz w:val="24"/>
          <w:szCs w:val="24"/>
        </w:rPr>
      </w:pPr>
      <w:r w:rsidRPr="00A14E5D">
        <w:rPr>
          <w:sz w:val="24"/>
          <w:szCs w:val="24"/>
        </w:rPr>
        <w:t>– нефтепроводы подвод</w:t>
      </w:r>
      <w:r w:rsidR="00684BCF">
        <w:rPr>
          <w:sz w:val="24"/>
          <w:szCs w:val="24"/>
        </w:rPr>
        <w:t>ящие (промысловые) общей протяже</w:t>
      </w:r>
      <w:r w:rsidRPr="00A14E5D">
        <w:rPr>
          <w:sz w:val="24"/>
          <w:szCs w:val="24"/>
        </w:rPr>
        <w:t>нностью 33,4 км.</w:t>
      </w:r>
    </w:p>
    <w:p w14:paraId="351D87ED" w14:textId="67AAA163" w:rsidR="002049E6" w:rsidRPr="00A14E5D" w:rsidRDefault="002049E6" w:rsidP="002049E6">
      <w:pPr>
        <w:pStyle w:val="G1"/>
        <w:spacing w:before="0" w:after="0" w:line="360" w:lineRule="auto"/>
        <w:rPr>
          <w:sz w:val="24"/>
          <w:szCs w:val="24"/>
        </w:rPr>
      </w:pPr>
      <w:r w:rsidRPr="00A14E5D">
        <w:rPr>
          <w:sz w:val="24"/>
          <w:szCs w:val="24"/>
        </w:rPr>
        <w:t>К расч</w:t>
      </w:r>
      <w:r w:rsidR="004A15C5">
        <w:rPr>
          <w:sz w:val="24"/>
          <w:szCs w:val="24"/>
        </w:rPr>
        <w:t>е</w:t>
      </w:r>
      <w:r w:rsidRPr="00A14E5D">
        <w:rPr>
          <w:sz w:val="24"/>
          <w:szCs w:val="24"/>
        </w:rPr>
        <w:t xml:space="preserve">тному сроку также вероятно увеличение доли трубопроводов, отработавших нормативный срок, имеющих коррозийный износ труб, запорной и регулирующей арматуры. Указанные обстоятельства могут привести к нарушению герметичности объектов трубопроводного транспорта, разливу нефти и нефтепродуктов. </w:t>
      </w:r>
    </w:p>
    <w:p w14:paraId="0EF4691D" w14:textId="57411A01" w:rsidR="00F65446" w:rsidRPr="00A14E5D" w:rsidRDefault="002049E6" w:rsidP="002049E6">
      <w:pPr>
        <w:pStyle w:val="G1"/>
        <w:spacing w:before="0" w:after="0" w:line="360" w:lineRule="auto"/>
        <w:rPr>
          <w:sz w:val="24"/>
          <w:szCs w:val="24"/>
        </w:rPr>
      </w:pPr>
      <w:r w:rsidRPr="00A14E5D">
        <w:rPr>
          <w:sz w:val="24"/>
          <w:szCs w:val="24"/>
        </w:rPr>
        <w:t>Для предотвращения аварий необходима качественная диагностика состояния объектов и своевременная замена изношенных трубопроводов, что позволит избежать аварийных ситуаций и повысить экологическую безопасность трубопроводного транспорта.</w:t>
      </w:r>
      <w:r w:rsidR="00F65446" w:rsidRPr="00A14E5D">
        <w:rPr>
          <w:sz w:val="24"/>
          <w:szCs w:val="24"/>
        </w:rPr>
        <w:br w:type="page"/>
      </w:r>
    </w:p>
    <w:p w14:paraId="517138E1" w14:textId="626CC6F9" w:rsidR="00F65446" w:rsidRPr="00564019" w:rsidRDefault="00F65446" w:rsidP="00564019">
      <w:pPr>
        <w:pStyle w:val="afd"/>
        <w:shd w:val="clear" w:color="auto" w:fill="FFFFFF"/>
        <w:tabs>
          <w:tab w:val="left" w:pos="993"/>
        </w:tabs>
        <w:spacing w:after="0" w:line="360" w:lineRule="auto"/>
        <w:ind w:left="0"/>
        <w:jc w:val="center"/>
        <w:outlineLvl w:val="0"/>
        <w:rPr>
          <w:b/>
          <w:szCs w:val="24"/>
          <w:lang w:val="ru-RU" w:eastAsia="ru-RU"/>
        </w:rPr>
      </w:pPr>
      <w:bookmarkStart w:id="100" w:name="_Toc111490098"/>
      <w:bookmarkStart w:id="101" w:name="_Toc141620662"/>
      <w:r w:rsidRPr="00564019">
        <w:rPr>
          <w:b/>
          <w:szCs w:val="24"/>
          <w:lang w:val="ru-RU" w:eastAsia="ru-RU"/>
        </w:rPr>
        <w:t xml:space="preserve">3. </w:t>
      </w:r>
      <w:bookmarkEnd w:id="100"/>
      <w:r w:rsidR="00B80422" w:rsidRPr="00564019">
        <w:rPr>
          <w:b/>
          <w:szCs w:val="24"/>
          <w:lang w:val="ru-RU" w:eastAsia="ru-RU"/>
        </w:rPr>
        <w:t>Укрупненная оценка принципиальных вариантов развития транспортной инфраструктуры и выбор предлагаемого к реализации варианта</w:t>
      </w:r>
      <w:bookmarkEnd w:id="101"/>
    </w:p>
    <w:p w14:paraId="3F97ED4A" w14:textId="77777777" w:rsidR="002E15D0" w:rsidRPr="00564019" w:rsidRDefault="002E15D0" w:rsidP="00564019">
      <w:pPr>
        <w:spacing w:after="0" w:line="360" w:lineRule="auto"/>
        <w:jc w:val="both"/>
        <w:rPr>
          <w:rFonts w:ascii="Times New Roman" w:hAnsi="Times New Roman" w:cs="Times New Roman"/>
          <w:b/>
          <w:sz w:val="24"/>
          <w:szCs w:val="24"/>
        </w:rPr>
      </w:pPr>
    </w:p>
    <w:p w14:paraId="319AC6DD" w14:textId="35FCD584" w:rsidR="002E15D0" w:rsidRPr="00684BCF" w:rsidRDefault="002E15D0" w:rsidP="00564019">
      <w:pPr>
        <w:spacing w:after="0" w:line="360" w:lineRule="auto"/>
        <w:ind w:firstLine="567"/>
        <w:jc w:val="both"/>
        <w:rPr>
          <w:rFonts w:ascii="Times New Roman" w:hAnsi="Times New Roman" w:cs="Times New Roman"/>
          <w:b/>
          <w:iCs/>
          <w:sz w:val="24"/>
          <w:szCs w:val="24"/>
        </w:rPr>
      </w:pPr>
      <w:r w:rsidRPr="00684BCF">
        <w:rPr>
          <w:rFonts w:ascii="Times New Roman" w:hAnsi="Times New Roman" w:cs="Times New Roman"/>
          <w:b/>
          <w:iCs/>
          <w:sz w:val="24"/>
          <w:szCs w:val="24"/>
        </w:rPr>
        <w:t>Результаты моделирования функционирования транспортной инфраструктуры</w:t>
      </w:r>
    </w:p>
    <w:p w14:paraId="19CBD771"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Основой для определения эффективности работы и уровня развития транспортного комплекса являются технико-экономические показатели и показатели обеспеченности, отражающие работу и уровень развития транспортного комплекса.</w:t>
      </w:r>
    </w:p>
    <w:p w14:paraId="3C14C4A5" w14:textId="44BC8F49"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Были выделены несколько групп показателей</w:t>
      </w:r>
      <w:r w:rsidR="00564019" w:rsidRPr="00564019">
        <w:rPr>
          <w:rFonts w:ascii="Times New Roman" w:hAnsi="Times New Roman" w:cs="Times New Roman"/>
          <w:sz w:val="24"/>
          <w:szCs w:val="24"/>
        </w:rPr>
        <w:t xml:space="preserve">, которые представлены в таблице </w:t>
      </w:r>
      <w:r w:rsidRPr="00564019">
        <w:rPr>
          <w:rFonts w:ascii="Times New Roman" w:hAnsi="Times New Roman" w:cs="Times New Roman"/>
          <w:sz w:val="24"/>
          <w:szCs w:val="24"/>
        </w:rPr>
        <w:t>3.1, среди которых:</w:t>
      </w:r>
    </w:p>
    <w:p w14:paraId="03C8C96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показатели состояния материально-технической базы (протяженность сети путей сообщения, суммарная грузоподъемность транспортных единиц, пропускная и провозная способность элементов транспортной сети, степень износа основных фондов, энергоемкость, экологичность и др.);</w:t>
      </w:r>
    </w:p>
    <w:p w14:paraId="48E4527C"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показатели перевозочной и погрузочно-разгрузочной работы (грузо- и пассажирооборот, объем перевозок грузов и пассажиров, приведенный грузооборот, объем отправления и прибытия);</w:t>
      </w:r>
    </w:p>
    <w:p w14:paraId="7A3D2A7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показатели транспортной обеспеченности (густота сети) и транспортной доступности и др.</w:t>
      </w:r>
    </w:p>
    <w:p w14:paraId="179446F8" w14:textId="77777777" w:rsidR="002E15D0" w:rsidRPr="00564019" w:rsidRDefault="002E15D0" w:rsidP="00564019">
      <w:pPr>
        <w:pStyle w:val="afd"/>
        <w:spacing w:after="0" w:line="360" w:lineRule="auto"/>
        <w:ind w:left="0" w:firstLine="567"/>
        <w:jc w:val="both"/>
        <w:rPr>
          <w:szCs w:val="24"/>
        </w:rPr>
      </w:pPr>
      <w:r w:rsidRPr="00564019">
        <w:rPr>
          <w:color w:val="000000"/>
          <w:szCs w:val="24"/>
          <w:shd w:val="clear" w:color="auto" w:fill="FFFFFF"/>
        </w:rPr>
        <w:t>Для предлагаемого к реализации варианта включают предложения по:</w:t>
      </w:r>
    </w:p>
    <w:p w14:paraId="2E736340"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обеспечению транспортной и пешеходной связанности территорий;</w:t>
      </w:r>
    </w:p>
    <w:p w14:paraId="0500C588" w14:textId="5525C213"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категорированию дорог с учетом их прогнозируемой загрузки, ожидаемого</w:t>
      </w:r>
      <w:r w:rsidR="004B290A">
        <w:rPr>
          <w:rFonts w:ascii="Times New Roman" w:eastAsia="Times New Roman" w:hAnsi="Times New Roman" w:cs="Times New Roman"/>
          <w:color w:val="000000"/>
          <w:sz w:val="24"/>
          <w:szCs w:val="24"/>
        </w:rPr>
        <w:t xml:space="preserve"> </w:t>
      </w:r>
      <w:r w:rsidRPr="00564019">
        <w:rPr>
          <w:rFonts w:ascii="Times New Roman" w:eastAsia="Times New Roman" w:hAnsi="Times New Roman" w:cs="Times New Roman"/>
          <w:color w:val="000000"/>
          <w:sz w:val="24"/>
          <w:szCs w:val="24"/>
        </w:rPr>
        <w:t>развития прилегающих территорий, планируемых мероприятий по дорожно-мостовому строительству;</w:t>
      </w:r>
    </w:p>
    <w:p w14:paraId="09A69780"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распределению транспортных потоков по сети дорог;</w:t>
      </w:r>
    </w:p>
    <w:p w14:paraId="570EB99A" w14:textId="02432F6B"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pacing w:val="-4"/>
          <w:sz w:val="24"/>
          <w:szCs w:val="24"/>
        </w:rPr>
        <w:t>–  разработке, внедрению и использованию автоматизированной системы управлени</w:t>
      </w:r>
      <w:r w:rsidR="00684BCF">
        <w:rPr>
          <w:rFonts w:ascii="Times New Roman" w:eastAsia="Times New Roman" w:hAnsi="Times New Roman" w:cs="Times New Roman"/>
          <w:color w:val="000000"/>
          <w:spacing w:val="-4"/>
          <w:sz w:val="24"/>
          <w:szCs w:val="24"/>
        </w:rPr>
        <w:t>я дорожным движением (АСУДД), ее</w:t>
      </w:r>
      <w:r w:rsidRPr="00564019">
        <w:rPr>
          <w:rFonts w:ascii="Times New Roman" w:eastAsia="Times New Roman" w:hAnsi="Times New Roman" w:cs="Times New Roman"/>
          <w:color w:val="000000"/>
          <w:spacing w:val="-4"/>
          <w:sz w:val="24"/>
          <w:szCs w:val="24"/>
        </w:rPr>
        <w:t xml:space="preserve"> функциям и этапам внедрения</w:t>
      </w:r>
      <w:r w:rsidRPr="00564019">
        <w:rPr>
          <w:rFonts w:ascii="Times New Roman" w:eastAsia="Times New Roman" w:hAnsi="Times New Roman" w:cs="Times New Roman"/>
          <w:color w:val="000000"/>
          <w:sz w:val="24"/>
          <w:szCs w:val="24"/>
        </w:rPr>
        <w:t>;</w:t>
      </w:r>
    </w:p>
    <w:p w14:paraId="6AF33A4F" w14:textId="78E917D6"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xml:space="preserve">– организации системы мониторинга дорожного движения, установке детекторов транспортных потоков, организации сбора и хранения документации по </w:t>
      </w:r>
      <w:r w:rsidR="0041556B">
        <w:rPr>
          <w:rFonts w:ascii="Times New Roman" w:eastAsia="Times New Roman" w:hAnsi="Times New Roman" w:cs="Times New Roman"/>
          <w:color w:val="000000"/>
          <w:sz w:val="24"/>
          <w:szCs w:val="24"/>
        </w:rPr>
        <w:t>ОДД</w:t>
      </w:r>
      <w:r w:rsidRPr="00564019">
        <w:rPr>
          <w:rFonts w:ascii="Times New Roman" w:eastAsia="Times New Roman" w:hAnsi="Times New Roman" w:cs="Times New Roman"/>
          <w:color w:val="000000"/>
          <w:sz w:val="24"/>
          <w:szCs w:val="24"/>
        </w:rPr>
        <w:t>, принципам формирования и ведения баз данных, условиям доступа к информации, периодичности е</w:t>
      </w:r>
      <w:r w:rsidR="00684BCF">
        <w:rPr>
          <w:rFonts w:ascii="Times New Roman" w:eastAsia="Times New Roman" w:hAnsi="Times New Roman" w:cs="Times New Roman"/>
          <w:color w:val="000000"/>
          <w:sz w:val="24"/>
          <w:szCs w:val="24"/>
        </w:rPr>
        <w:t>е</w:t>
      </w:r>
      <w:r w:rsidRPr="00564019">
        <w:rPr>
          <w:rFonts w:ascii="Times New Roman" w:eastAsia="Times New Roman" w:hAnsi="Times New Roman" w:cs="Times New Roman"/>
          <w:color w:val="000000"/>
          <w:sz w:val="24"/>
          <w:szCs w:val="24"/>
        </w:rPr>
        <w:t xml:space="preserve"> актуализации;</w:t>
      </w:r>
    </w:p>
    <w:p w14:paraId="1010E216"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совершенствованию системы информационного обеспечения участников</w:t>
      </w:r>
    </w:p>
    <w:p w14:paraId="72BE235B"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дорожного движения;</w:t>
      </w:r>
    </w:p>
    <w:p w14:paraId="035F5133"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формированию единого парковочного пространства (размещение гаражей, стоянок, парковок (парковочных мест) и иных подобных сооружений);</w:t>
      </w:r>
    </w:p>
    <w:p w14:paraId="7ABABDCF"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организации одностороннего движения транспортных средств на дорогах или их участках;</w:t>
      </w:r>
    </w:p>
    <w:p w14:paraId="69109573"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перечню пересечений, примыканий и участков дорог, требующих введения светофорного регулирования;</w:t>
      </w:r>
    </w:p>
    <w:p w14:paraId="3C42424E"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устранению помех движению и факторов опасности (конфликтных ситуаций), создаваемых существующими дорожными условиями;</w:t>
      </w:r>
    </w:p>
    <w:p w14:paraId="54F688E5"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обеспечению благоприятных условий для движения инвалидов;</w:t>
      </w:r>
    </w:p>
    <w:p w14:paraId="10EE9BE0" w14:textId="24933EE0"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обеспечению маршрутов безопасного движения детей к образовательным организациям;</w:t>
      </w:r>
    </w:p>
    <w:p w14:paraId="2CDE9C52" w14:textId="77777777" w:rsidR="002E15D0" w:rsidRPr="00564019" w:rsidRDefault="002E15D0" w:rsidP="00564019">
      <w:pPr>
        <w:shd w:val="clear" w:color="auto" w:fill="FFFFFF"/>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eastAsia="Times New Roman" w:hAnsi="Times New Roman" w:cs="Times New Roman"/>
          <w:color w:val="000000"/>
          <w:sz w:val="24"/>
          <w:szCs w:val="24"/>
        </w:rPr>
        <w:t>– организации велосипедного движения;</w:t>
      </w:r>
    </w:p>
    <w:p w14:paraId="731FB540" w14:textId="77777777" w:rsidR="002E15D0" w:rsidRPr="00564019" w:rsidRDefault="002E15D0" w:rsidP="00564019">
      <w:pPr>
        <w:shd w:val="clear" w:color="auto" w:fill="FFFFFF"/>
        <w:spacing w:after="0" w:line="360" w:lineRule="auto"/>
        <w:ind w:firstLine="567"/>
        <w:jc w:val="both"/>
        <w:rPr>
          <w:rFonts w:ascii="Times New Roman" w:hAnsi="Times New Roman" w:cs="Times New Roman"/>
          <w:sz w:val="24"/>
          <w:szCs w:val="24"/>
        </w:rPr>
      </w:pPr>
      <w:r w:rsidRPr="00564019">
        <w:rPr>
          <w:rFonts w:ascii="Times New Roman" w:eastAsia="Times New Roman" w:hAnsi="Times New Roman" w:cs="Times New Roman"/>
          <w:color w:val="000000"/>
          <w:spacing w:val="-4"/>
          <w:sz w:val="24"/>
          <w:szCs w:val="24"/>
        </w:rPr>
        <w:t>–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r w:rsidRPr="00564019">
        <w:rPr>
          <w:rFonts w:ascii="Times New Roman" w:eastAsia="Times New Roman" w:hAnsi="Times New Roman" w:cs="Times New Roman"/>
          <w:color w:val="000000"/>
          <w:sz w:val="24"/>
          <w:szCs w:val="24"/>
        </w:rPr>
        <w:t>.</w:t>
      </w:r>
    </w:p>
    <w:p w14:paraId="227952A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Основные результаты реализации программы:</w:t>
      </w:r>
    </w:p>
    <w:p w14:paraId="2365D5EC"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устойчивое функционирование транспортной системы;</w:t>
      </w:r>
    </w:p>
    <w:p w14:paraId="14CC8A1D" w14:textId="082CF71A"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обеспечение доступности объектов трудового и социально-трудового тяготе</w:t>
      </w:r>
      <w:r w:rsidR="00684BCF">
        <w:rPr>
          <w:rFonts w:ascii="Times New Roman" w:hAnsi="Times New Roman" w:cs="Times New Roman"/>
          <w:sz w:val="24"/>
          <w:szCs w:val="24"/>
        </w:rPr>
        <w:t>ния, снижение социальной напряже</w:t>
      </w:r>
      <w:r w:rsidRPr="00564019">
        <w:rPr>
          <w:rFonts w:ascii="Times New Roman" w:hAnsi="Times New Roman" w:cs="Times New Roman"/>
          <w:sz w:val="24"/>
          <w:szCs w:val="24"/>
        </w:rPr>
        <w:t>нности;</w:t>
      </w:r>
    </w:p>
    <w:p w14:paraId="05DB4A0A"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обеспечение надлежащей скорости, безопасности и комфортабельности пассажирских перевозок и комфортабельности пассажирских перевозок;</w:t>
      </w:r>
    </w:p>
    <w:p w14:paraId="48B40A65" w14:textId="2B8ED9BD"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 повышение уровня пропускной способности </w:t>
      </w:r>
      <w:r w:rsidR="00564019">
        <w:rPr>
          <w:rFonts w:ascii="Times New Roman" w:hAnsi="Times New Roman" w:cs="Times New Roman"/>
          <w:sz w:val="24"/>
          <w:szCs w:val="24"/>
        </w:rPr>
        <w:t>УДС</w:t>
      </w:r>
      <w:r w:rsidRPr="00564019">
        <w:rPr>
          <w:rFonts w:ascii="Times New Roman" w:hAnsi="Times New Roman" w:cs="Times New Roman"/>
          <w:sz w:val="24"/>
          <w:szCs w:val="24"/>
        </w:rPr>
        <w:t>;</w:t>
      </w:r>
    </w:p>
    <w:p w14:paraId="3DFF9756"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оптимизация системы грузовой логистики;</w:t>
      </w:r>
    </w:p>
    <w:p w14:paraId="115DA57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обеспечение безопасности дорожного движения;</w:t>
      </w:r>
    </w:p>
    <w:p w14:paraId="50A2B827"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улучшение экологического состояния окружающей среды;</w:t>
      </w:r>
    </w:p>
    <w:p w14:paraId="6F7CB04E" w14:textId="3FA4B6B8"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экономия бюджетных средств.</w:t>
      </w:r>
    </w:p>
    <w:p w14:paraId="1D8481E5" w14:textId="77777777" w:rsidR="002E15D0" w:rsidRPr="00564019" w:rsidRDefault="002E15D0" w:rsidP="00564019">
      <w:pPr>
        <w:spacing w:after="0" w:line="360" w:lineRule="auto"/>
        <w:ind w:firstLine="567"/>
        <w:rPr>
          <w:rFonts w:ascii="Times New Roman" w:hAnsi="Times New Roman" w:cs="Times New Roman"/>
          <w:sz w:val="24"/>
          <w:szCs w:val="24"/>
        </w:rPr>
        <w:sectPr w:rsidR="002E15D0" w:rsidRPr="00564019" w:rsidSect="002E15D0">
          <w:footnotePr>
            <w:numRestart w:val="eachPage"/>
          </w:footnotePr>
          <w:type w:val="nextColumn"/>
          <w:pgSz w:w="11906" w:h="16838"/>
          <w:pgMar w:top="1134" w:right="851" w:bottom="1134" w:left="1701" w:header="709" w:footer="709" w:gutter="0"/>
          <w:cols w:space="708"/>
          <w:titlePg/>
          <w:docGrid w:linePitch="360"/>
        </w:sectPr>
      </w:pPr>
    </w:p>
    <w:p w14:paraId="37F90DB0" w14:textId="68E5B1EC" w:rsidR="002E15D0" w:rsidRPr="00564019" w:rsidRDefault="002E15D0" w:rsidP="00564019">
      <w:pPr>
        <w:spacing w:after="0" w:line="360" w:lineRule="auto"/>
        <w:rPr>
          <w:rFonts w:ascii="Times New Roman" w:hAnsi="Times New Roman" w:cs="Times New Roman"/>
          <w:sz w:val="24"/>
          <w:szCs w:val="24"/>
        </w:rPr>
      </w:pPr>
      <w:r w:rsidRPr="00564019">
        <w:rPr>
          <w:rFonts w:ascii="Times New Roman" w:hAnsi="Times New Roman" w:cs="Times New Roman"/>
          <w:sz w:val="24"/>
          <w:szCs w:val="24"/>
        </w:rPr>
        <w:t xml:space="preserve">Таблица 3.1 </w:t>
      </w:r>
      <w:r w:rsidR="00FB3761" w:rsidRPr="00564019">
        <w:rPr>
          <w:rFonts w:ascii="Times New Roman" w:hAnsi="Times New Roman" w:cs="Times New Roman"/>
          <w:sz w:val="24"/>
          <w:szCs w:val="24"/>
        </w:rPr>
        <w:t xml:space="preserve">- </w:t>
      </w:r>
      <w:r w:rsidRPr="00564019">
        <w:rPr>
          <w:rFonts w:ascii="Times New Roman" w:hAnsi="Times New Roman" w:cs="Times New Roman"/>
          <w:sz w:val="24"/>
          <w:szCs w:val="24"/>
        </w:rPr>
        <w:t>Результаты моделирования функционирования транспортной инфраструктуры</w:t>
      </w:r>
    </w:p>
    <w:tbl>
      <w:tblPr>
        <w:tblStyle w:val="af8"/>
        <w:tblW w:w="5000" w:type="pct"/>
        <w:jc w:val="center"/>
        <w:tblLook w:val="04A0" w:firstRow="1" w:lastRow="0" w:firstColumn="1" w:lastColumn="0" w:noHBand="0" w:noVBand="1"/>
      </w:tblPr>
      <w:tblGrid>
        <w:gridCol w:w="505"/>
        <w:gridCol w:w="3966"/>
        <w:gridCol w:w="4874"/>
        <w:gridCol w:w="4931"/>
      </w:tblGrid>
      <w:tr w:rsidR="002E15D0" w:rsidRPr="00564019" w14:paraId="2662E790" w14:textId="77777777" w:rsidTr="00564019">
        <w:trPr>
          <w:trHeight w:val="20"/>
          <w:tblHeader/>
          <w:jc w:val="center"/>
        </w:trPr>
        <w:tc>
          <w:tcPr>
            <w:tcW w:w="177" w:type="pct"/>
            <w:vAlign w:val="center"/>
          </w:tcPr>
          <w:p w14:paraId="4C192F97" w14:textId="05A1A64D" w:rsidR="002E15D0" w:rsidRPr="00564019" w:rsidRDefault="002E15D0" w:rsidP="00564019">
            <w:pPr>
              <w:jc w:val="center"/>
              <w:rPr>
                <w:b/>
                <w:bCs/>
                <w:szCs w:val="20"/>
              </w:rPr>
            </w:pPr>
            <w:r w:rsidRPr="00564019">
              <w:rPr>
                <w:b/>
                <w:bCs/>
                <w:szCs w:val="20"/>
              </w:rPr>
              <w:t>№</w:t>
            </w:r>
          </w:p>
        </w:tc>
        <w:tc>
          <w:tcPr>
            <w:tcW w:w="1389" w:type="pct"/>
            <w:vAlign w:val="center"/>
          </w:tcPr>
          <w:p w14:paraId="7D438A8B" w14:textId="788E05E0" w:rsidR="002E15D0" w:rsidRPr="00564019" w:rsidRDefault="002E15D0" w:rsidP="00564019">
            <w:pPr>
              <w:jc w:val="center"/>
              <w:rPr>
                <w:b/>
                <w:bCs/>
                <w:szCs w:val="20"/>
              </w:rPr>
            </w:pPr>
            <w:r w:rsidRPr="00564019">
              <w:rPr>
                <w:b/>
                <w:bCs/>
                <w:szCs w:val="20"/>
              </w:rPr>
              <w:t>Технико-экономические показатели и показатели обеспеченности город</w:t>
            </w:r>
            <w:r w:rsidR="00564019">
              <w:rPr>
                <w:b/>
                <w:bCs/>
                <w:szCs w:val="20"/>
              </w:rPr>
              <w:t>а</w:t>
            </w:r>
            <w:r w:rsidRPr="00564019">
              <w:rPr>
                <w:b/>
                <w:bCs/>
                <w:szCs w:val="20"/>
              </w:rPr>
              <w:t xml:space="preserve"> Когалым</w:t>
            </w:r>
            <w:r w:rsidR="00564019">
              <w:rPr>
                <w:b/>
                <w:bCs/>
                <w:szCs w:val="20"/>
              </w:rPr>
              <w:t>а</w:t>
            </w:r>
          </w:p>
        </w:tc>
        <w:tc>
          <w:tcPr>
            <w:tcW w:w="1707" w:type="pct"/>
            <w:vAlign w:val="center"/>
          </w:tcPr>
          <w:p w14:paraId="2326FCC5" w14:textId="77777777" w:rsidR="002E15D0" w:rsidRPr="00564019" w:rsidRDefault="002E15D0" w:rsidP="00564019">
            <w:pPr>
              <w:jc w:val="center"/>
              <w:rPr>
                <w:b/>
                <w:bCs/>
                <w:szCs w:val="20"/>
              </w:rPr>
            </w:pPr>
            <w:r w:rsidRPr="00564019">
              <w:rPr>
                <w:b/>
                <w:bCs/>
                <w:szCs w:val="20"/>
              </w:rPr>
              <w:t>Существующее положение транспортной инфраструктуры</w:t>
            </w:r>
          </w:p>
        </w:tc>
        <w:tc>
          <w:tcPr>
            <w:tcW w:w="1727" w:type="pct"/>
            <w:vAlign w:val="center"/>
          </w:tcPr>
          <w:p w14:paraId="29BBD83A" w14:textId="77777777" w:rsidR="002E15D0" w:rsidRPr="00564019" w:rsidRDefault="002E15D0" w:rsidP="00564019">
            <w:pPr>
              <w:jc w:val="center"/>
              <w:rPr>
                <w:b/>
                <w:bCs/>
                <w:szCs w:val="20"/>
              </w:rPr>
            </w:pPr>
            <w:r w:rsidRPr="00564019">
              <w:rPr>
                <w:b/>
                <w:bCs/>
                <w:szCs w:val="20"/>
              </w:rPr>
              <w:t>Результаты моделирования функционирования транспортной инфраструктуры</w:t>
            </w:r>
          </w:p>
        </w:tc>
      </w:tr>
      <w:tr w:rsidR="00564019" w:rsidRPr="00564019" w14:paraId="5EC6AB76" w14:textId="77777777" w:rsidTr="00564019">
        <w:trPr>
          <w:trHeight w:val="20"/>
          <w:tblHeader/>
          <w:jc w:val="center"/>
        </w:trPr>
        <w:tc>
          <w:tcPr>
            <w:tcW w:w="177" w:type="pct"/>
            <w:vAlign w:val="center"/>
          </w:tcPr>
          <w:p w14:paraId="58EB0C62" w14:textId="06ACC395" w:rsidR="00564019" w:rsidRPr="00564019" w:rsidRDefault="00564019" w:rsidP="00564019">
            <w:pPr>
              <w:jc w:val="center"/>
              <w:rPr>
                <w:b/>
                <w:bCs/>
                <w:i/>
                <w:iCs/>
                <w:szCs w:val="20"/>
              </w:rPr>
            </w:pPr>
            <w:r w:rsidRPr="00564019">
              <w:rPr>
                <w:b/>
                <w:bCs/>
                <w:i/>
                <w:iCs/>
                <w:szCs w:val="20"/>
              </w:rPr>
              <w:t>1</w:t>
            </w:r>
          </w:p>
        </w:tc>
        <w:tc>
          <w:tcPr>
            <w:tcW w:w="1389" w:type="pct"/>
            <w:vAlign w:val="center"/>
          </w:tcPr>
          <w:p w14:paraId="4C46F26C" w14:textId="2CD7EC51" w:rsidR="00564019" w:rsidRPr="00564019" w:rsidRDefault="00564019" w:rsidP="00564019">
            <w:pPr>
              <w:jc w:val="center"/>
              <w:rPr>
                <w:b/>
                <w:bCs/>
                <w:i/>
                <w:iCs/>
                <w:szCs w:val="20"/>
              </w:rPr>
            </w:pPr>
            <w:r w:rsidRPr="00564019">
              <w:rPr>
                <w:b/>
                <w:bCs/>
                <w:i/>
                <w:iCs/>
                <w:szCs w:val="20"/>
              </w:rPr>
              <w:t>2</w:t>
            </w:r>
          </w:p>
        </w:tc>
        <w:tc>
          <w:tcPr>
            <w:tcW w:w="1707" w:type="pct"/>
            <w:vAlign w:val="center"/>
          </w:tcPr>
          <w:p w14:paraId="58CEF34C" w14:textId="7291BA50" w:rsidR="00564019" w:rsidRPr="00564019" w:rsidRDefault="00564019" w:rsidP="00564019">
            <w:pPr>
              <w:jc w:val="center"/>
              <w:rPr>
                <w:b/>
                <w:bCs/>
                <w:i/>
                <w:iCs/>
                <w:szCs w:val="20"/>
              </w:rPr>
            </w:pPr>
            <w:r w:rsidRPr="00564019">
              <w:rPr>
                <w:b/>
                <w:bCs/>
                <w:i/>
                <w:iCs/>
                <w:szCs w:val="20"/>
              </w:rPr>
              <w:t>3</w:t>
            </w:r>
          </w:p>
        </w:tc>
        <w:tc>
          <w:tcPr>
            <w:tcW w:w="1727" w:type="pct"/>
            <w:vAlign w:val="center"/>
          </w:tcPr>
          <w:p w14:paraId="16589130" w14:textId="5BA57590" w:rsidR="00564019" w:rsidRPr="00564019" w:rsidRDefault="00564019" w:rsidP="00564019">
            <w:pPr>
              <w:jc w:val="center"/>
              <w:rPr>
                <w:b/>
                <w:bCs/>
                <w:i/>
                <w:iCs/>
                <w:szCs w:val="20"/>
              </w:rPr>
            </w:pPr>
            <w:r w:rsidRPr="00564019">
              <w:rPr>
                <w:b/>
                <w:bCs/>
                <w:i/>
                <w:iCs/>
                <w:szCs w:val="20"/>
              </w:rPr>
              <w:t>4</w:t>
            </w:r>
          </w:p>
        </w:tc>
      </w:tr>
      <w:tr w:rsidR="00E15693" w:rsidRPr="00564019" w14:paraId="58C61B8C" w14:textId="77777777" w:rsidTr="00423C95">
        <w:trPr>
          <w:trHeight w:val="20"/>
          <w:jc w:val="center"/>
        </w:trPr>
        <w:tc>
          <w:tcPr>
            <w:tcW w:w="177" w:type="pct"/>
            <w:vMerge w:val="restart"/>
            <w:vAlign w:val="center"/>
          </w:tcPr>
          <w:p w14:paraId="3B5A4585" w14:textId="77777777" w:rsidR="00E15693" w:rsidRPr="00564019" w:rsidRDefault="00E15693" w:rsidP="00564019">
            <w:pPr>
              <w:jc w:val="both"/>
              <w:rPr>
                <w:szCs w:val="20"/>
              </w:rPr>
            </w:pPr>
            <w:r w:rsidRPr="00564019">
              <w:rPr>
                <w:szCs w:val="20"/>
              </w:rPr>
              <w:t>1.</w:t>
            </w:r>
          </w:p>
        </w:tc>
        <w:tc>
          <w:tcPr>
            <w:tcW w:w="1389" w:type="pct"/>
            <w:vMerge w:val="restart"/>
            <w:vAlign w:val="center"/>
          </w:tcPr>
          <w:p w14:paraId="1129E0BA" w14:textId="77777777" w:rsidR="00E15693" w:rsidRPr="00564019" w:rsidRDefault="00E15693" w:rsidP="00564019">
            <w:pPr>
              <w:jc w:val="both"/>
              <w:rPr>
                <w:szCs w:val="20"/>
              </w:rPr>
            </w:pPr>
            <w:r w:rsidRPr="00564019">
              <w:rPr>
                <w:szCs w:val="20"/>
              </w:rPr>
              <w:t>Показатели состояния материально-технической базы (протяженность сети путей сообщения, суммарная грузоподъемность транспортных единиц, пропускная и провозная способность элементов транспортной сети, степень износа основных фондов, энергоемкость, экологичность и др.);</w:t>
            </w:r>
          </w:p>
        </w:tc>
        <w:tc>
          <w:tcPr>
            <w:tcW w:w="1707" w:type="pct"/>
            <w:vAlign w:val="center"/>
          </w:tcPr>
          <w:p w14:paraId="0E9EF825" w14:textId="78F6CD38" w:rsidR="00E15693" w:rsidRPr="00564019" w:rsidRDefault="00E15693" w:rsidP="00564019">
            <w:pPr>
              <w:jc w:val="both"/>
              <w:rPr>
                <w:rFonts w:eastAsia="Times New Roman"/>
                <w:szCs w:val="20"/>
              </w:rPr>
            </w:pPr>
            <w:r w:rsidRPr="00564019">
              <w:rPr>
                <w:rFonts w:eastAsia="Times New Roman"/>
                <w:szCs w:val="20"/>
              </w:rPr>
              <w:t>Протяж</w:t>
            </w:r>
            <w:r w:rsidR="004A15C5">
              <w:rPr>
                <w:rFonts w:eastAsia="Times New Roman"/>
                <w:szCs w:val="20"/>
              </w:rPr>
              <w:t>е</w:t>
            </w:r>
            <w:r w:rsidRPr="00564019">
              <w:rPr>
                <w:rFonts w:eastAsia="Times New Roman"/>
                <w:szCs w:val="20"/>
              </w:rPr>
              <w:t xml:space="preserve">нность автомобильных дорог общего пользования местного значения (магистральных улиц и дорог) города Когалыма – </w:t>
            </w:r>
            <w:r w:rsidRPr="00423C95">
              <w:rPr>
                <w:rFonts w:eastAsia="Times New Roman"/>
                <w:szCs w:val="20"/>
              </w:rPr>
              <w:t xml:space="preserve">96,3 </w:t>
            </w:r>
            <w:r w:rsidRPr="00564019">
              <w:rPr>
                <w:rFonts w:eastAsia="Times New Roman"/>
                <w:szCs w:val="20"/>
              </w:rPr>
              <w:t>км.</w:t>
            </w:r>
          </w:p>
          <w:p w14:paraId="03A25C3E" w14:textId="12770A65" w:rsidR="00E15693" w:rsidRPr="00564019" w:rsidRDefault="00E15693" w:rsidP="00564019">
            <w:pPr>
              <w:jc w:val="both"/>
              <w:rPr>
                <w:rFonts w:eastAsia="Times New Roman"/>
                <w:szCs w:val="20"/>
              </w:rPr>
            </w:pPr>
            <w:r w:rsidRPr="00564019">
              <w:rPr>
                <w:rFonts w:eastAsia="Times New Roman"/>
                <w:szCs w:val="20"/>
              </w:rPr>
              <w:t xml:space="preserve">В числе недостатков </w:t>
            </w:r>
            <w:r>
              <w:rPr>
                <w:rFonts w:eastAsia="Times New Roman"/>
                <w:szCs w:val="20"/>
              </w:rPr>
              <w:t xml:space="preserve">УДС </w:t>
            </w:r>
            <w:r w:rsidRPr="00564019">
              <w:rPr>
                <w:rFonts w:eastAsia="Times New Roman"/>
                <w:szCs w:val="20"/>
              </w:rPr>
              <w:t>город</w:t>
            </w:r>
            <w:r>
              <w:rPr>
                <w:rFonts w:eastAsia="Times New Roman"/>
                <w:szCs w:val="20"/>
              </w:rPr>
              <w:t>а от</w:t>
            </w:r>
            <w:r w:rsidRPr="00564019">
              <w:rPr>
                <w:rFonts w:eastAsia="Times New Roman"/>
                <w:szCs w:val="20"/>
              </w:rPr>
              <w:t>сутствие:</w:t>
            </w:r>
          </w:p>
          <w:p w14:paraId="06B95DDD" w14:textId="44799201" w:rsidR="00E15693" w:rsidRPr="00564019" w:rsidRDefault="00E15693" w:rsidP="00564019">
            <w:pPr>
              <w:jc w:val="both"/>
              <w:rPr>
                <w:rFonts w:eastAsia="Times New Roman"/>
                <w:szCs w:val="20"/>
              </w:rPr>
            </w:pPr>
            <w:r w:rsidRPr="00564019">
              <w:rPr>
                <w:rFonts w:eastAsia="Times New Roman"/>
                <w:szCs w:val="20"/>
              </w:rPr>
              <w:t xml:space="preserve">– дифференциации </w:t>
            </w:r>
            <w:r>
              <w:rPr>
                <w:rFonts w:eastAsia="Times New Roman"/>
                <w:szCs w:val="20"/>
              </w:rPr>
              <w:t>УДС</w:t>
            </w:r>
            <w:r w:rsidRPr="00564019">
              <w:rPr>
                <w:rFonts w:eastAsia="Times New Roman"/>
                <w:szCs w:val="20"/>
              </w:rPr>
              <w:t xml:space="preserve"> по категориям, согласно требованиям РНГП </w:t>
            </w:r>
            <w:r w:rsidRPr="00564019">
              <w:rPr>
                <w:szCs w:val="20"/>
              </w:rPr>
              <w:t>Ханты-Мансийского автономного округа - Югры</w:t>
            </w:r>
            <w:r w:rsidRPr="00564019">
              <w:rPr>
                <w:rFonts w:eastAsia="Times New Roman"/>
                <w:szCs w:val="20"/>
              </w:rPr>
              <w:t>;</w:t>
            </w:r>
          </w:p>
          <w:p w14:paraId="1052A8A0" w14:textId="48A2685A" w:rsidR="00E15693" w:rsidRPr="00564019" w:rsidRDefault="00E15693" w:rsidP="00564019">
            <w:pPr>
              <w:jc w:val="both"/>
              <w:rPr>
                <w:rFonts w:eastAsia="Times New Roman"/>
                <w:szCs w:val="20"/>
              </w:rPr>
            </w:pPr>
            <w:r w:rsidRPr="00564019">
              <w:rPr>
                <w:rFonts w:eastAsia="Times New Roman"/>
                <w:szCs w:val="20"/>
              </w:rPr>
              <w:t xml:space="preserve">– на некоторых улицах дорожной одежды капитального типа; интенсивное автомобильное движение приводит </w:t>
            </w:r>
            <w:r w:rsidR="00684BCF" w:rsidRPr="00564019">
              <w:rPr>
                <w:rFonts w:eastAsia="Times New Roman"/>
                <w:szCs w:val="20"/>
              </w:rPr>
              <w:t>к износу</w:t>
            </w:r>
            <w:r w:rsidRPr="00564019">
              <w:rPr>
                <w:rFonts w:eastAsia="Times New Roman"/>
                <w:szCs w:val="20"/>
              </w:rPr>
              <w:t xml:space="preserve"> дорожной одежды, выраженному в образовании колейности на проезжей части (глубиной 4-5 см), многочисленных ям и выбоин (глубиной до 5 см), продольных и поперечных трещин, просадок покрытия (глубиной до 4 см), а также большим перепадом высот между проезжей частью и обочиной (высотой от 8 см до 20 см)</w:t>
            </w:r>
            <w:r>
              <w:rPr>
                <w:rFonts w:eastAsia="Times New Roman"/>
                <w:szCs w:val="20"/>
              </w:rPr>
              <w:t>.</w:t>
            </w:r>
          </w:p>
          <w:p w14:paraId="4E1BC496" w14:textId="77777777" w:rsidR="00E15693" w:rsidRPr="00564019" w:rsidRDefault="00E15693" w:rsidP="00564019">
            <w:pPr>
              <w:jc w:val="both"/>
              <w:rPr>
                <w:rFonts w:eastAsia="Times New Roman"/>
                <w:szCs w:val="20"/>
              </w:rPr>
            </w:pPr>
            <w:r w:rsidRPr="00564019">
              <w:rPr>
                <w:rFonts w:eastAsia="Times New Roman"/>
                <w:szCs w:val="20"/>
              </w:rPr>
              <w:t>– на некоторых улицах тротуаров;</w:t>
            </w:r>
          </w:p>
          <w:p w14:paraId="1A518CC1" w14:textId="77777777" w:rsidR="00E15693" w:rsidRPr="00564019" w:rsidRDefault="00E15693" w:rsidP="00564019">
            <w:pPr>
              <w:jc w:val="both"/>
              <w:rPr>
                <w:szCs w:val="20"/>
              </w:rPr>
            </w:pPr>
            <w:r w:rsidRPr="00564019">
              <w:rPr>
                <w:rFonts w:eastAsia="Times New Roman"/>
                <w:szCs w:val="20"/>
              </w:rPr>
              <w:t>– дорожек для велосипедного движения (велосипедных дорожек).</w:t>
            </w:r>
          </w:p>
        </w:tc>
        <w:tc>
          <w:tcPr>
            <w:tcW w:w="1727" w:type="pct"/>
          </w:tcPr>
          <w:p w14:paraId="45918EEC" w14:textId="63E04122" w:rsidR="00E15693" w:rsidRPr="00564019" w:rsidRDefault="00E15693" w:rsidP="00423C95">
            <w:pPr>
              <w:rPr>
                <w:szCs w:val="20"/>
              </w:rPr>
            </w:pPr>
            <w:r>
              <w:rPr>
                <w:szCs w:val="20"/>
              </w:rPr>
              <w:t>УДС</w:t>
            </w:r>
            <w:r w:rsidRPr="00564019">
              <w:rPr>
                <w:szCs w:val="20"/>
              </w:rPr>
              <w:t xml:space="preserve"> будет увел</w:t>
            </w:r>
            <w:r w:rsidR="00684BCF">
              <w:rPr>
                <w:szCs w:val="20"/>
              </w:rPr>
              <w:t>ичиваться преимущественно за сче</w:t>
            </w:r>
            <w:r w:rsidRPr="00564019">
              <w:rPr>
                <w:szCs w:val="20"/>
              </w:rPr>
              <w:t>т дорог местного и районного значения в районах перспективной застройки.</w:t>
            </w:r>
          </w:p>
          <w:p w14:paraId="7C24C028" w14:textId="406AE09E" w:rsidR="00E15693" w:rsidRPr="00564019" w:rsidRDefault="00684BCF" w:rsidP="00423C95">
            <w:pPr>
              <w:rPr>
                <w:szCs w:val="20"/>
              </w:rPr>
            </w:pPr>
            <w:r>
              <w:rPr>
                <w:szCs w:val="20"/>
              </w:rPr>
              <w:t>Протяже</w:t>
            </w:r>
            <w:r w:rsidR="00E15693" w:rsidRPr="00564019">
              <w:rPr>
                <w:szCs w:val="20"/>
              </w:rPr>
              <w:t>нность автомобильных дорог общего пользования местного значения (магистральных улиц и дорог) – 131,127 км;</w:t>
            </w:r>
          </w:p>
          <w:p w14:paraId="28ECC93A" w14:textId="77777777" w:rsidR="00E15693" w:rsidRPr="00564019" w:rsidRDefault="00E15693" w:rsidP="00423C95">
            <w:pPr>
              <w:rPr>
                <w:szCs w:val="20"/>
              </w:rPr>
            </w:pPr>
            <w:r w:rsidRPr="00564019">
              <w:rPr>
                <w:szCs w:val="20"/>
              </w:rPr>
              <w:t>Предлагается реконструкция существующих и строительство новых улиц и дорог. Дорожные одежды улиц и дорог предусмотрены капитального типа.</w:t>
            </w:r>
          </w:p>
          <w:p w14:paraId="1EF071F1" w14:textId="3185682F" w:rsidR="00E15693" w:rsidRPr="00564019" w:rsidRDefault="00684BCF" w:rsidP="00423C95">
            <w:pPr>
              <w:rPr>
                <w:spacing w:val="-6"/>
                <w:szCs w:val="20"/>
              </w:rPr>
            </w:pPr>
            <w:r>
              <w:rPr>
                <w:spacing w:val="-6"/>
                <w:szCs w:val="20"/>
              </w:rPr>
              <w:t>Доля протяже</w:t>
            </w:r>
            <w:r w:rsidR="00E15693" w:rsidRPr="00564019">
              <w:rPr>
                <w:spacing w:val="-6"/>
                <w:szCs w:val="20"/>
              </w:rPr>
              <w:t>нности автомобильных дорог общего пользования местного значения с тв</w:t>
            </w:r>
            <w:r w:rsidR="004A15C5">
              <w:rPr>
                <w:spacing w:val="-6"/>
                <w:szCs w:val="20"/>
              </w:rPr>
              <w:t>е</w:t>
            </w:r>
            <w:r>
              <w:rPr>
                <w:spacing w:val="-6"/>
                <w:szCs w:val="20"/>
              </w:rPr>
              <w:t>рдым покрытием в общей протяже</w:t>
            </w:r>
            <w:r w:rsidR="00E15693" w:rsidRPr="00564019">
              <w:rPr>
                <w:spacing w:val="-6"/>
                <w:szCs w:val="20"/>
              </w:rPr>
              <w:t>нности автомобильных дорог общего пользования местного значения – 100%.</w:t>
            </w:r>
          </w:p>
          <w:p w14:paraId="62EC95BB" w14:textId="5F2B52AC" w:rsidR="00E15693" w:rsidRDefault="00E15693" w:rsidP="00423C95">
            <w:pPr>
              <w:rPr>
                <w:szCs w:val="20"/>
              </w:rPr>
            </w:pPr>
            <w:r w:rsidRPr="00564019">
              <w:rPr>
                <w:szCs w:val="20"/>
              </w:rPr>
              <w:t>Генеральным планом города Когалыма предполагается бл</w:t>
            </w:r>
            <w:r w:rsidR="00684BCF">
              <w:rPr>
                <w:szCs w:val="20"/>
              </w:rPr>
              <w:t>агоустройство лесопарка с освеще</w:t>
            </w:r>
            <w:r w:rsidRPr="00564019">
              <w:rPr>
                <w:szCs w:val="20"/>
              </w:rPr>
              <w:t>нными пешеходными и велосипедными дорожками южнее проспекта Шмидта.</w:t>
            </w:r>
          </w:p>
          <w:p w14:paraId="094FE30D" w14:textId="0B8FF058" w:rsidR="00E15693" w:rsidRPr="00564019" w:rsidRDefault="00E15693" w:rsidP="00423C95">
            <w:pPr>
              <w:rPr>
                <w:szCs w:val="20"/>
              </w:rPr>
            </w:pPr>
            <w:r>
              <w:rPr>
                <w:szCs w:val="20"/>
              </w:rPr>
              <w:t>Проектом предлагается строительство новых велосипедных дорожек на территории город Когалыма – 13,7 км.</w:t>
            </w:r>
          </w:p>
        </w:tc>
      </w:tr>
      <w:tr w:rsidR="00684BCF" w:rsidRPr="00564019" w14:paraId="165A7349" w14:textId="77777777" w:rsidTr="00FC736B">
        <w:trPr>
          <w:trHeight w:val="2760"/>
          <w:jc w:val="center"/>
        </w:trPr>
        <w:tc>
          <w:tcPr>
            <w:tcW w:w="177" w:type="pct"/>
            <w:vMerge/>
            <w:vAlign w:val="center"/>
          </w:tcPr>
          <w:p w14:paraId="431BC20B" w14:textId="77777777" w:rsidR="00684BCF" w:rsidRPr="00564019" w:rsidRDefault="00684BCF" w:rsidP="00564019">
            <w:pPr>
              <w:rPr>
                <w:szCs w:val="20"/>
              </w:rPr>
            </w:pPr>
          </w:p>
        </w:tc>
        <w:tc>
          <w:tcPr>
            <w:tcW w:w="1389" w:type="pct"/>
            <w:vMerge/>
            <w:vAlign w:val="center"/>
          </w:tcPr>
          <w:p w14:paraId="1AF00753" w14:textId="77777777" w:rsidR="00684BCF" w:rsidRPr="00564019" w:rsidRDefault="00684BCF" w:rsidP="00564019">
            <w:pPr>
              <w:rPr>
                <w:szCs w:val="20"/>
              </w:rPr>
            </w:pPr>
          </w:p>
        </w:tc>
        <w:tc>
          <w:tcPr>
            <w:tcW w:w="1707" w:type="pct"/>
            <w:vAlign w:val="center"/>
          </w:tcPr>
          <w:p w14:paraId="0555C124" w14:textId="563FD186" w:rsidR="00684BCF" w:rsidRPr="00564019" w:rsidRDefault="00684BCF" w:rsidP="00564019">
            <w:pPr>
              <w:jc w:val="both"/>
              <w:rPr>
                <w:rFonts w:eastAsia="Times New Roman"/>
                <w:szCs w:val="20"/>
              </w:rPr>
            </w:pPr>
            <w:r w:rsidRPr="00564019">
              <w:rPr>
                <w:rFonts w:eastAsia="Times New Roman"/>
                <w:szCs w:val="20"/>
              </w:rPr>
              <w:t>Город Когалым расположен в зоне умеренного потенциала загрязнения атмосферы, т. е. характеризуется достаточно благоприятными условиями для рассеивания примесей.</w:t>
            </w:r>
          </w:p>
          <w:p w14:paraId="45DF2837" w14:textId="6D907A10" w:rsidR="00684BCF" w:rsidRPr="00564019" w:rsidRDefault="00684BCF" w:rsidP="00564019">
            <w:pPr>
              <w:jc w:val="both"/>
              <w:rPr>
                <w:rFonts w:eastAsia="Times New Roman"/>
                <w:szCs w:val="20"/>
              </w:rPr>
            </w:pPr>
            <w:r w:rsidRPr="00564019">
              <w:rPr>
                <w:rFonts w:eastAsia="Times New Roman"/>
                <w:szCs w:val="20"/>
              </w:rPr>
              <w:t>Наряду со стационарными объектами энергоснабжения и промышленности основными источниками загрязнения окружающей среды на территории города Когалыма являются объекты транспорта (автомобильного, трубопроводного, железнодорожного, воздушного).</w:t>
            </w:r>
          </w:p>
        </w:tc>
        <w:tc>
          <w:tcPr>
            <w:tcW w:w="1727" w:type="pct"/>
            <w:vAlign w:val="center"/>
          </w:tcPr>
          <w:p w14:paraId="1D16B148" w14:textId="40341870" w:rsidR="00684BCF" w:rsidRPr="00564019" w:rsidRDefault="00684BCF" w:rsidP="00564019">
            <w:pPr>
              <w:jc w:val="both"/>
              <w:rPr>
                <w:szCs w:val="20"/>
              </w:rPr>
            </w:pPr>
            <w:r>
              <w:rPr>
                <w:szCs w:val="20"/>
              </w:rPr>
              <w:t>К расче</w:t>
            </w:r>
            <w:r w:rsidRPr="00564019">
              <w:rPr>
                <w:szCs w:val="20"/>
              </w:rPr>
              <w:t>тному сроку не следует ожидать усиления негативного влияния на окружающую среду и здоровья населения. Кроме того, как свидетельствует практика, в процессе обновления парка воздушных судов в эксплуатацию поступают суда нового поколения (либо модернизированные), имеющие меньший удельный расход авиационног</w:t>
            </w:r>
            <w:r>
              <w:rPr>
                <w:szCs w:val="20"/>
              </w:rPr>
              <w:t>о топлива и, как следствие, объе</w:t>
            </w:r>
            <w:r w:rsidRPr="00564019">
              <w:rPr>
                <w:szCs w:val="20"/>
              </w:rPr>
              <w:t>мы продуктов сгорания.</w:t>
            </w:r>
          </w:p>
          <w:p w14:paraId="6447114E" w14:textId="77777777" w:rsidR="00684BCF" w:rsidRPr="00564019" w:rsidRDefault="00684BCF" w:rsidP="00564019">
            <w:pPr>
              <w:jc w:val="both"/>
              <w:rPr>
                <w:szCs w:val="20"/>
              </w:rPr>
            </w:pPr>
            <w:r w:rsidRPr="00564019">
              <w:rPr>
                <w:szCs w:val="20"/>
              </w:rPr>
              <w:t xml:space="preserve">Перевод локомотивного парка на тепловозы с </w:t>
            </w:r>
          </w:p>
          <w:p w14:paraId="0A9BCED5" w14:textId="156FB887" w:rsidR="00684BCF" w:rsidRPr="00564019" w:rsidRDefault="00684BCF" w:rsidP="00564019">
            <w:pPr>
              <w:jc w:val="both"/>
              <w:rPr>
                <w:szCs w:val="20"/>
              </w:rPr>
            </w:pPr>
            <w:r w:rsidRPr="00564019">
              <w:rPr>
                <w:szCs w:val="20"/>
              </w:rPr>
              <w:t>газотурбинными двигателями может существенно уменьшить негативное воздействие на окружающую среду и здоровье населения.</w:t>
            </w:r>
          </w:p>
        </w:tc>
      </w:tr>
      <w:tr w:rsidR="00E15693" w:rsidRPr="00564019" w14:paraId="2CEF9468" w14:textId="77777777" w:rsidTr="00564019">
        <w:trPr>
          <w:trHeight w:val="20"/>
          <w:jc w:val="center"/>
        </w:trPr>
        <w:tc>
          <w:tcPr>
            <w:tcW w:w="177" w:type="pct"/>
            <w:vMerge/>
            <w:vAlign w:val="center"/>
          </w:tcPr>
          <w:p w14:paraId="71A228FC" w14:textId="77777777" w:rsidR="00E15693" w:rsidRPr="00564019" w:rsidRDefault="00E15693" w:rsidP="00564019">
            <w:pPr>
              <w:rPr>
                <w:szCs w:val="20"/>
              </w:rPr>
            </w:pPr>
          </w:p>
        </w:tc>
        <w:tc>
          <w:tcPr>
            <w:tcW w:w="1389" w:type="pct"/>
            <w:vMerge/>
            <w:vAlign w:val="center"/>
          </w:tcPr>
          <w:p w14:paraId="750B3079" w14:textId="77777777" w:rsidR="00E15693" w:rsidRPr="00564019" w:rsidRDefault="00E15693" w:rsidP="00564019">
            <w:pPr>
              <w:rPr>
                <w:szCs w:val="20"/>
              </w:rPr>
            </w:pPr>
          </w:p>
        </w:tc>
        <w:tc>
          <w:tcPr>
            <w:tcW w:w="1707" w:type="pct"/>
            <w:vAlign w:val="center"/>
          </w:tcPr>
          <w:p w14:paraId="494F8592" w14:textId="2A02FB3C" w:rsidR="00E15693" w:rsidRPr="00564019" w:rsidRDefault="00684BCF" w:rsidP="00564019">
            <w:pPr>
              <w:jc w:val="both"/>
              <w:rPr>
                <w:szCs w:val="20"/>
              </w:rPr>
            </w:pPr>
            <w:r>
              <w:rPr>
                <w:szCs w:val="20"/>
              </w:rPr>
              <w:t>Серье</w:t>
            </w:r>
            <w:r w:rsidR="00E15693" w:rsidRPr="00564019">
              <w:rPr>
                <w:szCs w:val="20"/>
              </w:rPr>
              <w:t>зными факторами аварийности на объектах трубопроводного транспорта являются также:</w:t>
            </w:r>
          </w:p>
          <w:p w14:paraId="0AC4165F" w14:textId="77777777" w:rsidR="00E15693" w:rsidRPr="00564019" w:rsidRDefault="00E15693" w:rsidP="00564019">
            <w:pPr>
              <w:jc w:val="both"/>
              <w:rPr>
                <w:szCs w:val="20"/>
              </w:rPr>
            </w:pPr>
            <w:r w:rsidRPr="00564019">
              <w:rPr>
                <w:szCs w:val="20"/>
              </w:rPr>
              <w:t>– эксплуатация трубопроводов и оборудования сверх нормативных сроков;</w:t>
            </w:r>
          </w:p>
          <w:p w14:paraId="1F9AF64F" w14:textId="77777777" w:rsidR="00E15693" w:rsidRPr="00564019" w:rsidRDefault="00E15693" w:rsidP="00564019">
            <w:pPr>
              <w:jc w:val="both"/>
              <w:rPr>
                <w:rFonts w:eastAsia="Times New Roman"/>
                <w:szCs w:val="20"/>
              </w:rPr>
            </w:pPr>
            <w:r w:rsidRPr="00564019">
              <w:rPr>
                <w:szCs w:val="20"/>
              </w:rPr>
              <w:t>– недостаточное вложение нефтяными компаниями средств, направленных на реконструкцию и капитальный ремонт оборудования, а также строительство новых.</w:t>
            </w:r>
          </w:p>
        </w:tc>
        <w:tc>
          <w:tcPr>
            <w:tcW w:w="1727" w:type="pct"/>
            <w:vAlign w:val="center"/>
          </w:tcPr>
          <w:p w14:paraId="16E7E63B" w14:textId="73C9D84E" w:rsidR="00E15693" w:rsidRPr="00564019" w:rsidRDefault="00E15693" w:rsidP="00564019">
            <w:pPr>
              <w:jc w:val="both"/>
              <w:rPr>
                <w:szCs w:val="20"/>
              </w:rPr>
            </w:pPr>
            <w:r w:rsidRPr="00564019">
              <w:rPr>
                <w:szCs w:val="20"/>
              </w:rPr>
              <w:t>На ЛПДС «Апрельская» (город Когалым) планируется реконструкция:</w:t>
            </w:r>
          </w:p>
          <w:p w14:paraId="59781B61" w14:textId="77777777" w:rsidR="00E15693" w:rsidRPr="00564019" w:rsidRDefault="00E15693" w:rsidP="00564019">
            <w:pPr>
              <w:jc w:val="both"/>
              <w:rPr>
                <w:szCs w:val="20"/>
              </w:rPr>
            </w:pPr>
            <w:r w:rsidRPr="00564019">
              <w:rPr>
                <w:szCs w:val="20"/>
              </w:rPr>
              <w:t>– оснащения комплекса инженерно-технических средств охраны, очистного сооружения, блочной котельной;</w:t>
            </w:r>
          </w:p>
          <w:p w14:paraId="6FBF500C" w14:textId="6E691BFE" w:rsidR="00E15693" w:rsidRPr="00564019" w:rsidRDefault="00684BCF" w:rsidP="00564019">
            <w:pPr>
              <w:jc w:val="both"/>
              <w:rPr>
                <w:szCs w:val="20"/>
              </w:rPr>
            </w:pPr>
            <w:r>
              <w:rPr>
                <w:szCs w:val="20"/>
              </w:rPr>
              <w:t>– резервуара № 2 е</w:t>
            </w:r>
            <w:r w:rsidR="00E15693" w:rsidRPr="00564019">
              <w:rPr>
                <w:szCs w:val="20"/>
              </w:rPr>
              <w:t>мкостью 20 тыс. куб. метров, блока измерения качества нефти.</w:t>
            </w:r>
          </w:p>
          <w:p w14:paraId="196EC736" w14:textId="77777777" w:rsidR="00E15693" w:rsidRPr="00564019" w:rsidRDefault="00E15693" w:rsidP="00564019">
            <w:pPr>
              <w:jc w:val="both"/>
              <w:rPr>
                <w:szCs w:val="20"/>
              </w:rPr>
            </w:pPr>
            <w:r w:rsidRPr="00564019">
              <w:rPr>
                <w:szCs w:val="20"/>
              </w:rPr>
              <w:t>В границах города планируется строительство объектов регионального значения по добыче нефти:</w:t>
            </w:r>
          </w:p>
          <w:p w14:paraId="49DD16FE" w14:textId="77777777" w:rsidR="00E15693" w:rsidRPr="00564019" w:rsidRDefault="00E15693" w:rsidP="00564019">
            <w:pPr>
              <w:jc w:val="both"/>
              <w:rPr>
                <w:szCs w:val="20"/>
              </w:rPr>
            </w:pPr>
            <w:r w:rsidRPr="00564019">
              <w:rPr>
                <w:szCs w:val="20"/>
              </w:rPr>
              <w:t>– нефтяные скважины – 11 объектов;</w:t>
            </w:r>
          </w:p>
          <w:p w14:paraId="41C7E6D7" w14:textId="7E8F67DF" w:rsidR="00E15693" w:rsidRPr="00564019" w:rsidRDefault="00E15693" w:rsidP="004A15C5">
            <w:pPr>
              <w:jc w:val="both"/>
              <w:rPr>
                <w:szCs w:val="20"/>
              </w:rPr>
            </w:pPr>
            <w:r w:rsidRPr="00564019">
              <w:rPr>
                <w:szCs w:val="20"/>
              </w:rPr>
              <w:t>– нефтепроводы подводящие (промысловые) общей протяж</w:t>
            </w:r>
            <w:r w:rsidR="004A15C5">
              <w:rPr>
                <w:szCs w:val="20"/>
              </w:rPr>
              <w:t>е</w:t>
            </w:r>
            <w:r w:rsidRPr="00564019">
              <w:rPr>
                <w:szCs w:val="20"/>
              </w:rPr>
              <w:t>нностью 33,4 км.</w:t>
            </w:r>
          </w:p>
        </w:tc>
      </w:tr>
      <w:tr w:rsidR="00E15693" w:rsidRPr="00564019" w14:paraId="2AB8FF4C" w14:textId="77777777" w:rsidTr="00564019">
        <w:trPr>
          <w:trHeight w:val="20"/>
          <w:jc w:val="center"/>
        </w:trPr>
        <w:tc>
          <w:tcPr>
            <w:tcW w:w="177" w:type="pct"/>
            <w:vMerge/>
            <w:vAlign w:val="center"/>
          </w:tcPr>
          <w:p w14:paraId="7E1D2C80" w14:textId="77777777" w:rsidR="00E15693" w:rsidRPr="00564019" w:rsidRDefault="00E15693" w:rsidP="00564019">
            <w:pPr>
              <w:rPr>
                <w:szCs w:val="20"/>
              </w:rPr>
            </w:pPr>
          </w:p>
        </w:tc>
        <w:tc>
          <w:tcPr>
            <w:tcW w:w="1389" w:type="pct"/>
            <w:vMerge/>
            <w:vAlign w:val="center"/>
          </w:tcPr>
          <w:p w14:paraId="404118B8" w14:textId="77777777" w:rsidR="00E15693" w:rsidRPr="00564019" w:rsidRDefault="00E15693" w:rsidP="00564019">
            <w:pPr>
              <w:rPr>
                <w:szCs w:val="20"/>
              </w:rPr>
            </w:pPr>
          </w:p>
        </w:tc>
        <w:tc>
          <w:tcPr>
            <w:tcW w:w="1707" w:type="pct"/>
            <w:vAlign w:val="center"/>
          </w:tcPr>
          <w:p w14:paraId="1C5E2C2E" w14:textId="08821B10" w:rsidR="00E15693" w:rsidRPr="00564019" w:rsidRDefault="00E15693" w:rsidP="00564019">
            <w:pPr>
              <w:jc w:val="both"/>
              <w:rPr>
                <w:rFonts w:eastAsia="Times New Roman"/>
                <w:szCs w:val="20"/>
              </w:rPr>
            </w:pPr>
            <w:r w:rsidRPr="00564019">
              <w:rPr>
                <w:szCs w:val="20"/>
              </w:rPr>
              <w:t>Актуальной экологической проблемой является организация отвода, сброса и обезвреживани</w:t>
            </w:r>
            <w:r w:rsidR="00684BCF">
              <w:rPr>
                <w:szCs w:val="20"/>
              </w:rPr>
              <w:t>я поверхностного стока (загрязне</w:t>
            </w:r>
            <w:r w:rsidRPr="00564019">
              <w:rPr>
                <w:szCs w:val="20"/>
              </w:rPr>
              <w:t>нных дождевых, талых, поливно-моечных вод) с искусственных покрытий аэродрома.</w:t>
            </w:r>
          </w:p>
        </w:tc>
        <w:tc>
          <w:tcPr>
            <w:tcW w:w="1727" w:type="pct"/>
            <w:vAlign w:val="center"/>
          </w:tcPr>
          <w:p w14:paraId="63D19250" w14:textId="462E6EBF" w:rsidR="00E15693" w:rsidRPr="00564019" w:rsidRDefault="00684BCF" w:rsidP="00564019">
            <w:pPr>
              <w:jc w:val="both"/>
              <w:rPr>
                <w:szCs w:val="20"/>
              </w:rPr>
            </w:pPr>
            <w:r>
              <w:rPr>
                <w:szCs w:val="20"/>
              </w:rPr>
              <w:t>Предусмотрена реконструкция взле</w:t>
            </w:r>
            <w:r w:rsidR="00E15693" w:rsidRPr="00564019">
              <w:rPr>
                <w:szCs w:val="20"/>
              </w:rPr>
              <w:t>тно-посадочной полосы с искусственным покрытием, устройство водосточно-дренажной системы, перрона, рулежных дорожек, внутриаэродромных дорог, патрульной дороги и ограждения аэродрома, замена светосигнального оборудования.</w:t>
            </w:r>
          </w:p>
          <w:p w14:paraId="79E6EA57" w14:textId="08FA23EA" w:rsidR="00E15693" w:rsidRPr="00564019" w:rsidRDefault="00684BCF" w:rsidP="00564019">
            <w:pPr>
              <w:jc w:val="both"/>
              <w:rPr>
                <w:szCs w:val="20"/>
              </w:rPr>
            </w:pPr>
            <w:r>
              <w:rPr>
                <w:szCs w:val="20"/>
              </w:rPr>
              <w:t>Искусственная взле</w:t>
            </w:r>
            <w:r w:rsidR="00E15693" w:rsidRPr="00564019">
              <w:rPr>
                <w:szCs w:val="20"/>
              </w:rPr>
              <w:t>тно-посадочная полоса 2507x42 м, количество мест стоянки воздушных судов – 13 шт.</w:t>
            </w:r>
          </w:p>
        </w:tc>
      </w:tr>
      <w:tr w:rsidR="002E15D0" w:rsidRPr="00564019" w14:paraId="10503049" w14:textId="77777777" w:rsidTr="00564019">
        <w:trPr>
          <w:trHeight w:val="20"/>
          <w:jc w:val="center"/>
        </w:trPr>
        <w:tc>
          <w:tcPr>
            <w:tcW w:w="177" w:type="pct"/>
            <w:vAlign w:val="center"/>
          </w:tcPr>
          <w:p w14:paraId="1626CB79" w14:textId="77777777" w:rsidR="002E15D0" w:rsidRPr="00564019" w:rsidRDefault="002E15D0" w:rsidP="00564019">
            <w:pPr>
              <w:rPr>
                <w:szCs w:val="20"/>
              </w:rPr>
            </w:pPr>
            <w:r w:rsidRPr="00564019">
              <w:rPr>
                <w:szCs w:val="20"/>
              </w:rPr>
              <w:t>2.</w:t>
            </w:r>
          </w:p>
        </w:tc>
        <w:tc>
          <w:tcPr>
            <w:tcW w:w="1389" w:type="pct"/>
            <w:vAlign w:val="center"/>
          </w:tcPr>
          <w:p w14:paraId="695891A9" w14:textId="77777777" w:rsidR="002E15D0" w:rsidRPr="00564019" w:rsidRDefault="002E15D0" w:rsidP="00564019">
            <w:pPr>
              <w:rPr>
                <w:szCs w:val="20"/>
              </w:rPr>
            </w:pPr>
            <w:r w:rsidRPr="00564019">
              <w:rPr>
                <w:szCs w:val="20"/>
              </w:rPr>
              <w:t>Показатели перевозочной и погрузочно-разгрузочной работы (грузо- и пассажирооборот, объем перевозок грузов и пассажиров, приведенный грузооборот, объем отправления и прибытия);</w:t>
            </w:r>
          </w:p>
        </w:tc>
        <w:tc>
          <w:tcPr>
            <w:tcW w:w="1707" w:type="pct"/>
            <w:vAlign w:val="center"/>
          </w:tcPr>
          <w:p w14:paraId="05D8DCC9" w14:textId="77777777" w:rsidR="002E15D0" w:rsidRPr="00564019" w:rsidRDefault="002E15D0" w:rsidP="00564019">
            <w:pPr>
              <w:jc w:val="both"/>
              <w:rPr>
                <w:szCs w:val="20"/>
              </w:rPr>
            </w:pPr>
            <w:r w:rsidRPr="00564019">
              <w:rPr>
                <w:szCs w:val="20"/>
              </w:rPr>
              <w:t>1.Данные о перевозках воздушным транспортом через аэропорт Когалым:</w:t>
            </w:r>
          </w:p>
          <w:p w14:paraId="2A544244" w14:textId="5B8AFAF6" w:rsidR="002E15D0" w:rsidRPr="00564019" w:rsidRDefault="002E15D0" w:rsidP="00564019">
            <w:pPr>
              <w:jc w:val="both"/>
              <w:rPr>
                <w:szCs w:val="20"/>
              </w:rPr>
            </w:pPr>
            <w:r w:rsidRPr="00564019">
              <w:rPr>
                <w:szCs w:val="20"/>
              </w:rPr>
              <w:t xml:space="preserve">Количество отправленных пассажиров за год – </w:t>
            </w:r>
            <w:r w:rsidR="00423C95">
              <w:rPr>
                <w:szCs w:val="20"/>
              </w:rPr>
              <w:t>94076</w:t>
            </w:r>
            <w:r w:rsidRPr="00564019">
              <w:rPr>
                <w:szCs w:val="20"/>
              </w:rPr>
              <w:t xml:space="preserve"> </w:t>
            </w:r>
            <w:proofErr w:type="gramStart"/>
            <w:r w:rsidRPr="00564019">
              <w:rPr>
                <w:szCs w:val="20"/>
              </w:rPr>
              <w:t>чел</w:t>
            </w:r>
            <w:proofErr w:type="gramEnd"/>
            <w:r w:rsidRPr="00564019">
              <w:rPr>
                <w:szCs w:val="20"/>
              </w:rPr>
              <w:t>;</w:t>
            </w:r>
          </w:p>
          <w:p w14:paraId="0D0C181A" w14:textId="4EBC66EF" w:rsidR="002E15D0" w:rsidRPr="00564019" w:rsidRDefault="002E15D0" w:rsidP="00564019">
            <w:pPr>
              <w:jc w:val="both"/>
              <w:rPr>
                <w:szCs w:val="20"/>
              </w:rPr>
            </w:pPr>
            <w:r w:rsidRPr="00564019">
              <w:rPr>
                <w:szCs w:val="20"/>
              </w:rPr>
              <w:t xml:space="preserve">Обработано почты и грузов – </w:t>
            </w:r>
            <w:r w:rsidR="00423C95">
              <w:rPr>
                <w:szCs w:val="20"/>
              </w:rPr>
              <w:t>39,67</w:t>
            </w:r>
            <w:r w:rsidRPr="00564019">
              <w:rPr>
                <w:szCs w:val="20"/>
              </w:rPr>
              <w:t xml:space="preserve"> тонн.</w:t>
            </w:r>
          </w:p>
        </w:tc>
        <w:tc>
          <w:tcPr>
            <w:tcW w:w="1727" w:type="pct"/>
            <w:vAlign w:val="center"/>
          </w:tcPr>
          <w:p w14:paraId="24055B6A" w14:textId="77777777" w:rsidR="002E15D0" w:rsidRPr="00564019" w:rsidRDefault="002E15D0" w:rsidP="00564019">
            <w:pPr>
              <w:jc w:val="both"/>
              <w:rPr>
                <w:szCs w:val="20"/>
              </w:rPr>
            </w:pPr>
            <w:r w:rsidRPr="00564019">
              <w:rPr>
                <w:szCs w:val="20"/>
              </w:rPr>
              <w:t>1. Прогноз пассажиро- и грузопотока через аэропорт Когалым:</w:t>
            </w:r>
          </w:p>
          <w:p w14:paraId="55553ADD" w14:textId="40A12794" w:rsidR="002E15D0" w:rsidRPr="00564019" w:rsidRDefault="002E15D0" w:rsidP="00564019">
            <w:pPr>
              <w:jc w:val="both"/>
              <w:rPr>
                <w:szCs w:val="20"/>
              </w:rPr>
            </w:pPr>
            <w:r w:rsidRPr="00564019">
              <w:rPr>
                <w:szCs w:val="20"/>
              </w:rPr>
              <w:t xml:space="preserve">Количество отправленных пассажиров за год – </w:t>
            </w:r>
            <w:r w:rsidR="00423C95">
              <w:rPr>
                <w:szCs w:val="20"/>
              </w:rPr>
              <w:t>100</w:t>
            </w:r>
            <w:r w:rsidRPr="00564019">
              <w:rPr>
                <w:szCs w:val="20"/>
              </w:rPr>
              <w:t xml:space="preserve"> 000 чел</w:t>
            </w:r>
          </w:p>
          <w:p w14:paraId="7FB2FAE5" w14:textId="7D877B77" w:rsidR="002E15D0" w:rsidRPr="00564019" w:rsidRDefault="002E15D0" w:rsidP="00564019">
            <w:pPr>
              <w:jc w:val="both"/>
              <w:rPr>
                <w:szCs w:val="20"/>
              </w:rPr>
            </w:pPr>
            <w:r w:rsidRPr="00564019">
              <w:rPr>
                <w:szCs w:val="20"/>
              </w:rPr>
              <w:t xml:space="preserve">Обработанной почты и грузов – </w:t>
            </w:r>
            <w:r w:rsidR="00423C95">
              <w:rPr>
                <w:szCs w:val="20"/>
              </w:rPr>
              <w:t>5</w:t>
            </w:r>
            <w:r w:rsidRPr="00564019">
              <w:rPr>
                <w:szCs w:val="20"/>
              </w:rPr>
              <w:t>0 тонн.</w:t>
            </w:r>
          </w:p>
        </w:tc>
      </w:tr>
      <w:tr w:rsidR="00423C95" w:rsidRPr="00564019" w14:paraId="3B99C6D4" w14:textId="77777777" w:rsidTr="00423C95">
        <w:trPr>
          <w:trHeight w:val="20"/>
          <w:jc w:val="center"/>
        </w:trPr>
        <w:tc>
          <w:tcPr>
            <w:tcW w:w="177" w:type="pct"/>
            <w:vMerge w:val="restart"/>
            <w:vAlign w:val="center"/>
          </w:tcPr>
          <w:p w14:paraId="478EED3D" w14:textId="77777777" w:rsidR="00423C95" w:rsidRPr="00564019" w:rsidRDefault="00423C95" w:rsidP="00564019">
            <w:pPr>
              <w:jc w:val="both"/>
              <w:rPr>
                <w:szCs w:val="20"/>
              </w:rPr>
            </w:pPr>
            <w:r w:rsidRPr="00564019">
              <w:rPr>
                <w:szCs w:val="20"/>
              </w:rPr>
              <w:t>3.</w:t>
            </w:r>
          </w:p>
        </w:tc>
        <w:tc>
          <w:tcPr>
            <w:tcW w:w="1389" w:type="pct"/>
            <w:vMerge w:val="restart"/>
            <w:vAlign w:val="center"/>
          </w:tcPr>
          <w:p w14:paraId="5130217D" w14:textId="77777777" w:rsidR="00423C95" w:rsidRPr="00564019" w:rsidRDefault="00423C95" w:rsidP="00564019">
            <w:pPr>
              <w:jc w:val="both"/>
              <w:rPr>
                <w:szCs w:val="20"/>
              </w:rPr>
            </w:pPr>
            <w:r w:rsidRPr="00564019">
              <w:rPr>
                <w:szCs w:val="20"/>
              </w:rPr>
              <w:t>Показатели транспортной обеспеченности (густота сети) и транспортной доступности и др.</w:t>
            </w:r>
          </w:p>
        </w:tc>
        <w:tc>
          <w:tcPr>
            <w:tcW w:w="1707" w:type="pct"/>
            <w:vAlign w:val="center"/>
          </w:tcPr>
          <w:p w14:paraId="3E819A91" w14:textId="77777777" w:rsidR="00423C95" w:rsidRPr="00564019" w:rsidRDefault="00423C95" w:rsidP="00564019">
            <w:pPr>
              <w:jc w:val="both"/>
              <w:rPr>
                <w:szCs w:val="20"/>
              </w:rPr>
            </w:pPr>
            <w:r w:rsidRPr="00564019">
              <w:rPr>
                <w:szCs w:val="20"/>
              </w:rPr>
              <w:t>На территории города Когалыма расположены:</w:t>
            </w:r>
          </w:p>
          <w:p w14:paraId="0D138492" w14:textId="3A38D13A" w:rsidR="00423C95" w:rsidRPr="00564019" w:rsidRDefault="00423C95" w:rsidP="00564019">
            <w:pPr>
              <w:rPr>
                <w:szCs w:val="20"/>
              </w:rPr>
            </w:pPr>
            <w:r w:rsidRPr="00564019">
              <w:rPr>
                <w:szCs w:val="20"/>
              </w:rPr>
              <w:t xml:space="preserve">– гаражи индивидуального автотранспорта общей вместимостью </w:t>
            </w:r>
            <w:r>
              <w:rPr>
                <w:szCs w:val="20"/>
              </w:rPr>
              <w:t>7271</w:t>
            </w:r>
            <w:r w:rsidRPr="00564019">
              <w:rPr>
                <w:szCs w:val="20"/>
              </w:rPr>
              <w:t xml:space="preserve"> машино-мест;</w:t>
            </w:r>
          </w:p>
          <w:p w14:paraId="40D18AFD" w14:textId="77777777" w:rsidR="00423C95" w:rsidRPr="00564019" w:rsidRDefault="00423C95" w:rsidP="00564019">
            <w:pPr>
              <w:rPr>
                <w:szCs w:val="20"/>
              </w:rPr>
            </w:pPr>
            <w:r w:rsidRPr="00564019">
              <w:rPr>
                <w:szCs w:val="20"/>
              </w:rPr>
              <w:t>– подземные гаражи индивидуального автотранспорта общей вместимостью 217 машино-мест;</w:t>
            </w:r>
          </w:p>
          <w:p w14:paraId="41CDDD5C" w14:textId="1B8EF280" w:rsidR="00423C95" w:rsidRDefault="00423C95" w:rsidP="00564019">
            <w:pPr>
              <w:rPr>
                <w:szCs w:val="20"/>
              </w:rPr>
            </w:pPr>
            <w:r w:rsidRPr="00564019">
              <w:rPr>
                <w:szCs w:val="20"/>
              </w:rPr>
              <w:t xml:space="preserve">– наземные стоянки индивидуального транспорта общей вместимостью </w:t>
            </w:r>
            <w:r>
              <w:rPr>
                <w:szCs w:val="20"/>
              </w:rPr>
              <w:t>2089</w:t>
            </w:r>
            <w:r w:rsidRPr="00564019">
              <w:rPr>
                <w:szCs w:val="20"/>
              </w:rPr>
              <w:t xml:space="preserve"> машино-мест;</w:t>
            </w:r>
          </w:p>
          <w:p w14:paraId="7A480602" w14:textId="2AFEED3A" w:rsidR="00423C95" w:rsidRDefault="00423C95" w:rsidP="00423C95">
            <w:pPr>
              <w:rPr>
                <w:szCs w:val="20"/>
              </w:rPr>
            </w:pPr>
            <w:r w:rsidRPr="00564019">
              <w:rPr>
                <w:szCs w:val="20"/>
              </w:rPr>
              <w:t xml:space="preserve">– наземные стоянки индивидуального транспорта </w:t>
            </w:r>
            <w:r>
              <w:rPr>
                <w:szCs w:val="20"/>
              </w:rPr>
              <w:t xml:space="preserve">для МГН </w:t>
            </w:r>
            <w:r w:rsidRPr="00564019">
              <w:rPr>
                <w:szCs w:val="20"/>
              </w:rPr>
              <w:t xml:space="preserve">общей вместимостью </w:t>
            </w:r>
            <w:r>
              <w:rPr>
                <w:szCs w:val="20"/>
              </w:rPr>
              <w:t>29</w:t>
            </w:r>
            <w:r w:rsidRPr="00564019">
              <w:rPr>
                <w:szCs w:val="20"/>
              </w:rPr>
              <w:t xml:space="preserve"> машино-мест;</w:t>
            </w:r>
          </w:p>
          <w:p w14:paraId="11B1D6E9" w14:textId="77777777" w:rsidR="00423C95" w:rsidRPr="00564019" w:rsidRDefault="00423C95" w:rsidP="00564019">
            <w:pPr>
              <w:jc w:val="both"/>
              <w:rPr>
                <w:szCs w:val="20"/>
              </w:rPr>
            </w:pPr>
            <w:r w:rsidRPr="00564019">
              <w:rPr>
                <w:szCs w:val="20"/>
              </w:rPr>
              <w:t>К общим недостаткам организации стоянок города можно отнести:</w:t>
            </w:r>
          </w:p>
          <w:p w14:paraId="6E8E5CDE" w14:textId="77777777" w:rsidR="00423C95" w:rsidRPr="00564019" w:rsidRDefault="00423C95" w:rsidP="00564019">
            <w:pPr>
              <w:jc w:val="both"/>
              <w:rPr>
                <w:szCs w:val="20"/>
              </w:rPr>
            </w:pPr>
            <w:r w:rsidRPr="00564019">
              <w:rPr>
                <w:szCs w:val="20"/>
              </w:rPr>
              <w:t>– недостаточное количество стояночных мест;</w:t>
            </w:r>
          </w:p>
          <w:p w14:paraId="668DA1A3" w14:textId="717D7745" w:rsidR="00423C95" w:rsidRPr="00564019" w:rsidRDefault="00423C95" w:rsidP="00564019">
            <w:pPr>
              <w:jc w:val="both"/>
              <w:rPr>
                <w:szCs w:val="20"/>
              </w:rPr>
            </w:pPr>
            <w:r w:rsidRPr="00564019">
              <w:rPr>
                <w:szCs w:val="20"/>
              </w:rPr>
              <w:t xml:space="preserve">– на площадках для стоянки автотранспорта не везде обозначены места для инвалидов дорожными знаками в </w:t>
            </w:r>
            <w:r w:rsidR="00D365A6">
              <w:rPr>
                <w:szCs w:val="20"/>
              </w:rPr>
              <w:t>соответствии с ГОСТ Р 52289-2019</w:t>
            </w:r>
            <w:r w:rsidR="00684BCF">
              <w:rPr>
                <w:szCs w:val="20"/>
              </w:rPr>
              <w:t xml:space="preserve"> «Национальный стандарт Российской Федерации.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r w:rsidRPr="00564019">
              <w:rPr>
                <w:szCs w:val="20"/>
              </w:rPr>
              <w:t>;</w:t>
            </w:r>
          </w:p>
          <w:p w14:paraId="627EE71E" w14:textId="77777777" w:rsidR="00423C95" w:rsidRPr="00564019" w:rsidRDefault="00423C95" w:rsidP="00564019">
            <w:pPr>
              <w:jc w:val="both"/>
              <w:rPr>
                <w:szCs w:val="20"/>
              </w:rPr>
            </w:pPr>
            <w:r w:rsidRPr="00564019">
              <w:rPr>
                <w:szCs w:val="20"/>
              </w:rPr>
              <w:t>– отсутствие разделение транспортных и пешеходных потоков в районе стоянок;</w:t>
            </w:r>
          </w:p>
          <w:p w14:paraId="3975623C" w14:textId="77777777" w:rsidR="00423C95" w:rsidRPr="00564019" w:rsidRDefault="00423C95" w:rsidP="00564019">
            <w:pPr>
              <w:jc w:val="both"/>
              <w:rPr>
                <w:szCs w:val="20"/>
              </w:rPr>
            </w:pPr>
            <w:r w:rsidRPr="00564019">
              <w:rPr>
                <w:szCs w:val="20"/>
              </w:rPr>
              <w:t>– частичное отсутствие разметки стояночных мест;</w:t>
            </w:r>
          </w:p>
          <w:p w14:paraId="674666B2" w14:textId="77777777" w:rsidR="00423C95" w:rsidRPr="00564019" w:rsidRDefault="00423C95" w:rsidP="00564019">
            <w:pPr>
              <w:jc w:val="both"/>
              <w:rPr>
                <w:szCs w:val="20"/>
              </w:rPr>
            </w:pPr>
            <w:r w:rsidRPr="00564019">
              <w:rPr>
                <w:szCs w:val="20"/>
              </w:rPr>
              <w:t>– отсутствие системы резервирования территорий для стоянок.</w:t>
            </w:r>
          </w:p>
          <w:p w14:paraId="12DE9EC5" w14:textId="77777777" w:rsidR="00423C95" w:rsidRPr="00564019" w:rsidRDefault="00423C95" w:rsidP="00564019">
            <w:pPr>
              <w:jc w:val="both"/>
              <w:rPr>
                <w:szCs w:val="20"/>
              </w:rPr>
            </w:pPr>
            <w:r w:rsidRPr="00564019">
              <w:rPr>
                <w:szCs w:val="20"/>
              </w:rPr>
              <w:t>Значительная часть личного автотранспорта жителей города хранится на придомовых территориях в жилых кварталах. Пиковая нагрузка стоянок в жилых районах приходится на ночь.</w:t>
            </w:r>
          </w:p>
          <w:p w14:paraId="017DB8D2" w14:textId="77777777" w:rsidR="00423C95" w:rsidRPr="00564019" w:rsidRDefault="00423C95" w:rsidP="00564019">
            <w:pPr>
              <w:jc w:val="both"/>
              <w:rPr>
                <w:szCs w:val="20"/>
              </w:rPr>
            </w:pPr>
            <w:r w:rsidRPr="00564019">
              <w:rPr>
                <w:szCs w:val="20"/>
              </w:rPr>
              <w:t>Плотность автомобильных дорог общего пользования местного значения (магистральных улиц и дорог) на застроенной территории – 5,32 км/км</w:t>
            </w:r>
            <w:r w:rsidRPr="00564019">
              <w:rPr>
                <w:szCs w:val="20"/>
                <w:vertAlign w:val="superscript"/>
              </w:rPr>
              <w:t>2</w:t>
            </w:r>
          </w:p>
        </w:tc>
        <w:tc>
          <w:tcPr>
            <w:tcW w:w="1727" w:type="pct"/>
          </w:tcPr>
          <w:p w14:paraId="4F280E2E" w14:textId="77777777" w:rsidR="00423C95" w:rsidRPr="00564019" w:rsidRDefault="00423C95" w:rsidP="00423C95">
            <w:pPr>
              <w:rPr>
                <w:szCs w:val="20"/>
              </w:rPr>
            </w:pPr>
            <w:r w:rsidRPr="00564019">
              <w:rPr>
                <w:szCs w:val="20"/>
              </w:rPr>
              <w:t>На расчетный срок:</w:t>
            </w:r>
          </w:p>
          <w:p w14:paraId="4EB4D5E6" w14:textId="77777777" w:rsidR="00423C95" w:rsidRPr="00564019" w:rsidRDefault="00423C95" w:rsidP="00423C95">
            <w:pPr>
              <w:rPr>
                <w:szCs w:val="20"/>
              </w:rPr>
            </w:pPr>
            <w:r w:rsidRPr="00564019">
              <w:rPr>
                <w:szCs w:val="20"/>
              </w:rPr>
              <w:t>– общая обеспеченность гаражами и открытыми стоянками для постоянного хранения индивидуальных легковых автомобилей составит 23 277 шт. (потребность 28 387 шт.);</w:t>
            </w:r>
          </w:p>
          <w:p w14:paraId="0A7EC009" w14:textId="77777777" w:rsidR="00423C95" w:rsidRPr="00564019" w:rsidRDefault="00423C95" w:rsidP="00423C95">
            <w:pPr>
              <w:rPr>
                <w:szCs w:val="20"/>
              </w:rPr>
            </w:pPr>
            <w:r w:rsidRPr="00564019">
              <w:rPr>
                <w:szCs w:val="20"/>
              </w:rPr>
              <w:t>- плотность автомобильных дорог общего пользования местного значения (магистральных улиц и дорог) на застроенной территории – 5,89 км/км</w:t>
            </w:r>
            <w:r w:rsidRPr="00564019">
              <w:rPr>
                <w:szCs w:val="20"/>
                <w:vertAlign w:val="superscript"/>
              </w:rPr>
              <w:t>2</w:t>
            </w:r>
          </w:p>
        </w:tc>
      </w:tr>
      <w:tr w:rsidR="00423C95" w:rsidRPr="00564019" w14:paraId="3D5CF42B" w14:textId="77777777" w:rsidTr="00423C95">
        <w:trPr>
          <w:trHeight w:val="20"/>
          <w:jc w:val="center"/>
        </w:trPr>
        <w:tc>
          <w:tcPr>
            <w:tcW w:w="177" w:type="pct"/>
            <w:vMerge/>
            <w:vAlign w:val="center"/>
          </w:tcPr>
          <w:p w14:paraId="156D7747" w14:textId="77777777" w:rsidR="00423C95" w:rsidRPr="00564019" w:rsidRDefault="00423C95" w:rsidP="00564019">
            <w:pPr>
              <w:rPr>
                <w:szCs w:val="20"/>
              </w:rPr>
            </w:pPr>
          </w:p>
        </w:tc>
        <w:tc>
          <w:tcPr>
            <w:tcW w:w="1389" w:type="pct"/>
            <w:vMerge/>
            <w:vAlign w:val="center"/>
          </w:tcPr>
          <w:p w14:paraId="2385A47A" w14:textId="77777777" w:rsidR="00423C95" w:rsidRPr="00564019" w:rsidRDefault="00423C95" w:rsidP="00564019">
            <w:pPr>
              <w:rPr>
                <w:szCs w:val="20"/>
              </w:rPr>
            </w:pPr>
          </w:p>
        </w:tc>
        <w:tc>
          <w:tcPr>
            <w:tcW w:w="1707" w:type="pct"/>
            <w:vAlign w:val="center"/>
          </w:tcPr>
          <w:p w14:paraId="5903B350" w14:textId="77777777" w:rsidR="00423C95" w:rsidRPr="00564019" w:rsidRDefault="00423C95" w:rsidP="00564019">
            <w:pPr>
              <w:jc w:val="both"/>
              <w:rPr>
                <w:szCs w:val="20"/>
              </w:rPr>
            </w:pPr>
            <w:r w:rsidRPr="00564019">
              <w:rPr>
                <w:szCs w:val="20"/>
              </w:rPr>
              <w:t>На территории города Когалыма расположены следующие объекты транспортной инфраструктуры (придорожного сервиса):</w:t>
            </w:r>
          </w:p>
          <w:p w14:paraId="7E02D97A" w14:textId="0E473DC6" w:rsidR="00423C95" w:rsidRPr="00564019" w:rsidRDefault="00423C95" w:rsidP="00564019">
            <w:pPr>
              <w:jc w:val="both"/>
              <w:rPr>
                <w:szCs w:val="20"/>
              </w:rPr>
            </w:pPr>
            <w:r w:rsidRPr="00564019">
              <w:rPr>
                <w:szCs w:val="20"/>
              </w:rPr>
              <w:t xml:space="preserve">– </w:t>
            </w:r>
            <w:r w:rsidR="00684BCF" w:rsidRPr="00564019">
              <w:rPr>
                <w:szCs w:val="20"/>
              </w:rPr>
              <w:t>АЗС общей</w:t>
            </w:r>
            <w:r w:rsidRPr="00564019">
              <w:rPr>
                <w:szCs w:val="20"/>
              </w:rPr>
              <w:t xml:space="preserve"> мощностью 20 топливораздаточных колонок – 5 объектов;</w:t>
            </w:r>
          </w:p>
          <w:p w14:paraId="4E5E2038" w14:textId="77777777" w:rsidR="00423C95" w:rsidRPr="00564019" w:rsidRDefault="00423C95" w:rsidP="00564019">
            <w:pPr>
              <w:jc w:val="both"/>
              <w:rPr>
                <w:szCs w:val="20"/>
              </w:rPr>
            </w:pPr>
            <w:r w:rsidRPr="00564019">
              <w:rPr>
                <w:szCs w:val="20"/>
              </w:rPr>
              <w:t>–АГЗС на 2 топливораздаточные колонки – 1 объект;</w:t>
            </w:r>
          </w:p>
          <w:p w14:paraId="0C06EAC6" w14:textId="77777777" w:rsidR="00423C95" w:rsidRPr="00564019" w:rsidRDefault="00423C95" w:rsidP="00564019">
            <w:pPr>
              <w:jc w:val="both"/>
              <w:rPr>
                <w:szCs w:val="20"/>
              </w:rPr>
            </w:pPr>
            <w:r w:rsidRPr="00564019">
              <w:rPr>
                <w:szCs w:val="20"/>
              </w:rPr>
              <w:t>– автомойки общей мощностью 7 постов – 3 объекта;</w:t>
            </w:r>
          </w:p>
          <w:p w14:paraId="00696D06" w14:textId="77777777" w:rsidR="00423C95" w:rsidRPr="00564019" w:rsidRDefault="00423C95" w:rsidP="00564019">
            <w:pPr>
              <w:jc w:val="both"/>
              <w:rPr>
                <w:szCs w:val="20"/>
              </w:rPr>
            </w:pPr>
            <w:r w:rsidRPr="00564019">
              <w:rPr>
                <w:szCs w:val="20"/>
              </w:rPr>
              <w:t>– СТО общей мощностью 41 пост – 9 объектов;</w:t>
            </w:r>
          </w:p>
          <w:p w14:paraId="67883068" w14:textId="4B667C43" w:rsidR="00423C95" w:rsidRPr="00564019" w:rsidRDefault="00423C95" w:rsidP="00564019">
            <w:pPr>
              <w:jc w:val="both"/>
              <w:rPr>
                <w:szCs w:val="20"/>
              </w:rPr>
            </w:pPr>
            <w:r w:rsidRPr="00564019">
              <w:rPr>
                <w:szCs w:val="20"/>
              </w:rPr>
              <w:t>– автобусный парк основного перевозчика с дислокацией в районе проспекта Нефтяников</w:t>
            </w:r>
            <w:r>
              <w:rPr>
                <w:szCs w:val="20"/>
              </w:rPr>
              <w:t>.</w:t>
            </w:r>
          </w:p>
        </w:tc>
        <w:tc>
          <w:tcPr>
            <w:tcW w:w="1727" w:type="pct"/>
          </w:tcPr>
          <w:p w14:paraId="6EB5EC95" w14:textId="77777777" w:rsidR="00423C95" w:rsidRPr="00564019" w:rsidRDefault="00423C95" w:rsidP="00423C95">
            <w:pPr>
              <w:rPr>
                <w:szCs w:val="20"/>
              </w:rPr>
            </w:pPr>
            <w:r w:rsidRPr="00564019">
              <w:rPr>
                <w:szCs w:val="20"/>
              </w:rPr>
              <w:t>На расчетный срок:</w:t>
            </w:r>
          </w:p>
          <w:p w14:paraId="54420072" w14:textId="6A8845BE" w:rsidR="00423C95" w:rsidRPr="00564019" w:rsidRDefault="00423C95" w:rsidP="00423C95">
            <w:pPr>
              <w:rPr>
                <w:szCs w:val="20"/>
              </w:rPr>
            </w:pPr>
            <w:r w:rsidRPr="00564019">
              <w:rPr>
                <w:szCs w:val="20"/>
              </w:rPr>
              <w:t>– потребность в обеспеченности легкового автотранспорта АЗС составляет 6 колонок;</w:t>
            </w:r>
          </w:p>
          <w:p w14:paraId="0317FA0C" w14:textId="77777777" w:rsidR="00423C95" w:rsidRPr="00564019" w:rsidRDefault="00423C95" w:rsidP="00423C95">
            <w:pPr>
              <w:rPr>
                <w:szCs w:val="20"/>
              </w:rPr>
            </w:pPr>
            <w:r w:rsidRPr="00564019">
              <w:rPr>
                <w:szCs w:val="20"/>
              </w:rPr>
              <w:t>– потребность в АГЗС составляет 3 колонки;</w:t>
            </w:r>
          </w:p>
          <w:p w14:paraId="49E04FA9" w14:textId="5AE951CE" w:rsidR="00423C95" w:rsidRPr="00564019" w:rsidRDefault="00423C95" w:rsidP="00423C95">
            <w:pPr>
              <w:rPr>
                <w:szCs w:val="20"/>
              </w:rPr>
            </w:pPr>
            <w:r w:rsidRPr="00564019">
              <w:rPr>
                <w:szCs w:val="20"/>
              </w:rPr>
              <w:t>– потребность в СТО составляет 157 постов;</w:t>
            </w:r>
          </w:p>
        </w:tc>
      </w:tr>
      <w:tr w:rsidR="00423C95" w:rsidRPr="00564019" w14:paraId="3C752635" w14:textId="77777777" w:rsidTr="00564019">
        <w:trPr>
          <w:trHeight w:val="20"/>
          <w:jc w:val="center"/>
        </w:trPr>
        <w:tc>
          <w:tcPr>
            <w:tcW w:w="177" w:type="pct"/>
            <w:vMerge/>
            <w:vAlign w:val="center"/>
          </w:tcPr>
          <w:p w14:paraId="5DED334A" w14:textId="77777777" w:rsidR="00423C95" w:rsidRPr="00564019" w:rsidRDefault="00423C95" w:rsidP="00564019">
            <w:pPr>
              <w:rPr>
                <w:szCs w:val="20"/>
              </w:rPr>
            </w:pPr>
          </w:p>
        </w:tc>
        <w:tc>
          <w:tcPr>
            <w:tcW w:w="1389" w:type="pct"/>
            <w:vMerge/>
            <w:vAlign w:val="center"/>
          </w:tcPr>
          <w:p w14:paraId="6FD58FC5" w14:textId="77777777" w:rsidR="00423C95" w:rsidRPr="00564019" w:rsidRDefault="00423C95" w:rsidP="00564019">
            <w:pPr>
              <w:rPr>
                <w:szCs w:val="20"/>
              </w:rPr>
            </w:pPr>
          </w:p>
        </w:tc>
        <w:tc>
          <w:tcPr>
            <w:tcW w:w="1707" w:type="pct"/>
            <w:vAlign w:val="center"/>
          </w:tcPr>
          <w:p w14:paraId="6EF97C5D" w14:textId="03D2096D" w:rsidR="00423C95" w:rsidRPr="00564019" w:rsidRDefault="00423C95" w:rsidP="00564019">
            <w:pPr>
              <w:jc w:val="both"/>
              <w:rPr>
                <w:szCs w:val="20"/>
              </w:rPr>
            </w:pPr>
            <w:r w:rsidRPr="00564019">
              <w:rPr>
                <w:szCs w:val="20"/>
              </w:rPr>
              <w:t>По состоянию на 01.01.20</w:t>
            </w:r>
            <w:r w:rsidR="00EF5533">
              <w:rPr>
                <w:szCs w:val="20"/>
              </w:rPr>
              <w:t>23</w:t>
            </w:r>
            <w:r w:rsidRPr="00564019">
              <w:rPr>
                <w:szCs w:val="20"/>
              </w:rPr>
              <w:t xml:space="preserve"> года уровень автомобилизации населения составил 3</w:t>
            </w:r>
            <w:r w:rsidR="00EF5533">
              <w:rPr>
                <w:szCs w:val="20"/>
              </w:rPr>
              <w:t>8</w:t>
            </w:r>
            <w:r w:rsidRPr="00564019">
              <w:rPr>
                <w:szCs w:val="20"/>
              </w:rPr>
              <w:t>0 единиц на 1000 жителей.</w:t>
            </w:r>
          </w:p>
          <w:p w14:paraId="7424E91A" w14:textId="7FBBEBEC" w:rsidR="00423C95" w:rsidRPr="00564019" w:rsidRDefault="00423C95" w:rsidP="00564019">
            <w:pPr>
              <w:jc w:val="both"/>
              <w:rPr>
                <w:szCs w:val="20"/>
              </w:rPr>
            </w:pPr>
            <w:r w:rsidRPr="00564019">
              <w:rPr>
                <w:szCs w:val="20"/>
              </w:rPr>
              <w:t xml:space="preserve">Количество легкового автотранспорта – </w:t>
            </w:r>
            <w:r w:rsidR="00EF5533">
              <w:rPr>
                <w:szCs w:val="20"/>
              </w:rPr>
              <w:t xml:space="preserve">29012 </w:t>
            </w:r>
            <w:r w:rsidRPr="00564019">
              <w:rPr>
                <w:szCs w:val="20"/>
              </w:rPr>
              <w:t>ед.</w:t>
            </w:r>
          </w:p>
        </w:tc>
        <w:tc>
          <w:tcPr>
            <w:tcW w:w="1727" w:type="pct"/>
            <w:vAlign w:val="center"/>
          </w:tcPr>
          <w:p w14:paraId="470F8B3F" w14:textId="7B060FCA" w:rsidR="00423C95" w:rsidRPr="00564019" w:rsidRDefault="00684BCF" w:rsidP="00564019">
            <w:pPr>
              <w:jc w:val="both"/>
              <w:rPr>
                <w:szCs w:val="20"/>
              </w:rPr>
            </w:pPr>
            <w:r>
              <w:rPr>
                <w:szCs w:val="20"/>
              </w:rPr>
              <w:t>К расче</w:t>
            </w:r>
            <w:r w:rsidR="00423C95" w:rsidRPr="00564019">
              <w:rPr>
                <w:szCs w:val="20"/>
              </w:rPr>
              <w:t>тному сроку (2035 год) уровень автомобилизации населения города составит ориентировочно 420 единиц на 1000 жителей.</w:t>
            </w:r>
          </w:p>
          <w:p w14:paraId="3A5DD304" w14:textId="0BD4BE7B" w:rsidR="00423C95" w:rsidRPr="00564019" w:rsidRDefault="00423C95" w:rsidP="00564019">
            <w:pPr>
              <w:jc w:val="both"/>
              <w:rPr>
                <w:szCs w:val="20"/>
              </w:rPr>
            </w:pPr>
            <w:r w:rsidRPr="00564019">
              <w:rPr>
                <w:szCs w:val="20"/>
              </w:rPr>
              <w:t xml:space="preserve">Количество легкового автотранспорта – </w:t>
            </w:r>
            <w:r w:rsidR="00EF5533">
              <w:rPr>
                <w:szCs w:val="20"/>
              </w:rPr>
              <w:t>34270</w:t>
            </w:r>
            <w:r w:rsidRPr="00564019">
              <w:rPr>
                <w:szCs w:val="20"/>
              </w:rPr>
              <w:t xml:space="preserve"> ед.</w:t>
            </w:r>
          </w:p>
        </w:tc>
      </w:tr>
    </w:tbl>
    <w:p w14:paraId="75478C5A" w14:textId="77777777" w:rsidR="002E15D0" w:rsidRPr="00564019" w:rsidRDefault="002E15D0" w:rsidP="00564019">
      <w:pPr>
        <w:spacing w:after="0" w:line="360" w:lineRule="auto"/>
        <w:ind w:firstLine="567"/>
        <w:jc w:val="both"/>
        <w:rPr>
          <w:rFonts w:ascii="Times New Roman" w:eastAsia="Times New Roman" w:hAnsi="Times New Roman" w:cs="Times New Roman"/>
          <w:b/>
          <w:sz w:val="24"/>
          <w:szCs w:val="24"/>
        </w:rPr>
        <w:sectPr w:rsidR="002E15D0" w:rsidRPr="00564019" w:rsidSect="002E15D0">
          <w:footnotePr>
            <w:numRestart w:val="eachPage"/>
          </w:footnotePr>
          <w:type w:val="nextColumn"/>
          <w:pgSz w:w="16838" w:h="11906" w:orient="landscape"/>
          <w:pgMar w:top="1134" w:right="851" w:bottom="1134" w:left="1701" w:header="709" w:footer="709" w:gutter="0"/>
          <w:cols w:space="708"/>
          <w:titlePg/>
          <w:docGrid w:linePitch="360"/>
        </w:sectPr>
      </w:pPr>
    </w:p>
    <w:p w14:paraId="54E05560" w14:textId="7B845649" w:rsidR="002E15D0" w:rsidRPr="00564019" w:rsidRDefault="002E15D0" w:rsidP="00564019">
      <w:pPr>
        <w:spacing w:after="0" w:line="360" w:lineRule="auto"/>
        <w:ind w:firstLine="567"/>
        <w:jc w:val="both"/>
        <w:rPr>
          <w:rFonts w:ascii="Times New Roman" w:eastAsia="Times New Roman" w:hAnsi="Times New Roman" w:cs="Times New Roman"/>
          <w:b/>
          <w:i/>
          <w:iCs/>
          <w:sz w:val="24"/>
          <w:szCs w:val="24"/>
        </w:rPr>
      </w:pPr>
      <w:r w:rsidRPr="00564019">
        <w:rPr>
          <w:rFonts w:ascii="Times New Roman" w:eastAsia="Times New Roman" w:hAnsi="Times New Roman" w:cs="Times New Roman"/>
          <w:b/>
          <w:i/>
          <w:iCs/>
          <w:sz w:val="24"/>
          <w:szCs w:val="24"/>
        </w:rPr>
        <w:t>Оценка вариантов изменения транспортного спроса и установленных целевых показателей (индикаторов) развития транспортной инфраструктуры</w:t>
      </w:r>
    </w:p>
    <w:p w14:paraId="3D38274E" w14:textId="1401C30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При нормировании показателей качества городской транспортной системы чаще всего применяются сочетания различных методов </w:t>
      </w:r>
      <w:r w:rsidR="00684BCF">
        <w:rPr>
          <w:rFonts w:ascii="Times New Roman" w:hAnsi="Times New Roman" w:cs="Times New Roman"/>
          <w:sz w:val="24"/>
          <w:szCs w:val="24"/>
        </w:rPr>
        <w:t>(экспертные, интервальные, расче</w:t>
      </w:r>
      <w:r w:rsidRPr="00564019">
        <w:rPr>
          <w:rFonts w:ascii="Times New Roman" w:hAnsi="Times New Roman" w:cs="Times New Roman"/>
          <w:sz w:val="24"/>
          <w:szCs w:val="24"/>
        </w:rPr>
        <w:t>тные и др.). Это связано с тем, что невозможно оценить издержки и выгоды участников трансп</w:t>
      </w:r>
      <w:r w:rsidR="00684BCF">
        <w:rPr>
          <w:rFonts w:ascii="Times New Roman" w:hAnsi="Times New Roman" w:cs="Times New Roman"/>
          <w:sz w:val="24"/>
          <w:szCs w:val="24"/>
        </w:rPr>
        <w:t>ортного процесса с помощью расче</w:t>
      </w:r>
      <w:r w:rsidRPr="00564019">
        <w:rPr>
          <w:rFonts w:ascii="Times New Roman" w:hAnsi="Times New Roman" w:cs="Times New Roman"/>
          <w:sz w:val="24"/>
          <w:szCs w:val="24"/>
        </w:rPr>
        <w:t>тных методов или непосредственно по результатам мониторинга.</w:t>
      </w:r>
    </w:p>
    <w:p w14:paraId="2E48B69A" w14:textId="7110862D"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pacing w:val="-4"/>
          <w:sz w:val="24"/>
          <w:szCs w:val="24"/>
        </w:rPr>
        <w:t xml:space="preserve">При формировании системы целевых показателей развития КТС следует учитывать их, в частности, </w:t>
      </w:r>
      <w:bookmarkStart w:id="102" w:name="_Hlk141625430"/>
      <w:r w:rsidRPr="00564019">
        <w:rPr>
          <w:rFonts w:ascii="Times New Roman" w:hAnsi="Times New Roman" w:cs="Times New Roman"/>
          <w:spacing w:val="-4"/>
          <w:sz w:val="24"/>
          <w:szCs w:val="24"/>
        </w:rPr>
        <w:t>ГОСТ Р 51004-96. «Услуги транспортные. Пассажирские перевозки. Номенклатура показателей качества». Принят постановлением Госстандарта Р</w:t>
      </w:r>
      <w:r w:rsidR="00684BCF">
        <w:rPr>
          <w:rFonts w:ascii="Times New Roman" w:hAnsi="Times New Roman" w:cs="Times New Roman"/>
          <w:spacing w:val="-4"/>
          <w:sz w:val="24"/>
          <w:szCs w:val="24"/>
        </w:rPr>
        <w:t>оссии от 25.12.1996 №</w:t>
      </w:r>
      <w:r w:rsidRPr="00564019">
        <w:rPr>
          <w:rFonts w:ascii="Times New Roman" w:hAnsi="Times New Roman" w:cs="Times New Roman"/>
          <w:spacing w:val="-4"/>
          <w:sz w:val="24"/>
          <w:szCs w:val="24"/>
        </w:rPr>
        <w:t>701.</w:t>
      </w:r>
      <w:bookmarkEnd w:id="102"/>
      <w:r w:rsidRPr="00564019">
        <w:rPr>
          <w:rFonts w:ascii="Times New Roman" w:hAnsi="Times New Roman" w:cs="Times New Roman"/>
          <w:spacing w:val="-4"/>
          <w:sz w:val="24"/>
          <w:szCs w:val="24"/>
        </w:rPr>
        <w:t xml:space="preserve"> Дальнейшее описание предлагаемой системы показателей является оригинальным, но в нем учитываются рекомендации упомянутого ГОСТа</w:t>
      </w:r>
      <w:r w:rsidRPr="00564019">
        <w:rPr>
          <w:rFonts w:ascii="Times New Roman" w:hAnsi="Times New Roman" w:cs="Times New Roman"/>
          <w:sz w:val="24"/>
          <w:szCs w:val="24"/>
        </w:rPr>
        <w:t>.</w:t>
      </w:r>
    </w:p>
    <w:p w14:paraId="3691EE90"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На основании действующих нормативных документов устанавливается, что набор целевых показателей в программе комплексного развития транспортной инфраструктуры города Когалыма должен состоять из следующих восьми групп:</w:t>
      </w:r>
    </w:p>
    <w:p w14:paraId="1779E222"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1. Обеспеченность транспортной системы.</w:t>
      </w:r>
    </w:p>
    <w:p w14:paraId="39E4E155"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2. Технологическая организация работы транспорта.</w:t>
      </w:r>
    </w:p>
    <w:p w14:paraId="1CA54F73"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3. Затраты времени на передвижение.</w:t>
      </w:r>
    </w:p>
    <w:p w14:paraId="0CE5B2E4"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4. Информационное обеспечение.</w:t>
      </w:r>
    </w:p>
    <w:p w14:paraId="630C8C93"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5. Безопасность передвижения.</w:t>
      </w:r>
    </w:p>
    <w:p w14:paraId="7379C2A2"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6. Доступность.</w:t>
      </w:r>
    </w:p>
    <w:p w14:paraId="212CBBE3" w14:textId="77777777" w:rsidR="002E15D0" w:rsidRPr="00564019" w:rsidRDefault="002E15D0" w:rsidP="00564019">
      <w:pPr>
        <w:pStyle w:val="afd"/>
        <w:tabs>
          <w:tab w:val="left" w:pos="1134"/>
        </w:tabs>
        <w:spacing w:after="0" w:line="360" w:lineRule="auto"/>
        <w:ind w:left="0" w:firstLine="567"/>
        <w:jc w:val="both"/>
        <w:rPr>
          <w:szCs w:val="24"/>
        </w:rPr>
      </w:pPr>
      <w:r w:rsidRPr="00564019">
        <w:rPr>
          <w:szCs w:val="24"/>
        </w:rPr>
        <w:t>7. Комфортность.</w:t>
      </w:r>
    </w:p>
    <w:p w14:paraId="4C30B0D5" w14:textId="5E09A0E1" w:rsidR="002E15D0" w:rsidRPr="00564019" w:rsidRDefault="00684BCF" w:rsidP="00564019">
      <w:pPr>
        <w:pStyle w:val="afd"/>
        <w:tabs>
          <w:tab w:val="left" w:pos="1134"/>
        </w:tabs>
        <w:spacing w:after="0" w:line="360" w:lineRule="auto"/>
        <w:ind w:left="0" w:firstLine="567"/>
        <w:jc w:val="both"/>
        <w:rPr>
          <w:szCs w:val="24"/>
        </w:rPr>
      </w:pPr>
      <w:r>
        <w:rPr>
          <w:szCs w:val="24"/>
        </w:rPr>
        <w:t>8. Удовлетворе</w:t>
      </w:r>
      <w:r w:rsidR="002E15D0" w:rsidRPr="00564019">
        <w:rPr>
          <w:szCs w:val="24"/>
        </w:rPr>
        <w:t>нность населения.</w:t>
      </w:r>
    </w:p>
    <w:p w14:paraId="02FCAC28" w14:textId="40E4A152"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Далее рассмотрены показатели ка</w:t>
      </w:r>
      <w:r w:rsidR="00684BCF">
        <w:rPr>
          <w:rFonts w:ascii="Times New Roman" w:hAnsi="Times New Roman" w:cs="Times New Roman"/>
          <w:sz w:val="24"/>
          <w:szCs w:val="24"/>
        </w:rPr>
        <w:t>ждой из восьми групп с уче</w:t>
      </w:r>
      <w:r w:rsidRPr="00564019">
        <w:rPr>
          <w:rFonts w:ascii="Times New Roman" w:hAnsi="Times New Roman" w:cs="Times New Roman"/>
          <w:sz w:val="24"/>
          <w:szCs w:val="24"/>
        </w:rPr>
        <w:t>том того, что в каждой группе должны быть выделены показатели тактического и стратегического уровня.</w:t>
      </w:r>
    </w:p>
    <w:p w14:paraId="326526AA" w14:textId="44937FE8" w:rsidR="002E15D0" w:rsidRPr="00684BCF" w:rsidRDefault="002E15D0" w:rsidP="00564019">
      <w:pPr>
        <w:spacing w:after="0" w:line="360" w:lineRule="auto"/>
        <w:ind w:firstLine="567"/>
        <w:jc w:val="both"/>
        <w:rPr>
          <w:rFonts w:ascii="Times New Roman" w:hAnsi="Times New Roman" w:cs="Times New Roman"/>
          <w:b/>
          <w:bCs/>
          <w:iCs/>
          <w:sz w:val="24"/>
          <w:szCs w:val="24"/>
        </w:rPr>
      </w:pPr>
      <w:r w:rsidRPr="00684BCF">
        <w:rPr>
          <w:rFonts w:ascii="Times New Roman" w:hAnsi="Times New Roman" w:cs="Times New Roman"/>
          <w:b/>
          <w:bCs/>
          <w:iCs/>
          <w:sz w:val="24"/>
          <w:szCs w:val="24"/>
        </w:rPr>
        <w:t>Группа 1. Обеспеченность транспортной системы</w:t>
      </w:r>
      <w:r w:rsidR="00684BCF">
        <w:rPr>
          <w:rFonts w:ascii="Times New Roman" w:hAnsi="Times New Roman" w:cs="Times New Roman"/>
          <w:b/>
          <w:bCs/>
          <w:iCs/>
          <w:sz w:val="24"/>
          <w:szCs w:val="24"/>
        </w:rPr>
        <w:t>.</w:t>
      </w:r>
    </w:p>
    <w:p w14:paraId="6D892112" w14:textId="41ED4DA9" w:rsidR="002E15D0" w:rsidRPr="00564019" w:rsidRDefault="002E15D0" w:rsidP="00564019">
      <w:pPr>
        <w:pStyle w:val="afd"/>
        <w:spacing w:after="0" w:line="360" w:lineRule="auto"/>
        <w:ind w:left="0" w:firstLine="567"/>
        <w:jc w:val="both"/>
        <w:rPr>
          <w:szCs w:val="24"/>
        </w:rPr>
      </w:pPr>
      <w:r w:rsidRPr="00564019">
        <w:rPr>
          <w:szCs w:val="24"/>
        </w:rPr>
        <w:t xml:space="preserve">Показатели обеспеченности делятся на две категории: обеспеченность дорожной сетью и обеспеченность </w:t>
      </w:r>
      <w:r w:rsidR="00DC4D5B">
        <w:rPr>
          <w:szCs w:val="24"/>
          <w:lang w:val="ru-RU"/>
        </w:rPr>
        <w:t>ПС</w:t>
      </w:r>
      <w:r w:rsidRPr="00564019">
        <w:rPr>
          <w:szCs w:val="24"/>
        </w:rPr>
        <w:t xml:space="preserve">. В первой подгруппе основным показателем считается отношение площади дорог к общей площади города. Во второй подгруппе – соответствие нормативам обеспеченности </w:t>
      </w:r>
      <w:r w:rsidR="00DC4D5B">
        <w:rPr>
          <w:szCs w:val="24"/>
          <w:lang w:val="ru-RU"/>
        </w:rPr>
        <w:t>ПС</w:t>
      </w:r>
      <w:r w:rsidRPr="00564019">
        <w:rPr>
          <w:szCs w:val="24"/>
        </w:rPr>
        <w:t>.</w:t>
      </w:r>
    </w:p>
    <w:p w14:paraId="40C6B42A" w14:textId="77777777" w:rsidR="002E15D0" w:rsidRPr="00564019" w:rsidRDefault="002E15D0" w:rsidP="00564019">
      <w:pPr>
        <w:pStyle w:val="afd"/>
        <w:spacing w:after="0" w:line="360" w:lineRule="auto"/>
        <w:ind w:left="0" w:firstLine="567"/>
        <w:jc w:val="both"/>
        <w:rPr>
          <w:szCs w:val="24"/>
        </w:rPr>
      </w:pPr>
      <w:r w:rsidRPr="00564019">
        <w:rPr>
          <w:szCs w:val="24"/>
        </w:rPr>
        <w:t>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поселений. Линии наземного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 Параметры проектирования сети общественного пассажирского транспорта и пешеходного движения представлены ниже.</w:t>
      </w:r>
    </w:p>
    <w:p w14:paraId="21FA7638" w14:textId="16A54004" w:rsidR="002E15D0" w:rsidRPr="00564019" w:rsidRDefault="002E15D0" w:rsidP="00564019">
      <w:pPr>
        <w:pStyle w:val="Standard"/>
        <w:widowControl w:val="0"/>
        <w:autoSpaceDE w:val="0"/>
        <w:spacing w:line="360" w:lineRule="auto"/>
        <w:ind w:firstLine="567"/>
        <w:jc w:val="both"/>
        <w:rPr>
          <w:color w:val="000000"/>
        </w:rPr>
      </w:pPr>
      <w:r w:rsidRPr="00564019">
        <w:t xml:space="preserve">Согласно </w:t>
      </w:r>
      <w:bookmarkStart w:id="103" w:name="_Hlk141625439"/>
      <w:r w:rsidRPr="00564019">
        <w:t>СП 42.13330.2016 «</w:t>
      </w:r>
      <w:r w:rsidRPr="00564019">
        <w:rPr>
          <w:spacing w:val="-2"/>
        </w:rPr>
        <w:t>Г</w:t>
      </w:r>
      <w:r w:rsidRPr="00564019">
        <w:t xml:space="preserve">радостроительство. Планировка и застройка </w:t>
      </w:r>
      <w:r w:rsidRPr="00564019">
        <w:rPr>
          <w:color w:val="000000"/>
        </w:rPr>
        <w:t xml:space="preserve">городских и сельских поселений. Актуализированная редакция СНиП 2.07.01-89*», </w:t>
      </w:r>
      <w:bookmarkEnd w:id="103"/>
      <w:r w:rsidRPr="00564019">
        <w:rPr>
          <w:color w:val="000000"/>
        </w:rPr>
        <w:t>интенсивность движения средств общественного транспорта не должна превышать 30 ед./</w:t>
      </w:r>
      <w:r w:rsidR="00684BCF">
        <w:rPr>
          <w:color w:val="000000"/>
        </w:rPr>
        <w:t>час в двух направлениях, а расче</w:t>
      </w:r>
      <w:r w:rsidRPr="00564019">
        <w:rPr>
          <w:color w:val="000000"/>
        </w:rPr>
        <w:t>тная скорость движения - 40 км/ч. В город Когалыме данные показатели не выходят за рамки нормативных.</w:t>
      </w:r>
    </w:p>
    <w:p w14:paraId="2095F659" w14:textId="70A1DEB8" w:rsidR="002E15D0" w:rsidRPr="00564019" w:rsidRDefault="002E15D0" w:rsidP="00564019">
      <w:pPr>
        <w:pStyle w:val="Standard"/>
        <w:widowControl w:val="0"/>
        <w:autoSpaceDE w:val="0"/>
        <w:spacing w:line="360" w:lineRule="auto"/>
        <w:ind w:firstLine="567"/>
        <w:jc w:val="both"/>
      </w:pPr>
      <w:r w:rsidRPr="00564019">
        <w:t xml:space="preserve">Списочный парк </w:t>
      </w:r>
      <w:r w:rsidR="00DC4D5B">
        <w:t>ПС</w:t>
      </w:r>
      <w:r w:rsidRPr="00564019">
        <w:t xml:space="preserve"> городского не остается постоянным по количеству и составу в течение планируемого периода (месяца, квартала, года) вследствие списания, пополнения или частичной передачи его другим предприятиям. Поэтому рассчитывается среднесписочный парк ПС, определяемый по типам и моделям на основании данных об изменении (увеличение, сокращение) парка за данный период. При этом учитываются не только количественное изменение парка, но и сроки поступления или выбытия ПС из АТО. В соответствии с этим рассчитывают количество автомобиле-дней нахождения на предприятии списочного парка, а также вновь поступивших и выбывших единиц </w:t>
      </w:r>
      <w:r w:rsidR="00DC4D5B">
        <w:t>ПС</w:t>
      </w:r>
      <w:r w:rsidRPr="00564019">
        <w:t xml:space="preserve">. Автомобиле-дни определяются произведением количества автомобилей на соответствующее количество дней нахождения их в эксплуатации. </w:t>
      </w:r>
    </w:p>
    <w:p w14:paraId="34186A0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Кроме того, к данной группе показателей относятся укомплектованность экипажем, спасательными средствами, обеспеченность нормативной документацией, маршрутными картами, инвентарем, приспособлениями и др. </w:t>
      </w:r>
    </w:p>
    <w:p w14:paraId="27A97DFE" w14:textId="64E5AC87" w:rsidR="002E15D0" w:rsidRPr="00564019" w:rsidRDefault="00DC4D5B"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Доля </w:t>
      </w:r>
      <w:r>
        <w:rPr>
          <w:rFonts w:ascii="Times New Roman" w:hAnsi="Times New Roman" w:cs="Times New Roman"/>
          <w:sz w:val="24"/>
          <w:szCs w:val="24"/>
        </w:rPr>
        <w:t>УДС,</w:t>
      </w:r>
      <w:r w:rsidR="002E15D0" w:rsidRPr="00564019">
        <w:rPr>
          <w:rFonts w:ascii="Times New Roman" w:hAnsi="Times New Roman" w:cs="Times New Roman"/>
          <w:sz w:val="24"/>
          <w:szCs w:val="24"/>
        </w:rPr>
        <w:t xml:space="preserve"> оборудованная парковками – еще один показатель обеспеченности транспортной системы. Для города Когалыма этот показатель менее значимый, чем другие показатели данной группы.</w:t>
      </w:r>
    </w:p>
    <w:p w14:paraId="2C534A1F" w14:textId="0EB25D9C" w:rsidR="002E15D0" w:rsidRPr="00564019" w:rsidRDefault="00684BCF" w:rsidP="00564019">
      <w:pPr>
        <w:pStyle w:val="afd"/>
        <w:spacing w:after="0" w:line="360" w:lineRule="auto"/>
        <w:ind w:left="0" w:firstLine="567"/>
        <w:jc w:val="both"/>
        <w:rPr>
          <w:szCs w:val="24"/>
        </w:rPr>
      </w:pPr>
      <w:r>
        <w:rPr>
          <w:szCs w:val="24"/>
        </w:rPr>
        <w:t>Протяже</w:t>
      </w:r>
      <w:r w:rsidR="002E15D0" w:rsidRPr="00564019">
        <w:rPr>
          <w:szCs w:val="24"/>
        </w:rPr>
        <w:t>нность автомобильных дорог местного значения, с накопленной величиной к 2016 году, или протяженность автомобильных дорог местного значения на одного жителя являются конкурентными показателями данной группы. Однако, по многим причинам лучше (нагляднее) использовать показатели прироста дорожной сети, то есть километры построенных за год дорог.</w:t>
      </w:r>
    </w:p>
    <w:p w14:paraId="124F60BB" w14:textId="5225FE93" w:rsidR="002E15D0" w:rsidRPr="00684BCF" w:rsidRDefault="002E15D0" w:rsidP="00564019">
      <w:pPr>
        <w:spacing w:after="0" w:line="360" w:lineRule="auto"/>
        <w:ind w:firstLine="567"/>
        <w:rPr>
          <w:rFonts w:ascii="Times New Roman" w:hAnsi="Times New Roman" w:cs="Times New Roman"/>
          <w:b/>
          <w:iCs/>
          <w:sz w:val="24"/>
          <w:szCs w:val="24"/>
        </w:rPr>
      </w:pPr>
      <w:r w:rsidRPr="00684BCF">
        <w:rPr>
          <w:rFonts w:ascii="Times New Roman" w:hAnsi="Times New Roman" w:cs="Times New Roman"/>
          <w:b/>
          <w:iCs/>
          <w:sz w:val="24"/>
          <w:szCs w:val="24"/>
        </w:rPr>
        <w:t>Группа 2. Технологическая организация работы транспорта</w:t>
      </w:r>
      <w:r w:rsidR="00684BCF">
        <w:rPr>
          <w:rFonts w:ascii="Times New Roman" w:hAnsi="Times New Roman" w:cs="Times New Roman"/>
          <w:b/>
          <w:iCs/>
          <w:sz w:val="24"/>
          <w:szCs w:val="24"/>
        </w:rPr>
        <w:t>.</w:t>
      </w:r>
    </w:p>
    <w:p w14:paraId="0A3E94C4"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К тактическим показателям технологической организации транспорта относятся: </w:t>
      </w:r>
    </w:p>
    <w:p w14:paraId="1DDDEAD6" w14:textId="77777777" w:rsidR="002E15D0" w:rsidRPr="00564019" w:rsidRDefault="002E15D0" w:rsidP="00564019">
      <w:pPr>
        <w:pStyle w:val="afd"/>
        <w:spacing w:after="0" w:line="360" w:lineRule="auto"/>
        <w:ind w:left="0" w:firstLine="567"/>
        <w:jc w:val="both"/>
        <w:rPr>
          <w:szCs w:val="24"/>
        </w:rPr>
      </w:pPr>
      <w:r w:rsidRPr="00564019">
        <w:rPr>
          <w:szCs w:val="24"/>
        </w:rPr>
        <w:t>– доля регулируемых перекрестков;</w:t>
      </w:r>
    </w:p>
    <w:p w14:paraId="6586E018" w14:textId="34EBB039" w:rsidR="002E15D0" w:rsidRPr="00564019" w:rsidRDefault="002E15D0" w:rsidP="00564019">
      <w:pPr>
        <w:pStyle w:val="afd"/>
        <w:spacing w:after="0" w:line="360" w:lineRule="auto"/>
        <w:ind w:left="0" w:firstLine="567"/>
        <w:jc w:val="both"/>
        <w:rPr>
          <w:szCs w:val="24"/>
        </w:rPr>
      </w:pPr>
      <w:r w:rsidRPr="00564019">
        <w:rPr>
          <w:szCs w:val="24"/>
        </w:rPr>
        <w:t>– система видеонаблюдения (она одновременно относится и к группе «Безопасность передвижения»);</w:t>
      </w:r>
    </w:p>
    <w:p w14:paraId="024FD615" w14:textId="62593EBC" w:rsidR="002E15D0" w:rsidRPr="00564019" w:rsidRDefault="002E15D0" w:rsidP="00564019">
      <w:pPr>
        <w:pStyle w:val="afd"/>
        <w:spacing w:after="0" w:line="360" w:lineRule="auto"/>
        <w:ind w:left="0" w:firstLine="567"/>
        <w:jc w:val="both"/>
        <w:rPr>
          <w:szCs w:val="24"/>
        </w:rPr>
      </w:pPr>
      <w:r w:rsidRPr="00564019">
        <w:rPr>
          <w:szCs w:val="24"/>
        </w:rPr>
        <w:t>– наличие парковочных мест, в том числе платных (она одновременно относится и к группе «Обеспеченность транспортной системы»);</w:t>
      </w:r>
    </w:p>
    <w:p w14:paraId="4BD4A38B" w14:textId="77777777" w:rsidR="002E15D0" w:rsidRPr="00564019" w:rsidRDefault="002E15D0" w:rsidP="00564019">
      <w:pPr>
        <w:pStyle w:val="afd"/>
        <w:spacing w:after="0" w:line="360" w:lineRule="auto"/>
        <w:ind w:left="0" w:firstLine="567"/>
        <w:jc w:val="both"/>
        <w:rPr>
          <w:szCs w:val="24"/>
        </w:rPr>
      </w:pPr>
      <w:r w:rsidRPr="00564019">
        <w:rPr>
          <w:szCs w:val="24"/>
        </w:rPr>
        <w:t>– численность и показатели работы эвакуаторов.</w:t>
      </w:r>
    </w:p>
    <w:p w14:paraId="3792E304"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К стратегическим показателям этой группы относятся: создание управления оперативной обстановкой на городском транспорте (ситуационный центр), единый проездной билет, создание специализированных служб и системы контроля за передвижением подвижных единиц общественного транспорта.</w:t>
      </w:r>
    </w:p>
    <w:p w14:paraId="191BE0EE" w14:textId="14C8ADB5"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Для города Когалыма предлагается в качестве тактического показателя избрать долю регулируемых перекрестков, то есть обеспеченность перекрестков светофорами.</w:t>
      </w:r>
    </w:p>
    <w:p w14:paraId="5D90C115" w14:textId="00F4EEBB"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В качестве основного стратегического показателя предлагается создание ситуационного (диспетчерского) центра. Следует учитывать, что такой центр обычно вписан в более масштабные проекты, которые называются </w:t>
      </w:r>
      <w:r w:rsidR="004B290A">
        <w:rPr>
          <w:rFonts w:ascii="Times New Roman" w:hAnsi="Times New Roman" w:cs="Times New Roman"/>
          <w:sz w:val="24"/>
          <w:szCs w:val="24"/>
        </w:rPr>
        <w:t>АПК</w:t>
      </w:r>
      <w:r w:rsidR="004B290A" w:rsidRPr="00564019">
        <w:rPr>
          <w:rFonts w:ascii="Times New Roman" w:hAnsi="Times New Roman" w:cs="Times New Roman"/>
          <w:sz w:val="24"/>
          <w:szCs w:val="24"/>
        </w:rPr>
        <w:t xml:space="preserve"> </w:t>
      </w:r>
      <w:r w:rsidRPr="00564019">
        <w:rPr>
          <w:rFonts w:ascii="Times New Roman" w:hAnsi="Times New Roman" w:cs="Times New Roman"/>
          <w:sz w:val="24"/>
          <w:szCs w:val="24"/>
        </w:rPr>
        <w:t>«Безопасный город», «Интеллектуальный город» или «Умный город».</w:t>
      </w:r>
    </w:p>
    <w:p w14:paraId="26513DB9" w14:textId="713FFE16" w:rsidR="002E15D0" w:rsidRPr="00684BCF" w:rsidRDefault="002E15D0" w:rsidP="00564019">
      <w:pPr>
        <w:spacing w:after="0" w:line="360" w:lineRule="auto"/>
        <w:ind w:firstLine="567"/>
        <w:jc w:val="both"/>
        <w:rPr>
          <w:rFonts w:ascii="Times New Roman" w:hAnsi="Times New Roman" w:cs="Times New Roman"/>
          <w:b/>
          <w:bCs/>
          <w:iCs/>
          <w:sz w:val="24"/>
          <w:szCs w:val="24"/>
        </w:rPr>
      </w:pPr>
      <w:r w:rsidRPr="00684BCF">
        <w:rPr>
          <w:rFonts w:ascii="Times New Roman" w:hAnsi="Times New Roman" w:cs="Times New Roman"/>
          <w:b/>
          <w:bCs/>
          <w:iCs/>
          <w:sz w:val="24"/>
          <w:szCs w:val="24"/>
        </w:rPr>
        <w:t>Группа 3. Затраты времени на передвижение</w:t>
      </w:r>
      <w:r w:rsidR="00684BCF">
        <w:rPr>
          <w:rFonts w:ascii="Times New Roman" w:hAnsi="Times New Roman" w:cs="Times New Roman"/>
          <w:b/>
          <w:bCs/>
          <w:iCs/>
          <w:sz w:val="24"/>
          <w:szCs w:val="24"/>
        </w:rPr>
        <w:t>.</w:t>
      </w:r>
    </w:p>
    <w:p w14:paraId="15B999C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Эти показатели иногда относятся в группу «доступность транспортной системы», но в данной работе они выделены в отдельную группу.  </w:t>
      </w:r>
    </w:p>
    <w:p w14:paraId="0C4E4523" w14:textId="77E784CF"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Согласно пункту 11.2 </w:t>
      </w:r>
      <w:bookmarkStart w:id="104" w:name="_Hlk141625453"/>
      <w:r w:rsidRPr="00564019">
        <w:rPr>
          <w:rFonts w:ascii="Times New Roman" w:hAnsi="Times New Roman" w:cs="Times New Roman"/>
          <w:sz w:val="24"/>
          <w:szCs w:val="24"/>
        </w:rPr>
        <w:t>СП 42.13330.2016 «</w:t>
      </w:r>
      <w:r w:rsidRPr="00564019">
        <w:rPr>
          <w:rFonts w:ascii="Times New Roman" w:hAnsi="Times New Roman" w:cs="Times New Roman"/>
          <w:spacing w:val="-2"/>
          <w:sz w:val="24"/>
          <w:szCs w:val="24"/>
        </w:rPr>
        <w:t>Г</w:t>
      </w:r>
      <w:r w:rsidRPr="00564019">
        <w:rPr>
          <w:rFonts w:ascii="Times New Roman" w:hAnsi="Times New Roman" w:cs="Times New Roman"/>
          <w:sz w:val="24"/>
          <w:szCs w:val="24"/>
        </w:rPr>
        <w:t xml:space="preserve">радостроительство. Планировка и застройка </w:t>
      </w:r>
      <w:r w:rsidRPr="00564019">
        <w:rPr>
          <w:rFonts w:ascii="Times New Roman" w:hAnsi="Times New Roman" w:cs="Times New Roman"/>
          <w:color w:val="000000"/>
          <w:sz w:val="24"/>
          <w:szCs w:val="24"/>
        </w:rPr>
        <w:t>городских и сельских поселений. Актуализированная редакция СНиП 2.07.01-89*»,</w:t>
      </w:r>
      <w:bookmarkEnd w:id="104"/>
      <w:r w:rsidRPr="00564019">
        <w:rPr>
          <w:rFonts w:ascii="Times New Roman" w:hAnsi="Times New Roman" w:cs="Times New Roman"/>
          <w:color w:val="000000"/>
          <w:sz w:val="24"/>
          <w:szCs w:val="24"/>
        </w:rPr>
        <w:t xml:space="preserve"> </w:t>
      </w:r>
      <w:r w:rsidRPr="00564019">
        <w:rPr>
          <w:rFonts w:ascii="Times New Roman" w:hAnsi="Times New Roman" w:cs="Times New Roman"/>
          <w:sz w:val="24"/>
          <w:szCs w:val="24"/>
        </w:rPr>
        <w:t xml:space="preserve">затраты времени в городах на передвижение от мест проживания до мест работы для 90 % работающих (в один конец) для города Когалыма не должны превышать 30 минут. Но поскольку места работы и места жительства распределены по территории города неравномерно, интегрально оценить время передвижения не представляется возможным. При этом высока доля служебных автобусов, которые берут на себя определенную часть пассажиров для </w:t>
      </w:r>
      <w:r w:rsidR="00684BCF" w:rsidRPr="00564019">
        <w:rPr>
          <w:rFonts w:ascii="Times New Roman" w:hAnsi="Times New Roman" w:cs="Times New Roman"/>
          <w:sz w:val="24"/>
          <w:szCs w:val="24"/>
        </w:rPr>
        <w:t>доставки к</w:t>
      </w:r>
      <w:r w:rsidRPr="00564019">
        <w:rPr>
          <w:rFonts w:ascii="Times New Roman" w:hAnsi="Times New Roman" w:cs="Times New Roman"/>
          <w:sz w:val="24"/>
          <w:szCs w:val="24"/>
        </w:rPr>
        <w:t xml:space="preserve"> месту работы.</w:t>
      </w:r>
    </w:p>
    <w:p w14:paraId="31BF0644" w14:textId="31296FD8"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В городе Ког</w:t>
      </w:r>
      <w:r w:rsidR="00684BCF">
        <w:rPr>
          <w:rFonts w:ascii="Times New Roman" w:hAnsi="Times New Roman" w:cs="Times New Roman"/>
          <w:sz w:val="24"/>
          <w:szCs w:val="24"/>
        </w:rPr>
        <w:t>алыме линия максимальной напряже</w:t>
      </w:r>
      <w:r w:rsidR="00684BCF" w:rsidRPr="00564019">
        <w:rPr>
          <w:rFonts w:ascii="Times New Roman" w:hAnsi="Times New Roman" w:cs="Times New Roman"/>
          <w:sz w:val="24"/>
          <w:szCs w:val="24"/>
        </w:rPr>
        <w:t>нности пассажиропотока</w:t>
      </w:r>
      <w:r w:rsidRPr="00564019">
        <w:rPr>
          <w:rFonts w:ascii="Times New Roman" w:hAnsi="Times New Roman" w:cs="Times New Roman"/>
          <w:sz w:val="24"/>
          <w:szCs w:val="24"/>
        </w:rPr>
        <w:t xml:space="preserve"> – это поездки на личном автотранспорте из правобережной части города в северную и восточную промышленные зоны левобережной части города в будний день в часы.</w:t>
      </w:r>
    </w:p>
    <w:p w14:paraId="08601B2D" w14:textId="71BCB272" w:rsidR="002E15D0" w:rsidRPr="00564019" w:rsidRDefault="002E15D0" w:rsidP="00564019">
      <w:pPr>
        <w:spacing w:after="0" w:line="360" w:lineRule="auto"/>
        <w:ind w:firstLine="567"/>
        <w:jc w:val="both"/>
        <w:rPr>
          <w:rFonts w:ascii="Times New Roman" w:eastAsia="Times New Roman" w:hAnsi="Times New Roman" w:cs="Times New Roman"/>
          <w:b/>
          <w:sz w:val="24"/>
          <w:szCs w:val="24"/>
        </w:rPr>
      </w:pPr>
      <w:r w:rsidRPr="00564019">
        <w:rPr>
          <w:rFonts w:ascii="Times New Roman" w:hAnsi="Times New Roman" w:cs="Times New Roman"/>
          <w:sz w:val="24"/>
          <w:szCs w:val="24"/>
        </w:rPr>
        <w:t>Проблема большинства российских городов состоит в том, что основную часть заторов на дорогах происходит вследствие единого времени начала работы во всех организациях, учреждениях и предприятиях города.</w:t>
      </w:r>
    </w:p>
    <w:p w14:paraId="7E026BDE" w14:textId="3F8E6308" w:rsidR="002E15D0" w:rsidRPr="00684BCF" w:rsidRDefault="002E15D0" w:rsidP="00564019">
      <w:pPr>
        <w:spacing w:after="0" w:line="360" w:lineRule="auto"/>
        <w:ind w:firstLine="567"/>
        <w:rPr>
          <w:rFonts w:ascii="Times New Roman" w:hAnsi="Times New Roman" w:cs="Times New Roman"/>
          <w:b/>
          <w:bCs/>
          <w:iCs/>
          <w:sz w:val="24"/>
          <w:szCs w:val="24"/>
        </w:rPr>
      </w:pPr>
      <w:r w:rsidRPr="00684BCF">
        <w:rPr>
          <w:rFonts w:ascii="Times New Roman" w:hAnsi="Times New Roman" w:cs="Times New Roman"/>
          <w:b/>
          <w:bCs/>
          <w:iCs/>
          <w:sz w:val="24"/>
          <w:szCs w:val="24"/>
        </w:rPr>
        <w:t>Группа 4. Информационное обеспечение транспортной системы</w:t>
      </w:r>
      <w:r w:rsidR="00684BCF">
        <w:rPr>
          <w:rFonts w:ascii="Times New Roman" w:hAnsi="Times New Roman" w:cs="Times New Roman"/>
          <w:b/>
          <w:bCs/>
          <w:iCs/>
          <w:sz w:val="24"/>
          <w:szCs w:val="24"/>
        </w:rPr>
        <w:t>.</w:t>
      </w:r>
    </w:p>
    <w:p w14:paraId="3DF11ED5"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Информационное обеспечение транспортной системы складывается в каждом городе индивидуально и сводится к большому числу показателей, в числе которых стратегические и тактические. </w:t>
      </w:r>
    </w:p>
    <w:p w14:paraId="66389C88" w14:textId="6F16BA5E"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К тактическим показателям относятся текущая информация на остановках общественного транспорта</w:t>
      </w:r>
      <w:r w:rsidR="005365D5">
        <w:rPr>
          <w:rFonts w:ascii="Times New Roman" w:hAnsi="Times New Roman" w:cs="Times New Roman"/>
          <w:sz w:val="24"/>
          <w:szCs w:val="24"/>
        </w:rPr>
        <w:t>.</w:t>
      </w:r>
    </w:p>
    <w:p w14:paraId="24D9EE5E" w14:textId="3FCC918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В городе Когалыме уровень информационного обеспечения транспортной системы уже находится на высоком уровне. В частности, все общественные учреждения указывают в Интернете как до них добраться. Тем не менее, существует множество возможностей дальнейшего улучшения в развитии информационного обеспечения транспортного обслуживания жителей города.</w:t>
      </w:r>
    </w:p>
    <w:p w14:paraId="53C6EBF3"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По этой причине основной тактический показатель группы для города Когалыма в качестве доля перекрестков и остановок общественного транспорта, оборудованных информационными табло. Этот показатель устанавливается ежегодно, уточняется (корректируется) также цель на следующий год.</w:t>
      </w:r>
    </w:p>
    <w:p w14:paraId="1156BB19"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Основной стратегический показатель данной группы – этапы создания системы доступа к текущей транспортной ситуации, дополнению к системе Яндекс-пробки. Для этого должно быть принято решение о создании такой системы, в которой будет для любого жителя города доступна информация о количестве автобусов на каждом маршруте в данный момент и о местоположении транспортного средства относительно интересующей его остановки. </w:t>
      </w:r>
    </w:p>
    <w:p w14:paraId="0AAE2272" w14:textId="4AC30417" w:rsidR="002E15D0" w:rsidRPr="00684BCF" w:rsidRDefault="002E15D0" w:rsidP="00564019">
      <w:pPr>
        <w:spacing w:after="0" w:line="360" w:lineRule="auto"/>
        <w:ind w:firstLine="567"/>
        <w:rPr>
          <w:rFonts w:ascii="Times New Roman" w:hAnsi="Times New Roman" w:cs="Times New Roman"/>
          <w:b/>
          <w:bCs/>
          <w:iCs/>
          <w:sz w:val="24"/>
          <w:szCs w:val="24"/>
        </w:rPr>
      </w:pPr>
      <w:r w:rsidRPr="00684BCF">
        <w:rPr>
          <w:rFonts w:ascii="Times New Roman" w:hAnsi="Times New Roman" w:cs="Times New Roman"/>
          <w:b/>
          <w:bCs/>
          <w:iCs/>
          <w:sz w:val="24"/>
          <w:szCs w:val="24"/>
        </w:rPr>
        <w:t>Группа 5. Безопасность передвижения</w:t>
      </w:r>
      <w:r w:rsidR="00684BCF" w:rsidRPr="00684BCF">
        <w:rPr>
          <w:rFonts w:ascii="Times New Roman" w:hAnsi="Times New Roman" w:cs="Times New Roman"/>
          <w:b/>
          <w:bCs/>
          <w:iCs/>
          <w:sz w:val="24"/>
          <w:szCs w:val="24"/>
        </w:rPr>
        <w:t>.</w:t>
      </w:r>
    </w:p>
    <w:p w14:paraId="556C1C12"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Показатели безопасности характеризуют особенности пассажирских перевозок, обусловливающие при их выполнении безопасность пассажиров. К показателям безопасности относят показатели:</w:t>
      </w:r>
    </w:p>
    <w:p w14:paraId="2F7DC245" w14:textId="46B9435C" w:rsidR="002E15D0" w:rsidRPr="00564019" w:rsidRDefault="00684BCF" w:rsidP="00564019">
      <w:pPr>
        <w:pStyle w:val="afd"/>
        <w:spacing w:after="0" w:line="360" w:lineRule="auto"/>
        <w:ind w:left="0" w:firstLine="567"/>
        <w:jc w:val="both"/>
        <w:rPr>
          <w:szCs w:val="24"/>
        </w:rPr>
      </w:pPr>
      <w:r>
        <w:rPr>
          <w:szCs w:val="24"/>
        </w:rPr>
        <w:t>– наде</w:t>
      </w:r>
      <w:r w:rsidR="002E15D0" w:rsidRPr="00564019">
        <w:rPr>
          <w:szCs w:val="24"/>
        </w:rPr>
        <w:t>жности функционирования транспортных средств;</w:t>
      </w:r>
    </w:p>
    <w:p w14:paraId="0692A1D8" w14:textId="77777777" w:rsidR="002E15D0" w:rsidRPr="00564019" w:rsidRDefault="002E15D0" w:rsidP="00564019">
      <w:pPr>
        <w:pStyle w:val="afd"/>
        <w:spacing w:after="0" w:line="360" w:lineRule="auto"/>
        <w:ind w:left="0" w:firstLine="567"/>
        <w:jc w:val="both"/>
        <w:rPr>
          <w:szCs w:val="24"/>
        </w:rPr>
      </w:pPr>
      <w:r w:rsidRPr="00564019">
        <w:rPr>
          <w:szCs w:val="24"/>
        </w:rPr>
        <w:t>– профессиональной пригодности исполнителей транспортных услуг;</w:t>
      </w:r>
    </w:p>
    <w:p w14:paraId="4257879A" w14:textId="77777777" w:rsidR="002E15D0" w:rsidRPr="00564019" w:rsidRDefault="002E15D0" w:rsidP="00564019">
      <w:pPr>
        <w:pStyle w:val="afd"/>
        <w:spacing w:after="0" w:line="360" w:lineRule="auto"/>
        <w:ind w:left="0" w:firstLine="567"/>
        <w:jc w:val="both"/>
        <w:rPr>
          <w:szCs w:val="24"/>
        </w:rPr>
      </w:pPr>
      <w:r w:rsidRPr="00564019">
        <w:rPr>
          <w:szCs w:val="24"/>
        </w:rPr>
        <w:t>– готовности транспортного средства к выполнению конкретной перевозки.</w:t>
      </w:r>
    </w:p>
    <w:p w14:paraId="32F9F843" w14:textId="6F28E236"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Но проблема безопасности передвижения по городу нераздельно связана с более широкой проблемой – безопасности нахождения на улицах и во дворах города. На данный момент </w:t>
      </w:r>
      <w:bookmarkStart w:id="105" w:name="_Hlk141625468"/>
      <w:r w:rsidRPr="00564019">
        <w:rPr>
          <w:rFonts w:ascii="Times New Roman" w:hAnsi="Times New Roman" w:cs="Times New Roman"/>
          <w:sz w:val="24"/>
          <w:szCs w:val="24"/>
        </w:rPr>
        <w:t xml:space="preserve">распоряжением Правительства </w:t>
      </w:r>
      <w:r w:rsidRPr="00564019">
        <w:rPr>
          <w:rFonts w:ascii="Times New Roman" w:hAnsi="Times New Roman" w:cs="Times New Roman"/>
          <w:snapToGrid w:val="0"/>
          <w:sz w:val="24"/>
          <w:szCs w:val="24"/>
        </w:rPr>
        <w:t xml:space="preserve">Российской Федерации </w:t>
      </w:r>
      <w:r w:rsidRPr="00564019">
        <w:rPr>
          <w:rFonts w:ascii="Times New Roman" w:hAnsi="Times New Roman" w:cs="Times New Roman"/>
          <w:sz w:val="24"/>
          <w:szCs w:val="24"/>
        </w:rPr>
        <w:t xml:space="preserve">от </w:t>
      </w:r>
      <w:r w:rsidR="00684BCF">
        <w:rPr>
          <w:rFonts w:ascii="Times New Roman" w:hAnsi="Times New Roman" w:cs="Times New Roman"/>
          <w:sz w:val="24"/>
          <w:szCs w:val="24"/>
        </w:rPr>
        <w:t>0</w:t>
      </w:r>
      <w:r w:rsidRPr="00564019">
        <w:rPr>
          <w:rFonts w:ascii="Times New Roman" w:hAnsi="Times New Roman" w:cs="Times New Roman"/>
          <w:sz w:val="24"/>
          <w:szCs w:val="24"/>
        </w:rPr>
        <w:t>3</w:t>
      </w:r>
      <w:r w:rsidR="00684BCF">
        <w:rPr>
          <w:rFonts w:ascii="Times New Roman" w:hAnsi="Times New Roman" w:cs="Times New Roman"/>
          <w:sz w:val="24"/>
          <w:szCs w:val="24"/>
        </w:rPr>
        <w:t>.12.</w:t>
      </w:r>
      <w:r w:rsidRPr="00564019">
        <w:rPr>
          <w:rFonts w:ascii="Times New Roman" w:hAnsi="Times New Roman" w:cs="Times New Roman"/>
          <w:sz w:val="24"/>
          <w:szCs w:val="24"/>
        </w:rPr>
        <w:t xml:space="preserve">2014 №2446-р </w:t>
      </w:r>
      <w:bookmarkEnd w:id="105"/>
      <w:r w:rsidRPr="00564019">
        <w:rPr>
          <w:rFonts w:ascii="Times New Roman" w:hAnsi="Times New Roman" w:cs="Times New Roman"/>
          <w:sz w:val="24"/>
          <w:szCs w:val="24"/>
        </w:rPr>
        <w:t xml:space="preserve">утверждена Концепция построения и развития аппаратно-программного комплекса «Безопасный город» (АПК «Безопасный город»). </w:t>
      </w:r>
    </w:p>
    <w:p w14:paraId="3AB5E999" w14:textId="0B496E2C"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Должна быть завершена подготовка региональных и муниципальных целевых программ построения и развития </w:t>
      </w:r>
      <w:r w:rsidR="005365D5">
        <w:rPr>
          <w:rFonts w:ascii="Times New Roman" w:hAnsi="Times New Roman" w:cs="Times New Roman"/>
          <w:sz w:val="24"/>
          <w:szCs w:val="24"/>
        </w:rPr>
        <w:t>АПК</w:t>
      </w:r>
      <w:r w:rsidRPr="00564019">
        <w:rPr>
          <w:rFonts w:ascii="Times New Roman" w:hAnsi="Times New Roman" w:cs="Times New Roman"/>
          <w:sz w:val="24"/>
          <w:szCs w:val="24"/>
        </w:rPr>
        <w:t xml:space="preserve"> «Безопасный город» в пилотных регионах, к которым не относится Когалым. В тех же пилотных регионах должны быть созданы опытные участки систем комплекса «Безопасный город».</w:t>
      </w:r>
    </w:p>
    <w:p w14:paraId="6FCF6274" w14:textId="0E93766C"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Вместе с тем, должна быть утверждена очередность построения и развития </w:t>
      </w:r>
      <w:r w:rsidR="005365D5">
        <w:rPr>
          <w:rFonts w:ascii="Times New Roman" w:hAnsi="Times New Roman" w:cs="Times New Roman"/>
          <w:sz w:val="24"/>
          <w:szCs w:val="24"/>
        </w:rPr>
        <w:t>АПК</w:t>
      </w:r>
      <w:r w:rsidR="005365D5" w:rsidRPr="00564019">
        <w:rPr>
          <w:rFonts w:ascii="Times New Roman" w:hAnsi="Times New Roman" w:cs="Times New Roman"/>
          <w:sz w:val="24"/>
          <w:szCs w:val="24"/>
        </w:rPr>
        <w:t xml:space="preserve"> </w:t>
      </w:r>
      <w:r w:rsidRPr="00564019">
        <w:rPr>
          <w:rFonts w:ascii="Times New Roman" w:hAnsi="Times New Roman" w:cs="Times New Roman"/>
          <w:sz w:val="24"/>
          <w:szCs w:val="24"/>
        </w:rPr>
        <w:t xml:space="preserve">«Безопасный город» в субъектах Российской Федерации. МЧС создан документ «Методические рекомендации АПК «Безопасный город» построение (развитие), внедрение и эксплуатация», а также «Временные единые требования к техническим параметрам сегментов АПК «Безопасный город»». Кроме того, согласно распоряжению Правительства </w:t>
      </w:r>
      <w:r w:rsidRPr="00564019">
        <w:rPr>
          <w:rFonts w:ascii="Times New Roman" w:hAnsi="Times New Roman" w:cs="Times New Roman"/>
          <w:snapToGrid w:val="0"/>
          <w:sz w:val="24"/>
          <w:szCs w:val="24"/>
        </w:rPr>
        <w:t xml:space="preserve">Российской Федерации </w:t>
      </w:r>
      <w:r w:rsidRPr="00564019">
        <w:rPr>
          <w:rFonts w:ascii="Times New Roman" w:hAnsi="Times New Roman" w:cs="Times New Roman"/>
          <w:sz w:val="24"/>
          <w:szCs w:val="24"/>
        </w:rPr>
        <w:t xml:space="preserve">от </w:t>
      </w:r>
      <w:r w:rsidR="00684BCF">
        <w:rPr>
          <w:rFonts w:ascii="Times New Roman" w:hAnsi="Times New Roman" w:cs="Times New Roman"/>
          <w:sz w:val="24"/>
          <w:szCs w:val="24"/>
        </w:rPr>
        <w:t>0</w:t>
      </w:r>
      <w:r w:rsidRPr="00564019">
        <w:rPr>
          <w:rFonts w:ascii="Times New Roman" w:hAnsi="Times New Roman" w:cs="Times New Roman"/>
          <w:sz w:val="24"/>
          <w:szCs w:val="24"/>
        </w:rPr>
        <w:t>3</w:t>
      </w:r>
      <w:r w:rsidR="00684BCF">
        <w:rPr>
          <w:rFonts w:ascii="Times New Roman" w:hAnsi="Times New Roman" w:cs="Times New Roman"/>
          <w:sz w:val="24"/>
          <w:szCs w:val="24"/>
        </w:rPr>
        <w:t>.12.</w:t>
      </w:r>
      <w:r w:rsidRPr="00564019">
        <w:rPr>
          <w:rFonts w:ascii="Times New Roman" w:hAnsi="Times New Roman" w:cs="Times New Roman"/>
          <w:sz w:val="24"/>
          <w:szCs w:val="24"/>
        </w:rPr>
        <w:t>2014</w:t>
      </w:r>
      <w:r w:rsidR="00684BCF">
        <w:rPr>
          <w:rFonts w:ascii="Times New Roman" w:hAnsi="Times New Roman" w:cs="Times New Roman"/>
          <w:sz w:val="24"/>
          <w:szCs w:val="24"/>
        </w:rPr>
        <w:t xml:space="preserve"> №</w:t>
      </w:r>
      <w:r w:rsidRPr="00564019">
        <w:rPr>
          <w:rFonts w:ascii="Times New Roman" w:hAnsi="Times New Roman" w:cs="Times New Roman"/>
          <w:sz w:val="24"/>
          <w:szCs w:val="24"/>
        </w:rPr>
        <w:t>2446-р во всех субъектах Российской Федер</w:t>
      </w:r>
      <w:r w:rsidR="00684BCF">
        <w:rPr>
          <w:rFonts w:ascii="Times New Roman" w:hAnsi="Times New Roman" w:cs="Times New Roman"/>
          <w:sz w:val="24"/>
          <w:szCs w:val="24"/>
        </w:rPr>
        <w:t>ации должны быть определены объе</w:t>
      </w:r>
      <w:r w:rsidRPr="00564019">
        <w:rPr>
          <w:rFonts w:ascii="Times New Roman" w:hAnsi="Times New Roman" w:cs="Times New Roman"/>
          <w:sz w:val="24"/>
          <w:szCs w:val="24"/>
        </w:rPr>
        <w:t xml:space="preserve">мы и оценена стоимость мероприятий по построению и развитию </w:t>
      </w:r>
      <w:r w:rsidR="005365D5">
        <w:rPr>
          <w:rFonts w:ascii="Times New Roman" w:hAnsi="Times New Roman" w:cs="Times New Roman"/>
          <w:sz w:val="24"/>
          <w:szCs w:val="24"/>
        </w:rPr>
        <w:t>АПК</w:t>
      </w:r>
      <w:r w:rsidR="005365D5" w:rsidRPr="00564019">
        <w:rPr>
          <w:rFonts w:ascii="Times New Roman" w:hAnsi="Times New Roman" w:cs="Times New Roman"/>
          <w:sz w:val="24"/>
          <w:szCs w:val="24"/>
        </w:rPr>
        <w:t xml:space="preserve"> </w:t>
      </w:r>
      <w:r w:rsidRPr="00564019">
        <w:rPr>
          <w:rFonts w:ascii="Times New Roman" w:hAnsi="Times New Roman" w:cs="Times New Roman"/>
          <w:sz w:val="24"/>
          <w:szCs w:val="24"/>
        </w:rPr>
        <w:t xml:space="preserve">«Безопасный город», а также сформирована система ключевых показателей эффективности для органов исполнительной власти, отвечающих за построение и развитие </w:t>
      </w:r>
      <w:r w:rsidR="005365D5">
        <w:rPr>
          <w:rFonts w:ascii="Times New Roman" w:hAnsi="Times New Roman" w:cs="Times New Roman"/>
          <w:sz w:val="24"/>
          <w:szCs w:val="24"/>
        </w:rPr>
        <w:t>АПК</w:t>
      </w:r>
      <w:r w:rsidR="005365D5" w:rsidRPr="00564019">
        <w:rPr>
          <w:rFonts w:ascii="Times New Roman" w:hAnsi="Times New Roman" w:cs="Times New Roman"/>
          <w:sz w:val="24"/>
          <w:szCs w:val="24"/>
        </w:rPr>
        <w:t xml:space="preserve"> </w:t>
      </w:r>
      <w:r w:rsidRPr="00564019">
        <w:rPr>
          <w:rFonts w:ascii="Times New Roman" w:hAnsi="Times New Roman" w:cs="Times New Roman"/>
          <w:sz w:val="24"/>
          <w:szCs w:val="24"/>
        </w:rPr>
        <w:t>«Безопасный город</w:t>
      </w:r>
      <w:proofErr w:type="gramStart"/>
      <w:r w:rsidRPr="00564019">
        <w:rPr>
          <w:rFonts w:ascii="Times New Roman" w:hAnsi="Times New Roman" w:cs="Times New Roman"/>
          <w:sz w:val="24"/>
          <w:szCs w:val="24"/>
        </w:rPr>
        <w:t>»</w:t>
      </w:r>
      <w:proofErr w:type="gramEnd"/>
      <w:r w:rsidRPr="00564019">
        <w:rPr>
          <w:rFonts w:ascii="Times New Roman" w:hAnsi="Times New Roman" w:cs="Times New Roman"/>
          <w:sz w:val="24"/>
          <w:szCs w:val="24"/>
        </w:rPr>
        <w:t xml:space="preserve"> на своих уровнях.</w:t>
      </w:r>
    </w:p>
    <w:p w14:paraId="0200EE1C" w14:textId="0DEAB8C5"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pacing w:val="-2"/>
          <w:sz w:val="24"/>
          <w:szCs w:val="24"/>
        </w:rPr>
        <w:t xml:space="preserve">По этой причине показатели группы «Безопасность» в рамках обеспечения безопасности дорожного движения интеллектуальное управление движением (светофоры и контроллеры), парковки, биллинг, </w:t>
      </w:r>
      <w:r w:rsidR="00684BCF">
        <w:rPr>
          <w:rFonts w:ascii="Times New Roman" w:hAnsi="Times New Roman" w:cs="Times New Roman"/>
          <w:spacing w:val="-2"/>
          <w:sz w:val="24"/>
          <w:szCs w:val="24"/>
        </w:rPr>
        <w:t>государственные информационные системы</w:t>
      </w:r>
      <w:r w:rsidRPr="00564019">
        <w:rPr>
          <w:rFonts w:ascii="Times New Roman" w:hAnsi="Times New Roman" w:cs="Times New Roman"/>
          <w:spacing w:val="-2"/>
          <w:sz w:val="24"/>
          <w:szCs w:val="24"/>
        </w:rPr>
        <w:t xml:space="preserve"> транспорта, моделирование и планирование дорожного движения, не могут быть оторваны от тех, что используются в системе </w:t>
      </w:r>
      <w:r w:rsidR="005365D5">
        <w:rPr>
          <w:rFonts w:ascii="Times New Roman" w:hAnsi="Times New Roman" w:cs="Times New Roman"/>
          <w:sz w:val="24"/>
          <w:szCs w:val="24"/>
        </w:rPr>
        <w:t>АПК</w:t>
      </w:r>
      <w:r w:rsidR="005365D5" w:rsidRPr="00564019">
        <w:rPr>
          <w:rFonts w:ascii="Times New Roman" w:hAnsi="Times New Roman" w:cs="Times New Roman"/>
          <w:spacing w:val="-2"/>
          <w:sz w:val="24"/>
          <w:szCs w:val="24"/>
        </w:rPr>
        <w:t xml:space="preserve"> </w:t>
      </w:r>
      <w:r w:rsidRPr="00564019">
        <w:rPr>
          <w:rFonts w:ascii="Times New Roman" w:hAnsi="Times New Roman" w:cs="Times New Roman"/>
          <w:spacing w:val="-2"/>
          <w:sz w:val="24"/>
          <w:szCs w:val="24"/>
        </w:rPr>
        <w:t>«Безопасный город»</w:t>
      </w:r>
      <w:r w:rsidRPr="00564019">
        <w:rPr>
          <w:rFonts w:ascii="Times New Roman" w:hAnsi="Times New Roman" w:cs="Times New Roman"/>
          <w:sz w:val="24"/>
          <w:szCs w:val="24"/>
        </w:rPr>
        <w:t>.</w:t>
      </w:r>
    </w:p>
    <w:p w14:paraId="78BB6649" w14:textId="731CD5A0"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Обеспечение правопорядка на дорогах в частности: комплексы ФВФ, ИС ЦАФАП, мониторинг мобильных объектов и персонала через систему ГЛОНАСС/GPS.</w:t>
      </w:r>
    </w:p>
    <w:p w14:paraId="484FEE9D" w14:textId="4D1D2C8E"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Обеспечение безопасности на транспорте в том числе: системы обеспечения безопасности на транспорте, видеомониторинг, биометрический контроль, мониторинг состояния объектов транспортной инфраструктуры, экстренная связь, оповещение и информирование, управление общественным транспортом, мониторинг технического состояния общественного транспорта, контроль деятельности перевозчиков, мониторинг мобильных объектов/персонала (ГЛОНАСС/GPS).</w:t>
      </w:r>
    </w:p>
    <w:p w14:paraId="3D81E3C3" w14:textId="12C28A3F"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Обеспечение экологической безопасности в том числе: гидрометеорологические системы, экологический мониторинг паводков и ледовой обстановки, мониторинг сейсмической активности, базы природопользователей, системы геоэкологического планирования.  Вместе с тем, настоящим проектом предлагается обеспечение безопасности дорожного движения в городе Когалыме через создание общегородского Информационно-диспетчерского центра, в контексте </w:t>
      </w:r>
      <w:r w:rsidR="0041556B">
        <w:rPr>
          <w:rFonts w:ascii="Times New Roman" w:hAnsi="Times New Roman" w:cs="Times New Roman"/>
          <w:sz w:val="24"/>
          <w:szCs w:val="24"/>
        </w:rPr>
        <w:t>ОДД</w:t>
      </w:r>
      <w:r w:rsidRPr="00564019">
        <w:rPr>
          <w:rFonts w:ascii="Times New Roman" w:hAnsi="Times New Roman" w:cs="Times New Roman"/>
          <w:sz w:val="24"/>
          <w:szCs w:val="24"/>
        </w:rPr>
        <w:t xml:space="preserve"> (вторая группа показателей).</w:t>
      </w:r>
    </w:p>
    <w:p w14:paraId="3B0B8ACE" w14:textId="08DC4AC5" w:rsidR="002E15D0" w:rsidRPr="00564019" w:rsidRDefault="00684BCF" w:rsidP="0056401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Показатели наде</w:t>
      </w:r>
      <w:r w:rsidR="002E15D0" w:rsidRPr="00564019">
        <w:rPr>
          <w:rFonts w:ascii="Times New Roman" w:hAnsi="Times New Roman" w:cs="Times New Roman"/>
          <w:sz w:val="24"/>
          <w:szCs w:val="24"/>
        </w:rPr>
        <w:t>жности функционирования транспортных средств характеризуют особенности, обусловливающие при их использовании безотказную работу в течение рейса или другого заданного интервала времени. К показателям надежности относят: ресурс; срок службы; вероятность безотказной работы; наработка на отказ; периодичность контроля технического состояния транспортных средств органами государственного надзора; наличие документа, подтверждающего допуск транспортного средства к эксплуатации.</w:t>
      </w:r>
    </w:p>
    <w:p w14:paraId="44D8C7F1" w14:textId="03180539"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Основным показателем в данной группе следует считать количество ДТП с учетом динамики населения города. Для города Когалыма предлагается использовать показатель сокращения числа ДТП н</w:t>
      </w:r>
      <w:r w:rsidR="00684BCF">
        <w:rPr>
          <w:rFonts w:ascii="Times New Roman" w:hAnsi="Times New Roman" w:cs="Times New Roman"/>
          <w:sz w:val="24"/>
          <w:szCs w:val="24"/>
        </w:rPr>
        <w:t>е менее чем на 10% в год в расче</w:t>
      </w:r>
      <w:r w:rsidRPr="00564019">
        <w:rPr>
          <w:rFonts w:ascii="Times New Roman" w:hAnsi="Times New Roman" w:cs="Times New Roman"/>
          <w:sz w:val="24"/>
          <w:szCs w:val="24"/>
        </w:rPr>
        <w:t>те на 1000 автомобилей.</w:t>
      </w:r>
    </w:p>
    <w:p w14:paraId="4B7B50DA" w14:textId="12321FBC"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Конкурентным этому показателю может быть количество ДТП по отношению к базовому 20</w:t>
      </w:r>
      <w:r w:rsidR="004B290A">
        <w:rPr>
          <w:rFonts w:ascii="Times New Roman" w:hAnsi="Times New Roman" w:cs="Times New Roman"/>
          <w:sz w:val="24"/>
          <w:szCs w:val="24"/>
        </w:rPr>
        <w:t>22</w:t>
      </w:r>
      <w:r w:rsidRPr="00564019">
        <w:rPr>
          <w:rFonts w:ascii="Times New Roman" w:hAnsi="Times New Roman" w:cs="Times New Roman"/>
          <w:sz w:val="24"/>
          <w:szCs w:val="24"/>
        </w:rPr>
        <w:t xml:space="preserve"> году. Но и в этом случае показатель должен измеряться относительно общего количества автомобилей в городе. Наилучшим параметром может быть не абсолютная величина ДТП, а относительный показатель их сокращения.</w:t>
      </w:r>
    </w:p>
    <w:p w14:paraId="3951564A" w14:textId="6D7B040F" w:rsidR="002E15D0" w:rsidRPr="00684BCF" w:rsidRDefault="002E15D0" w:rsidP="00564019">
      <w:pPr>
        <w:spacing w:after="0" w:line="360" w:lineRule="auto"/>
        <w:ind w:firstLine="567"/>
        <w:rPr>
          <w:rFonts w:ascii="Times New Roman" w:hAnsi="Times New Roman" w:cs="Times New Roman"/>
          <w:b/>
          <w:bCs/>
          <w:iCs/>
          <w:sz w:val="24"/>
          <w:szCs w:val="24"/>
        </w:rPr>
      </w:pPr>
      <w:r w:rsidRPr="00684BCF">
        <w:rPr>
          <w:rFonts w:ascii="Times New Roman" w:hAnsi="Times New Roman" w:cs="Times New Roman"/>
          <w:b/>
          <w:bCs/>
          <w:iCs/>
          <w:sz w:val="24"/>
          <w:szCs w:val="24"/>
        </w:rPr>
        <w:t>Группа 6. Доступность транспортной системы</w:t>
      </w:r>
      <w:r w:rsidR="00684BCF">
        <w:rPr>
          <w:rFonts w:ascii="Times New Roman" w:hAnsi="Times New Roman" w:cs="Times New Roman"/>
          <w:b/>
          <w:bCs/>
          <w:iCs/>
          <w:sz w:val="24"/>
          <w:szCs w:val="24"/>
        </w:rPr>
        <w:t>.</w:t>
      </w:r>
    </w:p>
    <w:p w14:paraId="00681EB1" w14:textId="072B543C"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В соответствии с пунктом 4.4</w:t>
      </w:r>
      <w:bookmarkStart w:id="106" w:name="_Hlk141625483"/>
      <w:r w:rsidRPr="00564019">
        <w:rPr>
          <w:rFonts w:ascii="Times New Roman" w:hAnsi="Times New Roman" w:cs="Times New Roman"/>
          <w:sz w:val="24"/>
          <w:szCs w:val="24"/>
        </w:rPr>
        <w:t>. ГОСТ Р51825-2001</w:t>
      </w:r>
      <w:r w:rsidR="00E0004B">
        <w:rPr>
          <w:rFonts w:ascii="Times New Roman" w:hAnsi="Times New Roman" w:cs="Times New Roman"/>
          <w:sz w:val="24"/>
          <w:szCs w:val="24"/>
        </w:rPr>
        <w:t xml:space="preserve"> «Национальный стандарт Российской Федерации. Услуги пассажирского автомобильного транспорта. Общие требования»</w:t>
      </w:r>
      <w:r w:rsidRPr="00564019">
        <w:rPr>
          <w:rFonts w:ascii="Times New Roman" w:hAnsi="Times New Roman" w:cs="Times New Roman"/>
          <w:sz w:val="24"/>
          <w:szCs w:val="24"/>
        </w:rPr>
        <w:t xml:space="preserve"> </w:t>
      </w:r>
      <w:bookmarkEnd w:id="106"/>
      <w:r w:rsidRPr="00564019">
        <w:rPr>
          <w:rFonts w:ascii="Times New Roman" w:hAnsi="Times New Roman" w:cs="Times New Roman"/>
          <w:sz w:val="24"/>
          <w:szCs w:val="24"/>
        </w:rPr>
        <w:t>установлены требования к результатам оказания услуг перевозок. В числе важнейших показателей качества пассажирских перевозок учитывается их доступность. При этом основной смысл данного показателя заключается в том, что исполнитель обеспечивает возможность доступа различных групп потребителей (пассажиров) к пользов</w:t>
      </w:r>
      <w:r w:rsidR="00E0004B">
        <w:rPr>
          <w:rFonts w:ascii="Times New Roman" w:hAnsi="Times New Roman" w:cs="Times New Roman"/>
          <w:sz w:val="24"/>
          <w:szCs w:val="24"/>
        </w:rPr>
        <w:t>анию услугой в соответствии с ее назначением за сче</w:t>
      </w:r>
      <w:r w:rsidRPr="00564019">
        <w:rPr>
          <w:rFonts w:ascii="Times New Roman" w:hAnsi="Times New Roman" w:cs="Times New Roman"/>
          <w:sz w:val="24"/>
          <w:szCs w:val="24"/>
        </w:rPr>
        <w:t>т установления соответствующих социальных, экономических и технических характеристик услуги.</w:t>
      </w:r>
    </w:p>
    <w:p w14:paraId="356E1C8E"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Это – объективные показатели возможности использования транспортной системы жителями и предприятиями города. Среди некоторых характеристик этой группы – среднее расстояние между остановками общественного транспорта, доступность транспорта для инвалидов, время ожидания такси и т.д. </w:t>
      </w:r>
    </w:p>
    <w:p w14:paraId="5C4A4C87" w14:textId="77777777" w:rsidR="002E15D0" w:rsidRPr="00564019" w:rsidRDefault="002E15D0" w:rsidP="00564019">
      <w:pPr>
        <w:autoSpaceDE w:val="0"/>
        <w:autoSpaceDN w:val="0"/>
        <w:adjustRightInd w:val="0"/>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Город Когалым расположен в климатическом подрайоне IД. В соответствии с РНГП Ханты-Мансийского автономного округа-Югры дальность пешеходных подходов до ближайших остановок общественного пассажирского транспорта (в метрах) следует принимать не более: от жилых домов - 400 м; от объектов массового посещения - 250 м; от проходных предприятий в производственных и коммунально-складских зонах - 400 м; от зон массового отдыха населения - 800 м. Расстояния между остановочными пунктами на линиях общественного пассажирского транспорта (в метрах) в пределах населенных пунктов следует принимать максимально - 600 м. Максимальное расстояние между остановочными пунктами общественного пассажирского транспорта в зоне индивидуальной застройки - 800 м.</w:t>
      </w:r>
    </w:p>
    <w:p w14:paraId="6382C0EF" w14:textId="27F83043"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Основным тактическим показателем группы считается среднее число ожидающих на остановках общественного транспорта.</w:t>
      </w:r>
    </w:p>
    <w:p w14:paraId="2A308F4E" w14:textId="77777777" w:rsidR="002E15D0" w:rsidRPr="00564019" w:rsidRDefault="002E15D0" w:rsidP="00564019">
      <w:pPr>
        <w:spacing w:after="0" w:line="360" w:lineRule="auto"/>
        <w:ind w:firstLine="567"/>
        <w:jc w:val="both"/>
        <w:rPr>
          <w:rFonts w:ascii="Times New Roman" w:eastAsia="Times New Roman" w:hAnsi="Times New Roman" w:cs="Times New Roman"/>
          <w:color w:val="000000"/>
          <w:sz w:val="24"/>
          <w:szCs w:val="24"/>
        </w:rPr>
      </w:pPr>
      <w:r w:rsidRPr="00564019">
        <w:rPr>
          <w:rFonts w:ascii="Times New Roman" w:hAnsi="Times New Roman" w:cs="Times New Roman"/>
          <w:sz w:val="24"/>
          <w:szCs w:val="24"/>
        </w:rPr>
        <w:t xml:space="preserve">Основным стратегическим показателем группы считается доступность транспортной системы для людей с ограниченными возможностями, формирование парка автобусов и маршрутных такси с возможностью въезда инвалидных колясок. При этом число автобусов с возможностью въезда инвалидных колясок считается основным показателем. </w:t>
      </w:r>
      <w:r w:rsidRPr="00564019">
        <w:rPr>
          <w:rFonts w:ascii="Times New Roman" w:eastAsia="Times New Roman" w:hAnsi="Times New Roman" w:cs="Times New Roman"/>
          <w:sz w:val="24"/>
          <w:szCs w:val="24"/>
        </w:rPr>
        <w:t>В настоящее время количество автобусов, оборудованных для перевозки инвалидов и других маломобильных групп населения, – 5 шт.</w:t>
      </w:r>
    </w:p>
    <w:p w14:paraId="3FEE12E3" w14:textId="21A21A6E" w:rsidR="002E15D0" w:rsidRPr="00E0004B" w:rsidRDefault="002E15D0" w:rsidP="00564019">
      <w:pPr>
        <w:spacing w:after="0" w:line="360" w:lineRule="auto"/>
        <w:ind w:firstLine="567"/>
        <w:rPr>
          <w:rFonts w:ascii="Times New Roman" w:hAnsi="Times New Roman" w:cs="Times New Roman"/>
          <w:b/>
          <w:bCs/>
          <w:iCs/>
          <w:sz w:val="24"/>
          <w:szCs w:val="24"/>
        </w:rPr>
      </w:pPr>
      <w:r w:rsidRPr="00E0004B">
        <w:rPr>
          <w:rFonts w:ascii="Times New Roman" w:hAnsi="Times New Roman" w:cs="Times New Roman"/>
          <w:b/>
          <w:bCs/>
          <w:iCs/>
          <w:sz w:val="24"/>
          <w:szCs w:val="24"/>
        </w:rPr>
        <w:t>Группа 7. Комфортность поездки</w:t>
      </w:r>
      <w:r w:rsidR="00E0004B">
        <w:rPr>
          <w:rFonts w:ascii="Times New Roman" w:hAnsi="Times New Roman" w:cs="Times New Roman"/>
          <w:b/>
          <w:bCs/>
          <w:iCs/>
          <w:sz w:val="24"/>
          <w:szCs w:val="24"/>
        </w:rPr>
        <w:t>.</w:t>
      </w:r>
    </w:p>
    <w:p w14:paraId="2B575413" w14:textId="10A40235"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Показатель комфортности состоит из нескольких элементов. Во-первых, это внутренние условия проезда на общественном транспорте. Согласно пункту 11.21 </w:t>
      </w:r>
      <w:bookmarkStart w:id="107" w:name="_Hlk141625493"/>
      <w:r w:rsidRPr="00564019">
        <w:rPr>
          <w:rFonts w:ascii="Times New Roman" w:hAnsi="Times New Roman" w:cs="Times New Roman"/>
          <w:sz w:val="24"/>
          <w:szCs w:val="24"/>
        </w:rPr>
        <w:t>СП 42.13330.2016 «</w:t>
      </w:r>
      <w:r w:rsidRPr="00564019">
        <w:rPr>
          <w:rFonts w:ascii="Times New Roman" w:hAnsi="Times New Roman" w:cs="Times New Roman"/>
          <w:spacing w:val="-2"/>
          <w:sz w:val="24"/>
          <w:szCs w:val="24"/>
        </w:rPr>
        <w:t>Г</w:t>
      </w:r>
      <w:r w:rsidRPr="00564019">
        <w:rPr>
          <w:rFonts w:ascii="Times New Roman" w:hAnsi="Times New Roman" w:cs="Times New Roman"/>
          <w:sz w:val="24"/>
          <w:szCs w:val="24"/>
        </w:rPr>
        <w:t xml:space="preserve">радостроительство. Планировка и застройка </w:t>
      </w:r>
      <w:r w:rsidRPr="00564019">
        <w:rPr>
          <w:rFonts w:ascii="Times New Roman" w:hAnsi="Times New Roman" w:cs="Times New Roman"/>
          <w:color w:val="000000"/>
          <w:sz w:val="24"/>
          <w:szCs w:val="24"/>
        </w:rPr>
        <w:t>городских и сельских поселений. Актуализированная редакция СНиП 2.07.01-89*»,</w:t>
      </w:r>
      <w:bookmarkEnd w:id="107"/>
      <w:r w:rsidRPr="00564019">
        <w:rPr>
          <w:rFonts w:ascii="Times New Roman" w:hAnsi="Times New Roman" w:cs="Times New Roman"/>
          <w:sz w:val="24"/>
          <w:szCs w:val="24"/>
        </w:rPr>
        <w:t xml:space="preserve"> норма наполнения </w:t>
      </w:r>
      <w:r w:rsidR="00DC4D5B">
        <w:rPr>
          <w:rFonts w:ascii="Times New Roman" w:hAnsi="Times New Roman" w:cs="Times New Roman"/>
          <w:sz w:val="24"/>
          <w:szCs w:val="24"/>
        </w:rPr>
        <w:t>ПС</w:t>
      </w:r>
      <w:r w:rsidRPr="00564019">
        <w:rPr>
          <w:rFonts w:ascii="Times New Roman" w:hAnsi="Times New Roman" w:cs="Times New Roman"/>
          <w:sz w:val="24"/>
          <w:szCs w:val="24"/>
        </w:rPr>
        <w:t xml:space="preserve"> составляет 4 чел./м</w:t>
      </w:r>
      <w:r w:rsidRPr="00564019">
        <w:rPr>
          <w:rFonts w:ascii="Times New Roman" w:hAnsi="Times New Roman" w:cs="Times New Roman"/>
          <w:sz w:val="24"/>
          <w:szCs w:val="24"/>
          <w:vertAlign w:val="superscript"/>
        </w:rPr>
        <w:t>2</w:t>
      </w:r>
      <w:r w:rsidRPr="00564019">
        <w:rPr>
          <w:rFonts w:ascii="Times New Roman" w:hAnsi="Times New Roman" w:cs="Times New Roman"/>
          <w:sz w:val="24"/>
          <w:szCs w:val="24"/>
        </w:rPr>
        <w:t xml:space="preserve"> свободной площади пола пассажирского салона для обычных видов наземного транспорта и 3 чел./м</w:t>
      </w:r>
      <w:r w:rsidRPr="00564019">
        <w:rPr>
          <w:rFonts w:ascii="Times New Roman" w:hAnsi="Times New Roman" w:cs="Times New Roman"/>
          <w:sz w:val="24"/>
          <w:szCs w:val="24"/>
          <w:vertAlign w:val="superscript"/>
        </w:rPr>
        <w:t>2</w:t>
      </w:r>
      <w:r w:rsidRPr="00564019">
        <w:rPr>
          <w:rFonts w:ascii="Times New Roman" w:hAnsi="Times New Roman" w:cs="Times New Roman"/>
          <w:sz w:val="24"/>
          <w:szCs w:val="24"/>
        </w:rPr>
        <w:t xml:space="preserve"> - для скоростного транспорта.</w:t>
      </w:r>
    </w:p>
    <w:p w14:paraId="50412CED" w14:textId="77EBD1C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В течение последних 3-х лет в среднем ежегодно перевозится 630 тыс. пассажиров, при этом среднесуточный показатель составляет ориентировочно 1750 пассажиров или 247 пассажиров на один маршрут в сутки. Привед</w:t>
      </w:r>
      <w:r w:rsidR="004A15C5">
        <w:rPr>
          <w:rFonts w:ascii="Times New Roman" w:hAnsi="Times New Roman" w:cs="Times New Roman"/>
          <w:sz w:val="24"/>
          <w:szCs w:val="24"/>
        </w:rPr>
        <w:t>е</w:t>
      </w:r>
      <w:r w:rsidRPr="00564019">
        <w:rPr>
          <w:rFonts w:ascii="Times New Roman" w:hAnsi="Times New Roman" w:cs="Times New Roman"/>
          <w:sz w:val="24"/>
          <w:szCs w:val="24"/>
        </w:rPr>
        <w:t>нные данные сви</w:t>
      </w:r>
      <w:r w:rsidR="00E0004B">
        <w:rPr>
          <w:rFonts w:ascii="Times New Roman" w:hAnsi="Times New Roman" w:cs="Times New Roman"/>
          <w:sz w:val="24"/>
          <w:szCs w:val="24"/>
        </w:rPr>
        <w:t>детельствуют о невысокой усредне</w:t>
      </w:r>
      <w:r w:rsidRPr="00564019">
        <w:rPr>
          <w:rFonts w:ascii="Times New Roman" w:hAnsi="Times New Roman" w:cs="Times New Roman"/>
          <w:sz w:val="24"/>
          <w:szCs w:val="24"/>
        </w:rPr>
        <w:t>нной наполняемости автобусов.</w:t>
      </w:r>
    </w:p>
    <w:p w14:paraId="1E2C9E61" w14:textId="231BE7F7" w:rsidR="002E15D0" w:rsidRPr="00E0004B" w:rsidRDefault="002E15D0" w:rsidP="00564019">
      <w:pPr>
        <w:spacing w:after="0" w:line="360" w:lineRule="auto"/>
        <w:ind w:firstLine="567"/>
        <w:jc w:val="both"/>
        <w:rPr>
          <w:rFonts w:ascii="Times New Roman" w:hAnsi="Times New Roman" w:cs="Times New Roman"/>
          <w:b/>
          <w:bCs/>
          <w:iCs/>
          <w:sz w:val="24"/>
          <w:szCs w:val="24"/>
        </w:rPr>
      </w:pPr>
      <w:r w:rsidRPr="00E0004B">
        <w:rPr>
          <w:rFonts w:ascii="Times New Roman" w:hAnsi="Times New Roman" w:cs="Times New Roman"/>
          <w:b/>
          <w:bCs/>
          <w:iCs/>
          <w:sz w:val="24"/>
          <w:szCs w:val="24"/>
        </w:rPr>
        <w:t>Группа 8. Удовлетворенность населения транспортной системой</w:t>
      </w:r>
      <w:r w:rsidR="00E0004B" w:rsidRPr="00E0004B">
        <w:rPr>
          <w:rFonts w:ascii="Times New Roman" w:hAnsi="Times New Roman" w:cs="Times New Roman"/>
          <w:b/>
          <w:bCs/>
          <w:iCs/>
          <w:sz w:val="24"/>
          <w:szCs w:val="24"/>
        </w:rPr>
        <w:t>.</w:t>
      </w:r>
    </w:p>
    <w:p w14:paraId="30C4B2E6" w14:textId="35C1415D" w:rsidR="002E15D0" w:rsidRPr="00564019" w:rsidRDefault="00E0004B" w:rsidP="0056401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оценки уровня удовлетворе</w:t>
      </w:r>
      <w:r w:rsidR="002E15D0" w:rsidRPr="00564019">
        <w:rPr>
          <w:rFonts w:ascii="Times New Roman" w:hAnsi="Times New Roman" w:cs="Times New Roman"/>
          <w:sz w:val="24"/>
          <w:szCs w:val="24"/>
        </w:rPr>
        <w:t>нности населения транспортной системой следует руководствоваться следующими нормативными актами:</w:t>
      </w:r>
    </w:p>
    <w:p w14:paraId="050FFC39" w14:textId="4C5E1658" w:rsidR="002E15D0" w:rsidRPr="00564019" w:rsidRDefault="002E15D0" w:rsidP="00564019">
      <w:pPr>
        <w:spacing w:after="0" w:line="360" w:lineRule="auto"/>
        <w:ind w:firstLine="567"/>
        <w:jc w:val="both"/>
        <w:rPr>
          <w:rFonts w:ascii="Times New Roman" w:hAnsi="Times New Roman" w:cs="Times New Roman"/>
          <w:sz w:val="24"/>
          <w:szCs w:val="24"/>
        </w:rPr>
      </w:pPr>
      <w:bookmarkStart w:id="108" w:name="_Hlk141625502"/>
      <w:r w:rsidRPr="00564019">
        <w:rPr>
          <w:rFonts w:ascii="Times New Roman" w:hAnsi="Times New Roman" w:cs="Times New Roman"/>
          <w:sz w:val="24"/>
          <w:szCs w:val="24"/>
        </w:rPr>
        <w:t>–</w:t>
      </w:r>
      <w:r w:rsidR="00E0004B">
        <w:rPr>
          <w:rFonts w:ascii="Times New Roman" w:hAnsi="Times New Roman" w:cs="Times New Roman"/>
          <w:sz w:val="24"/>
          <w:szCs w:val="24"/>
        </w:rPr>
        <w:t xml:space="preserve"> </w:t>
      </w:r>
      <w:r w:rsidRPr="00564019">
        <w:rPr>
          <w:rFonts w:ascii="Times New Roman" w:hAnsi="Times New Roman" w:cs="Times New Roman"/>
          <w:sz w:val="24"/>
          <w:szCs w:val="24"/>
        </w:rPr>
        <w:t xml:space="preserve">Указ Президента Российской Федерации от </w:t>
      </w:r>
      <w:r w:rsidR="00E0004B">
        <w:rPr>
          <w:rFonts w:ascii="Times New Roman" w:hAnsi="Times New Roman" w:cs="Times New Roman"/>
          <w:sz w:val="24"/>
          <w:szCs w:val="24"/>
        </w:rPr>
        <w:t>0</w:t>
      </w:r>
      <w:r w:rsidRPr="00564019">
        <w:rPr>
          <w:rFonts w:ascii="Times New Roman" w:hAnsi="Times New Roman" w:cs="Times New Roman"/>
          <w:sz w:val="24"/>
          <w:szCs w:val="24"/>
        </w:rPr>
        <w:t>7</w:t>
      </w:r>
      <w:r w:rsidR="00E0004B">
        <w:rPr>
          <w:rFonts w:ascii="Times New Roman" w:hAnsi="Times New Roman" w:cs="Times New Roman"/>
          <w:sz w:val="24"/>
          <w:szCs w:val="24"/>
        </w:rPr>
        <w:t>.05.</w:t>
      </w:r>
      <w:r w:rsidRPr="00564019">
        <w:rPr>
          <w:rFonts w:ascii="Times New Roman" w:hAnsi="Times New Roman" w:cs="Times New Roman"/>
          <w:sz w:val="24"/>
          <w:szCs w:val="24"/>
        </w:rPr>
        <w:t>2012 №601 «Об основных направлениях совершенствования системы государственного управления»;</w:t>
      </w:r>
    </w:p>
    <w:p w14:paraId="514BC1F1" w14:textId="04AA2C18"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Указ Президента Российской Федерации от 28</w:t>
      </w:r>
      <w:r w:rsidR="00E0004B">
        <w:rPr>
          <w:rFonts w:ascii="Times New Roman" w:hAnsi="Times New Roman" w:cs="Times New Roman"/>
          <w:sz w:val="24"/>
          <w:szCs w:val="24"/>
        </w:rPr>
        <w:t>.04.</w:t>
      </w:r>
      <w:r w:rsidRPr="00564019">
        <w:rPr>
          <w:rFonts w:ascii="Times New Roman" w:hAnsi="Times New Roman" w:cs="Times New Roman"/>
          <w:sz w:val="24"/>
          <w:szCs w:val="24"/>
        </w:rPr>
        <w:t>2008 №607 «Об оценке эффективности деятельности органов местного самоуправления городских о</w:t>
      </w:r>
      <w:r w:rsidR="00E0004B">
        <w:rPr>
          <w:rFonts w:ascii="Times New Roman" w:hAnsi="Times New Roman" w:cs="Times New Roman"/>
          <w:sz w:val="24"/>
          <w:szCs w:val="24"/>
        </w:rPr>
        <w:t>кругов и муниципальных районов»</w:t>
      </w:r>
      <w:r w:rsidRPr="00564019">
        <w:rPr>
          <w:rFonts w:ascii="Times New Roman" w:hAnsi="Times New Roman" w:cs="Times New Roman"/>
          <w:sz w:val="24"/>
          <w:szCs w:val="24"/>
        </w:rPr>
        <w:t>;</w:t>
      </w:r>
    </w:p>
    <w:p w14:paraId="625C0CF8" w14:textId="7836A6BC"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 xml:space="preserve">– Постановление Правительства Российской Федерации от </w:t>
      </w:r>
      <w:r w:rsidR="00E0004B" w:rsidRPr="00564019">
        <w:rPr>
          <w:rFonts w:ascii="Times New Roman" w:hAnsi="Times New Roman" w:cs="Times New Roman"/>
          <w:sz w:val="24"/>
          <w:szCs w:val="24"/>
        </w:rPr>
        <w:t>12</w:t>
      </w:r>
      <w:r w:rsidR="00E0004B">
        <w:rPr>
          <w:rFonts w:ascii="Times New Roman" w:hAnsi="Times New Roman" w:cs="Times New Roman"/>
          <w:sz w:val="24"/>
          <w:szCs w:val="24"/>
        </w:rPr>
        <w:t>.12.</w:t>
      </w:r>
      <w:r w:rsidR="00E0004B" w:rsidRPr="00564019">
        <w:rPr>
          <w:rFonts w:ascii="Times New Roman" w:hAnsi="Times New Roman" w:cs="Times New Roman"/>
          <w:sz w:val="24"/>
          <w:szCs w:val="24"/>
        </w:rPr>
        <w:t>2012 №</w:t>
      </w:r>
      <w:r w:rsidRPr="00564019">
        <w:rPr>
          <w:rFonts w:ascii="Times New Roman" w:hAnsi="Times New Roman" w:cs="Times New Roman"/>
          <w:sz w:val="24"/>
          <w:szCs w:val="24"/>
        </w:rPr>
        <w:t>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w:t>
      </w:r>
      <w:r w:rsidR="004A15C5">
        <w:rPr>
          <w:rFonts w:ascii="Times New Roman" w:hAnsi="Times New Roman" w:cs="Times New Roman"/>
          <w:sz w:val="24"/>
          <w:szCs w:val="24"/>
        </w:rPr>
        <w:t>е</w:t>
      </w:r>
      <w:r w:rsidRPr="00564019">
        <w:rPr>
          <w:rFonts w:ascii="Times New Roman" w:hAnsi="Times New Roman" w:cs="Times New Roman"/>
          <w:sz w:val="24"/>
          <w:szCs w:val="24"/>
        </w:rPr>
        <w:t>том качества предоставления ими государственных услуг, а также о применении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обязанностей»</w:t>
      </w:r>
      <w:r w:rsidR="00E0004B">
        <w:rPr>
          <w:rFonts w:ascii="Times New Roman" w:hAnsi="Times New Roman" w:cs="Times New Roman"/>
          <w:sz w:val="24"/>
          <w:szCs w:val="24"/>
        </w:rPr>
        <w:t>.</w:t>
      </w:r>
    </w:p>
    <w:bookmarkEnd w:id="108"/>
    <w:p w14:paraId="006A7ECF" w14:textId="77777777" w:rsidR="002E15D0" w:rsidRPr="00564019" w:rsidRDefault="002E15D0" w:rsidP="00564019">
      <w:pPr>
        <w:spacing w:after="0" w:line="360" w:lineRule="auto"/>
        <w:ind w:firstLine="567"/>
        <w:jc w:val="both"/>
        <w:rPr>
          <w:rFonts w:ascii="Times New Roman" w:hAnsi="Times New Roman" w:cs="Times New Roman"/>
          <w:sz w:val="24"/>
          <w:szCs w:val="24"/>
        </w:rPr>
      </w:pPr>
      <w:r w:rsidRPr="00564019">
        <w:rPr>
          <w:rFonts w:ascii="Times New Roman" w:hAnsi="Times New Roman" w:cs="Times New Roman"/>
          <w:sz w:val="24"/>
          <w:szCs w:val="24"/>
        </w:rPr>
        <w:t>Во всех регионах во исполнение Указа должно было быть разработано Положение о порядке проведения ежегодных социологических опросов населения в рамках оценки эффективности деятельности органов местного самоуправления муниципальных районов и городских округов.</w:t>
      </w:r>
    </w:p>
    <w:p w14:paraId="108F7038" w14:textId="67BCAC6F" w:rsidR="002E15D0" w:rsidRPr="00564019" w:rsidRDefault="00E0004B" w:rsidP="00564019">
      <w:pPr>
        <w:spacing w:after="0" w:line="360" w:lineRule="auto"/>
        <w:ind w:firstLine="567"/>
        <w:jc w:val="both"/>
        <w:rPr>
          <w:rFonts w:ascii="Times New Roman" w:hAnsi="Times New Roman" w:cs="Times New Roman"/>
          <w:sz w:val="24"/>
          <w:szCs w:val="24"/>
        </w:rPr>
      </w:pPr>
      <w:r>
        <w:rPr>
          <w:rFonts w:ascii="Times New Roman" w:hAnsi="Times New Roman" w:cs="Times New Roman"/>
          <w:spacing w:val="-2"/>
          <w:sz w:val="24"/>
          <w:szCs w:val="24"/>
        </w:rPr>
        <w:t>С уче</w:t>
      </w:r>
      <w:r w:rsidR="002E15D0" w:rsidRPr="00564019">
        <w:rPr>
          <w:rFonts w:ascii="Times New Roman" w:hAnsi="Times New Roman" w:cs="Times New Roman"/>
          <w:spacing w:val="-2"/>
          <w:sz w:val="24"/>
          <w:szCs w:val="24"/>
        </w:rPr>
        <w:t>том требований указанных нормативных актов предлагается определить нормативный уровень удовлетворенности населения транспортной системой города в 90% на перспективу до 2030 года. В случае если фактический показатель будет меньше нормативного, необходима разработка мероприятий по повышению уровня удовлетворенности населения до нормативного показателя</w:t>
      </w:r>
      <w:r w:rsidR="002E15D0" w:rsidRPr="00564019">
        <w:rPr>
          <w:rFonts w:ascii="Times New Roman" w:hAnsi="Times New Roman" w:cs="Times New Roman"/>
          <w:sz w:val="24"/>
          <w:szCs w:val="24"/>
        </w:rPr>
        <w:t>.</w:t>
      </w:r>
    </w:p>
    <w:p w14:paraId="69D0BD7A" w14:textId="77777777" w:rsidR="002E15D0" w:rsidRPr="00564019" w:rsidRDefault="002E15D0" w:rsidP="00564019">
      <w:pPr>
        <w:spacing w:after="0" w:line="360" w:lineRule="auto"/>
        <w:ind w:firstLine="567"/>
        <w:jc w:val="both"/>
        <w:rPr>
          <w:rFonts w:ascii="Times New Roman" w:eastAsia="Times New Roman" w:hAnsi="Times New Roman" w:cs="Times New Roman"/>
          <w:b/>
          <w:spacing w:val="-2"/>
          <w:sz w:val="24"/>
          <w:szCs w:val="24"/>
        </w:rPr>
      </w:pPr>
    </w:p>
    <w:p w14:paraId="0801F250" w14:textId="1AAC8F2E" w:rsidR="002E15D0" w:rsidRPr="00E0004B" w:rsidRDefault="002E15D0" w:rsidP="00564019">
      <w:pPr>
        <w:spacing w:after="0" w:line="360" w:lineRule="auto"/>
        <w:ind w:firstLine="567"/>
        <w:jc w:val="both"/>
        <w:rPr>
          <w:rFonts w:ascii="Times New Roman" w:hAnsi="Times New Roman" w:cs="Times New Roman"/>
          <w:iCs/>
          <w:sz w:val="24"/>
          <w:szCs w:val="24"/>
        </w:rPr>
      </w:pPr>
      <w:r w:rsidRPr="00E0004B">
        <w:rPr>
          <w:rFonts w:ascii="Times New Roman" w:eastAsia="Times New Roman" w:hAnsi="Times New Roman" w:cs="Times New Roman"/>
          <w:iCs/>
          <w:spacing w:val="-2"/>
          <w:sz w:val="24"/>
          <w:szCs w:val="24"/>
        </w:rPr>
        <w:t>Сравнения целевых показателей (индикаторов) развития транспортной инфраструктуры каждого варианта с базовыми показателями, за которые могут быть приняты показатели, характеризующие существующее состояние транспортной инфраструктуры или состояние транспортной инфраструктуры в период реализации Программы (без учета реализации предлагаемых в рамках Программы мероприятий (инвестиционных проектов) по проектированию, строительству, реконструкции объектов транспортной инфраструктуры</w:t>
      </w:r>
      <w:r w:rsidRPr="00E0004B">
        <w:rPr>
          <w:rFonts w:ascii="Times New Roman" w:eastAsia="Times New Roman" w:hAnsi="Times New Roman" w:cs="Times New Roman"/>
          <w:iCs/>
          <w:sz w:val="24"/>
          <w:szCs w:val="24"/>
        </w:rPr>
        <w:t>)</w:t>
      </w:r>
    </w:p>
    <w:p w14:paraId="4DB9A1F5" w14:textId="77777777" w:rsidR="002E15D0" w:rsidRPr="004B290A" w:rsidRDefault="002E15D0" w:rsidP="004B290A">
      <w:pPr>
        <w:spacing w:after="0" w:line="360" w:lineRule="auto"/>
        <w:ind w:firstLine="567"/>
        <w:jc w:val="both"/>
        <w:rPr>
          <w:rFonts w:ascii="Times New Roman" w:hAnsi="Times New Roman" w:cs="Times New Roman"/>
          <w:spacing w:val="-2"/>
          <w:sz w:val="24"/>
          <w:szCs w:val="24"/>
        </w:rPr>
      </w:pPr>
    </w:p>
    <w:p w14:paraId="07D7B868" w14:textId="3E47DF1D" w:rsidR="002E15D0" w:rsidRPr="004B290A" w:rsidRDefault="002E15D0" w:rsidP="004B290A">
      <w:pPr>
        <w:spacing w:after="0" w:line="360" w:lineRule="auto"/>
        <w:jc w:val="both"/>
        <w:rPr>
          <w:rFonts w:ascii="Times New Roman" w:hAnsi="Times New Roman" w:cs="Times New Roman"/>
          <w:spacing w:val="-2"/>
          <w:sz w:val="24"/>
          <w:szCs w:val="24"/>
        </w:rPr>
      </w:pPr>
      <w:r w:rsidRPr="004B290A">
        <w:rPr>
          <w:rFonts w:ascii="Times New Roman" w:hAnsi="Times New Roman" w:cs="Times New Roman"/>
          <w:spacing w:val="-2"/>
          <w:sz w:val="24"/>
          <w:szCs w:val="24"/>
        </w:rPr>
        <w:t>Таблица 3.2</w:t>
      </w:r>
      <w:r w:rsidR="004B290A" w:rsidRPr="004B290A">
        <w:rPr>
          <w:rFonts w:ascii="Times New Roman" w:hAnsi="Times New Roman" w:cs="Times New Roman"/>
          <w:spacing w:val="-2"/>
          <w:sz w:val="24"/>
          <w:szCs w:val="24"/>
        </w:rPr>
        <w:t xml:space="preserve"> - </w:t>
      </w:r>
      <w:r w:rsidRPr="004B290A">
        <w:rPr>
          <w:rFonts w:ascii="Times New Roman" w:hAnsi="Times New Roman" w:cs="Times New Roman"/>
          <w:spacing w:val="-2"/>
          <w:sz w:val="24"/>
          <w:szCs w:val="24"/>
        </w:rPr>
        <w:t>Целевые индикаторы социально-экономического развития города Когалыма до 2035 года</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7"/>
        <w:gridCol w:w="4643"/>
        <w:gridCol w:w="1176"/>
        <w:gridCol w:w="810"/>
        <w:gridCol w:w="766"/>
        <w:gridCol w:w="666"/>
        <w:gridCol w:w="866"/>
      </w:tblGrid>
      <w:tr w:rsidR="004B290A" w:rsidRPr="004B290A" w14:paraId="4CA8E3AE" w14:textId="77777777" w:rsidTr="00EF5533">
        <w:trPr>
          <w:trHeight w:val="20"/>
        </w:trPr>
        <w:tc>
          <w:tcPr>
            <w:tcW w:w="223" w:type="pct"/>
            <w:vMerge w:val="restart"/>
            <w:shd w:val="clear" w:color="auto" w:fill="FFFFFF"/>
            <w:noWrap/>
            <w:vAlign w:val="center"/>
          </w:tcPr>
          <w:p w14:paraId="79CA145E" w14:textId="2DEEFEFE"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w:t>
            </w:r>
          </w:p>
        </w:tc>
        <w:tc>
          <w:tcPr>
            <w:tcW w:w="2504" w:type="pct"/>
            <w:vMerge w:val="restart"/>
            <w:shd w:val="clear" w:color="auto" w:fill="FFFFFF"/>
            <w:noWrap/>
            <w:vAlign w:val="center"/>
          </w:tcPr>
          <w:p w14:paraId="587C48E4" w14:textId="77777777"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Целевой индикатор</w:t>
            </w:r>
          </w:p>
        </w:tc>
        <w:tc>
          <w:tcPr>
            <w:tcW w:w="632" w:type="pct"/>
            <w:vMerge w:val="restart"/>
            <w:shd w:val="clear" w:color="auto" w:fill="FFFFFF"/>
            <w:noWrap/>
            <w:vAlign w:val="center"/>
          </w:tcPr>
          <w:p w14:paraId="57A18342" w14:textId="6A356FB6" w:rsid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Единица</w:t>
            </w:r>
          </w:p>
          <w:p w14:paraId="33053EA7" w14:textId="313EF749"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измерения</w:t>
            </w:r>
          </w:p>
        </w:tc>
        <w:tc>
          <w:tcPr>
            <w:tcW w:w="463" w:type="pct"/>
            <w:shd w:val="clear" w:color="auto" w:fill="FFFFFF"/>
            <w:noWrap/>
            <w:vAlign w:val="center"/>
          </w:tcPr>
          <w:p w14:paraId="6B414EC1" w14:textId="77777777"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Факт</w:t>
            </w:r>
          </w:p>
        </w:tc>
        <w:tc>
          <w:tcPr>
            <w:tcW w:w="1178" w:type="pct"/>
            <w:gridSpan w:val="3"/>
            <w:shd w:val="clear" w:color="auto" w:fill="FFFFFF"/>
            <w:vAlign w:val="center"/>
          </w:tcPr>
          <w:p w14:paraId="437723E5" w14:textId="77777777"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Прогноз</w:t>
            </w:r>
          </w:p>
        </w:tc>
      </w:tr>
      <w:tr w:rsidR="004B290A" w:rsidRPr="004B290A" w14:paraId="54FD19BF" w14:textId="77777777" w:rsidTr="00EF5533">
        <w:trPr>
          <w:trHeight w:val="20"/>
        </w:trPr>
        <w:tc>
          <w:tcPr>
            <w:tcW w:w="223" w:type="pct"/>
            <w:vMerge/>
            <w:shd w:val="clear" w:color="auto" w:fill="FFFFFF"/>
            <w:noWrap/>
            <w:vAlign w:val="center"/>
          </w:tcPr>
          <w:p w14:paraId="06335BBD" w14:textId="77777777" w:rsidR="002E15D0" w:rsidRPr="004B290A" w:rsidRDefault="002E15D0" w:rsidP="004B290A">
            <w:pPr>
              <w:spacing w:after="0" w:line="240" w:lineRule="auto"/>
              <w:jc w:val="center"/>
              <w:rPr>
                <w:rFonts w:ascii="Times New Roman" w:hAnsi="Times New Roman" w:cs="Times New Roman"/>
                <w:b/>
                <w:bCs/>
                <w:sz w:val="20"/>
                <w:szCs w:val="20"/>
              </w:rPr>
            </w:pPr>
          </w:p>
        </w:tc>
        <w:tc>
          <w:tcPr>
            <w:tcW w:w="2504" w:type="pct"/>
            <w:vMerge/>
            <w:shd w:val="clear" w:color="auto" w:fill="FFFFFF"/>
            <w:vAlign w:val="center"/>
          </w:tcPr>
          <w:p w14:paraId="7B5306BF" w14:textId="77777777" w:rsidR="002E15D0" w:rsidRPr="004B290A" w:rsidRDefault="002E15D0" w:rsidP="004B290A">
            <w:pPr>
              <w:spacing w:after="0" w:line="240" w:lineRule="auto"/>
              <w:jc w:val="center"/>
              <w:rPr>
                <w:rFonts w:ascii="Times New Roman" w:hAnsi="Times New Roman" w:cs="Times New Roman"/>
                <w:b/>
                <w:bCs/>
                <w:sz w:val="20"/>
                <w:szCs w:val="20"/>
              </w:rPr>
            </w:pPr>
          </w:p>
        </w:tc>
        <w:tc>
          <w:tcPr>
            <w:tcW w:w="632" w:type="pct"/>
            <w:vMerge/>
            <w:shd w:val="clear" w:color="auto" w:fill="FFFFFF"/>
            <w:vAlign w:val="center"/>
          </w:tcPr>
          <w:p w14:paraId="3B36CA38" w14:textId="77777777" w:rsidR="002E15D0" w:rsidRPr="004B290A" w:rsidRDefault="002E15D0" w:rsidP="004B290A">
            <w:pPr>
              <w:spacing w:after="0" w:line="240" w:lineRule="auto"/>
              <w:jc w:val="center"/>
              <w:rPr>
                <w:rFonts w:ascii="Times New Roman" w:hAnsi="Times New Roman" w:cs="Times New Roman"/>
                <w:b/>
                <w:bCs/>
                <w:sz w:val="20"/>
                <w:szCs w:val="20"/>
              </w:rPr>
            </w:pPr>
          </w:p>
        </w:tc>
        <w:tc>
          <w:tcPr>
            <w:tcW w:w="463" w:type="pct"/>
            <w:shd w:val="clear" w:color="auto" w:fill="FFFFFF"/>
            <w:vAlign w:val="center"/>
          </w:tcPr>
          <w:p w14:paraId="3FF8917F" w14:textId="69919B88"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20</w:t>
            </w:r>
            <w:r w:rsidR="00EF5533">
              <w:rPr>
                <w:rFonts w:ascii="Times New Roman" w:hAnsi="Times New Roman" w:cs="Times New Roman"/>
                <w:b/>
                <w:bCs/>
                <w:sz w:val="20"/>
                <w:szCs w:val="20"/>
              </w:rPr>
              <w:t>23</w:t>
            </w:r>
          </w:p>
        </w:tc>
        <w:tc>
          <w:tcPr>
            <w:tcW w:w="356" w:type="pct"/>
            <w:shd w:val="clear" w:color="auto" w:fill="FFFFFF"/>
            <w:vAlign w:val="center"/>
          </w:tcPr>
          <w:p w14:paraId="3DF29618" w14:textId="0410FE7F"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20</w:t>
            </w:r>
            <w:r w:rsidR="00EF5533">
              <w:rPr>
                <w:rFonts w:ascii="Times New Roman" w:hAnsi="Times New Roman" w:cs="Times New Roman"/>
                <w:b/>
                <w:bCs/>
                <w:sz w:val="20"/>
                <w:szCs w:val="20"/>
              </w:rPr>
              <w:t>25</w:t>
            </w:r>
          </w:p>
        </w:tc>
        <w:tc>
          <w:tcPr>
            <w:tcW w:w="356" w:type="pct"/>
            <w:shd w:val="clear" w:color="auto" w:fill="FFFFFF"/>
            <w:vAlign w:val="center"/>
          </w:tcPr>
          <w:p w14:paraId="1E74F235" w14:textId="16DA431C"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20</w:t>
            </w:r>
            <w:r w:rsidR="00EF5533">
              <w:rPr>
                <w:rFonts w:ascii="Times New Roman" w:hAnsi="Times New Roman" w:cs="Times New Roman"/>
                <w:b/>
                <w:bCs/>
                <w:sz w:val="20"/>
                <w:szCs w:val="20"/>
              </w:rPr>
              <w:t>30</w:t>
            </w:r>
          </w:p>
        </w:tc>
        <w:tc>
          <w:tcPr>
            <w:tcW w:w="465" w:type="pct"/>
            <w:shd w:val="clear" w:color="auto" w:fill="FFFFFF"/>
            <w:vAlign w:val="center"/>
          </w:tcPr>
          <w:p w14:paraId="077CACC8" w14:textId="77777777" w:rsidR="002E15D0" w:rsidRPr="004B290A" w:rsidRDefault="002E15D0" w:rsidP="004B290A">
            <w:pPr>
              <w:spacing w:after="0" w:line="240" w:lineRule="auto"/>
              <w:jc w:val="center"/>
              <w:rPr>
                <w:rFonts w:ascii="Times New Roman" w:hAnsi="Times New Roman" w:cs="Times New Roman"/>
                <w:b/>
                <w:bCs/>
                <w:sz w:val="20"/>
                <w:szCs w:val="20"/>
              </w:rPr>
            </w:pPr>
            <w:r w:rsidRPr="004B290A">
              <w:rPr>
                <w:rFonts w:ascii="Times New Roman" w:hAnsi="Times New Roman" w:cs="Times New Roman"/>
                <w:b/>
                <w:bCs/>
                <w:sz w:val="20"/>
                <w:szCs w:val="20"/>
              </w:rPr>
              <w:t>2035</w:t>
            </w:r>
          </w:p>
        </w:tc>
      </w:tr>
      <w:tr w:rsidR="004B290A" w:rsidRPr="004B290A" w14:paraId="619BE6F4" w14:textId="77777777" w:rsidTr="00EF5533">
        <w:trPr>
          <w:trHeight w:val="20"/>
        </w:trPr>
        <w:tc>
          <w:tcPr>
            <w:tcW w:w="223" w:type="pct"/>
            <w:shd w:val="clear" w:color="auto" w:fill="FFFFFF"/>
            <w:noWrap/>
            <w:vAlign w:val="center"/>
          </w:tcPr>
          <w:p w14:paraId="00F579C5" w14:textId="34F810C2"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1</w:t>
            </w:r>
          </w:p>
        </w:tc>
        <w:tc>
          <w:tcPr>
            <w:tcW w:w="2504" w:type="pct"/>
            <w:shd w:val="clear" w:color="auto" w:fill="FFFFFF"/>
            <w:vAlign w:val="center"/>
          </w:tcPr>
          <w:p w14:paraId="644D3C34" w14:textId="2BA7AE75"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2</w:t>
            </w:r>
          </w:p>
        </w:tc>
        <w:tc>
          <w:tcPr>
            <w:tcW w:w="632" w:type="pct"/>
            <w:shd w:val="clear" w:color="auto" w:fill="FFFFFF"/>
            <w:vAlign w:val="center"/>
          </w:tcPr>
          <w:p w14:paraId="020B753B" w14:textId="5ADC7906"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3</w:t>
            </w:r>
          </w:p>
        </w:tc>
        <w:tc>
          <w:tcPr>
            <w:tcW w:w="463" w:type="pct"/>
            <w:shd w:val="clear" w:color="auto" w:fill="FFFFFF"/>
            <w:vAlign w:val="center"/>
          </w:tcPr>
          <w:p w14:paraId="0C9D0B50" w14:textId="571BAFB3"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4</w:t>
            </w:r>
          </w:p>
        </w:tc>
        <w:tc>
          <w:tcPr>
            <w:tcW w:w="356" w:type="pct"/>
            <w:shd w:val="clear" w:color="auto" w:fill="FFFFFF"/>
            <w:vAlign w:val="center"/>
          </w:tcPr>
          <w:p w14:paraId="7FC7BC5A" w14:textId="5C303BAB"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5</w:t>
            </w:r>
          </w:p>
        </w:tc>
        <w:tc>
          <w:tcPr>
            <w:tcW w:w="356" w:type="pct"/>
            <w:shd w:val="clear" w:color="auto" w:fill="FFFFFF"/>
            <w:vAlign w:val="center"/>
          </w:tcPr>
          <w:p w14:paraId="2C91B3AF" w14:textId="416E0090"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6</w:t>
            </w:r>
          </w:p>
        </w:tc>
        <w:tc>
          <w:tcPr>
            <w:tcW w:w="465" w:type="pct"/>
            <w:shd w:val="clear" w:color="auto" w:fill="FFFFFF"/>
            <w:vAlign w:val="center"/>
          </w:tcPr>
          <w:p w14:paraId="6CA719F6" w14:textId="34186E4D" w:rsidR="004B290A" w:rsidRPr="004B290A" w:rsidRDefault="004B290A" w:rsidP="004B290A">
            <w:pPr>
              <w:spacing w:after="0" w:line="240" w:lineRule="auto"/>
              <w:jc w:val="center"/>
              <w:rPr>
                <w:rFonts w:ascii="Times New Roman" w:hAnsi="Times New Roman" w:cs="Times New Roman"/>
                <w:b/>
                <w:bCs/>
                <w:i/>
                <w:iCs/>
                <w:sz w:val="20"/>
                <w:szCs w:val="20"/>
              </w:rPr>
            </w:pPr>
            <w:r w:rsidRPr="004B290A">
              <w:rPr>
                <w:rFonts w:ascii="Times New Roman" w:hAnsi="Times New Roman" w:cs="Times New Roman"/>
                <w:b/>
                <w:bCs/>
                <w:i/>
                <w:iCs/>
                <w:sz w:val="20"/>
                <w:szCs w:val="20"/>
              </w:rPr>
              <w:t>7</w:t>
            </w:r>
          </w:p>
        </w:tc>
      </w:tr>
      <w:tr w:rsidR="002E15D0" w:rsidRPr="004B290A" w14:paraId="79436D54" w14:textId="77777777" w:rsidTr="004B290A">
        <w:trPr>
          <w:trHeight w:val="20"/>
        </w:trPr>
        <w:tc>
          <w:tcPr>
            <w:tcW w:w="223" w:type="pct"/>
            <w:shd w:val="clear" w:color="auto" w:fill="FFFFFF"/>
            <w:noWrap/>
            <w:vAlign w:val="center"/>
          </w:tcPr>
          <w:p w14:paraId="0CD18ADB" w14:textId="77777777" w:rsidR="002E15D0" w:rsidRPr="004B290A" w:rsidRDefault="002E15D0" w:rsidP="004B290A">
            <w:pPr>
              <w:spacing w:after="0" w:line="240" w:lineRule="auto"/>
              <w:jc w:val="center"/>
              <w:rPr>
                <w:rFonts w:ascii="Times New Roman" w:hAnsi="Times New Roman" w:cs="Times New Roman"/>
                <w:b/>
                <w:sz w:val="20"/>
                <w:szCs w:val="20"/>
              </w:rPr>
            </w:pPr>
          </w:p>
        </w:tc>
        <w:tc>
          <w:tcPr>
            <w:tcW w:w="4777" w:type="pct"/>
            <w:gridSpan w:val="6"/>
            <w:shd w:val="clear" w:color="auto" w:fill="FFFFFF"/>
            <w:vAlign w:val="center"/>
          </w:tcPr>
          <w:p w14:paraId="5DC8BE8F" w14:textId="77777777" w:rsidR="002E15D0" w:rsidRPr="004B290A" w:rsidRDefault="002E15D0" w:rsidP="004B290A">
            <w:pPr>
              <w:spacing w:after="0" w:line="240" w:lineRule="auto"/>
              <w:jc w:val="center"/>
              <w:rPr>
                <w:rFonts w:ascii="Times New Roman" w:hAnsi="Times New Roman" w:cs="Times New Roman"/>
                <w:b/>
                <w:sz w:val="20"/>
                <w:szCs w:val="20"/>
              </w:rPr>
            </w:pPr>
            <w:r w:rsidRPr="004B290A">
              <w:rPr>
                <w:rFonts w:ascii="Times New Roman" w:hAnsi="Times New Roman" w:cs="Times New Roman"/>
                <w:b/>
                <w:sz w:val="20"/>
                <w:szCs w:val="20"/>
              </w:rPr>
              <w:t>Цель 1. Развитие транспортной инфраструктуры</w:t>
            </w:r>
          </w:p>
        </w:tc>
      </w:tr>
      <w:tr w:rsidR="00EF5533" w:rsidRPr="004B290A" w14:paraId="0815C982" w14:textId="77777777" w:rsidTr="00EF5533">
        <w:trPr>
          <w:trHeight w:val="20"/>
        </w:trPr>
        <w:tc>
          <w:tcPr>
            <w:tcW w:w="223" w:type="pct"/>
            <w:shd w:val="clear" w:color="auto" w:fill="FFFFFF"/>
            <w:noWrap/>
            <w:vAlign w:val="center"/>
          </w:tcPr>
          <w:p w14:paraId="2AC6399C" w14:textId="4126EA16" w:rsidR="00EF5533" w:rsidRPr="004B290A" w:rsidRDefault="00EF5533" w:rsidP="00EF5533">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1</w:t>
            </w:r>
          </w:p>
        </w:tc>
        <w:tc>
          <w:tcPr>
            <w:tcW w:w="2504" w:type="pct"/>
            <w:shd w:val="clear" w:color="auto" w:fill="FFFFFF"/>
            <w:vAlign w:val="center"/>
          </w:tcPr>
          <w:p w14:paraId="119CE686" w14:textId="15E3F596" w:rsidR="00EF5533" w:rsidRPr="004B290A" w:rsidRDefault="00EF5533" w:rsidP="004A15C5">
            <w:pPr>
              <w:spacing w:after="0" w:line="240" w:lineRule="auto"/>
              <w:rPr>
                <w:rFonts w:ascii="Times New Roman" w:hAnsi="Times New Roman" w:cs="Times New Roman"/>
                <w:sz w:val="20"/>
                <w:szCs w:val="20"/>
              </w:rPr>
            </w:pPr>
            <w:r w:rsidRPr="004B290A">
              <w:rPr>
                <w:rFonts w:ascii="Times New Roman" w:hAnsi="Times New Roman" w:cs="Times New Roman"/>
                <w:sz w:val="20"/>
                <w:szCs w:val="20"/>
              </w:rPr>
              <w:t>Протяж</w:t>
            </w:r>
            <w:r w:rsidR="004A15C5">
              <w:rPr>
                <w:rFonts w:ascii="Times New Roman" w:hAnsi="Times New Roman" w:cs="Times New Roman"/>
                <w:sz w:val="20"/>
                <w:szCs w:val="20"/>
              </w:rPr>
              <w:t>е</w:t>
            </w:r>
            <w:r w:rsidRPr="004B290A">
              <w:rPr>
                <w:rFonts w:ascii="Times New Roman" w:hAnsi="Times New Roman" w:cs="Times New Roman"/>
                <w:sz w:val="20"/>
                <w:szCs w:val="20"/>
              </w:rPr>
              <w:t>нность автомобильных дорог общего пользования местного значения (магистральных улиц и дорог)</w:t>
            </w:r>
          </w:p>
        </w:tc>
        <w:tc>
          <w:tcPr>
            <w:tcW w:w="632" w:type="pct"/>
            <w:shd w:val="clear" w:color="auto" w:fill="FFFFFF"/>
            <w:vAlign w:val="center"/>
          </w:tcPr>
          <w:p w14:paraId="4B4455C8" w14:textId="77777777" w:rsidR="00EF5533" w:rsidRPr="004B290A" w:rsidRDefault="00EF5533" w:rsidP="00EF5533">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км</w:t>
            </w:r>
          </w:p>
        </w:tc>
        <w:tc>
          <w:tcPr>
            <w:tcW w:w="463" w:type="pct"/>
            <w:shd w:val="clear" w:color="auto" w:fill="FFFFFF"/>
            <w:vAlign w:val="center"/>
          </w:tcPr>
          <w:p w14:paraId="179BAEDA" w14:textId="778C86C1" w:rsidR="00EF5533" w:rsidRPr="004B290A" w:rsidRDefault="00EF5533" w:rsidP="00EF5533">
            <w:pPr>
              <w:spacing w:after="0" w:line="240" w:lineRule="auto"/>
              <w:jc w:val="center"/>
              <w:rPr>
                <w:rFonts w:ascii="Times New Roman" w:hAnsi="Times New Roman" w:cs="Times New Roman"/>
                <w:sz w:val="20"/>
                <w:szCs w:val="20"/>
              </w:rPr>
            </w:pPr>
            <w:r w:rsidRPr="00EF5533">
              <w:rPr>
                <w:rFonts w:ascii="Times New Roman" w:hAnsi="Times New Roman" w:cs="Times New Roman"/>
                <w:sz w:val="20"/>
                <w:szCs w:val="20"/>
              </w:rPr>
              <w:t>96,324</w:t>
            </w:r>
          </w:p>
        </w:tc>
        <w:tc>
          <w:tcPr>
            <w:tcW w:w="356" w:type="pct"/>
            <w:shd w:val="clear" w:color="auto" w:fill="FFFFFF"/>
            <w:noWrap/>
            <w:vAlign w:val="center"/>
          </w:tcPr>
          <w:p w14:paraId="4A8FA8D4" w14:textId="15F9FEC9" w:rsidR="00EF5533" w:rsidRPr="004B290A" w:rsidRDefault="00EF5533" w:rsidP="00EF5533">
            <w:pPr>
              <w:spacing w:after="0" w:line="240" w:lineRule="auto"/>
              <w:jc w:val="center"/>
              <w:rPr>
                <w:rFonts w:ascii="Times New Roman" w:hAnsi="Times New Roman" w:cs="Times New Roman"/>
                <w:sz w:val="20"/>
                <w:szCs w:val="20"/>
              </w:rPr>
            </w:pPr>
            <w:r w:rsidRPr="00EF5533">
              <w:rPr>
                <w:rFonts w:ascii="Times New Roman" w:hAnsi="Times New Roman" w:cs="Times New Roman"/>
                <w:sz w:val="20"/>
                <w:szCs w:val="20"/>
              </w:rPr>
              <w:t>96,324</w:t>
            </w:r>
          </w:p>
        </w:tc>
        <w:tc>
          <w:tcPr>
            <w:tcW w:w="356" w:type="pct"/>
            <w:shd w:val="clear" w:color="auto" w:fill="FFFFFF"/>
            <w:noWrap/>
            <w:vAlign w:val="center"/>
          </w:tcPr>
          <w:p w14:paraId="044C995F" w14:textId="77777777" w:rsidR="00EF5533" w:rsidRPr="004B290A" w:rsidRDefault="00EF5533" w:rsidP="00EF5533">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lang w:val="en-US"/>
              </w:rPr>
              <w:t>119</w:t>
            </w:r>
            <w:r w:rsidRPr="004B290A">
              <w:rPr>
                <w:rFonts w:ascii="Times New Roman" w:hAnsi="Times New Roman" w:cs="Times New Roman"/>
                <w:sz w:val="20"/>
                <w:szCs w:val="20"/>
              </w:rPr>
              <w:t>,5</w:t>
            </w:r>
          </w:p>
        </w:tc>
        <w:tc>
          <w:tcPr>
            <w:tcW w:w="465" w:type="pct"/>
            <w:shd w:val="clear" w:color="auto" w:fill="FFFFFF"/>
            <w:noWrap/>
            <w:vAlign w:val="center"/>
          </w:tcPr>
          <w:p w14:paraId="09A48883" w14:textId="77777777" w:rsidR="00EF5533" w:rsidRPr="004B290A" w:rsidRDefault="00EF5533" w:rsidP="00EF5533">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131,127</w:t>
            </w:r>
          </w:p>
        </w:tc>
      </w:tr>
      <w:tr w:rsidR="004B290A" w:rsidRPr="004B290A" w14:paraId="7163068D" w14:textId="77777777" w:rsidTr="00EF5533">
        <w:trPr>
          <w:trHeight w:val="20"/>
        </w:trPr>
        <w:tc>
          <w:tcPr>
            <w:tcW w:w="223" w:type="pct"/>
            <w:shd w:val="clear" w:color="auto" w:fill="FFFFFF"/>
            <w:noWrap/>
            <w:vAlign w:val="center"/>
          </w:tcPr>
          <w:p w14:paraId="46E03161" w14:textId="0CEF13FB" w:rsidR="002E15D0" w:rsidRPr="004B290A" w:rsidRDefault="002E15D0" w:rsidP="004B290A">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2</w:t>
            </w:r>
          </w:p>
        </w:tc>
        <w:tc>
          <w:tcPr>
            <w:tcW w:w="2504" w:type="pct"/>
            <w:shd w:val="clear" w:color="auto" w:fill="FFFFFF"/>
            <w:vAlign w:val="center"/>
          </w:tcPr>
          <w:p w14:paraId="21D33613" w14:textId="77777777" w:rsidR="002E15D0" w:rsidRPr="004B290A" w:rsidRDefault="002E15D0" w:rsidP="004B290A">
            <w:pPr>
              <w:spacing w:after="0" w:line="240" w:lineRule="auto"/>
              <w:rPr>
                <w:rFonts w:ascii="Times New Roman" w:hAnsi="Times New Roman" w:cs="Times New Roman"/>
                <w:sz w:val="20"/>
                <w:szCs w:val="20"/>
              </w:rPr>
            </w:pPr>
            <w:r w:rsidRPr="004B290A">
              <w:rPr>
                <w:rFonts w:ascii="Times New Roman" w:hAnsi="Times New Roman" w:cs="Times New Roman"/>
                <w:sz w:val="20"/>
                <w:szCs w:val="20"/>
              </w:rPr>
              <w:t>Плотность автомобильных дорог общего пользования местного значения (магистральных улиц и дорог) на застроенной территории</w:t>
            </w:r>
          </w:p>
        </w:tc>
        <w:tc>
          <w:tcPr>
            <w:tcW w:w="632" w:type="pct"/>
            <w:shd w:val="clear" w:color="auto" w:fill="FFFFFF"/>
            <w:vAlign w:val="center"/>
          </w:tcPr>
          <w:p w14:paraId="3ECE3697" w14:textId="77777777" w:rsidR="002E15D0" w:rsidRPr="004B290A" w:rsidRDefault="002E15D0" w:rsidP="004B290A">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к</w:t>
            </w:r>
            <w:r w:rsidRPr="004B290A">
              <w:rPr>
                <w:rFonts w:ascii="Times New Roman" w:hAnsi="Times New Roman" w:cs="Times New Roman"/>
                <w:sz w:val="20"/>
                <w:szCs w:val="20"/>
                <w:lang w:val="en-US"/>
              </w:rPr>
              <w:t>м/км</w:t>
            </w:r>
            <w:r w:rsidRPr="004B290A">
              <w:rPr>
                <w:rFonts w:ascii="Times New Roman" w:hAnsi="Times New Roman" w:cs="Times New Roman"/>
                <w:sz w:val="20"/>
                <w:szCs w:val="20"/>
                <w:vertAlign w:val="superscript"/>
                <w:lang w:val="en-US"/>
              </w:rPr>
              <w:t>2</w:t>
            </w:r>
          </w:p>
        </w:tc>
        <w:tc>
          <w:tcPr>
            <w:tcW w:w="463" w:type="pct"/>
            <w:shd w:val="clear" w:color="auto" w:fill="FFFFFF"/>
            <w:vAlign w:val="center"/>
          </w:tcPr>
          <w:p w14:paraId="081127D5" w14:textId="77777777" w:rsidR="002E15D0" w:rsidRPr="004B290A" w:rsidRDefault="002E15D0" w:rsidP="004B290A">
            <w:pPr>
              <w:spacing w:after="0" w:line="240" w:lineRule="auto"/>
              <w:jc w:val="center"/>
              <w:rPr>
                <w:rFonts w:ascii="Times New Roman" w:hAnsi="Times New Roman" w:cs="Times New Roman"/>
                <w:sz w:val="20"/>
                <w:szCs w:val="20"/>
                <w:lang w:val="en-US"/>
              </w:rPr>
            </w:pPr>
            <w:r w:rsidRPr="004B290A">
              <w:rPr>
                <w:rFonts w:ascii="Times New Roman" w:hAnsi="Times New Roman" w:cs="Times New Roman"/>
                <w:sz w:val="20"/>
                <w:szCs w:val="20"/>
                <w:lang w:val="en-US"/>
              </w:rPr>
              <w:t>5</w:t>
            </w:r>
            <w:r w:rsidRPr="004B290A">
              <w:rPr>
                <w:rFonts w:ascii="Times New Roman" w:hAnsi="Times New Roman" w:cs="Times New Roman"/>
                <w:sz w:val="20"/>
                <w:szCs w:val="20"/>
              </w:rPr>
              <w:t>,</w:t>
            </w:r>
            <w:r w:rsidRPr="004B290A">
              <w:rPr>
                <w:rFonts w:ascii="Times New Roman" w:hAnsi="Times New Roman" w:cs="Times New Roman"/>
                <w:sz w:val="20"/>
                <w:szCs w:val="20"/>
                <w:lang w:val="en-US"/>
              </w:rPr>
              <w:t>32</w:t>
            </w:r>
          </w:p>
        </w:tc>
        <w:tc>
          <w:tcPr>
            <w:tcW w:w="356" w:type="pct"/>
            <w:shd w:val="clear" w:color="auto" w:fill="FFFFFF"/>
            <w:noWrap/>
            <w:vAlign w:val="center"/>
          </w:tcPr>
          <w:p w14:paraId="1531DC37" w14:textId="77777777" w:rsidR="002E15D0" w:rsidRPr="004B290A" w:rsidRDefault="002E15D0" w:rsidP="004B290A">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5,89</w:t>
            </w:r>
          </w:p>
        </w:tc>
        <w:tc>
          <w:tcPr>
            <w:tcW w:w="356" w:type="pct"/>
            <w:shd w:val="clear" w:color="auto" w:fill="FFFFFF"/>
            <w:noWrap/>
            <w:vAlign w:val="center"/>
          </w:tcPr>
          <w:p w14:paraId="34D9E88C" w14:textId="77777777" w:rsidR="002E15D0" w:rsidRPr="004B290A" w:rsidRDefault="002E15D0" w:rsidP="004B290A">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5,89</w:t>
            </w:r>
          </w:p>
        </w:tc>
        <w:tc>
          <w:tcPr>
            <w:tcW w:w="465" w:type="pct"/>
            <w:shd w:val="clear" w:color="auto" w:fill="FFFFFF"/>
            <w:noWrap/>
            <w:vAlign w:val="center"/>
          </w:tcPr>
          <w:p w14:paraId="26BB100A" w14:textId="77777777" w:rsidR="002E15D0" w:rsidRPr="004B290A" w:rsidRDefault="002E15D0" w:rsidP="004B290A">
            <w:pPr>
              <w:spacing w:after="0" w:line="240" w:lineRule="auto"/>
              <w:jc w:val="center"/>
              <w:rPr>
                <w:rFonts w:ascii="Times New Roman" w:hAnsi="Times New Roman" w:cs="Times New Roman"/>
                <w:sz w:val="20"/>
                <w:szCs w:val="20"/>
              </w:rPr>
            </w:pPr>
            <w:r w:rsidRPr="004B290A">
              <w:rPr>
                <w:rFonts w:ascii="Times New Roman" w:hAnsi="Times New Roman" w:cs="Times New Roman"/>
                <w:sz w:val="20"/>
                <w:szCs w:val="20"/>
              </w:rPr>
              <w:t>5,89</w:t>
            </w:r>
          </w:p>
        </w:tc>
      </w:tr>
    </w:tbl>
    <w:p w14:paraId="14A1D30E" w14:textId="480EF150" w:rsidR="002E15D0" w:rsidRPr="00564019" w:rsidRDefault="002E15D0" w:rsidP="00564019">
      <w:pPr>
        <w:spacing w:after="0" w:line="360" w:lineRule="auto"/>
        <w:ind w:firstLine="567"/>
        <w:rPr>
          <w:rFonts w:ascii="Times New Roman" w:eastAsia="Times New Roman" w:hAnsi="Times New Roman" w:cs="Times New Roman"/>
          <w:sz w:val="24"/>
          <w:szCs w:val="24"/>
          <w:lang w:eastAsia="ru-RU"/>
        </w:rPr>
      </w:pPr>
      <w:r w:rsidRPr="00564019">
        <w:rPr>
          <w:rFonts w:ascii="Times New Roman" w:hAnsi="Times New Roman" w:cs="Times New Roman"/>
          <w:sz w:val="24"/>
          <w:szCs w:val="24"/>
        </w:rPr>
        <w:br w:type="page"/>
      </w:r>
    </w:p>
    <w:p w14:paraId="221186F2" w14:textId="2E37DD96" w:rsidR="00F65446"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109" w:name="_Toc111490099"/>
      <w:bookmarkStart w:id="110" w:name="_Toc141620663"/>
      <w:r w:rsidRPr="00A14E5D">
        <w:rPr>
          <w:b/>
          <w:szCs w:val="24"/>
          <w:lang w:val="ru-RU" w:eastAsia="ru-RU"/>
        </w:rPr>
        <w:t xml:space="preserve">4. </w:t>
      </w:r>
      <w:r w:rsidR="0087176D" w:rsidRPr="00A14E5D">
        <w:rPr>
          <w:b/>
          <w:szCs w:val="24"/>
          <w:lang w:val="ru-RU" w:eastAsia="ru-RU"/>
        </w:rPr>
        <w:t>Разработка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109"/>
      <w:bookmarkEnd w:id="110"/>
    </w:p>
    <w:p w14:paraId="09A41CB3" w14:textId="3832C127" w:rsidR="00074D78" w:rsidRPr="00A14E5D" w:rsidRDefault="00074D78" w:rsidP="0090683F">
      <w:pPr>
        <w:pStyle w:val="G1"/>
        <w:spacing w:before="0" w:after="0" w:line="360" w:lineRule="auto"/>
        <w:rPr>
          <w:b/>
          <w:sz w:val="24"/>
          <w:szCs w:val="24"/>
        </w:rPr>
      </w:pPr>
    </w:p>
    <w:p w14:paraId="0E28BA41" w14:textId="72752FEC" w:rsidR="0090683F" w:rsidRPr="00A14E5D" w:rsidRDefault="0090683F" w:rsidP="0090683F">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11" w:name="_Toc141620664"/>
      <w:r w:rsidRPr="00A14E5D">
        <w:rPr>
          <w:rFonts w:ascii="Times New Roman" w:hAnsi="Times New Roman" w:cs="Times New Roman"/>
          <w:b/>
          <w:bCs/>
          <w:color w:val="000000" w:themeColor="text1"/>
          <w:sz w:val="24"/>
          <w:szCs w:val="24"/>
        </w:rPr>
        <w:t>4.1 Перечень разрабатываемых мероприятий по проектированию, строительству, реконструкции объектов транспортной инфраструктуры</w:t>
      </w:r>
      <w:bookmarkEnd w:id="111"/>
    </w:p>
    <w:p w14:paraId="246015AA" w14:textId="77777777" w:rsidR="00B94089" w:rsidRPr="00A14E5D" w:rsidRDefault="00B94089" w:rsidP="00356B72">
      <w:pPr>
        <w:pStyle w:val="G1"/>
        <w:spacing w:before="0" w:after="0" w:line="360" w:lineRule="auto"/>
        <w:rPr>
          <w:b/>
          <w:bCs/>
          <w:i/>
          <w:iCs/>
          <w:sz w:val="24"/>
          <w:szCs w:val="24"/>
        </w:rPr>
      </w:pPr>
    </w:p>
    <w:p w14:paraId="00A1F2F0" w14:textId="3383E3F7" w:rsidR="00F65446" w:rsidRPr="00E0004B" w:rsidRDefault="0087176D" w:rsidP="00236CE1">
      <w:pPr>
        <w:pStyle w:val="G1"/>
        <w:spacing w:before="0" w:after="0" w:line="360" w:lineRule="auto"/>
        <w:rPr>
          <w:b/>
          <w:bCs/>
          <w:iCs/>
          <w:sz w:val="24"/>
          <w:szCs w:val="24"/>
        </w:rPr>
      </w:pPr>
      <w:r w:rsidRPr="00E0004B">
        <w:rPr>
          <w:rFonts w:eastAsiaTheme="minorHAnsi"/>
          <w:b/>
          <w:bCs/>
          <w:iCs/>
          <w:color w:val="000000" w:themeColor="text1"/>
          <w:sz w:val="24"/>
          <w:szCs w:val="24"/>
          <w:lang w:eastAsia="en-US"/>
        </w:rPr>
        <w:t>Мероприятия по развитию транспортной инфраструктуры по видам транспорта</w:t>
      </w:r>
    </w:p>
    <w:p w14:paraId="01F0097D" w14:textId="7549C3A5" w:rsidR="00236CE1" w:rsidRPr="00E0004B" w:rsidRDefault="00236CE1" w:rsidP="003F2690">
      <w:pPr>
        <w:pStyle w:val="G1"/>
        <w:spacing w:before="0" w:after="0" w:line="360" w:lineRule="auto"/>
        <w:rPr>
          <w:b/>
          <w:iCs/>
          <w:sz w:val="24"/>
          <w:szCs w:val="24"/>
        </w:rPr>
      </w:pPr>
      <w:r w:rsidRPr="00E0004B">
        <w:rPr>
          <w:b/>
          <w:iCs/>
          <w:sz w:val="24"/>
          <w:szCs w:val="24"/>
        </w:rPr>
        <w:t>Железнодорожный транспорт</w:t>
      </w:r>
    </w:p>
    <w:p w14:paraId="2917DE09" w14:textId="77777777" w:rsidR="003F2690" w:rsidRPr="00A14E5D" w:rsidRDefault="003F2690" w:rsidP="003F2690">
      <w:pPr>
        <w:pStyle w:val="G1"/>
        <w:spacing w:before="0" w:after="0" w:line="360" w:lineRule="auto"/>
        <w:rPr>
          <w:sz w:val="24"/>
          <w:szCs w:val="24"/>
        </w:rPr>
      </w:pPr>
      <w:r w:rsidRPr="00A14E5D">
        <w:rPr>
          <w:sz w:val="24"/>
          <w:szCs w:val="24"/>
        </w:rPr>
        <w:t xml:space="preserve">Согласно </w:t>
      </w:r>
      <w:bookmarkStart w:id="112" w:name="_Hlk141625522"/>
      <w:r w:rsidRPr="00A14E5D">
        <w:rPr>
          <w:sz w:val="24"/>
          <w:szCs w:val="24"/>
        </w:rPr>
        <w:t xml:space="preserve">Генеральному плану </w:t>
      </w:r>
      <w:bookmarkEnd w:id="112"/>
      <w:r w:rsidRPr="00A14E5D">
        <w:rPr>
          <w:sz w:val="24"/>
          <w:szCs w:val="24"/>
        </w:rPr>
        <w:t>на расчетный срок предусмотрены мероприятия по развитию железнодорожного транспорта:</w:t>
      </w:r>
    </w:p>
    <w:p w14:paraId="28C4197D" w14:textId="13ADCB06" w:rsidR="00236CE1" w:rsidRPr="00A14E5D" w:rsidRDefault="003F2690" w:rsidP="003F2690">
      <w:pPr>
        <w:pStyle w:val="G1"/>
        <w:spacing w:before="0" w:after="0" w:line="360" w:lineRule="auto"/>
        <w:rPr>
          <w:sz w:val="24"/>
          <w:szCs w:val="24"/>
        </w:rPr>
      </w:pPr>
      <w:r w:rsidRPr="00A14E5D">
        <w:rPr>
          <w:sz w:val="24"/>
          <w:szCs w:val="24"/>
        </w:rPr>
        <w:t>– дополнительные вторые железнодорожные пути общего пользования на ж/д «Ульт-Ягун – Ноябрьск», общей протяженностью - 27,8 км.</w:t>
      </w:r>
    </w:p>
    <w:p w14:paraId="4761BABA" w14:textId="77777777" w:rsidR="00692217" w:rsidRPr="00E0004B" w:rsidRDefault="00692217" w:rsidP="003F2690">
      <w:pPr>
        <w:pStyle w:val="G1"/>
        <w:spacing w:before="0" w:after="0" w:line="360" w:lineRule="auto"/>
        <w:rPr>
          <w:b/>
          <w:iCs/>
          <w:sz w:val="24"/>
          <w:szCs w:val="24"/>
        </w:rPr>
      </w:pPr>
      <w:r w:rsidRPr="00E0004B">
        <w:rPr>
          <w:b/>
          <w:iCs/>
          <w:sz w:val="24"/>
          <w:szCs w:val="24"/>
        </w:rPr>
        <w:t>Воздушный транспорт</w:t>
      </w:r>
    </w:p>
    <w:p w14:paraId="3F7D46FF" w14:textId="151A76E7" w:rsidR="00627D94" w:rsidRPr="00A14E5D" w:rsidRDefault="00627D94" w:rsidP="00627D94">
      <w:pPr>
        <w:pStyle w:val="G1"/>
        <w:spacing w:before="0" w:after="0" w:line="360" w:lineRule="auto"/>
        <w:rPr>
          <w:sz w:val="24"/>
          <w:szCs w:val="24"/>
        </w:rPr>
      </w:pPr>
      <w:r w:rsidRPr="00A14E5D">
        <w:rPr>
          <w:sz w:val="24"/>
          <w:szCs w:val="24"/>
        </w:rPr>
        <w:t xml:space="preserve">Согласно </w:t>
      </w:r>
      <w:r w:rsidR="00E0004B">
        <w:rPr>
          <w:sz w:val="24"/>
          <w:szCs w:val="24"/>
        </w:rPr>
        <w:t>схеме территориального планирования</w:t>
      </w:r>
      <w:r w:rsidRPr="00A14E5D">
        <w:rPr>
          <w:sz w:val="24"/>
          <w:szCs w:val="24"/>
        </w:rPr>
        <w:t xml:space="preserve"> </w:t>
      </w:r>
      <w:r w:rsidR="00F23EF6" w:rsidRPr="00A14E5D">
        <w:rPr>
          <w:sz w:val="24"/>
          <w:szCs w:val="24"/>
        </w:rPr>
        <w:t xml:space="preserve">ХМАО </w:t>
      </w:r>
      <w:r w:rsidR="00E0004B">
        <w:rPr>
          <w:sz w:val="24"/>
          <w:szCs w:val="24"/>
        </w:rPr>
        <w:t>– Югры, утвержденной</w:t>
      </w:r>
      <w:r w:rsidRPr="00A14E5D">
        <w:rPr>
          <w:sz w:val="24"/>
          <w:szCs w:val="24"/>
        </w:rPr>
        <w:t xml:space="preserve"> постановлением Правительства </w:t>
      </w:r>
      <w:r w:rsidR="00F23EF6" w:rsidRPr="00A14E5D">
        <w:rPr>
          <w:sz w:val="24"/>
          <w:szCs w:val="24"/>
        </w:rPr>
        <w:t xml:space="preserve">ХМАО </w:t>
      </w:r>
      <w:r w:rsidRPr="00A14E5D">
        <w:rPr>
          <w:sz w:val="24"/>
          <w:szCs w:val="24"/>
        </w:rPr>
        <w:t xml:space="preserve">– Югры </w:t>
      </w:r>
      <w:r w:rsidR="00E0004B">
        <w:rPr>
          <w:sz w:val="24"/>
          <w:szCs w:val="24"/>
        </w:rPr>
        <w:t>от 26.12.2014 №506-п</w:t>
      </w:r>
      <w:r w:rsidRPr="00A14E5D">
        <w:rPr>
          <w:sz w:val="24"/>
          <w:szCs w:val="24"/>
        </w:rPr>
        <w:t>, предусматривается развитие международных узловых аэропортов (хабов), сети внутрироссийских узловых аэропортов и региональных сетей аэропортов, обеспечивающих связность опорной аэропортовой сети, развитие аэронавигационной системы России и создание укрупненных центров управления воздушным движением:</w:t>
      </w:r>
    </w:p>
    <w:p w14:paraId="75BF4322" w14:textId="1356C903" w:rsidR="00627D94" w:rsidRPr="00A14E5D" w:rsidRDefault="00627D94" w:rsidP="00627D94">
      <w:pPr>
        <w:pStyle w:val="G1"/>
        <w:spacing w:before="0" w:after="0" w:line="360" w:lineRule="auto"/>
        <w:rPr>
          <w:sz w:val="24"/>
          <w:szCs w:val="24"/>
        </w:rPr>
      </w:pPr>
      <w:r w:rsidRPr="00A14E5D">
        <w:rPr>
          <w:sz w:val="24"/>
          <w:szCs w:val="24"/>
        </w:rPr>
        <w:t>- реконструкция аэропортового комплекса г. Когалыма. Мероприятия– реализация до 2025 года.</w:t>
      </w:r>
    </w:p>
    <w:p w14:paraId="788D0E1E" w14:textId="56C0F812" w:rsidR="003C02A3" w:rsidRPr="00E0004B" w:rsidRDefault="003C02A3" w:rsidP="003F2690">
      <w:pPr>
        <w:pStyle w:val="G1"/>
        <w:spacing w:before="0" w:after="0" w:line="360" w:lineRule="auto"/>
        <w:rPr>
          <w:b/>
          <w:iCs/>
          <w:sz w:val="24"/>
          <w:szCs w:val="24"/>
        </w:rPr>
      </w:pPr>
      <w:r w:rsidRPr="00E0004B">
        <w:rPr>
          <w:b/>
          <w:iCs/>
          <w:sz w:val="24"/>
          <w:szCs w:val="24"/>
        </w:rPr>
        <w:t>Автомобильные дороги</w:t>
      </w:r>
    </w:p>
    <w:p w14:paraId="3A72E11A" w14:textId="19613367" w:rsidR="003F2690" w:rsidRPr="00A14E5D" w:rsidRDefault="003F2690" w:rsidP="003F2690">
      <w:pPr>
        <w:pStyle w:val="G1"/>
        <w:spacing w:before="0" w:after="0" w:line="360" w:lineRule="auto"/>
        <w:rPr>
          <w:sz w:val="24"/>
          <w:szCs w:val="24"/>
        </w:rPr>
      </w:pPr>
      <w:r w:rsidRPr="00A14E5D">
        <w:rPr>
          <w:sz w:val="24"/>
          <w:szCs w:val="24"/>
        </w:rPr>
        <w:t xml:space="preserve">В соответствии с мероприятиями </w:t>
      </w:r>
      <w:r w:rsidR="00E0004B">
        <w:rPr>
          <w:sz w:val="24"/>
          <w:szCs w:val="24"/>
        </w:rPr>
        <w:t>схемы территориального планирования</w:t>
      </w:r>
      <w:r w:rsidRPr="00A14E5D">
        <w:rPr>
          <w:sz w:val="24"/>
          <w:szCs w:val="24"/>
        </w:rPr>
        <w:t xml:space="preserve"> </w:t>
      </w:r>
      <w:r w:rsidR="00F23EF6" w:rsidRPr="00A14E5D">
        <w:rPr>
          <w:sz w:val="24"/>
          <w:szCs w:val="24"/>
        </w:rPr>
        <w:t xml:space="preserve">ХМАО </w:t>
      </w:r>
      <w:r w:rsidRPr="00A14E5D">
        <w:rPr>
          <w:sz w:val="24"/>
          <w:szCs w:val="24"/>
        </w:rPr>
        <w:t>-</w:t>
      </w:r>
      <w:r w:rsidR="00F23EF6" w:rsidRPr="00A14E5D">
        <w:rPr>
          <w:sz w:val="24"/>
          <w:szCs w:val="24"/>
        </w:rPr>
        <w:t xml:space="preserve"> </w:t>
      </w:r>
      <w:r w:rsidRPr="00A14E5D">
        <w:rPr>
          <w:sz w:val="24"/>
          <w:szCs w:val="24"/>
        </w:rPr>
        <w:t>Югры предусматривается реконструкция Повховского шоссе с переводом его в категорию автомобильной дороги общего пользования регионального значения «город Когалым - город Покачи», соответствующей классу «обычная автомобильная</w:t>
      </w:r>
      <w:r w:rsidR="00E0004B">
        <w:rPr>
          <w:sz w:val="24"/>
          <w:szCs w:val="24"/>
        </w:rPr>
        <w:t xml:space="preserve"> дорога», III категории, протяже</w:t>
      </w:r>
      <w:r w:rsidRPr="00A14E5D">
        <w:rPr>
          <w:sz w:val="24"/>
          <w:szCs w:val="24"/>
        </w:rPr>
        <w:t>нностью в границах города 3,3 км (IV этап реали</w:t>
      </w:r>
      <w:r w:rsidR="00E0004B">
        <w:rPr>
          <w:sz w:val="24"/>
          <w:szCs w:val="24"/>
        </w:rPr>
        <w:t>зации – 2031 - 2035 годы, уточне</w:t>
      </w:r>
      <w:r w:rsidRPr="00A14E5D">
        <w:rPr>
          <w:sz w:val="24"/>
          <w:szCs w:val="24"/>
        </w:rPr>
        <w:t>нный проектом внесения изменений в генеральный план города Когалыма).</w:t>
      </w:r>
    </w:p>
    <w:p w14:paraId="63A4ADA2" w14:textId="77777777" w:rsidR="003F2690" w:rsidRPr="00E0004B" w:rsidRDefault="003F2690" w:rsidP="003F2690">
      <w:pPr>
        <w:pStyle w:val="G1"/>
        <w:spacing w:before="0" w:after="0" w:line="360" w:lineRule="auto"/>
        <w:rPr>
          <w:b/>
          <w:iCs/>
          <w:sz w:val="24"/>
          <w:szCs w:val="24"/>
        </w:rPr>
      </w:pPr>
      <w:r w:rsidRPr="00E0004B">
        <w:rPr>
          <w:b/>
          <w:iCs/>
          <w:sz w:val="24"/>
          <w:szCs w:val="24"/>
        </w:rPr>
        <w:t>Трубопроводный транспорт</w:t>
      </w:r>
    </w:p>
    <w:p w14:paraId="3FA60EE5" w14:textId="77777777" w:rsidR="003F2690" w:rsidRPr="00A14E5D" w:rsidRDefault="003F2690" w:rsidP="003F2690">
      <w:pPr>
        <w:pStyle w:val="G1"/>
        <w:spacing w:before="0" w:after="0" w:line="360" w:lineRule="auto"/>
        <w:rPr>
          <w:sz w:val="24"/>
          <w:szCs w:val="24"/>
        </w:rPr>
      </w:pPr>
      <w:r w:rsidRPr="00A14E5D">
        <w:rPr>
          <w:sz w:val="24"/>
          <w:szCs w:val="24"/>
        </w:rPr>
        <w:t>В соответствии с Генеральным планом города Когалыма на территории города планируется строительство объектов федерального значения в области федерального транспорта (в части трубопроводного транспорта):</w:t>
      </w:r>
    </w:p>
    <w:p w14:paraId="6096485F" w14:textId="77777777" w:rsidR="003F2690" w:rsidRPr="00A14E5D" w:rsidRDefault="003F2690" w:rsidP="003F2690">
      <w:pPr>
        <w:pStyle w:val="G1"/>
        <w:spacing w:before="0" w:after="0" w:line="360" w:lineRule="auto"/>
        <w:rPr>
          <w:sz w:val="24"/>
          <w:szCs w:val="24"/>
        </w:rPr>
      </w:pPr>
      <w:r w:rsidRPr="00A14E5D">
        <w:rPr>
          <w:sz w:val="24"/>
          <w:szCs w:val="24"/>
        </w:rPr>
        <w:t>а) реконструкция:</w:t>
      </w:r>
    </w:p>
    <w:p w14:paraId="006354E9" w14:textId="77777777" w:rsidR="003F2690" w:rsidRPr="00A14E5D" w:rsidRDefault="003F2690" w:rsidP="003F2690">
      <w:pPr>
        <w:pStyle w:val="G1"/>
        <w:spacing w:before="0" w:after="0" w:line="360" w:lineRule="auto"/>
        <w:rPr>
          <w:sz w:val="24"/>
          <w:szCs w:val="24"/>
        </w:rPr>
      </w:pPr>
      <w:r w:rsidRPr="00A14E5D">
        <w:rPr>
          <w:sz w:val="24"/>
          <w:szCs w:val="24"/>
        </w:rPr>
        <w:t>– нефтепровода «Ван-Еган-Апрельская» (на участке 13-19,5 км и 23,7-37 км);</w:t>
      </w:r>
    </w:p>
    <w:p w14:paraId="7DBD0D70" w14:textId="5BD2A4B1" w:rsidR="003F2690" w:rsidRPr="00A14E5D" w:rsidRDefault="003F2690" w:rsidP="003F2690">
      <w:pPr>
        <w:pStyle w:val="G1"/>
        <w:spacing w:before="0" w:after="0" w:line="360" w:lineRule="auto"/>
        <w:rPr>
          <w:sz w:val="24"/>
          <w:szCs w:val="24"/>
        </w:rPr>
      </w:pPr>
      <w:r w:rsidRPr="00A14E5D">
        <w:rPr>
          <w:sz w:val="24"/>
          <w:szCs w:val="24"/>
        </w:rPr>
        <w:t>–</w:t>
      </w:r>
      <w:r w:rsidR="00A14E5D">
        <w:rPr>
          <w:sz w:val="24"/>
          <w:szCs w:val="24"/>
        </w:rPr>
        <w:t xml:space="preserve"> </w:t>
      </w:r>
      <w:r w:rsidRPr="00A14E5D">
        <w:rPr>
          <w:sz w:val="24"/>
          <w:szCs w:val="24"/>
        </w:rPr>
        <w:t>ЛПДС «Апрельская».</w:t>
      </w:r>
    </w:p>
    <w:p w14:paraId="58B974A1" w14:textId="77777777" w:rsidR="003F2690" w:rsidRPr="00A14E5D" w:rsidRDefault="003F2690" w:rsidP="003F2690">
      <w:pPr>
        <w:pStyle w:val="G1"/>
        <w:spacing w:before="0" w:after="0" w:line="360" w:lineRule="auto"/>
        <w:rPr>
          <w:sz w:val="24"/>
          <w:szCs w:val="24"/>
        </w:rPr>
      </w:pPr>
      <w:r w:rsidRPr="00A14E5D">
        <w:rPr>
          <w:sz w:val="24"/>
          <w:szCs w:val="24"/>
        </w:rPr>
        <w:t>б) строительство объектов регионального значения по добыче нефти и газа:</w:t>
      </w:r>
    </w:p>
    <w:p w14:paraId="5DBC1EC6" w14:textId="77777777" w:rsidR="003F2690" w:rsidRPr="00A14E5D" w:rsidRDefault="003F2690" w:rsidP="003F2690">
      <w:pPr>
        <w:pStyle w:val="G1"/>
        <w:spacing w:before="0" w:after="0" w:line="360" w:lineRule="auto"/>
        <w:rPr>
          <w:sz w:val="24"/>
          <w:szCs w:val="24"/>
        </w:rPr>
      </w:pPr>
      <w:r w:rsidRPr="00A14E5D">
        <w:rPr>
          <w:sz w:val="24"/>
          <w:szCs w:val="24"/>
        </w:rPr>
        <w:t>– нефтепроводные скважины – 11 объектов;</w:t>
      </w:r>
    </w:p>
    <w:p w14:paraId="14F58D6A" w14:textId="0C6527C0" w:rsidR="003F2690" w:rsidRPr="00A14E5D" w:rsidRDefault="003F2690" w:rsidP="003F2690">
      <w:pPr>
        <w:pStyle w:val="G1"/>
        <w:spacing w:before="0" w:after="0" w:line="360" w:lineRule="auto"/>
        <w:rPr>
          <w:sz w:val="24"/>
          <w:szCs w:val="24"/>
        </w:rPr>
      </w:pPr>
      <w:r w:rsidRPr="00A14E5D">
        <w:rPr>
          <w:sz w:val="24"/>
          <w:szCs w:val="24"/>
        </w:rPr>
        <w:t>– нефтепроводы подвод</w:t>
      </w:r>
      <w:r w:rsidR="00E0004B">
        <w:rPr>
          <w:sz w:val="24"/>
          <w:szCs w:val="24"/>
        </w:rPr>
        <w:t>ящие (промысловые) общей протяже</w:t>
      </w:r>
      <w:r w:rsidRPr="00A14E5D">
        <w:rPr>
          <w:sz w:val="24"/>
          <w:szCs w:val="24"/>
        </w:rPr>
        <w:t>нностью 33,4 км.</w:t>
      </w:r>
    </w:p>
    <w:p w14:paraId="501BC6E7" w14:textId="77777777" w:rsidR="001C129F" w:rsidRPr="00A14E5D" w:rsidRDefault="001C129F" w:rsidP="003F2690">
      <w:pPr>
        <w:pStyle w:val="G1"/>
        <w:spacing w:before="0" w:after="0" w:line="360" w:lineRule="auto"/>
        <w:rPr>
          <w:i/>
          <w:iCs/>
          <w:sz w:val="24"/>
          <w:szCs w:val="24"/>
        </w:rPr>
      </w:pPr>
    </w:p>
    <w:p w14:paraId="60678552" w14:textId="1B30C92A" w:rsidR="00F65446" w:rsidRPr="00E0004B" w:rsidRDefault="0087176D" w:rsidP="00C25BEC">
      <w:pPr>
        <w:pStyle w:val="G1"/>
        <w:spacing w:before="0" w:after="0" w:line="360" w:lineRule="auto"/>
        <w:rPr>
          <w:b/>
          <w:bCs/>
          <w:iCs/>
          <w:sz w:val="24"/>
          <w:szCs w:val="24"/>
        </w:rPr>
      </w:pPr>
      <w:r w:rsidRPr="00E0004B">
        <w:rPr>
          <w:b/>
          <w:bCs/>
          <w:iCs/>
          <w:sz w:val="24"/>
          <w:szCs w:val="24"/>
        </w:rPr>
        <w:t>Мероприятия по развитию транспорта общего пользования, созданию транспортно-пересадочных узлов</w:t>
      </w:r>
    </w:p>
    <w:p w14:paraId="1C98C638" w14:textId="60130FF9" w:rsidR="00855E2F" w:rsidRPr="00A14E5D" w:rsidRDefault="00855E2F" w:rsidP="00855E2F">
      <w:pPr>
        <w:pStyle w:val="G1"/>
        <w:spacing w:after="0" w:line="360" w:lineRule="auto"/>
        <w:rPr>
          <w:sz w:val="24"/>
          <w:szCs w:val="24"/>
        </w:rPr>
      </w:pPr>
      <w:r w:rsidRPr="00A14E5D">
        <w:rPr>
          <w:sz w:val="24"/>
          <w:szCs w:val="24"/>
        </w:rPr>
        <w:t>Мероприятия по оптимизации системы пассажирских перевозок, отражены в таблице 4.1.1.</w:t>
      </w:r>
    </w:p>
    <w:p w14:paraId="32B9E427" w14:textId="77777777" w:rsidR="00855E2F" w:rsidRPr="00A14E5D" w:rsidRDefault="00855E2F" w:rsidP="00855E2F">
      <w:pPr>
        <w:pStyle w:val="G1"/>
        <w:spacing w:before="0" w:after="0" w:line="360" w:lineRule="auto"/>
        <w:ind w:firstLine="0"/>
        <w:rPr>
          <w:sz w:val="24"/>
          <w:szCs w:val="24"/>
        </w:rPr>
      </w:pPr>
    </w:p>
    <w:p w14:paraId="439BF463" w14:textId="30A08EA5" w:rsidR="00855E2F" w:rsidRPr="00A14E5D" w:rsidRDefault="00855E2F" w:rsidP="00855E2F">
      <w:pPr>
        <w:pStyle w:val="G1"/>
        <w:spacing w:before="0" w:after="0" w:line="360" w:lineRule="auto"/>
        <w:ind w:firstLine="0"/>
        <w:rPr>
          <w:sz w:val="24"/>
          <w:szCs w:val="24"/>
        </w:rPr>
      </w:pPr>
      <w:r w:rsidRPr="00A14E5D">
        <w:rPr>
          <w:sz w:val="24"/>
          <w:szCs w:val="24"/>
        </w:rPr>
        <w:t>Таблица 4.1.1 - Мероприятия по оптимизации системы пассажирских перевозок на территории города Когалыма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5104"/>
        <w:gridCol w:w="1693"/>
      </w:tblGrid>
      <w:tr w:rsidR="00855E2F" w:rsidRPr="00A14E5D" w14:paraId="795F3635" w14:textId="77777777" w:rsidTr="00855E2F">
        <w:trPr>
          <w:trHeight w:val="20"/>
          <w:tblHeader/>
          <w:jc w:val="center"/>
        </w:trPr>
        <w:tc>
          <w:tcPr>
            <w:tcW w:w="1363" w:type="pct"/>
            <w:vAlign w:val="center"/>
          </w:tcPr>
          <w:p w14:paraId="1B2EA232" w14:textId="765317DA"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b/>
                <w:bCs/>
                <w:sz w:val="20"/>
                <w:szCs w:val="20"/>
              </w:rPr>
              <w:t>Территория планирования мероприятий</w:t>
            </w:r>
          </w:p>
        </w:tc>
        <w:tc>
          <w:tcPr>
            <w:tcW w:w="2731" w:type="pct"/>
            <w:vAlign w:val="center"/>
          </w:tcPr>
          <w:p w14:paraId="67110BCA" w14:textId="27258D38" w:rsidR="00855E2F" w:rsidRPr="00A14E5D" w:rsidRDefault="00855E2F" w:rsidP="00855E2F">
            <w:pPr>
              <w:pStyle w:val="TableParagraph"/>
              <w:tabs>
                <w:tab w:val="left" w:pos="1712"/>
                <w:tab w:val="left" w:pos="2580"/>
                <w:tab w:val="left" w:pos="3875"/>
                <w:tab w:val="left" w:pos="4482"/>
              </w:tabs>
              <w:jc w:val="center"/>
              <w:rPr>
                <w:rFonts w:ascii="Times New Roman" w:hAnsi="Times New Roman" w:cs="Times New Roman"/>
                <w:spacing w:val="-2"/>
                <w:sz w:val="20"/>
                <w:szCs w:val="20"/>
                <w:lang w:val="ru-RU"/>
              </w:rPr>
            </w:pPr>
            <w:r w:rsidRPr="00A14E5D">
              <w:rPr>
                <w:rFonts w:ascii="Times New Roman" w:hAnsi="Times New Roman" w:cs="Times New Roman"/>
                <w:b/>
                <w:bCs/>
                <w:sz w:val="20"/>
                <w:szCs w:val="20"/>
              </w:rPr>
              <w:t>Перечень мероприятий</w:t>
            </w:r>
          </w:p>
        </w:tc>
        <w:tc>
          <w:tcPr>
            <w:tcW w:w="906" w:type="pct"/>
            <w:vAlign w:val="center"/>
          </w:tcPr>
          <w:p w14:paraId="13FE23FF" w14:textId="3EEDB644" w:rsidR="00855E2F" w:rsidRPr="00A14E5D" w:rsidRDefault="00855E2F" w:rsidP="00855E2F">
            <w:pPr>
              <w:pStyle w:val="TableParagraph"/>
              <w:jc w:val="center"/>
              <w:rPr>
                <w:rFonts w:ascii="Times New Roman" w:hAnsi="Times New Roman" w:cs="Times New Roman"/>
                <w:spacing w:val="-4"/>
                <w:sz w:val="20"/>
                <w:szCs w:val="20"/>
              </w:rPr>
            </w:pPr>
            <w:r w:rsidRPr="00A14E5D">
              <w:rPr>
                <w:rFonts w:ascii="Times New Roman" w:hAnsi="Times New Roman" w:cs="Times New Roman"/>
                <w:b/>
                <w:bCs/>
                <w:sz w:val="20"/>
                <w:szCs w:val="20"/>
              </w:rPr>
              <w:t>Срок выполнения мероприятий</w:t>
            </w:r>
          </w:p>
        </w:tc>
      </w:tr>
      <w:tr w:rsidR="00855E2F" w:rsidRPr="00A14E5D" w14:paraId="0A02EFD2" w14:textId="77777777" w:rsidTr="00855E2F">
        <w:trPr>
          <w:trHeight w:val="20"/>
          <w:tblHeader/>
          <w:jc w:val="center"/>
        </w:trPr>
        <w:tc>
          <w:tcPr>
            <w:tcW w:w="1363" w:type="pct"/>
            <w:vAlign w:val="center"/>
          </w:tcPr>
          <w:p w14:paraId="10C27BAF" w14:textId="171149BD" w:rsidR="00855E2F" w:rsidRPr="00A14E5D" w:rsidRDefault="004B290A" w:rsidP="00855E2F">
            <w:pPr>
              <w:pStyle w:val="TableParagraph"/>
              <w:jc w:val="center"/>
              <w:rPr>
                <w:rFonts w:ascii="Times New Roman" w:hAnsi="Times New Roman" w:cs="Times New Roman"/>
                <w:b/>
                <w:bCs/>
                <w:i/>
                <w:iCs/>
                <w:sz w:val="20"/>
                <w:szCs w:val="20"/>
                <w:lang w:val="ru-RU"/>
              </w:rPr>
            </w:pPr>
            <w:r>
              <w:rPr>
                <w:rFonts w:ascii="Times New Roman" w:hAnsi="Times New Roman" w:cs="Times New Roman"/>
                <w:b/>
                <w:bCs/>
                <w:i/>
                <w:iCs/>
                <w:sz w:val="20"/>
                <w:szCs w:val="20"/>
                <w:lang w:val="ru-RU"/>
              </w:rPr>
              <w:t>1</w:t>
            </w:r>
          </w:p>
        </w:tc>
        <w:tc>
          <w:tcPr>
            <w:tcW w:w="2731" w:type="pct"/>
            <w:vAlign w:val="center"/>
          </w:tcPr>
          <w:p w14:paraId="100F9037" w14:textId="18AD1374" w:rsidR="00855E2F" w:rsidRPr="00A14E5D" w:rsidRDefault="004B290A" w:rsidP="00855E2F">
            <w:pPr>
              <w:pStyle w:val="TableParagraph"/>
              <w:tabs>
                <w:tab w:val="left" w:pos="1712"/>
                <w:tab w:val="left" w:pos="2580"/>
                <w:tab w:val="left" w:pos="3875"/>
                <w:tab w:val="left" w:pos="4482"/>
              </w:tabs>
              <w:jc w:val="center"/>
              <w:rPr>
                <w:rFonts w:ascii="Times New Roman" w:hAnsi="Times New Roman" w:cs="Times New Roman"/>
                <w:b/>
                <w:bCs/>
                <w:i/>
                <w:iCs/>
                <w:sz w:val="20"/>
                <w:szCs w:val="20"/>
                <w:lang w:val="ru-RU"/>
              </w:rPr>
            </w:pPr>
            <w:r>
              <w:rPr>
                <w:rFonts w:ascii="Times New Roman" w:hAnsi="Times New Roman" w:cs="Times New Roman"/>
                <w:b/>
                <w:bCs/>
                <w:i/>
                <w:iCs/>
                <w:sz w:val="20"/>
                <w:szCs w:val="20"/>
                <w:lang w:val="ru-RU"/>
              </w:rPr>
              <w:t>2</w:t>
            </w:r>
          </w:p>
        </w:tc>
        <w:tc>
          <w:tcPr>
            <w:tcW w:w="906" w:type="pct"/>
            <w:vAlign w:val="center"/>
          </w:tcPr>
          <w:p w14:paraId="401C44D4" w14:textId="4148DD7E" w:rsidR="00855E2F" w:rsidRPr="00A14E5D" w:rsidRDefault="004B290A" w:rsidP="00855E2F">
            <w:pPr>
              <w:pStyle w:val="TableParagraph"/>
              <w:jc w:val="center"/>
              <w:rPr>
                <w:rFonts w:ascii="Times New Roman" w:hAnsi="Times New Roman" w:cs="Times New Roman"/>
                <w:b/>
                <w:bCs/>
                <w:i/>
                <w:iCs/>
                <w:sz w:val="20"/>
                <w:szCs w:val="20"/>
                <w:lang w:val="ru-RU"/>
              </w:rPr>
            </w:pPr>
            <w:r>
              <w:rPr>
                <w:rFonts w:ascii="Times New Roman" w:hAnsi="Times New Roman" w:cs="Times New Roman"/>
                <w:b/>
                <w:bCs/>
                <w:i/>
                <w:iCs/>
                <w:sz w:val="20"/>
                <w:szCs w:val="20"/>
                <w:lang w:val="ru-RU"/>
              </w:rPr>
              <w:t>3</w:t>
            </w:r>
          </w:p>
        </w:tc>
      </w:tr>
      <w:tr w:rsidR="00855E2F" w:rsidRPr="00A14E5D" w14:paraId="2E394C82" w14:textId="77777777" w:rsidTr="00855E2F">
        <w:trPr>
          <w:trHeight w:val="20"/>
          <w:jc w:val="center"/>
        </w:trPr>
        <w:tc>
          <w:tcPr>
            <w:tcW w:w="1363" w:type="pct"/>
            <w:vAlign w:val="center"/>
          </w:tcPr>
          <w:p w14:paraId="3A3919F7"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731" w:type="pct"/>
            <w:vAlign w:val="center"/>
          </w:tcPr>
          <w:p w14:paraId="3BA5F412" w14:textId="77777777" w:rsidR="00855E2F" w:rsidRPr="00A14E5D" w:rsidRDefault="00855E2F" w:rsidP="00855E2F">
            <w:pPr>
              <w:pStyle w:val="TableParagraph"/>
              <w:tabs>
                <w:tab w:val="left" w:pos="1712"/>
                <w:tab w:val="left" w:pos="2580"/>
                <w:tab w:val="left" w:pos="3875"/>
                <w:tab w:val="left" w:pos="4482"/>
              </w:tabs>
              <w:jc w:val="center"/>
              <w:rPr>
                <w:rFonts w:ascii="Times New Roman" w:hAnsi="Times New Roman" w:cs="Times New Roman"/>
                <w:sz w:val="20"/>
                <w:szCs w:val="20"/>
                <w:lang w:val="ru-RU"/>
              </w:rPr>
            </w:pPr>
            <w:r w:rsidRPr="00A14E5D">
              <w:rPr>
                <w:rFonts w:ascii="Times New Roman" w:hAnsi="Times New Roman" w:cs="Times New Roman"/>
                <w:spacing w:val="-2"/>
                <w:sz w:val="20"/>
                <w:szCs w:val="20"/>
                <w:lang w:val="ru-RU"/>
              </w:rPr>
              <w:t>Приведение</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4"/>
                <w:sz w:val="20"/>
                <w:szCs w:val="20"/>
                <w:lang w:val="ru-RU"/>
              </w:rPr>
              <w:t>ООТ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«Дачный</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6"/>
                <w:sz w:val="20"/>
                <w:szCs w:val="20"/>
                <w:lang w:val="ru-RU"/>
              </w:rPr>
              <w:t>1»</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0"/>
                <w:sz w:val="20"/>
                <w:szCs w:val="20"/>
                <w:lang w:val="ru-RU"/>
              </w:rPr>
              <w:t xml:space="preserve">к </w:t>
            </w:r>
            <w:r w:rsidRPr="00A14E5D">
              <w:rPr>
                <w:rFonts w:ascii="Times New Roman" w:hAnsi="Times New Roman" w:cs="Times New Roman"/>
                <w:sz w:val="20"/>
                <w:szCs w:val="20"/>
                <w:lang w:val="ru-RU"/>
              </w:rPr>
              <w:t>нормативному</w:t>
            </w:r>
            <w:r w:rsidRPr="00A14E5D">
              <w:rPr>
                <w:rFonts w:ascii="Times New Roman" w:hAnsi="Times New Roman" w:cs="Times New Roman"/>
                <w:spacing w:val="74"/>
                <w:w w:val="150"/>
                <w:sz w:val="20"/>
                <w:szCs w:val="20"/>
                <w:lang w:val="ru-RU"/>
              </w:rPr>
              <w:t xml:space="preserve"> </w:t>
            </w:r>
            <w:r w:rsidRPr="00A14E5D">
              <w:rPr>
                <w:rFonts w:ascii="Times New Roman" w:hAnsi="Times New Roman" w:cs="Times New Roman"/>
                <w:sz w:val="20"/>
                <w:szCs w:val="20"/>
                <w:lang w:val="ru-RU"/>
              </w:rPr>
              <w:t>состоянию</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z w:val="20"/>
                <w:szCs w:val="20"/>
                <w:lang w:val="ru-RU"/>
              </w:rPr>
              <w:t>согласно</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pacing w:val="-5"/>
                <w:sz w:val="20"/>
                <w:szCs w:val="20"/>
                <w:lang w:val="ru-RU"/>
              </w:rPr>
              <w:t xml:space="preserve">ОСТ </w:t>
            </w:r>
            <w:r w:rsidRPr="00A14E5D">
              <w:rPr>
                <w:rFonts w:ascii="Times New Roman" w:hAnsi="Times New Roman" w:cs="Times New Roman"/>
                <w:sz w:val="20"/>
                <w:szCs w:val="20"/>
                <w:lang w:val="ru-RU"/>
              </w:rPr>
              <w:t>218.1.002-2003,</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обустройство</w:t>
            </w:r>
            <w:r w:rsidRPr="00A14E5D">
              <w:rPr>
                <w:rFonts w:ascii="Times New Roman" w:hAnsi="Times New Roman" w:cs="Times New Roman"/>
                <w:spacing w:val="-2"/>
                <w:sz w:val="20"/>
                <w:szCs w:val="20"/>
                <w:lang w:val="ru-RU"/>
              </w:rPr>
              <w:t xml:space="preserve"> павильона</w:t>
            </w:r>
          </w:p>
        </w:tc>
        <w:tc>
          <w:tcPr>
            <w:tcW w:w="906" w:type="pct"/>
            <w:vAlign w:val="center"/>
          </w:tcPr>
          <w:p w14:paraId="68911A1F"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2024</w:t>
            </w:r>
          </w:p>
        </w:tc>
      </w:tr>
      <w:tr w:rsidR="00855E2F" w:rsidRPr="00A14E5D" w14:paraId="7F1E6F8B" w14:textId="77777777" w:rsidTr="00855E2F">
        <w:trPr>
          <w:trHeight w:val="20"/>
          <w:jc w:val="center"/>
        </w:trPr>
        <w:tc>
          <w:tcPr>
            <w:tcW w:w="1363" w:type="pct"/>
            <w:vAlign w:val="center"/>
          </w:tcPr>
          <w:p w14:paraId="0D59F84D"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731" w:type="pct"/>
            <w:vAlign w:val="center"/>
          </w:tcPr>
          <w:p w14:paraId="4F975B98" w14:textId="77777777" w:rsidR="00855E2F" w:rsidRPr="00A14E5D" w:rsidRDefault="00855E2F" w:rsidP="00855E2F">
            <w:pPr>
              <w:pStyle w:val="TableParagraph"/>
              <w:tabs>
                <w:tab w:val="left" w:pos="1712"/>
                <w:tab w:val="left" w:pos="2582"/>
                <w:tab w:val="left" w:pos="3877"/>
                <w:tab w:val="left" w:pos="4484"/>
              </w:tabs>
              <w:jc w:val="center"/>
              <w:rPr>
                <w:rFonts w:ascii="Times New Roman" w:hAnsi="Times New Roman" w:cs="Times New Roman"/>
                <w:sz w:val="20"/>
                <w:szCs w:val="20"/>
                <w:lang w:val="ru-RU"/>
              </w:rPr>
            </w:pPr>
            <w:r w:rsidRPr="00A14E5D">
              <w:rPr>
                <w:rFonts w:ascii="Times New Roman" w:hAnsi="Times New Roman" w:cs="Times New Roman"/>
                <w:spacing w:val="-2"/>
                <w:sz w:val="20"/>
                <w:szCs w:val="20"/>
                <w:lang w:val="ru-RU"/>
              </w:rPr>
              <w:t>Приведение</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4"/>
                <w:sz w:val="20"/>
                <w:szCs w:val="20"/>
                <w:lang w:val="ru-RU"/>
              </w:rPr>
              <w:t>ООТ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«Дачный</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6"/>
                <w:sz w:val="20"/>
                <w:szCs w:val="20"/>
                <w:lang w:val="ru-RU"/>
              </w:rPr>
              <w:t>2»</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0"/>
                <w:sz w:val="20"/>
                <w:szCs w:val="20"/>
                <w:lang w:val="ru-RU"/>
              </w:rPr>
              <w:t xml:space="preserve">к </w:t>
            </w:r>
            <w:r w:rsidRPr="00A14E5D">
              <w:rPr>
                <w:rFonts w:ascii="Times New Roman" w:hAnsi="Times New Roman" w:cs="Times New Roman"/>
                <w:sz w:val="20"/>
                <w:szCs w:val="20"/>
                <w:lang w:val="ru-RU"/>
              </w:rPr>
              <w:t>нормативному</w:t>
            </w:r>
            <w:r w:rsidRPr="00A14E5D">
              <w:rPr>
                <w:rFonts w:ascii="Times New Roman" w:hAnsi="Times New Roman" w:cs="Times New Roman"/>
                <w:spacing w:val="74"/>
                <w:w w:val="150"/>
                <w:sz w:val="20"/>
                <w:szCs w:val="20"/>
                <w:lang w:val="ru-RU"/>
              </w:rPr>
              <w:t xml:space="preserve"> </w:t>
            </w:r>
            <w:r w:rsidRPr="00A14E5D">
              <w:rPr>
                <w:rFonts w:ascii="Times New Roman" w:hAnsi="Times New Roman" w:cs="Times New Roman"/>
                <w:sz w:val="20"/>
                <w:szCs w:val="20"/>
                <w:lang w:val="ru-RU"/>
              </w:rPr>
              <w:t>состоянию</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z w:val="20"/>
                <w:szCs w:val="20"/>
                <w:lang w:val="ru-RU"/>
              </w:rPr>
              <w:t>согласно</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pacing w:val="-5"/>
                <w:sz w:val="20"/>
                <w:szCs w:val="20"/>
                <w:lang w:val="ru-RU"/>
              </w:rPr>
              <w:t xml:space="preserve">ОСТ </w:t>
            </w:r>
            <w:r w:rsidRPr="00A14E5D">
              <w:rPr>
                <w:rFonts w:ascii="Times New Roman" w:hAnsi="Times New Roman" w:cs="Times New Roman"/>
                <w:sz w:val="20"/>
                <w:szCs w:val="20"/>
                <w:lang w:val="ru-RU"/>
              </w:rPr>
              <w:t>218.1.002-2003,</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обустройство</w:t>
            </w:r>
            <w:r w:rsidRPr="00A14E5D">
              <w:rPr>
                <w:rFonts w:ascii="Times New Roman" w:hAnsi="Times New Roman" w:cs="Times New Roman"/>
                <w:spacing w:val="-2"/>
                <w:sz w:val="20"/>
                <w:szCs w:val="20"/>
                <w:lang w:val="ru-RU"/>
              </w:rPr>
              <w:t xml:space="preserve"> павильона</w:t>
            </w:r>
          </w:p>
        </w:tc>
        <w:tc>
          <w:tcPr>
            <w:tcW w:w="906" w:type="pct"/>
            <w:vAlign w:val="center"/>
          </w:tcPr>
          <w:p w14:paraId="7CA1A3D7"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2024</w:t>
            </w:r>
          </w:p>
        </w:tc>
      </w:tr>
      <w:tr w:rsidR="00855E2F" w:rsidRPr="00A14E5D" w14:paraId="47AE43B4" w14:textId="77777777" w:rsidTr="00855E2F">
        <w:trPr>
          <w:trHeight w:val="20"/>
          <w:jc w:val="center"/>
        </w:trPr>
        <w:tc>
          <w:tcPr>
            <w:tcW w:w="1363" w:type="pct"/>
            <w:vAlign w:val="center"/>
          </w:tcPr>
          <w:p w14:paraId="15685CD7"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731" w:type="pct"/>
            <w:vAlign w:val="center"/>
          </w:tcPr>
          <w:p w14:paraId="5FBE6D16" w14:textId="77777777" w:rsidR="00855E2F" w:rsidRPr="00A14E5D" w:rsidRDefault="00855E2F" w:rsidP="00855E2F">
            <w:pPr>
              <w:pStyle w:val="TableParagraph"/>
              <w:tabs>
                <w:tab w:val="left" w:pos="1666"/>
                <w:tab w:val="left" w:pos="2489"/>
                <w:tab w:val="left" w:pos="4484"/>
              </w:tabs>
              <w:jc w:val="center"/>
              <w:rPr>
                <w:rFonts w:ascii="Times New Roman" w:hAnsi="Times New Roman" w:cs="Times New Roman"/>
                <w:sz w:val="20"/>
                <w:szCs w:val="20"/>
                <w:lang w:val="ru-RU"/>
              </w:rPr>
            </w:pPr>
            <w:r w:rsidRPr="00A14E5D">
              <w:rPr>
                <w:rFonts w:ascii="Times New Roman" w:hAnsi="Times New Roman" w:cs="Times New Roman"/>
                <w:spacing w:val="-2"/>
                <w:sz w:val="20"/>
                <w:szCs w:val="20"/>
                <w:lang w:val="ru-RU"/>
              </w:rPr>
              <w:t>Приведение</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4"/>
                <w:sz w:val="20"/>
                <w:szCs w:val="20"/>
                <w:lang w:val="ru-RU"/>
              </w:rPr>
              <w:t>ООТ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«Горводоканал»</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0"/>
                <w:sz w:val="20"/>
                <w:szCs w:val="20"/>
                <w:lang w:val="ru-RU"/>
              </w:rPr>
              <w:t xml:space="preserve">к </w:t>
            </w:r>
            <w:r w:rsidRPr="00A14E5D">
              <w:rPr>
                <w:rFonts w:ascii="Times New Roman" w:hAnsi="Times New Roman" w:cs="Times New Roman"/>
                <w:sz w:val="20"/>
                <w:szCs w:val="20"/>
                <w:lang w:val="ru-RU"/>
              </w:rPr>
              <w:t>нормативному</w:t>
            </w:r>
            <w:r w:rsidRPr="00A14E5D">
              <w:rPr>
                <w:rFonts w:ascii="Times New Roman" w:hAnsi="Times New Roman" w:cs="Times New Roman"/>
                <w:spacing w:val="74"/>
                <w:w w:val="150"/>
                <w:sz w:val="20"/>
                <w:szCs w:val="20"/>
                <w:lang w:val="ru-RU"/>
              </w:rPr>
              <w:t xml:space="preserve"> </w:t>
            </w:r>
            <w:r w:rsidRPr="00A14E5D">
              <w:rPr>
                <w:rFonts w:ascii="Times New Roman" w:hAnsi="Times New Roman" w:cs="Times New Roman"/>
                <w:sz w:val="20"/>
                <w:szCs w:val="20"/>
                <w:lang w:val="ru-RU"/>
              </w:rPr>
              <w:t>состоянию</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z w:val="20"/>
                <w:szCs w:val="20"/>
                <w:lang w:val="ru-RU"/>
              </w:rPr>
              <w:t>согласно</w:t>
            </w:r>
            <w:r w:rsidRPr="00A14E5D">
              <w:rPr>
                <w:rFonts w:ascii="Times New Roman" w:hAnsi="Times New Roman" w:cs="Times New Roman"/>
                <w:spacing w:val="79"/>
                <w:w w:val="150"/>
                <w:sz w:val="20"/>
                <w:szCs w:val="20"/>
                <w:lang w:val="ru-RU"/>
              </w:rPr>
              <w:t xml:space="preserve"> </w:t>
            </w:r>
            <w:r w:rsidRPr="00A14E5D">
              <w:rPr>
                <w:rFonts w:ascii="Times New Roman" w:hAnsi="Times New Roman" w:cs="Times New Roman"/>
                <w:spacing w:val="-5"/>
                <w:sz w:val="20"/>
                <w:szCs w:val="20"/>
                <w:lang w:val="ru-RU"/>
              </w:rPr>
              <w:t xml:space="preserve">ОСТ </w:t>
            </w:r>
            <w:r w:rsidRPr="00A14E5D">
              <w:rPr>
                <w:rFonts w:ascii="Times New Roman" w:hAnsi="Times New Roman" w:cs="Times New Roman"/>
                <w:sz w:val="20"/>
                <w:szCs w:val="20"/>
                <w:lang w:val="ru-RU"/>
              </w:rPr>
              <w:t>218.1.002-2003,</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обустройство</w:t>
            </w:r>
            <w:r w:rsidRPr="00A14E5D">
              <w:rPr>
                <w:rFonts w:ascii="Times New Roman" w:hAnsi="Times New Roman" w:cs="Times New Roman"/>
                <w:spacing w:val="-2"/>
                <w:sz w:val="20"/>
                <w:szCs w:val="20"/>
                <w:lang w:val="ru-RU"/>
              </w:rPr>
              <w:t xml:space="preserve"> павильона</w:t>
            </w:r>
          </w:p>
        </w:tc>
        <w:tc>
          <w:tcPr>
            <w:tcW w:w="906" w:type="pct"/>
            <w:vAlign w:val="center"/>
          </w:tcPr>
          <w:p w14:paraId="276BBBB0" w14:textId="77777777" w:rsidR="00855E2F" w:rsidRPr="00A14E5D" w:rsidRDefault="00855E2F" w:rsidP="00855E2F">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2024</w:t>
            </w:r>
          </w:p>
        </w:tc>
      </w:tr>
    </w:tbl>
    <w:p w14:paraId="2D863FC4" w14:textId="77777777" w:rsidR="001C129F" w:rsidRPr="00A14E5D" w:rsidRDefault="001C129F" w:rsidP="00C25BEC">
      <w:pPr>
        <w:pStyle w:val="G1"/>
        <w:spacing w:before="0" w:after="0" w:line="360" w:lineRule="auto"/>
        <w:rPr>
          <w:sz w:val="24"/>
          <w:szCs w:val="24"/>
        </w:rPr>
      </w:pPr>
    </w:p>
    <w:p w14:paraId="1F866620" w14:textId="7287D2A9" w:rsidR="001C129F" w:rsidRPr="00A14E5D" w:rsidRDefault="00855E2F" w:rsidP="00855E2F">
      <w:pPr>
        <w:pStyle w:val="G1"/>
        <w:spacing w:before="0" w:after="0" w:line="360" w:lineRule="auto"/>
        <w:rPr>
          <w:sz w:val="24"/>
          <w:szCs w:val="24"/>
        </w:rPr>
      </w:pPr>
      <w:r w:rsidRPr="00A14E5D">
        <w:rPr>
          <w:sz w:val="24"/>
          <w:szCs w:val="24"/>
        </w:rPr>
        <w:t>В целях оптимизации маршрутов движения транспорта общего пользования представляется целесообразным внести изменения в часть муниципальных маршрутов регулярных перевозок согласно рисунку 4.1.1, предлагается закольцевать автобусны</w:t>
      </w:r>
      <w:r w:rsidR="00E160DF" w:rsidRPr="00A14E5D">
        <w:rPr>
          <w:sz w:val="24"/>
          <w:szCs w:val="24"/>
        </w:rPr>
        <w:t>й</w:t>
      </w:r>
      <w:r w:rsidRPr="00A14E5D">
        <w:rPr>
          <w:sz w:val="24"/>
          <w:szCs w:val="24"/>
        </w:rPr>
        <w:t xml:space="preserve"> маршрут № 1А.</w:t>
      </w:r>
    </w:p>
    <w:p w14:paraId="59D5B8A0" w14:textId="7718AFA2" w:rsidR="00627D94" w:rsidRPr="00A14E5D" w:rsidRDefault="00627D94" w:rsidP="00F65446">
      <w:pPr>
        <w:pStyle w:val="G1"/>
        <w:spacing w:before="0" w:after="0" w:line="360" w:lineRule="auto"/>
        <w:rPr>
          <w:sz w:val="24"/>
          <w:szCs w:val="24"/>
        </w:rPr>
      </w:pPr>
    </w:p>
    <w:p w14:paraId="382F4139" w14:textId="77777777" w:rsidR="00855E2F" w:rsidRPr="00A14E5D" w:rsidRDefault="00855E2F" w:rsidP="00855E2F">
      <w:pPr>
        <w:pStyle w:val="G1"/>
        <w:spacing w:before="0" w:after="0" w:line="360" w:lineRule="auto"/>
        <w:ind w:firstLine="0"/>
        <w:jc w:val="center"/>
        <w:rPr>
          <w:sz w:val="24"/>
          <w:szCs w:val="24"/>
        </w:rPr>
      </w:pPr>
      <w:r w:rsidRPr="00A14E5D">
        <w:rPr>
          <w:noProof/>
          <w:sz w:val="24"/>
          <w:szCs w:val="24"/>
        </w:rPr>
        <w:drawing>
          <wp:inline distT="0" distB="0" distL="0" distR="0" wp14:anchorId="1BED5653" wp14:editId="37C93623">
            <wp:extent cx="6086475" cy="4490167"/>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4169"/>
                    <a:stretch/>
                  </pic:blipFill>
                  <pic:spPr bwMode="auto">
                    <a:xfrm>
                      <a:off x="0" y="0"/>
                      <a:ext cx="6086475" cy="4490167"/>
                    </a:xfrm>
                    <a:prstGeom prst="rect">
                      <a:avLst/>
                    </a:prstGeom>
                    <a:noFill/>
                    <a:ln>
                      <a:noFill/>
                    </a:ln>
                    <a:extLst>
                      <a:ext uri="{53640926-AAD7-44D8-BBD7-CCE9431645EC}">
                        <a14:shadowObscured xmlns:a14="http://schemas.microsoft.com/office/drawing/2010/main"/>
                      </a:ext>
                    </a:extLst>
                  </pic:spPr>
                </pic:pic>
              </a:graphicData>
            </a:graphic>
          </wp:inline>
        </w:drawing>
      </w:r>
    </w:p>
    <w:p w14:paraId="1DDEC925" w14:textId="103DEF13" w:rsidR="00855E2F" w:rsidRPr="00A14E5D" w:rsidRDefault="00855E2F" w:rsidP="00855E2F">
      <w:pPr>
        <w:pStyle w:val="G1"/>
        <w:spacing w:before="0" w:after="0" w:line="360" w:lineRule="auto"/>
        <w:ind w:firstLine="0"/>
        <w:jc w:val="center"/>
        <w:rPr>
          <w:sz w:val="24"/>
          <w:szCs w:val="24"/>
        </w:rPr>
      </w:pPr>
      <w:r w:rsidRPr="00A14E5D">
        <w:rPr>
          <w:sz w:val="24"/>
          <w:szCs w:val="24"/>
        </w:rPr>
        <w:t xml:space="preserve">Рисунок 4.1.1 - </w:t>
      </w:r>
      <w:bookmarkStart w:id="113" w:name="_Hlk141648466"/>
      <w:r w:rsidRPr="00A14E5D">
        <w:rPr>
          <w:sz w:val="24"/>
          <w:szCs w:val="24"/>
        </w:rPr>
        <w:t>Предложения по внесению изменений в муниципальный маршрут регулярных перевозок № 1А</w:t>
      </w:r>
      <w:bookmarkEnd w:id="113"/>
    </w:p>
    <w:p w14:paraId="6CEDDDCE" w14:textId="3D2EB49B" w:rsidR="00627D94" w:rsidRDefault="00627D94" w:rsidP="00855E2F">
      <w:pPr>
        <w:pStyle w:val="G1"/>
        <w:spacing w:before="0" w:after="0" w:line="360" w:lineRule="auto"/>
        <w:ind w:firstLine="0"/>
        <w:jc w:val="center"/>
        <w:rPr>
          <w:sz w:val="24"/>
          <w:szCs w:val="24"/>
        </w:rPr>
      </w:pPr>
    </w:p>
    <w:p w14:paraId="56317038" w14:textId="2C9EDBB5" w:rsidR="00F65446" w:rsidRPr="00E0004B" w:rsidRDefault="0087176D" w:rsidP="00692217">
      <w:pPr>
        <w:pStyle w:val="G1"/>
        <w:spacing w:before="0" w:after="0" w:line="360" w:lineRule="auto"/>
        <w:rPr>
          <w:b/>
          <w:bCs/>
          <w:iCs/>
          <w:sz w:val="24"/>
          <w:szCs w:val="24"/>
        </w:rPr>
      </w:pPr>
      <w:r w:rsidRPr="00E0004B">
        <w:rPr>
          <w:b/>
          <w:bCs/>
          <w:iCs/>
          <w:sz w:val="24"/>
          <w:szCs w:val="24"/>
        </w:rPr>
        <w:t>Мероприятия по развитию инфраструктуры для легкового автомобильного транспорта, включая развитие единого парковочного пространства</w:t>
      </w:r>
    </w:p>
    <w:p w14:paraId="4D949730" w14:textId="58E80201" w:rsidR="001C129F" w:rsidRPr="00A14E5D" w:rsidRDefault="00C45A18" w:rsidP="00692217">
      <w:pPr>
        <w:pStyle w:val="G1"/>
        <w:spacing w:before="0" w:after="0" w:line="360" w:lineRule="auto"/>
        <w:rPr>
          <w:sz w:val="24"/>
          <w:szCs w:val="24"/>
        </w:rPr>
      </w:pPr>
      <w:r w:rsidRPr="00A14E5D">
        <w:rPr>
          <w:sz w:val="24"/>
          <w:szCs w:val="24"/>
        </w:rPr>
        <w:t>На территорию участка застройки по улице Таллинская – улица Рижская проектом планировки планируется индивидуальная жилая застройка и объекты общественно-делового назначения. Для обеспечения жителей проектируемой территории объектами хранения индивидуального автотранспорта предлагается организовать открытые парковки. Проектом предложено сохранить и частично реконструировать территорию размещения гаражей индивидуального транспорта в центральной и юго-восточной части, с целью соблюдения санитарных разрывов до жилой застройки.</w:t>
      </w:r>
    </w:p>
    <w:p w14:paraId="27D0612A" w14:textId="4E8D9231" w:rsidR="003F2690" w:rsidRPr="00A14E5D" w:rsidRDefault="003F2690" w:rsidP="003F2690">
      <w:pPr>
        <w:pStyle w:val="G1"/>
        <w:spacing w:before="0" w:after="0" w:line="360" w:lineRule="auto"/>
        <w:rPr>
          <w:sz w:val="24"/>
          <w:szCs w:val="24"/>
        </w:rPr>
      </w:pPr>
      <w:r w:rsidRPr="00A14E5D">
        <w:rPr>
          <w:sz w:val="24"/>
          <w:szCs w:val="24"/>
        </w:rPr>
        <w:t>На территории города Когалыма предлагается организация мероприятий по оптимизации парковочного пространства на УДС и развитию внеуличного парковочного пространства на территории города, которые приведены в таблице 4.1.</w:t>
      </w:r>
      <w:r w:rsidR="00855E2F" w:rsidRPr="00A14E5D">
        <w:rPr>
          <w:sz w:val="24"/>
          <w:szCs w:val="24"/>
        </w:rPr>
        <w:t>2</w:t>
      </w:r>
      <w:r w:rsidRPr="00A14E5D">
        <w:rPr>
          <w:sz w:val="24"/>
          <w:szCs w:val="24"/>
        </w:rPr>
        <w:t>.</w:t>
      </w:r>
    </w:p>
    <w:p w14:paraId="506CF5BC" w14:textId="38F6D36A" w:rsidR="003F2690" w:rsidRDefault="003F2690" w:rsidP="003F2690">
      <w:pPr>
        <w:pStyle w:val="G1"/>
        <w:spacing w:before="0" w:after="0" w:line="360" w:lineRule="auto"/>
        <w:ind w:firstLine="0"/>
        <w:rPr>
          <w:sz w:val="24"/>
          <w:szCs w:val="24"/>
        </w:rPr>
      </w:pPr>
    </w:p>
    <w:p w14:paraId="70194BAB" w14:textId="77777777" w:rsidR="002807FD" w:rsidRPr="00A14E5D" w:rsidRDefault="002807FD" w:rsidP="003F2690">
      <w:pPr>
        <w:pStyle w:val="G1"/>
        <w:spacing w:before="0" w:after="0" w:line="360" w:lineRule="auto"/>
        <w:ind w:firstLine="0"/>
        <w:rPr>
          <w:sz w:val="24"/>
          <w:szCs w:val="24"/>
        </w:rPr>
      </w:pPr>
    </w:p>
    <w:p w14:paraId="002C5118" w14:textId="3CABAA7C" w:rsidR="003F2690" w:rsidRPr="00A14E5D" w:rsidRDefault="003F2690" w:rsidP="003F2690">
      <w:pPr>
        <w:pStyle w:val="G1"/>
        <w:spacing w:before="0" w:after="0" w:line="360" w:lineRule="auto"/>
        <w:ind w:firstLine="0"/>
        <w:rPr>
          <w:sz w:val="24"/>
          <w:szCs w:val="24"/>
        </w:rPr>
      </w:pPr>
      <w:r w:rsidRPr="00A14E5D">
        <w:rPr>
          <w:sz w:val="24"/>
          <w:szCs w:val="24"/>
        </w:rPr>
        <w:t>Таблица 4.1.</w:t>
      </w:r>
      <w:r w:rsidR="00855E2F" w:rsidRPr="00A14E5D">
        <w:rPr>
          <w:sz w:val="24"/>
          <w:szCs w:val="24"/>
        </w:rPr>
        <w:t>2</w:t>
      </w:r>
      <w:r w:rsidRPr="00A14E5D">
        <w:rPr>
          <w:sz w:val="24"/>
          <w:szCs w:val="24"/>
        </w:rPr>
        <w:t xml:space="preserve"> – Мероприятия по оптимизации парковочного пространства на </w:t>
      </w:r>
      <w:r w:rsidR="001D4F58" w:rsidRPr="00A14E5D">
        <w:rPr>
          <w:sz w:val="24"/>
          <w:szCs w:val="24"/>
          <w:lang w:eastAsia="en-US"/>
        </w:rPr>
        <w:t>УДС</w:t>
      </w:r>
      <w:r w:rsidR="001D4F58" w:rsidRPr="00A14E5D">
        <w:rPr>
          <w:sz w:val="24"/>
          <w:szCs w:val="24"/>
        </w:rPr>
        <w:t xml:space="preserve"> </w:t>
      </w:r>
      <w:r w:rsidRPr="00A14E5D">
        <w:rPr>
          <w:sz w:val="24"/>
          <w:szCs w:val="24"/>
        </w:rPr>
        <w:t>города Когалыма</w:t>
      </w:r>
    </w:p>
    <w:tbl>
      <w:tblPr>
        <w:tblStyle w:val="af8"/>
        <w:tblW w:w="5000" w:type="pct"/>
        <w:tblLook w:val="04A0" w:firstRow="1" w:lastRow="0" w:firstColumn="1" w:lastColumn="0" w:noHBand="0" w:noVBand="1"/>
      </w:tblPr>
      <w:tblGrid>
        <w:gridCol w:w="1696"/>
        <w:gridCol w:w="2551"/>
        <w:gridCol w:w="1559"/>
        <w:gridCol w:w="3538"/>
      </w:tblGrid>
      <w:tr w:rsidR="003F2690" w:rsidRPr="00A14E5D" w14:paraId="78AFB08E" w14:textId="77777777" w:rsidTr="003F2690">
        <w:trPr>
          <w:trHeight w:val="20"/>
        </w:trPr>
        <w:tc>
          <w:tcPr>
            <w:tcW w:w="908" w:type="pct"/>
            <w:vAlign w:val="center"/>
          </w:tcPr>
          <w:p w14:paraId="3F2FA81C" w14:textId="77777777" w:rsidR="003F2690" w:rsidRPr="00A14E5D" w:rsidRDefault="003F2690" w:rsidP="003F2690">
            <w:pPr>
              <w:tabs>
                <w:tab w:val="left" w:pos="1040"/>
              </w:tabs>
              <w:jc w:val="center"/>
              <w:rPr>
                <w:b/>
                <w:bCs/>
              </w:rPr>
            </w:pPr>
            <w:r w:rsidRPr="00A14E5D">
              <w:rPr>
                <w:b/>
                <w:bCs/>
              </w:rPr>
              <w:t>Территория планирования мероприятий</w:t>
            </w:r>
          </w:p>
        </w:tc>
        <w:tc>
          <w:tcPr>
            <w:tcW w:w="1365" w:type="pct"/>
            <w:vAlign w:val="center"/>
          </w:tcPr>
          <w:p w14:paraId="22512253" w14:textId="77777777" w:rsidR="003F2690" w:rsidRPr="00A14E5D" w:rsidRDefault="003F2690" w:rsidP="003F2690">
            <w:pPr>
              <w:tabs>
                <w:tab w:val="left" w:pos="1040"/>
              </w:tabs>
              <w:jc w:val="center"/>
              <w:rPr>
                <w:b/>
                <w:bCs/>
              </w:rPr>
            </w:pPr>
            <w:r w:rsidRPr="00A14E5D">
              <w:rPr>
                <w:b/>
                <w:bCs/>
              </w:rPr>
              <w:t>Перечень мероприятий</w:t>
            </w:r>
          </w:p>
        </w:tc>
        <w:tc>
          <w:tcPr>
            <w:tcW w:w="834" w:type="pct"/>
            <w:vAlign w:val="center"/>
          </w:tcPr>
          <w:p w14:paraId="1D9E9E73" w14:textId="77777777" w:rsidR="003F2690" w:rsidRPr="00A14E5D" w:rsidRDefault="003F2690" w:rsidP="003F2690">
            <w:pPr>
              <w:tabs>
                <w:tab w:val="left" w:pos="1040"/>
              </w:tabs>
              <w:jc w:val="center"/>
              <w:rPr>
                <w:b/>
                <w:bCs/>
              </w:rPr>
            </w:pPr>
            <w:r w:rsidRPr="00A14E5D">
              <w:rPr>
                <w:b/>
                <w:bCs/>
              </w:rPr>
              <w:t>Срок выполнения мероприятий</w:t>
            </w:r>
          </w:p>
        </w:tc>
        <w:tc>
          <w:tcPr>
            <w:tcW w:w="1893" w:type="pct"/>
            <w:vAlign w:val="center"/>
          </w:tcPr>
          <w:p w14:paraId="69316283" w14:textId="77777777" w:rsidR="003F2690" w:rsidRPr="00A14E5D" w:rsidRDefault="003F2690" w:rsidP="003F2690">
            <w:pPr>
              <w:tabs>
                <w:tab w:val="left" w:pos="1040"/>
              </w:tabs>
              <w:jc w:val="center"/>
              <w:rPr>
                <w:b/>
                <w:bCs/>
              </w:rPr>
            </w:pPr>
            <w:r w:rsidRPr="00A14E5D">
              <w:rPr>
                <w:b/>
                <w:bCs/>
              </w:rPr>
              <w:t>Характеристика</w:t>
            </w:r>
          </w:p>
        </w:tc>
      </w:tr>
      <w:tr w:rsidR="003F2690" w:rsidRPr="00A14E5D" w14:paraId="7E944B92" w14:textId="77777777" w:rsidTr="003F2690">
        <w:trPr>
          <w:trHeight w:val="20"/>
        </w:trPr>
        <w:tc>
          <w:tcPr>
            <w:tcW w:w="908" w:type="pct"/>
            <w:vAlign w:val="center"/>
          </w:tcPr>
          <w:p w14:paraId="72A92E10" w14:textId="1A242E7B" w:rsidR="003F2690" w:rsidRPr="00A14E5D" w:rsidRDefault="003F2690" w:rsidP="003F2690">
            <w:pPr>
              <w:tabs>
                <w:tab w:val="left" w:pos="1040"/>
              </w:tabs>
              <w:jc w:val="center"/>
              <w:rPr>
                <w:b/>
                <w:bCs/>
                <w:i/>
                <w:iCs/>
              </w:rPr>
            </w:pPr>
            <w:r w:rsidRPr="00A14E5D">
              <w:rPr>
                <w:b/>
                <w:bCs/>
                <w:i/>
                <w:iCs/>
              </w:rPr>
              <w:t>1</w:t>
            </w:r>
          </w:p>
        </w:tc>
        <w:tc>
          <w:tcPr>
            <w:tcW w:w="1365" w:type="pct"/>
            <w:vAlign w:val="center"/>
          </w:tcPr>
          <w:p w14:paraId="5F5919EA" w14:textId="7917E3B2" w:rsidR="003F2690" w:rsidRPr="00A14E5D" w:rsidRDefault="003F2690" w:rsidP="003F2690">
            <w:pPr>
              <w:tabs>
                <w:tab w:val="left" w:pos="1040"/>
              </w:tabs>
              <w:jc w:val="center"/>
              <w:rPr>
                <w:b/>
                <w:bCs/>
                <w:i/>
                <w:iCs/>
              </w:rPr>
            </w:pPr>
            <w:r w:rsidRPr="00A14E5D">
              <w:rPr>
                <w:b/>
                <w:bCs/>
                <w:i/>
                <w:iCs/>
              </w:rPr>
              <w:t>2</w:t>
            </w:r>
          </w:p>
        </w:tc>
        <w:tc>
          <w:tcPr>
            <w:tcW w:w="834" w:type="pct"/>
            <w:vAlign w:val="center"/>
          </w:tcPr>
          <w:p w14:paraId="78441AD1" w14:textId="24871AA7" w:rsidR="003F2690" w:rsidRPr="00A14E5D" w:rsidRDefault="003F2690" w:rsidP="003F2690">
            <w:pPr>
              <w:tabs>
                <w:tab w:val="left" w:pos="1040"/>
              </w:tabs>
              <w:jc w:val="center"/>
              <w:rPr>
                <w:b/>
                <w:bCs/>
                <w:i/>
                <w:iCs/>
              </w:rPr>
            </w:pPr>
            <w:r w:rsidRPr="00A14E5D">
              <w:rPr>
                <w:b/>
                <w:bCs/>
                <w:i/>
                <w:iCs/>
              </w:rPr>
              <w:t>3</w:t>
            </w:r>
          </w:p>
        </w:tc>
        <w:tc>
          <w:tcPr>
            <w:tcW w:w="1893" w:type="pct"/>
            <w:vAlign w:val="center"/>
          </w:tcPr>
          <w:p w14:paraId="67C5CAF2" w14:textId="6E163D3A" w:rsidR="003F2690" w:rsidRPr="00A14E5D" w:rsidRDefault="003F2690" w:rsidP="003F2690">
            <w:pPr>
              <w:tabs>
                <w:tab w:val="left" w:pos="1040"/>
              </w:tabs>
              <w:jc w:val="center"/>
              <w:rPr>
                <w:b/>
                <w:bCs/>
                <w:i/>
                <w:iCs/>
              </w:rPr>
            </w:pPr>
            <w:r w:rsidRPr="00A14E5D">
              <w:rPr>
                <w:b/>
                <w:bCs/>
                <w:i/>
                <w:iCs/>
              </w:rPr>
              <w:t>4</w:t>
            </w:r>
          </w:p>
        </w:tc>
      </w:tr>
      <w:tr w:rsidR="003F2690" w:rsidRPr="00A14E5D" w14:paraId="1777D3C3" w14:textId="77777777" w:rsidTr="003F2690">
        <w:trPr>
          <w:trHeight w:val="20"/>
        </w:trPr>
        <w:tc>
          <w:tcPr>
            <w:tcW w:w="908" w:type="pct"/>
            <w:vAlign w:val="center"/>
          </w:tcPr>
          <w:p w14:paraId="071521C3" w14:textId="77777777" w:rsidR="003F2690" w:rsidRPr="00A14E5D" w:rsidRDefault="003F2690" w:rsidP="003F2690">
            <w:pPr>
              <w:tabs>
                <w:tab w:val="left" w:pos="1040"/>
              </w:tabs>
              <w:jc w:val="center"/>
            </w:pPr>
            <w:r w:rsidRPr="00A14E5D">
              <w:t>г. Когалым</w:t>
            </w:r>
          </w:p>
        </w:tc>
        <w:tc>
          <w:tcPr>
            <w:tcW w:w="1365" w:type="pct"/>
            <w:vAlign w:val="center"/>
          </w:tcPr>
          <w:p w14:paraId="50BCF827" w14:textId="4CCA3B8A" w:rsidR="003F2690" w:rsidRPr="00A14E5D" w:rsidRDefault="003F2690" w:rsidP="003F2690">
            <w:pPr>
              <w:tabs>
                <w:tab w:val="left" w:pos="1040"/>
              </w:tabs>
            </w:pPr>
            <w:r w:rsidRPr="00A14E5D">
              <w:t xml:space="preserve">Организация парковки для отстоя </w:t>
            </w:r>
            <w:r w:rsidR="00DC4D5B">
              <w:t>ПС</w:t>
            </w:r>
            <w:r w:rsidRPr="00A14E5D">
              <w:t xml:space="preserve"> общественного транспорта</w:t>
            </w:r>
          </w:p>
        </w:tc>
        <w:tc>
          <w:tcPr>
            <w:tcW w:w="834" w:type="pct"/>
            <w:vAlign w:val="center"/>
          </w:tcPr>
          <w:p w14:paraId="7C88C07D" w14:textId="77777777" w:rsidR="003F2690" w:rsidRPr="00A14E5D" w:rsidRDefault="003F2690" w:rsidP="003F2690">
            <w:pPr>
              <w:tabs>
                <w:tab w:val="left" w:pos="1040"/>
              </w:tabs>
              <w:jc w:val="center"/>
            </w:pPr>
            <w:r w:rsidRPr="00A14E5D">
              <w:t>2027</w:t>
            </w:r>
          </w:p>
        </w:tc>
        <w:tc>
          <w:tcPr>
            <w:tcW w:w="1893" w:type="pct"/>
            <w:vAlign w:val="center"/>
          </w:tcPr>
          <w:p w14:paraId="254D70D3" w14:textId="77777777" w:rsidR="003F2690" w:rsidRPr="00A14E5D" w:rsidRDefault="003F2690" w:rsidP="003F2690">
            <w:pPr>
              <w:tabs>
                <w:tab w:val="left" w:pos="1040"/>
              </w:tabs>
            </w:pPr>
            <w:r w:rsidRPr="00A14E5D">
              <w:t>810 м</w:t>
            </w:r>
            <w:r w:rsidRPr="00A14E5D">
              <w:rPr>
                <w:vertAlign w:val="superscript"/>
              </w:rPr>
              <w:t>2</w:t>
            </w:r>
            <w:r w:rsidRPr="00A14E5D">
              <w:t xml:space="preserve"> по ул. Югорская в районе д. 34</w:t>
            </w:r>
          </w:p>
        </w:tc>
      </w:tr>
      <w:tr w:rsidR="003F2690" w:rsidRPr="00A14E5D" w14:paraId="577B23F0" w14:textId="77777777" w:rsidTr="003F2690">
        <w:trPr>
          <w:trHeight w:val="20"/>
        </w:trPr>
        <w:tc>
          <w:tcPr>
            <w:tcW w:w="908" w:type="pct"/>
            <w:vAlign w:val="center"/>
          </w:tcPr>
          <w:p w14:paraId="6B039A5B" w14:textId="77777777" w:rsidR="003F2690" w:rsidRPr="00A14E5D" w:rsidRDefault="003F2690" w:rsidP="003F2690">
            <w:pPr>
              <w:tabs>
                <w:tab w:val="left" w:pos="1040"/>
              </w:tabs>
              <w:jc w:val="center"/>
            </w:pPr>
            <w:r w:rsidRPr="00A14E5D">
              <w:t>г. Когалым</w:t>
            </w:r>
          </w:p>
        </w:tc>
        <w:tc>
          <w:tcPr>
            <w:tcW w:w="1365" w:type="pct"/>
            <w:vAlign w:val="center"/>
          </w:tcPr>
          <w:p w14:paraId="04458FF2" w14:textId="77777777" w:rsidR="003F2690" w:rsidRPr="00A14E5D" w:rsidRDefault="003F2690" w:rsidP="003F2690">
            <w:pPr>
              <w:tabs>
                <w:tab w:val="left" w:pos="1040"/>
              </w:tabs>
            </w:pPr>
            <w:r w:rsidRPr="00A14E5D">
              <w:t>Организация парковочного кармана</w:t>
            </w:r>
          </w:p>
        </w:tc>
        <w:tc>
          <w:tcPr>
            <w:tcW w:w="834" w:type="pct"/>
            <w:vAlign w:val="center"/>
          </w:tcPr>
          <w:p w14:paraId="7BAFE631" w14:textId="77777777" w:rsidR="003F2690" w:rsidRPr="00A14E5D" w:rsidRDefault="003F2690" w:rsidP="003F2690">
            <w:pPr>
              <w:tabs>
                <w:tab w:val="left" w:pos="1040"/>
              </w:tabs>
              <w:jc w:val="center"/>
            </w:pPr>
            <w:r w:rsidRPr="00A14E5D">
              <w:t>2027</w:t>
            </w:r>
          </w:p>
        </w:tc>
        <w:tc>
          <w:tcPr>
            <w:tcW w:w="1893" w:type="pct"/>
            <w:vAlign w:val="center"/>
          </w:tcPr>
          <w:p w14:paraId="261ED73E" w14:textId="4A9286DC" w:rsidR="003F2690" w:rsidRPr="00A14E5D" w:rsidRDefault="003F2690" w:rsidP="00E0004B">
            <w:pPr>
              <w:tabs>
                <w:tab w:val="left" w:pos="1040"/>
              </w:tabs>
            </w:pPr>
            <w:r w:rsidRPr="00A14E5D">
              <w:t>240 м</w:t>
            </w:r>
            <w:r w:rsidRPr="00A14E5D">
              <w:rPr>
                <w:vertAlign w:val="superscript"/>
              </w:rPr>
              <w:t>2</w:t>
            </w:r>
            <w:r w:rsidRPr="00A14E5D">
              <w:t>, вдоль д</w:t>
            </w:r>
            <w:r w:rsidR="00E0004B">
              <w:t>.</w:t>
            </w:r>
            <w:r w:rsidRPr="00A14E5D">
              <w:t xml:space="preserve"> 62 по ул. Ленинградская на 10 машино-мест</w:t>
            </w:r>
          </w:p>
        </w:tc>
      </w:tr>
      <w:tr w:rsidR="003F2690" w:rsidRPr="00A14E5D" w14:paraId="53CC309E" w14:textId="77777777" w:rsidTr="003F2690">
        <w:trPr>
          <w:trHeight w:val="20"/>
        </w:trPr>
        <w:tc>
          <w:tcPr>
            <w:tcW w:w="908" w:type="pct"/>
            <w:vAlign w:val="center"/>
          </w:tcPr>
          <w:p w14:paraId="2A1E9D75" w14:textId="77777777" w:rsidR="003F2690" w:rsidRPr="00A14E5D" w:rsidRDefault="003F2690" w:rsidP="003F2690">
            <w:pPr>
              <w:tabs>
                <w:tab w:val="left" w:pos="1040"/>
              </w:tabs>
              <w:jc w:val="center"/>
            </w:pPr>
            <w:r w:rsidRPr="00A14E5D">
              <w:t>г. Когалым</w:t>
            </w:r>
          </w:p>
        </w:tc>
        <w:tc>
          <w:tcPr>
            <w:tcW w:w="1365" w:type="pct"/>
            <w:vAlign w:val="center"/>
          </w:tcPr>
          <w:p w14:paraId="738B613A" w14:textId="77777777" w:rsidR="003F2690" w:rsidRPr="00A14E5D" w:rsidRDefault="003F2690" w:rsidP="003F2690">
            <w:pPr>
              <w:tabs>
                <w:tab w:val="left" w:pos="1040"/>
              </w:tabs>
            </w:pPr>
            <w:r w:rsidRPr="00A14E5D">
              <w:t>Организация парковочного кармана</w:t>
            </w:r>
          </w:p>
        </w:tc>
        <w:tc>
          <w:tcPr>
            <w:tcW w:w="834" w:type="pct"/>
            <w:vAlign w:val="center"/>
          </w:tcPr>
          <w:p w14:paraId="451DD219" w14:textId="77777777" w:rsidR="003F2690" w:rsidRPr="00A14E5D" w:rsidRDefault="003F2690" w:rsidP="003F2690">
            <w:pPr>
              <w:tabs>
                <w:tab w:val="left" w:pos="1040"/>
              </w:tabs>
              <w:jc w:val="center"/>
            </w:pPr>
            <w:r w:rsidRPr="00A14E5D">
              <w:t>2027</w:t>
            </w:r>
          </w:p>
        </w:tc>
        <w:tc>
          <w:tcPr>
            <w:tcW w:w="1893" w:type="pct"/>
            <w:vAlign w:val="center"/>
          </w:tcPr>
          <w:p w14:paraId="2411F5CE" w14:textId="29A433CC" w:rsidR="003F2690" w:rsidRPr="00A14E5D" w:rsidRDefault="003F2690" w:rsidP="00E0004B">
            <w:pPr>
              <w:tabs>
                <w:tab w:val="left" w:pos="1040"/>
              </w:tabs>
            </w:pPr>
            <w:r w:rsidRPr="00A14E5D">
              <w:t>180 м</w:t>
            </w:r>
            <w:r w:rsidRPr="00A14E5D">
              <w:rPr>
                <w:vertAlign w:val="superscript"/>
              </w:rPr>
              <w:t>2</w:t>
            </w:r>
            <w:r w:rsidRPr="00A14E5D">
              <w:t>, вдоль д</w:t>
            </w:r>
            <w:r w:rsidR="00E0004B">
              <w:t>.</w:t>
            </w:r>
            <w:r w:rsidRPr="00A14E5D">
              <w:t xml:space="preserve"> 16 по ул. Мира на 10 машино-мест</w:t>
            </w:r>
          </w:p>
        </w:tc>
      </w:tr>
      <w:tr w:rsidR="003F2690" w:rsidRPr="00A14E5D" w14:paraId="283FCFE7" w14:textId="77777777" w:rsidTr="003F2690">
        <w:trPr>
          <w:trHeight w:val="20"/>
        </w:trPr>
        <w:tc>
          <w:tcPr>
            <w:tcW w:w="908" w:type="pct"/>
            <w:vAlign w:val="center"/>
          </w:tcPr>
          <w:p w14:paraId="5B71FD4E" w14:textId="77777777" w:rsidR="003F2690" w:rsidRPr="00A14E5D" w:rsidRDefault="003F2690" w:rsidP="003F2690">
            <w:pPr>
              <w:tabs>
                <w:tab w:val="left" w:pos="1040"/>
              </w:tabs>
              <w:jc w:val="center"/>
            </w:pPr>
            <w:r w:rsidRPr="00A14E5D">
              <w:t>г. Когалым</w:t>
            </w:r>
          </w:p>
        </w:tc>
        <w:tc>
          <w:tcPr>
            <w:tcW w:w="1365" w:type="pct"/>
            <w:vAlign w:val="center"/>
          </w:tcPr>
          <w:p w14:paraId="3F0F865B" w14:textId="77777777" w:rsidR="003F2690" w:rsidRPr="00A14E5D" w:rsidRDefault="003F2690" w:rsidP="003F2690">
            <w:pPr>
              <w:tabs>
                <w:tab w:val="left" w:pos="1040"/>
              </w:tabs>
            </w:pPr>
            <w:r w:rsidRPr="00A14E5D">
              <w:t>Организация парковочного кармана</w:t>
            </w:r>
          </w:p>
        </w:tc>
        <w:tc>
          <w:tcPr>
            <w:tcW w:w="834" w:type="pct"/>
            <w:vAlign w:val="center"/>
          </w:tcPr>
          <w:p w14:paraId="51A235E9" w14:textId="77777777" w:rsidR="003F2690" w:rsidRPr="00A14E5D" w:rsidRDefault="003F2690" w:rsidP="003F2690">
            <w:pPr>
              <w:tabs>
                <w:tab w:val="left" w:pos="1040"/>
              </w:tabs>
              <w:jc w:val="center"/>
            </w:pPr>
            <w:r w:rsidRPr="00A14E5D">
              <w:t>2027</w:t>
            </w:r>
          </w:p>
        </w:tc>
        <w:tc>
          <w:tcPr>
            <w:tcW w:w="1893" w:type="pct"/>
            <w:vAlign w:val="center"/>
          </w:tcPr>
          <w:p w14:paraId="56FB1837" w14:textId="09229861" w:rsidR="003F2690" w:rsidRPr="00A14E5D" w:rsidRDefault="003F2690" w:rsidP="00E0004B">
            <w:pPr>
              <w:tabs>
                <w:tab w:val="left" w:pos="1040"/>
              </w:tabs>
            </w:pPr>
            <w:r w:rsidRPr="00A14E5D">
              <w:t>180 м</w:t>
            </w:r>
            <w:r w:rsidRPr="00A14E5D">
              <w:rPr>
                <w:vertAlign w:val="superscript"/>
              </w:rPr>
              <w:t>2</w:t>
            </w:r>
            <w:r w:rsidRPr="00A14E5D">
              <w:t>, вдоль д</w:t>
            </w:r>
            <w:r w:rsidR="00E0004B">
              <w:t>.</w:t>
            </w:r>
            <w:r w:rsidRPr="00A14E5D">
              <w:t xml:space="preserve"> 41А по ул. Дружбы Народов на 10 машино-мест</w:t>
            </w:r>
          </w:p>
        </w:tc>
      </w:tr>
    </w:tbl>
    <w:p w14:paraId="0BA8E885" w14:textId="62F2D5AC" w:rsidR="001C129F" w:rsidRPr="00A14E5D" w:rsidRDefault="001C129F" w:rsidP="003F2690">
      <w:pPr>
        <w:pStyle w:val="G1"/>
        <w:spacing w:before="0" w:after="0" w:line="360" w:lineRule="auto"/>
        <w:rPr>
          <w:sz w:val="24"/>
          <w:szCs w:val="24"/>
        </w:rPr>
      </w:pPr>
    </w:p>
    <w:p w14:paraId="18FC1256" w14:textId="77631263" w:rsidR="003F2690" w:rsidRPr="00A14E5D" w:rsidRDefault="003F2690" w:rsidP="003F2690">
      <w:pPr>
        <w:pStyle w:val="G1"/>
        <w:spacing w:before="0" w:after="0" w:line="360" w:lineRule="auto"/>
        <w:rPr>
          <w:sz w:val="24"/>
          <w:szCs w:val="24"/>
        </w:rPr>
      </w:pPr>
      <w:r w:rsidRPr="00A14E5D">
        <w:rPr>
          <w:sz w:val="24"/>
          <w:szCs w:val="24"/>
        </w:rPr>
        <w:t xml:space="preserve">Объекты транспортной инфраструктуры, планируемые к размещению (проекты планировки) на </w:t>
      </w:r>
      <w:r w:rsidR="001D4F58" w:rsidRPr="00A14E5D">
        <w:rPr>
          <w:sz w:val="24"/>
          <w:szCs w:val="24"/>
          <w:lang w:eastAsia="en-US"/>
        </w:rPr>
        <w:t>УДС</w:t>
      </w:r>
      <w:r w:rsidR="001D4F58" w:rsidRPr="00A14E5D">
        <w:rPr>
          <w:sz w:val="24"/>
          <w:szCs w:val="24"/>
        </w:rPr>
        <w:t xml:space="preserve"> </w:t>
      </w:r>
      <w:r w:rsidRPr="00A14E5D">
        <w:rPr>
          <w:sz w:val="24"/>
          <w:szCs w:val="24"/>
        </w:rPr>
        <w:t>города Когалыма приведены в таблице 4.1.</w:t>
      </w:r>
      <w:r w:rsidR="00855E2F" w:rsidRPr="00A14E5D">
        <w:rPr>
          <w:sz w:val="24"/>
          <w:szCs w:val="24"/>
        </w:rPr>
        <w:t>3</w:t>
      </w:r>
      <w:r w:rsidRPr="00A14E5D">
        <w:rPr>
          <w:sz w:val="24"/>
          <w:szCs w:val="24"/>
        </w:rPr>
        <w:t>.</w:t>
      </w:r>
    </w:p>
    <w:p w14:paraId="6508C338" w14:textId="77777777" w:rsidR="003F2690" w:rsidRPr="00A14E5D" w:rsidRDefault="003F2690" w:rsidP="003F2690">
      <w:pPr>
        <w:pStyle w:val="G1"/>
        <w:spacing w:before="0" w:after="0" w:line="360" w:lineRule="auto"/>
        <w:rPr>
          <w:sz w:val="24"/>
          <w:szCs w:val="24"/>
        </w:rPr>
      </w:pPr>
    </w:p>
    <w:p w14:paraId="7EAEDD72" w14:textId="46636B17" w:rsidR="003F2690" w:rsidRPr="00A14E5D" w:rsidRDefault="003F2690" w:rsidP="003F2690">
      <w:pPr>
        <w:pStyle w:val="G1"/>
        <w:spacing w:before="0" w:after="0" w:line="360" w:lineRule="auto"/>
        <w:ind w:firstLine="0"/>
        <w:rPr>
          <w:sz w:val="24"/>
          <w:szCs w:val="24"/>
        </w:rPr>
      </w:pPr>
      <w:r w:rsidRPr="00A14E5D">
        <w:rPr>
          <w:sz w:val="24"/>
          <w:szCs w:val="24"/>
        </w:rPr>
        <w:t>Таблица 4.1.</w:t>
      </w:r>
      <w:r w:rsidR="00855E2F" w:rsidRPr="00A14E5D">
        <w:rPr>
          <w:sz w:val="24"/>
          <w:szCs w:val="24"/>
        </w:rPr>
        <w:t>3</w:t>
      </w:r>
      <w:r w:rsidRPr="00A14E5D">
        <w:rPr>
          <w:sz w:val="24"/>
          <w:szCs w:val="24"/>
        </w:rPr>
        <w:t xml:space="preserve"> – Объекты транспортной инфраструктуры, планируемые к размещению (проекты планировки) на </w:t>
      </w:r>
      <w:r w:rsidR="001D4F58" w:rsidRPr="00A14E5D">
        <w:rPr>
          <w:sz w:val="24"/>
          <w:szCs w:val="24"/>
          <w:lang w:eastAsia="en-US"/>
        </w:rPr>
        <w:t>УДС</w:t>
      </w:r>
      <w:r w:rsidR="001D4F58" w:rsidRPr="00A14E5D">
        <w:rPr>
          <w:sz w:val="24"/>
          <w:szCs w:val="24"/>
        </w:rPr>
        <w:t xml:space="preserve"> </w:t>
      </w:r>
      <w:r w:rsidRPr="00A14E5D">
        <w:rPr>
          <w:sz w:val="24"/>
          <w:szCs w:val="24"/>
        </w:rPr>
        <w:t>города Когалыма</w:t>
      </w:r>
    </w:p>
    <w:tbl>
      <w:tblPr>
        <w:tblStyle w:val="af8"/>
        <w:tblW w:w="5000" w:type="pct"/>
        <w:tblLook w:val="04A0" w:firstRow="1" w:lastRow="0" w:firstColumn="1" w:lastColumn="0" w:noHBand="0" w:noVBand="1"/>
      </w:tblPr>
      <w:tblGrid>
        <w:gridCol w:w="547"/>
        <w:gridCol w:w="3887"/>
        <w:gridCol w:w="2710"/>
        <w:gridCol w:w="2200"/>
      </w:tblGrid>
      <w:tr w:rsidR="003F2690" w:rsidRPr="00A14E5D" w14:paraId="25F6BDE0" w14:textId="77777777" w:rsidTr="001C698A">
        <w:trPr>
          <w:tblHeader/>
        </w:trPr>
        <w:tc>
          <w:tcPr>
            <w:tcW w:w="293" w:type="pct"/>
            <w:vAlign w:val="center"/>
          </w:tcPr>
          <w:p w14:paraId="33572AC3" w14:textId="77777777" w:rsidR="003F2690" w:rsidRPr="00A14E5D" w:rsidRDefault="003F2690" w:rsidP="003F2690">
            <w:pPr>
              <w:jc w:val="center"/>
              <w:rPr>
                <w:b/>
                <w:bCs/>
                <w:szCs w:val="20"/>
              </w:rPr>
            </w:pPr>
            <w:r w:rsidRPr="00A14E5D">
              <w:rPr>
                <w:b/>
                <w:bCs/>
                <w:szCs w:val="20"/>
              </w:rPr>
              <w:t>№ п.п.</w:t>
            </w:r>
          </w:p>
        </w:tc>
        <w:tc>
          <w:tcPr>
            <w:tcW w:w="2080" w:type="pct"/>
            <w:vAlign w:val="center"/>
          </w:tcPr>
          <w:p w14:paraId="3210410D" w14:textId="77777777" w:rsidR="003F2690" w:rsidRPr="00A14E5D" w:rsidRDefault="003F2690" w:rsidP="003F2690">
            <w:pPr>
              <w:jc w:val="center"/>
              <w:rPr>
                <w:b/>
                <w:bCs/>
                <w:szCs w:val="20"/>
              </w:rPr>
            </w:pPr>
            <w:r w:rsidRPr="00A14E5D">
              <w:rPr>
                <w:b/>
                <w:bCs/>
                <w:szCs w:val="20"/>
              </w:rPr>
              <w:t>Наименование объекта</w:t>
            </w:r>
          </w:p>
        </w:tc>
        <w:tc>
          <w:tcPr>
            <w:tcW w:w="1450" w:type="pct"/>
            <w:vAlign w:val="center"/>
          </w:tcPr>
          <w:p w14:paraId="349C4AC4" w14:textId="77777777" w:rsidR="003F2690" w:rsidRPr="00A14E5D" w:rsidRDefault="003F2690" w:rsidP="003F2690">
            <w:pPr>
              <w:jc w:val="center"/>
              <w:rPr>
                <w:b/>
                <w:bCs/>
                <w:szCs w:val="20"/>
              </w:rPr>
            </w:pPr>
            <w:r w:rsidRPr="00A14E5D">
              <w:rPr>
                <w:b/>
                <w:bCs/>
                <w:szCs w:val="20"/>
              </w:rPr>
              <w:t>Зона размещения объекта</w:t>
            </w:r>
          </w:p>
        </w:tc>
        <w:tc>
          <w:tcPr>
            <w:tcW w:w="1177" w:type="pct"/>
            <w:vAlign w:val="center"/>
          </w:tcPr>
          <w:p w14:paraId="6AED2023" w14:textId="77777777" w:rsidR="003F2690" w:rsidRPr="00A14E5D" w:rsidRDefault="003F2690" w:rsidP="003F2690">
            <w:pPr>
              <w:jc w:val="center"/>
              <w:rPr>
                <w:b/>
                <w:bCs/>
                <w:szCs w:val="20"/>
              </w:rPr>
            </w:pPr>
            <w:r w:rsidRPr="00A14E5D">
              <w:rPr>
                <w:b/>
                <w:bCs/>
                <w:szCs w:val="20"/>
              </w:rPr>
              <w:t>Мощность, шт.</w:t>
            </w:r>
          </w:p>
        </w:tc>
      </w:tr>
      <w:tr w:rsidR="003F2690" w:rsidRPr="00A14E5D" w14:paraId="2E77F8CD" w14:textId="77777777" w:rsidTr="001C698A">
        <w:trPr>
          <w:tblHeader/>
        </w:trPr>
        <w:tc>
          <w:tcPr>
            <w:tcW w:w="293" w:type="pct"/>
            <w:vAlign w:val="center"/>
          </w:tcPr>
          <w:p w14:paraId="47F5CF9C" w14:textId="4B909CC0" w:rsidR="003F2690" w:rsidRPr="00A14E5D" w:rsidRDefault="003F2690" w:rsidP="003F2690">
            <w:pPr>
              <w:jc w:val="center"/>
              <w:rPr>
                <w:b/>
                <w:bCs/>
                <w:i/>
                <w:iCs/>
                <w:szCs w:val="20"/>
              </w:rPr>
            </w:pPr>
            <w:r w:rsidRPr="00A14E5D">
              <w:rPr>
                <w:b/>
                <w:bCs/>
                <w:i/>
                <w:iCs/>
                <w:szCs w:val="20"/>
              </w:rPr>
              <w:t>1</w:t>
            </w:r>
          </w:p>
        </w:tc>
        <w:tc>
          <w:tcPr>
            <w:tcW w:w="2080" w:type="pct"/>
            <w:vAlign w:val="center"/>
          </w:tcPr>
          <w:p w14:paraId="3C2A7408" w14:textId="05DA4825" w:rsidR="003F2690" w:rsidRPr="00A14E5D" w:rsidRDefault="003F2690" w:rsidP="003F2690">
            <w:pPr>
              <w:jc w:val="center"/>
              <w:rPr>
                <w:b/>
                <w:bCs/>
                <w:i/>
                <w:iCs/>
                <w:szCs w:val="20"/>
              </w:rPr>
            </w:pPr>
            <w:r w:rsidRPr="00A14E5D">
              <w:rPr>
                <w:b/>
                <w:bCs/>
                <w:i/>
                <w:iCs/>
                <w:szCs w:val="20"/>
              </w:rPr>
              <w:t>2</w:t>
            </w:r>
          </w:p>
        </w:tc>
        <w:tc>
          <w:tcPr>
            <w:tcW w:w="1450" w:type="pct"/>
            <w:vAlign w:val="center"/>
          </w:tcPr>
          <w:p w14:paraId="43B22103" w14:textId="220E777A" w:rsidR="003F2690" w:rsidRPr="00A14E5D" w:rsidRDefault="003F2690" w:rsidP="003F2690">
            <w:pPr>
              <w:jc w:val="center"/>
              <w:rPr>
                <w:b/>
                <w:bCs/>
                <w:i/>
                <w:iCs/>
                <w:szCs w:val="20"/>
              </w:rPr>
            </w:pPr>
            <w:r w:rsidRPr="00A14E5D">
              <w:rPr>
                <w:b/>
                <w:bCs/>
                <w:i/>
                <w:iCs/>
                <w:szCs w:val="20"/>
              </w:rPr>
              <w:t>3</w:t>
            </w:r>
          </w:p>
        </w:tc>
        <w:tc>
          <w:tcPr>
            <w:tcW w:w="1177" w:type="pct"/>
            <w:vAlign w:val="center"/>
          </w:tcPr>
          <w:p w14:paraId="23A93C38" w14:textId="200A5A77" w:rsidR="003F2690" w:rsidRPr="00A14E5D" w:rsidRDefault="003F2690" w:rsidP="003F2690">
            <w:pPr>
              <w:jc w:val="center"/>
              <w:rPr>
                <w:b/>
                <w:bCs/>
                <w:i/>
                <w:iCs/>
                <w:szCs w:val="20"/>
              </w:rPr>
            </w:pPr>
            <w:r w:rsidRPr="00A14E5D">
              <w:rPr>
                <w:b/>
                <w:bCs/>
                <w:i/>
                <w:iCs/>
                <w:szCs w:val="20"/>
              </w:rPr>
              <w:t>4</w:t>
            </w:r>
          </w:p>
        </w:tc>
      </w:tr>
      <w:tr w:rsidR="003F2690" w:rsidRPr="00A14E5D" w14:paraId="584B6858" w14:textId="77777777" w:rsidTr="003F2690">
        <w:tc>
          <w:tcPr>
            <w:tcW w:w="5000" w:type="pct"/>
            <w:gridSpan w:val="4"/>
            <w:vAlign w:val="center"/>
          </w:tcPr>
          <w:p w14:paraId="05DF083B" w14:textId="77777777" w:rsidR="003F2690" w:rsidRPr="00A14E5D" w:rsidRDefault="003F2690" w:rsidP="003F2690">
            <w:pPr>
              <w:jc w:val="center"/>
              <w:rPr>
                <w:szCs w:val="20"/>
              </w:rPr>
            </w:pPr>
            <w:r w:rsidRPr="00A14E5D">
              <w:rPr>
                <w:b/>
                <w:szCs w:val="20"/>
              </w:rPr>
              <w:t>Район «Пионерный»</w:t>
            </w:r>
          </w:p>
        </w:tc>
      </w:tr>
      <w:tr w:rsidR="003F2690" w:rsidRPr="00A14E5D" w14:paraId="66A398E7" w14:textId="77777777" w:rsidTr="004B290A">
        <w:tc>
          <w:tcPr>
            <w:tcW w:w="293" w:type="pct"/>
            <w:vAlign w:val="center"/>
          </w:tcPr>
          <w:p w14:paraId="5FEED88D" w14:textId="77777777" w:rsidR="003F2690" w:rsidRPr="00A14E5D" w:rsidRDefault="003F2690" w:rsidP="003F2690">
            <w:pPr>
              <w:jc w:val="center"/>
              <w:rPr>
                <w:szCs w:val="20"/>
              </w:rPr>
            </w:pPr>
            <w:r w:rsidRPr="00A14E5D">
              <w:rPr>
                <w:szCs w:val="20"/>
              </w:rPr>
              <w:t>1.</w:t>
            </w:r>
          </w:p>
        </w:tc>
        <w:tc>
          <w:tcPr>
            <w:tcW w:w="2080" w:type="pct"/>
            <w:vAlign w:val="center"/>
          </w:tcPr>
          <w:p w14:paraId="68F6783B" w14:textId="4D405B6D" w:rsidR="003F2690" w:rsidRPr="00A14E5D" w:rsidRDefault="00346D19" w:rsidP="004B290A">
            <w:pPr>
              <w:rPr>
                <w:szCs w:val="20"/>
              </w:rPr>
            </w:pPr>
            <w:r w:rsidRPr="00A14E5D">
              <w:rPr>
                <w:szCs w:val="20"/>
              </w:rPr>
              <w:t>АЗС</w:t>
            </w:r>
          </w:p>
        </w:tc>
        <w:tc>
          <w:tcPr>
            <w:tcW w:w="1450" w:type="pct"/>
          </w:tcPr>
          <w:p w14:paraId="526F558F" w14:textId="77777777" w:rsidR="003F2690" w:rsidRPr="00A14E5D" w:rsidRDefault="003F2690" w:rsidP="003F2690">
            <w:pPr>
              <w:jc w:val="both"/>
              <w:rPr>
                <w:szCs w:val="20"/>
              </w:rPr>
            </w:pPr>
            <w:r w:rsidRPr="00A14E5D">
              <w:rPr>
                <w:szCs w:val="20"/>
              </w:rPr>
              <w:t>Автомобильный транспорт</w:t>
            </w:r>
          </w:p>
        </w:tc>
        <w:tc>
          <w:tcPr>
            <w:tcW w:w="1177" w:type="pct"/>
          </w:tcPr>
          <w:p w14:paraId="14323EE5" w14:textId="77777777" w:rsidR="003F2690" w:rsidRPr="00A14E5D" w:rsidRDefault="003F2690" w:rsidP="003F2690">
            <w:pPr>
              <w:jc w:val="both"/>
              <w:rPr>
                <w:szCs w:val="20"/>
              </w:rPr>
            </w:pPr>
            <w:r w:rsidRPr="00A14E5D">
              <w:rPr>
                <w:szCs w:val="20"/>
              </w:rPr>
              <w:t>6 топливораздаточных колонок</w:t>
            </w:r>
          </w:p>
        </w:tc>
      </w:tr>
      <w:tr w:rsidR="003F2690" w:rsidRPr="00A14E5D" w14:paraId="63B89189" w14:textId="77777777" w:rsidTr="004B290A">
        <w:tc>
          <w:tcPr>
            <w:tcW w:w="293" w:type="pct"/>
            <w:vAlign w:val="center"/>
          </w:tcPr>
          <w:p w14:paraId="2D2DBB39" w14:textId="77777777" w:rsidR="003F2690" w:rsidRPr="00A14E5D" w:rsidRDefault="003F2690" w:rsidP="003F2690">
            <w:pPr>
              <w:jc w:val="center"/>
              <w:rPr>
                <w:szCs w:val="20"/>
              </w:rPr>
            </w:pPr>
            <w:r w:rsidRPr="00A14E5D">
              <w:rPr>
                <w:szCs w:val="20"/>
              </w:rPr>
              <w:t>2.</w:t>
            </w:r>
          </w:p>
        </w:tc>
        <w:tc>
          <w:tcPr>
            <w:tcW w:w="2080" w:type="pct"/>
            <w:vAlign w:val="center"/>
          </w:tcPr>
          <w:p w14:paraId="4E74435C" w14:textId="77777777" w:rsidR="003F2690" w:rsidRPr="00A14E5D" w:rsidRDefault="003F2690" w:rsidP="004B290A">
            <w:pPr>
              <w:rPr>
                <w:szCs w:val="20"/>
              </w:rPr>
            </w:pPr>
            <w:r w:rsidRPr="00A14E5D">
              <w:rPr>
                <w:color w:val="000000"/>
                <w:szCs w:val="20"/>
              </w:rPr>
              <w:t>Зарядная сервисная инфраструктура электротранспорта</w:t>
            </w:r>
          </w:p>
        </w:tc>
        <w:tc>
          <w:tcPr>
            <w:tcW w:w="1450" w:type="pct"/>
          </w:tcPr>
          <w:p w14:paraId="5D490F77" w14:textId="77777777" w:rsidR="003F2690" w:rsidRPr="00A14E5D" w:rsidRDefault="003F2690" w:rsidP="003F2690">
            <w:pPr>
              <w:jc w:val="both"/>
              <w:rPr>
                <w:szCs w:val="20"/>
              </w:rPr>
            </w:pPr>
            <w:r w:rsidRPr="00A14E5D">
              <w:rPr>
                <w:szCs w:val="20"/>
              </w:rPr>
              <w:t>Автомобильный транспорт</w:t>
            </w:r>
          </w:p>
        </w:tc>
        <w:tc>
          <w:tcPr>
            <w:tcW w:w="1177" w:type="pct"/>
          </w:tcPr>
          <w:p w14:paraId="56E32969" w14:textId="77777777" w:rsidR="003F2690" w:rsidRPr="00A14E5D" w:rsidRDefault="003F2690" w:rsidP="003F2690">
            <w:pPr>
              <w:jc w:val="both"/>
              <w:rPr>
                <w:szCs w:val="20"/>
              </w:rPr>
            </w:pPr>
            <w:r w:rsidRPr="00A14E5D">
              <w:rPr>
                <w:szCs w:val="20"/>
              </w:rPr>
              <w:t>По результатам оценки спроса</w:t>
            </w:r>
          </w:p>
        </w:tc>
      </w:tr>
      <w:tr w:rsidR="003F2690" w:rsidRPr="00A14E5D" w14:paraId="5CFB8B24" w14:textId="77777777" w:rsidTr="004B290A">
        <w:tc>
          <w:tcPr>
            <w:tcW w:w="293" w:type="pct"/>
            <w:vAlign w:val="center"/>
          </w:tcPr>
          <w:p w14:paraId="3AB4204B" w14:textId="77777777" w:rsidR="003F2690" w:rsidRPr="00A14E5D" w:rsidRDefault="003F2690" w:rsidP="003F2690">
            <w:pPr>
              <w:jc w:val="center"/>
              <w:rPr>
                <w:szCs w:val="20"/>
              </w:rPr>
            </w:pPr>
            <w:r w:rsidRPr="00A14E5D">
              <w:rPr>
                <w:szCs w:val="20"/>
              </w:rPr>
              <w:t>3.</w:t>
            </w:r>
          </w:p>
        </w:tc>
        <w:tc>
          <w:tcPr>
            <w:tcW w:w="2080" w:type="pct"/>
            <w:vAlign w:val="center"/>
          </w:tcPr>
          <w:p w14:paraId="2B47A9D3" w14:textId="77777777" w:rsidR="003F2690" w:rsidRPr="00A14E5D" w:rsidRDefault="003F2690" w:rsidP="004B290A">
            <w:pPr>
              <w:rPr>
                <w:szCs w:val="20"/>
              </w:rPr>
            </w:pPr>
            <w:r w:rsidRPr="00A14E5D">
              <w:rPr>
                <w:szCs w:val="20"/>
              </w:rPr>
              <w:t>Стоянки транспортных средств, 3 шт.</w:t>
            </w:r>
          </w:p>
        </w:tc>
        <w:tc>
          <w:tcPr>
            <w:tcW w:w="1450" w:type="pct"/>
          </w:tcPr>
          <w:p w14:paraId="774ACF8D" w14:textId="77777777" w:rsidR="003F2690" w:rsidRPr="00A14E5D" w:rsidRDefault="003F2690" w:rsidP="003F2690">
            <w:pPr>
              <w:jc w:val="both"/>
              <w:rPr>
                <w:szCs w:val="20"/>
              </w:rPr>
            </w:pPr>
            <w:r w:rsidRPr="00A14E5D">
              <w:rPr>
                <w:szCs w:val="20"/>
              </w:rPr>
              <w:t>Административно-делового назначения</w:t>
            </w:r>
          </w:p>
        </w:tc>
        <w:tc>
          <w:tcPr>
            <w:tcW w:w="1177" w:type="pct"/>
          </w:tcPr>
          <w:p w14:paraId="0C095481" w14:textId="77777777" w:rsidR="003F2690" w:rsidRPr="00A14E5D" w:rsidRDefault="003F2690" w:rsidP="003F2690">
            <w:pPr>
              <w:jc w:val="both"/>
              <w:rPr>
                <w:szCs w:val="20"/>
              </w:rPr>
            </w:pPr>
            <w:r w:rsidRPr="00A14E5D">
              <w:rPr>
                <w:szCs w:val="20"/>
              </w:rPr>
              <w:t>33 машино-места</w:t>
            </w:r>
          </w:p>
        </w:tc>
      </w:tr>
      <w:tr w:rsidR="003F2690" w:rsidRPr="00A14E5D" w14:paraId="210A970C" w14:textId="77777777" w:rsidTr="004B290A">
        <w:tc>
          <w:tcPr>
            <w:tcW w:w="293" w:type="pct"/>
            <w:vAlign w:val="center"/>
          </w:tcPr>
          <w:p w14:paraId="3915B959" w14:textId="77777777" w:rsidR="003F2690" w:rsidRPr="00A14E5D" w:rsidRDefault="003F2690" w:rsidP="003F2690">
            <w:pPr>
              <w:jc w:val="center"/>
              <w:rPr>
                <w:szCs w:val="20"/>
              </w:rPr>
            </w:pPr>
            <w:r w:rsidRPr="00A14E5D">
              <w:rPr>
                <w:szCs w:val="20"/>
              </w:rPr>
              <w:t>4.</w:t>
            </w:r>
          </w:p>
        </w:tc>
        <w:tc>
          <w:tcPr>
            <w:tcW w:w="2080" w:type="pct"/>
            <w:vAlign w:val="center"/>
          </w:tcPr>
          <w:p w14:paraId="117459EF" w14:textId="77777777" w:rsidR="003F2690" w:rsidRPr="00A14E5D" w:rsidRDefault="003F2690" w:rsidP="004B290A">
            <w:pPr>
              <w:rPr>
                <w:szCs w:val="20"/>
              </w:rPr>
            </w:pPr>
            <w:r w:rsidRPr="00A14E5D">
              <w:rPr>
                <w:szCs w:val="20"/>
              </w:rPr>
              <w:t>Стоянки транспортных средств, 2 шт.</w:t>
            </w:r>
          </w:p>
        </w:tc>
        <w:tc>
          <w:tcPr>
            <w:tcW w:w="1450" w:type="pct"/>
          </w:tcPr>
          <w:p w14:paraId="37AAEE0E" w14:textId="77777777" w:rsidR="003F2690" w:rsidRPr="00A14E5D" w:rsidRDefault="003F2690" w:rsidP="003F2690">
            <w:pPr>
              <w:jc w:val="both"/>
              <w:rPr>
                <w:szCs w:val="20"/>
              </w:rPr>
            </w:pPr>
            <w:r w:rsidRPr="00A14E5D">
              <w:rPr>
                <w:szCs w:val="20"/>
              </w:rPr>
              <w:t>Здравоохранение</w:t>
            </w:r>
          </w:p>
        </w:tc>
        <w:tc>
          <w:tcPr>
            <w:tcW w:w="1177" w:type="pct"/>
          </w:tcPr>
          <w:p w14:paraId="337B6CD3" w14:textId="77777777" w:rsidR="003F2690" w:rsidRPr="00A14E5D" w:rsidRDefault="003F2690" w:rsidP="003F2690">
            <w:pPr>
              <w:jc w:val="both"/>
              <w:rPr>
                <w:szCs w:val="20"/>
              </w:rPr>
            </w:pPr>
            <w:r w:rsidRPr="00A14E5D">
              <w:rPr>
                <w:szCs w:val="20"/>
              </w:rPr>
              <w:t>29 машино-мест</w:t>
            </w:r>
          </w:p>
        </w:tc>
      </w:tr>
      <w:tr w:rsidR="003F2690" w:rsidRPr="00A14E5D" w14:paraId="5778DF92" w14:textId="77777777" w:rsidTr="004B290A">
        <w:tc>
          <w:tcPr>
            <w:tcW w:w="293" w:type="pct"/>
            <w:vAlign w:val="center"/>
          </w:tcPr>
          <w:p w14:paraId="2E516A46" w14:textId="77777777" w:rsidR="003F2690" w:rsidRPr="00A14E5D" w:rsidRDefault="003F2690" w:rsidP="003F2690">
            <w:pPr>
              <w:jc w:val="center"/>
              <w:rPr>
                <w:szCs w:val="20"/>
              </w:rPr>
            </w:pPr>
            <w:r w:rsidRPr="00A14E5D">
              <w:rPr>
                <w:szCs w:val="20"/>
              </w:rPr>
              <w:t>5.</w:t>
            </w:r>
          </w:p>
        </w:tc>
        <w:tc>
          <w:tcPr>
            <w:tcW w:w="2080" w:type="pct"/>
            <w:vAlign w:val="center"/>
          </w:tcPr>
          <w:p w14:paraId="0466BAC7" w14:textId="77777777" w:rsidR="003F2690" w:rsidRPr="00A14E5D" w:rsidRDefault="003F2690" w:rsidP="004B290A">
            <w:pPr>
              <w:rPr>
                <w:szCs w:val="20"/>
              </w:rPr>
            </w:pPr>
            <w:r w:rsidRPr="00A14E5D">
              <w:rPr>
                <w:szCs w:val="20"/>
              </w:rPr>
              <w:t>Стоянка транспортных средств, 1 шт.</w:t>
            </w:r>
          </w:p>
        </w:tc>
        <w:tc>
          <w:tcPr>
            <w:tcW w:w="1450" w:type="pct"/>
          </w:tcPr>
          <w:p w14:paraId="7418125F" w14:textId="77777777" w:rsidR="003F2690" w:rsidRPr="00A14E5D" w:rsidRDefault="003F2690" w:rsidP="003F2690">
            <w:pPr>
              <w:jc w:val="both"/>
              <w:rPr>
                <w:szCs w:val="20"/>
              </w:rPr>
            </w:pPr>
            <w:r w:rsidRPr="00A14E5D">
              <w:rPr>
                <w:szCs w:val="20"/>
              </w:rPr>
              <w:t>Культурно-досугового назначения</w:t>
            </w:r>
          </w:p>
        </w:tc>
        <w:tc>
          <w:tcPr>
            <w:tcW w:w="1177" w:type="pct"/>
          </w:tcPr>
          <w:p w14:paraId="5A85BB8C" w14:textId="77777777" w:rsidR="003F2690" w:rsidRPr="00A14E5D" w:rsidRDefault="003F2690" w:rsidP="003F2690">
            <w:pPr>
              <w:jc w:val="both"/>
              <w:rPr>
                <w:szCs w:val="20"/>
              </w:rPr>
            </w:pPr>
            <w:r w:rsidRPr="00A14E5D">
              <w:rPr>
                <w:szCs w:val="20"/>
              </w:rPr>
              <w:t>10 машино-мест</w:t>
            </w:r>
          </w:p>
        </w:tc>
      </w:tr>
      <w:tr w:rsidR="003F2690" w:rsidRPr="00A14E5D" w14:paraId="3323CEEB" w14:textId="77777777" w:rsidTr="004B290A">
        <w:tc>
          <w:tcPr>
            <w:tcW w:w="293" w:type="pct"/>
            <w:vAlign w:val="center"/>
          </w:tcPr>
          <w:p w14:paraId="5325CB97" w14:textId="77777777" w:rsidR="003F2690" w:rsidRPr="00A14E5D" w:rsidRDefault="003F2690" w:rsidP="003F2690">
            <w:pPr>
              <w:jc w:val="center"/>
              <w:rPr>
                <w:szCs w:val="20"/>
              </w:rPr>
            </w:pPr>
            <w:r w:rsidRPr="00A14E5D">
              <w:rPr>
                <w:szCs w:val="20"/>
              </w:rPr>
              <w:t>6.</w:t>
            </w:r>
          </w:p>
        </w:tc>
        <w:tc>
          <w:tcPr>
            <w:tcW w:w="2080" w:type="pct"/>
            <w:vAlign w:val="center"/>
          </w:tcPr>
          <w:p w14:paraId="6C003ABE" w14:textId="77777777" w:rsidR="003F2690" w:rsidRPr="00A14E5D" w:rsidRDefault="003F2690" w:rsidP="004B290A">
            <w:pPr>
              <w:rPr>
                <w:szCs w:val="20"/>
              </w:rPr>
            </w:pPr>
            <w:r w:rsidRPr="00A14E5D">
              <w:rPr>
                <w:szCs w:val="20"/>
              </w:rPr>
              <w:t>Стоянки транспортных средств, 179 шт.</w:t>
            </w:r>
          </w:p>
        </w:tc>
        <w:tc>
          <w:tcPr>
            <w:tcW w:w="1450" w:type="pct"/>
          </w:tcPr>
          <w:p w14:paraId="5FDA7186" w14:textId="77777777" w:rsidR="003F2690" w:rsidRPr="00A14E5D" w:rsidRDefault="003F2690" w:rsidP="003F2690">
            <w:pPr>
              <w:jc w:val="both"/>
              <w:rPr>
                <w:szCs w:val="20"/>
              </w:rPr>
            </w:pPr>
            <w:r w:rsidRPr="00A14E5D">
              <w:rPr>
                <w:szCs w:val="20"/>
              </w:rPr>
              <w:t>Малоэтажная жилая застройка</w:t>
            </w:r>
          </w:p>
        </w:tc>
        <w:tc>
          <w:tcPr>
            <w:tcW w:w="1177" w:type="pct"/>
          </w:tcPr>
          <w:p w14:paraId="5A420E1A" w14:textId="77777777" w:rsidR="003F2690" w:rsidRPr="00A14E5D" w:rsidRDefault="003F2690" w:rsidP="003F2690">
            <w:pPr>
              <w:jc w:val="both"/>
              <w:rPr>
                <w:szCs w:val="20"/>
              </w:rPr>
            </w:pPr>
            <w:r w:rsidRPr="00A14E5D">
              <w:rPr>
                <w:szCs w:val="20"/>
              </w:rPr>
              <w:t>2175 машино-мест</w:t>
            </w:r>
          </w:p>
        </w:tc>
      </w:tr>
      <w:tr w:rsidR="003F2690" w:rsidRPr="00A14E5D" w14:paraId="7CD3CEB0" w14:textId="77777777" w:rsidTr="004B290A">
        <w:tc>
          <w:tcPr>
            <w:tcW w:w="293" w:type="pct"/>
            <w:vAlign w:val="center"/>
          </w:tcPr>
          <w:p w14:paraId="7FC5CE2E" w14:textId="4D38CE1A" w:rsidR="003F2690" w:rsidRPr="00A14E5D" w:rsidRDefault="003F2690" w:rsidP="003F2690">
            <w:pPr>
              <w:jc w:val="center"/>
              <w:rPr>
                <w:szCs w:val="20"/>
              </w:rPr>
            </w:pPr>
            <w:r w:rsidRPr="00A14E5D">
              <w:rPr>
                <w:szCs w:val="20"/>
              </w:rPr>
              <w:t>7.</w:t>
            </w:r>
          </w:p>
        </w:tc>
        <w:tc>
          <w:tcPr>
            <w:tcW w:w="2080" w:type="pct"/>
            <w:vAlign w:val="center"/>
          </w:tcPr>
          <w:p w14:paraId="6283BF7B" w14:textId="77777777" w:rsidR="003F2690" w:rsidRPr="00A14E5D" w:rsidRDefault="003F2690" w:rsidP="004B290A">
            <w:pPr>
              <w:rPr>
                <w:szCs w:val="20"/>
              </w:rPr>
            </w:pPr>
            <w:r w:rsidRPr="00A14E5D">
              <w:rPr>
                <w:szCs w:val="20"/>
              </w:rPr>
              <w:t>Стоянки транспортных средств, 4 шт.</w:t>
            </w:r>
          </w:p>
        </w:tc>
        <w:tc>
          <w:tcPr>
            <w:tcW w:w="1450" w:type="pct"/>
          </w:tcPr>
          <w:p w14:paraId="7355CCCA" w14:textId="77777777" w:rsidR="003F2690" w:rsidRPr="00A14E5D" w:rsidRDefault="003F2690" w:rsidP="003F2690">
            <w:pPr>
              <w:jc w:val="both"/>
              <w:rPr>
                <w:szCs w:val="20"/>
              </w:rPr>
            </w:pPr>
            <w:r w:rsidRPr="00A14E5D">
              <w:rPr>
                <w:szCs w:val="20"/>
              </w:rPr>
              <w:t>Общественно-делового назначения</w:t>
            </w:r>
          </w:p>
        </w:tc>
        <w:tc>
          <w:tcPr>
            <w:tcW w:w="1177" w:type="pct"/>
          </w:tcPr>
          <w:p w14:paraId="3D9E4BEE" w14:textId="77777777" w:rsidR="003F2690" w:rsidRPr="00A14E5D" w:rsidRDefault="003F2690" w:rsidP="003F2690">
            <w:pPr>
              <w:jc w:val="both"/>
              <w:rPr>
                <w:szCs w:val="20"/>
              </w:rPr>
            </w:pPr>
            <w:r w:rsidRPr="00A14E5D">
              <w:rPr>
                <w:szCs w:val="20"/>
              </w:rPr>
              <w:t>74 машино-места</w:t>
            </w:r>
          </w:p>
        </w:tc>
      </w:tr>
      <w:tr w:rsidR="003F2690" w:rsidRPr="00A14E5D" w14:paraId="3F7AA97A" w14:textId="77777777" w:rsidTr="004B290A">
        <w:tc>
          <w:tcPr>
            <w:tcW w:w="293" w:type="pct"/>
            <w:vAlign w:val="center"/>
          </w:tcPr>
          <w:p w14:paraId="64AD1EFC" w14:textId="77777777" w:rsidR="003F2690" w:rsidRPr="00A14E5D" w:rsidRDefault="003F2690" w:rsidP="003F2690">
            <w:pPr>
              <w:jc w:val="center"/>
              <w:rPr>
                <w:szCs w:val="20"/>
              </w:rPr>
            </w:pPr>
            <w:r w:rsidRPr="00A14E5D">
              <w:rPr>
                <w:szCs w:val="20"/>
              </w:rPr>
              <w:t>8.</w:t>
            </w:r>
          </w:p>
        </w:tc>
        <w:tc>
          <w:tcPr>
            <w:tcW w:w="2080" w:type="pct"/>
            <w:vAlign w:val="center"/>
          </w:tcPr>
          <w:p w14:paraId="608A9CDC" w14:textId="77777777" w:rsidR="003F2690" w:rsidRPr="00A14E5D" w:rsidRDefault="003F2690" w:rsidP="004B290A">
            <w:pPr>
              <w:rPr>
                <w:szCs w:val="20"/>
              </w:rPr>
            </w:pPr>
            <w:r w:rsidRPr="00A14E5D">
              <w:rPr>
                <w:szCs w:val="20"/>
              </w:rPr>
              <w:t>Стоянки транспортных средств, 5 шт.</w:t>
            </w:r>
          </w:p>
        </w:tc>
        <w:tc>
          <w:tcPr>
            <w:tcW w:w="1450" w:type="pct"/>
          </w:tcPr>
          <w:p w14:paraId="40B092AB" w14:textId="77777777" w:rsidR="003F2690" w:rsidRPr="00A14E5D" w:rsidRDefault="003F2690" w:rsidP="003F2690">
            <w:pPr>
              <w:jc w:val="both"/>
              <w:rPr>
                <w:szCs w:val="20"/>
              </w:rPr>
            </w:pPr>
            <w:r w:rsidRPr="00A14E5D">
              <w:rPr>
                <w:szCs w:val="20"/>
              </w:rPr>
              <w:t>Социального и коммунально-бытового обслуживания</w:t>
            </w:r>
          </w:p>
        </w:tc>
        <w:tc>
          <w:tcPr>
            <w:tcW w:w="1177" w:type="pct"/>
          </w:tcPr>
          <w:p w14:paraId="50F76F6E" w14:textId="77777777" w:rsidR="003F2690" w:rsidRPr="00A14E5D" w:rsidRDefault="003F2690" w:rsidP="003F2690">
            <w:pPr>
              <w:jc w:val="both"/>
              <w:rPr>
                <w:szCs w:val="20"/>
              </w:rPr>
            </w:pPr>
            <w:r w:rsidRPr="00A14E5D">
              <w:rPr>
                <w:szCs w:val="20"/>
              </w:rPr>
              <w:t>72 машино-места</w:t>
            </w:r>
          </w:p>
        </w:tc>
      </w:tr>
      <w:tr w:rsidR="003F2690" w:rsidRPr="00A14E5D" w14:paraId="09CF20F4" w14:textId="77777777" w:rsidTr="004B290A">
        <w:tc>
          <w:tcPr>
            <w:tcW w:w="293" w:type="pct"/>
            <w:vAlign w:val="center"/>
          </w:tcPr>
          <w:p w14:paraId="5FC470FB" w14:textId="77777777" w:rsidR="003F2690" w:rsidRPr="00A14E5D" w:rsidRDefault="003F2690" w:rsidP="003F2690">
            <w:pPr>
              <w:jc w:val="center"/>
              <w:rPr>
                <w:szCs w:val="20"/>
              </w:rPr>
            </w:pPr>
            <w:r w:rsidRPr="00A14E5D">
              <w:rPr>
                <w:szCs w:val="20"/>
              </w:rPr>
              <w:t>9.</w:t>
            </w:r>
          </w:p>
        </w:tc>
        <w:tc>
          <w:tcPr>
            <w:tcW w:w="2080" w:type="pct"/>
            <w:vAlign w:val="center"/>
          </w:tcPr>
          <w:p w14:paraId="0E2F27DA" w14:textId="77777777" w:rsidR="003F2690" w:rsidRPr="00A14E5D" w:rsidRDefault="003F2690" w:rsidP="004B290A">
            <w:pPr>
              <w:rPr>
                <w:szCs w:val="20"/>
              </w:rPr>
            </w:pPr>
            <w:r w:rsidRPr="00A14E5D">
              <w:rPr>
                <w:szCs w:val="20"/>
              </w:rPr>
              <w:t>Стоянки транспортных средств, 7 шт.</w:t>
            </w:r>
          </w:p>
        </w:tc>
        <w:tc>
          <w:tcPr>
            <w:tcW w:w="1450" w:type="pct"/>
          </w:tcPr>
          <w:p w14:paraId="4218816E" w14:textId="77777777" w:rsidR="003F2690" w:rsidRPr="00A14E5D" w:rsidRDefault="003F2690" w:rsidP="003F2690">
            <w:pPr>
              <w:jc w:val="both"/>
              <w:rPr>
                <w:szCs w:val="20"/>
              </w:rPr>
            </w:pPr>
            <w:r w:rsidRPr="00A14E5D">
              <w:rPr>
                <w:szCs w:val="20"/>
              </w:rPr>
              <w:t>Спортивного назначения</w:t>
            </w:r>
          </w:p>
        </w:tc>
        <w:tc>
          <w:tcPr>
            <w:tcW w:w="1177" w:type="pct"/>
          </w:tcPr>
          <w:p w14:paraId="412A2B62" w14:textId="77777777" w:rsidR="003F2690" w:rsidRPr="00A14E5D" w:rsidRDefault="003F2690" w:rsidP="003F2690">
            <w:pPr>
              <w:jc w:val="both"/>
              <w:rPr>
                <w:szCs w:val="20"/>
              </w:rPr>
            </w:pPr>
            <w:r w:rsidRPr="00A14E5D">
              <w:rPr>
                <w:szCs w:val="20"/>
              </w:rPr>
              <w:t>974 машино-места</w:t>
            </w:r>
          </w:p>
        </w:tc>
      </w:tr>
      <w:tr w:rsidR="003F2690" w:rsidRPr="00A14E5D" w14:paraId="79B33EF8" w14:textId="77777777" w:rsidTr="004B290A">
        <w:tc>
          <w:tcPr>
            <w:tcW w:w="293" w:type="pct"/>
            <w:vAlign w:val="center"/>
          </w:tcPr>
          <w:p w14:paraId="6A2FD5A7" w14:textId="174792E4" w:rsidR="003F2690" w:rsidRPr="00A14E5D" w:rsidRDefault="003F2690" w:rsidP="003F2690">
            <w:pPr>
              <w:jc w:val="center"/>
              <w:rPr>
                <w:szCs w:val="20"/>
              </w:rPr>
            </w:pPr>
            <w:r w:rsidRPr="00A14E5D">
              <w:rPr>
                <w:szCs w:val="20"/>
              </w:rPr>
              <w:t>10.</w:t>
            </w:r>
          </w:p>
        </w:tc>
        <w:tc>
          <w:tcPr>
            <w:tcW w:w="2080" w:type="pct"/>
            <w:vAlign w:val="center"/>
          </w:tcPr>
          <w:p w14:paraId="48245D88" w14:textId="77777777" w:rsidR="003F2690" w:rsidRPr="00A14E5D" w:rsidRDefault="003F2690" w:rsidP="004B290A">
            <w:pPr>
              <w:rPr>
                <w:szCs w:val="20"/>
              </w:rPr>
            </w:pPr>
            <w:r w:rsidRPr="00A14E5D">
              <w:rPr>
                <w:szCs w:val="20"/>
              </w:rPr>
              <w:t>Стоянки транспортных средств, 12 шт.</w:t>
            </w:r>
          </w:p>
        </w:tc>
        <w:tc>
          <w:tcPr>
            <w:tcW w:w="1450" w:type="pct"/>
          </w:tcPr>
          <w:p w14:paraId="3624F988" w14:textId="77777777" w:rsidR="003F2690" w:rsidRPr="00A14E5D" w:rsidRDefault="003F2690" w:rsidP="003F2690">
            <w:pPr>
              <w:jc w:val="both"/>
              <w:rPr>
                <w:szCs w:val="20"/>
              </w:rPr>
            </w:pPr>
            <w:r w:rsidRPr="00A14E5D">
              <w:rPr>
                <w:szCs w:val="20"/>
              </w:rPr>
              <w:t>Торгового назначения и общественного питания</w:t>
            </w:r>
          </w:p>
        </w:tc>
        <w:tc>
          <w:tcPr>
            <w:tcW w:w="1177" w:type="pct"/>
          </w:tcPr>
          <w:p w14:paraId="4385A90D" w14:textId="77777777" w:rsidR="003F2690" w:rsidRPr="00A14E5D" w:rsidRDefault="003F2690" w:rsidP="003F2690">
            <w:pPr>
              <w:jc w:val="both"/>
              <w:rPr>
                <w:szCs w:val="20"/>
              </w:rPr>
            </w:pPr>
            <w:r w:rsidRPr="00A14E5D">
              <w:rPr>
                <w:szCs w:val="20"/>
              </w:rPr>
              <w:t>450 машино-мест</w:t>
            </w:r>
          </w:p>
        </w:tc>
      </w:tr>
      <w:tr w:rsidR="003F2690" w:rsidRPr="00A14E5D" w14:paraId="719A19A9" w14:textId="77777777" w:rsidTr="004B290A">
        <w:tc>
          <w:tcPr>
            <w:tcW w:w="293" w:type="pct"/>
            <w:vAlign w:val="center"/>
          </w:tcPr>
          <w:p w14:paraId="6C83BBD5" w14:textId="2FDAE755" w:rsidR="003F2690" w:rsidRPr="00A14E5D" w:rsidRDefault="003F2690" w:rsidP="003F2690">
            <w:pPr>
              <w:jc w:val="center"/>
              <w:rPr>
                <w:szCs w:val="20"/>
              </w:rPr>
            </w:pPr>
            <w:r w:rsidRPr="00A14E5D">
              <w:rPr>
                <w:szCs w:val="20"/>
              </w:rPr>
              <w:t>11.</w:t>
            </w:r>
          </w:p>
        </w:tc>
        <w:tc>
          <w:tcPr>
            <w:tcW w:w="2080" w:type="pct"/>
            <w:vAlign w:val="center"/>
          </w:tcPr>
          <w:p w14:paraId="14C9D171" w14:textId="77777777" w:rsidR="003F2690" w:rsidRPr="00A14E5D" w:rsidRDefault="003F2690" w:rsidP="004B290A">
            <w:pPr>
              <w:rPr>
                <w:szCs w:val="20"/>
              </w:rPr>
            </w:pPr>
            <w:r w:rsidRPr="00A14E5D">
              <w:rPr>
                <w:szCs w:val="20"/>
              </w:rPr>
              <w:t>Стоянки транспортных средств, 2 шт.</w:t>
            </w:r>
          </w:p>
        </w:tc>
        <w:tc>
          <w:tcPr>
            <w:tcW w:w="1450" w:type="pct"/>
          </w:tcPr>
          <w:p w14:paraId="1D74A7A8" w14:textId="77777777" w:rsidR="003F2690" w:rsidRPr="00A14E5D" w:rsidRDefault="003F2690" w:rsidP="003F2690">
            <w:pPr>
              <w:jc w:val="both"/>
              <w:rPr>
                <w:szCs w:val="20"/>
              </w:rPr>
            </w:pPr>
            <w:r w:rsidRPr="00A14E5D">
              <w:rPr>
                <w:szCs w:val="20"/>
              </w:rPr>
              <w:t>Учебно-образовательного назначения</w:t>
            </w:r>
          </w:p>
        </w:tc>
        <w:tc>
          <w:tcPr>
            <w:tcW w:w="1177" w:type="pct"/>
          </w:tcPr>
          <w:p w14:paraId="1F509613" w14:textId="77777777" w:rsidR="003F2690" w:rsidRPr="00A14E5D" w:rsidRDefault="003F2690" w:rsidP="003F2690">
            <w:pPr>
              <w:jc w:val="both"/>
              <w:rPr>
                <w:szCs w:val="20"/>
              </w:rPr>
            </w:pPr>
            <w:r w:rsidRPr="00A14E5D">
              <w:rPr>
                <w:szCs w:val="20"/>
              </w:rPr>
              <w:t>34 машино-места</w:t>
            </w:r>
          </w:p>
        </w:tc>
      </w:tr>
      <w:tr w:rsidR="003F2690" w:rsidRPr="00A14E5D" w14:paraId="0F9ABE21" w14:textId="77777777" w:rsidTr="004B290A">
        <w:tc>
          <w:tcPr>
            <w:tcW w:w="293" w:type="pct"/>
            <w:vAlign w:val="center"/>
          </w:tcPr>
          <w:p w14:paraId="3FD76287" w14:textId="77777777" w:rsidR="003F2690" w:rsidRPr="00A14E5D" w:rsidRDefault="003F2690" w:rsidP="003F2690">
            <w:pPr>
              <w:jc w:val="center"/>
              <w:rPr>
                <w:szCs w:val="20"/>
              </w:rPr>
            </w:pPr>
            <w:r w:rsidRPr="00A14E5D">
              <w:rPr>
                <w:szCs w:val="20"/>
              </w:rPr>
              <w:t>12.</w:t>
            </w:r>
          </w:p>
        </w:tc>
        <w:tc>
          <w:tcPr>
            <w:tcW w:w="2080" w:type="pct"/>
            <w:vAlign w:val="center"/>
          </w:tcPr>
          <w:p w14:paraId="44EBB1E1" w14:textId="77777777" w:rsidR="003F2690" w:rsidRPr="00A14E5D" w:rsidRDefault="003F2690" w:rsidP="004B290A">
            <w:pPr>
              <w:rPr>
                <w:szCs w:val="20"/>
              </w:rPr>
            </w:pPr>
            <w:r w:rsidRPr="00A14E5D">
              <w:rPr>
                <w:szCs w:val="20"/>
              </w:rPr>
              <w:t>Стоянки транспортных средств, 29 шт.</w:t>
            </w:r>
          </w:p>
        </w:tc>
        <w:tc>
          <w:tcPr>
            <w:tcW w:w="1450" w:type="pct"/>
          </w:tcPr>
          <w:p w14:paraId="2113E09A" w14:textId="6CE3A645" w:rsidR="003F2690" w:rsidRPr="00A14E5D" w:rsidRDefault="001D4F58" w:rsidP="003F2690">
            <w:pPr>
              <w:jc w:val="both"/>
              <w:rPr>
                <w:szCs w:val="20"/>
              </w:rPr>
            </w:pPr>
            <w:r w:rsidRPr="00A14E5D">
              <w:rPr>
                <w:szCs w:val="20"/>
              </w:rPr>
              <w:t>УДС</w:t>
            </w:r>
          </w:p>
        </w:tc>
        <w:tc>
          <w:tcPr>
            <w:tcW w:w="1177" w:type="pct"/>
          </w:tcPr>
          <w:p w14:paraId="129C41F3" w14:textId="77777777" w:rsidR="003F2690" w:rsidRPr="00A14E5D" w:rsidRDefault="003F2690" w:rsidP="003F2690">
            <w:pPr>
              <w:jc w:val="both"/>
              <w:rPr>
                <w:szCs w:val="20"/>
              </w:rPr>
            </w:pPr>
            <w:r w:rsidRPr="00A14E5D">
              <w:rPr>
                <w:szCs w:val="20"/>
              </w:rPr>
              <w:t>341 машино-место</w:t>
            </w:r>
          </w:p>
        </w:tc>
      </w:tr>
      <w:tr w:rsidR="003F2690" w:rsidRPr="00A14E5D" w14:paraId="1AE85879" w14:textId="77777777" w:rsidTr="004B290A">
        <w:tc>
          <w:tcPr>
            <w:tcW w:w="293" w:type="pct"/>
            <w:vAlign w:val="center"/>
          </w:tcPr>
          <w:p w14:paraId="3E7CA9F7" w14:textId="77777777" w:rsidR="003F2690" w:rsidRPr="00A14E5D" w:rsidRDefault="003F2690" w:rsidP="003F2690">
            <w:pPr>
              <w:jc w:val="center"/>
              <w:rPr>
                <w:szCs w:val="20"/>
              </w:rPr>
            </w:pPr>
          </w:p>
        </w:tc>
        <w:tc>
          <w:tcPr>
            <w:tcW w:w="2080" w:type="pct"/>
            <w:vAlign w:val="center"/>
          </w:tcPr>
          <w:p w14:paraId="4F91487D" w14:textId="77777777" w:rsidR="003F2690" w:rsidRPr="00A14E5D" w:rsidRDefault="003F2690" w:rsidP="004B290A">
            <w:pPr>
              <w:rPr>
                <w:szCs w:val="20"/>
              </w:rPr>
            </w:pPr>
            <w:r w:rsidRPr="00A14E5D">
              <w:rPr>
                <w:szCs w:val="20"/>
              </w:rPr>
              <w:t xml:space="preserve">Итого стоянок для постоянного хранения легковых автомобилей </w:t>
            </w:r>
          </w:p>
        </w:tc>
        <w:tc>
          <w:tcPr>
            <w:tcW w:w="1450" w:type="pct"/>
          </w:tcPr>
          <w:p w14:paraId="1396C27F" w14:textId="77777777" w:rsidR="003F2690" w:rsidRPr="00A14E5D" w:rsidRDefault="003F2690" w:rsidP="003F2690">
            <w:pPr>
              <w:jc w:val="both"/>
              <w:rPr>
                <w:szCs w:val="20"/>
              </w:rPr>
            </w:pPr>
          </w:p>
        </w:tc>
        <w:tc>
          <w:tcPr>
            <w:tcW w:w="1177" w:type="pct"/>
          </w:tcPr>
          <w:p w14:paraId="19B048DF" w14:textId="77777777" w:rsidR="003F2690" w:rsidRPr="00A14E5D" w:rsidRDefault="003F2690" w:rsidP="003F2690">
            <w:pPr>
              <w:rPr>
                <w:szCs w:val="20"/>
              </w:rPr>
            </w:pPr>
            <w:r w:rsidRPr="00A14E5D">
              <w:rPr>
                <w:szCs w:val="20"/>
              </w:rPr>
              <w:t>4 192 машино-места</w:t>
            </w:r>
          </w:p>
        </w:tc>
      </w:tr>
      <w:tr w:rsidR="003F2690" w:rsidRPr="00A14E5D" w14:paraId="5FFDBC45" w14:textId="77777777" w:rsidTr="004B290A">
        <w:tc>
          <w:tcPr>
            <w:tcW w:w="293" w:type="pct"/>
            <w:vAlign w:val="center"/>
          </w:tcPr>
          <w:p w14:paraId="5E96DC0B" w14:textId="77777777" w:rsidR="003F2690" w:rsidRPr="00A14E5D" w:rsidRDefault="003F2690" w:rsidP="003F2690">
            <w:pPr>
              <w:jc w:val="center"/>
              <w:rPr>
                <w:szCs w:val="20"/>
              </w:rPr>
            </w:pPr>
            <w:r w:rsidRPr="00A14E5D">
              <w:rPr>
                <w:szCs w:val="20"/>
              </w:rPr>
              <w:t>13</w:t>
            </w:r>
          </w:p>
        </w:tc>
        <w:tc>
          <w:tcPr>
            <w:tcW w:w="2080" w:type="pct"/>
            <w:vAlign w:val="center"/>
          </w:tcPr>
          <w:p w14:paraId="5C8473C7" w14:textId="77777777" w:rsidR="003F2690" w:rsidRPr="00A14E5D" w:rsidRDefault="003F2690" w:rsidP="004B290A">
            <w:pPr>
              <w:rPr>
                <w:szCs w:val="20"/>
              </w:rPr>
            </w:pPr>
            <w:r w:rsidRPr="00A14E5D">
              <w:rPr>
                <w:szCs w:val="20"/>
              </w:rPr>
              <w:t>Стоянки для временного хранения легковых автомобилей</w:t>
            </w:r>
          </w:p>
        </w:tc>
        <w:tc>
          <w:tcPr>
            <w:tcW w:w="1450" w:type="pct"/>
          </w:tcPr>
          <w:p w14:paraId="605A74B4" w14:textId="37DD8773" w:rsidR="003F2690" w:rsidRPr="00A14E5D" w:rsidRDefault="001D4F58" w:rsidP="003F2690">
            <w:pPr>
              <w:jc w:val="both"/>
              <w:rPr>
                <w:szCs w:val="20"/>
              </w:rPr>
            </w:pPr>
            <w:r w:rsidRPr="00A14E5D">
              <w:rPr>
                <w:szCs w:val="20"/>
              </w:rPr>
              <w:t>УДС</w:t>
            </w:r>
          </w:p>
        </w:tc>
        <w:tc>
          <w:tcPr>
            <w:tcW w:w="1177" w:type="pct"/>
          </w:tcPr>
          <w:p w14:paraId="093C0E50" w14:textId="77777777" w:rsidR="003F2690" w:rsidRPr="00A14E5D" w:rsidRDefault="003F2690" w:rsidP="003F2690">
            <w:pPr>
              <w:rPr>
                <w:szCs w:val="20"/>
              </w:rPr>
            </w:pPr>
            <w:r w:rsidRPr="00A14E5D">
              <w:rPr>
                <w:szCs w:val="20"/>
              </w:rPr>
              <w:t>3 667 машино-мест</w:t>
            </w:r>
          </w:p>
        </w:tc>
      </w:tr>
      <w:tr w:rsidR="003F2690" w:rsidRPr="00A14E5D" w14:paraId="562C4C94" w14:textId="77777777" w:rsidTr="004B290A">
        <w:tc>
          <w:tcPr>
            <w:tcW w:w="293" w:type="pct"/>
            <w:vAlign w:val="center"/>
          </w:tcPr>
          <w:p w14:paraId="242C9F86" w14:textId="77777777" w:rsidR="003F2690" w:rsidRPr="00A14E5D" w:rsidRDefault="003F2690" w:rsidP="003F2690">
            <w:pPr>
              <w:jc w:val="center"/>
              <w:rPr>
                <w:szCs w:val="20"/>
              </w:rPr>
            </w:pPr>
            <w:r w:rsidRPr="00A14E5D">
              <w:rPr>
                <w:szCs w:val="20"/>
              </w:rPr>
              <w:t>14.</w:t>
            </w:r>
          </w:p>
        </w:tc>
        <w:tc>
          <w:tcPr>
            <w:tcW w:w="2080" w:type="pct"/>
            <w:vAlign w:val="center"/>
          </w:tcPr>
          <w:p w14:paraId="5EF0A634" w14:textId="526F491C" w:rsidR="003F2690" w:rsidRPr="00A14E5D" w:rsidRDefault="00346D19" w:rsidP="004B290A">
            <w:pPr>
              <w:rPr>
                <w:szCs w:val="20"/>
              </w:rPr>
            </w:pPr>
            <w:r w:rsidRPr="00A14E5D">
              <w:rPr>
                <w:szCs w:val="20"/>
              </w:rPr>
              <w:t>ОП</w:t>
            </w:r>
            <w:r w:rsidR="003F2690" w:rsidRPr="00A14E5D">
              <w:rPr>
                <w:szCs w:val="20"/>
              </w:rPr>
              <w:t xml:space="preserve"> автобусов. 17 шт.</w:t>
            </w:r>
          </w:p>
        </w:tc>
        <w:tc>
          <w:tcPr>
            <w:tcW w:w="1450" w:type="pct"/>
          </w:tcPr>
          <w:p w14:paraId="51250084" w14:textId="11754A6D" w:rsidR="003F2690" w:rsidRPr="00A14E5D" w:rsidRDefault="001D4F58" w:rsidP="003F2690">
            <w:pPr>
              <w:jc w:val="both"/>
              <w:rPr>
                <w:szCs w:val="20"/>
              </w:rPr>
            </w:pPr>
            <w:r w:rsidRPr="00A14E5D">
              <w:rPr>
                <w:szCs w:val="20"/>
              </w:rPr>
              <w:t>УДС</w:t>
            </w:r>
          </w:p>
        </w:tc>
        <w:tc>
          <w:tcPr>
            <w:tcW w:w="1177" w:type="pct"/>
          </w:tcPr>
          <w:p w14:paraId="1391A9D0" w14:textId="77777777" w:rsidR="003F2690" w:rsidRPr="00A14E5D" w:rsidRDefault="003F2690" w:rsidP="003F2690">
            <w:pPr>
              <w:jc w:val="center"/>
              <w:rPr>
                <w:szCs w:val="20"/>
              </w:rPr>
            </w:pPr>
            <w:r w:rsidRPr="00A14E5D">
              <w:rPr>
                <w:szCs w:val="20"/>
              </w:rPr>
              <w:t>–</w:t>
            </w:r>
          </w:p>
        </w:tc>
      </w:tr>
      <w:tr w:rsidR="003F2690" w:rsidRPr="00A14E5D" w14:paraId="4B05F746" w14:textId="77777777" w:rsidTr="003F2690">
        <w:tc>
          <w:tcPr>
            <w:tcW w:w="5000" w:type="pct"/>
            <w:gridSpan w:val="4"/>
            <w:vAlign w:val="center"/>
          </w:tcPr>
          <w:p w14:paraId="7BDF928C" w14:textId="36BCFC5F" w:rsidR="003F2690" w:rsidRPr="00A14E5D" w:rsidRDefault="003F2690" w:rsidP="003F2690">
            <w:pPr>
              <w:jc w:val="center"/>
              <w:rPr>
                <w:szCs w:val="20"/>
              </w:rPr>
            </w:pPr>
            <w:r w:rsidRPr="00A14E5D">
              <w:rPr>
                <w:b/>
                <w:szCs w:val="20"/>
              </w:rPr>
              <w:t>Территория участка по улице Таллинская – улица Рижская (под индив. жил. строительство)</w:t>
            </w:r>
          </w:p>
        </w:tc>
      </w:tr>
      <w:tr w:rsidR="003F2690" w:rsidRPr="00A14E5D" w14:paraId="3BA72567" w14:textId="77777777" w:rsidTr="001C698A">
        <w:tc>
          <w:tcPr>
            <w:tcW w:w="293" w:type="pct"/>
            <w:vAlign w:val="center"/>
          </w:tcPr>
          <w:p w14:paraId="3EEC205B" w14:textId="77777777" w:rsidR="003F2690" w:rsidRPr="00A14E5D" w:rsidRDefault="003F2690" w:rsidP="003F2690">
            <w:pPr>
              <w:jc w:val="center"/>
              <w:rPr>
                <w:szCs w:val="20"/>
              </w:rPr>
            </w:pPr>
            <w:r w:rsidRPr="00A14E5D">
              <w:rPr>
                <w:szCs w:val="20"/>
              </w:rPr>
              <w:t>1.</w:t>
            </w:r>
          </w:p>
        </w:tc>
        <w:tc>
          <w:tcPr>
            <w:tcW w:w="2080" w:type="pct"/>
          </w:tcPr>
          <w:p w14:paraId="03A21A6E" w14:textId="77777777" w:rsidR="003F2690" w:rsidRPr="00A14E5D" w:rsidRDefault="003F2690" w:rsidP="003F2690">
            <w:pPr>
              <w:jc w:val="both"/>
              <w:rPr>
                <w:szCs w:val="20"/>
              </w:rPr>
            </w:pPr>
            <w:r w:rsidRPr="00A14E5D">
              <w:rPr>
                <w:szCs w:val="20"/>
              </w:rPr>
              <w:t>Стоянки транспортных средств, 7 шт.</w:t>
            </w:r>
          </w:p>
        </w:tc>
        <w:tc>
          <w:tcPr>
            <w:tcW w:w="1450" w:type="pct"/>
          </w:tcPr>
          <w:p w14:paraId="7CDC997E" w14:textId="77777777" w:rsidR="003F2690" w:rsidRPr="00A14E5D" w:rsidRDefault="003F2690" w:rsidP="003F2690">
            <w:pPr>
              <w:jc w:val="both"/>
              <w:rPr>
                <w:szCs w:val="20"/>
              </w:rPr>
            </w:pPr>
            <w:r w:rsidRPr="00A14E5D">
              <w:rPr>
                <w:szCs w:val="20"/>
              </w:rPr>
              <w:t>Административно-делового назначения</w:t>
            </w:r>
          </w:p>
        </w:tc>
        <w:tc>
          <w:tcPr>
            <w:tcW w:w="1177" w:type="pct"/>
          </w:tcPr>
          <w:p w14:paraId="35F96512" w14:textId="77777777" w:rsidR="003F2690" w:rsidRPr="00A14E5D" w:rsidRDefault="003F2690" w:rsidP="003F2690">
            <w:pPr>
              <w:jc w:val="both"/>
              <w:rPr>
                <w:szCs w:val="20"/>
              </w:rPr>
            </w:pPr>
            <w:r w:rsidRPr="00A14E5D">
              <w:rPr>
                <w:szCs w:val="20"/>
              </w:rPr>
              <w:t>140 машино-мест</w:t>
            </w:r>
          </w:p>
        </w:tc>
      </w:tr>
      <w:tr w:rsidR="003F2690" w:rsidRPr="00A14E5D" w14:paraId="415D61BF" w14:textId="77777777" w:rsidTr="001C698A">
        <w:tc>
          <w:tcPr>
            <w:tcW w:w="293" w:type="pct"/>
            <w:vAlign w:val="center"/>
          </w:tcPr>
          <w:p w14:paraId="1652AD4C" w14:textId="77777777" w:rsidR="003F2690" w:rsidRPr="00A14E5D" w:rsidRDefault="003F2690" w:rsidP="003F2690">
            <w:pPr>
              <w:jc w:val="center"/>
              <w:rPr>
                <w:szCs w:val="20"/>
              </w:rPr>
            </w:pPr>
            <w:r w:rsidRPr="00A14E5D">
              <w:rPr>
                <w:szCs w:val="20"/>
              </w:rPr>
              <w:t>2.</w:t>
            </w:r>
          </w:p>
        </w:tc>
        <w:tc>
          <w:tcPr>
            <w:tcW w:w="2080" w:type="pct"/>
          </w:tcPr>
          <w:p w14:paraId="7CCEFE05" w14:textId="77777777" w:rsidR="003F2690" w:rsidRPr="00A14E5D" w:rsidRDefault="003F2690" w:rsidP="003F2690">
            <w:pPr>
              <w:jc w:val="both"/>
              <w:rPr>
                <w:szCs w:val="20"/>
              </w:rPr>
            </w:pPr>
            <w:r w:rsidRPr="00A14E5D">
              <w:rPr>
                <w:szCs w:val="20"/>
              </w:rPr>
              <w:t>Стоянка транспортных средств</w:t>
            </w:r>
          </w:p>
        </w:tc>
        <w:tc>
          <w:tcPr>
            <w:tcW w:w="1450" w:type="pct"/>
          </w:tcPr>
          <w:p w14:paraId="2BF3F59C" w14:textId="77777777" w:rsidR="003F2690" w:rsidRPr="00A14E5D" w:rsidRDefault="003F2690" w:rsidP="003F2690">
            <w:pPr>
              <w:jc w:val="both"/>
              <w:rPr>
                <w:szCs w:val="20"/>
              </w:rPr>
            </w:pPr>
            <w:r w:rsidRPr="00A14E5D">
              <w:rPr>
                <w:szCs w:val="20"/>
              </w:rPr>
              <w:t>Здравоохранения</w:t>
            </w:r>
          </w:p>
        </w:tc>
        <w:tc>
          <w:tcPr>
            <w:tcW w:w="1177" w:type="pct"/>
          </w:tcPr>
          <w:p w14:paraId="49223BCF" w14:textId="77777777" w:rsidR="003F2690" w:rsidRPr="00A14E5D" w:rsidRDefault="003F2690" w:rsidP="003F2690">
            <w:pPr>
              <w:jc w:val="both"/>
              <w:rPr>
                <w:szCs w:val="20"/>
              </w:rPr>
            </w:pPr>
            <w:r w:rsidRPr="00A14E5D">
              <w:rPr>
                <w:szCs w:val="20"/>
              </w:rPr>
              <w:t>23 машино-места</w:t>
            </w:r>
          </w:p>
        </w:tc>
      </w:tr>
      <w:tr w:rsidR="003F2690" w:rsidRPr="00A14E5D" w14:paraId="5BE748A8" w14:textId="77777777" w:rsidTr="001C698A">
        <w:tc>
          <w:tcPr>
            <w:tcW w:w="293" w:type="pct"/>
            <w:vAlign w:val="center"/>
          </w:tcPr>
          <w:p w14:paraId="367BA54B" w14:textId="77777777" w:rsidR="003F2690" w:rsidRPr="00A14E5D" w:rsidRDefault="003F2690" w:rsidP="003F2690">
            <w:pPr>
              <w:jc w:val="center"/>
              <w:rPr>
                <w:szCs w:val="20"/>
              </w:rPr>
            </w:pPr>
            <w:r w:rsidRPr="00A14E5D">
              <w:rPr>
                <w:szCs w:val="20"/>
              </w:rPr>
              <w:t>3.</w:t>
            </w:r>
          </w:p>
        </w:tc>
        <w:tc>
          <w:tcPr>
            <w:tcW w:w="2080" w:type="pct"/>
          </w:tcPr>
          <w:p w14:paraId="4080FDF8" w14:textId="77777777" w:rsidR="003F2690" w:rsidRPr="00A14E5D" w:rsidRDefault="003F2690" w:rsidP="003F2690">
            <w:pPr>
              <w:jc w:val="both"/>
              <w:rPr>
                <w:szCs w:val="20"/>
              </w:rPr>
            </w:pPr>
            <w:r w:rsidRPr="00A14E5D">
              <w:rPr>
                <w:szCs w:val="20"/>
              </w:rPr>
              <w:t>Стоянки транспортных средств, 34 шт.</w:t>
            </w:r>
          </w:p>
        </w:tc>
        <w:tc>
          <w:tcPr>
            <w:tcW w:w="1450" w:type="pct"/>
          </w:tcPr>
          <w:p w14:paraId="2F9BF720" w14:textId="77777777" w:rsidR="003F2690" w:rsidRPr="00A14E5D" w:rsidRDefault="003F2690" w:rsidP="003F2690">
            <w:pPr>
              <w:jc w:val="both"/>
              <w:rPr>
                <w:szCs w:val="20"/>
              </w:rPr>
            </w:pPr>
            <w:r w:rsidRPr="00A14E5D">
              <w:rPr>
                <w:szCs w:val="20"/>
              </w:rPr>
              <w:t>Малоэтажная жилая застройка</w:t>
            </w:r>
          </w:p>
        </w:tc>
        <w:tc>
          <w:tcPr>
            <w:tcW w:w="1177" w:type="pct"/>
          </w:tcPr>
          <w:p w14:paraId="0D644CE9" w14:textId="77777777" w:rsidR="003F2690" w:rsidRPr="00A14E5D" w:rsidRDefault="003F2690" w:rsidP="003F2690">
            <w:pPr>
              <w:jc w:val="both"/>
              <w:rPr>
                <w:szCs w:val="20"/>
              </w:rPr>
            </w:pPr>
            <w:r w:rsidRPr="00A14E5D">
              <w:rPr>
                <w:szCs w:val="20"/>
              </w:rPr>
              <w:t>349 машино-мест</w:t>
            </w:r>
          </w:p>
        </w:tc>
      </w:tr>
      <w:tr w:rsidR="003F2690" w:rsidRPr="00A14E5D" w14:paraId="7EAC3B8D" w14:textId="77777777" w:rsidTr="001C698A">
        <w:tc>
          <w:tcPr>
            <w:tcW w:w="293" w:type="pct"/>
            <w:vAlign w:val="center"/>
          </w:tcPr>
          <w:p w14:paraId="52DB2FD8" w14:textId="77777777" w:rsidR="003F2690" w:rsidRPr="00A14E5D" w:rsidRDefault="003F2690" w:rsidP="003F2690">
            <w:pPr>
              <w:jc w:val="center"/>
              <w:rPr>
                <w:szCs w:val="20"/>
              </w:rPr>
            </w:pPr>
            <w:r w:rsidRPr="00A14E5D">
              <w:rPr>
                <w:szCs w:val="20"/>
              </w:rPr>
              <w:t>4.</w:t>
            </w:r>
          </w:p>
        </w:tc>
        <w:tc>
          <w:tcPr>
            <w:tcW w:w="2080" w:type="pct"/>
          </w:tcPr>
          <w:p w14:paraId="3DC75101" w14:textId="77777777" w:rsidR="003F2690" w:rsidRPr="00A14E5D" w:rsidRDefault="003F2690" w:rsidP="003F2690">
            <w:pPr>
              <w:jc w:val="both"/>
              <w:rPr>
                <w:szCs w:val="20"/>
              </w:rPr>
            </w:pPr>
            <w:r w:rsidRPr="00A14E5D">
              <w:rPr>
                <w:szCs w:val="20"/>
              </w:rPr>
              <w:t>Стоянки транспортных средств, 3 шт.</w:t>
            </w:r>
          </w:p>
        </w:tc>
        <w:tc>
          <w:tcPr>
            <w:tcW w:w="1450" w:type="pct"/>
          </w:tcPr>
          <w:p w14:paraId="227B5D8B" w14:textId="77777777" w:rsidR="003F2690" w:rsidRPr="00A14E5D" w:rsidRDefault="003F2690" w:rsidP="003F2690">
            <w:pPr>
              <w:jc w:val="both"/>
              <w:rPr>
                <w:szCs w:val="20"/>
              </w:rPr>
            </w:pPr>
            <w:r w:rsidRPr="00A14E5D">
              <w:rPr>
                <w:szCs w:val="20"/>
              </w:rPr>
              <w:t>Общественно-делового назначения</w:t>
            </w:r>
          </w:p>
        </w:tc>
        <w:tc>
          <w:tcPr>
            <w:tcW w:w="1177" w:type="pct"/>
          </w:tcPr>
          <w:p w14:paraId="71C07097" w14:textId="77777777" w:rsidR="003F2690" w:rsidRPr="00A14E5D" w:rsidRDefault="003F2690" w:rsidP="003F2690">
            <w:pPr>
              <w:jc w:val="both"/>
              <w:rPr>
                <w:szCs w:val="20"/>
              </w:rPr>
            </w:pPr>
            <w:r w:rsidRPr="00A14E5D">
              <w:rPr>
                <w:szCs w:val="20"/>
              </w:rPr>
              <w:t>26 машино-мест</w:t>
            </w:r>
          </w:p>
        </w:tc>
      </w:tr>
      <w:tr w:rsidR="003F2690" w:rsidRPr="00A14E5D" w14:paraId="6E4351F1" w14:textId="77777777" w:rsidTr="001C698A">
        <w:tc>
          <w:tcPr>
            <w:tcW w:w="293" w:type="pct"/>
            <w:vAlign w:val="center"/>
          </w:tcPr>
          <w:p w14:paraId="3075833D" w14:textId="77777777" w:rsidR="003F2690" w:rsidRPr="00A14E5D" w:rsidRDefault="003F2690" w:rsidP="003F2690">
            <w:pPr>
              <w:jc w:val="center"/>
              <w:rPr>
                <w:szCs w:val="20"/>
              </w:rPr>
            </w:pPr>
            <w:r w:rsidRPr="00A14E5D">
              <w:rPr>
                <w:szCs w:val="20"/>
              </w:rPr>
              <w:t>5.</w:t>
            </w:r>
          </w:p>
        </w:tc>
        <w:tc>
          <w:tcPr>
            <w:tcW w:w="2080" w:type="pct"/>
          </w:tcPr>
          <w:p w14:paraId="27388E1C" w14:textId="77777777" w:rsidR="003F2690" w:rsidRPr="00A14E5D" w:rsidRDefault="003F2690" w:rsidP="003F2690">
            <w:pPr>
              <w:jc w:val="both"/>
              <w:rPr>
                <w:szCs w:val="20"/>
              </w:rPr>
            </w:pPr>
            <w:r w:rsidRPr="00A14E5D">
              <w:rPr>
                <w:szCs w:val="20"/>
              </w:rPr>
              <w:t>Стоянки транспортных средств, 2 шт.</w:t>
            </w:r>
          </w:p>
        </w:tc>
        <w:tc>
          <w:tcPr>
            <w:tcW w:w="1450" w:type="pct"/>
          </w:tcPr>
          <w:p w14:paraId="3FB07E92" w14:textId="77777777" w:rsidR="003F2690" w:rsidRPr="00A14E5D" w:rsidRDefault="003F2690" w:rsidP="003F2690">
            <w:pPr>
              <w:jc w:val="both"/>
              <w:rPr>
                <w:szCs w:val="20"/>
              </w:rPr>
            </w:pPr>
            <w:r w:rsidRPr="00A14E5D">
              <w:rPr>
                <w:szCs w:val="20"/>
              </w:rPr>
              <w:t>Социального и культурно-бытового назначения</w:t>
            </w:r>
          </w:p>
        </w:tc>
        <w:tc>
          <w:tcPr>
            <w:tcW w:w="1177" w:type="pct"/>
          </w:tcPr>
          <w:p w14:paraId="70F47BEE" w14:textId="77777777" w:rsidR="003F2690" w:rsidRPr="00A14E5D" w:rsidRDefault="003F2690" w:rsidP="003F2690">
            <w:pPr>
              <w:jc w:val="both"/>
              <w:rPr>
                <w:szCs w:val="20"/>
              </w:rPr>
            </w:pPr>
            <w:r w:rsidRPr="00A14E5D">
              <w:rPr>
                <w:szCs w:val="20"/>
              </w:rPr>
              <w:t>28 машино-мест</w:t>
            </w:r>
          </w:p>
        </w:tc>
      </w:tr>
      <w:tr w:rsidR="003F2690" w:rsidRPr="00A14E5D" w14:paraId="6547F3F7" w14:textId="77777777" w:rsidTr="001C698A">
        <w:tc>
          <w:tcPr>
            <w:tcW w:w="293" w:type="pct"/>
            <w:vAlign w:val="center"/>
          </w:tcPr>
          <w:p w14:paraId="27AB8DC1" w14:textId="77777777" w:rsidR="003F2690" w:rsidRPr="00A14E5D" w:rsidRDefault="003F2690" w:rsidP="003F2690">
            <w:pPr>
              <w:jc w:val="center"/>
              <w:rPr>
                <w:szCs w:val="20"/>
              </w:rPr>
            </w:pPr>
            <w:r w:rsidRPr="00A14E5D">
              <w:rPr>
                <w:szCs w:val="20"/>
              </w:rPr>
              <w:t>6.</w:t>
            </w:r>
          </w:p>
        </w:tc>
        <w:tc>
          <w:tcPr>
            <w:tcW w:w="2080" w:type="pct"/>
          </w:tcPr>
          <w:p w14:paraId="7B69DAAF" w14:textId="77777777" w:rsidR="003F2690" w:rsidRPr="00A14E5D" w:rsidRDefault="003F2690" w:rsidP="003F2690">
            <w:pPr>
              <w:jc w:val="both"/>
              <w:rPr>
                <w:szCs w:val="20"/>
              </w:rPr>
            </w:pPr>
            <w:r w:rsidRPr="00A14E5D">
              <w:rPr>
                <w:szCs w:val="20"/>
              </w:rPr>
              <w:t>Стоянка транспортных средств</w:t>
            </w:r>
          </w:p>
        </w:tc>
        <w:tc>
          <w:tcPr>
            <w:tcW w:w="1450" w:type="pct"/>
          </w:tcPr>
          <w:p w14:paraId="26F766E8" w14:textId="77777777" w:rsidR="003F2690" w:rsidRPr="00A14E5D" w:rsidRDefault="003F2690" w:rsidP="003F2690">
            <w:pPr>
              <w:jc w:val="both"/>
              <w:rPr>
                <w:szCs w:val="20"/>
              </w:rPr>
            </w:pPr>
            <w:r w:rsidRPr="00A14E5D">
              <w:rPr>
                <w:szCs w:val="20"/>
              </w:rPr>
              <w:t>Спортивного назначения</w:t>
            </w:r>
          </w:p>
        </w:tc>
        <w:tc>
          <w:tcPr>
            <w:tcW w:w="1177" w:type="pct"/>
          </w:tcPr>
          <w:p w14:paraId="7C33AB84" w14:textId="77777777" w:rsidR="003F2690" w:rsidRPr="00A14E5D" w:rsidRDefault="003F2690" w:rsidP="003F2690">
            <w:pPr>
              <w:jc w:val="both"/>
              <w:rPr>
                <w:szCs w:val="20"/>
              </w:rPr>
            </w:pPr>
            <w:r w:rsidRPr="00A14E5D">
              <w:rPr>
                <w:szCs w:val="20"/>
              </w:rPr>
              <w:t>20 машино-мест</w:t>
            </w:r>
          </w:p>
        </w:tc>
      </w:tr>
      <w:tr w:rsidR="003F2690" w:rsidRPr="00A14E5D" w14:paraId="1D6EB4C7" w14:textId="77777777" w:rsidTr="001C698A">
        <w:tc>
          <w:tcPr>
            <w:tcW w:w="293" w:type="pct"/>
            <w:vAlign w:val="center"/>
          </w:tcPr>
          <w:p w14:paraId="1467453E" w14:textId="77777777" w:rsidR="003F2690" w:rsidRPr="00A14E5D" w:rsidRDefault="003F2690" w:rsidP="003F2690">
            <w:pPr>
              <w:jc w:val="center"/>
              <w:rPr>
                <w:szCs w:val="20"/>
              </w:rPr>
            </w:pPr>
            <w:r w:rsidRPr="00A14E5D">
              <w:rPr>
                <w:szCs w:val="20"/>
              </w:rPr>
              <w:t>7.</w:t>
            </w:r>
          </w:p>
        </w:tc>
        <w:tc>
          <w:tcPr>
            <w:tcW w:w="2080" w:type="pct"/>
          </w:tcPr>
          <w:p w14:paraId="58D80E53" w14:textId="77777777" w:rsidR="003F2690" w:rsidRPr="00A14E5D" w:rsidRDefault="003F2690" w:rsidP="003F2690">
            <w:pPr>
              <w:jc w:val="both"/>
              <w:rPr>
                <w:szCs w:val="20"/>
              </w:rPr>
            </w:pPr>
            <w:r w:rsidRPr="00A14E5D">
              <w:rPr>
                <w:szCs w:val="20"/>
              </w:rPr>
              <w:t>Стоянки транспортных средств, 8 шт.</w:t>
            </w:r>
          </w:p>
        </w:tc>
        <w:tc>
          <w:tcPr>
            <w:tcW w:w="1450" w:type="pct"/>
          </w:tcPr>
          <w:p w14:paraId="73AA65D5" w14:textId="77777777" w:rsidR="003F2690" w:rsidRPr="00A14E5D" w:rsidRDefault="003F2690" w:rsidP="003F2690">
            <w:pPr>
              <w:jc w:val="both"/>
              <w:rPr>
                <w:szCs w:val="20"/>
              </w:rPr>
            </w:pPr>
            <w:r w:rsidRPr="00A14E5D">
              <w:rPr>
                <w:szCs w:val="20"/>
              </w:rPr>
              <w:t>Торгового назначения и общественного питания</w:t>
            </w:r>
          </w:p>
        </w:tc>
        <w:tc>
          <w:tcPr>
            <w:tcW w:w="1177" w:type="pct"/>
          </w:tcPr>
          <w:p w14:paraId="6B119ADB" w14:textId="77777777" w:rsidR="003F2690" w:rsidRPr="00A14E5D" w:rsidRDefault="003F2690" w:rsidP="003F2690">
            <w:pPr>
              <w:jc w:val="both"/>
              <w:rPr>
                <w:szCs w:val="20"/>
              </w:rPr>
            </w:pPr>
            <w:r w:rsidRPr="00A14E5D">
              <w:rPr>
                <w:szCs w:val="20"/>
              </w:rPr>
              <w:t>262 машино-места</w:t>
            </w:r>
          </w:p>
        </w:tc>
      </w:tr>
      <w:tr w:rsidR="003F2690" w:rsidRPr="00A14E5D" w14:paraId="7CF3D67B" w14:textId="77777777" w:rsidTr="001C698A">
        <w:tc>
          <w:tcPr>
            <w:tcW w:w="293" w:type="pct"/>
            <w:vAlign w:val="center"/>
          </w:tcPr>
          <w:p w14:paraId="3B19FB74" w14:textId="77777777" w:rsidR="003F2690" w:rsidRPr="00A14E5D" w:rsidRDefault="003F2690" w:rsidP="003F2690">
            <w:pPr>
              <w:jc w:val="center"/>
              <w:rPr>
                <w:szCs w:val="20"/>
              </w:rPr>
            </w:pPr>
            <w:r w:rsidRPr="00A14E5D">
              <w:rPr>
                <w:szCs w:val="20"/>
              </w:rPr>
              <w:t>8.</w:t>
            </w:r>
          </w:p>
        </w:tc>
        <w:tc>
          <w:tcPr>
            <w:tcW w:w="2080" w:type="pct"/>
          </w:tcPr>
          <w:p w14:paraId="6ED05DB7" w14:textId="77777777" w:rsidR="003F2690" w:rsidRPr="00A14E5D" w:rsidRDefault="003F2690" w:rsidP="003F2690">
            <w:pPr>
              <w:jc w:val="both"/>
              <w:rPr>
                <w:szCs w:val="20"/>
              </w:rPr>
            </w:pPr>
            <w:r w:rsidRPr="00A14E5D">
              <w:rPr>
                <w:szCs w:val="20"/>
              </w:rPr>
              <w:t>Стоянки транспортных средств, 4 шт.</w:t>
            </w:r>
          </w:p>
        </w:tc>
        <w:tc>
          <w:tcPr>
            <w:tcW w:w="1450" w:type="pct"/>
          </w:tcPr>
          <w:p w14:paraId="4AA827BF" w14:textId="25F4E183" w:rsidR="003F2690" w:rsidRPr="00A14E5D" w:rsidRDefault="001D4F58" w:rsidP="003F2690">
            <w:pPr>
              <w:jc w:val="both"/>
              <w:rPr>
                <w:szCs w:val="20"/>
              </w:rPr>
            </w:pPr>
            <w:r w:rsidRPr="00A14E5D">
              <w:rPr>
                <w:szCs w:val="20"/>
              </w:rPr>
              <w:t>УДС</w:t>
            </w:r>
          </w:p>
        </w:tc>
        <w:tc>
          <w:tcPr>
            <w:tcW w:w="1177" w:type="pct"/>
          </w:tcPr>
          <w:p w14:paraId="3009A460" w14:textId="77777777" w:rsidR="003F2690" w:rsidRPr="00A14E5D" w:rsidRDefault="003F2690" w:rsidP="003F2690">
            <w:pPr>
              <w:jc w:val="both"/>
              <w:rPr>
                <w:szCs w:val="20"/>
              </w:rPr>
            </w:pPr>
            <w:r w:rsidRPr="00A14E5D">
              <w:rPr>
                <w:szCs w:val="20"/>
              </w:rPr>
              <w:t>44 машино-места</w:t>
            </w:r>
          </w:p>
        </w:tc>
      </w:tr>
      <w:tr w:rsidR="003F2690" w:rsidRPr="00A14E5D" w14:paraId="35CB026C" w14:textId="77777777" w:rsidTr="001C698A">
        <w:tc>
          <w:tcPr>
            <w:tcW w:w="293" w:type="pct"/>
            <w:vAlign w:val="center"/>
          </w:tcPr>
          <w:p w14:paraId="31782432" w14:textId="77777777" w:rsidR="003F2690" w:rsidRPr="00A14E5D" w:rsidRDefault="003F2690" w:rsidP="003F2690">
            <w:pPr>
              <w:jc w:val="center"/>
              <w:rPr>
                <w:szCs w:val="20"/>
              </w:rPr>
            </w:pPr>
          </w:p>
        </w:tc>
        <w:tc>
          <w:tcPr>
            <w:tcW w:w="2080" w:type="pct"/>
          </w:tcPr>
          <w:p w14:paraId="69116136" w14:textId="77777777" w:rsidR="003F2690" w:rsidRPr="00A14E5D" w:rsidRDefault="003F2690" w:rsidP="003F2690">
            <w:pPr>
              <w:jc w:val="both"/>
              <w:rPr>
                <w:szCs w:val="20"/>
              </w:rPr>
            </w:pPr>
            <w:r w:rsidRPr="00A14E5D">
              <w:rPr>
                <w:szCs w:val="20"/>
              </w:rPr>
              <w:t>Итого, 60 объектов</w:t>
            </w:r>
          </w:p>
        </w:tc>
        <w:tc>
          <w:tcPr>
            <w:tcW w:w="1450" w:type="pct"/>
          </w:tcPr>
          <w:p w14:paraId="5ACB46A8" w14:textId="77777777" w:rsidR="003F2690" w:rsidRPr="00A14E5D" w:rsidRDefault="003F2690" w:rsidP="003F2690">
            <w:pPr>
              <w:jc w:val="both"/>
              <w:rPr>
                <w:szCs w:val="20"/>
              </w:rPr>
            </w:pPr>
          </w:p>
        </w:tc>
        <w:tc>
          <w:tcPr>
            <w:tcW w:w="1177" w:type="pct"/>
          </w:tcPr>
          <w:p w14:paraId="43628667" w14:textId="77777777" w:rsidR="003F2690" w:rsidRPr="00A14E5D" w:rsidRDefault="003F2690" w:rsidP="003F2690">
            <w:pPr>
              <w:jc w:val="both"/>
              <w:rPr>
                <w:szCs w:val="20"/>
              </w:rPr>
            </w:pPr>
            <w:r w:rsidRPr="00A14E5D">
              <w:rPr>
                <w:szCs w:val="20"/>
              </w:rPr>
              <w:t>892 машино-места</w:t>
            </w:r>
          </w:p>
        </w:tc>
      </w:tr>
      <w:tr w:rsidR="003F2690" w:rsidRPr="00A14E5D" w14:paraId="2C38462B" w14:textId="77777777" w:rsidTr="001C698A">
        <w:tc>
          <w:tcPr>
            <w:tcW w:w="293" w:type="pct"/>
            <w:vAlign w:val="center"/>
          </w:tcPr>
          <w:p w14:paraId="4828BD61" w14:textId="77777777" w:rsidR="003F2690" w:rsidRPr="00A14E5D" w:rsidRDefault="003F2690" w:rsidP="003F2690">
            <w:pPr>
              <w:jc w:val="center"/>
              <w:rPr>
                <w:szCs w:val="20"/>
              </w:rPr>
            </w:pPr>
            <w:r w:rsidRPr="00A14E5D">
              <w:rPr>
                <w:szCs w:val="20"/>
              </w:rPr>
              <w:t>10.</w:t>
            </w:r>
          </w:p>
        </w:tc>
        <w:tc>
          <w:tcPr>
            <w:tcW w:w="2080" w:type="pct"/>
          </w:tcPr>
          <w:p w14:paraId="5DF60B67" w14:textId="77777777" w:rsidR="003F2690" w:rsidRPr="00A14E5D" w:rsidRDefault="003F2690" w:rsidP="003F2690">
            <w:pPr>
              <w:jc w:val="both"/>
              <w:rPr>
                <w:szCs w:val="20"/>
              </w:rPr>
            </w:pPr>
            <w:r w:rsidRPr="00A14E5D">
              <w:rPr>
                <w:szCs w:val="20"/>
              </w:rPr>
              <w:t>Остановки автобусов. 2 шт.</w:t>
            </w:r>
          </w:p>
        </w:tc>
        <w:tc>
          <w:tcPr>
            <w:tcW w:w="1450" w:type="pct"/>
          </w:tcPr>
          <w:p w14:paraId="43204E1A" w14:textId="4FF46933" w:rsidR="003F2690" w:rsidRPr="00A14E5D" w:rsidRDefault="001D4F58" w:rsidP="003F2690">
            <w:pPr>
              <w:jc w:val="both"/>
              <w:rPr>
                <w:szCs w:val="20"/>
              </w:rPr>
            </w:pPr>
            <w:r w:rsidRPr="00A14E5D">
              <w:rPr>
                <w:szCs w:val="20"/>
              </w:rPr>
              <w:t>УДС</w:t>
            </w:r>
          </w:p>
        </w:tc>
        <w:tc>
          <w:tcPr>
            <w:tcW w:w="1177" w:type="pct"/>
          </w:tcPr>
          <w:p w14:paraId="49611390" w14:textId="77777777" w:rsidR="003F2690" w:rsidRPr="00A14E5D" w:rsidRDefault="003F2690" w:rsidP="003F2690">
            <w:pPr>
              <w:jc w:val="both"/>
              <w:rPr>
                <w:szCs w:val="20"/>
              </w:rPr>
            </w:pPr>
          </w:p>
        </w:tc>
      </w:tr>
    </w:tbl>
    <w:p w14:paraId="01423121" w14:textId="15724E5C" w:rsidR="003F2690" w:rsidRPr="00A14E5D" w:rsidRDefault="003F2690" w:rsidP="003F2690">
      <w:pPr>
        <w:pStyle w:val="G1"/>
        <w:spacing w:before="0" w:after="0" w:line="360" w:lineRule="auto"/>
        <w:rPr>
          <w:sz w:val="24"/>
          <w:szCs w:val="24"/>
        </w:rPr>
      </w:pPr>
    </w:p>
    <w:p w14:paraId="448D361E" w14:textId="75E2B757" w:rsidR="00F65446" w:rsidRPr="00E0004B" w:rsidRDefault="00F65446" w:rsidP="003F2690">
      <w:pPr>
        <w:pStyle w:val="G1"/>
        <w:spacing w:before="0" w:after="0" w:line="360" w:lineRule="auto"/>
        <w:rPr>
          <w:b/>
          <w:bCs/>
          <w:iCs/>
          <w:sz w:val="24"/>
          <w:szCs w:val="24"/>
        </w:rPr>
      </w:pPr>
      <w:bookmarkStart w:id="114" w:name="_Toc111490103"/>
      <w:r w:rsidRPr="00E0004B">
        <w:rPr>
          <w:b/>
          <w:bCs/>
          <w:iCs/>
          <w:sz w:val="24"/>
          <w:szCs w:val="24"/>
        </w:rPr>
        <w:t>Мероприятия по развитию инфраструктуры пешеходного и велосипедного передвижения</w:t>
      </w:r>
      <w:bookmarkEnd w:id="114"/>
    </w:p>
    <w:p w14:paraId="2226F954" w14:textId="56FFCD27" w:rsidR="00C71D39" w:rsidRPr="00E0004B" w:rsidRDefault="00C71D39" w:rsidP="00C54382">
      <w:pPr>
        <w:pStyle w:val="G1"/>
        <w:spacing w:before="0" w:after="0" w:line="360" w:lineRule="auto"/>
        <w:rPr>
          <w:b/>
          <w:iCs/>
          <w:sz w:val="24"/>
          <w:szCs w:val="24"/>
        </w:rPr>
      </w:pPr>
      <w:r w:rsidRPr="00E0004B">
        <w:rPr>
          <w:b/>
          <w:iCs/>
          <w:sz w:val="24"/>
          <w:szCs w:val="24"/>
        </w:rPr>
        <w:t>Мероприятия по развитию пешеходной инфраструктуры</w:t>
      </w:r>
    </w:p>
    <w:p w14:paraId="6E850F92" w14:textId="6B84E622" w:rsidR="00C45A18" w:rsidRPr="00A14E5D" w:rsidRDefault="00C45A18" w:rsidP="00C45A18">
      <w:pPr>
        <w:pStyle w:val="G1"/>
        <w:spacing w:before="0" w:after="0" w:line="360" w:lineRule="auto"/>
        <w:rPr>
          <w:sz w:val="24"/>
          <w:szCs w:val="24"/>
        </w:rPr>
      </w:pPr>
      <w:r w:rsidRPr="00A14E5D">
        <w:rPr>
          <w:sz w:val="24"/>
          <w:szCs w:val="24"/>
        </w:rPr>
        <w:t xml:space="preserve">Согласно пункту 5.1.6 </w:t>
      </w:r>
      <w:bookmarkStart w:id="115" w:name="_Hlk141625545"/>
      <w:r w:rsidR="00D365A6">
        <w:rPr>
          <w:sz w:val="24"/>
          <w:szCs w:val="24"/>
        </w:rPr>
        <w:t>ГОСТ Р 52289-2019</w:t>
      </w:r>
      <w:r w:rsidR="00E0004B">
        <w:rPr>
          <w:sz w:val="24"/>
          <w:szCs w:val="24"/>
        </w:rPr>
        <w:t xml:space="preserve"> «Национальный стандарт Российской Федерации.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r w:rsidRPr="00A14E5D">
        <w:rPr>
          <w:sz w:val="24"/>
          <w:szCs w:val="24"/>
        </w:rPr>
        <w:t xml:space="preserve"> </w:t>
      </w:r>
      <w:bookmarkEnd w:id="115"/>
      <w:r w:rsidRPr="00A14E5D">
        <w:rPr>
          <w:sz w:val="24"/>
          <w:szCs w:val="24"/>
        </w:rPr>
        <w:t>на дорогах с двусторонним движением с двумя и более полосами для движения в одном направлении, а также на дорогах с односторонним движением с тремя и более полосами, дорожный знак 5.19.1 «Пешеходный переход» необходимо дублировать над проезжей частью. В таблице 4.1.</w:t>
      </w:r>
      <w:r w:rsidR="00855E2F" w:rsidRPr="00A14E5D">
        <w:rPr>
          <w:sz w:val="24"/>
          <w:szCs w:val="24"/>
        </w:rPr>
        <w:t>4</w:t>
      </w:r>
      <w:r w:rsidRPr="00A14E5D">
        <w:rPr>
          <w:sz w:val="24"/>
          <w:szCs w:val="24"/>
        </w:rPr>
        <w:t xml:space="preserve"> приведен перечень улиц города Когалыма, с двумя и более полосами для движения в одном направлении, а также на дорогах с односторонним движением с тремя и более полосами.</w:t>
      </w:r>
    </w:p>
    <w:p w14:paraId="01B34D0D" w14:textId="77777777" w:rsidR="00C45A18" w:rsidRPr="00A14E5D" w:rsidRDefault="00C45A18" w:rsidP="00C45A18">
      <w:pPr>
        <w:pStyle w:val="G1"/>
        <w:spacing w:before="0" w:after="0" w:line="360" w:lineRule="auto"/>
        <w:ind w:firstLine="0"/>
        <w:rPr>
          <w:sz w:val="24"/>
          <w:szCs w:val="24"/>
        </w:rPr>
      </w:pPr>
    </w:p>
    <w:p w14:paraId="569FACAF" w14:textId="780FA7EE" w:rsidR="00C45A18" w:rsidRPr="00A14E5D" w:rsidRDefault="00C45A18" w:rsidP="00C45A18">
      <w:pPr>
        <w:pStyle w:val="G1"/>
        <w:spacing w:before="0" w:after="0" w:line="360" w:lineRule="auto"/>
        <w:ind w:firstLine="0"/>
        <w:rPr>
          <w:sz w:val="24"/>
          <w:szCs w:val="24"/>
        </w:rPr>
      </w:pPr>
      <w:r w:rsidRPr="00A14E5D">
        <w:rPr>
          <w:sz w:val="24"/>
          <w:szCs w:val="24"/>
        </w:rPr>
        <w:t>Таблица 4.1.</w:t>
      </w:r>
      <w:r w:rsidR="00855E2F" w:rsidRPr="00A14E5D">
        <w:rPr>
          <w:sz w:val="24"/>
          <w:szCs w:val="24"/>
        </w:rPr>
        <w:t>4</w:t>
      </w:r>
      <w:r w:rsidRPr="00A14E5D">
        <w:rPr>
          <w:sz w:val="24"/>
          <w:szCs w:val="24"/>
        </w:rPr>
        <w:t xml:space="preserve"> – Перечень улиц города Когалыма, с двумя и более полосами для движения в одном направлении, а также на дорогах с односторонним движением с тремя и более полосами</w:t>
      </w:r>
    </w:p>
    <w:tbl>
      <w:tblPr>
        <w:tblStyle w:val="af8"/>
        <w:tblW w:w="0" w:type="auto"/>
        <w:tblLook w:val="04A0" w:firstRow="1" w:lastRow="0" w:firstColumn="1" w:lastColumn="0" w:noHBand="0" w:noVBand="1"/>
      </w:tblPr>
      <w:tblGrid>
        <w:gridCol w:w="512"/>
        <w:gridCol w:w="2214"/>
        <w:gridCol w:w="5225"/>
        <w:gridCol w:w="1393"/>
      </w:tblGrid>
      <w:tr w:rsidR="00C45A18" w:rsidRPr="00A14E5D" w14:paraId="4C211021" w14:textId="77777777" w:rsidTr="003F2690">
        <w:tc>
          <w:tcPr>
            <w:tcW w:w="527" w:type="dxa"/>
            <w:vAlign w:val="center"/>
          </w:tcPr>
          <w:p w14:paraId="46B0A1EC" w14:textId="77777777" w:rsidR="00C45A18" w:rsidRPr="00A14E5D" w:rsidRDefault="00C45A18" w:rsidP="003F2690">
            <w:pPr>
              <w:jc w:val="center"/>
              <w:rPr>
                <w:b/>
                <w:bCs/>
                <w:szCs w:val="20"/>
              </w:rPr>
            </w:pPr>
            <w:r w:rsidRPr="00A14E5D">
              <w:rPr>
                <w:b/>
                <w:bCs/>
                <w:szCs w:val="20"/>
              </w:rPr>
              <w:t>№</w:t>
            </w:r>
          </w:p>
        </w:tc>
        <w:tc>
          <w:tcPr>
            <w:tcW w:w="2303" w:type="dxa"/>
            <w:vAlign w:val="center"/>
          </w:tcPr>
          <w:p w14:paraId="0140BE3E" w14:textId="77777777" w:rsidR="00C45A18" w:rsidRPr="00A14E5D" w:rsidRDefault="00C45A18" w:rsidP="003F2690">
            <w:pPr>
              <w:jc w:val="center"/>
              <w:rPr>
                <w:b/>
                <w:bCs/>
                <w:szCs w:val="20"/>
              </w:rPr>
            </w:pPr>
            <w:r w:rsidRPr="00A14E5D">
              <w:rPr>
                <w:b/>
                <w:bCs/>
                <w:szCs w:val="20"/>
              </w:rPr>
              <w:t>Наименование улицы</w:t>
            </w:r>
          </w:p>
        </w:tc>
        <w:tc>
          <w:tcPr>
            <w:tcW w:w="5812" w:type="dxa"/>
            <w:vAlign w:val="center"/>
          </w:tcPr>
          <w:p w14:paraId="2BCF0C65" w14:textId="77777777" w:rsidR="00C45A18" w:rsidRPr="00A14E5D" w:rsidRDefault="00C45A18" w:rsidP="003F2690">
            <w:pPr>
              <w:jc w:val="center"/>
              <w:rPr>
                <w:b/>
                <w:bCs/>
                <w:szCs w:val="20"/>
              </w:rPr>
            </w:pPr>
            <w:r w:rsidRPr="00A14E5D">
              <w:rPr>
                <w:b/>
                <w:bCs/>
                <w:szCs w:val="20"/>
              </w:rPr>
              <w:t>Расположение</w:t>
            </w:r>
          </w:p>
        </w:tc>
        <w:tc>
          <w:tcPr>
            <w:tcW w:w="1411" w:type="dxa"/>
            <w:vAlign w:val="center"/>
          </w:tcPr>
          <w:p w14:paraId="411B3730" w14:textId="77777777" w:rsidR="00C45A18" w:rsidRPr="00A14E5D" w:rsidRDefault="00C45A18" w:rsidP="003F2690">
            <w:pPr>
              <w:jc w:val="center"/>
              <w:rPr>
                <w:b/>
                <w:bCs/>
                <w:szCs w:val="20"/>
              </w:rPr>
            </w:pPr>
            <w:r w:rsidRPr="00A14E5D">
              <w:rPr>
                <w:b/>
                <w:bCs/>
                <w:szCs w:val="20"/>
              </w:rPr>
              <w:t>Количество полос движения</w:t>
            </w:r>
          </w:p>
        </w:tc>
      </w:tr>
      <w:tr w:rsidR="00C45A18" w:rsidRPr="00A14E5D" w14:paraId="17A4B29F" w14:textId="77777777" w:rsidTr="003F2690">
        <w:tc>
          <w:tcPr>
            <w:tcW w:w="527" w:type="dxa"/>
            <w:vAlign w:val="center"/>
          </w:tcPr>
          <w:p w14:paraId="2B74A27F" w14:textId="77777777" w:rsidR="00C45A18" w:rsidRPr="00A14E5D" w:rsidRDefault="00C45A18" w:rsidP="003F2690">
            <w:pPr>
              <w:jc w:val="center"/>
              <w:rPr>
                <w:b/>
                <w:bCs/>
                <w:i/>
                <w:iCs/>
                <w:szCs w:val="20"/>
              </w:rPr>
            </w:pPr>
            <w:r w:rsidRPr="00A14E5D">
              <w:rPr>
                <w:b/>
                <w:bCs/>
                <w:i/>
                <w:iCs/>
                <w:szCs w:val="20"/>
              </w:rPr>
              <w:t>1</w:t>
            </w:r>
          </w:p>
        </w:tc>
        <w:tc>
          <w:tcPr>
            <w:tcW w:w="2303" w:type="dxa"/>
            <w:vAlign w:val="center"/>
          </w:tcPr>
          <w:p w14:paraId="348ABA2E" w14:textId="77777777" w:rsidR="00C45A18" w:rsidRPr="00A14E5D" w:rsidRDefault="00C45A18" w:rsidP="003F2690">
            <w:pPr>
              <w:jc w:val="center"/>
              <w:rPr>
                <w:b/>
                <w:bCs/>
                <w:i/>
                <w:iCs/>
                <w:szCs w:val="20"/>
              </w:rPr>
            </w:pPr>
            <w:r w:rsidRPr="00A14E5D">
              <w:rPr>
                <w:b/>
                <w:bCs/>
                <w:i/>
                <w:iCs/>
                <w:szCs w:val="20"/>
              </w:rPr>
              <w:t>2</w:t>
            </w:r>
          </w:p>
        </w:tc>
        <w:tc>
          <w:tcPr>
            <w:tcW w:w="5812" w:type="dxa"/>
            <w:vAlign w:val="center"/>
          </w:tcPr>
          <w:p w14:paraId="49153A99" w14:textId="77777777" w:rsidR="00C45A18" w:rsidRPr="00A14E5D" w:rsidRDefault="00C45A18" w:rsidP="003F2690">
            <w:pPr>
              <w:jc w:val="center"/>
              <w:rPr>
                <w:b/>
                <w:bCs/>
                <w:i/>
                <w:iCs/>
                <w:szCs w:val="20"/>
              </w:rPr>
            </w:pPr>
            <w:r w:rsidRPr="00A14E5D">
              <w:rPr>
                <w:b/>
                <w:bCs/>
                <w:i/>
                <w:iCs/>
                <w:szCs w:val="20"/>
              </w:rPr>
              <w:t>3</w:t>
            </w:r>
          </w:p>
        </w:tc>
        <w:tc>
          <w:tcPr>
            <w:tcW w:w="1411" w:type="dxa"/>
            <w:vAlign w:val="center"/>
          </w:tcPr>
          <w:p w14:paraId="4E75C8C9" w14:textId="77777777" w:rsidR="00C45A18" w:rsidRPr="00A14E5D" w:rsidRDefault="00C45A18" w:rsidP="003F2690">
            <w:pPr>
              <w:jc w:val="center"/>
              <w:rPr>
                <w:b/>
                <w:bCs/>
                <w:i/>
                <w:iCs/>
                <w:szCs w:val="20"/>
              </w:rPr>
            </w:pPr>
            <w:r w:rsidRPr="00A14E5D">
              <w:rPr>
                <w:b/>
                <w:bCs/>
                <w:i/>
                <w:iCs/>
                <w:szCs w:val="20"/>
              </w:rPr>
              <w:t>4</w:t>
            </w:r>
          </w:p>
        </w:tc>
      </w:tr>
      <w:tr w:rsidR="00C45A18" w:rsidRPr="00A14E5D" w14:paraId="5F1A6180" w14:textId="77777777" w:rsidTr="003F2690">
        <w:tc>
          <w:tcPr>
            <w:tcW w:w="527" w:type="dxa"/>
            <w:vAlign w:val="center"/>
          </w:tcPr>
          <w:p w14:paraId="24652AF2" w14:textId="77777777" w:rsidR="00C45A18" w:rsidRPr="00A14E5D" w:rsidRDefault="00C45A18" w:rsidP="003F2690">
            <w:pPr>
              <w:jc w:val="center"/>
              <w:rPr>
                <w:szCs w:val="20"/>
              </w:rPr>
            </w:pPr>
            <w:r w:rsidRPr="00A14E5D">
              <w:rPr>
                <w:szCs w:val="20"/>
              </w:rPr>
              <w:t>1</w:t>
            </w:r>
          </w:p>
        </w:tc>
        <w:tc>
          <w:tcPr>
            <w:tcW w:w="2303" w:type="dxa"/>
            <w:vAlign w:val="center"/>
          </w:tcPr>
          <w:p w14:paraId="582D4DB2" w14:textId="77777777" w:rsidR="00C45A18" w:rsidRPr="00A14E5D" w:rsidRDefault="00C45A18" w:rsidP="003F2690">
            <w:pPr>
              <w:jc w:val="center"/>
              <w:rPr>
                <w:szCs w:val="20"/>
              </w:rPr>
            </w:pPr>
            <w:r w:rsidRPr="00A14E5D">
              <w:rPr>
                <w:szCs w:val="20"/>
              </w:rPr>
              <w:t>проспект Нефтяников</w:t>
            </w:r>
          </w:p>
        </w:tc>
        <w:tc>
          <w:tcPr>
            <w:tcW w:w="5812" w:type="dxa"/>
            <w:vAlign w:val="center"/>
          </w:tcPr>
          <w:p w14:paraId="5D0A7FF4" w14:textId="77777777" w:rsidR="00C45A18" w:rsidRPr="00A14E5D" w:rsidRDefault="00C45A18" w:rsidP="003F2690">
            <w:pPr>
              <w:rPr>
                <w:szCs w:val="20"/>
              </w:rPr>
            </w:pPr>
            <w:r w:rsidRPr="00A14E5D">
              <w:rPr>
                <w:szCs w:val="20"/>
              </w:rPr>
              <w:t>от кольцевого пересечения с улицей Градостроителей до пересечения с улицей Ноябрьская</w:t>
            </w:r>
          </w:p>
        </w:tc>
        <w:tc>
          <w:tcPr>
            <w:tcW w:w="1411" w:type="dxa"/>
            <w:vAlign w:val="center"/>
          </w:tcPr>
          <w:p w14:paraId="76DB88C2" w14:textId="77777777" w:rsidR="00C45A18" w:rsidRPr="00A14E5D" w:rsidRDefault="00C45A18" w:rsidP="003F2690">
            <w:pPr>
              <w:jc w:val="center"/>
              <w:rPr>
                <w:szCs w:val="20"/>
              </w:rPr>
            </w:pPr>
            <w:r w:rsidRPr="00A14E5D">
              <w:rPr>
                <w:szCs w:val="20"/>
              </w:rPr>
              <w:t>4</w:t>
            </w:r>
          </w:p>
        </w:tc>
      </w:tr>
      <w:tr w:rsidR="00C45A18" w:rsidRPr="00A14E5D" w14:paraId="6BA456E5" w14:textId="77777777" w:rsidTr="003F2690">
        <w:tc>
          <w:tcPr>
            <w:tcW w:w="527" w:type="dxa"/>
            <w:vAlign w:val="center"/>
          </w:tcPr>
          <w:p w14:paraId="121B626A" w14:textId="77777777" w:rsidR="00C45A18" w:rsidRPr="00A14E5D" w:rsidRDefault="00C45A18" w:rsidP="003F2690">
            <w:pPr>
              <w:jc w:val="center"/>
              <w:rPr>
                <w:szCs w:val="20"/>
              </w:rPr>
            </w:pPr>
            <w:r w:rsidRPr="00A14E5D">
              <w:rPr>
                <w:szCs w:val="20"/>
              </w:rPr>
              <w:t>2</w:t>
            </w:r>
          </w:p>
        </w:tc>
        <w:tc>
          <w:tcPr>
            <w:tcW w:w="2303" w:type="dxa"/>
            <w:vAlign w:val="center"/>
          </w:tcPr>
          <w:p w14:paraId="3F9B3A19" w14:textId="77777777" w:rsidR="00C45A18" w:rsidRPr="00A14E5D" w:rsidRDefault="00C45A18" w:rsidP="003F2690">
            <w:pPr>
              <w:jc w:val="center"/>
              <w:rPr>
                <w:szCs w:val="20"/>
              </w:rPr>
            </w:pPr>
            <w:r w:rsidRPr="00A14E5D">
              <w:rPr>
                <w:szCs w:val="20"/>
              </w:rPr>
              <w:t>улица Дружбы Народов</w:t>
            </w:r>
          </w:p>
        </w:tc>
        <w:tc>
          <w:tcPr>
            <w:tcW w:w="5812" w:type="dxa"/>
            <w:vAlign w:val="center"/>
          </w:tcPr>
          <w:p w14:paraId="4110B6C3" w14:textId="77777777" w:rsidR="00C45A18" w:rsidRPr="00A14E5D" w:rsidRDefault="00C45A18" w:rsidP="003F2690">
            <w:pPr>
              <w:rPr>
                <w:szCs w:val="20"/>
              </w:rPr>
            </w:pPr>
            <w:r w:rsidRPr="00A14E5D">
              <w:rPr>
                <w:szCs w:val="20"/>
              </w:rPr>
              <w:t>от кольцевого пересечения с проспектом Нефтяников до кольцевого пересечения с улицей Степана Повха</w:t>
            </w:r>
          </w:p>
        </w:tc>
        <w:tc>
          <w:tcPr>
            <w:tcW w:w="1411" w:type="dxa"/>
            <w:vAlign w:val="center"/>
          </w:tcPr>
          <w:p w14:paraId="39401CF9" w14:textId="77777777" w:rsidR="00C45A18" w:rsidRPr="00A14E5D" w:rsidRDefault="00C45A18" w:rsidP="003F2690">
            <w:pPr>
              <w:jc w:val="center"/>
              <w:rPr>
                <w:szCs w:val="20"/>
              </w:rPr>
            </w:pPr>
            <w:r w:rsidRPr="00A14E5D">
              <w:rPr>
                <w:szCs w:val="20"/>
              </w:rPr>
              <w:t>4</w:t>
            </w:r>
          </w:p>
        </w:tc>
      </w:tr>
      <w:tr w:rsidR="00C45A18" w:rsidRPr="00A14E5D" w14:paraId="715820C2" w14:textId="77777777" w:rsidTr="003F2690">
        <w:tc>
          <w:tcPr>
            <w:tcW w:w="527" w:type="dxa"/>
            <w:vAlign w:val="center"/>
          </w:tcPr>
          <w:p w14:paraId="1AA67240" w14:textId="77777777" w:rsidR="00C45A18" w:rsidRPr="00A14E5D" w:rsidRDefault="00C45A18" w:rsidP="003F2690">
            <w:pPr>
              <w:jc w:val="center"/>
              <w:rPr>
                <w:szCs w:val="20"/>
              </w:rPr>
            </w:pPr>
            <w:r w:rsidRPr="00A14E5D">
              <w:rPr>
                <w:szCs w:val="20"/>
              </w:rPr>
              <w:t>3</w:t>
            </w:r>
          </w:p>
        </w:tc>
        <w:tc>
          <w:tcPr>
            <w:tcW w:w="2303" w:type="dxa"/>
            <w:vAlign w:val="center"/>
          </w:tcPr>
          <w:p w14:paraId="7E79B9D1" w14:textId="77777777" w:rsidR="00C45A18" w:rsidRPr="00A14E5D" w:rsidRDefault="00C45A18" w:rsidP="003F2690">
            <w:pPr>
              <w:jc w:val="center"/>
              <w:rPr>
                <w:szCs w:val="20"/>
              </w:rPr>
            </w:pPr>
            <w:r w:rsidRPr="00A14E5D">
              <w:rPr>
                <w:szCs w:val="20"/>
              </w:rPr>
              <w:t>улица Дружбы Народов</w:t>
            </w:r>
          </w:p>
        </w:tc>
        <w:tc>
          <w:tcPr>
            <w:tcW w:w="5812" w:type="dxa"/>
            <w:vAlign w:val="center"/>
          </w:tcPr>
          <w:p w14:paraId="1EDA8C73" w14:textId="1AC9AA1D" w:rsidR="00C45A18" w:rsidRPr="00A14E5D" w:rsidRDefault="00C45A18" w:rsidP="003F2690">
            <w:pPr>
              <w:rPr>
                <w:szCs w:val="20"/>
              </w:rPr>
            </w:pPr>
            <w:r w:rsidRPr="00A14E5D">
              <w:rPr>
                <w:szCs w:val="20"/>
              </w:rPr>
              <w:t>от пересечения с улицей Прибалтийско</w:t>
            </w:r>
            <w:r w:rsidR="00E0004B">
              <w:rPr>
                <w:szCs w:val="20"/>
              </w:rPr>
              <w:t>й до пересечения с улицей Молоде</w:t>
            </w:r>
            <w:r w:rsidRPr="00A14E5D">
              <w:rPr>
                <w:szCs w:val="20"/>
              </w:rPr>
              <w:t>жная</w:t>
            </w:r>
          </w:p>
        </w:tc>
        <w:tc>
          <w:tcPr>
            <w:tcW w:w="1411" w:type="dxa"/>
            <w:vAlign w:val="center"/>
          </w:tcPr>
          <w:p w14:paraId="414AE5A1" w14:textId="77777777" w:rsidR="00C45A18" w:rsidRPr="00A14E5D" w:rsidRDefault="00C45A18" w:rsidP="003F2690">
            <w:pPr>
              <w:jc w:val="center"/>
              <w:rPr>
                <w:szCs w:val="20"/>
              </w:rPr>
            </w:pPr>
            <w:r w:rsidRPr="00A14E5D">
              <w:rPr>
                <w:szCs w:val="20"/>
              </w:rPr>
              <w:t>3</w:t>
            </w:r>
          </w:p>
        </w:tc>
      </w:tr>
      <w:tr w:rsidR="00C45A18" w:rsidRPr="00A14E5D" w14:paraId="75DF3829" w14:textId="77777777" w:rsidTr="003F2690">
        <w:tc>
          <w:tcPr>
            <w:tcW w:w="527" w:type="dxa"/>
            <w:vAlign w:val="center"/>
          </w:tcPr>
          <w:p w14:paraId="5CEDB96C" w14:textId="77777777" w:rsidR="00C45A18" w:rsidRPr="00A14E5D" w:rsidRDefault="00C45A18" w:rsidP="003F2690">
            <w:pPr>
              <w:jc w:val="center"/>
              <w:rPr>
                <w:szCs w:val="20"/>
              </w:rPr>
            </w:pPr>
            <w:r w:rsidRPr="00A14E5D">
              <w:rPr>
                <w:szCs w:val="20"/>
              </w:rPr>
              <w:t>4</w:t>
            </w:r>
          </w:p>
        </w:tc>
        <w:tc>
          <w:tcPr>
            <w:tcW w:w="2303" w:type="dxa"/>
            <w:vAlign w:val="center"/>
          </w:tcPr>
          <w:p w14:paraId="26EF4352" w14:textId="77777777" w:rsidR="00C45A18" w:rsidRPr="00A14E5D" w:rsidRDefault="00C45A18" w:rsidP="003F2690">
            <w:pPr>
              <w:jc w:val="center"/>
              <w:rPr>
                <w:szCs w:val="20"/>
              </w:rPr>
            </w:pPr>
            <w:r w:rsidRPr="00A14E5D">
              <w:rPr>
                <w:szCs w:val="20"/>
              </w:rPr>
              <w:t>улица Градостроителей</w:t>
            </w:r>
          </w:p>
        </w:tc>
        <w:tc>
          <w:tcPr>
            <w:tcW w:w="5812" w:type="dxa"/>
            <w:vAlign w:val="center"/>
          </w:tcPr>
          <w:p w14:paraId="43F66785" w14:textId="77777777" w:rsidR="00C45A18" w:rsidRPr="00A14E5D" w:rsidRDefault="00C45A18" w:rsidP="003F2690">
            <w:pPr>
              <w:rPr>
                <w:szCs w:val="20"/>
              </w:rPr>
            </w:pPr>
            <w:r w:rsidRPr="00A14E5D">
              <w:rPr>
                <w:szCs w:val="20"/>
              </w:rPr>
              <w:t>от пересечения с улицей Мира до кольцевого пересечения с проспектом Нефтяников</w:t>
            </w:r>
          </w:p>
        </w:tc>
        <w:tc>
          <w:tcPr>
            <w:tcW w:w="1411" w:type="dxa"/>
            <w:vAlign w:val="center"/>
          </w:tcPr>
          <w:p w14:paraId="5EEE4523" w14:textId="77777777" w:rsidR="00C45A18" w:rsidRPr="00A14E5D" w:rsidRDefault="00C45A18" w:rsidP="003F2690">
            <w:pPr>
              <w:jc w:val="center"/>
              <w:rPr>
                <w:szCs w:val="20"/>
              </w:rPr>
            </w:pPr>
            <w:r w:rsidRPr="00A14E5D">
              <w:rPr>
                <w:szCs w:val="20"/>
              </w:rPr>
              <w:t>4</w:t>
            </w:r>
          </w:p>
        </w:tc>
      </w:tr>
      <w:tr w:rsidR="00C45A18" w:rsidRPr="00A14E5D" w14:paraId="552EFC6C" w14:textId="77777777" w:rsidTr="003F2690">
        <w:tc>
          <w:tcPr>
            <w:tcW w:w="527" w:type="dxa"/>
            <w:vAlign w:val="center"/>
          </w:tcPr>
          <w:p w14:paraId="0F7A850B" w14:textId="77777777" w:rsidR="00C45A18" w:rsidRPr="00A14E5D" w:rsidRDefault="00C45A18" w:rsidP="003F2690">
            <w:pPr>
              <w:jc w:val="center"/>
              <w:rPr>
                <w:szCs w:val="20"/>
              </w:rPr>
            </w:pPr>
            <w:r w:rsidRPr="00A14E5D">
              <w:rPr>
                <w:szCs w:val="20"/>
              </w:rPr>
              <w:t>5</w:t>
            </w:r>
          </w:p>
        </w:tc>
        <w:tc>
          <w:tcPr>
            <w:tcW w:w="2303" w:type="dxa"/>
            <w:vAlign w:val="center"/>
          </w:tcPr>
          <w:p w14:paraId="6A4EAC1E" w14:textId="6DA9B2B1" w:rsidR="00C45A18" w:rsidRPr="00A14E5D" w:rsidRDefault="00C45A18" w:rsidP="004A15C5">
            <w:pPr>
              <w:jc w:val="center"/>
              <w:rPr>
                <w:szCs w:val="20"/>
              </w:rPr>
            </w:pPr>
            <w:r w:rsidRPr="00A14E5D">
              <w:rPr>
                <w:szCs w:val="20"/>
              </w:rPr>
              <w:t>улица Молод</w:t>
            </w:r>
            <w:r w:rsidR="004A15C5">
              <w:rPr>
                <w:szCs w:val="20"/>
              </w:rPr>
              <w:t>е</w:t>
            </w:r>
            <w:r w:rsidRPr="00A14E5D">
              <w:rPr>
                <w:szCs w:val="20"/>
              </w:rPr>
              <w:t>жная</w:t>
            </w:r>
          </w:p>
        </w:tc>
        <w:tc>
          <w:tcPr>
            <w:tcW w:w="5812" w:type="dxa"/>
            <w:vAlign w:val="center"/>
          </w:tcPr>
          <w:p w14:paraId="672DF2C8" w14:textId="77777777" w:rsidR="00C45A18" w:rsidRPr="00A14E5D" w:rsidRDefault="00C45A18" w:rsidP="003F2690">
            <w:pPr>
              <w:rPr>
                <w:szCs w:val="20"/>
              </w:rPr>
            </w:pPr>
            <w:r w:rsidRPr="00A14E5D">
              <w:rPr>
                <w:szCs w:val="20"/>
              </w:rPr>
              <w:t>от пересечения с улицей Ленинградская до Пересечения с улицей Дружбы Народов</w:t>
            </w:r>
          </w:p>
        </w:tc>
        <w:tc>
          <w:tcPr>
            <w:tcW w:w="1411" w:type="dxa"/>
            <w:vAlign w:val="center"/>
          </w:tcPr>
          <w:p w14:paraId="68C7D478" w14:textId="77777777" w:rsidR="00C45A18" w:rsidRPr="00A14E5D" w:rsidRDefault="00C45A18" w:rsidP="003F2690">
            <w:pPr>
              <w:jc w:val="center"/>
              <w:rPr>
                <w:szCs w:val="20"/>
              </w:rPr>
            </w:pPr>
            <w:r w:rsidRPr="00A14E5D">
              <w:rPr>
                <w:szCs w:val="20"/>
              </w:rPr>
              <w:t>3</w:t>
            </w:r>
          </w:p>
        </w:tc>
      </w:tr>
      <w:tr w:rsidR="00C45A18" w:rsidRPr="00A14E5D" w14:paraId="2C66D213" w14:textId="77777777" w:rsidTr="003F2690">
        <w:tc>
          <w:tcPr>
            <w:tcW w:w="527" w:type="dxa"/>
            <w:vAlign w:val="center"/>
          </w:tcPr>
          <w:p w14:paraId="0696AC9B" w14:textId="77777777" w:rsidR="00C45A18" w:rsidRPr="00A14E5D" w:rsidRDefault="00C45A18" w:rsidP="003F2690">
            <w:pPr>
              <w:jc w:val="center"/>
              <w:rPr>
                <w:szCs w:val="20"/>
              </w:rPr>
            </w:pPr>
            <w:r w:rsidRPr="00A14E5D">
              <w:rPr>
                <w:szCs w:val="20"/>
              </w:rPr>
              <w:t>6</w:t>
            </w:r>
          </w:p>
        </w:tc>
        <w:tc>
          <w:tcPr>
            <w:tcW w:w="2303" w:type="dxa"/>
            <w:vAlign w:val="center"/>
          </w:tcPr>
          <w:p w14:paraId="5D6862F7" w14:textId="77777777" w:rsidR="00C45A18" w:rsidRPr="00A14E5D" w:rsidRDefault="00C45A18" w:rsidP="003F2690">
            <w:pPr>
              <w:jc w:val="center"/>
              <w:rPr>
                <w:szCs w:val="20"/>
              </w:rPr>
            </w:pPr>
            <w:r w:rsidRPr="00A14E5D">
              <w:rPr>
                <w:szCs w:val="20"/>
              </w:rPr>
              <w:t xml:space="preserve">улица Степана Повха </w:t>
            </w:r>
          </w:p>
        </w:tc>
        <w:tc>
          <w:tcPr>
            <w:tcW w:w="5812" w:type="dxa"/>
            <w:vAlign w:val="center"/>
          </w:tcPr>
          <w:p w14:paraId="08A98177" w14:textId="77777777" w:rsidR="00C45A18" w:rsidRPr="00A14E5D" w:rsidRDefault="00C45A18" w:rsidP="003F2690">
            <w:pPr>
              <w:rPr>
                <w:szCs w:val="20"/>
              </w:rPr>
            </w:pPr>
            <w:r w:rsidRPr="00A14E5D">
              <w:rPr>
                <w:szCs w:val="20"/>
              </w:rPr>
              <w:t>от пересечения с улицей Ленинградская до пересечения с проспектом Шмидта</w:t>
            </w:r>
          </w:p>
        </w:tc>
        <w:tc>
          <w:tcPr>
            <w:tcW w:w="1411" w:type="dxa"/>
            <w:vAlign w:val="center"/>
          </w:tcPr>
          <w:p w14:paraId="69D85CA3" w14:textId="77777777" w:rsidR="00C45A18" w:rsidRPr="00A14E5D" w:rsidRDefault="00C45A18" w:rsidP="003F2690">
            <w:pPr>
              <w:jc w:val="center"/>
              <w:rPr>
                <w:szCs w:val="20"/>
              </w:rPr>
            </w:pPr>
            <w:r w:rsidRPr="00A14E5D">
              <w:rPr>
                <w:szCs w:val="20"/>
              </w:rPr>
              <w:t>3</w:t>
            </w:r>
          </w:p>
        </w:tc>
      </w:tr>
      <w:tr w:rsidR="00C45A18" w:rsidRPr="00A14E5D" w14:paraId="29189E20" w14:textId="77777777" w:rsidTr="003F2690">
        <w:tc>
          <w:tcPr>
            <w:tcW w:w="527" w:type="dxa"/>
            <w:vAlign w:val="center"/>
          </w:tcPr>
          <w:p w14:paraId="7F95FC37" w14:textId="77777777" w:rsidR="00C45A18" w:rsidRPr="00A14E5D" w:rsidRDefault="00C45A18" w:rsidP="003F2690">
            <w:pPr>
              <w:jc w:val="center"/>
              <w:rPr>
                <w:szCs w:val="20"/>
              </w:rPr>
            </w:pPr>
            <w:r w:rsidRPr="00A14E5D">
              <w:rPr>
                <w:szCs w:val="20"/>
              </w:rPr>
              <w:t>7</w:t>
            </w:r>
          </w:p>
        </w:tc>
        <w:tc>
          <w:tcPr>
            <w:tcW w:w="2303" w:type="dxa"/>
            <w:vAlign w:val="center"/>
          </w:tcPr>
          <w:p w14:paraId="37F9B79A" w14:textId="77777777" w:rsidR="00C45A18" w:rsidRPr="00A14E5D" w:rsidRDefault="00C45A18" w:rsidP="003F2690">
            <w:pPr>
              <w:jc w:val="center"/>
              <w:rPr>
                <w:szCs w:val="20"/>
              </w:rPr>
            </w:pPr>
            <w:r w:rsidRPr="00A14E5D">
              <w:rPr>
                <w:szCs w:val="20"/>
              </w:rPr>
              <w:t>проспект Шмидта</w:t>
            </w:r>
          </w:p>
        </w:tc>
        <w:tc>
          <w:tcPr>
            <w:tcW w:w="5812" w:type="dxa"/>
            <w:vAlign w:val="center"/>
          </w:tcPr>
          <w:p w14:paraId="02055EE6" w14:textId="77777777" w:rsidR="00C45A18" w:rsidRPr="00A14E5D" w:rsidRDefault="00C45A18" w:rsidP="003F2690">
            <w:pPr>
              <w:rPr>
                <w:szCs w:val="20"/>
              </w:rPr>
            </w:pPr>
            <w:r w:rsidRPr="00A14E5D">
              <w:rPr>
                <w:szCs w:val="20"/>
              </w:rPr>
              <w:t>от пересечения с улицей Степана Повха до пересечения с улицей Дружбы Народов</w:t>
            </w:r>
          </w:p>
        </w:tc>
        <w:tc>
          <w:tcPr>
            <w:tcW w:w="1411" w:type="dxa"/>
            <w:vAlign w:val="center"/>
          </w:tcPr>
          <w:p w14:paraId="231649C4" w14:textId="77777777" w:rsidR="00C45A18" w:rsidRPr="00A14E5D" w:rsidRDefault="00C45A18" w:rsidP="003F2690">
            <w:pPr>
              <w:jc w:val="center"/>
              <w:rPr>
                <w:szCs w:val="20"/>
              </w:rPr>
            </w:pPr>
            <w:r w:rsidRPr="00A14E5D">
              <w:rPr>
                <w:szCs w:val="20"/>
              </w:rPr>
              <w:t>3</w:t>
            </w:r>
          </w:p>
        </w:tc>
      </w:tr>
      <w:tr w:rsidR="00C45A18" w:rsidRPr="00A14E5D" w14:paraId="0404E955" w14:textId="77777777" w:rsidTr="003F2690">
        <w:tc>
          <w:tcPr>
            <w:tcW w:w="527" w:type="dxa"/>
            <w:vAlign w:val="center"/>
          </w:tcPr>
          <w:p w14:paraId="30770BC4" w14:textId="77777777" w:rsidR="00C45A18" w:rsidRPr="00A14E5D" w:rsidRDefault="00C45A18" w:rsidP="003F2690">
            <w:pPr>
              <w:jc w:val="center"/>
              <w:rPr>
                <w:szCs w:val="20"/>
              </w:rPr>
            </w:pPr>
            <w:r w:rsidRPr="00A14E5D">
              <w:rPr>
                <w:szCs w:val="20"/>
              </w:rPr>
              <w:t>8</w:t>
            </w:r>
          </w:p>
        </w:tc>
        <w:tc>
          <w:tcPr>
            <w:tcW w:w="2303" w:type="dxa"/>
            <w:vAlign w:val="center"/>
          </w:tcPr>
          <w:p w14:paraId="620B2562" w14:textId="77777777" w:rsidR="00C45A18" w:rsidRPr="00A14E5D" w:rsidRDefault="00C45A18" w:rsidP="003F2690">
            <w:pPr>
              <w:jc w:val="center"/>
              <w:rPr>
                <w:szCs w:val="20"/>
              </w:rPr>
            </w:pPr>
            <w:r w:rsidRPr="00A14E5D">
              <w:rPr>
                <w:szCs w:val="20"/>
              </w:rPr>
              <w:t>проспект Нефтяников</w:t>
            </w:r>
          </w:p>
        </w:tc>
        <w:tc>
          <w:tcPr>
            <w:tcW w:w="5812" w:type="dxa"/>
            <w:vAlign w:val="center"/>
          </w:tcPr>
          <w:p w14:paraId="60A60FDE" w14:textId="77777777" w:rsidR="00C45A18" w:rsidRPr="00A14E5D" w:rsidRDefault="00C45A18" w:rsidP="003F2690">
            <w:pPr>
              <w:rPr>
                <w:szCs w:val="20"/>
              </w:rPr>
            </w:pPr>
            <w:r w:rsidRPr="00A14E5D">
              <w:rPr>
                <w:szCs w:val="20"/>
              </w:rPr>
              <w:t>от дома проспект Нефтяников, 3 до пересечения с улицей Дружбы Народов</w:t>
            </w:r>
          </w:p>
        </w:tc>
        <w:tc>
          <w:tcPr>
            <w:tcW w:w="1411" w:type="dxa"/>
            <w:vAlign w:val="center"/>
          </w:tcPr>
          <w:p w14:paraId="5DBBADBC" w14:textId="77777777" w:rsidR="00C45A18" w:rsidRPr="00A14E5D" w:rsidRDefault="00C45A18" w:rsidP="003F2690">
            <w:pPr>
              <w:jc w:val="center"/>
              <w:rPr>
                <w:szCs w:val="20"/>
              </w:rPr>
            </w:pPr>
            <w:r w:rsidRPr="00A14E5D">
              <w:rPr>
                <w:szCs w:val="20"/>
              </w:rPr>
              <w:t>3</w:t>
            </w:r>
          </w:p>
        </w:tc>
      </w:tr>
      <w:tr w:rsidR="00C45A18" w:rsidRPr="00A14E5D" w14:paraId="2CD9C7AF" w14:textId="77777777" w:rsidTr="003F2690">
        <w:tc>
          <w:tcPr>
            <w:tcW w:w="527" w:type="dxa"/>
            <w:vAlign w:val="center"/>
          </w:tcPr>
          <w:p w14:paraId="4B7801CC" w14:textId="77777777" w:rsidR="00C45A18" w:rsidRPr="00A14E5D" w:rsidRDefault="00C45A18" w:rsidP="003F2690">
            <w:pPr>
              <w:jc w:val="center"/>
              <w:rPr>
                <w:szCs w:val="20"/>
              </w:rPr>
            </w:pPr>
            <w:r w:rsidRPr="00A14E5D">
              <w:rPr>
                <w:szCs w:val="20"/>
              </w:rPr>
              <w:t>9</w:t>
            </w:r>
          </w:p>
        </w:tc>
        <w:tc>
          <w:tcPr>
            <w:tcW w:w="2303" w:type="dxa"/>
            <w:vAlign w:val="center"/>
          </w:tcPr>
          <w:p w14:paraId="55E9D77C" w14:textId="77777777" w:rsidR="00C45A18" w:rsidRPr="00A14E5D" w:rsidRDefault="00C45A18" w:rsidP="003F2690">
            <w:pPr>
              <w:jc w:val="center"/>
              <w:rPr>
                <w:szCs w:val="20"/>
              </w:rPr>
            </w:pPr>
            <w:r w:rsidRPr="00A14E5D">
              <w:rPr>
                <w:szCs w:val="20"/>
              </w:rPr>
              <w:t>улица Береговая</w:t>
            </w:r>
          </w:p>
        </w:tc>
        <w:tc>
          <w:tcPr>
            <w:tcW w:w="5812" w:type="dxa"/>
            <w:vAlign w:val="center"/>
          </w:tcPr>
          <w:p w14:paraId="06FC8ADD" w14:textId="77777777" w:rsidR="00C45A18" w:rsidRPr="00A14E5D" w:rsidRDefault="00C45A18" w:rsidP="003F2690">
            <w:pPr>
              <w:rPr>
                <w:szCs w:val="20"/>
              </w:rPr>
            </w:pPr>
            <w:r w:rsidRPr="00A14E5D">
              <w:rPr>
                <w:szCs w:val="20"/>
              </w:rPr>
              <w:t>от пересечения с проспектом Нефтяников до пересечения с улицей Широкая</w:t>
            </w:r>
          </w:p>
        </w:tc>
        <w:tc>
          <w:tcPr>
            <w:tcW w:w="1411" w:type="dxa"/>
            <w:vAlign w:val="center"/>
          </w:tcPr>
          <w:p w14:paraId="2167F975" w14:textId="77777777" w:rsidR="00C45A18" w:rsidRPr="00A14E5D" w:rsidRDefault="00C45A18" w:rsidP="003F2690">
            <w:pPr>
              <w:jc w:val="center"/>
              <w:rPr>
                <w:szCs w:val="20"/>
              </w:rPr>
            </w:pPr>
            <w:r w:rsidRPr="00A14E5D">
              <w:rPr>
                <w:szCs w:val="20"/>
              </w:rPr>
              <w:t>3</w:t>
            </w:r>
          </w:p>
        </w:tc>
      </w:tr>
      <w:tr w:rsidR="00C45A18" w:rsidRPr="00A14E5D" w14:paraId="77805206" w14:textId="77777777" w:rsidTr="003F2690">
        <w:tc>
          <w:tcPr>
            <w:tcW w:w="527" w:type="dxa"/>
            <w:vAlign w:val="center"/>
          </w:tcPr>
          <w:p w14:paraId="39CE57AC" w14:textId="77777777" w:rsidR="00C45A18" w:rsidRPr="00A14E5D" w:rsidRDefault="00C45A18" w:rsidP="003F2690">
            <w:pPr>
              <w:jc w:val="center"/>
              <w:rPr>
                <w:szCs w:val="20"/>
              </w:rPr>
            </w:pPr>
            <w:r w:rsidRPr="00A14E5D">
              <w:rPr>
                <w:szCs w:val="20"/>
              </w:rPr>
              <w:t>10</w:t>
            </w:r>
          </w:p>
        </w:tc>
        <w:tc>
          <w:tcPr>
            <w:tcW w:w="2303" w:type="dxa"/>
            <w:vAlign w:val="center"/>
          </w:tcPr>
          <w:p w14:paraId="3C0625D2" w14:textId="77777777" w:rsidR="00C45A18" w:rsidRPr="00A14E5D" w:rsidRDefault="00C45A18" w:rsidP="003F2690">
            <w:pPr>
              <w:jc w:val="center"/>
              <w:rPr>
                <w:szCs w:val="20"/>
              </w:rPr>
            </w:pPr>
            <w:r w:rsidRPr="00A14E5D">
              <w:rPr>
                <w:szCs w:val="20"/>
              </w:rPr>
              <w:t>улица Береговая</w:t>
            </w:r>
          </w:p>
        </w:tc>
        <w:tc>
          <w:tcPr>
            <w:tcW w:w="5812" w:type="dxa"/>
            <w:vAlign w:val="center"/>
          </w:tcPr>
          <w:p w14:paraId="52E5B5F1" w14:textId="77777777" w:rsidR="00C45A18" w:rsidRPr="00A14E5D" w:rsidRDefault="00C45A18" w:rsidP="003F2690">
            <w:pPr>
              <w:rPr>
                <w:szCs w:val="20"/>
              </w:rPr>
            </w:pPr>
            <w:r w:rsidRPr="00A14E5D">
              <w:rPr>
                <w:szCs w:val="20"/>
              </w:rPr>
              <w:t>от пересечения с улицей Широкая до пересечения с улицей Дружбы Народов</w:t>
            </w:r>
          </w:p>
        </w:tc>
        <w:tc>
          <w:tcPr>
            <w:tcW w:w="1411" w:type="dxa"/>
            <w:vAlign w:val="center"/>
          </w:tcPr>
          <w:p w14:paraId="5181B16C" w14:textId="77777777" w:rsidR="00C45A18" w:rsidRPr="00A14E5D" w:rsidRDefault="00C45A18" w:rsidP="003F2690">
            <w:pPr>
              <w:jc w:val="center"/>
              <w:rPr>
                <w:szCs w:val="20"/>
              </w:rPr>
            </w:pPr>
            <w:r w:rsidRPr="00A14E5D">
              <w:rPr>
                <w:szCs w:val="20"/>
              </w:rPr>
              <w:t>4</w:t>
            </w:r>
          </w:p>
        </w:tc>
      </w:tr>
    </w:tbl>
    <w:p w14:paraId="10D7AF90" w14:textId="19C1D53F" w:rsidR="00C45A18" w:rsidRPr="00A14E5D" w:rsidRDefault="00C45A18" w:rsidP="00C45A18">
      <w:pPr>
        <w:pStyle w:val="G1"/>
        <w:spacing w:before="0" w:after="0" w:line="360" w:lineRule="auto"/>
        <w:rPr>
          <w:sz w:val="24"/>
          <w:szCs w:val="24"/>
        </w:rPr>
      </w:pPr>
    </w:p>
    <w:p w14:paraId="3C1E9E50" w14:textId="390B8673" w:rsidR="00627D94" w:rsidRPr="00A14E5D" w:rsidRDefault="00627D94" w:rsidP="00C45A18">
      <w:pPr>
        <w:pStyle w:val="G1"/>
        <w:spacing w:before="0" w:after="0" w:line="360" w:lineRule="auto"/>
        <w:rPr>
          <w:sz w:val="24"/>
          <w:szCs w:val="24"/>
        </w:rPr>
      </w:pPr>
      <w:r w:rsidRPr="00A14E5D">
        <w:rPr>
          <w:sz w:val="24"/>
          <w:szCs w:val="24"/>
        </w:rPr>
        <w:t xml:space="preserve">Мероприятия по повышению общего уровня </w:t>
      </w:r>
      <w:r w:rsidR="004412FA" w:rsidRPr="00A14E5D">
        <w:rPr>
          <w:sz w:val="24"/>
          <w:szCs w:val="24"/>
        </w:rPr>
        <w:t>БДД</w:t>
      </w:r>
      <w:r w:rsidRPr="00A14E5D">
        <w:rPr>
          <w:sz w:val="24"/>
          <w:szCs w:val="24"/>
        </w:rPr>
        <w:t xml:space="preserve"> приведены в таблице 4.1.</w:t>
      </w:r>
      <w:r w:rsidR="00855E2F" w:rsidRPr="00A14E5D">
        <w:rPr>
          <w:sz w:val="24"/>
          <w:szCs w:val="24"/>
        </w:rPr>
        <w:t>5.</w:t>
      </w:r>
    </w:p>
    <w:p w14:paraId="0860109F" w14:textId="0E73ED81" w:rsidR="00627D94" w:rsidRPr="00A14E5D" w:rsidRDefault="00627D94" w:rsidP="00627D94">
      <w:pPr>
        <w:pStyle w:val="G1"/>
        <w:spacing w:before="0" w:after="0" w:line="360" w:lineRule="auto"/>
        <w:ind w:firstLine="0"/>
        <w:rPr>
          <w:sz w:val="24"/>
          <w:szCs w:val="24"/>
        </w:rPr>
      </w:pPr>
      <w:r w:rsidRPr="00A14E5D">
        <w:rPr>
          <w:sz w:val="24"/>
          <w:szCs w:val="24"/>
        </w:rPr>
        <w:t>Таблица 4.1.</w:t>
      </w:r>
      <w:r w:rsidR="00855E2F" w:rsidRPr="00A14E5D">
        <w:rPr>
          <w:sz w:val="24"/>
          <w:szCs w:val="24"/>
        </w:rPr>
        <w:t>5</w:t>
      </w:r>
      <w:r w:rsidRPr="00A14E5D">
        <w:rPr>
          <w:sz w:val="24"/>
          <w:szCs w:val="24"/>
        </w:rPr>
        <w:t xml:space="preserve"> - Мероприятия по повышению общего уровня </w:t>
      </w:r>
      <w:r w:rsidR="004412FA" w:rsidRPr="00A14E5D">
        <w:rPr>
          <w:sz w:val="24"/>
          <w:szCs w:val="24"/>
        </w:rPr>
        <w:t>БДД</w:t>
      </w:r>
      <w:r w:rsidRPr="00A14E5D">
        <w:rPr>
          <w:sz w:val="24"/>
          <w:szCs w:val="24"/>
        </w:rPr>
        <w:t xml:space="preserve"> на территории города Когалыма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
        <w:gridCol w:w="1563"/>
        <w:gridCol w:w="4111"/>
        <w:gridCol w:w="1275"/>
        <w:gridCol w:w="2119"/>
      </w:tblGrid>
      <w:tr w:rsidR="00627D94" w:rsidRPr="00A14E5D" w14:paraId="2B721462" w14:textId="77777777" w:rsidTr="00627D94">
        <w:trPr>
          <w:trHeight w:val="20"/>
          <w:tblHeader/>
          <w:jc w:val="center"/>
        </w:trPr>
        <w:tc>
          <w:tcPr>
            <w:tcW w:w="147" w:type="pct"/>
            <w:vAlign w:val="center"/>
          </w:tcPr>
          <w:p w14:paraId="55119DDC" w14:textId="371858D1" w:rsidR="00627D94" w:rsidRPr="00A14E5D" w:rsidRDefault="00627D94" w:rsidP="00627D94">
            <w:pPr>
              <w:pStyle w:val="TableParagraph"/>
              <w:jc w:val="center"/>
              <w:rPr>
                <w:rFonts w:ascii="Times New Roman" w:hAnsi="Times New Roman" w:cs="Times New Roman"/>
                <w:b/>
                <w:sz w:val="20"/>
                <w:szCs w:val="20"/>
                <w:lang w:val="ru-RU"/>
              </w:rPr>
            </w:pPr>
            <w:r w:rsidRPr="00A14E5D">
              <w:rPr>
                <w:rFonts w:ascii="Times New Roman" w:hAnsi="Times New Roman" w:cs="Times New Roman"/>
                <w:b/>
                <w:sz w:val="20"/>
                <w:szCs w:val="20"/>
                <w:lang w:val="ru-RU"/>
              </w:rPr>
              <w:t>№</w:t>
            </w:r>
          </w:p>
        </w:tc>
        <w:tc>
          <w:tcPr>
            <w:tcW w:w="836" w:type="pct"/>
            <w:vAlign w:val="center"/>
          </w:tcPr>
          <w:p w14:paraId="1FE1F61D" w14:textId="3C141A53" w:rsidR="00627D94" w:rsidRPr="00A14E5D" w:rsidRDefault="00627D94" w:rsidP="00627D94">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Территория</w:t>
            </w:r>
            <w:r w:rsidRPr="00A14E5D">
              <w:rPr>
                <w:rFonts w:ascii="Times New Roman" w:hAnsi="Times New Roman" w:cs="Times New Roman"/>
                <w:b/>
                <w:spacing w:val="-15"/>
                <w:sz w:val="20"/>
                <w:szCs w:val="20"/>
              </w:rPr>
              <w:t xml:space="preserve"> </w:t>
            </w:r>
            <w:r w:rsidRPr="00A14E5D">
              <w:rPr>
                <w:rFonts w:ascii="Times New Roman" w:hAnsi="Times New Roman" w:cs="Times New Roman"/>
                <w:b/>
                <w:sz w:val="20"/>
                <w:szCs w:val="20"/>
              </w:rPr>
              <w:t xml:space="preserve">планирования </w:t>
            </w:r>
            <w:r w:rsidRPr="00A14E5D">
              <w:rPr>
                <w:rFonts w:ascii="Times New Roman" w:hAnsi="Times New Roman" w:cs="Times New Roman"/>
                <w:b/>
                <w:spacing w:val="-2"/>
                <w:sz w:val="20"/>
                <w:szCs w:val="20"/>
              </w:rPr>
              <w:t>мероприятий</w:t>
            </w:r>
          </w:p>
        </w:tc>
        <w:tc>
          <w:tcPr>
            <w:tcW w:w="2200" w:type="pct"/>
            <w:vAlign w:val="center"/>
          </w:tcPr>
          <w:p w14:paraId="3AAB6D4F" w14:textId="6A42B82B" w:rsidR="00627D94" w:rsidRPr="00A14E5D" w:rsidRDefault="00627D94" w:rsidP="00627D94">
            <w:pPr>
              <w:pStyle w:val="TableParagraph"/>
              <w:jc w:val="center"/>
              <w:rPr>
                <w:rFonts w:ascii="Times New Roman" w:hAnsi="Times New Roman" w:cs="Times New Roman"/>
                <w:b/>
                <w:sz w:val="20"/>
                <w:szCs w:val="20"/>
                <w:lang w:val="ru-RU"/>
              </w:rPr>
            </w:pPr>
            <w:r w:rsidRPr="00A14E5D">
              <w:rPr>
                <w:rFonts w:ascii="Times New Roman" w:hAnsi="Times New Roman" w:cs="Times New Roman"/>
                <w:b/>
                <w:sz w:val="20"/>
                <w:szCs w:val="20"/>
              </w:rPr>
              <w:t>Перечень</w:t>
            </w:r>
            <w:r w:rsidRPr="00A14E5D">
              <w:rPr>
                <w:rFonts w:ascii="Times New Roman" w:hAnsi="Times New Roman" w:cs="Times New Roman"/>
                <w:b/>
                <w:spacing w:val="-4"/>
                <w:sz w:val="20"/>
                <w:szCs w:val="20"/>
              </w:rPr>
              <w:t xml:space="preserve"> </w:t>
            </w:r>
            <w:r w:rsidRPr="00A14E5D">
              <w:rPr>
                <w:rFonts w:ascii="Times New Roman" w:hAnsi="Times New Roman" w:cs="Times New Roman"/>
                <w:b/>
                <w:spacing w:val="-2"/>
                <w:sz w:val="20"/>
                <w:szCs w:val="20"/>
              </w:rPr>
              <w:t>мероприятий</w:t>
            </w:r>
          </w:p>
        </w:tc>
        <w:tc>
          <w:tcPr>
            <w:tcW w:w="682" w:type="pct"/>
            <w:vAlign w:val="center"/>
          </w:tcPr>
          <w:p w14:paraId="5D8D4112" w14:textId="1CA0378B" w:rsidR="00627D94" w:rsidRPr="00A14E5D" w:rsidRDefault="00627D94" w:rsidP="00627D94">
            <w:pPr>
              <w:pStyle w:val="TableParagraph"/>
              <w:jc w:val="center"/>
              <w:rPr>
                <w:rFonts w:ascii="Times New Roman" w:hAnsi="Times New Roman" w:cs="Times New Roman"/>
                <w:b/>
                <w:spacing w:val="-4"/>
                <w:sz w:val="20"/>
                <w:szCs w:val="20"/>
              </w:rPr>
            </w:pPr>
            <w:r w:rsidRPr="00A14E5D">
              <w:rPr>
                <w:rFonts w:ascii="Times New Roman" w:hAnsi="Times New Roman" w:cs="Times New Roman"/>
                <w:b/>
                <w:spacing w:val="-4"/>
                <w:sz w:val="20"/>
                <w:szCs w:val="20"/>
              </w:rPr>
              <w:t xml:space="preserve">Срок </w:t>
            </w:r>
            <w:r w:rsidRPr="00A14E5D">
              <w:rPr>
                <w:rFonts w:ascii="Times New Roman" w:hAnsi="Times New Roman" w:cs="Times New Roman"/>
                <w:b/>
                <w:spacing w:val="-2"/>
                <w:sz w:val="20"/>
                <w:szCs w:val="20"/>
              </w:rPr>
              <w:t>выполнения</w:t>
            </w:r>
            <w:r w:rsidRPr="00A14E5D">
              <w:rPr>
                <w:rFonts w:ascii="Times New Roman" w:hAnsi="Times New Roman" w:cs="Times New Roman"/>
                <w:b/>
                <w:spacing w:val="-2"/>
                <w:sz w:val="20"/>
                <w:szCs w:val="20"/>
                <w:lang w:val="ru-RU"/>
              </w:rPr>
              <w:t xml:space="preserve"> </w:t>
            </w:r>
            <w:r w:rsidRPr="00A14E5D">
              <w:rPr>
                <w:rFonts w:ascii="Times New Roman" w:hAnsi="Times New Roman" w:cs="Times New Roman"/>
                <w:b/>
                <w:spacing w:val="-2"/>
                <w:sz w:val="20"/>
                <w:szCs w:val="20"/>
              </w:rPr>
              <w:t>мероприятий</w:t>
            </w:r>
          </w:p>
        </w:tc>
        <w:tc>
          <w:tcPr>
            <w:tcW w:w="1134" w:type="pct"/>
            <w:vAlign w:val="center"/>
          </w:tcPr>
          <w:p w14:paraId="0F06336C" w14:textId="497F94E1" w:rsidR="00627D94" w:rsidRPr="00A14E5D" w:rsidRDefault="00627D94" w:rsidP="00627D94">
            <w:pPr>
              <w:pStyle w:val="TableParagraph"/>
              <w:tabs>
                <w:tab w:val="left" w:pos="972"/>
                <w:tab w:val="left" w:pos="1865"/>
              </w:tabs>
              <w:jc w:val="center"/>
              <w:rPr>
                <w:rFonts w:ascii="Times New Roman" w:hAnsi="Times New Roman" w:cs="Times New Roman"/>
                <w:b/>
                <w:spacing w:val="-6"/>
                <w:sz w:val="20"/>
                <w:szCs w:val="20"/>
                <w:lang w:val="ru-RU"/>
              </w:rPr>
            </w:pPr>
            <w:r w:rsidRPr="00A14E5D">
              <w:rPr>
                <w:rFonts w:ascii="Times New Roman" w:hAnsi="Times New Roman" w:cs="Times New Roman"/>
                <w:b/>
                <w:spacing w:val="-2"/>
                <w:sz w:val="20"/>
                <w:szCs w:val="20"/>
              </w:rPr>
              <w:t>Характеристика</w:t>
            </w:r>
          </w:p>
        </w:tc>
      </w:tr>
      <w:tr w:rsidR="00627D94" w:rsidRPr="00A14E5D" w14:paraId="58F3A0AA" w14:textId="77777777" w:rsidTr="00627D94">
        <w:trPr>
          <w:trHeight w:val="20"/>
          <w:tblHeader/>
          <w:jc w:val="center"/>
        </w:trPr>
        <w:tc>
          <w:tcPr>
            <w:tcW w:w="147" w:type="pct"/>
            <w:vAlign w:val="center"/>
          </w:tcPr>
          <w:p w14:paraId="4FA1DEE8" w14:textId="5284CDBD" w:rsidR="00627D94" w:rsidRPr="00A14E5D" w:rsidRDefault="00627D94" w:rsidP="007C29A2">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1</w:t>
            </w:r>
          </w:p>
        </w:tc>
        <w:tc>
          <w:tcPr>
            <w:tcW w:w="836" w:type="pct"/>
            <w:vAlign w:val="center"/>
          </w:tcPr>
          <w:p w14:paraId="0FF14CF7" w14:textId="4BD5B934" w:rsidR="00627D94" w:rsidRPr="00A14E5D" w:rsidRDefault="00627D94" w:rsidP="007C29A2">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2</w:t>
            </w:r>
          </w:p>
        </w:tc>
        <w:tc>
          <w:tcPr>
            <w:tcW w:w="2200" w:type="pct"/>
            <w:vAlign w:val="center"/>
          </w:tcPr>
          <w:p w14:paraId="37225BAD" w14:textId="612EEF28" w:rsidR="00627D94" w:rsidRPr="00A14E5D" w:rsidRDefault="00627D94" w:rsidP="007C29A2">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3</w:t>
            </w:r>
          </w:p>
        </w:tc>
        <w:tc>
          <w:tcPr>
            <w:tcW w:w="682" w:type="pct"/>
            <w:vAlign w:val="center"/>
          </w:tcPr>
          <w:p w14:paraId="3C23BB50" w14:textId="6099C79E" w:rsidR="00627D94" w:rsidRPr="00A14E5D" w:rsidRDefault="00627D94" w:rsidP="007C29A2">
            <w:pPr>
              <w:pStyle w:val="TableParagraph"/>
              <w:jc w:val="center"/>
              <w:rPr>
                <w:rFonts w:ascii="Times New Roman" w:hAnsi="Times New Roman" w:cs="Times New Roman"/>
                <w:b/>
                <w:i/>
                <w:iCs/>
                <w:spacing w:val="-4"/>
                <w:sz w:val="20"/>
                <w:szCs w:val="20"/>
                <w:lang w:val="ru-RU"/>
              </w:rPr>
            </w:pPr>
            <w:r w:rsidRPr="00A14E5D">
              <w:rPr>
                <w:rFonts w:ascii="Times New Roman" w:hAnsi="Times New Roman" w:cs="Times New Roman"/>
                <w:b/>
                <w:i/>
                <w:iCs/>
                <w:spacing w:val="-4"/>
                <w:sz w:val="20"/>
                <w:szCs w:val="20"/>
                <w:lang w:val="ru-RU"/>
              </w:rPr>
              <w:t>4</w:t>
            </w:r>
          </w:p>
        </w:tc>
        <w:tc>
          <w:tcPr>
            <w:tcW w:w="1134" w:type="pct"/>
            <w:vAlign w:val="center"/>
          </w:tcPr>
          <w:p w14:paraId="41D5C022" w14:textId="068BDC6E" w:rsidR="00627D94" w:rsidRPr="00A14E5D" w:rsidRDefault="00627D94" w:rsidP="007C29A2">
            <w:pPr>
              <w:pStyle w:val="TableParagraph"/>
              <w:tabs>
                <w:tab w:val="left" w:pos="972"/>
                <w:tab w:val="left" w:pos="1865"/>
              </w:tabs>
              <w:jc w:val="center"/>
              <w:rPr>
                <w:rFonts w:ascii="Times New Roman" w:hAnsi="Times New Roman" w:cs="Times New Roman"/>
                <w:b/>
                <w:i/>
                <w:iCs/>
                <w:spacing w:val="-6"/>
                <w:sz w:val="20"/>
                <w:szCs w:val="20"/>
                <w:lang w:val="ru-RU"/>
              </w:rPr>
            </w:pPr>
            <w:r w:rsidRPr="00A14E5D">
              <w:rPr>
                <w:rFonts w:ascii="Times New Roman" w:hAnsi="Times New Roman" w:cs="Times New Roman"/>
                <w:b/>
                <w:i/>
                <w:iCs/>
                <w:spacing w:val="-6"/>
                <w:sz w:val="20"/>
                <w:szCs w:val="20"/>
                <w:lang w:val="ru-RU"/>
              </w:rPr>
              <w:t>5</w:t>
            </w:r>
          </w:p>
        </w:tc>
      </w:tr>
      <w:tr w:rsidR="00627D94" w:rsidRPr="00A14E5D" w14:paraId="185000B4" w14:textId="77777777" w:rsidTr="00627D94">
        <w:trPr>
          <w:trHeight w:val="20"/>
          <w:jc w:val="center"/>
        </w:trPr>
        <w:tc>
          <w:tcPr>
            <w:tcW w:w="147" w:type="pct"/>
            <w:vAlign w:val="center"/>
          </w:tcPr>
          <w:p w14:paraId="0843B3CF" w14:textId="624D8829"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836" w:type="pct"/>
            <w:vAlign w:val="center"/>
          </w:tcPr>
          <w:p w14:paraId="2855C72B"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200" w:type="pct"/>
            <w:vAlign w:val="center"/>
          </w:tcPr>
          <w:p w14:paraId="7DC69495"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регулированием ограничивающие пешеходные</w:t>
            </w:r>
            <w:r w:rsidRPr="00A14E5D">
              <w:rPr>
                <w:rFonts w:ascii="Times New Roman" w:hAnsi="Times New Roman" w:cs="Times New Roman"/>
                <w:spacing w:val="-11"/>
                <w:sz w:val="20"/>
                <w:szCs w:val="20"/>
                <w:lang w:val="ru-RU"/>
              </w:rPr>
              <w:t xml:space="preserve"> </w:t>
            </w:r>
            <w:r w:rsidRPr="00A14E5D">
              <w:rPr>
                <w:rFonts w:ascii="Times New Roman" w:hAnsi="Times New Roman" w:cs="Times New Roman"/>
                <w:sz w:val="20"/>
                <w:szCs w:val="20"/>
                <w:lang w:val="ru-RU"/>
              </w:rPr>
              <w:t>ограждения</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перильного</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типа</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с двух сторон на расстоянии не менее 50 метров в обе стороны от пешеходного перехода (в соответствии с п.4.5.2.6 ГОСТ Р</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52766-</w:t>
            </w:r>
            <w:r w:rsidRPr="00A14E5D">
              <w:rPr>
                <w:rFonts w:ascii="Times New Roman" w:hAnsi="Times New Roman" w:cs="Times New Roman"/>
                <w:spacing w:val="-2"/>
                <w:sz w:val="20"/>
                <w:szCs w:val="20"/>
                <w:lang w:val="ru-RU"/>
              </w:rPr>
              <w:t>2007)</w:t>
            </w:r>
          </w:p>
        </w:tc>
        <w:tc>
          <w:tcPr>
            <w:tcW w:w="682" w:type="pct"/>
            <w:vAlign w:val="center"/>
          </w:tcPr>
          <w:p w14:paraId="463F21C6"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2025</w:t>
            </w:r>
          </w:p>
        </w:tc>
        <w:tc>
          <w:tcPr>
            <w:tcW w:w="1134" w:type="pct"/>
            <w:vAlign w:val="center"/>
          </w:tcPr>
          <w:p w14:paraId="7EFF7654" w14:textId="77777777" w:rsidR="00627D94" w:rsidRPr="00A14E5D" w:rsidRDefault="00627D94" w:rsidP="007C29A2">
            <w:pPr>
              <w:pStyle w:val="TableParagraph"/>
              <w:tabs>
                <w:tab w:val="left" w:pos="972"/>
                <w:tab w:val="left" w:pos="1865"/>
              </w:tabs>
              <w:jc w:val="center"/>
              <w:rPr>
                <w:rFonts w:ascii="Times New Roman" w:hAnsi="Times New Roman" w:cs="Times New Roman"/>
                <w:sz w:val="20"/>
                <w:szCs w:val="20"/>
                <w:lang w:val="ru-RU"/>
              </w:rPr>
            </w:pPr>
            <w:r w:rsidRPr="00A14E5D">
              <w:rPr>
                <w:rFonts w:ascii="Times New Roman" w:hAnsi="Times New Roman" w:cs="Times New Roman"/>
                <w:spacing w:val="-6"/>
                <w:sz w:val="20"/>
                <w:szCs w:val="20"/>
                <w:lang w:val="ru-RU"/>
              </w:rPr>
              <w:t>на</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 xml:space="preserve">нерегулируемом </w:t>
            </w:r>
            <w:r w:rsidRPr="00A14E5D">
              <w:rPr>
                <w:rFonts w:ascii="Times New Roman" w:hAnsi="Times New Roman" w:cs="Times New Roman"/>
                <w:sz w:val="20"/>
                <w:szCs w:val="20"/>
                <w:lang w:val="ru-RU"/>
              </w:rPr>
              <w:t>пешеходном переходе</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 xml:space="preserve">по улице Молодежная в </w:t>
            </w:r>
            <w:r w:rsidRPr="00A14E5D">
              <w:rPr>
                <w:rFonts w:ascii="Times New Roman" w:hAnsi="Times New Roman" w:cs="Times New Roman"/>
                <w:spacing w:val="-2"/>
                <w:sz w:val="20"/>
                <w:szCs w:val="20"/>
                <w:lang w:val="ru-RU"/>
              </w:rPr>
              <w:t>районе</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детской поликлиники</w:t>
            </w:r>
          </w:p>
        </w:tc>
      </w:tr>
      <w:tr w:rsidR="00627D94" w:rsidRPr="00A14E5D" w14:paraId="35368FF3" w14:textId="77777777" w:rsidTr="00627D94">
        <w:trPr>
          <w:trHeight w:val="20"/>
          <w:jc w:val="center"/>
        </w:trPr>
        <w:tc>
          <w:tcPr>
            <w:tcW w:w="147" w:type="pct"/>
            <w:vAlign w:val="center"/>
          </w:tcPr>
          <w:p w14:paraId="5037AFCA" w14:textId="536D877A"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836" w:type="pct"/>
            <w:vAlign w:val="center"/>
          </w:tcPr>
          <w:p w14:paraId="035FAD48"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200" w:type="pct"/>
            <w:vAlign w:val="center"/>
          </w:tcPr>
          <w:p w14:paraId="08874EEB"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у</w:t>
            </w:r>
            <w:r w:rsidRPr="00A14E5D">
              <w:rPr>
                <w:rFonts w:ascii="Times New Roman" w:hAnsi="Times New Roman" w:cs="Times New Roman"/>
                <w:spacing w:val="-7"/>
                <w:sz w:val="20"/>
                <w:szCs w:val="20"/>
                <w:lang w:val="ru-RU"/>
              </w:rPr>
              <w:t xml:space="preserve"> </w:t>
            </w:r>
            <w:r w:rsidRPr="00A14E5D">
              <w:rPr>
                <w:rFonts w:ascii="Times New Roman" w:hAnsi="Times New Roman" w:cs="Times New Roman"/>
                <w:sz w:val="20"/>
                <w:szCs w:val="20"/>
                <w:lang w:val="ru-RU"/>
              </w:rPr>
              <w:t>наземных</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pacing w:val="-2"/>
                <w:sz w:val="20"/>
                <w:szCs w:val="20"/>
                <w:lang w:val="ru-RU"/>
              </w:rPr>
              <w:t>пешеходных</w:t>
            </w:r>
            <w:r w:rsidRPr="00A14E5D">
              <w:rPr>
                <w:rFonts w:ascii="Times New Roman" w:hAnsi="Times New Roman" w:cs="Times New Roman"/>
                <w:sz w:val="20"/>
                <w:szCs w:val="20"/>
                <w:lang w:val="ru-RU"/>
              </w:rPr>
              <w:t xml:space="preserve"> переходов со светофорным</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регулированием ограничивающие пешеходные</w:t>
            </w:r>
            <w:r w:rsidRPr="00A14E5D">
              <w:rPr>
                <w:rFonts w:ascii="Times New Roman" w:hAnsi="Times New Roman" w:cs="Times New Roman"/>
                <w:spacing w:val="-11"/>
                <w:sz w:val="20"/>
                <w:szCs w:val="20"/>
                <w:lang w:val="ru-RU"/>
              </w:rPr>
              <w:t xml:space="preserve"> </w:t>
            </w:r>
            <w:r w:rsidRPr="00A14E5D">
              <w:rPr>
                <w:rFonts w:ascii="Times New Roman" w:hAnsi="Times New Roman" w:cs="Times New Roman"/>
                <w:sz w:val="20"/>
                <w:szCs w:val="20"/>
                <w:lang w:val="ru-RU"/>
              </w:rPr>
              <w:t>ограждения</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перильного</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типа</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с двух сторон на расстоянии не менее 50 метров в обе стороны от пешеходного перехода (в соответствии с п.4.5.2.6 ГОСТ Р</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52766-</w:t>
            </w:r>
            <w:r w:rsidRPr="00A14E5D">
              <w:rPr>
                <w:rFonts w:ascii="Times New Roman" w:hAnsi="Times New Roman" w:cs="Times New Roman"/>
                <w:spacing w:val="-2"/>
                <w:sz w:val="20"/>
                <w:szCs w:val="20"/>
                <w:lang w:val="ru-RU"/>
              </w:rPr>
              <w:t>2007)</w:t>
            </w:r>
          </w:p>
        </w:tc>
        <w:tc>
          <w:tcPr>
            <w:tcW w:w="682" w:type="pct"/>
            <w:vAlign w:val="center"/>
          </w:tcPr>
          <w:p w14:paraId="49EB43D8"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2025</w:t>
            </w:r>
          </w:p>
        </w:tc>
        <w:tc>
          <w:tcPr>
            <w:tcW w:w="1134" w:type="pct"/>
            <w:vAlign w:val="center"/>
          </w:tcPr>
          <w:p w14:paraId="61969154"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pacing w:val="-5"/>
                <w:sz w:val="20"/>
                <w:szCs w:val="20"/>
                <w:lang w:val="ru-RU"/>
              </w:rPr>
              <w:t>на</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2"/>
                <w:sz w:val="20"/>
                <w:szCs w:val="20"/>
                <w:lang w:val="ru-RU"/>
              </w:rPr>
              <w:t xml:space="preserve">регулируемом </w:t>
            </w:r>
            <w:r w:rsidRPr="00A14E5D">
              <w:rPr>
                <w:rFonts w:ascii="Times New Roman" w:hAnsi="Times New Roman" w:cs="Times New Roman"/>
                <w:sz w:val="20"/>
                <w:szCs w:val="20"/>
                <w:lang w:val="ru-RU"/>
              </w:rPr>
              <w:t>пешеходном переходе</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по улице Дружбы Народов</w:t>
            </w:r>
            <w:r w:rsidRPr="00A14E5D">
              <w:rPr>
                <w:rFonts w:ascii="Times New Roman" w:hAnsi="Times New Roman" w:cs="Times New Roman"/>
                <w:spacing w:val="57"/>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60"/>
                <w:sz w:val="20"/>
                <w:szCs w:val="20"/>
                <w:lang w:val="ru-RU"/>
              </w:rPr>
              <w:t xml:space="preserve"> </w:t>
            </w:r>
            <w:r w:rsidRPr="00A14E5D">
              <w:rPr>
                <w:rFonts w:ascii="Times New Roman" w:hAnsi="Times New Roman" w:cs="Times New Roman"/>
                <w:sz w:val="20"/>
                <w:szCs w:val="20"/>
                <w:lang w:val="ru-RU"/>
              </w:rPr>
              <w:t>районе</w:t>
            </w:r>
            <w:r w:rsidRPr="00A14E5D">
              <w:rPr>
                <w:rFonts w:ascii="Times New Roman" w:hAnsi="Times New Roman" w:cs="Times New Roman"/>
                <w:spacing w:val="60"/>
                <w:sz w:val="20"/>
                <w:szCs w:val="20"/>
                <w:lang w:val="ru-RU"/>
              </w:rPr>
              <w:t xml:space="preserve"> </w:t>
            </w:r>
            <w:r w:rsidRPr="00A14E5D">
              <w:rPr>
                <w:rFonts w:ascii="Times New Roman" w:hAnsi="Times New Roman" w:cs="Times New Roman"/>
                <w:spacing w:val="-4"/>
                <w:sz w:val="20"/>
                <w:szCs w:val="20"/>
                <w:lang w:val="ru-RU"/>
              </w:rPr>
              <w:t xml:space="preserve">дома </w:t>
            </w:r>
            <w:r w:rsidRPr="00A14E5D">
              <w:rPr>
                <w:rFonts w:ascii="Times New Roman" w:hAnsi="Times New Roman" w:cs="Times New Roman"/>
                <w:sz w:val="20"/>
                <w:szCs w:val="20"/>
                <w:lang w:val="ru-RU"/>
              </w:rPr>
              <w:t xml:space="preserve">№ 7 (Администрация </w:t>
            </w:r>
            <w:r w:rsidRPr="00A14E5D">
              <w:rPr>
                <w:rFonts w:ascii="Times New Roman" w:hAnsi="Times New Roman" w:cs="Times New Roman"/>
                <w:spacing w:val="-2"/>
                <w:sz w:val="20"/>
                <w:szCs w:val="20"/>
                <w:lang w:val="ru-RU"/>
              </w:rPr>
              <w:t>города)</w:t>
            </w:r>
          </w:p>
        </w:tc>
      </w:tr>
      <w:tr w:rsidR="00627D94" w:rsidRPr="00A14E5D" w14:paraId="3C8FA6F5" w14:textId="77777777" w:rsidTr="00627D94">
        <w:trPr>
          <w:trHeight w:val="20"/>
          <w:jc w:val="center"/>
        </w:trPr>
        <w:tc>
          <w:tcPr>
            <w:tcW w:w="147" w:type="pct"/>
            <w:vAlign w:val="center"/>
          </w:tcPr>
          <w:p w14:paraId="093D359F" w14:textId="2BF33374"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836" w:type="pct"/>
            <w:vAlign w:val="center"/>
          </w:tcPr>
          <w:p w14:paraId="0C3ECE29"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200" w:type="pct"/>
            <w:vAlign w:val="center"/>
          </w:tcPr>
          <w:p w14:paraId="6077B39D"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регулированием ограничивающие пешеходные</w:t>
            </w:r>
            <w:r w:rsidRPr="00A14E5D">
              <w:rPr>
                <w:rFonts w:ascii="Times New Roman" w:hAnsi="Times New Roman" w:cs="Times New Roman"/>
                <w:spacing w:val="-11"/>
                <w:sz w:val="20"/>
                <w:szCs w:val="20"/>
                <w:lang w:val="ru-RU"/>
              </w:rPr>
              <w:t xml:space="preserve"> </w:t>
            </w:r>
            <w:r w:rsidRPr="00A14E5D">
              <w:rPr>
                <w:rFonts w:ascii="Times New Roman" w:hAnsi="Times New Roman" w:cs="Times New Roman"/>
                <w:sz w:val="20"/>
                <w:szCs w:val="20"/>
                <w:lang w:val="ru-RU"/>
              </w:rPr>
              <w:t>ограждения</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перильного</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типа</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с двух сторон на расстоянии не менее 50 метров в обе стороны от пешеходного перехода</w:t>
            </w:r>
            <w:r w:rsidRPr="00A14E5D">
              <w:rPr>
                <w:rFonts w:ascii="Times New Roman" w:hAnsi="Times New Roman" w:cs="Times New Roman"/>
                <w:spacing w:val="-8"/>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9"/>
                <w:sz w:val="20"/>
                <w:szCs w:val="20"/>
                <w:lang w:val="ru-RU"/>
              </w:rPr>
              <w:t xml:space="preserve"> </w:t>
            </w:r>
            <w:r w:rsidRPr="00A14E5D">
              <w:rPr>
                <w:rFonts w:ascii="Times New Roman" w:hAnsi="Times New Roman" w:cs="Times New Roman"/>
                <w:sz w:val="20"/>
                <w:szCs w:val="20"/>
                <w:lang w:val="ru-RU"/>
              </w:rPr>
              <w:t>соответствии</w:t>
            </w:r>
            <w:r w:rsidRPr="00A14E5D">
              <w:rPr>
                <w:rFonts w:ascii="Times New Roman" w:hAnsi="Times New Roman" w:cs="Times New Roman"/>
                <w:spacing w:val="-7"/>
                <w:sz w:val="20"/>
                <w:szCs w:val="20"/>
                <w:lang w:val="ru-RU"/>
              </w:rPr>
              <w:t xml:space="preserve"> </w:t>
            </w:r>
            <w:r w:rsidRPr="00A14E5D">
              <w:rPr>
                <w:rFonts w:ascii="Times New Roman" w:hAnsi="Times New Roman" w:cs="Times New Roman"/>
                <w:sz w:val="20"/>
                <w:szCs w:val="20"/>
                <w:lang w:val="ru-RU"/>
              </w:rPr>
              <w:t>с</w:t>
            </w:r>
            <w:r w:rsidRPr="00A14E5D">
              <w:rPr>
                <w:rFonts w:ascii="Times New Roman" w:hAnsi="Times New Roman" w:cs="Times New Roman"/>
                <w:spacing w:val="-8"/>
                <w:sz w:val="20"/>
                <w:szCs w:val="20"/>
                <w:lang w:val="ru-RU"/>
              </w:rPr>
              <w:t xml:space="preserve"> </w:t>
            </w:r>
            <w:r w:rsidRPr="00A14E5D">
              <w:rPr>
                <w:rFonts w:ascii="Times New Roman" w:hAnsi="Times New Roman" w:cs="Times New Roman"/>
                <w:sz w:val="20"/>
                <w:szCs w:val="20"/>
                <w:lang w:val="ru-RU"/>
              </w:rPr>
              <w:t>п.4.5.2.6</w:t>
            </w:r>
            <w:r w:rsidRPr="00A14E5D">
              <w:rPr>
                <w:rFonts w:ascii="Times New Roman" w:hAnsi="Times New Roman" w:cs="Times New Roman"/>
                <w:spacing w:val="-7"/>
                <w:sz w:val="20"/>
                <w:szCs w:val="20"/>
                <w:lang w:val="ru-RU"/>
              </w:rPr>
              <w:t xml:space="preserve"> </w:t>
            </w:r>
            <w:r w:rsidRPr="00A14E5D">
              <w:rPr>
                <w:rFonts w:ascii="Times New Roman" w:hAnsi="Times New Roman" w:cs="Times New Roman"/>
                <w:sz w:val="20"/>
                <w:szCs w:val="20"/>
                <w:lang w:val="ru-RU"/>
              </w:rPr>
              <w:t>ГОСТ Р 52766-2007)</w:t>
            </w:r>
          </w:p>
        </w:tc>
        <w:tc>
          <w:tcPr>
            <w:tcW w:w="682" w:type="pct"/>
            <w:vAlign w:val="center"/>
          </w:tcPr>
          <w:p w14:paraId="6B327B21"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2025</w:t>
            </w:r>
          </w:p>
        </w:tc>
        <w:tc>
          <w:tcPr>
            <w:tcW w:w="1134" w:type="pct"/>
            <w:vAlign w:val="center"/>
          </w:tcPr>
          <w:p w14:paraId="0AAA8CD0"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регулируемом пешеходном</w:t>
            </w:r>
            <w:r w:rsidRPr="00A14E5D">
              <w:rPr>
                <w:rFonts w:ascii="Times New Roman" w:hAnsi="Times New Roman" w:cs="Times New Roman"/>
                <w:spacing w:val="-15"/>
                <w:sz w:val="20"/>
                <w:szCs w:val="20"/>
                <w:lang w:val="ru-RU"/>
              </w:rPr>
              <w:t xml:space="preserve"> </w:t>
            </w:r>
            <w:r w:rsidRPr="00A14E5D">
              <w:rPr>
                <w:rFonts w:ascii="Times New Roman" w:hAnsi="Times New Roman" w:cs="Times New Roman"/>
                <w:sz w:val="20"/>
                <w:szCs w:val="20"/>
                <w:lang w:val="ru-RU"/>
              </w:rPr>
              <w:t>переходе по улице Градостроителей в районе дома № 20/1 (магазин «Север»)</w:t>
            </w:r>
          </w:p>
        </w:tc>
      </w:tr>
      <w:tr w:rsidR="00627D94" w:rsidRPr="00A14E5D" w14:paraId="6D0625D0" w14:textId="77777777" w:rsidTr="00627D94">
        <w:trPr>
          <w:trHeight w:val="20"/>
          <w:jc w:val="center"/>
        </w:trPr>
        <w:tc>
          <w:tcPr>
            <w:tcW w:w="147" w:type="pct"/>
            <w:vAlign w:val="center"/>
          </w:tcPr>
          <w:p w14:paraId="6E04DC4B" w14:textId="2C09C4B4"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836" w:type="pct"/>
            <w:vAlign w:val="center"/>
          </w:tcPr>
          <w:p w14:paraId="4B841A8A"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w:t>
            </w:r>
            <w:r w:rsidRPr="00A14E5D">
              <w:rPr>
                <w:rFonts w:ascii="Times New Roman" w:hAnsi="Times New Roman" w:cs="Times New Roman"/>
                <w:spacing w:val="-2"/>
                <w:sz w:val="20"/>
                <w:szCs w:val="20"/>
              </w:rPr>
              <w:t xml:space="preserve"> Когалым</w:t>
            </w:r>
          </w:p>
        </w:tc>
        <w:tc>
          <w:tcPr>
            <w:tcW w:w="2200" w:type="pct"/>
            <w:vAlign w:val="center"/>
          </w:tcPr>
          <w:p w14:paraId="25FAEC30"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Оборудование у наземных пешеходных переходов со светофорным</w:t>
            </w:r>
            <w:r w:rsidRPr="00A14E5D">
              <w:rPr>
                <w:rFonts w:ascii="Times New Roman" w:hAnsi="Times New Roman" w:cs="Times New Roman"/>
                <w:spacing w:val="40"/>
                <w:sz w:val="20"/>
                <w:szCs w:val="20"/>
                <w:lang w:val="ru-RU"/>
              </w:rPr>
              <w:t xml:space="preserve"> </w:t>
            </w:r>
            <w:r w:rsidRPr="00A14E5D">
              <w:rPr>
                <w:rFonts w:ascii="Times New Roman" w:hAnsi="Times New Roman" w:cs="Times New Roman"/>
                <w:sz w:val="20"/>
                <w:szCs w:val="20"/>
                <w:lang w:val="ru-RU"/>
              </w:rPr>
              <w:t>регулированием ограничивающие пешеходные</w:t>
            </w:r>
            <w:r w:rsidRPr="00A14E5D">
              <w:rPr>
                <w:rFonts w:ascii="Times New Roman" w:hAnsi="Times New Roman" w:cs="Times New Roman"/>
                <w:spacing w:val="-11"/>
                <w:sz w:val="20"/>
                <w:szCs w:val="20"/>
                <w:lang w:val="ru-RU"/>
              </w:rPr>
              <w:t xml:space="preserve"> </w:t>
            </w:r>
            <w:r w:rsidRPr="00A14E5D">
              <w:rPr>
                <w:rFonts w:ascii="Times New Roman" w:hAnsi="Times New Roman" w:cs="Times New Roman"/>
                <w:sz w:val="20"/>
                <w:szCs w:val="20"/>
                <w:lang w:val="ru-RU"/>
              </w:rPr>
              <w:t>ограждения</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перильного</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типа</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с двух сторон на расстоянии не менее 50 метров в обе стороны от пешеходного перехода (в соответствии с п.4.5.2.6 ГОСТ</w:t>
            </w:r>
          </w:p>
          <w:p w14:paraId="2643AEED"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Р</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52766-</w:t>
            </w:r>
            <w:r w:rsidRPr="00A14E5D">
              <w:rPr>
                <w:rFonts w:ascii="Times New Roman" w:hAnsi="Times New Roman" w:cs="Times New Roman"/>
                <w:spacing w:val="-2"/>
                <w:sz w:val="20"/>
                <w:szCs w:val="20"/>
              </w:rPr>
              <w:t>2007)</w:t>
            </w:r>
          </w:p>
        </w:tc>
        <w:tc>
          <w:tcPr>
            <w:tcW w:w="682" w:type="pct"/>
            <w:vAlign w:val="center"/>
          </w:tcPr>
          <w:p w14:paraId="0D9A8A80" w14:textId="77777777" w:rsidR="00627D94" w:rsidRPr="00A14E5D" w:rsidRDefault="00627D94" w:rsidP="007C29A2">
            <w:pPr>
              <w:pStyle w:val="TableParagraph"/>
              <w:jc w:val="center"/>
              <w:rPr>
                <w:rFonts w:ascii="Times New Roman" w:hAnsi="Times New Roman" w:cs="Times New Roman"/>
                <w:sz w:val="20"/>
                <w:szCs w:val="20"/>
              </w:rPr>
            </w:pPr>
            <w:r w:rsidRPr="00A14E5D">
              <w:rPr>
                <w:rFonts w:ascii="Times New Roman" w:hAnsi="Times New Roman" w:cs="Times New Roman"/>
                <w:spacing w:val="-4"/>
                <w:sz w:val="20"/>
                <w:szCs w:val="20"/>
              </w:rPr>
              <w:t>2025</w:t>
            </w:r>
          </w:p>
        </w:tc>
        <w:tc>
          <w:tcPr>
            <w:tcW w:w="1134" w:type="pct"/>
            <w:vAlign w:val="center"/>
          </w:tcPr>
          <w:p w14:paraId="7CC00027" w14:textId="77777777" w:rsidR="00627D94" w:rsidRPr="00A14E5D" w:rsidRDefault="00627D94" w:rsidP="007C29A2">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на регулируемых пешеходных переходах по</w:t>
            </w:r>
            <w:r w:rsidRPr="00A14E5D">
              <w:rPr>
                <w:rFonts w:ascii="Times New Roman" w:hAnsi="Times New Roman" w:cs="Times New Roman"/>
                <w:spacing w:val="-15"/>
                <w:sz w:val="20"/>
                <w:szCs w:val="20"/>
                <w:lang w:val="ru-RU"/>
              </w:rPr>
              <w:t xml:space="preserve"> </w:t>
            </w:r>
            <w:r w:rsidRPr="00A14E5D">
              <w:rPr>
                <w:rFonts w:ascii="Times New Roman" w:hAnsi="Times New Roman" w:cs="Times New Roman"/>
                <w:sz w:val="20"/>
                <w:szCs w:val="20"/>
                <w:lang w:val="ru-RU"/>
              </w:rPr>
              <w:t>улице</w:t>
            </w:r>
            <w:r w:rsidRPr="00A14E5D">
              <w:rPr>
                <w:rFonts w:ascii="Times New Roman" w:hAnsi="Times New Roman" w:cs="Times New Roman"/>
                <w:spacing w:val="-15"/>
                <w:sz w:val="20"/>
                <w:szCs w:val="20"/>
                <w:lang w:val="ru-RU"/>
              </w:rPr>
              <w:t xml:space="preserve"> </w:t>
            </w:r>
            <w:r w:rsidRPr="00A14E5D">
              <w:rPr>
                <w:rFonts w:ascii="Times New Roman" w:hAnsi="Times New Roman" w:cs="Times New Roman"/>
                <w:sz w:val="20"/>
                <w:szCs w:val="20"/>
                <w:lang w:val="ru-RU"/>
              </w:rPr>
              <w:t>Ленинградская в районе пересечения с улей</w:t>
            </w:r>
            <w:r w:rsidRPr="00A14E5D">
              <w:rPr>
                <w:rFonts w:ascii="Times New Roman" w:hAnsi="Times New Roman" w:cs="Times New Roman"/>
                <w:spacing w:val="-7"/>
                <w:sz w:val="20"/>
                <w:szCs w:val="20"/>
                <w:lang w:val="ru-RU"/>
              </w:rPr>
              <w:t xml:space="preserve"> </w:t>
            </w:r>
            <w:r w:rsidRPr="00A14E5D">
              <w:rPr>
                <w:rFonts w:ascii="Times New Roman" w:hAnsi="Times New Roman" w:cs="Times New Roman"/>
                <w:sz w:val="20"/>
                <w:szCs w:val="20"/>
                <w:lang w:val="ru-RU"/>
              </w:rPr>
              <w:t>Сибирская,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 xml:space="preserve">улицей Сопочинского, улицей </w:t>
            </w:r>
            <w:r w:rsidRPr="00A14E5D">
              <w:rPr>
                <w:rFonts w:ascii="Times New Roman" w:hAnsi="Times New Roman" w:cs="Times New Roman"/>
                <w:spacing w:val="-2"/>
                <w:sz w:val="20"/>
                <w:szCs w:val="20"/>
                <w:lang w:val="ru-RU"/>
              </w:rPr>
              <w:t>Бакинская</w:t>
            </w:r>
          </w:p>
        </w:tc>
      </w:tr>
    </w:tbl>
    <w:p w14:paraId="753A4858" w14:textId="57F65E2A" w:rsidR="00627D94" w:rsidRPr="00A14E5D" w:rsidRDefault="00627D94" w:rsidP="00C45A18">
      <w:pPr>
        <w:pStyle w:val="G1"/>
        <w:spacing w:before="0" w:after="0" w:line="360" w:lineRule="auto"/>
        <w:rPr>
          <w:sz w:val="24"/>
          <w:szCs w:val="24"/>
        </w:rPr>
      </w:pPr>
    </w:p>
    <w:p w14:paraId="51A5B576" w14:textId="77777777" w:rsidR="00483550" w:rsidRPr="00E0004B" w:rsidRDefault="00483550" w:rsidP="00C54382">
      <w:pPr>
        <w:pStyle w:val="G1"/>
        <w:spacing w:before="0" w:after="0" w:line="360" w:lineRule="auto"/>
        <w:rPr>
          <w:b/>
          <w:iCs/>
          <w:sz w:val="24"/>
          <w:szCs w:val="24"/>
        </w:rPr>
      </w:pPr>
      <w:r w:rsidRPr="00E0004B">
        <w:rPr>
          <w:b/>
          <w:iCs/>
          <w:sz w:val="24"/>
          <w:szCs w:val="24"/>
        </w:rPr>
        <w:t>Мероприятия по развитию велотранспортной инфраструктуры</w:t>
      </w:r>
    </w:p>
    <w:p w14:paraId="5D2F5C83" w14:textId="4D14C67C" w:rsidR="00C54382" w:rsidRPr="00A14E5D" w:rsidRDefault="00C54382" w:rsidP="00C54382">
      <w:pPr>
        <w:pStyle w:val="G1"/>
        <w:spacing w:before="0" w:after="0" w:line="360" w:lineRule="auto"/>
        <w:rPr>
          <w:sz w:val="24"/>
          <w:szCs w:val="24"/>
        </w:rPr>
      </w:pPr>
      <w:r w:rsidRPr="00A14E5D">
        <w:rPr>
          <w:sz w:val="24"/>
          <w:szCs w:val="24"/>
        </w:rPr>
        <w:t>С каждым годом для трудовых, бытовых и других передвижений населения активно используется велосипед. При реконструкции существующих магистральных улиц города необходимо также проводить организацию велосипедных дорожек. В случае недостаточной ширины улицы в красных линиях для организации обособленной велосипедной дорожки возможна организация сети тротуаров и пешеходных дорожек шириной 3,0 м и более, которая позволит совместить пешеходное и велосипедное движение.</w:t>
      </w:r>
    </w:p>
    <w:p w14:paraId="7CFCF5F6" w14:textId="2095BCBC" w:rsidR="00483550" w:rsidRPr="00A14E5D" w:rsidRDefault="00483550" w:rsidP="00C54382">
      <w:pPr>
        <w:pStyle w:val="G1"/>
        <w:spacing w:before="0" w:after="0" w:line="360" w:lineRule="auto"/>
        <w:rPr>
          <w:sz w:val="24"/>
          <w:szCs w:val="24"/>
        </w:rPr>
      </w:pPr>
      <w:r w:rsidRPr="00A14E5D">
        <w:rPr>
          <w:sz w:val="24"/>
          <w:szCs w:val="24"/>
        </w:rPr>
        <w:t>Велопарковка может быть организована с диагональным расположением велосипедов, когда велосипеды припаркованы под углом 45°, рули не так сильно мешают велопарковке. Расстояние между велосипедами можно уменьшить до 50 см (или до 40 см в стесненных условиях) см, а глубину велопарковки – до 1,4 м. При такой велопарковке пройти к ней можно только в одном направлении (рисунки 4.</w:t>
      </w:r>
      <w:r w:rsidR="00E205D1" w:rsidRPr="00A14E5D">
        <w:rPr>
          <w:sz w:val="24"/>
          <w:szCs w:val="24"/>
        </w:rPr>
        <w:t>1</w:t>
      </w:r>
      <w:r w:rsidRPr="00A14E5D">
        <w:rPr>
          <w:sz w:val="24"/>
          <w:szCs w:val="24"/>
        </w:rPr>
        <w:t>.</w:t>
      </w:r>
      <w:r w:rsidR="00E205D1" w:rsidRPr="00A14E5D">
        <w:rPr>
          <w:sz w:val="24"/>
          <w:szCs w:val="24"/>
        </w:rPr>
        <w:t>3</w:t>
      </w:r>
      <w:r w:rsidRPr="00A14E5D">
        <w:rPr>
          <w:sz w:val="24"/>
          <w:szCs w:val="24"/>
        </w:rPr>
        <w:t xml:space="preserve"> и 4.</w:t>
      </w:r>
      <w:r w:rsidR="00E205D1" w:rsidRPr="00A14E5D">
        <w:rPr>
          <w:sz w:val="24"/>
          <w:szCs w:val="24"/>
        </w:rPr>
        <w:t>1</w:t>
      </w:r>
      <w:r w:rsidRPr="00A14E5D">
        <w:rPr>
          <w:sz w:val="24"/>
          <w:szCs w:val="24"/>
        </w:rPr>
        <w:t>.</w:t>
      </w:r>
      <w:r w:rsidR="00E205D1" w:rsidRPr="00A14E5D">
        <w:rPr>
          <w:sz w:val="24"/>
          <w:szCs w:val="24"/>
        </w:rPr>
        <w:t>4</w:t>
      </w:r>
      <w:r w:rsidRPr="00A14E5D">
        <w:rPr>
          <w:sz w:val="24"/>
          <w:szCs w:val="24"/>
        </w:rPr>
        <w:t>).</w:t>
      </w:r>
    </w:p>
    <w:p w14:paraId="0F74DF8C" w14:textId="77777777" w:rsidR="00483550" w:rsidRPr="00A14E5D" w:rsidRDefault="00483550" w:rsidP="00C54382">
      <w:pPr>
        <w:pStyle w:val="G1"/>
        <w:spacing w:before="0" w:after="0" w:line="360" w:lineRule="auto"/>
        <w:rPr>
          <w:sz w:val="24"/>
          <w:szCs w:val="24"/>
        </w:rPr>
      </w:pPr>
    </w:p>
    <w:p w14:paraId="11B0B708" w14:textId="77777777" w:rsidR="00483550" w:rsidRPr="00A14E5D" w:rsidRDefault="00483550" w:rsidP="00C54382">
      <w:pPr>
        <w:pStyle w:val="G1"/>
        <w:spacing w:before="0" w:after="0" w:line="360" w:lineRule="auto"/>
        <w:ind w:firstLine="0"/>
        <w:jc w:val="center"/>
        <w:rPr>
          <w:sz w:val="24"/>
          <w:szCs w:val="24"/>
        </w:rPr>
      </w:pPr>
      <w:r w:rsidRPr="00A14E5D">
        <w:rPr>
          <w:noProof/>
          <w:sz w:val="24"/>
          <w:szCs w:val="24"/>
        </w:rPr>
        <w:drawing>
          <wp:inline distT="0" distB="0" distL="0" distR="0" wp14:anchorId="2D8EE2C7" wp14:editId="5D9EA5C3">
            <wp:extent cx="4805916" cy="2597181"/>
            <wp:effectExtent l="0" t="0" r="0" b="0"/>
            <wp:docPr id="102" name="Рисунок 102" descr="C:\Users\Professional\Downloads\Велопарковки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fessional\Downloads\Велопарковки_page-000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36774" cy="2613857"/>
                    </a:xfrm>
                    <a:prstGeom prst="rect">
                      <a:avLst/>
                    </a:prstGeom>
                    <a:noFill/>
                    <a:ln>
                      <a:noFill/>
                    </a:ln>
                  </pic:spPr>
                </pic:pic>
              </a:graphicData>
            </a:graphic>
          </wp:inline>
        </w:drawing>
      </w:r>
    </w:p>
    <w:p w14:paraId="436A7816" w14:textId="0F4CB81F" w:rsidR="00483550" w:rsidRPr="00A14E5D" w:rsidRDefault="00483550" w:rsidP="00C54382">
      <w:pPr>
        <w:pStyle w:val="G1"/>
        <w:spacing w:before="0" w:after="0" w:line="360" w:lineRule="auto"/>
        <w:ind w:firstLine="0"/>
        <w:jc w:val="center"/>
        <w:rPr>
          <w:sz w:val="24"/>
          <w:szCs w:val="24"/>
        </w:rPr>
      </w:pPr>
      <w:r w:rsidRPr="00A14E5D">
        <w:rPr>
          <w:sz w:val="24"/>
          <w:szCs w:val="24"/>
        </w:rPr>
        <w:t>Рисунок 4.</w:t>
      </w:r>
      <w:r w:rsidR="00E205D1" w:rsidRPr="00A14E5D">
        <w:rPr>
          <w:sz w:val="24"/>
          <w:szCs w:val="24"/>
        </w:rPr>
        <w:t>1</w:t>
      </w:r>
      <w:r w:rsidRPr="00A14E5D">
        <w:rPr>
          <w:sz w:val="24"/>
          <w:szCs w:val="24"/>
        </w:rPr>
        <w:t>.</w:t>
      </w:r>
      <w:r w:rsidR="00E205D1" w:rsidRPr="00A14E5D">
        <w:rPr>
          <w:sz w:val="24"/>
          <w:szCs w:val="24"/>
        </w:rPr>
        <w:t>3</w:t>
      </w:r>
      <w:r w:rsidRPr="00A14E5D">
        <w:rPr>
          <w:sz w:val="24"/>
          <w:szCs w:val="24"/>
        </w:rPr>
        <w:t xml:space="preserve"> – Рекомендуемые размеры велопарковки</w:t>
      </w:r>
    </w:p>
    <w:p w14:paraId="668DB716" w14:textId="77777777" w:rsidR="00483550" w:rsidRPr="00A14E5D" w:rsidRDefault="00483550" w:rsidP="00C54382">
      <w:pPr>
        <w:pStyle w:val="G1"/>
        <w:spacing w:before="0" w:after="0" w:line="360" w:lineRule="auto"/>
        <w:ind w:firstLine="0"/>
        <w:jc w:val="center"/>
        <w:rPr>
          <w:sz w:val="24"/>
          <w:szCs w:val="24"/>
        </w:rPr>
      </w:pPr>
    </w:p>
    <w:p w14:paraId="65B5B1B0" w14:textId="77777777" w:rsidR="00483550" w:rsidRPr="00A14E5D" w:rsidRDefault="00483550" w:rsidP="00C54382">
      <w:pPr>
        <w:pStyle w:val="G1"/>
        <w:spacing w:before="0" w:after="0" w:line="360" w:lineRule="auto"/>
        <w:ind w:firstLine="0"/>
        <w:jc w:val="center"/>
        <w:rPr>
          <w:sz w:val="24"/>
          <w:szCs w:val="24"/>
        </w:rPr>
      </w:pPr>
      <w:r w:rsidRPr="00A14E5D">
        <w:rPr>
          <w:noProof/>
          <w:sz w:val="24"/>
          <w:szCs w:val="24"/>
        </w:rPr>
        <w:drawing>
          <wp:inline distT="0" distB="0" distL="0" distR="0" wp14:anchorId="2A4A0FE5" wp14:editId="765086CD">
            <wp:extent cx="3571875" cy="2835465"/>
            <wp:effectExtent l="0" t="0" r="0" b="0"/>
            <wp:docPr id="103" name="Рисунок 103" descr="C:\Users\Professional\Desktop\КСОДД типовой\Велопарковки -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fessional\Desktop\КСОДД типовой\Велопарковки - 2.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25164" cy="2877768"/>
                    </a:xfrm>
                    <a:prstGeom prst="rect">
                      <a:avLst/>
                    </a:prstGeom>
                    <a:noFill/>
                    <a:ln>
                      <a:noFill/>
                    </a:ln>
                  </pic:spPr>
                </pic:pic>
              </a:graphicData>
            </a:graphic>
          </wp:inline>
        </w:drawing>
      </w:r>
    </w:p>
    <w:p w14:paraId="066E9FF5" w14:textId="396E1B93" w:rsidR="00483550" w:rsidRPr="00A14E5D" w:rsidRDefault="00483550" w:rsidP="00136415">
      <w:pPr>
        <w:pStyle w:val="G1"/>
        <w:spacing w:before="0" w:after="0" w:line="360" w:lineRule="auto"/>
        <w:ind w:firstLine="0"/>
        <w:jc w:val="center"/>
        <w:rPr>
          <w:sz w:val="24"/>
          <w:szCs w:val="24"/>
        </w:rPr>
      </w:pPr>
      <w:r w:rsidRPr="00A14E5D">
        <w:rPr>
          <w:sz w:val="24"/>
          <w:szCs w:val="24"/>
        </w:rPr>
        <w:t>Рисунок 4.</w:t>
      </w:r>
      <w:r w:rsidR="00E205D1" w:rsidRPr="00A14E5D">
        <w:rPr>
          <w:sz w:val="24"/>
          <w:szCs w:val="24"/>
        </w:rPr>
        <w:t>1</w:t>
      </w:r>
      <w:r w:rsidRPr="00A14E5D">
        <w:rPr>
          <w:sz w:val="24"/>
          <w:szCs w:val="24"/>
        </w:rPr>
        <w:t>.</w:t>
      </w:r>
      <w:r w:rsidR="00E205D1" w:rsidRPr="00A14E5D">
        <w:rPr>
          <w:sz w:val="24"/>
          <w:szCs w:val="24"/>
        </w:rPr>
        <w:t>4</w:t>
      </w:r>
      <w:r w:rsidRPr="00A14E5D">
        <w:rPr>
          <w:sz w:val="24"/>
          <w:szCs w:val="24"/>
        </w:rPr>
        <w:t xml:space="preserve"> – Диагональное расположение велосипедов</w:t>
      </w:r>
    </w:p>
    <w:p w14:paraId="5CFB2683" w14:textId="77777777" w:rsidR="00ED36DB" w:rsidRPr="00A14E5D" w:rsidRDefault="00ED36DB" w:rsidP="00136415">
      <w:pPr>
        <w:pStyle w:val="G1"/>
        <w:spacing w:before="0" w:after="0" w:line="360" w:lineRule="auto"/>
        <w:rPr>
          <w:sz w:val="24"/>
          <w:szCs w:val="24"/>
        </w:rPr>
      </w:pPr>
    </w:p>
    <w:p w14:paraId="186E0E96" w14:textId="7D7E943E" w:rsidR="00C82C4B" w:rsidRPr="00A14E5D" w:rsidRDefault="00C82C4B" w:rsidP="00136415">
      <w:pPr>
        <w:pStyle w:val="ConsPlusNormal"/>
        <w:spacing w:line="360" w:lineRule="auto"/>
        <w:ind w:firstLine="567"/>
        <w:jc w:val="both"/>
        <w:rPr>
          <w:rFonts w:ascii="Times New Roman" w:hAnsi="Times New Roman" w:cs="Times New Roman"/>
          <w:sz w:val="24"/>
          <w:szCs w:val="24"/>
          <w:lang w:eastAsia="en-US"/>
        </w:rPr>
      </w:pPr>
      <w:r w:rsidRPr="00A14E5D">
        <w:rPr>
          <w:rFonts w:ascii="Times New Roman" w:hAnsi="Times New Roman" w:cs="Times New Roman"/>
          <w:sz w:val="24"/>
          <w:szCs w:val="24"/>
          <w:lang w:eastAsia="en-US"/>
        </w:rPr>
        <w:t>М</w:t>
      </w:r>
      <w:r w:rsidR="00E0004B">
        <w:rPr>
          <w:rFonts w:ascii="Times New Roman" w:hAnsi="Times New Roman" w:cs="Times New Roman"/>
          <w:sz w:val="24"/>
          <w:szCs w:val="24"/>
          <w:lang w:eastAsia="en-US"/>
        </w:rPr>
        <w:t>униципальным казенным учреждением «Управление капитального строительства и жилищно-коммунального комплекса города Когалыма</w:t>
      </w:r>
      <w:r w:rsidRPr="00A14E5D">
        <w:rPr>
          <w:rFonts w:ascii="Times New Roman" w:hAnsi="Times New Roman" w:cs="Times New Roman"/>
          <w:sz w:val="24"/>
          <w:szCs w:val="24"/>
          <w:lang w:eastAsia="en-US"/>
        </w:rPr>
        <w:t>» с ООО «ЦНО «Бизнес-Эксперт» заключен муниципальный контракт №0187300013723000018 от 16.03.2023 на выполнение проектно – изыскательских работ на строительство объекта: «Велосипедная дорожка от комплекса зданий по улице Янтарная, дом 10 до автобусной остановки, расположенной в районе улицы Дружбы Народов, 41».</w:t>
      </w:r>
      <w:r w:rsidR="00A60363" w:rsidRPr="00A14E5D">
        <w:rPr>
          <w:rFonts w:ascii="Times New Roman" w:hAnsi="Times New Roman" w:cs="Times New Roman"/>
          <w:sz w:val="24"/>
          <w:szCs w:val="24"/>
          <w:lang w:eastAsia="en-US"/>
        </w:rPr>
        <w:t xml:space="preserve"> </w:t>
      </w:r>
      <w:r w:rsidRPr="00A14E5D">
        <w:rPr>
          <w:rFonts w:ascii="Times New Roman" w:hAnsi="Times New Roman" w:cs="Times New Roman"/>
          <w:sz w:val="24"/>
          <w:szCs w:val="24"/>
          <w:lang w:eastAsia="en-US"/>
        </w:rPr>
        <w:t>Ориентировочная протяженность проектируемой велосипедной дорожки 640 м.</w:t>
      </w:r>
    </w:p>
    <w:p w14:paraId="2B5214C3" w14:textId="77777777" w:rsidR="00136415" w:rsidRPr="00136415" w:rsidRDefault="00136415" w:rsidP="00136415">
      <w:pPr>
        <w:pStyle w:val="G1"/>
        <w:spacing w:before="0" w:after="0" w:line="360" w:lineRule="auto"/>
        <w:rPr>
          <w:sz w:val="24"/>
          <w:szCs w:val="24"/>
        </w:rPr>
      </w:pPr>
      <w:r w:rsidRPr="00136415">
        <w:rPr>
          <w:sz w:val="24"/>
          <w:szCs w:val="24"/>
        </w:rPr>
        <w:t xml:space="preserve">В проекте планировки территории также запланировано строительство следующих велодорожек: </w:t>
      </w:r>
    </w:p>
    <w:p w14:paraId="06F3441A" w14:textId="61AD5B73" w:rsidR="00136415" w:rsidRPr="00136415" w:rsidRDefault="00E0004B" w:rsidP="00136415">
      <w:pPr>
        <w:pStyle w:val="G1"/>
        <w:spacing w:before="0" w:after="0" w:line="360" w:lineRule="auto"/>
        <w:rPr>
          <w:sz w:val="24"/>
          <w:szCs w:val="24"/>
        </w:rPr>
      </w:pPr>
      <w:r>
        <w:rPr>
          <w:sz w:val="24"/>
          <w:szCs w:val="24"/>
        </w:rPr>
        <w:t>1. от Мечети до ЖК «Философский камень»</w:t>
      </w:r>
      <w:r w:rsidR="00136415" w:rsidRPr="00136415">
        <w:rPr>
          <w:sz w:val="24"/>
          <w:szCs w:val="24"/>
        </w:rPr>
        <w:t xml:space="preserve"> (строительство не начато)</w:t>
      </w:r>
      <w:r w:rsidR="00136415">
        <w:rPr>
          <w:sz w:val="24"/>
          <w:szCs w:val="24"/>
        </w:rPr>
        <w:t>;</w:t>
      </w:r>
    </w:p>
    <w:p w14:paraId="30443794" w14:textId="57CE8E96" w:rsidR="00136415" w:rsidRDefault="00E0004B" w:rsidP="00136415">
      <w:pPr>
        <w:pStyle w:val="G1"/>
        <w:spacing w:before="0" w:after="0" w:line="360" w:lineRule="auto"/>
        <w:rPr>
          <w:sz w:val="24"/>
          <w:szCs w:val="24"/>
        </w:rPr>
      </w:pPr>
      <w:r>
        <w:rPr>
          <w:sz w:val="24"/>
          <w:szCs w:val="24"/>
        </w:rPr>
        <w:t>2. от лыжной базы «Снежинка»</w:t>
      </w:r>
      <w:r w:rsidR="00136415" w:rsidRPr="00136415">
        <w:rPr>
          <w:sz w:val="24"/>
          <w:szCs w:val="24"/>
        </w:rPr>
        <w:t xml:space="preserve"> до колледжа (строительство не начато)</w:t>
      </w:r>
    </w:p>
    <w:p w14:paraId="6BD083A0" w14:textId="73A8DD71" w:rsidR="00A60363" w:rsidRPr="00A14E5D" w:rsidRDefault="00C54382" w:rsidP="00136415">
      <w:pPr>
        <w:pStyle w:val="G1"/>
        <w:spacing w:before="0" w:after="0" w:line="360" w:lineRule="auto"/>
        <w:rPr>
          <w:sz w:val="24"/>
          <w:szCs w:val="24"/>
        </w:rPr>
        <w:sectPr w:rsidR="00A60363" w:rsidRPr="00A14E5D" w:rsidSect="002E15D0">
          <w:type w:val="nextColumn"/>
          <w:pgSz w:w="11906" w:h="16838"/>
          <w:pgMar w:top="1134" w:right="851" w:bottom="1134" w:left="1701" w:header="709" w:footer="709" w:gutter="0"/>
          <w:cols w:space="708"/>
          <w:docGrid w:linePitch="360"/>
        </w:sectPr>
      </w:pPr>
      <w:r w:rsidRPr="00A14E5D">
        <w:rPr>
          <w:sz w:val="24"/>
          <w:szCs w:val="24"/>
        </w:rPr>
        <w:t>В дальнейшем, при развитии территории города, пешеходные и велосипедные дорожки, в комплексе со стоянками для хранения велосипедов, возможно, разработать в составе проектов планировок.</w:t>
      </w:r>
      <w:r w:rsidR="00A60363" w:rsidRPr="00A14E5D">
        <w:rPr>
          <w:sz w:val="24"/>
          <w:szCs w:val="24"/>
        </w:rPr>
        <w:t xml:space="preserve"> </w:t>
      </w:r>
      <w:r w:rsidR="000B3DA2" w:rsidRPr="00A14E5D">
        <w:rPr>
          <w:sz w:val="24"/>
          <w:szCs w:val="24"/>
        </w:rPr>
        <w:t>Предлагаемые велосипедные маршруты в городе, а также расположение предлагаемых велопарковок представлены на рисунке 4.</w:t>
      </w:r>
      <w:r w:rsidR="00E205D1" w:rsidRPr="00A14E5D">
        <w:rPr>
          <w:sz w:val="24"/>
          <w:szCs w:val="24"/>
        </w:rPr>
        <w:t>1</w:t>
      </w:r>
      <w:r w:rsidR="000B3DA2" w:rsidRPr="00A14E5D">
        <w:rPr>
          <w:sz w:val="24"/>
          <w:szCs w:val="24"/>
        </w:rPr>
        <w:t>.</w:t>
      </w:r>
      <w:r w:rsidR="00E205D1" w:rsidRPr="00A14E5D">
        <w:rPr>
          <w:sz w:val="24"/>
          <w:szCs w:val="24"/>
        </w:rPr>
        <w:t>5</w:t>
      </w:r>
      <w:r w:rsidR="00A60363" w:rsidRPr="00A14E5D">
        <w:rPr>
          <w:sz w:val="24"/>
          <w:szCs w:val="24"/>
        </w:rPr>
        <w:t xml:space="preserve"> и в таблице 4.1.</w:t>
      </w:r>
      <w:r w:rsidR="00855E2F" w:rsidRPr="00A14E5D">
        <w:rPr>
          <w:sz w:val="24"/>
          <w:szCs w:val="24"/>
        </w:rPr>
        <w:t>6</w:t>
      </w:r>
      <w:r w:rsidR="000B3DA2" w:rsidRPr="00A14E5D">
        <w:rPr>
          <w:sz w:val="24"/>
          <w:szCs w:val="24"/>
        </w:rPr>
        <w:t>.</w:t>
      </w:r>
    </w:p>
    <w:p w14:paraId="5C5FA4A0" w14:textId="2E2AFA82" w:rsidR="00A60363" w:rsidRPr="00A14E5D" w:rsidRDefault="00A60363" w:rsidP="00A60363">
      <w:pPr>
        <w:pStyle w:val="G1"/>
        <w:spacing w:before="0" w:after="0" w:line="360" w:lineRule="auto"/>
        <w:ind w:firstLine="0"/>
        <w:jc w:val="left"/>
        <w:rPr>
          <w:noProof/>
          <w:sz w:val="24"/>
          <w:szCs w:val="24"/>
        </w:rPr>
      </w:pPr>
      <w:r w:rsidRPr="00A14E5D">
        <w:rPr>
          <w:noProof/>
          <w:sz w:val="24"/>
          <w:szCs w:val="24"/>
        </w:rPr>
        <w:t>Таблица 4.1.</w:t>
      </w:r>
      <w:r w:rsidR="00855E2F" w:rsidRPr="00A14E5D">
        <w:rPr>
          <w:noProof/>
          <w:sz w:val="24"/>
          <w:szCs w:val="24"/>
        </w:rPr>
        <w:t>6</w:t>
      </w:r>
      <w:r w:rsidRPr="00A14E5D">
        <w:rPr>
          <w:noProof/>
          <w:sz w:val="24"/>
          <w:szCs w:val="24"/>
        </w:rPr>
        <w:t xml:space="preserve"> - Предлагаемые велосипедные маршруты в городе, а также расположение предлагаемых велопарковок на территории города Когалыма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490"/>
        <w:gridCol w:w="1813"/>
        <w:gridCol w:w="1667"/>
        <w:gridCol w:w="8306"/>
      </w:tblGrid>
      <w:tr w:rsidR="00A60363" w:rsidRPr="00A14E5D" w14:paraId="7E328E9D" w14:textId="77777777" w:rsidTr="00C45A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C852E4D" w14:textId="77777777" w:rsidR="00A60363" w:rsidRPr="00A14E5D" w:rsidRDefault="00A60363" w:rsidP="00A60363">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Территория планирования мероприятий</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4DEB47" w14:textId="46C182E5" w:rsidR="00A60363" w:rsidRPr="00A14E5D" w:rsidRDefault="00A60363" w:rsidP="00A60363">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Протяженность</w:t>
            </w:r>
            <w:r w:rsidR="00C45A18" w:rsidRPr="00A14E5D">
              <w:rPr>
                <w:rFonts w:ascii="Times New Roman" w:eastAsia="Times New Roman" w:hAnsi="Times New Roman" w:cs="Times New Roman"/>
                <w:b/>
                <w:sz w:val="20"/>
                <w:szCs w:val="20"/>
                <w:lang w:eastAsia="ru-RU"/>
              </w:rPr>
              <w:t>, км</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48028D" w14:textId="77777777" w:rsidR="00A60363" w:rsidRPr="00A14E5D" w:rsidRDefault="00A60363" w:rsidP="00A60363">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Срок выполнения мероприятий</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9968329" w14:textId="77777777" w:rsidR="00A60363" w:rsidRPr="00A14E5D" w:rsidRDefault="00A60363" w:rsidP="00A60363">
            <w:pPr>
              <w:spacing w:after="0" w:line="240" w:lineRule="auto"/>
              <w:jc w:val="center"/>
              <w:rPr>
                <w:rFonts w:ascii="Times New Roman" w:eastAsia="Times New Roman" w:hAnsi="Times New Roman" w:cs="Times New Roman"/>
                <w:b/>
                <w:sz w:val="20"/>
                <w:szCs w:val="20"/>
                <w:lang w:eastAsia="ru-RU"/>
              </w:rPr>
            </w:pPr>
            <w:r w:rsidRPr="00A14E5D">
              <w:rPr>
                <w:rFonts w:ascii="Times New Roman" w:eastAsia="Times New Roman" w:hAnsi="Times New Roman" w:cs="Times New Roman"/>
                <w:b/>
                <w:sz w:val="20"/>
                <w:szCs w:val="20"/>
                <w:lang w:eastAsia="ru-RU"/>
              </w:rPr>
              <w:t>Характеристика</w:t>
            </w:r>
          </w:p>
        </w:tc>
      </w:tr>
      <w:tr w:rsidR="00A60363" w:rsidRPr="00A14E5D" w14:paraId="6D8E8A08" w14:textId="77777777" w:rsidTr="00C45A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4960B40" w14:textId="77777777" w:rsidR="00A60363" w:rsidRPr="00A14E5D" w:rsidRDefault="00A60363" w:rsidP="00A60363">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1</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B3A9DF2" w14:textId="77777777" w:rsidR="00A60363" w:rsidRPr="00A14E5D" w:rsidRDefault="00A60363" w:rsidP="00A60363">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2</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CA24F4" w14:textId="77777777" w:rsidR="00A60363" w:rsidRPr="00A14E5D" w:rsidRDefault="00A60363" w:rsidP="00A60363">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3</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FF88EE4" w14:textId="77777777" w:rsidR="00A60363" w:rsidRPr="00A14E5D" w:rsidRDefault="00A60363" w:rsidP="00A60363">
            <w:pPr>
              <w:spacing w:after="0" w:line="240" w:lineRule="auto"/>
              <w:jc w:val="center"/>
              <w:rPr>
                <w:rFonts w:ascii="Times New Roman" w:eastAsia="Times New Roman" w:hAnsi="Times New Roman" w:cs="Times New Roman"/>
                <w:b/>
                <w:i/>
                <w:sz w:val="20"/>
                <w:szCs w:val="20"/>
                <w:lang w:eastAsia="ru-RU"/>
              </w:rPr>
            </w:pPr>
            <w:r w:rsidRPr="00A14E5D">
              <w:rPr>
                <w:rFonts w:ascii="Times New Roman" w:eastAsia="Times New Roman" w:hAnsi="Times New Roman" w:cs="Times New Roman"/>
                <w:b/>
                <w:i/>
                <w:sz w:val="20"/>
                <w:szCs w:val="20"/>
                <w:lang w:eastAsia="ru-RU"/>
              </w:rPr>
              <w:t>4</w:t>
            </w:r>
          </w:p>
        </w:tc>
      </w:tr>
      <w:tr w:rsidR="00A60363" w:rsidRPr="00A14E5D" w14:paraId="4682B415" w14:textId="77777777" w:rsidTr="00235E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0524082" w14:textId="77777777" w:rsidR="00A60363" w:rsidRPr="00A14E5D" w:rsidRDefault="00A60363"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г. Когалым</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816869" w14:textId="307D24DF" w:rsidR="00A60363" w:rsidRPr="00A14E5D" w:rsidRDefault="00C45A18"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8F4BEE" w14:textId="790E193B" w:rsidR="00A60363" w:rsidRPr="00A14E5D" w:rsidRDefault="00A60363" w:rsidP="00235E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202</w:t>
            </w:r>
            <w:r w:rsidR="00235E18" w:rsidRPr="00A14E5D">
              <w:rPr>
                <w:rFonts w:ascii="Times New Roman" w:eastAsia="Times New Roman" w:hAnsi="Times New Roman" w:cs="Times New Roman"/>
                <w:sz w:val="20"/>
                <w:szCs w:val="20"/>
                <w:lang w:eastAsia="ru-RU"/>
              </w:rPr>
              <w:t>7</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5609D62" w14:textId="16F8B433" w:rsidR="00A60363" w:rsidRPr="00A14E5D" w:rsidRDefault="00A60363" w:rsidP="00A60363">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Строительство велосипедного маршрута от ТК «Миллениум» </w:t>
            </w:r>
            <w:r w:rsidR="00C45A18" w:rsidRPr="00A14E5D">
              <w:rPr>
                <w:rFonts w:ascii="Times New Roman" w:eastAsia="Times New Roman" w:hAnsi="Times New Roman" w:cs="Times New Roman"/>
                <w:sz w:val="20"/>
                <w:szCs w:val="20"/>
                <w:lang w:eastAsia="ru-RU"/>
              </w:rPr>
              <w:t>далее до</w:t>
            </w:r>
            <w:r w:rsidRPr="00A14E5D">
              <w:rPr>
                <w:rFonts w:ascii="Times New Roman" w:eastAsia="Times New Roman" w:hAnsi="Times New Roman" w:cs="Times New Roman"/>
                <w:sz w:val="20"/>
                <w:szCs w:val="20"/>
                <w:lang w:eastAsia="ru-RU"/>
              </w:rPr>
              <w:t xml:space="preserve"> </w:t>
            </w:r>
            <w:r w:rsidR="00346D19" w:rsidRPr="00A14E5D">
              <w:rPr>
                <w:rFonts w:ascii="Times New Roman" w:eastAsia="Times New Roman" w:hAnsi="Times New Roman" w:cs="Times New Roman"/>
                <w:sz w:val="20"/>
                <w:szCs w:val="20"/>
                <w:lang w:eastAsia="ru-RU"/>
              </w:rPr>
              <w:t>ОП</w:t>
            </w:r>
            <w:r w:rsidRPr="00A14E5D">
              <w:rPr>
                <w:rFonts w:ascii="Times New Roman" w:eastAsia="Times New Roman" w:hAnsi="Times New Roman" w:cs="Times New Roman"/>
                <w:sz w:val="20"/>
                <w:szCs w:val="20"/>
                <w:lang w:eastAsia="ru-RU"/>
              </w:rPr>
              <w:t xml:space="preserve"> «Дачный-2»</w:t>
            </w:r>
            <w:r w:rsidR="00C45A18" w:rsidRPr="00A14E5D">
              <w:rPr>
                <w:rFonts w:ascii="Times New Roman" w:eastAsia="Times New Roman" w:hAnsi="Times New Roman" w:cs="Times New Roman"/>
                <w:sz w:val="20"/>
                <w:szCs w:val="20"/>
                <w:lang w:eastAsia="ru-RU"/>
              </w:rPr>
              <w:t>и по ул. Южная</w:t>
            </w:r>
          </w:p>
        </w:tc>
      </w:tr>
      <w:tr w:rsidR="00A60363" w:rsidRPr="00A14E5D" w14:paraId="3CF4BC7B" w14:textId="77777777" w:rsidTr="00235E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F4370A8" w14:textId="77777777" w:rsidR="00A60363" w:rsidRPr="00A14E5D" w:rsidRDefault="00A60363"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г. Когалым</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945AD80" w14:textId="001A4745" w:rsidR="00A60363" w:rsidRPr="00A14E5D" w:rsidRDefault="00C45A18"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4,0</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11E0ADA" w14:textId="31218733" w:rsidR="00A60363" w:rsidRPr="00A14E5D" w:rsidRDefault="00A60363" w:rsidP="00235E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w:t>
            </w:r>
            <w:r w:rsidR="00235E18" w:rsidRPr="00A14E5D">
              <w:rPr>
                <w:rFonts w:ascii="Times New Roman" w:eastAsia="Times New Roman" w:hAnsi="Times New Roman" w:cs="Times New Roman"/>
                <w:sz w:val="20"/>
                <w:szCs w:val="20"/>
                <w:lang w:eastAsia="ru-RU"/>
              </w:rPr>
              <w:t>30</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89310B4" w14:textId="73A77147" w:rsidR="00A60363" w:rsidRPr="00A14E5D" w:rsidRDefault="00C45A18" w:rsidP="0026075A">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Строительство велосипедного маршрута от ЖД вокзала Когалым, далее по пр</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Нефтяников, до </w:t>
            </w:r>
            <w:r w:rsidR="0026075A">
              <w:rPr>
                <w:rFonts w:ascii="Times New Roman" w:eastAsia="Times New Roman" w:hAnsi="Times New Roman" w:cs="Times New Roman"/>
                <w:sz w:val="20"/>
                <w:szCs w:val="20"/>
                <w:lang w:eastAsia="ru-RU"/>
              </w:rPr>
              <w:t>МАУ ДО «СШ «</w:t>
            </w:r>
            <w:r w:rsidRPr="00A14E5D">
              <w:rPr>
                <w:rFonts w:ascii="Times New Roman" w:eastAsia="Times New Roman" w:hAnsi="Times New Roman" w:cs="Times New Roman"/>
                <w:sz w:val="20"/>
                <w:szCs w:val="20"/>
                <w:lang w:eastAsia="ru-RU"/>
              </w:rPr>
              <w:t>Двор</w:t>
            </w:r>
            <w:r w:rsidR="00FC736B">
              <w:rPr>
                <w:rFonts w:ascii="Times New Roman" w:eastAsia="Times New Roman" w:hAnsi="Times New Roman" w:cs="Times New Roman"/>
                <w:sz w:val="20"/>
                <w:szCs w:val="20"/>
                <w:lang w:eastAsia="ru-RU"/>
              </w:rPr>
              <w:t>ец</w:t>
            </w:r>
            <w:r w:rsidRPr="00A14E5D">
              <w:rPr>
                <w:rFonts w:ascii="Times New Roman" w:eastAsia="Times New Roman" w:hAnsi="Times New Roman" w:cs="Times New Roman"/>
                <w:sz w:val="20"/>
                <w:szCs w:val="20"/>
                <w:lang w:eastAsia="ru-RU"/>
              </w:rPr>
              <w:t xml:space="preserve"> спорта</w:t>
            </w:r>
            <w:r w:rsidR="0026075A">
              <w:rPr>
                <w:rFonts w:ascii="Times New Roman" w:eastAsia="Times New Roman" w:hAnsi="Times New Roman" w:cs="Times New Roman"/>
                <w:sz w:val="20"/>
                <w:szCs w:val="20"/>
                <w:lang w:eastAsia="ru-RU"/>
              </w:rPr>
              <w:t>»</w:t>
            </w:r>
          </w:p>
        </w:tc>
      </w:tr>
      <w:tr w:rsidR="00A60363" w:rsidRPr="00A14E5D" w14:paraId="2C32E8CB" w14:textId="77777777" w:rsidTr="00235E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3EFA011" w14:textId="77777777" w:rsidR="00A60363" w:rsidRPr="00A14E5D" w:rsidRDefault="00A60363"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г. Когалым</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ADC566F" w14:textId="12607152" w:rsidR="00A60363" w:rsidRPr="00A14E5D" w:rsidRDefault="00C45A18" w:rsidP="00A60363">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2,4</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1ECCB40" w14:textId="4B935A3D" w:rsidR="00A60363" w:rsidRPr="00A14E5D" w:rsidRDefault="00A60363" w:rsidP="00235E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202</w:t>
            </w:r>
            <w:r w:rsidR="00235E18" w:rsidRPr="00A14E5D">
              <w:rPr>
                <w:rFonts w:ascii="Times New Roman" w:eastAsia="Times New Roman" w:hAnsi="Times New Roman" w:cs="Times New Roman"/>
                <w:sz w:val="20"/>
                <w:szCs w:val="20"/>
                <w:lang w:eastAsia="ru-RU"/>
              </w:rPr>
              <w:t>8</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43E1185" w14:textId="1826FE5D" w:rsidR="00A60363" w:rsidRPr="00A14E5D" w:rsidRDefault="00C45A18" w:rsidP="00FC736B">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 xml:space="preserve">Строительство велосипедного маршрута </w:t>
            </w:r>
            <w:r w:rsidR="00A60363" w:rsidRPr="00A14E5D">
              <w:rPr>
                <w:rFonts w:ascii="Times New Roman" w:eastAsia="Times New Roman" w:hAnsi="Times New Roman" w:cs="Times New Roman"/>
                <w:sz w:val="20"/>
                <w:szCs w:val="20"/>
                <w:lang w:eastAsia="ru-RU"/>
              </w:rPr>
              <w:t xml:space="preserve">от </w:t>
            </w:r>
            <w:r w:rsidR="00FC736B">
              <w:rPr>
                <w:rFonts w:ascii="Times New Roman" w:eastAsia="Times New Roman" w:hAnsi="Times New Roman" w:cs="Times New Roman"/>
                <w:sz w:val="20"/>
                <w:szCs w:val="20"/>
                <w:lang w:eastAsia="ru-RU"/>
              </w:rPr>
              <w:t>МАУ «Музейно-выставочный центр»</w:t>
            </w:r>
            <w:r w:rsidR="00A60363" w:rsidRPr="00A14E5D">
              <w:rPr>
                <w:rFonts w:ascii="Times New Roman" w:eastAsia="Times New Roman" w:hAnsi="Times New Roman" w:cs="Times New Roman"/>
                <w:sz w:val="20"/>
                <w:szCs w:val="20"/>
                <w:lang w:eastAsia="ru-RU"/>
              </w:rPr>
              <w:t xml:space="preserve"> до СКК «Галактика», далее по ул. Береговой̆ до ул. Широкой̆</w:t>
            </w:r>
          </w:p>
        </w:tc>
      </w:tr>
      <w:tr w:rsidR="00C45A18" w:rsidRPr="00A14E5D" w14:paraId="5CBDDFD8" w14:textId="77777777" w:rsidTr="00235E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tcPr>
          <w:p w14:paraId="32785117" w14:textId="6595CBE4" w:rsidR="00C45A18" w:rsidRPr="00A14E5D" w:rsidRDefault="00C45A18" w:rsidP="00C45A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г. Когалым</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CCBB599" w14:textId="113B45AB" w:rsidR="00C45A18" w:rsidRPr="00A14E5D" w:rsidRDefault="00C45A18" w:rsidP="00C45A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3,5</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028B0B" w14:textId="37289162" w:rsidR="00C45A18" w:rsidRPr="00A14E5D" w:rsidRDefault="00C45A18" w:rsidP="00235E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w:t>
            </w:r>
            <w:r w:rsidR="00235E18" w:rsidRPr="00A14E5D">
              <w:rPr>
                <w:rFonts w:ascii="Times New Roman" w:eastAsia="Times New Roman" w:hAnsi="Times New Roman" w:cs="Times New Roman"/>
                <w:sz w:val="20"/>
                <w:szCs w:val="20"/>
                <w:lang w:eastAsia="ru-RU"/>
              </w:rPr>
              <w:t>30</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29D0462" w14:textId="377D9DB1" w:rsidR="00C45A18" w:rsidRPr="00A14E5D" w:rsidRDefault="00C45A18" w:rsidP="0026075A">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Строительство велосипедного маршрута вдоль пр</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Шмидта – ул</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Дружбы Народов – лесопарковая зона – ул</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Береговая – развязка на пересечении ул</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Береговая – ул</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Дружбы Народов</w:t>
            </w:r>
          </w:p>
        </w:tc>
      </w:tr>
      <w:tr w:rsidR="00C45A18" w:rsidRPr="00A14E5D" w14:paraId="419941B8" w14:textId="77777777" w:rsidTr="00235E18">
        <w:trPr>
          <w:trHeight w:val="20"/>
        </w:trPr>
        <w:tc>
          <w:tcPr>
            <w:tcW w:w="872" w:type="pct"/>
            <w:tcBorders>
              <w:top w:val="single" w:sz="4" w:space="0" w:color="000000"/>
              <w:left w:val="single" w:sz="4" w:space="0" w:color="000000"/>
              <w:bottom w:val="single" w:sz="4" w:space="0" w:color="000000"/>
              <w:right w:val="single" w:sz="4" w:space="0" w:color="000000"/>
            </w:tcBorders>
            <w:shd w:val="clear" w:color="auto" w:fill="FFFFFF"/>
          </w:tcPr>
          <w:p w14:paraId="1D02C87A" w14:textId="77777777" w:rsidR="00C45A18" w:rsidRPr="00A14E5D" w:rsidRDefault="00C45A18" w:rsidP="003F2690">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г. Когалым</w:t>
            </w:r>
          </w:p>
        </w:tc>
        <w:tc>
          <w:tcPr>
            <w:tcW w:w="63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ED1C285" w14:textId="4CCAF0D5" w:rsidR="00C45A18" w:rsidRPr="00A14E5D" w:rsidRDefault="00C45A18" w:rsidP="003F2690">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1,7</w:t>
            </w:r>
          </w:p>
        </w:tc>
        <w:tc>
          <w:tcPr>
            <w:tcW w:w="5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02025C3" w14:textId="77777777" w:rsidR="00C45A18" w:rsidRPr="00A14E5D" w:rsidRDefault="00C45A18" w:rsidP="00235E18">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2025</w:t>
            </w:r>
          </w:p>
        </w:tc>
        <w:tc>
          <w:tcPr>
            <w:tcW w:w="29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C555B39" w14:textId="1225F146" w:rsidR="00C45A18" w:rsidRPr="00A14E5D" w:rsidRDefault="00C45A18" w:rsidP="0026075A">
            <w:pPr>
              <w:spacing w:after="0" w:line="240" w:lineRule="auto"/>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Строительство велосипедного маршрута вдоль ул</w:t>
            </w:r>
            <w:r w:rsidR="0026075A">
              <w:rPr>
                <w:rFonts w:ascii="Times New Roman" w:eastAsia="Times New Roman" w:hAnsi="Times New Roman" w:cs="Times New Roman"/>
                <w:sz w:val="20"/>
                <w:szCs w:val="20"/>
                <w:lang w:eastAsia="ru-RU"/>
              </w:rPr>
              <w:t>.</w:t>
            </w:r>
            <w:r w:rsidRPr="00A14E5D">
              <w:rPr>
                <w:rFonts w:ascii="Times New Roman" w:eastAsia="Times New Roman" w:hAnsi="Times New Roman" w:cs="Times New Roman"/>
                <w:sz w:val="20"/>
                <w:szCs w:val="20"/>
                <w:lang w:eastAsia="ru-RU"/>
              </w:rPr>
              <w:t xml:space="preserve"> Дружбы Народов</w:t>
            </w:r>
          </w:p>
        </w:tc>
      </w:tr>
    </w:tbl>
    <w:p w14:paraId="7EDB1B38" w14:textId="393D7292" w:rsidR="00A60363" w:rsidRPr="00A14E5D" w:rsidRDefault="00A60363" w:rsidP="000B3DA2">
      <w:pPr>
        <w:pStyle w:val="G1"/>
        <w:spacing w:before="0" w:after="0" w:line="360" w:lineRule="auto"/>
        <w:ind w:firstLine="0"/>
        <w:jc w:val="center"/>
        <w:rPr>
          <w:noProof/>
        </w:rPr>
      </w:pPr>
    </w:p>
    <w:p w14:paraId="05610F4D" w14:textId="11950F41" w:rsidR="00A60363" w:rsidRPr="00A14E5D" w:rsidRDefault="00136415" w:rsidP="000B3DA2">
      <w:pPr>
        <w:pStyle w:val="G1"/>
        <w:spacing w:before="0" w:after="0" w:line="360" w:lineRule="auto"/>
        <w:ind w:firstLine="0"/>
        <w:jc w:val="center"/>
        <w:rPr>
          <w:sz w:val="24"/>
          <w:szCs w:val="24"/>
        </w:rPr>
      </w:pPr>
      <w:r>
        <w:rPr>
          <w:noProof/>
        </w:rPr>
        <w:drawing>
          <wp:inline distT="0" distB="0" distL="0" distR="0" wp14:anchorId="620C1CFD" wp14:editId="25095FB1">
            <wp:extent cx="8263312" cy="5832000"/>
            <wp:effectExtent l="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263312" cy="5832000"/>
                    </a:xfrm>
                    <a:prstGeom prst="rect">
                      <a:avLst/>
                    </a:prstGeom>
                    <a:noFill/>
                    <a:ln>
                      <a:noFill/>
                    </a:ln>
                  </pic:spPr>
                </pic:pic>
              </a:graphicData>
            </a:graphic>
          </wp:inline>
        </w:drawing>
      </w:r>
    </w:p>
    <w:p w14:paraId="0DCF999F" w14:textId="636DAA4E" w:rsidR="00C54382" w:rsidRPr="00A14E5D" w:rsidRDefault="000B3DA2" w:rsidP="000B3DA2">
      <w:pPr>
        <w:pStyle w:val="G1"/>
        <w:spacing w:before="0" w:after="0" w:line="360" w:lineRule="auto"/>
        <w:ind w:firstLine="0"/>
        <w:jc w:val="center"/>
        <w:rPr>
          <w:sz w:val="24"/>
          <w:szCs w:val="24"/>
        </w:rPr>
      </w:pPr>
      <w:r w:rsidRPr="00A14E5D">
        <w:rPr>
          <w:sz w:val="24"/>
          <w:szCs w:val="24"/>
        </w:rPr>
        <w:t>Рисунок 4.</w:t>
      </w:r>
      <w:r w:rsidR="00E205D1" w:rsidRPr="00A14E5D">
        <w:rPr>
          <w:sz w:val="24"/>
          <w:szCs w:val="24"/>
        </w:rPr>
        <w:t>1</w:t>
      </w:r>
      <w:r w:rsidRPr="00A14E5D">
        <w:rPr>
          <w:sz w:val="24"/>
          <w:szCs w:val="24"/>
        </w:rPr>
        <w:t>.</w:t>
      </w:r>
      <w:r w:rsidR="00E205D1" w:rsidRPr="00A14E5D">
        <w:rPr>
          <w:sz w:val="24"/>
          <w:szCs w:val="24"/>
        </w:rPr>
        <w:t>5</w:t>
      </w:r>
      <w:r w:rsidRPr="00A14E5D">
        <w:rPr>
          <w:sz w:val="24"/>
          <w:szCs w:val="24"/>
        </w:rPr>
        <w:t xml:space="preserve"> – </w:t>
      </w:r>
      <w:bookmarkStart w:id="116" w:name="_Hlk141648477"/>
      <w:r w:rsidRPr="00A14E5D">
        <w:rPr>
          <w:sz w:val="24"/>
          <w:szCs w:val="24"/>
        </w:rPr>
        <w:t xml:space="preserve">Предлагаемые велосипедные маршруты и расположение предлагаемых велопарковок на территории города </w:t>
      </w:r>
      <w:r w:rsidR="00A60363" w:rsidRPr="00A14E5D">
        <w:rPr>
          <w:sz w:val="24"/>
          <w:szCs w:val="24"/>
        </w:rPr>
        <w:t>Когалыма</w:t>
      </w:r>
      <w:bookmarkEnd w:id="116"/>
    </w:p>
    <w:p w14:paraId="475A4920" w14:textId="77777777" w:rsidR="00A60363" w:rsidRPr="00A14E5D" w:rsidRDefault="00A60363" w:rsidP="00C54382">
      <w:pPr>
        <w:pStyle w:val="G1"/>
        <w:spacing w:before="0" w:after="0" w:line="360" w:lineRule="auto"/>
        <w:rPr>
          <w:sz w:val="24"/>
          <w:szCs w:val="24"/>
        </w:rPr>
        <w:sectPr w:rsidR="00A60363" w:rsidRPr="00A14E5D" w:rsidSect="002E15D0">
          <w:type w:val="nextColumn"/>
          <w:pgSz w:w="16838" w:h="11906" w:orient="landscape"/>
          <w:pgMar w:top="1134" w:right="851" w:bottom="1134" w:left="1701" w:header="709" w:footer="709" w:gutter="0"/>
          <w:cols w:space="708"/>
          <w:docGrid w:linePitch="360"/>
        </w:sectPr>
      </w:pPr>
    </w:p>
    <w:p w14:paraId="2522AFCD" w14:textId="39CAF834" w:rsidR="00F65446" w:rsidRPr="0026075A" w:rsidRDefault="0087176D" w:rsidP="00275F16">
      <w:pPr>
        <w:pStyle w:val="G1"/>
        <w:spacing w:before="0" w:after="0" w:line="360" w:lineRule="auto"/>
        <w:rPr>
          <w:b/>
          <w:bCs/>
          <w:iCs/>
          <w:sz w:val="24"/>
          <w:szCs w:val="24"/>
        </w:rPr>
      </w:pPr>
      <w:r w:rsidRPr="0026075A">
        <w:rPr>
          <w:b/>
          <w:bCs/>
          <w:iCs/>
          <w:sz w:val="24"/>
          <w:szCs w:val="24"/>
        </w:rPr>
        <w:t>Мероприятия по развитию инфраструктуры для грузового транспорта, транспортных средств коммунальных и дорожных служб</w:t>
      </w:r>
    </w:p>
    <w:p w14:paraId="41C20D22" w14:textId="35ACBDDE" w:rsidR="00275F16" w:rsidRPr="00A14E5D" w:rsidRDefault="00C45A18" w:rsidP="00275F16">
      <w:pPr>
        <w:pStyle w:val="G1"/>
        <w:spacing w:before="0" w:after="0" w:line="360" w:lineRule="auto"/>
        <w:rPr>
          <w:sz w:val="24"/>
          <w:szCs w:val="24"/>
        </w:rPr>
      </w:pPr>
      <w:r w:rsidRPr="00A14E5D">
        <w:rPr>
          <w:sz w:val="24"/>
          <w:szCs w:val="24"/>
        </w:rPr>
        <w:t xml:space="preserve">Транспортные средства коммунальных дорожных служб для осуществления своих функций используют всю </w:t>
      </w:r>
      <w:r w:rsidR="001D4F58" w:rsidRPr="00A14E5D">
        <w:rPr>
          <w:sz w:val="24"/>
          <w:szCs w:val="24"/>
        </w:rPr>
        <w:t>УДС</w:t>
      </w:r>
      <w:r w:rsidRPr="00A14E5D">
        <w:rPr>
          <w:sz w:val="24"/>
          <w:szCs w:val="24"/>
        </w:rPr>
        <w:t xml:space="preserve"> и внутриквартальные проезды. Дополнительных мероприятий по развитию инфраструктуры для их деятельности программой не предусматривается.</w:t>
      </w:r>
    </w:p>
    <w:p w14:paraId="5BC05E79" w14:textId="77777777" w:rsidR="00C45A18" w:rsidRPr="0026075A" w:rsidRDefault="00C45A18" w:rsidP="0087176D">
      <w:pPr>
        <w:pStyle w:val="G1"/>
        <w:spacing w:before="0" w:after="0" w:line="360" w:lineRule="auto"/>
        <w:rPr>
          <w:sz w:val="24"/>
          <w:szCs w:val="24"/>
        </w:rPr>
      </w:pPr>
      <w:bookmarkStart w:id="117" w:name="_Toc111490105"/>
    </w:p>
    <w:p w14:paraId="03EFCD0B" w14:textId="05A31099" w:rsidR="0087176D" w:rsidRPr="0026075A" w:rsidRDefault="00C82C4B" w:rsidP="0087176D">
      <w:pPr>
        <w:pStyle w:val="G1"/>
        <w:spacing w:before="0" w:after="0" w:line="360" w:lineRule="auto"/>
        <w:rPr>
          <w:b/>
          <w:bCs/>
          <w:iCs/>
          <w:sz w:val="24"/>
          <w:szCs w:val="24"/>
        </w:rPr>
      </w:pPr>
      <w:r w:rsidRPr="0026075A">
        <w:rPr>
          <w:b/>
          <w:bCs/>
          <w:iCs/>
          <w:sz w:val="24"/>
          <w:szCs w:val="24"/>
        </w:rPr>
        <w:t>М</w:t>
      </w:r>
      <w:r w:rsidR="0087176D" w:rsidRPr="0026075A">
        <w:rPr>
          <w:b/>
          <w:bCs/>
          <w:iCs/>
          <w:sz w:val="24"/>
          <w:szCs w:val="24"/>
        </w:rPr>
        <w:t>ероприятия по развитию сети дорог города Когалыма</w:t>
      </w:r>
    </w:p>
    <w:p w14:paraId="06330E8C" w14:textId="5DD958B4" w:rsidR="00235E18" w:rsidRDefault="001D4F58" w:rsidP="00235E18">
      <w:pPr>
        <w:pStyle w:val="G1"/>
        <w:spacing w:before="0" w:after="0" w:line="360" w:lineRule="auto"/>
        <w:rPr>
          <w:sz w:val="24"/>
          <w:szCs w:val="24"/>
        </w:rPr>
      </w:pPr>
      <w:r w:rsidRPr="00A14E5D">
        <w:rPr>
          <w:sz w:val="24"/>
          <w:szCs w:val="24"/>
        </w:rPr>
        <w:t xml:space="preserve">УДС </w:t>
      </w:r>
      <w:r w:rsidR="00235E18" w:rsidRPr="00A14E5D">
        <w:rPr>
          <w:sz w:val="24"/>
          <w:szCs w:val="24"/>
        </w:rPr>
        <w:t>города Когалыма находится в удовлетворительном состоянии. Основная часть дорожного покрытия соответствует нормативным требованиям. Вместе с тем, интенсивное автомобильное движение приводит к износу дорожной одежды, выраженному в образовании колейности на проезжей части (глубиной 4-5 см), многочисленных ям и выбоин (глубиной до 5 см), продольных и поперечных трещин, просадок покрытия (глубиной до 4 см), а также большим перепадом высот между проезжей частью и обочиной (высотой от 8 см до 20 см).</w:t>
      </w:r>
    </w:p>
    <w:p w14:paraId="6FC1B8DE" w14:textId="18CDEC38" w:rsidR="00235E18" w:rsidRPr="00A14E5D" w:rsidRDefault="00235E18" w:rsidP="00235E18">
      <w:pPr>
        <w:pStyle w:val="G1"/>
        <w:spacing w:before="0" w:after="0" w:line="360" w:lineRule="auto"/>
        <w:rPr>
          <w:sz w:val="24"/>
          <w:szCs w:val="24"/>
        </w:rPr>
      </w:pPr>
      <w:r w:rsidRPr="00A14E5D">
        <w:rPr>
          <w:sz w:val="24"/>
          <w:szCs w:val="24"/>
        </w:rPr>
        <w:t>Перечень реконструктивно-планировочных мероприятий представлен в таблице 4.1.7.</w:t>
      </w:r>
    </w:p>
    <w:p w14:paraId="2A1B3A97" w14:textId="77777777" w:rsidR="00235E18" w:rsidRPr="00A14E5D" w:rsidRDefault="00235E18" w:rsidP="00235E18">
      <w:pPr>
        <w:pStyle w:val="G1"/>
        <w:spacing w:before="0" w:after="0" w:line="360" w:lineRule="auto"/>
        <w:ind w:firstLine="0"/>
        <w:rPr>
          <w:sz w:val="24"/>
          <w:szCs w:val="24"/>
        </w:rPr>
      </w:pPr>
    </w:p>
    <w:p w14:paraId="258E2688" w14:textId="0BDAC784" w:rsidR="00235E18" w:rsidRPr="00A14E5D" w:rsidRDefault="00235E18" w:rsidP="00235E18">
      <w:pPr>
        <w:pStyle w:val="G1"/>
        <w:spacing w:before="0" w:after="0" w:line="360" w:lineRule="auto"/>
        <w:ind w:firstLine="0"/>
        <w:rPr>
          <w:sz w:val="24"/>
          <w:szCs w:val="24"/>
        </w:rPr>
      </w:pPr>
      <w:r w:rsidRPr="00A14E5D">
        <w:rPr>
          <w:sz w:val="24"/>
          <w:szCs w:val="24"/>
        </w:rPr>
        <w:t>Таблица 4.1.7 – Перечень реконструктивно-планировочных мероприятий</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2"/>
        <w:gridCol w:w="2945"/>
        <w:gridCol w:w="1701"/>
        <w:gridCol w:w="1032"/>
        <w:gridCol w:w="1820"/>
        <w:gridCol w:w="1364"/>
      </w:tblGrid>
      <w:tr w:rsidR="001752D9" w:rsidRPr="00A14E5D" w14:paraId="0D4A3541" w14:textId="77777777" w:rsidTr="0022787A">
        <w:trPr>
          <w:trHeight w:val="20"/>
          <w:tblHeader/>
          <w:jc w:val="center"/>
        </w:trPr>
        <w:tc>
          <w:tcPr>
            <w:tcW w:w="258" w:type="pct"/>
            <w:vAlign w:val="center"/>
          </w:tcPr>
          <w:p w14:paraId="7444FC7F" w14:textId="77777777" w:rsidR="001752D9" w:rsidRPr="00A14E5D" w:rsidRDefault="001752D9" w:rsidP="001752D9">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w:t>
            </w:r>
            <w:r w:rsidRPr="00A14E5D">
              <w:rPr>
                <w:rFonts w:ascii="Times New Roman" w:hAnsi="Times New Roman" w:cs="Times New Roman"/>
                <w:b/>
                <w:spacing w:val="1"/>
                <w:sz w:val="20"/>
                <w:szCs w:val="20"/>
              </w:rPr>
              <w:t xml:space="preserve"> </w:t>
            </w:r>
            <w:r w:rsidRPr="00A14E5D">
              <w:rPr>
                <w:rFonts w:ascii="Times New Roman" w:hAnsi="Times New Roman" w:cs="Times New Roman"/>
                <w:b/>
                <w:spacing w:val="-1"/>
                <w:sz w:val="20"/>
                <w:szCs w:val="20"/>
              </w:rPr>
              <w:t>п.п.</w:t>
            </w:r>
          </w:p>
        </w:tc>
        <w:tc>
          <w:tcPr>
            <w:tcW w:w="1576" w:type="pct"/>
            <w:vAlign w:val="center"/>
          </w:tcPr>
          <w:p w14:paraId="15977B51" w14:textId="77777777" w:rsidR="001752D9" w:rsidRPr="00A14E5D" w:rsidRDefault="001752D9" w:rsidP="001752D9">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Мероприятия</w:t>
            </w:r>
            <w:r w:rsidRPr="00A14E5D">
              <w:rPr>
                <w:rFonts w:ascii="Times New Roman" w:hAnsi="Times New Roman" w:cs="Times New Roman"/>
                <w:b/>
                <w:spacing w:val="-6"/>
                <w:sz w:val="20"/>
                <w:szCs w:val="20"/>
              </w:rPr>
              <w:t xml:space="preserve"> </w:t>
            </w:r>
            <w:r w:rsidRPr="00A14E5D">
              <w:rPr>
                <w:rFonts w:ascii="Times New Roman" w:hAnsi="Times New Roman" w:cs="Times New Roman"/>
                <w:b/>
                <w:sz w:val="20"/>
                <w:szCs w:val="20"/>
              </w:rPr>
              <w:t>программы</w:t>
            </w:r>
          </w:p>
        </w:tc>
        <w:tc>
          <w:tcPr>
            <w:tcW w:w="910" w:type="pct"/>
            <w:vAlign w:val="center"/>
          </w:tcPr>
          <w:p w14:paraId="6F628A8B" w14:textId="6E71006C" w:rsidR="001752D9" w:rsidRPr="00A14E5D" w:rsidRDefault="001752D9" w:rsidP="004A15C5">
            <w:pPr>
              <w:pStyle w:val="TableParagraph"/>
              <w:jc w:val="center"/>
              <w:rPr>
                <w:rFonts w:ascii="Times New Roman" w:hAnsi="Times New Roman" w:cs="Times New Roman"/>
                <w:b/>
                <w:sz w:val="20"/>
                <w:szCs w:val="20"/>
              </w:rPr>
            </w:pPr>
            <w:r w:rsidRPr="00A14E5D">
              <w:rPr>
                <w:rFonts w:ascii="Times New Roman" w:hAnsi="Times New Roman" w:cs="Times New Roman"/>
                <w:b/>
                <w:spacing w:val="-1"/>
                <w:sz w:val="20"/>
                <w:szCs w:val="20"/>
              </w:rPr>
              <w:t>Протяж</w:t>
            </w:r>
            <w:r w:rsidR="004A15C5">
              <w:rPr>
                <w:rFonts w:ascii="Times New Roman" w:hAnsi="Times New Roman" w:cs="Times New Roman"/>
                <w:b/>
                <w:spacing w:val="-1"/>
                <w:sz w:val="20"/>
                <w:szCs w:val="20"/>
                <w:lang w:val="ru-RU"/>
              </w:rPr>
              <w:t>е</w:t>
            </w:r>
            <w:r w:rsidRPr="00A14E5D">
              <w:rPr>
                <w:rFonts w:ascii="Times New Roman" w:hAnsi="Times New Roman" w:cs="Times New Roman"/>
                <w:b/>
                <w:spacing w:val="-1"/>
                <w:sz w:val="20"/>
                <w:szCs w:val="20"/>
              </w:rPr>
              <w:t>нность,</w:t>
            </w:r>
            <w:r w:rsidRPr="00A14E5D">
              <w:rPr>
                <w:rFonts w:ascii="Times New Roman" w:hAnsi="Times New Roman" w:cs="Times New Roman"/>
                <w:b/>
                <w:spacing w:val="-47"/>
                <w:sz w:val="20"/>
                <w:szCs w:val="20"/>
              </w:rPr>
              <w:t xml:space="preserve"> </w:t>
            </w:r>
            <w:r w:rsidRPr="00A14E5D">
              <w:rPr>
                <w:rFonts w:ascii="Times New Roman" w:hAnsi="Times New Roman" w:cs="Times New Roman"/>
                <w:b/>
                <w:sz w:val="20"/>
                <w:szCs w:val="20"/>
              </w:rPr>
              <w:t>км</w:t>
            </w:r>
          </w:p>
        </w:tc>
        <w:tc>
          <w:tcPr>
            <w:tcW w:w="552" w:type="pct"/>
            <w:vAlign w:val="center"/>
          </w:tcPr>
          <w:p w14:paraId="3269F893" w14:textId="438BD612" w:rsidR="001752D9" w:rsidRPr="00A14E5D" w:rsidRDefault="001752D9" w:rsidP="001752D9">
            <w:pPr>
              <w:pStyle w:val="TableParagraph"/>
              <w:jc w:val="center"/>
              <w:rPr>
                <w:rFonts w:ascii="Times New Roman" w:hAnsi="Times New Roman" w:cs="Times New Roman"/>
                <w:b/>
                <w:sz w:val="20"/>
                <w:szCs w:val="20"/>
                <w:lang w:val="ru-RU"/>
              </w:rPr>
            </w:pPr>
            <w:r w:rsidRPr="00A14E5D">
              <w:rPr>
                <w:rFonts w:ascii="Times New Roman" w:hAnsi="Times New Roman" w:cs="Times New Roman"/>
                <w:b/>
                <w:spacing w:val="-1"/>
                <w:sz w:val="20"/>
                <w:szCs w:val="20"/>
              </w:rPr>
              <w:t>Площадь,</w:t>
            </w:r>
            <w:r w:rsidRPr="00A14E5D">
              <w:rPr>
                <w:rFonts w:ascii="Times New Roman" w:hAnsi="Times New Roman" w:cs="Times New Roman"/>
                <w:b/>
                <w:spacing w:val="-47"/>
                <w:sz w:val="20"/>
                <w:szCs w:val="20"/>
              </w:rPr>
              <w:t xml:space="preserve"> </w:t>
            </w:r>
            <w:r w:rsidRPr="00A14E5D">
              <w:rPr>
                <w:rFonts w:ascii="Times New Roman" w:hAnsi="Times New Roman" w:cs="Times New Roman"/>
                <w:b/>
                <w:sz w:val="20"/>
                <w:szCs w:val="20"/>
              </w:rPr>
              <w:t>м</w:t>
            </w:r>
            <w:r w:rsidR="008A2D1D" w:rsidRPr="00A14E5D">
              <w:rPr>
                <w:rFonts w:ascii="Times New Roman" w:hAnsi="Times New Roman" w:cs="Times New Roman"/>
                <w:b/>
                <w:sz w:val="20"/>
                <w:szCs w:val="20"/>
                <w:vertAlign w:val="superscript"/>
                <w:lang w:val="ru-RU"/>
              </w:rPr>
              <w:t>2</w:t>
            </w:r>
          </w:p>
        </w:tc>
        <w:tc>
          <w:tcPr>
            <w:tcW w:w="974" w:type="pct"/>
            <w:vAlign w:val="center"/>
          </w:tcPr>
          <w:p w14:paraId="2671DF78" w14:textId="77777777" w:rsidR="001752D9" w:rsidRPr="00A14E5D" w:rsidRDefault="001752D9" w:rsidP="001752D9">
            <w:pPr>
              <w:pStyle w:val="TableParagraph"/>
              <w:jc w:val="center"/>
              <w:rPr>
                <w:rFonts w:ascii="Times New Roman" w:hAnsi="Times New Roman" w:cs="Times New Roman"/>
                <w:b/>
                <w:sz w:val="20"/>
                <w:szCs w:val="20"/>
                <w:lang w:val="ru-RU"/>
              </w:rPr>
            </w:pPr>
            <w:r w:rsidRPr="00A14E5D">
              <w:rPr>
                <w:rFonts w:ascii="Times New Roman" w:hAnsi="Times New Roman" w:cs="Times New Roman"/>
                <w:b/>
                <w:sz w:val="20"/>
                <w:szCs w:val="20"/>
                <w:lang w:val="ru-RU"/>
              </w:rPr>
              <w:t>Основание</w:t>
            </w:r>
            <w:r w:rsidRPr="00A14E5D">
              <w:rPr>
                <w:rFonts w:ascii="Times New Roman" w:hAnsi="Times New Roman" w:cs="Times New Roman"/>
                <w:b/>
                <w:spacing w:val="23"/>
                <w:sz w:val="20"/>
                <w:szCs w:val="20"/>
                <w:lang w:val="ru-RU"/>
              </w:rPr>
              <w:t xml:space="preserve"> </w:t>
            </w:r>
            <w:r w:rsidRPr="00A14E5D">
              <w:rPr>
                <w:rFonts w:ascii="Times New Roman" w:hAnsi="Times New Roman" w:cs="Times New Roman"/>
                <w:b/>
                <w:sz w:val="20"/>
                <w:szCs w:val="20"/>
                <w:lang w:val="ru-RU"/>
              </w:rPr>
              <w:t xml:space="preserve">для включения </w:t>
            </w:r>
            <w:r w:rsidRPr="00A14E5D">
              <w:rPr>
                <w:rFonts w:ascii="Times New Roman" w:hAnsi="Times New Roman" w:cs="Times New Roman"/>
                <w:b/>
                <w:spacing w:val="-5"/>
                <w:sz w:val="20"/>
                <w:szCs w:val="20"/>
                <w:lang w:val="ru-RU"/>
              </w:rPr>
              <w:t>в</w:t>
            </w:r>
            <w:r w:rsidRPr="00A14E5D">
              <w:rPr>
                <w:rFonts w:ascii="Times New Roman" w:hAnsi="Times New Roman" w:cs="Times New Roman"/>
                <w:b/>
                <w:spacing w:val="-47"/>
                <w:sz w:val="20"/>
                <w:szCs w:val="20"/>
                <w:lang w:val="ru-RU"/>
              </w:rPr>
              <w:t xml:space="preserve"> </w:t>
            </w:r>
            <w:r w:rsidRPr="00A14E5D">
              <w:rPr>
                <w:rFonts w:ascii="Times New Roman" w:hAnsi="Times New Roman" w:cs="Times New Roman"/>
                <w:b/>
                <w:sz w:val="20"/>
                <w:szCs w:val="20"/>
                <w:lang w:val="ru-RU"/>
              </w:rPr>
              <w:t>программу</w:t>
            </w:r>
          </w:p>
        </w:tc>
        <w:tc>
          <w:tcPr>
            <w:tcW w:w="730" w:type="pct"/>
            <w:vAlign w:val="center"/>
          </w:tcPr>
          <w:p w14:paraId="7996BDAE" w14:textId="77777777" w:rsidR="001752D9" w:rsidRPr="00A14E5D" w:rsidRDefault="001752D9" w:rsidP="001752D9">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Этапы</w:t>
            </w:r>
          </w:p>
          <w:p w14:paraId="26F7BA2B" w14:textId="77777777" w:rsidR="001752D9" w:rsidRPr="00A14E5D" w:rsidRDefault="001752D9" w:rsidP="001752D9">
            <w:pPr>
              <w:pStyle w:val="TableParagraph"/>
              <w:jc w:val="center"/>
              <w:rPr>
                <w:rFonts w:ascii="Times New Roman" w:hAnsi="Times New Roman" w:cs="Times New Roman"/>
                <w:b/>
                <w:sz w:val="20"/>
                <w:szCs w:val="20"/>
              </w:rPr>
            </w:pPr>
            <w:r w:rsidRPr="00A14E5D">
              <w:rPr>
                <w:rFonts w:ascii="Times New Roman" w:hAnsi="Times New Roman" w:cs="Times New Roman"/>
                <w:b/>
                <w:sz w:val="20"/>
                <w:szCs w:val="20"/>
              </w:rPr>
              <w:t>реализации</w:t>
            </w:r>
          </w:p>
        </w:tc>
      </w:tr>
      <w:tr w:rsidR="001752D9" w:rsidRPr="00A14E5D" w14:paraId="5CDB7A69" w14:textId="77777777" w:rsidTr="0022787A">
        <w:trPr>
          <w:trHeight w:val="20"/>
          <w:tblHeader/>
          <w:jc w:val="center"/>
        </w:trPr>
        <w:tc>
          <w:tcPr>
            <w:tcW w:w="258" w:type="pct"/>
            <w:vAlign w:val="center"/>
          </w:tcPr>
          <w:p w14:paraId="0824EF00" w14:textId="6AF3F16C" w:rsidR="001752D9" w:rsidRPr="00A14E5D" w:rsidRDefault="001752D9" w:rsidP="001752D9">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1</w:t>
            </w:r>
          </w:p>
        </w:tc>
        <w:tc>
          <w:tcPr>
            <w:tcW w:w="1576" w:type="pct"/>
            <w:vAlign w:val="center"/>
          </w:tcPr>
          <w:p w14:paraId="0BF18535" w14:textId="2B81AFED" w:rsidR="001752D9" w:rsidRPr="00A14E5D" w:rsidRDefault="001752D9" w:rsidP="001752D9">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2</w:t>
            </w:r>
          </w:p>
        </w:tc>
        <w:tc>
          <w:tcPr>
            <w:tcW w:w="910" w:type="pct"/>
            <w:vAlign w:val="center"/>
          </w:tcPr>
          <w:p w14:paraId="4B8FEA31" w14:textId="2946DBF5" w:rsidR="001752D9" w:rsidRPr="00A14E5D" w:rsidRDefault="001752D9" w:rsidP="001752D9">
            <w:pPr>
              <w:pStyle w:val="TableParagraph"/>
              <w:jc w:val="center"/>
              <w:rPr>
                <w:rFonts w:ascii="Times New Roman" w:hAnsi="Times New Roman" w:cs="Times New Roman"/>
                <w:b/>
                <w:i/>
                <w:iCs/>
                <w:spacing w:val="-1"/>
                <w:sz w:val="20"/>
                <w:szCs w:val="20"/>
                <w:lang w:val="ru-RU"/>
              </w:rPr>
            </w:pPr>
            <w:r w:rsidRPr="00A14E5D">
              <w:rPr>
                <w:rFonts w:ascii="Times New Roman" w:hAnsi="Times New Roman" w:cs="Times New Roman"/>
                <w:b/>
                <w:i/>
                <w:iCs/>
                <w:spacing w:val="-1"/>
                <w:sz w:val="20"/>
                <w:szCs w:val="20"/>
                <w:lang w:val="ru-RU"/>
              </w:rPr>
              <w:t>3</w:t>
            </w:r>
          </w:p>
        </w:tc>
        <w:tc>
          <w:tcPr>
            <w:tcW w:w="552" w:type="pct"/>
            <w:vAlign w:val="center"/>
          </w:tcPr>
          <w:p w14:paraId="6B182C85" w14:textId="1E711D13" w:rsidR="001752D9" w:rsidRPr="00A14E5D" w:rsidRDefault="001752D9" w:rsidP="001752D9">
            <w:pPr>
              <w:pStyle w:val="TableParagraph"/>
              <w:jc w:val="center"/>
              <w:rPr>
                <w:rFonts w:ascii="Times New Roman" w:hAnsi="Times New Roman" w:cs="Times New Roman"/>
                <w:b/>
                <w:i/>
                <w:iCs/>
                <w:spacing w:val="-1"/>
                <w:sz w:val="20"/>
                <w:szCs w:val="20"/>
                <w:lang w:val="ru-RU"/>
              </w:rPr>
            </w:pPr>
            <w:r w:rsidRPr="00A14E5D">
              <w:rPr>
                <w:rFonts w:ascii="Times New Roman" w:hAnsi="Times New Roman" w:cs="Times New Roman"/>
                <w:b/>
                <w:i/>
                <w:iCs/>
                <w:spacing w:val="-1"/>
                <w:sz w:val="20"/>
                <w:szCs w:val="20"/>
                <w:lang w:val="ru-RU"/>
              </w:rPr>
              <w:t>4</w:t>
            </w:r>
          </w:p>
        </w:tc>
        <w:tc>
          <w:tcPr>
            <w:tcW w:w="974" w:type="pct"/>
            <w:vAlign w:val="center"/>
          </w:tcPr>
          <w:p w14:paraId="1970D88A" w14:textId="747517EC" w:rsidR="001752D9" w:rsidRPr="00A14E5D" w:rsidRDefault="001752D9" w:rsidP="001752D9">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5</w:t>
            </w:r>
          </w:p>
        </w:tc>
        <w:tc>
          <w:tcPr>
            <w:tcW w:w="730" w:type="pct"/>
            <w:vAlign w:val="center"/>
          </w:tcPr>
          <w:p w14:paraId="192FE11B" w14:textId="4B23B783" w:rsidR="001752D9" w:rsidRPr="00A14E5D" w:rsidRDefault="001752D9" w:rsidP="001752D9">
            <w:pPr>
              <w:pStyle w:val="TableParagraph"/>
              <w:jc w:val="center"/>
              <w:rPr>
                <w:rFonts w:ascii="Times New Roman" w:hAnsi="Times New Roman" w:cs="Times New Roman"/>
                <w:b/>
                <w:i/>
                <w:iCs/>
                <w:sz w:val="20"/>
                <w:szCs w:val="20"/>
                <w:lang w:val="ru-RU"/>
              </w:rPr>
            </w:pPr>
            <w:r w:rsidRPr="00A14E5D">
              <w:rPr>
                <w:rFonts w:ascii="Times New Roman" w:hAnsi="Times New Roman" w:cs="Times New Roman"/>
                <w:b/>
                <w:i/>
                <w:iCs/>
                <w:sz w:val="20"/>
                <w:szCs w:val="20"/>
                <w:lang w:val="ru-RU"/>
              </w:rPr>
              <w:t>6</w:t>
            </w:r>
          </w:p>
        </w:tc>
      </w:tr>
      <w:tr w:rsidR="001752D9" w:rsidRPr="00A14E5D" w14:paraId="63C43B76" w14:textId="77777777" w:rsidTr="001752D9">
        <w:trPr>
          <w:trHeight w:val="20"/>
          <w:jc w:val="center"/>
        </w:trPr>
        <w:tc>
          <w:tcPr>
            <w:tcW w:w="5000" w:type="pct"/>
            <w:gridSpan w:val="6"/>
            <w:vAlign w:val="center"/>
          </w:tcPr>
          <w:p w14:paraId="72E9BD7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Правобережная</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часть</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города</w:t>
            </w:r>
          </w:p>
        </w:tc>
      </w:tr>
      <w:tr w:rsidR="001752D9" w:rsidRPr="00A14E5D" w14:paraId="40CE12B5" w14:textId="77777777" w:rsidTr="0022787A">
        <w:trPr>
          <w:trHeight w:val="20"/>
          <w:jc w:val="center"/>
        </w:trPr>
        <w:tc>
          <w:tcPr>
            <w:tcW w:w="258" w:type="pct"/>
            <w:vAlign w:val="center"/>
          </w:tcPr>
          <w:p w14:paraId="7A2A0C9C" w14:textId="7A10F956"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3A32A858"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41"/>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37"/>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39"/>
                <w:sz w:val="20"/>
                <w:szCs w:val="20"/>
                <w:lang w:val="ru-RU"/>
              </w:rPr>
              <w:t xml:space="preserve"> </w:t>
            </w:r>
            <w:r w:rsidRPr="00A14E5D">
              <w:rPr>
                <w:rFonts w:ascii="Times New Roman" w:hAnsi="Times New Roman" w:cs="Times New Roman"/>
                <w:sz w:val="20"/>
                <w:szCs w:val="20"/>
                <w:lang w:val="ru-RU"/>
              </w:rPr>
              <w:t>дорог</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местного</w:t>
            </w:r>
            <w:r w:rsidRPr="00A14E5D">
              <w:rPr>
                <w:rFonts w:ascii="Times New Roman" w:hAnsi="Times New Roman" w:cs="Times New Roman"/>
                <w:spacing w:val="43"/>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45"/>
                <w:sz w:val="20"/>
                <w:szCs w:val="20"/>
                <w:lang w:val="ru-RU"/>
              </w:rPr>
              <w:t xml:space="preserve"> </w:t>
            </w:r>
            <w:r w:rsidRPr="00A14E5D">
              <w:rPr>
                <w:rFonts w:ascii="Times New Roman" w:hAnsi="Times New Roman" w:cs="Times New Roman"/>
                <w:sz w:val="20"/>
                <w:szCs w:val="20"/>
                <w:lang w:val="ru-RU"/>
              </w:rPr>
              <w:t>на</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участке перспективной застройки (б/н)</w:t>
            </w:r>
          </w:p>
        </w:tc>
        <w:tc>
          <w:tcPr>
            <w:tcW w:w="910" w:type="pct"/>
            <w:vAlign w:val="center"/>
          </w:tcPr>
          <w:p w14:paraId="4471128F"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8,440</w:t>
            </w:r>
          </w:p>
        </w:tc>
        <w:tc>
          <w:tcPr>
            <w:tcW w:w="552" w:type="pct"/>
            <w:vAlign w:val="center"/>
          </w:tcPr>
          <w:p w14:paraId="40E1C294"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50 640</w:t>
            </w:r>
          </w:p>
        </w:tc>
        <w:tc>
          <w:tcPr>
            <w:tcW w:w="974" w:type="pct"/>
            <w:vAlign w:val="center"/>
          </w:tcPr>
          <w:p w14:paraId="2FF27E4F"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04E46EA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2035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г.г.</w:t>
            </w:r>
          </w:p>
        </w:tc>
      </w:tr>
      <w:tr w:rsidR="001752D9" w:rsidRPr="00A14E5D" w14:paraId="2EBD65CB" w14:textId="77777777" w:rsidTr="0022787A">
        <w:trPr>
          <w:trHeight w:val="20"/>
          <w:jc w:val="center"/>
        </w:trPr>
        <w:tc>
          <w:tcPr>
            <w:tcW w:w="258" w:type="pct"/>
            <w:vAlign w:val="center"/>
          </w:tcPr>
          <w:p w14:paraId="3CB07701" w14:textId="783A4BDA"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58D2459E" w14:textId="25362485" w:rsidR="001752D9" w:rsidRPr="00A14E5D" w:rsidRDefault="001752D9" w:rsidP="001752D9">
            <w:pPr>
              <w:pStyle w:val="TableParagraph"/>
              <w:rPr>
                <w:rFonts w:ascii="Times New Roman" w:hAnsi="Times New Roman" w:cs="Times New Roman"/>
                <w:sz w:val="20"/>
                <w:szCs w:val="20"/>
              </w:rPr>
            </w:pPr>
            <w:r w:rsidRPr="00A14E5D">
              <w:rPr>
                <w:rFonts w:ascii="Times New Roman" w:hAnsi="Times New Roman" w:cs="Times New Roman"/>
                <w:sz w:val="20"/>
                <w:szCs w:val="20"/>
              </w:rPr>
              <w:t>Реконструкция</w:t>
            </w:r>
            <w:r w:rsidRPr="00A14E5D">
              <w:rPr>
                <w:rFonts w:ascii="Times New Roman" w:hAnsi="Times New Roman" w:cs="Times New Roman"/>
                <w:spacing w:val="-3"/>
                <w:sz w:val="20"/>
                <w:szCs w:val="20"/>
              </w:rPr>
              <w:t xml:space="preserve"> </w:t>
            </w:r>
            <w:r w:rsidR="0026075A">
              <w:rPr>
                <w:rFonts w:ascii="Times New Roman" w:hAnsi="Times New Roman" w:cs="Times New Roman"/>
                <w:sz w:val="20"/>
                <w:szCs w:val="20"/>
              </w:rPr>
              <w:t>улицы</w:t>
            </w:r>
            <w:r w:rsidRPr="00A14E5D">
              <w:rPr>
                <w:rFonts w:ascii="Times New Roman" w:hAnsi="Times New Roman" w:cs="Times New Roman"/>
                <w:spacing w:val="-2"/>
                <w:sz w:val="20"/>
                <w:szCs w:val="20"/>
              </w:rPr>
              <w:t xml:space="preserve"> </w:t>
            </w:r>
            <w:r w:rsidRPr="00A14E5D">
              <w:rPr>
                <w:rFonts w:ascii="Times New Roman" w:hAnsi="Times New Roman" w:cs="Times New Roman"/>
                <w:sz w:val="20"/>
                <w:szCs w:val="20"/>
              </w:rPr>
              <w:t>Югорская</w:t>
            </w:r>
          </w:p>
        </w:tc>
        <w:tc>
          <w:tcPr>
            <w:tcW w:w="910" w:type="pct"/>
            <w:vAlign w:val="center"/>
          </w:tcPr>
          <w:p w14:paraId="15C5999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0,810</w:t>
            </w:r>
          </w:p>
        </w:tc>
        <w:tc>
          <w:tcPr>
            <w:tcW w:w="552" w:type="pct"/>
            <w:vAlign w:val="center"/>
          </w:tcPr>
          <w:p w14:paraId="58A1EB8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6</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480</w:t>
            </w:r>
          </w:p>
        </w:tc>
        <w:tc>
          <w:tcPr>
            <w:tcW w:w="974" w:type="pct"/>
            <w:vAlign w:val="center"/>
          </w:tcPr>
          <w:p w14:paraId="56D48FC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339D807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w:t>
            </w:r>
            <w:r w:rsidRPr="00A14E5D">
              <w:rPr>
                <w:rFonts w:ascii="Times New Roman" w:hAnsi="Times New Roman" w:cs="Times New Roman"/>
                <w:sz w:val="20"/>
                <w:szCs w:val="20"/>
                <w:lang w:val="ru-RU"/>
              </w:rPr>
              <w:t xml:space="preserve">7 </w:t>
            </w:r>
            <w:r w:rsidRPr="00A14E5D">
              <w:rPr>
                <w:rFonts w:ascii="Times New Roman" w:hAnsi="Times New Roman" w:cs="Times New Roman"/>
                <w:sz w:val="20"/>
                <w:szCs w:val="20"/>
              </w:rPr>
              <w:t>г.</w:t>
            </w:r>
          </w:p>
        </w:tc>
      </w:tr>
      <w:tr w:rsidR="001752D9" w:rsidRPr="00A14E5D" w14:paraId="5F86B924" w14:textId="77777777" w:rsidTr="0022787A">
        <w:trPr>
          <w:trHeight w:val="20"/>
          <w:jc w:val="center"/>
        </w:trPr>
        <w:tc>
          <w:tcPr>
            <w:tcW w:w="258" w:type="pct"/>
            <w:vAlign w:val="center"/>
          </w:tcPr>
          <w:p w14:paraId="32F6F8FC" w14:textId="6F7CF4E3"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576" w:type="pct"/>
            <w:vAlign w:val="center"/>
          </w:tcPr>
          <w:p w14:paraId="47BAA607" w14:textId="77777777" w:rsidR="001752D9" w:rsidRPr="00A14E5D" w:rsidRDefault="001752D9" w:rsidP="001752D9">
            <w:pPr>
              <w:pStyle w:val="TableParagraph"/>
              <w:rPr>
                <w:rFonts w:ascii="Times New Roman" w:hAnsi="Times New Roman" w:cs="Times New Roman"/>
                <w:sz w:val="20"/>
                <w:szCs w:val="20"/>
              </w:rPr>
            </w:pPr>
            <w:r w:rsidRPr="00A14E5D">
              <w:rPr>
                <w:rFonts w:ascii="Times New Roman" w:hAnsi="Times New Roman" w:cs="Times New Roman"/>
                <w:sz w:val="20"/>
                <w:szCs w:val="20"/>
              </w:rPr>
              <w:t>Реконструкция</w:t>
            </w:r>
            <w:r w:rsidRPr="00A14E5D">
              <w:rPr>
                <w:rFonts w:ascii="Times New Roman" w:hAnsi="Times New Roman" w:cs="Times New Roman"/>
                <w:sz w:val="20"/>
                <w:szCs w:val="20"/>
                <w:lang w:val="ru-RU"/>
              </w:rPr>
              <w:t xml:space="preserve"> проезда </w:t>
            </w:r>
            <w:r w:rsidRPr="00A14E5D">
              <w:rPr>
                <w:rFonts w:ascii="Times New Roman" w:hAnsi="Times New Roman" w:cs="Times New Roman"/>
                <w:sz w:val="20"/>
                <w:szCs w:val="20"/>
              </w:rPr>
              <w:t>Сопочинского</w:t>
            </w:r>
          </w:p>
        </w:tc>
        <w:tc>
          <w:tcPr>
            <w:tcW w:w="910" w:type="pct"/>
            <w:vAlign w:val="center"/>
          </w:tcPr>
          <w:p w14:paraId="5E80232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0,331</w:t>
            </w:r>
          </w:p>
        </w:tc>
        <w:tc>
          <w:tcPr>
            <w:tcW w:w="552" w:type="pct"/>
            <w:vAlign w:val="center"/>
          </w:tcPr>
          <w:p w14:paraId="74D14304"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821</w:t>
            </w:r>
          </w:p>
        </w:tc>
        <w:tc>
          <w:tcPr>
            <w:tcW w:w="974" w:type="pct"/>
            <w:vAlign w:val="center"/>
          </w:tcPr>
          <w:p w14:paraId="1B04E4F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25D0C2F4"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 xml:space="preserve">2027 </w:t>
            </w:r>
            <w:r w:rsidRPr="00A14E5D">
              <w:rPr>
                <w:rFonts w:ascii="Times New Roman" w:hAnsi="Times New Roman" w:cs="Times New Roman"/>
                <w:sz w:val="20"/>
                <w:szCs w:val="20"/>
              </w:rPr>
              <w:t>г.</w:t>
            </w:r>
          </w:p>
        </w:tc>
      </w:tr>
      <w:tr w:rsidR="001752D9" w:rsidRPr="00A14E5D" w14:paraId="09735B95" w14:textId="77777777" w:rsidTr="0022787A">
        <w:trPr>
          <w:trHeight w:val="20"/>
          <w:jc w:val="center"/>
        </w:trPr>
        <w:tc>
          <w:tcPr>
            <w:tcW w:w="258" w:type="pct"/>
            <w:vAlign w:val="center"/>
          </w:tcPr>
          <w:p w14:paraId="4E79727E" w14:textId="27CB8AB3"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576" w:type="pct"/>
            <w:vAlign w:val="center"/>
          </w:tcPr>
          <w:p w14:paraId="242A3281" w14:textId="77777777" w:rsidR="001752D9" w:rsidRPr="00A14E5D" w:rsidRDefault="001752D9" w:rsidP="001752D9">
            <w:pPr>
              <w:pStyle w:val="TableParagraph"/>
              <w:rPr>
                <w:rFonts w:ascii="Times New Roman" w:hAnsi="Times New Roman" w:cs="Times New Roman"/>
                <w:sz w:val="20"/>
                <w:szCs w:val="20"/>
              </w:rPr>
            </w:pPr>
            <w:r w:rsidRPr="00A14E5D">
              <w:rPr>
                <w:rFonts w:ascii="Times New Roman" w:hAnsi="Times New Roman" w:cs="Times New Roman"/>
                <w:sz w:val="20"/>
                <w:szCs w:val="20"/>
              </w:rPr>
              <w:t>Реконструкция</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проезда</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Солнечного</w:t>
            </w:r>
          </w:p>
        </w:tc>
        <w:tc>
          <w:tcPr>
            <w:tcW w:w="910" w:type="pct"/>
            <w:vAlign w:val="center"/>
          </w:tcPr>
          <w:p w14:paraId="01E0337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0,365</w:t>
            </w:r>
          </w:p>
        </w:tc>
        <w:tc>
          <w:tcPr>
            <w:tcW w:w="552" w:type="pct"/>
            <w:vAlign w:val="center"/>
          </w:tcPr>
          <w:p w14:paraId="1123235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2 007,5</w:t>
            </w:r>
          </w:p>
        </w:tc>
        <w:tc>
          <w:tcPr>
            <w:tcW w:w="974" w:type="pct"/>
            <w:vAlign w:val="center"/>
          </w:tcPr>
          <w:p w14:paraId="0C0F828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4A0FF95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lang w:val="ru-RU"/>
              </w:rPr>
              <w:t xml:space="preserve">2027 </w:t>
            </w:r>
            <w:r w:rsidRPr="00A14E5D">
              <w:rPr>
                <w:rFonts w:ascii="Times New Roman" w:hAnsi="Times New Roman" w:cs="Times New Roman"/>
                <w:sz w:val="20"/>
                <w:szCs w:val="20"/>
              </w:rPr>
              <w:t>г.</w:t>
            </w:r>
          </w:p>
        </w:tc>
      </w:tr>
      <w:tr w:rsidR="001752D9" w:rsidRPr="00A14E5D" w14:paraId="0FD68863" w14:textId="77777777" w:rsidTr="001752D9">
        <w:trPr>
          <w:trHeight w:val="20"/>
          <w:jc w:val="center"/>
        </w:trPr>
        <w:tc>
          <w:tcPr>
            <w:tcW w:w="5000" w:type="pct"/>
            <w:gridSpan w:val="6"/>
            <w:vAlign w:val="center"/>
          </w:tcPr>
          <w:p w14:paraId="298D134F" w14:textId="059669CA" w:rsidR="001752D9" w:rsidRPr="00A14E5D" w:rsidRDefault="001752D9" w:rsidP="004A15C5">
            <w:pPr>
              <w:pStyle w:val="TableParagraph"/>
              <w:jc w:val="center"/>
              <w:rPr>
                <w:rFonts w:ascii="Times New Roman" w:hAnsi="Times New Roman" w:cs="Times New Roman"/>
                <w:sz w:val="20"/>
                <w:szCs w:val="20"/>
                <w:lang w:val="ru-RU"/>
              </w:rPr>
            </w:pPr>
            <w:r w:rsidRPr="00A14E5D">
              <w:rPr>
                <w:rFonts w:ascii="Times New Roman" w:hAnsi="Times New Roman" w:cs="Times New Roman"/>
                <w:spacing w:val="-3"/>
                <w:sz w:val="20"/>
                <w:szCs w:val="20"/>
                <w:lang w:val="ru-RU"/>
              </w:rPr>
              <w:t>Территория</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pacing w:val="-2"/>
                <w:sz w:val="20"/>
                <w:szCs w:val="20"/>
                <w:lang w:val="ru-RU"/>
              </w:rPr>
              <w:t>перспективной</w:t>
            </w:r>
            <w:r w:rsidRPr="00A14E5D">
              <w:rPr>
                <w:rFonts w:ascii="Times New Roman" w:hAnsi="Times New Roman" w:cs="Times New Roman"/>
                <w:spacing w:val="-8"/>
                <w:sz w:val="20"/>
                <w:szCs w:val="20"/>
                <w:lang w:val="ru-RU"/>
              </w:rPr>
              <w:t xml:space="preserve"> </w:t>
            </w:r>
            <w:r w:rsidRPr="00A14E5D">
              <w:rPr>
                <w:rFonts w:ascii="Times New Roman" w:hAnsi="Times New Roman" w:cs="Times New Roman"/>
                <w:spacing w:val="-2"/>
                <w:sz w:val="20"/>
                <w:szCs w:val="20"/>
                <w:lang w:val="ru-RU"/>
              </w:rPr>
              <w:t>застройки</w:t>
            </w:r>
            <w:r w:rsidRPr="00A14E5D">
              <w:rPr>
                <w:rFonts w:ascii="Times New Roman" w:hAnsi="Times New Roman" w:cs="Times New Roman"/>
                <w:spacing w:val="-8"/>
                <w:sz w:val="20"/>
                <w:szCs w:val="20"/>
                <w:lang w:val="ru-RU"/>
              </w:rPr>
              <w:t xml:space="preserve"> </w:t>
            </w:r>
            <w:r w:rsidRPr="00A14E5D">
              <w:rPr>
                <w:rFonts w:ascii="Times New Roman" w:hAnsi="Times New Roman" w:cs="Times New Roman"/>
                <w:spacing w:val="-2"/>
                <w:sz w:val="20"/>
                <w:szCs w:val="20"/>
                <w:lang w:val="ru-RU"/>
              </w:rPr>
              <w:t>на</w:t>
            </w:r>
            <w:r w:rsidRPr="00A14E5D">
              <w:rPr>
                <w:rFonts w:ascii="Times New Roman" w:hAnsi="Times New Roman" w:cs="Times New Roman"/>
                <w:spacing w:val="-9"/>
                <w:sz w:val="20"/>
                <w:szCs w:val="20"/>
                <w:lang w:val="ru-RU"/>
              </w:rPr>
              <w:t xml:space="preserve"> </w:t>
            </w:r>
            <w:r w:rsidRPr="00A14E5D">
              <w:rPr>
                <w:rFonts w:ascii="Times New Roman" w:hAnsi="Times New Roman" w:cs="Times New Roman"/>
                <w:spacing w:val="-2"/>
                <w:sz w:val="20"/>
                <w:szCs w:val="20"/>
                <w:lang w:val="ru-RU"/>
              </w:rPr>
              <w:t>юге</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pacing w:val="-2"/>
                <w:sz w:val="20"/>
                <w:szCs w:val="20"/>
                <w:lang w:val="ru-RU"/>
              </w:rPr>
              <w:t>от</w:t>
            </w:r>
            <w:r w:rsidRPr="00A14E5D">
              <w:rPr>
                <w:rFonts w:ascii="Times New Roman" w:hAnsi="Times New Roman" w:cs="Times New Roman"/>
                <w:spacing w:val="-7"/>
                <w:sz w:val="20"/>
                <w:szCs w:val="20"/>
                <w:lang w:val="ru-RU"/>
              </w:rPr>
              <w:t xml:space="preserve"> </w:t>
            </w:r>
            <w:r w:rsidRPr="00A14E5D">
              <w:rPr>
                <w:rFonts w:ascii="Times New Roman" w:hAnsi="Times New Roman" w:cs="Times New Roman"/>
                <w:spacing w:val="-2"/>
                <w:sz w:val="20"/>
                <w:szCs w:val="20"/>
                <w:lang w:val="ru-RU"/>
              </w:rPr>
              <w:t>перекр</w:t>
            </w:r>
            <w:r w:rsidR="004A15C5">
              <w:rPr>
                <w:rFonts w:ascii="Times New Roman" w:hAnsi="Times New Roman" w:cs="Times New Roman"/>
                <w:spacing w:val="-2"/>
                <w:sz w:val="20"/>
                <w:szCs w:val="20"/>
                <w:lang w:val="ru-RU"/>
              </w:rPr>
              <w:t>е</w:t>
            </w:r>
            <w:r w:rsidRPr="00A14E5D">
              <w:rPr>
                <w:rFonts w:ascii="Times New Roman" w:hAnsi="Times New Roman" w:cs="Times New Roman"/>
                <w:spacing w:val="-2"/>
                <w:sz w:val="20"/>
                <w:szCs w:val="20"/>
                <w:lang w:val="ru-RU"/>
              </w:rPr>
              <w:t>стка</w:t>
            </w:r>
            <w:r w:rsidRPr="00A14E5D">
              <w:rPr>
                <w:rFonts w:ascii="Times New Roman" w:hAnsi="Times New Roman" w:cs="Times New Roman"/>
                <w:spacing w:val="-8"/>
                <w:sz w:val="20"/>
                <w:szCs w:val="20"/>
                <w:lang w:val="ru-RU"/>
              </w:rPr>
              <w:t xml:space="preserve"> </w:t>
            </w:r>
            <w:r w:rsidRPr="00A14E5D">
              <w:rPr>
                <w:rFonts w:ascii="Times New Roman" w:hAnsi="Times New Roman" w:cs="Times New Roman"/>
                <w:spacing w:val="-2"/>
                <w:sz w:val="20"/>
                <w:szCs w:val="20"/>
                <w:lang w:val="ru-RU"/>
              </w:rPr>
              <w:t>проспекта</w:t>
            </w:r>
            <w:r w:rsidRPr="00A14E5D">
              <w:rPr>
                <w:rFonts w:ascii="Times New Roman" w:hAnsi="Times New Roman" w:cs="Times New Roman"/>
                <w:spacing w:val="-9"/>
                <w:sz w:val="20"/>
                <w:szCs w:val="20"/>
                <w:lang w:val="ru-RU"/>
              </w:rPr>
              <w:t xml:space="preserve"> </w:t>
            </w:r>
            <w:r w:rsidRPr="00A14E5D">
              <w:rPr>
                <w:rFonts w:ascii="Times New Roman" w:hAnsi="Times New Roman" w:cs="Times New Roman"/>
                <w:spacing w:val="-2"/>
                <w:sz w:val="20"/>
                <w:szCs w:val="20"/>
                <w:lang w:val="ru-RU"/>
              </w:rPr>
              <w:t xml:space="preserve">Нефтяников–Повховского </w:t>
            </w:r>
            <w:r w:rsidRPr="00A14E5D">
              <w:rPr>
                <w:rFonts w:ascii="Times New Roman" w:hAnsi="Times New Roman" w:cs="Times New Roman"/>
                <w:sz w:val="20"/>
                <w:szCs w:val="20"/>
                <w:lang w:val="ru-RU"/>
              </w:rPr>
              <w:t>шоссе</w:t>
            </w:r>
          </w:p>
        </w:tc>
      </w:tr>
      <w:tr w:rsidR="001752D9" w:rsidRPr="00A14E5D" w14:paraId="502B6524" w14:textId="77777777" w:rsidTr="0022787A">
        <w:trPr>
          <w:trHeight w:val="20"/>
          <w:jc w:val="center"/>
        </w:trPr>
        <w:tc>
          <w:tcPr>
            <w:tcW w:w="258" w:type="pct"/>
            <w:vAlign w:val="center"/>
          </w:tcPr>
          <w:p w14:paraId="343AFBB5" w14:textId="29519BE9"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55D71C01" w14:textId="77777777" w:rsidR="001752D9" w:rsidRPr="00A14E5D" w:rsidRDefault="001752D9" w:rsidP="001752D9">
            <w:pPr>
              <w:pStyle w:val="TableParagraph"/>
              <w:tabs>
                <w:tab w:val="left" w:pos="2252"/>
              </w:tabs>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магистральных</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улиц районного значения (б/н)</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пешеходно-транспортных</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 xml:space="preserve">перспективной </w:t>
            </w:r>
            <w:r w:rsidRPr="00A14E5D">
              <w:rPr>
                <w:rFonts w:ascii="Times New Roman" w:hAnsi="Times New Roman" w:cs="Times New Roman"/>
                <w:spacing w:val="-1"/>
                <w:sz w:val="20"/>
                <w:szCs w:val="20"/>
                <w:lang w:val="ru-RU"/>
              </w:rPr>
              <w:t xml:space="preserve">жилой </w:t>
            </w:r>
            <w:r w:rsidRPr="00A14E5D">
              <w:rPr>
                <w:rFonts w:ascii="Times New Roman" w:hAnsi="Times New Roman" w:cs="Times New Roman"/>
                <w:sz w:val="20"/>
                <w:szCs w:val="20"/>
                <w:lang w:val="ru-RU"/>
              </w:rPr>
              <w:t>застройке</w:t>
            </w:r>
          </w:p>
        </w:tc>
        <w:tc>
          <w:tcPr>
            <w:tcW w:w="910" w:type="pct"/>
            <w:vAlign w:val="center"/>
          </w:tcPr>
          <w:p w14:paraId="385A369E"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1,080</w:t>
            </w:r>
          </w:p>
        </w:tc>
        <w:tc>
          <w:tcPr>
            <w:tcW w:w="552" w:type="pct"/>
            <w:vAlign w:val="center"/>
          </w:tcPr>
          <w:p w14:paraId="77EE2695"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640</w:t>
            </w:r>
          </w:p>
        </w:tc>
        <w:tc>
          <w:tcPr>
            <w:tcW w:w="974" w:type="pct"/>
            <w:vAlign w:val="center"/>
          </w:tcPr>
          <w:p w14:paraId="064B2482"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pacing w:val="1"/>
                <w:sz w:val="20"/>
                <w:szCs w:val="20"/>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p>
        </w:tc>
        <w:tc>
          <w:tcPr>
            <w:tcW w:w="730" w:type="pct"/>
            <w:vAlign w:val="center"/>
          </w:tcPr>
          <w:p w14:paraId="0BC444CE"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p>
        </w:tc>
      </w:tr>
      <w:tr w:rsidR="001752D9" w:rsidRPr="00A14E5D" w14:paraId="1932ED94" w14:textId="77777777" w:rsidTr="0022787A">
        <w:trPr>
          <w:trHeight w:val="20"/>
          <w:jc w:val="center"/>
        </w:trPr>
        <w:tc>
          <w:tcPr>
            <w:tcW w:w="258" w:type="pct"/>
            <w:vAlign w:val="center"/>
          </w:tcPr>
          <w:p w14:paraId="2BD3EECB" w14:textId="3AD6FC1B"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7C7CBDFB"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41"/>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37"/>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39"/>
                <w:sz w:val="20"/>
                <w:szCs w:val="20"/>
                <w:lang w:val="ru-RU"/>
              </w:rPr>
              <w:t xml:space="preserve"> </w:t>
            </w:r>
            <w:r w:rsidRPr="00A14E5D">
              <w:rPr>
                <w:rFonts w:ascii="Times New Roman" w:hAnsi="Times New Roman" w:cs="Times New Roman"/>
                <w:sz w:val="20"/>
                <w:szCs w:val="20"/>
                <w:lang w:val="ru-RU"/>
              </w:rPr>
              <w:t>дорог</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местного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5891370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3,510</w:t>
            </w:r>
          </w:p>
        </w:tc>
        <w:tc>
          <w:tcPr>
            <w:tcW w:w="552" w:type="pct"/>
            <w:vAlign w:val="center"/>
          </w:tcPr>
          <w:p w14:paraId="55F8D04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21 060</w:t>
            </w:r>
          </w:p>
        </w:tc>
        <w:tc>
          <w:tcPr>
            <w:tcW w:w="974" w:type="pct"/>
            <w:vAlign w:val="center"/>
          </w:tcPr>
          <w:p w14:paraId="455BDBC2"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pacing w:val="1"/>
                <w:sz w:val="20"/>
                <w:szCs w:val="20"/>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rPr>
              <w:t>территории</w:t>
            </w:r>
          </w:p>
        </w:tc>
        <w:tc>
          <w:tcPr>
            <w:tcW w:w="730" w:type="pct"/>
            <w:vAlign w:val="center"/>
          </w:tcPr>
          <w:p w14:paraId="700A8DBF"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0E6D4993" w14:textId="77777777" w:rsidTr="0022787A">
        <w:trPr>
          <w:trHeight w:val="20"/>
          <w:jc w:val="center"/>
        </w:trPr>
        <w:tc>
          <w:tcPr>
            <w:tcW w:w="258" w:type="pct"/>
            <w:vAlign w:val="center"/>
          </w:tcPr>
          <w:p w14:paraId="51D0FE10" w14:textId="64927611"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576" w:type="pct"/>
            <w:vAlign w:val="center"/>
          </w:tcPr>
          <w:p w14:paraId="59AF8799"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pacing w:val="-1"/>
                <w:sz w:val="20"/>
                <w:szCs w:val="20"/>
                <w:lang w:val="ru-RU"/>
              </w:rPr>
              <w:t>о основных</w:t>
            </w:r>
            <w:r w:rsidRPr="00A14E5D">
              <w:rPr>
                <w:rFonts w:ascii="Times New Roman" w:hAnsi="Times New Roman" w:cs="Times New Roman"/>
                <w:spacing w:val="-10"/>
                <w:sz w:val="20"/>
                <w:szCs w:val="20"/>
                <w:lang w:val="ru-RU"/>
              </w:rPr>
              <w:t xml:space="preserve"> </w:t>
            </w:r>
            <w:r w:rsidRPr="00A14E5D">
              <w:rPr>
                <w:rFonts w:ascii="Times New Roman" w:hAnsi="Times New Roman" w:cs="Times New Roman"/>
                <w:sz w:val="20"/>
                <w:szCs w:val="20"/>
                <w:lang w:val="ru-RU"/>
              </w:rPr>
              <w:t>(б/н) проездов</w:t>
            </w:r>
          </w:p>
        </w:tc>
        <w:tc>
          <w:tcPr>
            <w:tcW w:w="910" w:type="pct"/>
            <w:vAlign w:val="center"/>
          </w:tcPr>
          <w:p w14:paraId="3DF1E5F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0,600</w:t>
            </w:r>
          </w:p>
        </w:tc>
        <w:tc>
          <w:tcPr>
            <w:tcW w:w="552" w:type="pct"/>
            <w:vAlign w:val="center"/>
          </w:tcPr>
          <w:p w14:paraId="0410892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300</w:t>
            </w:r>
          </w:p>
        </w:tc>
        <w:tc>
          <w:tcPr>
            <w:tcW w:w="974" w:type="pct"/>
            <w:vAlign w:val="center"/>
          </w:tcPr>
          <w:p w14:paraId="096A7523"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pacing w:val="1"/>
                <w:sz w:val="20"/>
                <w:szCs w:val="20"/>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rPr>
              <w:t>территории</w:t>
            </w:r>
          </w:p>
        </w:tc>
        <w:tc>
          <w:tcPr>
            <w:tcW w:w="730" w:type="pct"/>
            <w:vAlign w:val="center"/>
          </w:tcPr>
          <w:p w14:paraId="541C7CA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22787A" w:rsidRPr="00A14E5D" w14:paraId="7D786935" w14:textId="77777777" w:rsidTr="0022787A">
        <w:trPr>
          <w:trHeight w:val="20"/>
          <w:jc w:val="center"/>
        </w:trPr>
        <w:tc>
          <w:tcPr>
            <w:tcW w:w="258" w:type="pct"/>
            <w:vAlign w:val="center"/>
          </w:tcPr>
          <w:p w14:paraId="011AFA30" w14:textId="0113D3DB" w:rsidR="0022787A" w:rsidRPr="00A14E5D" w:rsidRDefault="00C04B56" w:rsidP="00A32936">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576" w:type="pct"/>
            <w:vAlign w:val="center"/>
          </w:tcPr>
          <w:p w14:paraId="029FB19B" w14:textId="77777777" w:rsidR="00321422" w:rsidRDefault="00321422" w:rsidP="00321422">
            <w:pPr>
              <w:pStyle w:val="TableParagraph"/>
              <w:rPr>
                <w:rFonts w:ascii="Times New Roman" w:hAnsi="Times New Roman" w:cs="Times New Roman"/>
                <w:sz w:val="20"/>
                <w:szCs w:val="20"/>
                <w:lang w:val="ru-RU"/>
              </w:rPr>
            </w:pPr>
            <w:r>
              <w:rPr>
                <w:rFonts w:ascii="Times New Roman" w:hAnsi="Times New Roman" w:cs="Times New Roman"/>
                <w:sz w:val="20"/>
                <w:szCs w:val="20"/>
                <w:lang w:val="ru-RU"/>
              </w:rPr>
              <w:t>Реконструкция улицы</w:t>
            </w:r>
            <w:r w:rsidR="0022787A" w:rsidRPr="00A14E5D">
              <w:rPr>
                <w:rFonts w:ascii="Times New Roman" w:hAnsi="Times New Roman" w:cs="Times New Roman"/>
                <w:sz w:val="20"/>
                <w:szCs w:val="20"/>
                <w:lang w:val="ru-RU"/>
              </w:rPr>
              <w:t xml:space="preserve"> Повховское шоссе с переводом ее в категорию автомобильной дороги общего пользования регионального значения </w:t>
            </w:r>
          </w:p>
          <w:p w14:paraId="02FCA157" w14:textId="529D9666" w:rsidR="0022787A" w:rsidRPr="00A14E5D" w:rsidRDefault="0022787A" w:rsidP="00321422">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«г. Когалым - г. Покачи», соответствующей классу «обычная автомобильная дорога», </w:t>
            </w:r>
            <w:r w:rsidRPr="00A14E5D">
              <w:rPr>
                <w:rFonts w:ascii="Times New Roman" w:hAnsi="Times New Roman" w:cs="Times New Roman"/>
                <w:sz w:val="20"/>
                <w:szCs w:val="20"/>
              </w:rPr>
              <w:t>III</w:t>
            </w:r>
            <w:r w:rsidRPr="00A14E5D">
              <w:rPr>
                <w:rFonts w:ascii="Times New Roman" w:hAnsi="Times New Roman" w:cs="Times New Roman"/>
                <w:sz w:val="20"/>
                <w:szCs w:val="20"/>
                <w:lang w:val="ru-RU"/>
              </w:rPr>
              <w:t xml:space="preserve"> категории</w:t>
            </w:r>
          </w:p>
        </w:tc>
        <w:tc>
          <w:tcPr>
            <w:tcW w:w="910" w:type="pct"/>
            <w:vAlign w:val="center"/>
          </w:tcPr>
          <w:p w14:paraId="30C625EE" w14:textId="77777777" w:rsidR="0022787A" w:rsidRPr="00A14E5D" w:rsidRDefault="0022787A" w:rsidP="00A32936">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3,3</w:t>
            </w:r>
          </w:p>
        </w:tc>
        <w:tc>
          <w:tcPr>
            <w:tcW w:w="552" w:type="pct"/>
            <w:vAlign w:val="center"/>
          </w:tcPr>
          <w:p w14:paraId="3CA9D797" w14:textId="77777777" w:rsidR="0022787A" w:rsidRPr="00A14E5D" w:rsidRDefault="0022787A" w:rsidP="00A32936">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49500</w:t>
            </w:r>
          </w:p>
        </w:tc>
        <w:tc>
          <w:tcPr>
            <w:tcW w:w="974" w:type="pct"/>
            <w:vAlign w:val="center"/>
          </w:tcPr>
          <w:p w14:paraId="5AC088EB" w14:textId="31AB4618" w:rsidR="0022787A" w:rsidRPr="00A14E5D" w:rsidRDefault="00446751" w:rsidP="00A32936">
            <w:pPr>
              <w:pStyle w:val="TableParagraph"/>
              <w:jc w:val="center"/>
              <w:rPr>
                <w:rFonts w:ascii="Times New Roman" w:hAnsi="Times New Roman" w:cs="Times New Roman"/>
                <w:sz w:val="20"/>
                <w:szCs w:val="20"/>
                <w:lang w:val="ru-RU"/>
              </w:rPr>
            </w:pPr>
            <w:r>
              <w:rPr>
                <w:rFonts w:ascii="Times New Roman" w:hAnsi="Times New Roman" w:cs="Times New Roman"/>
                <w:sz w:val="20"/>
                <w:szCs w:val="20"/>
                <w:lang w:val="ru-RU"/>
              </w:rPr>
              <w:t>СТП</w:t>
            </w:r>
          </w:p>
        </w:tc>
        <w:tc>
          <w:tcPr>
            <w:tcW w:w="730" w:type="pct"/>
            <w:vAlign w:val="center"/>
          </w:tcPr>
          <w:p w14:paraId="2751856D" w14:textId="77777777" w:rsidR="0022787A" w:rsidRPr="00A14E5D" w:rsidRDefault="0022787A" w:rsidP="00A32936">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2035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7EED8393" w14:textId="77777777" w:rsidTr="001752D9">
        <w:trPr>
          <w:trHeight w:val="20"/>
          <w:jc w:val="center"/>
        </w:trPr>
        <w:tc>
          <w:tcPr>
            <w:tcW w:w="5000" w:type="pct"/>
            <w:gridSpan w:val="6"/>
            <w:vAlign w:val="center"/>
          </w:tcPr>
          <w:p w14:paraId="11AC3D1C" w14:textId="77777777"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Территория</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участка</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по</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улице</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Таллинская</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улице</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Рижская</w:t>
            </w:r>
          </w:p>
        </w:tc>
      </w:tr>
      <w:tr w:rsidR="001752D9" w:rsidRPr="00A14E5D" w14:paraId="5DC0E21B" w14:textId="77777777" w:rsidTr="0022787A">
        <w:trPr>
          <w:trHeight w:val="20"/>
          <w:jc w:val="center"/>
        </w:trPr>
        <w:tc>
          <w:tcPr>
            <w:tcW w:w="258" w:type="pct"/>
            <w:vAlign w:val="center"/>
          </w:tcPr>
          <w:p w14:paraId="78DDAB7D" w14:textId="5D2F6844"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6B08DBCF"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магистральных</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улиц районного значения (б/н)</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пешеходно-транспортных</w:t>
            </w:r>
            <w:r w:rsidRPr="00A14E5D">
              <w:rPr>
                <w:rFonts w:ascii="Times New Roman" w:hAnsi="Times New Roman" w:cs="Times New Roman"/>
                <w:spacing w:val="20"/>
                <w:sz w:val="20"/>
                <w:szCs w:val="20"/>
                <w:lang w:val="ru-RU"/>
              </w:rPr>
              <w:t xml:space="preserve"> </w:t>
            </w:r>
            <w:r w:rsidRPr="00A14E5D">
              <w:rPr>
                <w:rFonts w:ascii="Times New Roman" w:hAnsi="Times New Roman" w:cs="Times New Roman"/>
                <w:sz w:val="20"/>
                <w:szCs w:val="20"/>
                <w:lang w:val="ru-RU"/>
              </w:rPr>
              <w:t xml:space="preserve">в перспективной </w:t>
            </w:r>
            <w:r w:rsidRPr="00A14E5D">
              <w:rPr>
                <w:rFonts w:ascii="Times New Roman" w:hAnsi="Times New Roman" w:cs="Times New Roman"/>
                <w:spacing w:val="-2"/>
                <w:sz w:val="20"/>
                <w:szCs w:val="20"/>
                <w:lang w:val="ru-RU"/>
              </w:rPr>
              <w:t>жилой</w:t>
            </w:r>
            <w:r w:rsidRPr="00A14E5D">
              <w:rPr>
                <w:rFonts w:ascii="Times New Roman" w:hAnsi="Times New Roman" w:cs="Times New Roman"/>
                <w:spacing w:val="-48"/>
                <w:sz w:val="20"/>
                <w:szCs w:val="20"/>
                <w:lang w:val="ru-RU"/>
              </w:rPr>
              <w:t xml:space="preserve"> </w:t>
            </w:r>
            <w:r w:rsidRPr="00A14E5D">
              <w:rPr>
                <w:rFonts w:ascii="Times New Roman" w:hAnsi="Times New Roman" w:cs="Times New Roman"/>
                <w:sz w:val="20"/>
                <w:szCs w:val="20"/>
                <w:lang w:val="ru-RU"/>
              </w:rPr>
              <w:t>застройке</w:t>
            </w:r>
          </w:p>
        </w:tc>
        <w:tc>
          <w:tcPr>
            <w:tcW w:w="910" w:type="pct"/>
            <w:vAlign w:val="center"/>
          </w:tcPr>
          <w:p w14:paraId="4DE588B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0,990</w:t>
            </w:r>
          </w:p>
        </w:tc>
        <w:tc>
          <w:tcPr>
            <w:tcW w:w="552" w:type="pct"/>
            <w:vAlign w:val="center"/>
          </w:tcPr>
          <w:p w14:paraId="79BA995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7</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920</w:t>
            </w:r>
          </w:p>
        </w:tc>
        <w:tc>
          <w:tcPr>
            <w:tcW w:w="974" w:type="pct"/>
            <w:vAlign w:val="center"/>
          </w:tcPr>
          <w:p w14:paraId="069975A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pacing w:val="1"/>
                <w:sz w:val="20"/>
                <w:szCs w:val="20"/>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участка</w:t>
            </w:r>
          </w:p>
        </w:tc>
        <w:tc>
          <w:tcPr>
            <w:tcW w:w="730" w:type="pct"/>
            <w:vAlign w:val="center"/>
          </w:tcPr>
          <w:p w14:paraId="48442405"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18C6F007" w14:textId="77777777" w:rsidTr="0022787A">
        <w:trPr>
          <w:trHeight w:val="20"/>
          <w:jc w:val="center"/>
        </w:trPr>
        <w:tc>
          <w:tcPr>
            <w:tcW w:w="258" w:type="pct"/>
            <w:vAlign w:val="center"/>
          </w:tcPr>
          <w:p w14:paraId="4BAF0198" w14:textId="7EBFE44C"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13DD119E"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41"/>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37"/>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39"/>
                <w:sz w:val="20"/>
                <w:szCs w:val="20"/>
                <w:lang w:val="ru-RU"/>
              </w:rPr>
              <w:t xml:space="preserve"> </w:t>
            </w:r>
            <w:r w:rsidRPr="00A14E5D">
              <w:rPr>
                <w:rFonts w:ascii="Times New Roman" w:hAnsi="Times New Roman" w:cs="Times New Roman"/>
                <w:sz w:val="20"/>
                <w:szCs w:val="20"/>
                <w:lang w:val="ru-RU"/>
              </w:rPr>
              <w:t>дорог</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местного значения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22F9955E"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3,690</w:t>
            </w:r>
          </w:p>
        </w:tc>
        <w:tc>
          <w:tcPr>
            <w:tcW w:w="552" w:type="pct"/>
            <w:vAlign w:val="center"/>
          </w:tcPr>
          <w:p w14:paraId="5BE40F1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22 140</w:t>
            </w:r>
          </w:p>
        </w:tc>
        <w:tc>
          <w:tcPr>
            <w:tcW w:w="974" w:type="pct"/>
            <w:vAlign w:val="center"/>
          </w:tcPr>
          <w:p w14:paraId="5724AED0" w14:textId="77777777"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Проект</w:t>
            </w:r>
            <w:r w:rsidRPr="00A14E5D">
              <w:rPr>
                <w:rFonts w:ascii="Times New Roman" w:hAnsi="Times New Roman" w:cs="Times New Roman"/>
                <w:spacing w:val="1"/>
                <w:sz w:val="20"/>
                <w:szCs w:val="20"/>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участка</w:t>
            </w:r>
          </w:p>
        </w:tc>
        <w:tc>
          <w:tcPr>
            <w:tcW w:w="730" w:type="pct"/>
            <w:vAlign w:val="center"/>
          </w:tcPr>
          <w:p w14:paraId="3553554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7E1D009B" w14:textId="77777777" w:rsidTr="0022787A">
        <w:trPr>
          <w:trHeight w:val="20"/>
          <w:jc w:val="center"/>
        </w:trPr>
        <w:tc>
          <w:tcPr>
            <w:tcW w:w="258" w:type="pct"/>
            <w:vAlign w:val="center"/>
          </w:tcPr>
          <w:p w14:paraId="22F2F292" w14:textId="22A63185"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576" w:type="pct"/>
            <w:vAlign w:val="center"/>
          </w:tcPr>
          <w:p w14:paraId="5D507D17"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проездов основных</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73DBC214"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0,700</w:t>
            </w:r>
          </w:p>
        </w:tc>
        <w:tc>
          <w:tcPr>
            <w:tcW w:w="552" w:type="pct"/>
            <w:vAlign w:val="center"/>
          </w:tcPr>
          <w:p w14:paraId="50B17A9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850</w:t>
            </w:r>
          </w:p>
        </w:tc>
        <w:tc>
          <w:tcPr>
            <w:tcW w:w="974" w:type="pct"/>
            <w:vAlign w:val="center"/>
          </w:tcPr>
          <w:p w14:paraId="43B8E07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p>
        </w:tc>
        <w:tc>
          <w:tcPr>
            <w:tcW w:w="730" w:type="pct"/>
            <w:vAlign w:val="center"/>
          </w:tcPr>
          <w:p w14:paraId="26887832" w14:textId="77777777"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72ED1B23" w14:textId="77777777" w:rsidTr="0022787A">
        <w:trPr>
          <w:trHeight w:val="20"/>
          <w:jc w:val="center"/>
        </w:trPr>
        <w:tc>
          <w:tcPr>
            <w:tcW w:w="258" w:type="pct"/>
            <w:vAlign w:val="center"/>
          </w:tcPr>
          <w:p w14:paraId="39AD236F" w14:textId="5CC6832C"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576" w:type="pct"/>
            <w:vAlign w:val="center"/>
          </w:tcPr>
          <w:p w14:paraId="42352D2B" w14:textId="77777777" w:rsidR="001752D9" w:rsidRPr="00A14E5D" w:rsidRDefault="001752D9" w:rsidP="001752D9">
            <w:pPr>
              <w:pStyle w:val="TableParagraph"/>
              <w:tabs>
                <w:tab w:val="left" w:pos="2033"/>
              </w:tabs>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проездов второстепенных</w:t>
            </w:r>
            <w:r w:rsidRPr="00A14E5D">
              <w:rPr>
                <w:rFonts w:ascii="Times New Roman" w:hAnsi="Times New Roman" w:cs="Times New Roman"/>
                <w:spacing w:val="-6"/>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0D12AE4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0,080</w:t>
            </w:r>
          </w:p>
        </w:tc>
        <w:tc>
          <w:tcPr>
            <w:tcW w:w="552" w:type="pct"/>
            <w:vAlign w:val="center"/>
          </w:tcPr>
          <w:p w14:paraId="20B4A399"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280</w:t>
            </w:r>
          </w:p>
        </w:tc>
        <w:tc>
          <w:tcPr>
            <w:tcW w:w="974" w:type="pct"/>
            <w:vAlign w:val="center"/>
          </w:tcPr>
          <w:p w14:paraId="4CF4FB33"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планировки</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территории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участка</w:t>
            </w:r>
          </w:p>
        </w:tc>
        <w:tc>
          <w:tcPr>
            <w:tcW w:w="730" w:type="pct"/>
          </w:tcPr>
          <w:p w14:paraId="6D55AC7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7AA2C039" w14:textId="77777777" w:rsidTr="0022787A">
        <w:trPr>
          <w:trHeight w:val="20"/>
          <w:jc w:val="center"/>
        </w:trPr>
        <w:tc>
          <w:tcPr>
            <w:tcW w:w="258" w:type="pct"/>
            <w:vAlign w:val="center"/>
          </w:tcPr>
          <w:p w14:paraId="0D370BBF" w14:textId="46A3103E"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576" w:type="pct"/>
            <w:vAlign w:val="center"/>
          </w:tcPr>
          <w:p w14:paraId="13CA65F2" w14:textId="77777777" w:rsidR="001752D9" w:rsidRPr="00A14E5D" w:rsidRDefault="001752D9" w:rsidP="001752D9">
            <w:pPr>
              <w:pStyle w:val="TableParagraph"/>
              <w:tabs>
                <w:tab w:val="left" w:pos="2257"/>
              </w:tabs>
              <w:rPr>
                <w:rFonts w:ascii="Times New Roman" w:hAnsi="Times New Roman" w:cs="Times New Roman"/>
                <w:sz w:val="20"/>
                <w:szCs w:val="20"/>
              </w:rPr>
            </w:pPr>
            <w:r w:rsidRPr="00A14E5D">
              <w:rPr>
                <w:rFonts w:ascii="Times New Roman" w:hAnsi="Times New Roman" w:cs="Times New Roman"/>
                <w:sz w:val="20"/>
                <w:szCs w:val="20"/>
              </w:rPr>
              <w:t>Реконструкция улицы</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Таллинской</w:t>
            </w:r>
          </w:p>
        </w:tc>
        <w:tc>
          <w:tcPr>
            <w:tcW w:w="910" w:type="pct"/>
            <w:vAlign w:val="center"/>
          </w:tcPr>
          <w:p w14:paraId="56B5BA4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0,700</w:t>
            </w:r>
          </w:p>
        </w:tc>
        <w:tc>
          <w:tcPr>
            <w:tcW w:w="552" w:type="pct"/>
            <w:vAlign w:val="center"/>
          </w:tcPr>
          <w:p w14:paraId="14B8D71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200</w:t>
            </w:r>
          </w:p>
        </w:tc>
        <w:tc>
          <w:tcPr>
            <w:tcW w:w="974" w:type="pct"/>
            <w:vAlign w:val="center"/>
          </w:tcPr>
          <w:p w14:paraId="12207343"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участка</w:t>
            </w:r>
          </w:p>
        </w:tc>
        <w:tc>
          <w:tcPr>
            <w:tcW w:w="730" w:type="pct"/>
          </w:tcPr>
          <w:p w14:paraId="01F28605"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125CD735" w14:textId="77777777" w:rsidTr="0022787A">
        <w:trPr>
          <w:trHeight w:val="20"/>
          <w:jc w:val="center"/>
        </w:trPr>
        <w:tc>
          <w:tcPr>
            <w:tcW w:w="258" w:type="pct"/>
            <w:vAlign w:val="center"/>
          </w:tcPr>
          <w:p w14:paraId="50B535EE" w14:textId="78B2EB85"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w:t>
            </w:r>
          </w:p>
        </w:tc>
        <w:tc>
          <w:tcPr>
            <w:tcW w:w="1576" w:type="pct"/>
            <w:vAlign w:val="center"/>
          </w:tcPr>
          <w:p w14:paraId="52E2C29A" w14:textId="77777777" w:rsidR="001752D9" w:rsidRPr="00A14E5D" w:rsidRDefault="001752D9" w:rsidP="001752D9">
            <w:pPr>
              <w:pStyle w:val="TableParagraph"/>
              <w:rPr>
                <w:rFonts w:ascii="Times New Roman" w:hAnsi="Times New Roman" w:cs="Times New Roman"/>
                <w:sz w:val="20"/>
                <w:szCs w:val="20"/>
              </w:rPr>
            </w:pPr>
            <w:r w:rsidRPr="00A14E5D">
              <w:rPr>
                <w:rFonts w:ascii="Times New Roman" w:hAnsi="Times New Roman" w:cs="Times New Roman"/>
                <w:sz w:val="20"/>
                <w:szCs w:val="20"/>
              </w:rPr>
              <w:t>Реконструкция</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улицы</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Рижской</w:t>
            </w:r>
          </w:p>
        </w:tc>
        <w:tc>
          <w:tcPr>
            <w:tcW w:w="910" w:type="pct"/>
            <w:vAlign w:val="center"/>
          </w:tcPr>
          <w:p w14:paraId="6050714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0,416</w:t>
            </w:r>
          </w:p>
        </w:tc>
        <w:tc>
          <w:tcPr>
            <w:tcW w:w="552" w:type="pct"/>
            <w:vAlign w:val="center"/>
          </w:tcPr>
          <w:p w14:paraId="09176B45"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328</w:t>
            </w:r>
          </w:p>
        </w:tc>
        <w:tc>
          <w:tcPr>
            <w:tcW w:w="974" w:type="pct"/>
            <w:vAlign w:val="center"/>
          </w:tcPr>
          <w:p w14:paraId="627AF6C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планировки</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территории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участка</w:t>
            </w:r>
          </w:p>
        </w:tc>
        <w:tc>
          <w:tcPr>
            <w:tcW w:w="730" w:type="pct"/>
            <w:vAlign w:val="center"/>
          </w:tcPr>
          <w:p w14:paraId="225B144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w:t>
            </w:r>
            <w:r w:rsidRPr="00A14E5D">
              <w:rPr>
                <w:rFonts w:ascii="Times New Roman" w:hAnsi="Times New Roman" w:cs="Times New Roman"/>
                <w:sz w:val="20"/>
                <w:szCs w:val="20"/>
                <w:lang w:val="ru-RU"/>
              </w:rPr>
              <w:t xml:space="preserve">7 </w:t>
            </w:r>
            <w:r w:rsidRPr="00A14E5D">
              <w:rPr>
                <w:rFonts w:ascii="Times New Roman" w:hAnsi="Times New Roman" w:cs="Times New Roman"/>
                <w:sz w:val="20"/>
                <w:szCs w:val="20"/>
              </w:rPr>
              <w:t>г.</w:t>
            </w:r>
          </w:p>
        </w:tc>
      </w:tr>
      <w:tr w:rsidR="001752D9" w:rsidRPr="00A14E5D" w14:paraId="5A24A228" w14:textId="77777777" w:rsidTr="001752D9">
        <w:trPr>
          <w:trHeight w:val="20"/>
          <w:jc w:val="center"/>
        </w:trPr>
        <w:tc>
          <w:tcPr>
            <w:tcW w:w="5000" w:type="pct"/>
            <w:gridSpan w:val="6"/>
            <w:vAlign w:val="center"/>
          </w:tcPr>
          <w:p w14:paraId="0EB8CE7E" w14:textId="0359D892" w:rsidR="001752D9" w:rsidRPr="00EE5EF6" w:rsidRDefault="001752D9" w:rsidP="001752D9">
            <w:pPr>
              <w:jc w:val="center"/>
              <w:rPr>
                <w:rFonts w:ascii="Times New Roman" w:hAnsi="Times New Roman" w:cs="Times New Roman"/>
                <w:sz w:val="20"/>
                <w:szCs w:val="20"/>
                <w:lang w:val="ru-RU"/>
              </w:rPr>
            </w:pPr>
            <w:r w:rsidRPr="00A14E5D">
              <w:rPr>
                <w:rFonts w:ascii="Times New Roman" w:hAnsi="Times New Roman" w:cs="Times New Roman"/>
                <w:sz w:val="20"/>
                <w:szCs w:val="20"/>
              </w:rPr>
              <w:t>Территория</w:t>
            </w:r>
            <w:r w:rsidRPr="00A14E5D">
              <w:rPr>
                <w:rFonts w:ascii="Times New Roman" w:hAnsi="Times New Roman" w:cs="Times New Roman"/>
                <w:spacing w:val="-3"/>
                <w:sz w:val="20"/>
                <w:szCs w:val="20"/>
              </w:rPr>
              <w:t xml:space="preserve"> </w:t>
            </w:r>
            <w:r w:rsidRPr="00A14E5D">
              <w:rPr>
                <w:rFonts w:ascii="Times New Roman" w:hAnsi="Times New Roman" w:cs="Times New Roman"/>
                <w:sz w:val="20"/>
                <w:szCs w:val="20"/>
              </w:rPr>
              <w:t>района</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«Пионерный</w:t>
            </w:r>
            <w:r w:rsidR="00EE5EF6">
              <w:rPr>
                <w:rFonts w:ascii="Times New Roman" w:hAnsi="Times New Roman" w:cs="Times New Roman"/>
                <w:sz w:val="20"/>
                <w:szCs w:val="20"/>
                <w:lang w:val="ru-RU"/>
              </w:rPr>
              <w:t>»</w:t>
            </w:r>
          </w:p>
        </w:tc>
      </w:tr>
      <w:tr w:rsidR="001752D9" w:rsidRPr="00A14E5D" w14:paraId="7994C51D" w14:textId="77777777" w:rsidTr="0022787A">
        <w:trPr>
          <w:trHeight w:val="20"/>
          <w:jc w:val="center"/>
        </w:trPr>
        <w:tc>
          <w:tcPr>
            <w:tcW w:w="258" w:type="pct"/>
            <w:vAlign w:val="center"/>
          </w:tcPr>
          <w:p w14:paraId="4A6DCA32" w14:textId="613FFE59"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70F2CF0E"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19"/>
                <w:sz w:val="20"/>
                <w:szCs w:val="20"/>
                <w:lang w:val="ru-RU"/>
              </w:rPr>
              <w:t xml:space="preserve"> </w:t>
            </w:r>
            <w:r w:rsidRPr="00A14E5D">
              <w:rPr>
                <w:rFonts w:ascii="Times New Roman" w:hAnsi="Times New Roman" w:cs="Times New Roman"/>
                <w:sz w:val="20"/>
                <w:szCs w:val="20"/>
                <w:lang w:val="ru-RU"/>
              </w:rPr>
              <w:t>магистральных улиц</w:t>
            </w:r>
            <w:r w:rsidRPr="00A14E5D">
              <w:rPr>
                <w:rFonts w:ascii="Times New Roman" w:hAnsi="Times New Roman" w:cs="Times New Roman"/>
                <w:spacing w:val="18"/>
                <w:sz w:val="20"/>
                <w:szCs w:val="20"/>
                <w:lang w:val="ru-RU"/>
              </w:rPr>
              <w:t xml:space="preserve"> </w:t>
            </w:r>
            <w:r w:rsidRPr="00A14E5D">
              <w:rPr>
                <w:rFonts w:ascii="Times New Roman" w:hAnsi="Times New Roman" w:cs="Times New Roman"/>
                <w:sz w:val="20"/>
                <w:szCs w:val="20"/>
                <w:lang w:val="ru-RU"/>
              </w:rPr>
              <w:t>районного</w:t>
            </w:r>
            <w:r w:rsidRPr="00A14E5D">
              <w:rPr>
                <w:rFonts w:ascii="Times New Roman" w:hAnsi="Times New Roman" w:cs="Times New Roman"/>
                <w:spacing w:val="19"/>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19"/>
                <w:sz w:val="20"/>
                <w:szCs w:val="20"/>
                <w:lang w:val="ru-RU"/>
              </w:rPr>
              <w:t xml:space="preserve"> </w:t>
            </w:r>
            <w:r w:rsidRPr="00A14E5D">
              <w:rPr>
                <w:rFonts w:ascii="Times New Roman" w:hAnsi="Times New Roman" w:cs="Times New Roman"/>
                <w:sz w:val="20"/>
                <w:szCs w:val="20"/>
                <w:lang w:val="ru-RU"/>
              </w:rPr>
              <w:t>(б/н)</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пешеходно-транспортных</w:t>
            </w:r>
          </w:p>
        </w:tc>
        <w:tc>
          <w:tcPr>
            <w:tcW w:w="910" w:type="pct"/>
            <w:vAlign w:val="center"/>
          </w:tcPr>
          <w:p w14:paraId="2DFE45B2"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0,08</w:t>
            </w:r>
          </w:p>
        </w:tc>
        <w:tc>
          <w:tcPr>
            <w:tcW w:w="552" w:type="pct"/>
            <w:vAlign w:val="center"/>
          </w:tcPr>
          <w:p w14:paraId="0EC49003"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960</w:t>
            </w:r>
          </w:p>
        </w:tc>
        <w:tc>
          <w:tcPr>
            <w:tcW w:w="974" w:type="pct"/>
            <w:vAlign w:val="center"/>
          </w:tcPr>
          <w:p w14:paraId="25D58E7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района</w:t>
            </w:r>
          </w:p>
        </w:tc>
        <w:tc>
          <w:tcPr>
            <w:tcW w:w="730" w:type="pct"/>
            <w:vAlign w:val="center"/>
          </w:tcPr>
          <w:p w14:paraId="0CC76119" w14:textId="77777777" w:rsidR="001752D9" w:rsidRPr="00A14E5D" w:rsidRDefault="001752D9" w:rsidP="00E160DF">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20</w:t>
            </w:r>
            <w:r w:rsidRPr="00A14E5D">
              <w:rPr>
                <w:rFonts w:ascii="Times New Roman" w:hAnsi="Times New Roman" w:cs="Times New Roman"/>
                <w:sz w:val="20"/>
                <w:szCs w:val="20"/>
                <w:lang w:val="ru-RU"/>
              </w:rPr>
              <w:t>30 г.</w:t>
            </w:r>
          </w:p>
        </w:tc>
      </w:tr>
      <w:tr w:rsidR="001752D9" w:rsidRPr="00A14E5D" w14:paraId="5CCF1DC5" w14:textId="77777777" w:rsidTr="0022787A">
        <w:trPr>
          <w:trHeight w:val="20"/>
          <w:jc w:val="center"/>
        </w:trPr>
        <w:tc>
          <w:tcPr>
            <w:tcW w:w="258" w:type="pct"/>
            <w:vAlign w:val="center"/>
          </w:tcPr>
          <w:p w14:paraId="5B5AD0C9" w14:textId="6F0D739F"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4608948C"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43"/>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86"/>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89"/>
                <w:sz w:val="20"/>
                <w:szCs w:val="20"/>
                <w:lang w:val="ru-RU"/>
              </w:rPr>
              <w:t xml:space="preserve"> </w:t>
            </w:r>
            <w:r w:rsidRPr="00A14E5D">
              <w:rPr>
                <w:rFonts w:ascii="Times New Roman" w:hAnsi="Times New Roman" w:cs="Times New Roman"/>
                <w:sz w:val="20"/>
                <w:szCs w:val="20"/>
                <w:lang w:val="ru-RU"/>
              </w:rPr>
              <w:t>дорог местного</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52379D6B"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4,08</w:t>
            </w:r>
          </w:p>
        </w:tc>
        <w:tc>
          <w:tcPr>
            <w:tcW w:w="552" w:type="pct"/>
            <w:vAlign w:val="center"/>
          </w:tcPr>
          <w:p w14:paraId="3A9EF48D"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24 480</w:t>
            </w:r>
          </w:p>
        </w:tc>
        <w:tc>
          <w:tcPr>
            <w:tcW w:w="974" w:type="pct"/>
            <w:vAlign w:val="center"/>
          </w:tcPr>
          <w:p w14:paraId="7F18A78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района</w:t>
            </w:r>
          </w:p>
        </w:tc>
        <w:tc>
          <w:tcPr>
            <w:tcW w:w="730" w:type="pct"/>
            <w:vAlign w:val="center"/>
          </w:tcPr>
          <w:p w14:paraId="6FDFCBDE" w14:textId="77777777" w:rsidR="001752D9" w:rsidRPr="00A14E5D" w:rsidRDefault="001752D9" w:rsidP="00E160D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2035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1462EEC1" w14:textId="77777777" w:rsidTr="0022787A">
        <w:trPr>
          <w:trHeight w:val="20"/>
          <w:jc w:val="center"/>
        </w:trPr>
        <w:tc>
          <w:tcPr>
            <w:tcW w:w="258" w:type="pct"/>
            <w:vAlign w:val="center"/>
          </w:tcPr>
          <w:p w14:paraId="10B5F54C" w14:textId="72198C0D"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576" w:type="pct"/>
            <w:vAlign w:val="center"/>
          </w:tcPr>
          <w:p w14:paraId="2F901936"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 xml:space="preserve">магистральных улиц районного </w:t>
            </w:r>
            <w:r w:rsidRPr="00A14E5D">
              <w:rPr>
                <w:rFonts w:ascii="Times New Roman" w:hAnsi="Times New Roman" w:cs="Times New Roman"/>
                <w:spacing w:val="-1"/>
                <w:sz w:val="20"/>
                <w:szCs w:val="20"/>
                <w:lang w:val="ru-RU"/>
              </w:rPr>
              <w:t>значения</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транспортно-пешеходных</w:t>
            </w:r>
          </w:p>
        </w:tc>
        <w:tc>
          <w:tcPr>
            <w:tcW w:w="910" w:type="pct"/>
            <w:vAlign w:val="center"/>
          </w:tcPr>
          <w:p w14:paraId="4623F3B9"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0,84</w:t>
            </w:r>
          </w:p>
        </w:tc>
        <w:tc>
          <w:tcPr>
            <w:tcW w:w="552" w:type="pct"/>
            <w:vAlign w:val="center"/>
          </w:tcPr>
          <w:p w14:paraId="6C49E88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12 600</w:t>
            </w:r>
          </w:p>
        </w:tc>
        <w:tc>
          <w:tcPr>
            <w:tcW w:w="974" w:type="pct"/>
            <w:vAlign w:val="center"/>
          </w:tcPr>
          <w:p w14:paraId="6A699712"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района</w:t>
            </w:r>
          </w:p>
        </w:tc>
        <w:tc>
          <w:tcPr>
            <w:tcW w:w="730" w:type="pct"/>
            <w:vAlign w:val="center"/>
          </w:tcPr>
          <w:p w14:paraId="6FD57144" w14:textId="77777777" w:rsidR="001752D9" w:rsidRPr="00A14E5D" w:rsidRDefault="001752D9" w:rsidP="00E160DF">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20</w:t>
            </w:r>
            <w:r w:rsidRPr="00A14E5D">
              <w:rPr>
                <w:rFonts w:ascii="Times New Roman" w:hAnsi="Times New Roman" w:cs="Times New Roman"/>
                <w:sz w:val="20"/>
                <w:szCs w:val="20"/>
                <w:lang w:val="ru-RU"/>
              </w:rPr>
              <w:t>30 г.</w:t>
            </w:r>
          </w:p>
        </w:tc>
      </w:tr>
      <w:tr w:rsidR="001752D9" w:rsidRPr="00A14E5D" w14:paraId="6DCF413D" w14:textId="77777777" w:rsidTr="0022787A">
        <w:trPr>
          <w:trHeight w:val="20"/>
          <w:jc w:val="center"/>
        </w:trPr>
        <w:tc>
          <w:tcPr>
            <w:tcW w:w="258" w:type="pct"/>
            <w:vAlign w:val="center"/>
          </w:tcPr>
          <w:p w14:paraId="326E2301" w14:textId="591EC123"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576" w:type="pct"/>
            <w:vAlign w:val="center"/>
          </w:tcPr>
          <w:p w14:paraId="46419C61"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w:t>
            </w:r>
            <w:r w:rsidRPr="00A14E5D">
              <w:rPr>
                <w:rFonts w:ascii="Times New Roman" w:hAnsi="Times New Roman" w:cs="Times New Roman"/>
                <w:spacing w:val="4"/>
                <w:sz w:val="20"/>
                <w:szCs w:val="20"/>
                <w:lang w:val="ru-RU"/>
              </w:rPr>
              <w:t xml:space="preserve"> </w:t>
            </w:r>
            <w:r w:rsidRPr="00A14E5D">
              <w:rPr>
                <w:rFonts w:ascii="Times New Roman" w:hAnsi="Times New Roman" w:cs="Times New Roman"/>
                <w:sz w:val="20"/>
                <w:szCs w:val="20"/>
                <w:lang w:val="ru-RU"/>
              </w:rPr>
              <w:t xml:space="preserve">магистральных улиц районного </w:t>
            </w:r>
            <w:r w:rsidRPr="00A14E5D">
              <w:rPr>
                <w:rFonts w:ascii="Times New Roman" w:hAnsi="Times New Roman" w:cs="Times New Roman"/>
                <w:spacing w:val="-1"/>
                <w:sz w:val="20"/>
                <w:szCs w:val="20"/>
                <w:lang w:val="ru-RU"/>
              </w:rPr>
              <w:t>значения</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пешеходно-транспортных</w:t>
            </w:r>
          </w:p>
        </w:tc>
        <w:tc>
          <w:tcPr>
            <w:tcW w:w="910" w:type="pct"/>
            <w:vAlign w:val="center"/>
          </w:tcPr>
          <w:p w14:paraId="5E1905D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1,06</w:t>
            </w:r>
          </w:p>
        </w:tc>
        <w:tc>
          <w:tcPr>
            <w:tcW w:w="552" w:type="pct"/>
            <w:vAlign w:val="center"/>
          </w:tcPr>
          <w:p w14:paraId="0102B3D9"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8</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480</w:t>
            </w:r>
          </w:p>
        </w:tc>
        <w:tc>
          <w:tcPr>
            <w:tcW w:w="974" w:type="pct"/>
            <w:vAlign w:val="center"/>
          </w:tcPr>
          <w:p w14:paraId="5FBA470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7"/>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района</w:t>
            </w:r>
          </w:p>
        </w:tc>
        <w:tc>
          <w:tcPr>
            <w:tcW w:w="730" w:type="pct"/>
            <w:vAlign w:val="center"/>
          </w:tcPr>
          <w:p w14:paraId="08439E0E" w14:textId="77777777" w:rsidR="001752D9" w:rsidRPr="00A14E5D" w:rsidRDefault="001752D9" w:rsidP="00E160D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w:t>
            </w:r>
            <w:r w:rsidRPr="00A14E5D">
              <w:rPr>
                <w:rFonts w:ascii="Times New Roman" w:hAnsi="Times New Roman" w:cs="Times New Roman"/>
                <w:sz w:val="20"/>
                <w:szCs w:val="20"/>
                <w:lang w:val="ru-RU"/>
              </w:rPr>
              <w:t>30 г.</w:t>
            </w:r>
          </w:p>
        </w:tc>
      </w:tr>
      <w:tr w:rsidR="001752D9" w:rsidRPr="00A14E5D" w14:paraId="56EB0214" w14:textId="77777777" w:rsidTr="0022787A">
        <w:trPr>
          <w:trHeight w:val="20"/>
          <w:jc w:val="center"/>
        </w:trPr>
        <w:tc>
          <w:tcPr>
            <w:tcW w:w="258" w:type="pct"/>
            <w:vAlign w:val="center"/>
          </w:tcPr>
          <w:p w14:paraId="4306B779" w14:textId="0BE443A5"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576" w:type="pct"/>
            <w:vAlign w:val="center"/>
          </w:tcPr>
          <w:p w14:paraId="73B96F9A"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w:t>
            </w:r>
            <w:r w:rsidRPr="00A14E5D">
              <w:rPr>
                <w:rFonts w:ascii="Times New Roman" w:hAnsi="Times New Roman" w:cs="Times New Roman"/>
                <w:spacing w:val="36"/>
                <w:sz w:val="20"/>
                <w:szCs w:val="20"/>
                <w:lang w:val="ru-RU"/>
              </w:rPr>
              <w:t xml:space="preserve"> </w:t>
            </w:r>
            <w:r w:rsidRPr="00A14E5D">
              <w:rPr>
                <w:rFonts w:ascii="Times New Roman" w:hAnsi="Times New Roman" w:cs="Times New Roman"/>
                <w:sz w:val="20"/>
                <w:szCs w:val="20"/>
                <w:lang w:val="ru-RU"/>
              </w:rPr>
              <w:t>улиц</w:t>
            </w:r>
            <w:r w:rsidRPr="00A14E5D">
              <w:rPr>
                <w:rFonts w:ascii="Times New Roman" w:hAnsi="Times New Roman" w:cs="Times New Roman"/>
                <w:spacing w:val="81"/>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82"/>
                <w:sz w:val="20"/>
                <w:szCs w:val="20"/>
                <w:lang w:val="ru-RU"/>
              </w:rPr>
              <w:t xml:space="preserve"> </w:t>
            </w:r>
            <w:r w:rsidRPr="00A14E5D">
              <w:rPr>
                <w:rFonts w:ascii="Times New Roman" w:hAnsi="Times New Roman" w:cs="Times New Roman"/>
                <w:sz w:val="20"/>
                <w:szCs w:val="20"/>
                <w:lang w:val="ru-RU"/>
              </w:rPr>
              <w:t>дорог местного</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(б/н)</w:t>
            </w:r>
          </w:p>
        </w:tc>
        <w:tc>
          <w:tcPr>
            <w:tcW w:w="910" w:type="pct"/>
            <w:vAlign w:val="center"/>
          </w:tcPr>
          <w:p w14:paraId="2BFB4E33"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2,68</w:t>
            </w:r>
          </w:p>
        </w:tc>
        <w:tc>
          <w:tcPr>
            <w:tcW w:w="552" w:type="pct"/>
            <w:vAlign w:val="center"/>
          </w:tcPr>
          <w:p w14:paraId="62F3B9B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16 080</w:t>
            </w:r>
          </w:p>
        </w:tc>
        <w:tc>
          <w:tcPr>
            <w:tcW w:w="974" w:type="pct"/>
            <w:vAlign w:val="center"/>
          </w:tcPr>
          <w:p w14:paraId="3B2799D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Проект</w:t>
            </w:r>
            <w:r w:rsidRPr="00A14E5D">
              <w:rPr>
                <w:rFonts w:ascii="Times New Roman" w:hAnsi="Times New Roman" w:cs="Times New Roman"/>
                <w:sz w:val="20"/>
                <w:szCs w:val="20"/>
                <w:lang w:val="ru-RU"/>
              </w:rPr>
              <w:t xml:space="preserve"> </w:t>
            </w:r>
            <w:r w:rsidRPr="00A14E5D">
              <w:rPr>
                <w:rFonts w:ascii="Times New Roman" w:hAnsi="Times New Roman" w:cs="Times New Roman"/>
                <w:spacing w:val="-1"/>
                <w:sz w:val="20"/>
                <w:szCs w:val="20"/>
              </w:rPr>
              <w:t>планировки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территории</w:t>
            </w:r>
            <w:r w:rsidRPr="00A14E5D">
              <w:rPr>
                <w:rFonts w:ascii="Times New Roman" w:hAnsi="Times New Roman" w:cs="Times New Roman"/>
                <w:spacing w:val="-48"/>
                <w:sz w:val="20"/>
                <w:szCs w:val="20"/>
              </w:rPr>
              <w:t xml:space="preserve"> </w:t>
            </w:r>
            <w:r w:rsidRPr="00A14E5D">
              <w:rPr>
                <w:rFonts w:ascii="Times New Roman" w:hAnsi="Times New Roman" w:cs="Times New Roman"/>
                <w:sz w:val="20"/>
                <w:szCs w:val="20"/>
              </w:rPr>
              <w:t>района</w:t>
            </w:r>
          </w:p>
        </w:tc>
        <w:tc>
          <w:tcPr>
            <w:tcW w:w="730" w:type="pct"/>
            <w:vAlign w:val="center"/>
          </w:tcPr>
          <w:p w14:paraId="79466F99" w14:textId="77777777" w:rsidR="001752D9" w:rsidRPr="00A14E5D" w:rsidRDefault="001752D9" w:rsidP="00E160DF">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w:t>
            </w:r>
            <w:r w:rsidRPr="00A14E5D">
              <w:rPr>
                <w:rFonts w:ascii="Times New Roman" w:hAnsi="Times New Roman" w:cs="Times New Roman"/>
                <w:sz w:val="20"/>
                <w:szCs w:val="20"/>
                <w:lang w:val="ru-RU"/>
              </w:rPr>
              <w:t>30 г.</w:t>
            </w:r>
          </w:p>
        </w:tc>
      </w:tr>
      <w:tr w:rsidR="001752D9" w:rsidRPr="00A14E5D" w14:paraId="20CB7C71" w14:textId="77777777" w:rsidTr="001752D9">
        <w:trPr>
          <w:trHeight w:val="20"/>
          <w:jc w:val="center"/>
        </w:trPr>
        <w:tc>
          <w:tcPr>
            <w:tcW w:w="5000" w:type="pct"/>
            <w:gridSpan w:val="6"/>
            <w:vAlign w:val="center"/>
          </w:tcPr>
          <w:p w14:paraId="4D92F1F9" w14:textId="77777777" w:rsidR="001752D9" w:rsidRPr="00A14E5D" w:rsidRDefault="001752D9" w:rsidP="001752D9">
            <w:pPr>
              <w:jc w:val="center"/>
              <w:rPr>
                <w:rFonts w:ascii="Times New Roman" w:hAnsi="Times New Roman" w:cs="Times New Roman"/>
                <w:sz w:val="20"/>
                <w:szCs w:val="20"/>
              </w:rPr>
            </w:pPr>
            <w:r w:rsidRPr="00A14E5D">
              <w:rPr>
                <w:rFonts w:ascii="Times New Roman" w:hAnsi="Times New Roman" w:cs="Times New Roman"/>
                <w:sz w:val="20"/>
                <w:szCs w:val="20"/>
              </w:rPr>
              <w:t>Восточная</w:t>
            </w:r>
            <w:r w:rsidRPr="00A14E5D">
              <w:rPr>
                <w:rFonts w:ascii="Times New Roman" w:hAnsi="Times New Roman" w:cs="Times New Roman"/>
                <w:spacing w:val="-5"/>
                <w:sz w:val="20"/>
                <w:szCs w:val="20"/>
              </w:rPr>
              <w:t xml:space="preserve"> </w:t>
            </w:r>
            <w:r w:rsidRPr="00A14E5D">
              <w:rPr>
                <w:rFonts w:ascii="Times New Roman" w:hAnsi="Times New Roman" w:cs="Times New Roman"/>
                <w:sz w:val="20"/>
                <w:szCs w:val="20"/>
              </w:rPr>
              <w:t>промышленная</w:t>
            </w:r>
            <w:r w:rsidRPr="00A14E5D">
              <w:rPr>
                <w:rFonts w:ascii="Times New Roman" w:hAnsi="Times New Roman" w:cs="Times New Roman"/>
                <w:spacing w:val="-5"/>
                <w:sz w:val="20"/>
                <w:szCs w:val="20"/>
              </w:rPr>
              <w:t xml:space="preserve"> </w:t>
            </w:r>
            <w:r w:rsidRPr="00A14E5D">
              <w:rPr>
                <w:rFonts w:ascii="Times New Roman" w:hAnsi="Times New Roman" w:cs="Times New Roman"/>
                <w:sz w:val="20"/>
                <w:szCs w:val="20"/>
              </w:rPr>
              <w:t>зона</w:t>
            </w:r>
          </w:p>
        </w:tc>
      </w:tr>
      <w:tr w:rsidR="001752D9" w:rsidRPr="00A14E5D" w14:paraId="6E50E018" w14:textId="77777777" w:rsidTr="0022787A">
        <w:trPr>
          <w:trHeight w:val="20"/>
          <w:jc w:val="center"/>
        </w:trPr>
        <w:tc>
          <w:tcPr>
            <w:tcW w:w="258" w:type="pct"/>
            <w:vAlign w:val="center"/>
          </w:tcPr>
          <w:p w14:paraId="3971B1D3" w14:textId="2A5704B9"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59BFBD06" w14:textId="6034C005" w:rsidR="001752D9" w:rsidRPr="00A14E5D" w:rsidRDefault="0026075A" w:rsidP="001752D9">
            <w:pPr>
              <w:pStyle w:val="TableParagraph"/>
              <w:tabs>
                <w:tab w:val="left" w:pos="2554"/>
              </w:tabs>
              <w:rPr>
                <w:rFonts w:ascii="Times New Roman" w:hAnsi="Times New Roman" w:cs="Times New Roman"/>
                <w:sz w:val="20"/>
                <w:szCs w:val="20"/>
              </w:rPr>
            </w:pPr>
            <w:r>
              <w:rPr>
                <w:rFonts w:ascii="Times New Roman" w:hAnsi="Times New Roman" w:cs="Times New Roman"/>
                <w:sz w:val="20"/>
                <w:szCs w:val="20"/>
              </w:rPr>
              <w:t>Реконструкция улицы</w:t>
            </w:r>
            <w:r w:rsidR="001752D9" w:rsidRPr="00A14E5D">
              <w:rPr>
                <w:rFonts w:ascii="Times New Roman" w:hAnsi="Times New Roman" w:cs="Times New Roman"/>
                <w:sz w:val="20"/>
                <w:szCs w:val="20"/>
                <w:lang w:val="ru-RU"/>
              </w:rPr>
              <w:t xml:space="preserve"> </w:t>
            </w:r>
            <w:r w:rsidR="001752D9" w:rsidRPr="00A14E5D">
              <w:rPr>
                <w:rFonts w:ascii="Times New Roman" w:hAnsi="Times New Roman" w:cs="Times New Roman"/>
                <w:sz w:val="20"/>
                <w:szCs w:val="20"/>
              </w:rPr>
              <w:t>Центральная</w:t>
            </w:r>
          </w:p>
        </w:tc>
        <w:tc>
          <w:tcPr>
            <w:tcW w:w="910" w:type="pct"/>
            <w:vAlign w:val="center"/>
          </w:tcPr>
          <w:p w14:paraId="2BC37310"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1,960</w:t>
            </w:r>
          </w:p>
        </w:tc>
        <w:tc>
          <w:tcPr>
            <w:tcW w:w="552" w:type="pct"/>
            <w:vAlign w:val="center"/>
          </w:tcPr>
          <w:p w14:paraId="0421E52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13 720</w:t>
            </w:r>
          </w:p>
        </w:tc>
        <w:tc>
          <w:tcPr>
            <w:tcW w:w="974" w:type="pct"/>
            <w:vAlign w:val="center"/>
          </w:tcPr>
          <w:p w14:paraId="2361202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tcPr>
          <w:p w14:paraId="601B2BDE"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w:t>
            </w:r>
            <w:r w:rsidRPr="00A14E5D">
              <w:rPr>
                <w:rFonts w:ascii="Times New Roman" w:hAnsi="Times New Roman" w:cs="Times New Roman"/>
                <w:sz w:val="20"/>
                <w:szCs w:val="20"/>
                <w:lang w:val="ru-RU"/>
              </w:rPr>
              <w:t xml:space="preserve">7 </w:t>
            </w:r>
            <w:r w:rsidRPr="00A14E5D">
              <w:rPr>
                <w:rFonts w:ascii="Times New Roman" w:hAnsi="Times New Roman" w:cs="Times New Roman"/>
                <w:sz w:val="20"/>
                <w:szCs w:val="20"/>
              </w:rPr>
              <w:t>г.</w:t>
            </w:r>
          </w:p>
        </w:tc>
      </w:tr>
      <w:tr w:rsidR="001752D9" w:rsidRPr="00A14E5D" w14:paraId="5FDC9BAF" w14:textId="77777777" w:rsidTr="0022787A">
        <w:trPr>
          <w:trHeight w:val="20"/>
          <w:jc w:val="center"/>
        </w:trPr>
        <w:tc>
          <w:tcPr>
            <w:tcW w:w="258" w:type="pct"/>
            <w:vAlign w:val="center"/>
          </w:tcPr>
          <w:p w14:paraId="2FB1EE6F" w14:textId="675CF463"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5814D996" w14:textId="3D10EDDC" w:rsidR="001752D9" w:rsidRPr="00A14E5D" w:rsidRDefault="0026075A" w:rsidP="001752D9">
            <w:pPr>
              <w:pStyle w:val="TableParagraph"/>
              <w:tabs>
                <w:tab w:val="left" w:pos="2556"/>
              </w:tabs>
              <w:rPr>
                <w:rFonts w:ascii="Times New Roman" w:hAnsi="Times New Roman" w:cs="Times New Roman"/>
                <w:sz w:val="20"/>
                <w:szCs w:val="20"/>
              </w:rPr>
            </w:pPr>
            <w:r>
              <w:rPr>
                <w:rFonts w:ascii="Times New Roman" w:hAnsi="Times New Roman" w:cs="Times New Roman"/>
                <w:sz w:val="20"/>
                <w:szCs w:val="20"/>
              </w:rPr>
              <w:t>Реконструкция улицы</w:t>
            </w:r>
            <w:r w:rsidR="001752D9" w:rsidRPr="00A14E5D">
              <w:rPr>
                <w:rFonts w:ascii="Times New Roman" w:hAnsi="Times New Roman" w:cs="Times New Roman"/>
                <w:sz w:val="20"/>
                <w:szCs w:val="20"/>
                <w:lang w:val="ru-RU"/>
              </w:rPr>
              <w:t xml:space="preserve"> </w:t>
            </w:r>
            <w:r w:rsidR="001752D9" w:rsidRPr="00A14E5D">
              <w:rPr>
                <w:rFonts w:ascii="Times New Roman" w:hAnsi="Times New Roman" w:cs="Times New Roman"/>
                <w:sz w:val="20"/>
                <w:szCs w:val="20"/>
              </w:rPr>
              <w:t>Октябрьская</w:t>
            </w:r>
          </w:p>
        </w:tc>
        <w:tc>
          <w:tcPr>
            <w:tcW w:w="910" w:type="pct"/>
            <w:vAlign w:val="center"/>
          </w:tcPr>
          <w:p w14:paraId="32EC315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1,950</w:t>
            </w:r>
          </w:p>
        </w:tc>
        <w:tc>
          <w:tcPr>
            <w:tcW w:w="552" w:type="pct"/>
            <w:vAlign w:val="center"/>
          </w:tcPr>
          <w:p w14:paraId="2A2E05B7"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13 650</w:t>
            </w:r>
          </w:p>
        </w:tc>
        <w:tc>
          <w:tcPr>
            <w:tcW w:w="974" w:type="pct"/>
            <w:vAlign w:val="center"/>
          </w:tcPr>
          <w:p w14:paraId="429E03E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tcPr>
          <w:p w14:paraId="4308F7F5"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202</w:t>
            </w:r>
            <w:r w:rsidRPr="00A14E5D">
              <w:rPr>
                <w:rFonts w:ascii="Times New Roman" w:hAnsi="Times New Roman" w:cs="Times New Roman"/>
                <w:sz w:val="20"/>
                <w:szCs w:val="20"/>
                <w:lang w:val="ru-RU"/>
              </w:rPr>
              <w:t xml:space="preserve">7 </w:t>
            </w:r>
            <w:r w:rsidRPr="00A14E5D">
              <w:rPr>
                <w:rFonts w:ascii="Times New Roman" w:hAnsi="Times New Roman" w:cs="Times New Roman"/>
                <w:sz w:val="20"/>
                <w:szCs w:val="20"/>
              </w:rPr>
              <w:t>г.</w:t>
            </w:r>
          </w:p>
        </w:tc>
      </w:tr>
      <w:tr w:rsidR="001752D9" w:rsidRPr="00A14E5D" w14:paraId="69742307" w14:textId="77777777" w:rsidTr="0022787A">
        <w:trPr>
          <w:trHeight w:val="20"/>
          <w:jc w:val="center"/>
        </w:trPr>
        <w:tc>
          <w:tcPr>
            <w:tcW w:w="258" w:type="pct"/>
            <w:vAlign w:val="center"/>
          </w:tcPr>
          <w:p w14:paraId="2D4D7213" w14:textId="7418693B"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3</w:t>
            </w:r>
          </w:p>
        </w:tc>
        <w:tc>
          <w:tcPr>
            <w:tcW w:w="1576" w:type="pct"/>
            <w:vAlign w:val="center"/>
          </w:tcPr>
          <w:p w14:paraId="0F1E1327" w14:textId="77777777" w:rsidR="001752D9" w:rsidRPr="00A14E5D" w:rsidRDefault="001752D9" w:rsidP="001752D9">
            <w:pPr>
              <w:pStyle w:val="TableParagraph"/>
              <w:tabs>
                <w:tab w:val="left" w:pos="2022"/>
              </w:tabs>
              <w:rPr>
                <w:rFonts w:ascii="Times New Roman" w:hAnsi="Times New Roman" w:cs="Times New Roman"/>
                <w:sz w:val="20"/>
                <w:szCs w:val="20"/>
                <w:lang w:val="ru-RU"/>
              </w:rPr>
            </w:pPr>
            <w:r w:rsidRPr="00A14E5D">
              <w:rPr>
                <w:rFonts w:ascii="Times New Roman" w:hAnsi="Times New Roman" w:cs="Times New Roman"/>
                <w:sz w:val="20"/>
                <w:szCs w:val="20"/>
                <w:lang w:val="ru-RU"/>
              </w:rPr>
              <w:t xml:space="preserve">Реконструкция переулок Волжский (дорога </w:t>
            </w:r>
            <w:r w:rsidRPr="00A14E5D">
              <w:rPr>
                <w:rFonts w:ascii="Times New Roman" w:hAnsi="Times New Roman" w:cs="Times New Roman"/>
                <w:spacing w:val="-1"/>
                <w:sz w:val="20"/>
                <w:szCs w:val="20"/>
                <w:lang w:val="ru-RU"/>
              </w:rPr>
              <w:t>местного</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значения)</w:t>
            </w:r>
          </w:p>
        </w:tc>
        <w:tc>
          <w:tcPr>
            <w:tcW w:w="910" w:type="pct"/>
            <w:vAlign w:val="center"/>
          </w:tcPr>
          <w:p w14:paraId="0FD18741"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0,490</w:t>
            </w:r>
          </w:p>
        </w:tc>
        <w:tc>
          <w:tcPr>
            <w:tcW w:w="552" w:type="pct"/>
            <w:vAlign w:val="center"/>
          </w:tcPr>
          <w:p w14:paraId="743E720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3</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430</w:t>
            </w:r>
          </w:p>
        </w:tc>
        <w:tc>
          <w:tcPr>
            <w:tcW w:w="974" w:type="pct"/>
            <w:vAlign w:val="center"/>
          </w:tcPr>
          <w:p w14:paraId="1AAA215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0BCE8896" w14:textId="77777777"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rPr>
              <w:t>202</w:t>
            </w:r>
            <w:r w:rsidRPr="00A14E5D">
              <w:rPr>
                <w:rFonts w:ascii="Times New Roman" w:hAnsi="Times New Roman" w:cs="Times New Roman"/>
                <w:sz w:val="20"/>
                <w:szCs w:val="20"/>
                <w:lang w:val="ru-RU"/>
              </w:rPr>
              <w:t xml:space="preserve">9 </w:t>
            </w:r>
            <w:r w:rsidRPr="00A14E5D">
              <w:rPr>
                <w:rFonts w:ascii="Times New Roman" w:hAnsi="Times New Roman" w:cs="Times New Roman"/>
                <w:sz w:val="20"/>
                <w:szCs w:val="20"/>
              </w:rPr>
              <w:t>г</w:t>
            </w:r>
            <w:r w:rsidRPr="00A14E5D">
              <w:rPr>
                <w:rFonts w:ascii="Times New Roman" w:hAnsi="Times New Roman" w:cs="Times New Roman"/>
                <w:sz w:val="20"/>
                <w:szCs w:val="20"/>
                <w:lang w:val="ru-RU"/>
              </w:rPr>
              <w:t>.</w:t>
            </w:r>
          </w:p>
        </w:tc>
      </w:tr>
      <w:tr w:rsidR="001752D9" w:rsidRPr="00A14E5D" w14:paraId="7FE8C186" w14:textId="77777777" w:rsidTr="0022787A">
        <w:trPr>
          <w:trHeight w:val="20"/>
          <w:jc w:val="center"/>
        </w:trPr>
        <w:tc>
          <w:tcPr>
            <w:tcW w:w="258" w:type="pct"/>
            <w:vAlign w:val="center"/>
          </w:tcPr>
          <w:p w14:paraId="2770B4D6" w14:textId="6789F285"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4</w:t>
            </w:r>
          </w:p>
        </w:tc>
        <w:tc>
          <w:tcPr>
            <w:tcW w:w="1576" w:type="pct"/>
            <w:vAlign w:val="center"/>
          </w:tcPr>
          <w:p w14:paraId="29D641CC" w14:textId="35550ABB" w:rsidR="001752D9" w:rsidRPr="00A14E5D" w:rsidRDefault="001752D9" w:rsidP="00321422">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Реконструкция</w:t>
            </w:r>
            <w:r w:rsidR="0026075A">
              <w:rPr>
                <w:rFonts w:ascii="Times New Roman" w:hAnsi="Times New Roman" w:cs="Times New Roman"/>
                <w:sz w:val="20"/>
                <w:szCs w:val="20"/>
                <w:lang w:val="ru-RU"/>
              </w:rPr>
              <w:t xml:space="preserve"> дороги</w:t>
            </w:r>
            <w:r w:rsidRPr="00A14E5D">
              <w:rPr>
                <w:rFonts w:ascii="Times New Roman" w:hAnsi="Times New Roman" w:cs="Times New Roman"/>
                <w:sz w:val="20"/>
                <w:szCs w:val="20"/>
                <w:lang w:val="ru-RU"/>
              </w:rPr>
              <w:t xml:space="preserve"> местного</w:t>
            </w:r>
            <w:r w:rsidRPr="00A14E5D">
              <w:rPr>
                <w:rFonts w:ascii="Times New Roman" w:hAnsi="Times New Roman" w:cs="Times New Roman"/>
                <w:spacing w:val="36"/>
                <w:sz w:val="20"/>
                <w:szCs w:val="20"/>
                <w:lang w:val="ru-RU"/>
              </w:rPr>
              <w:t xml:space="preserve"> </w:t>
            </w:r>
            <w:r w:rsidRPr="00A14E5D">
              <w:rPr>
                <w:rFonts w:ascii="Times New Roman" w:hAnsi="Times New Roman" w:cs="Times New Roman"/>
                <w:sz w:val="20"/>
                <w:szCs w:val="20"/>
                <w:lang w:val="ru-RU"/>
              </w:rPr>
              <w:t>значения</w:t>
            </w:r>
            <w:r w:rsidRPr="00A14E5D">
              <w:rPr>
                <w:rFonts w:ascii="Times New Roman" w:hAnsi="Times New Roman" w:cs="Times New Roman"/>
                <w:spacing w:val="35"/>
                <w:sz w:val="20"/>
                <w:szCs w:val="20"/>
                <w:lang w:val="ru-RU"/>
              </w:rPr>
              <w:t xml:space="preserve"> </w:t>
            </w:r>
            <w:r w:rsidRPr="00A14E5D">
              <w:rPr>
                <w:rFonts w:ascii="Times New Roman" w:hAnsi="Times New Roman" w:cs="Times New Roman"/>
                <w:sz w:val="20"/>
                <w:szCs w:val="20"/>
                <w:lang w:val="ru-RU"/>
              </w:rPr>
              <w:t>в</w:t>
            </w:r>
            <w:r w:rsidRPr="00A14E5D">
              <w:rPr>
                <w:rFonts w:ascii="Times New Roman" w:hAnsi="Times New Roman" w:cs="Times New Roman"/>
                <w:spacing w:val="35"/>
                <w:sz w:val="20"/>
                <w:szCs w:val="20"/>
                <w:lang w:val="ru-RU"/>
              </w:rPr>
              <w:t xml:space="preserve"> </w:t>
            </w:r>
            <w:r w:rsidR="0026075A">
              <w:rPr>
                <w:rFonts w:ascii="Times New Roman" w:hAnsi="Times New Roman" w:cs="Times New Roman"/>
                <w:sz w:val="20"/>
                <w:szCs w:val="20"/>
                <w:lang w:val="ru-RU"/>
              </w:rPr>
              <w:t>границах улицы</w:t>
            </w:r>
            <w:r w:rsidRPr="00A14E5D">
              <w:rPr>
                <w:rFonts w:ascii="Times New Roman" w:hAnsi="Times New Roman" w:cs="Times New Roman"/>
                <w:sz w:val="20"/>
                <w:szCs w:val="20"/>
                <w:lang w:val="ru-RU"/>
              </w:rPr>
              <w:t xml:space="preserve"> Октябрьская и </w:t>
            </w:r>
            <w:r w:rsidRPr="00A14E5D">
              <w:rPr>
                <w:rFonts w:ascii="Times New Roman" w:hAnsi="Times New Roman" w:cs="Times New Roman"/>
                <w:spacing w:val="-3"/>
                <w:sz w:val="20"/>
                <w:szCs w:val="20"/>
                <w:lang w:val="ru-RU"/>
              </w:rPr>
              <w:t>ул</w:t>
            </w:r>
            <w:r w:rsidR="00321422">
              <w:rPr>
                <w:rFonts w:ascii="Times New Roman" w:hAnsi="Times New Roman" w:cs="Times New Roman"/>
                <w:spacing w:val="-3"/>
                <w:sz w:val="20"/>
                <w:szCs w:val="20"/>
                <w:lang w:val="ru-RU"/>
              </w:rPr>
              <w:t>ицы</w:t>
            </w:r>
            <w:r w:rsidR="0026075A">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Центральная).</w:t>
            </w:r>
          </w:p>
        </w:tc>
        <w:tc>
          <w:tcPr>
            <w:tcW w:w="910" w:type="pct"/>
            <w:vAlign w:val="center"/>
          </w:tcPr>
          <w:p w14:paraId="1BA6F099"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0,480</w:t>
            </w:r>
          </w:p>
        </w:tc>
        <w:tc>
          <w:tcPr>
            <w:tcW w:w="552" w:type="pct"/>
            <w:vAlign w:val="center"/>
          </w:tcPr>
          <w:p w14:paraId="6E68EDFA"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3</w:t>
            </w:r>
            <w:r w:rsidRPr="0026075A">
              <w:rPr>
                <w:rFonts w:ascii="Times New Roman" w:hAnsi="Times New Roman" w:cs="Times New Roman"/>
                <w:spacing w:val="1"/>
                <w:sz w:val="20"/>
                <w:szCs w:val="20"/>
                <w:lang w:val="ru-RU"/>
              </w:rPr>
              <w:t xml:space="preserve"> </w:t>
            </w:r>
            <w:r w:rsidRPr="0026075A">
              <w:rPr>
                <w:rFonts w:ascii="Times New Roman" w:hAnsi="Times New Roman" w:cs="Times New Roman"/>
                <w:sz w:val="20"/>
                <w:szCs w:val="20"/>
                <w:lang w:val="ru-RU"/>
              </w:rPr>
              <w:t>360</w:t>
            </w:r>
          </w:p>
        </w:tc>
        <w:tc>
          <w:tcPr>
            <w:tcW w:w="974" w:type="pct"/>
            <w:vAlign w:val="center"/>
          </w:tcPr>
          <w:p w14:paraId="4A7E8C33"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Генплан</w:t>
            </w:r>
          </w:p>
        </w:tc>
        <w:tc>
          <w:tcPr>
            <w:tcW w:w="730" w:type="pct"/>
            <w:vAlign w:val="center"/>
          </w:tcPr>
          <w:p w14:paraId="73D56E72"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202</w:t>
            </w:r>
            <w:r w:rsidRPr="00A14E5D">
              <w:rPr>
                <w:rFonts w:ascii="Times New Roman" w:hAnsi="Times New Roman" w:cs="Times New Roman"/>
                <w:sz w:val="20"/>
                <w:szCs w:val="20"/>
                <w:lang w:val="ru-RU"/>
              </w:rPr>
              <w:t xml:space="preserve">9 </w:t>
            </w:r>
            <w:r w:rsidRPr="0026075A">
              <w:rPr>
                <w:rFonts w:ascii="Times New Roman" w:hAnsi="Times New Roman" w:cs="Times New Roman"/>
                <w:sz w:val="20"/>
                <w:szCs w:val="20"/>
                <w:lang w:val="ru-RU"/>
              </w:rPr>
              <w:t>г</w:t>
            </w:r>
            <w:r w:rsidRPr="00A14E5D">
              <w:rPr>
                <w:rFonts w:ascii="Times New Roman" w:hAnsi="Times New Roman" w:cs="Times New Roman"/>
                <w:sz w:val="20"/>
                <w:szCs w:val="20"/>
                <w:lang w:val="ru-RU"/>
              </w:rPr>
              <w:t>.</w:t>
            </w:r>
          </w:p>
        </w:tc>
      </w:tr>
      <w:tr w:rsidR="001752D9" w:rsidRPr="00A14E5D" w14:paraId="6E610EF0" w14:textId="77777777" w:rsidTr="0022787A">
        <w:trPr>
          <w:trHeight w:val="20"/>
          <w:jc w:val="center"/>
        </w:trPr>
        <w:tc>
          <w:tcPr>
            <w:tcW w:w="258" w:type="pct"/>
            <w:vAlign w:val="center"/>
          </w:tcPr>
          <w:p w14:paraId="1F552585" w14:textId="3229BC59"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5</w:t>
            </w:r>
          </w:p>
        </w:tc>
        <w:tc>
          <w:tcPr>
            <w:tcW w:w="1576" w:type="pct"/>
            <w:vAlign w:val="center"/>
          </w:tcPr>
          <w:p w14:paraId="208D3244" w14:textId="77777777" w:rsidR="001752D9" w:rsidRPr="0026075A" w:rsidRDefault="001752D9" w:rsidP="001752D9">
            <w:pPr>
              <w:pStyle w:val="TableParagraph"/>
              <w:rPr>
                <w:rFonts w:ascii="Times New Roman" w:hAnsi="Times New Roman" w:cs="Times New Roman"/>
                <w:sz w:val="20"/>
                <w:szCs w:val="20"/>
                <w:lang w:val="ru-RU"/>
              </w:rPr>
            </w:pPr>
            <w:r w:rsidRPr="0026075A">
              <w:rPr>
                <w:rFonts w:ascii="Times New Roman" w:hAnsi="Times New Roman" w:cs="Times New Roman"/>
                <w:sz w:val="20"/>
                <w:szCs w:val="20"/>
                <w:lang w:val="ru-RU"/>
              </w:rPr>
              <w:t>Реконструкция</w:t>
            </w:r>
            <w:r w:rsidRPr="0026075A">
              <w:rPr>
                <w:rFonts w:ascii="Times New Roman" w:hAnsi="Times New Roman" w:cs="Times New Roman"/>
                <w:spacing w:val="28"/>
                <w:sz w:val="20"/>
                <w:szCs w:val="20"/>
                <w:lang w:val="ru-RU"/>
              </w:rPr>
              <w:t xml:space="preserve"> </w:t>
            </w:r>
            <w:r w:rsidRPr="0026075A">
              <w:rPr>
                <w:rFonts w:ascii="Times New Roman" w:hAnsi="Times New Roman" w:cs="Times New Roman"/>
                <w:sz w:val="20"/>
                <w:szCs w:val="20"/>
                <w:lang w:val="ru-RU"/>
              </w:rPr>
              <w:t>ул.</w:t>
            </w:r>
            <w:r w:rsidRPr="0026075A">
              <w:rPr>
                <w:rFonts w:ascii="Times New Roman" w:hAnsi="Times New Roman" w:cs="Times New Roman"/>
                <w:spacing w:val="76"/>
                <w:sz w:val="20"/>
                <w:szCs w:val="20"/>
                <w:lang w:val="ru-RU"/>
              </w:rPr>
              <w:t xml:space="preserve"> </w:t>
            </w:r>
            <w:r w:rsidRPr="0026075A">
              <w:rPr>
                <w:rFonts w:ascii="Times New Roman" w:hAnsi="Times New Roman" w:cs="Times New Roman"/>
                <w:sz w:val="20"/>
                <w:szCs w:val="20"/>
                <w:lang w:val="ru-RU"/>
              </w:rPr>
              <w:t>Восточная</w:t>
            </w:r>
            <w:r w:rsidRPr="00A14E5D">
              <w:rPr>
                <w:rFonts w:ascii="Times New Roman" w:hAnsi="Times New Roman" w:cs="Times New Roman"/>
                <w:sz w:val="20"/>
                <w:szCs w:val="20"/>
                <w:lang w:val="ru-RU"/>
              </w:rPr>
              <w:t xml:space="preserve"> </w:t>
            </w:r>
            <w:r w:rsidRPr="0026075A">
              <w:rPr>
                <w:rFonts w:ascii="Times New Roman" w:hAnsi="Times New Roman" w:cs="Times New Roman"/>
                <w:sz w:val="20"/>
                <w:szCs w:val="20"/>
                <w:lang w:val="ru-RU"/>
              </w:rPr>
              <w:t>(проезд).</w:t>
            </w:r>
          </w:p>
        </w:tc>
        <w:tc>
          <w:tcPr>
            <w:tcW w:w="910" w:type="pct"/>
            <w:vAlign w:val="center"/>
          </w:tcPr>
          <w:p w14:paraId="63CE1119"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0,860</w:t>
            </w:r>
          </w:p>
        </w:tc>
        <w:tc>
          <w:tcPr>
            <w:tcW w:w="552" w:type="pct"/>
            <w:vAlign w:val="center"/>
          </w:tcPr>
          <w:p w14:paraId="7372E756"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4</w:t>
            </w:r>
            <w:r w:rsidRPr="0026075A">
              <w:rPr>
                <w:rFonts w:ascii="Times New Roman" w:hAnsi="Times New Roman" w:cs="Times New Roman"/>
                <w:spacing w:val="1"/>
                <w:sz w:val="20"/>
                <w:szCs w:val="20"/>
                <w:lang w:val="ru-RU"/>
              </w:rPr>
              <w:t xml:space="preserve"> </w:t>
            </w:r>
            <w:r w:rsidRPr="0026075A">
              <w:rPr>
                <w:rFonts w:ascii="Times New Roman" w:hAnsi="Times New Roman" w:cs="Times New Roman"/>
                <w:sz w:val="20"/>
                <w:szCs w:val="20"/>
                <w:lang w:val="ru-RU"/>
              </w:rPr>
              <w:t>730</w:t>
            </w:r>
          </w:p>
        </w:tc>
        <w:tc>
          <w:tcPr>
            <w:tcW w:w="974" w:type="pct"/>
            <w:vAlign w:val="center"/>
          </w:tcPr>
          <w:p w14:paraId="1A21C6BB"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Генплан</w:t>
            </w:r>
          </w:p>
        </w:tc>
        <w:tc>
          <w:tcPr>
            <w:tcW w:w="730" w:type="pct"/>
            <w:vAlign w:val="center"/>
          </w:tcPr>
          <w:p w14:paraId="1CD1AA69" w14:textId="77777777" w:rsidR="001752D9" w:rsidRPr="0026075A" w:rsidRDefault="001752D9" w:rsidP="001752D9">
            <w:pPr>
              <w:pStyle w:val="TableParagraph"/>
              <w:jc w:val="center"/>
              <w:rPr>
                <w:rFonts w:ascii="Times New Roman" w:hAnsi="Times New Roman" w:cs="Times New Roman"/>
                <w:sz w:val="20"/>
                <w:szCs w:val="20"/>
                <w:lang w:val="ru-RU"/>
              </w:rPr>
            </w:pPr>
            <w:r w:rsidRPr="0026075A">
              <w:rPr>
                <w:rFonts w:ascii="Times New Roman" w:hAnsi="Times New Roman" w:cs="Times New Roman"/>
                <w:sz w:val="20"/>
                <w:szCs w:val="20"/>
                <w:lang w:val="ru-RU"/>
              </w:rPr>
              <w:t>20</w:t>
            </w:r>
            <w:r w:rsidRPr="00A14E5D">
              <w:rPr>
                <w:rFonts w:ascii="Times New Roman" w:hAnsi="Times New Roman" w:cs="Times New Roman"/>
                <w:sz w:val="20"/>
                <w:szCs w:val="20"/>
                <w:lang w:val="ru-RU"/>
              </w:rPr>
              <w:t xml:space="preserve">29 </w:t>
            </w:r>
            <w:r w:rsidRPr="0026075A">
              <w:rPr>
                <w:rFonts w:ascii="Times New Roman" w:hAnsi="Times New Roman" w:cs="Times New Roman"/>
                <w:sz w:val="20"/>
                <w:szCs w:val="20"/>
                <w:lang w:val="ru-RU"/>
              </w:rPr>
              <w:t>г.</w:t>
            </w:r>
          </w:p>
        </w:tc>
      </w:tr>
      <w:tr w:rsidR="001752D9" w:rsidRPr="00A14E5D" w14:paraId="45E78826" w14:textId="77777777" w:rsidTr="0022787A">
        <w:trPr>
          <w:trHeight w:val="20"/>
          <w:jc w:val="center"/>
        </w:trPr>
        <w:tc>
          <w:tcPr>
            <w:tcW w:w="258" w:type="pct"/>
            <w:vAlign w:val="center"/>
          </w:tcPr>
          <w:p w14:paraId="1C8710C4" w14:textId="062B689E"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6</w:t>
            </w:r>
          </w:p>
        </w:tc>
        <w:tc>
          <w:tcPr>
            <w:tcW w:w="1576" w:type="pct"/>
            <w:vAlign w:val="center"/>
          </w:tcPr>
          <w:p w14:paraId="049AE12F" w14:textId="1B99EBEF"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38"/>
                <w:sz w:val="20"/>
                <w:szCs w:val="20"/>
                <w:lang w:val="ru-RU"/>
              </w:rPr>
              <w:t xml:space="preserve"> </w:t>
            </w:r>
            <w:r w:rsidRPr="00A14E5D">
              <w:rPr>
                <w:rFonts w:ascii="Times New Roman" w:hAnsi="Times New Roman" w:cs="Times New Roman"/>
                <w:sz w:val="20"/>
                <w:szCs w:val="20"/>
                <w:lang w:val="ru-RU"/>
              </w:rPr>
              <w:t>ул.</w:t>
            </w:r>
            <w:r w:rsidRPr="00A14E5D">
              <w:rPr>
                <w:rFonts w:ascii="Times New Roman" w:hAnsi="Times New Roman" w:cs="Times New Roman"/>
                <w:spacing w:val="39"/>
                <w:sz w:val="20"/>
                <w:szCs w:val="20"/>
                <w:lang w:val="ru-RU"/>
              </w:rPr>
              <w:t xml:space="preserve"> </w:t>
            </w:r>
            <w:r w:rsidRPr="00A14E5D">
              <w:rPr>
                <w:rFonts w:ascii="Times New Roman" w:hAnsi="Times New Roman" w:cs="Times New Roman"/>
                <w:sz w:val="20"/>
                <w:szCs w:val="20"/>
                <w:lang w:val="ru-RU"/>
              </w:rPr>
              <w:t>б/н</w:t>
            </w:r>
            <w:r w:rsidRPr="00A14E5D">
              <w:rPr>
                <w:rFonts w:ascii="Times New Roman" w:hAnsi="Times New Roman" w:cs="Times New Roman"/>
                <w:spacing w:val="37"/>
                <w:sz w:val="20"/>
                <w:szCs w:val="20"/>
                <w:lang w:val="ru-RU"/>
              </w:rPr>
              <w:t xml:space="preserve"> </w:t>
            </w:r>
            <w:r w:rsidRPr="00A14E5D">
              <w:rPr>
                <w:rFonts w:ascii="Times New Roman" w:hAnsi="Times New Roman" w:cs="Times New Roman"/>
                <w:sz w:val="20"/>
                <w:szCs w:val="20"/>
                <w:lang w:val="ru-RU"/>
              </w:rPr>
              <w:t>(дорога местного значения в границах</w:t>
            </w:r>
            <w:r w:rsidRPr="00A14E5D">
              <w:rPr>
                <w:rFonts w:ascii="Times New Roman" w:hAnsi="Times New Roman" w:cs="Times New Roman"/>
                <w:spacing w:val="1"/>
                <w:sz w:val="20"/>
                <w:szCs w:val="20"/>
                <w:lang w:val="ru-RU"/>
              </w:rPr>
              <w:t xml:space="preserve"> </w:t>
            </w:r>
            <w:r w:rsidR="0026075A">
              <w:rPr>
                <w:rFonts w:ascii="Times New Roman" w:hAnsi="Times New Roman" w:cs="Times New Roman"/>
                <w:sz w:val="20"/>
                <w:szCs w:val="20"/>
                <w:lang w:val="ru-RU"/>
              </w:rPr>
              <w:t>улицы</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Октябрьская</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и</w:t>
            </w:r>
            <w:r w:rsidRPr="00A14E5D">
              <w:rPr>
                <w:rFonts w:ascii="Times New Roman" w:hAnsi="Times New Roman" w:cs="Times New Roman"/>
                <w:spacing w:val="1"/>
                <w:sz w:val="20"/>
                <w:szCs w:val="20"/>
                <w:lang w:val="ru-RU"/>
              </w:rPr>
              <w:t xml:space="preserve"> </w:t>
            </w:r>
            <w:r w:rsidR="0026075A">
              <w:rPr>
                <w:rFonts w:ascii="Times New Roman" w:hAnsi="Times New Roman" w:cs="Times New Roman"/>
                <w:sz w:val="20"/>
                <w:szCs w:val="20"/>
                <w:lang w:val="ru-RU"/>
              </w:rPr>
              <w:t>переулка</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Волжский)</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0,750 км.</w:t>
            </w:r>
          </w:p>
        </w:tc>
        <w:tc>
          <w:tcPr>
            <w:tcW w:w="910" w:type="pct"/>
            <w:vAlign w:val="center"/>
          </w:tcPr>
          <w:p w14:paraId="44BD817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0,750</w:t>
            </w:r>
          </w:p>
        </w:tc>
        <w:tc>
          <w:tcPr>
            <w:tcW w:w="552" w:type="pct"/>
            <w:vAlign w:val="center"/>
          </w:tcPr>
          <w:p w14:paraId="351CB7AE"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5</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250</w:t>
            </w:r>
          </w:p>
        </w:tc>
        <w:tc>
          <w:tcPr>
            <w:tcW w:w="974" w:type="pct"/>
            <w:vAlign w:val="center"/>
          </w:tcPr>
          <w:p w14:paraId="29BF54F2"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2C2A8D60"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2030</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036AC406" w14:textId="77777777" w:rsidTr="001752D9">
        <w:trPr>
          <w:trHeight w:val="20"/>
          <w:jc w:val="center"/>
        </w:trPr>
        <w:tc>
          <w:tcPr>
            <w:tcW w:w="5000" w:type="pct"/>
            <w:gridSpan w:val="6"/>
            <w:vAlign w:val="center"/>
          </w:tcPr>
          <w:p w14:paraId="5E5EF54A" w14:textId="77777777" w:rsidR="001752D9" w:rsidRPr="00A14E5D" w:rsidRDefault="001752D9" w:rsidP="001752D9">
            <w:pPr>
              <w:jc w:val="center"/>
              <w:rPr>
                <w:rFonts w:ascii="Times New Roman" w:hAnsi="Times New Roman" w:cs="Times New Roman"/>
                <w:sz w:val="20"/>
                <w:szCs w:val="20"/>
              </w:rPr>
            </w:pPr>
            <w:r w:rsidRPr="00A14E5D">
              <w:rPr>
                <w:rFonts w:ascii="Times New Roman" w:hAnsi="Times New Roman" w:cs="Times New Roman"/>
                <w:sz w:val="20"/>
                <w:szCs w:val="20"/>
              </w:rPr>
              <w:t>Объекты</w:t>
            </w:r>
            <w:r w:rsidRPr="00A14E5D">
              <w:rPr>
                <w:rFonts w:ascii="Times New Roman" w:hAnsi="Times New Roman" w:cs="Times New Roman"/>
                <w:spacing w:val="-4"/>
                <w:sz w:val="20"/>
                <w:szCs w:val="20"/>
              </w:rPr>
              <w:t xml:space="preserve"> </w:t>
            </w:r>
            <w:r w:rsidRPr="00A14E5D">
              <w:rPr>
                <w:rFonts w:ascii="Times New Roman" w:hAnsi="Times New Roman" w:cs="Times New Roman"/>
                <w:sz w:val="20"/>
                <w:szCs w:val="20"/>
              </w:rPr>
              <w:t>общегородского</w:t>
            </w:r>
            <w:r w:rsidRPr="00A14E5D">
              <w:rPr>
                <w:rFonts w:ascii="Times New Roman" w:hAnsi="Times New Roman" w:cs="Times New Roman"/>
                <w:spacing w:val="-8"/>
                <w:sz w:val="20"/>
                <w:szCs w:val="20"/>
              </w:rPr>
              <w:t xml:space="preserve"> </w:t>
            </w:r>
            <w:r w:rsidRPr="00A14E5D">
              <w:rPr>
                <w:rFonts w:ascii="Times New Roman" w:hAnsi="Times New Roman" w:cs="Times New Roman"/>
                <w:sz w:val="20"/>
                <w:szCs w:val="20"/>
              </w:rPr>
              <w:t>значения</w:t>
            </w:r>
          </w:p>
        </w:tc>
      </w:tr>
      <w:tr w:rsidR="001752D9" w:rsidRPr="00A14E5D" w14:paraId="794C2BA4" w14:textId="77777777" w:rsidTr="0022787A">
        <w:trPr>
          <w:trHeight w:val="20"/>
          <w:jc w:val="center"/>
        </w:trPr>
        <w:tc>
          <w:tcPr>
            <w:tcW w:w="258" w:type="pct"/>
            <w:vAlign w:val="center"/>
          </w:tcPr>
          <w:p w14:paraId="31EECA5C" w14:textId="797F4389"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1</w:t>
            </w:r>
          </w:p>
        </w:tc>
        <w:tc>
          <w:tcPr>
            <w:tcW w:w="1576" w:type="pct"/>
            <w:vAlign w:val="center"/>
          </w:tcPr>
          <w:p w14:paraId="30D5FD65" w14:textId="047184A4" w:rsidR="001752D9" w:rsidRPr="00A14E5D" w:rsidRDefault="001752D9" w:rsidP="0026075A">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w:t>
            </w:r>
            <w:r w:rsidRPr="00A14E5D">
              <w:rPr>
                <w:rFonts w:ascii="Times New Roman" w:hAnsi="Times New Roman" w:cs="Times New Roman"/>
                <w:spacing w:val="92"/>
                <w:sz w:val="20"/>
                <w:szCs w:val="20"/>
                <w:lang w:val="ru-RU"/>
              </w:rPr>
              <w:t xml:space="preserve"> </w:t>
            </w:r>
            <w:r w:rsidRPr="00A14E5D">
              <w:rPr>
                <w:rFonts w:ascii="Times New Roman" w:hAnsi="Times New Roman" w:cs="Times New Roman"/>
                <w:sz w:val="20"/>
                <w:szCs w:val="20"/>
                <w:lang w:val="ru-RU"/>
              </w:rPr>
              <w:t>магистральной дороги регулируемого движения (с автомобильным мостом</w:t>
            </w:r>
            <w:r w:rsidRPr="00A14E5D">
              <w:rPr>
                <w:rFonts w:ascii="Times New Roman" w:hAnsi="Times New Roman" w:cs="Times New Roman"/>
                <w:spacing w:val="17"/>
                <w:sz w:val="20"/>
                <w:szCs w:val="20"/>
                <w:lang w:val="ru-RU"/>
              </w:rPr>
              <w:t xml:space="preserve"> </w:t>
            </w:r>
            <w:r w:rsidRPr="00A14E5D">
              <w:rPr>
                <w:rFonts w:ascii="Times New Roman" w:hAnsi="Times New Roman" w:cs="Times New Roman"/>
                <w:sz w:val="20"/>
                <w:szCs w:val="20"/>
                <w:lang w:val="ru-RU"/>
              </w:rPr>
              <w:t>через</w:t>
            </w:r>
            <w:r w:rsidRPr="00A14E5D">
              <w:rPr>
                <w:rFonts w:ascii="Times New Roman" w:hAnsi="Times New Roman" w:cs="Times New Roman"/>
                <w:spacing w:val="16"/>
                <w:sz w:val="20"/>
                <w:szCs w:val="20"/>
                <w:lang w:val="ru-RU"/>
              </w:rPr>
              <w:t xml:space="preserve"> </w:t>
            </w:r>
            <w:r w:rsidRPr="00A14E5D">
              <w:rPr>
                <w:rFonts w:ascii="Times New Roman" w:hAnsi="Times New Roman" w:cs="Times New Roman"/>
                <w:sz w:val="20"/>
                <w:szCs w:val="20"/>
                <w:lang w:val="ru-RU"/>
              </w:rPr>
              <w:t>р.</w:t>
            </w:r>
            <w:r w:rsidRPr="00A14E5D">
              <w:rPr>
                <w:rFonts w:ascii="Times New Roman" w:hAnsi="Times New Roman" w:cs="Times New Roman"/>
                <w:spacing w:val="15"/>
                <w:sz w:val="20"/>
                <w:szCs w:val="20"/>
                <w:lang w:val="ru-RU"/>
              </w:rPr>
              <w:t xml:space="preserve"> </w:t>
            </w:r>
            <w:r w:rsidRPr="00A14E5D">
              <w:rPr>
                <w:rFonts w:ascii="Times New Roman" w:hAnsi="Times New Roman" w:cs="Times New Roman"/>
                <w:sz w:val="20"/>
                <w:szCs w:val="20"/>
                <w:lang w:val="ru-RU"/>
              </w:rPr>
              <w:t>Ингу-Ягун)</w:t>
            </w:r>
            <w:r w:rsidRPr="00A14E5D">
              <w:rPr>
                <w:rFonts w:ascii="Times New Roman" w:hAnsi="Times New Roman" w:cs="Times New Roman"/>
                <w:spacing w:val="21"/>
                <w:sz w:val="20"/>
                <w:szCs w:val="20"/>
                <w:lang w:val="ru-RU"/>
              </w:rPr>
              <w:t xml:space="preserve"> </w:t>
            </w:r>
            <w:r w:rsidRPr="00A14E5D">
              <w:rPr>
                <w:rFonts w:ascii="Times New Roman" w:hAnsi="Times New Roman" w:cs="Times New Roman"/>
                <w:sz w:val="20"/>
                <w:szCs w:val="20"/>
                <w:lang w:val="ru-RU"/>
              </w:rPr>
              <w:t>от</w:t>
            </w:r>
            <w:r w:rsidR="0026075A">
              <w:rPr>
                <w:rFonts w:ascii="Times New Roman" w:hAnsi="Times New Roman" w:cs="Times New Roman"/>
                <w:sz w:val="20"/>
                <w:szCs w:val="20"/>
                <w:lang w:val="ru-RU"/>
              </w:rPr>
              <w:t xml:space="preserve"> </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развязки</w:t>
            </w:r>
            <w:r w:rsidRPr="00A14E5D">
              <w:rPr>
                <w:rFonts w:ascii="Times New Roman" w:hAnsi="Times New Roman" w:cs="Times New Roman"/>
                <w:spacing w:val="35"/>
                <w:sz w:val="20"/>
                <w:szCs w:val="20"/>
                <w:lang w:val="ru-RU"/>
              </w:rPr>
              <w:t xml:space="preserve"> </w:t>
            </w:r>
            <w:r w:rsidR="0026075A">
              <w:rPr>
                <w:rFonts w:ascii="Times New Roman" w:hAnsi="Times New Roman" w:cs="Times New Roman"/>
                <w:sz w:val="20"/>
                <w:szCs w:val="20"/>
                <w:lang w:val="ru-RU"/>
              </w:rPr>
              <w:t>улицы</w:t>
            </w:r>
            <w:r w:rsidRPr="00A14E5D">
              <w:rPr>
                <w:rFonts w:ascii="Times New Roman" w:hAnsi="Times New Roman" w:cs="Times New Roman"/>
                <w:spacing w:val="36"/>
                <w:sz w:val="20"/>
                <w:szCs w:val="20"/>
                <w:lang w:val="ru-RU"/>
              </w:rPr>
              <w:t xml:space="preserve"> </w:t>
            </w:r>
            <w:r w:rsidRPr="00A14E5D">
              <w:rPr>
                <w:rFonts w:ascii="Times New Roman" w:hAnsi="Times New Roman" w:cs="Times New Roman"/>
                <w:sz w:val="20"/>
                <w:szCs w:val="20"/>
                <w:lang w:val="ru-RU"/>
              </w:rPr>
              <w:t>Дружбы</w:t>
            </w:r>
            <w:r w:rsidRPr="00A14E5D">
              <w:rPr>
                <w:rFonts w:ascii="Times New Roman" w:hAnsi="Times New Roman" w:cs="Times New Roman"/>
                <w:spacing w:val="37"/>
                <w:sz w:val="20"/>
                <w:szCs w:val="20"/>
                <w:lang w:val="ru-RU"/>
              </w:rPr>
              <w:t xml:space="preserve"> </w:t>
            </w:r>
            <w:r w:rsidRPr="00A14E5D">
              <w:rPr>
                <w:rFonts w:ascii="Times New Roman" w:hAnsi="Times New Roman" w:cs="Times New Roman"/>
                <w:sz w:val="20"/>
                <w:szCs w:val="20"/>
                <w:lang w:val="ru-RU"/>
              </w:rPr>
              <w:t>Народов –</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пр</w:t>
            </w:r>
            <w:r w:rsidR="0026075A">
              <w:rPr>
                <w:rFonts w:ascii="Times New Roman" w:hAnsi="Times New Roman" w:cs="Times New Roman"/>
                <w:sz w:val="20"/>
                <w:szCs w:val="20"/>
                <w:lang w:val="ru-RU"/>
              </w:rPr>
              <w:t>оспект</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Шмидта</w:t>
            </w:r>
            <w:r w:rsidRPr="00A14E5D">
              <w:rPr>
                <w:rFonts w:ascii="Times New Roman" w:hAnsi="Times New Roman" w:cs="Times New Roman"/>
                <w:spacing w:val="3"/>
                <w:sz w:val="20"/>
                <w:szCs w:val="20"/>
                <w:lang w:val="ru-RU"/>
              </w:rPr>
              <w:t xml:space="preserve"> </w:t>
            </w:r>
            <w:r w:rsidRPr="00A14E5D">
              <w:rPr>
                <w:rFonts w:ascii="Times New Roman" w:hAnsi="Times New Roman" w:cs="Times New Roman"/>
                <w:sz w:val="20"/>
                <w:szCs w:val="20"/>
                <w:lang w:val="ru-RU"/>
              </w:rPr>
              <w:t>до</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пересечения</w:t>
            </w:r>
            <w:r w:rsidRPr="00A14E5D">
              <w:rPr>
                <w:rFonts w:ascii="Times New Roman" w:hAnsi="Times New Roman" w:cs="Times New Roman"/>
                <w:spacing w:val="2"/>
                <w:sz w:val="20"/>
                <w:szCs w:val="20"/>
                <w:lang w:val="ru-RU"/>
              </w:rPr>
              <w:t xml:space="preserve"> </w:t>
            </w:r>
            <w:r w:rsidRPr="00A14E5D">
              <w:rPr>
                <w:rFonts w:ascii="Times New Roman" w:hAnsi="Times New Roman" w:cs="Times New Roman"/>
                <w:sz w:val="20"/>
                <w:szCs w:val="20"/>
                <w:lang w:val="ru-RU"/>
              </w:rPr>
              <w:t>с</w:t>
            </w:r>
            <w:r w:rsidRPr="00A14E5D">
              <w:rPr>
                <w:rFonts w:ascii="Times New Roman" w:hAnsi="Times New Roman" w:cs="Times New Roman"/>
                <w:spacing w:val="-47"/>
                <w:sz w:val="20"/>
                <w:szCs w:val="20"/>
                <w:lang w:val="ru-RU"/>
              </w:rPr>
              <w:t xml:space="preserve"> </w:t>
            </w:r>
            <w:r w:rsidR="0026075A">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проспектом</w:t>
            </w:r>
            <w:r w:rsidRPr="00A14E5D">
              <w:rPr>
                <w:rFonts w:ascii="Times New Roman" w:hAnsi="Times New Roman" w:cs="Times New Roman"/>
                <w:spacing w:val="-1"/>
                <w:sz w:val="20"/>
                <w:szCs w:val="20"/>
                <w:lang w:val="ru-RU"/>
              </w:rPr>
              <w:t xml:space="preserve"> </w:t>
            </w:r>
            <w:r w:rsidRPr="00A14E5D">
              <w:rPr>
                <w:rFonts w:ascii="Times New Roman" w:hAnsi="Times New Roman" w:cs="Times New Roman"/>
                <w:sz w:val="20"/>
                <w:szCs w:val="20"/>
                <w:lang w:val="ru-RU"/>
              </w:rPr>
              <w:t>Нефтяников.</w:t>
            </w:r>
          </w:p>
        </w:tc>
        <w:tc>
          <w:tcPr>
            <w:tcW w:w="910" w:type="pct"/>
            <w:vAlign w:val="center"/>
          </w:tcPr>
          <w:p w14:paraId="1C66DA98"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2,150</w:t>
            </w:r>
          </w:p>
        </w:tc>
        <w:tc>
          <w:tcPr>
            <w:tcW w:w="552" w:type="pct"/>
            <w:vAlign w:val="center"/>
          </w:tcPr>
          <w:p w14:paraId="30DCB6F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15 050</w:t>
            </w:r>
          </w:p>
        </w:tc>
        <w:tc>
          <w:tcPr>
            <w:tcW w:w="974" w:type="pct"/>
            <w:vAlign w:val="center"/>
          </w:tcPr>
          <w:p w14:paraId="1E63C89F"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751439A6"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2035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r w:rsidR="001752D9" w:rsidRPr="00A14E5D" w14:paraId="65A8CB24" w14:textId="77777777" w:rsidTr="0022787A">
        <w:trPr>
          <w:trHeight w:val="20"/>
          <w:jc w:val="center"/>
        </w:trPr>
        <w:tc>
          <w:tcPr>
            <w:tcW w:w="258" w:type="pct"/>
            <w:vAlign w:val="center"/>
          </w:tcPr>
          <w:p w14:paraId="7A333BD8" w14:textId="224ECF50" w:rsidR="001752D9" w:rsidRPr="00A14E5D" w:rsidRDefault="001752D9" w:rsidP="001752D9">
            <w:pPr>
              <w:pStyle w:val="TableParagraph"/>
              <w:jc w:val="center"/>
              <w:rPr>
                <w:rFonts w:ascii="Times New Roman" w:hAnsi="Times New Roman" w:cs="Times New Roman"/>
                <w:sz w:val="20"/>
                <w:szCs w:val="20"/>
                <w:lang w:val="ru-RU"/>
              </w:rPr>
            </w:pPr>
            <w:r w:rsidRPr="00A14E5D">
              <w:rPr>
                <w:rFonts w:ascii="Times New Roman" w:hAnsi="Times New Roman" w:cs="Times New Roman"/>
                <w:sz w:val="20"/>
                <w:szCs w:val="20"/>
                <w:lang w:val="ru-RU"/>
              </w:rPr>
              <w:t>2</w:t>
            </w:r>
          </w:p>
        </w:tc>
        <w:tc>
          <w:tcPr>
            <w:tcW w:w="1576" w:type="pct"/>
            <w:vAlign w:val="center"/>
          </w:tcPr>
          <w:p w14:paraId="1A8BC4AF" w14:textId="77777777" w:rsidR="001752D9" w:rsidRPr="00A14E5D" w:rsidRDefault="001752D9" w:rsidP="001752D9">
            <w:pPr>
              <w:pStyle w:val="TableParagraph"/>
              <w:rPr>
                <w:rFonts w:ascii="Times New Roman" w:hAnsi="Times New Roman" w:cs="Times New Roman"/>
                <w:sz w:val="20"/>
                <w:szCs w:val="20"/>
                <w:lang w:val="ru-RU"/>
              </w:rPr>
            </w:pPr>
            <w:r w:rsidRPr="00A14E5D">
              <w:rPr>
                <w:rFonts w:ascii="Times New Roman" w:hAnsi="Times New Roman" w:cs="Times New Roman"/>
                <w:sz w:val="20"/>
                <w:szCs w:val="20"/>
                <w:lang w:val="ru-RU"/>
              </w:rPr>
              <w:t>Строительство автомобильного</w:t>
            </w:r>
            <w:r w:rsidRPr="00A14E5D">
              <w:rPr>
                <w:rFonts w:ascii="Times New Roman" w:hAnsi="Times New Roman" w:cs="Times New Roman"/>
                <w:spacing w:val="22"/>
                <w:sz w:val="20"/>
                <w:szCs w:val="20"/>
                <w:lang w:val="ru-RU"/>
              </w:rPr>
              <w:t xml:space="preserve"> </w:t>
            </w:r>
            <w:r w:rsidRPr="00A14E5D">
              <w:rPr>
                <w:rFonts w:ascii="Times New Roman" w:hAnsi="Times New Roman" w:cs="Times New Roman"/>
                <w:sz w:val="20"/>
                <w:szCs w:val="20"/>
                <w:lang w:val="ru-RU"/>
              </w:rPr>
              <w:t>моста</w:t>
            </w:r>
            <w:r w:rsidRPr="00A14E5D">
              <w:rPr>
                <w:rFonts w:ascii="Times New Roman" w:hAnsi="Times New Roman" w:cs="Times New Roman"/>
                <w:spacing w:val="21"/>
                <w:sz w:val="20"/>
                <w:szCs w:val="20"/>
                <w:lang w:val="ru-RU"/>
              </w:rPr>
              <w:t xml:space="preserve"> </w:t>
            </w:r>
            <w:r w:rsidRPr="00A14E5D">
              <w:rPr>
                <w:rFonts w:ascii="Times New Roman" w:hAnsi="Times New Roman" w:cs="Times New Roman"/>
                <w:sz w:val="20"/>
                <w:szCs w:val="20"/>
                <w:lang w:val="ru-RU"/>
              </w:rPr>
              <w:t>через</w:t>
            </w:r>
            <w:r w:rsidRPr="00A14E5D">
              <w:rPr>
                <w:rFonts w:ascii="Times New Roman" w:hAnsi="Times New Roman" w:cs="Times New Roman"/>
                <w:spacing w:val="-47"/>
                <w:sz w:val="20"/>
                <w:szCs w:val="20"/>
                <w:lang w:val="ru-RU"/>
              </w:rPr>
              <w:t xml:space="preserve"> </w:t>
            </w:r>
            <w:r w:rsidRPr="00A14E5D">
              <w:rPr>
                <w:rFonts w:ascii="Times New Roman" w:hAnsi="Times New Roman" w:cs="Times New Roman"/>
                <w:sz w:val="20"/>
                <w:szCs w:val="20"/>
                <w:lang w:val="ru-RU"/>
              </w:rPr>
              <w:t>реку</w:t>
            </w:r>
            <w:r w:rsidRPr="00A14E5D">
              <w:rPr>
                <w:rFonts w:ascii="Times New Roman" w:hAnsi="Times New Roman" w:cs="Times New Roman"/>
                <w:spacing w:val="-5"/>
                <w:sz w:val="20"/>
                <w:szCs w:val="20"/>
                <w:lang w:val="ru-RU"/>
              </w:rPr>
              <w:t xml:space="preserve"> </w:t>
            </w:r>
            <w:r w:rsidRPr="00A14E5D">
              <w:rPr>
                <w:rFonts w:ascii="Times New Roman" w:hAnsi="Times New Roman" w:cs="Times New Roman"/>
                <w:sz w:val="20"/>
                <w:szCs w:val="20"/>
                <w:lang w:val="ru-RU"/>
              </w:rPr>
              <w:t>Ингу-Ягун.</w:t>
            </w:r>
          </w:p>
        </w:tc>
        <w:tc>
          <w:tcPr>
            <w:tcW w:w="910" w:type="pct"/>
            <w:vAlign w:val="center"/>
          </w:tcPr>
          <w:p w14:paraId="7F0520BF"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По</w:t>
            </w:r>
            <w:r w:rsidRPr="00A14E5D">
              <w:rPr>
                <w:rFonts w:ascii="Times New Roman" w:hAnsi="Times New Roman" w:cs="Times New Roman"/>
                <w:spacing w:val="-1"/>
                <w:sz w:val="20"/>
                <w:szCs w:val="20"/>
              </w:rPr>
              <w:t xml:space="preserve"> </w:t>
            </w:r>
            <w:r w:rsidRPr="00A14E5D">
              <w:rPr>
                <w:rFonts w:ascii="Times New Roman" w:hAnsi="Times New Roman" w:cs="Times New Roman"/>
                <w:sz w:val="20"/>
                <w:szCs w:val="20"/>
              </w:rPr>
              <w:t>проекту</w:t>
            </w:r>
          </w:p>
        </w:tc>
        <w:tc>
          <w:tcPr>
            <w:tcW w:w="552" w:type="pct"/>
            <w:vAlign w:val="center"/>
          </w:tcPr>
          <w:p w14:paraId="02C641EA" w14:textId="77777777" w:rsidR="001752D9" w:rsidRPr="00A14E5D" w:rsidRDefault="001752D9" w:rsidP="001752D9">
            <w:pPr>
              <w:pStyle w:val="TableParagraph"/>
              <w:jc w:val="center"/>
              <w:rPr>
                <w:rFonts w:ascii="Times New Roman" w:hAnsi="Times New Roman" w:cs="Times New Roman"/>
                <w:sz w:val="20"/>
                <w:szCs w:val="20"/>
              </w:rPr>
            </w:pPr>
          </w:p>
        </w:tc>
        <w:tc>
          <w:tcPr>
            <w:tcW w:w="974" w:type="pct"/>
            <w:vAlign w:val="center"/>
          </w:tcPr>
          <w:p w14:paraId="0ADB71AC"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Генплан</w:t>
            </w:r>
          </w:p>
        </w:tc>
        <w:tc>
          <w:tcPr>
            <w:tcW w:w="730" w:type="pct"/>
            <w:vAlign w:val="center"/>
          </w:tcPr>
          <w:p w14:paraId="1FA487CA" w14:textId="77777777" w:rsidR="001752D9" w:rsidRPr="00A14E5D" w:rsidRDefault="001752D9" w:rsidP="001752D9">
            <w:pPr>
              <w:pStyle w:val="TableParagraph"/>
              <w:jc w:val="center"/>
              <w:rPr>
                <w:rFonts w:ascii="Times New Roman" w:hAnsi="Times New Roman" w:cs="Times New Roman"/>
                <w:sz w:val="20"/>
                <w:szCs w:val="20"/>
              </w:rPr>
            </w:pPr>
            <w:r w:rsidRPr="00A14E5D">
              <w:rPr>
                <w:rFonts w:ascii="Times New Roman" w:hAnsi="Times New Roman" w:cs="Times New Roman"/>
                <w:sz w:val="20"/>
                <w:szCs w:val="20"/>
              </w:rPr>
              <w:t>2035</w:t>
            </w:r>
            <w:r w:rsidRPr="00A14E5D">
              <w:rPr>
                <w:rFonts w:ascii="Times New Roman" w:hAnsi="Times New Roman" w:cs="Times New Roman"/>
                <w:sz w:val="20"/>
                <w:szCs w:val="20"/>
                <w:lang w:val="ru-RU"/>
              </w:rPr>
              <w:t xml:space="preserve"> </w:t>
            </w:r>
            <w:r w:rsidRPr="00A14E5D">
              <w:rPr>
                <w:rFonts w:ascii="Times New Roman" w:hAnsi="Times New Roman" w:cs="Times New Roman"/>
                <w:sz w:val="20"/>
                <w:szCs w:val="20"/>
              </w:rPr>
              <w:t>г.</w:t>
            </w:r>
          </w:p>
        </w:tc>
      </w:tr>
    </w:tbl>
    <w:p w14:paraId="32514EB3" w14:textId="77777777" w:rsidR="001752D9" w:rsidRPr="00A14E5D" w:rsidRDefault="001752D9" w:rsidP="00235E18">
      <w:pPr>
        <w:pStyle w:val="G1"/>
        <w:spacing w:before="0" w:after="0" w:line="360" w:lineRule="auto"/>
        <w:rPr>
          <w:b/>
          <w:bCs/>
          <w:color w:val="000000" w:themeColor="text1"/>
          <w:sz w:val="24"/>
          <w:szCs w:val="24"/>
        </w:rPr>
      </w:pPr>
    </w:p>
    <w:p w14:paraId="091205CB" w14:textId="005FF579" w:rsidR="00F65446" w:rsidRPr="00A14E5D" w:rsidRDefault="0087176D" w:rsidP="0087176D">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18" w:name="_Toc141620665"/>
      <w:r w:rsidRPr="00A14E5D">
        <w:rPr>
          <w:rFonts w:ascii="Times New Roman" w:hAnsi="Times New Roman" w:cs="Times New Roman"/>
          <w:b/>
          <w:bCs/>
          <w:color w:val="000000" w:themeColor="text1"/>
          <w:sz w:val="24"/>
          <w:szCs w:val="24"/>
        </w:rPr>
        <w:t>4.2</w:t>
      </w:r>
      <w:r w:rsidR="00F65446" w:rsidRPr="00A14E5D">
        <w:rPr>
          <w:rFonts w:ascii="Times New Roman" w:hAnsi="Times New Roman" w:cs="Times New Roman"/>
          <w:b/>
          <w:bCs/>
          <w:color w:val="000000" w:themeColor="text1"/>
          <w:sz w:val="24"/>
          <w:szCs w:val="24"/>
        </w:rPr>
        <w:t xml:space="preserve"> </w:t>
      </w:r>
      <w:bookmarkEnd w:id="117"/>
      <w:r w:rsidRPr="00A14E5D">
        <w:rPr>
          <w:rFonts w:ascii="Times New Roman" w:hAnsi="Times New Roman" w:cs="Times New Roman"/>
          <w:b/>
          <w:bCs/>
          <w:color w:val="000000" w:themeColor="text1"/>
          <w:sz w:val="24"/>
          <w:szCs w:val="24"/>
        </w:rPr>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bookmarkEnd w:id="118"/>
    </w:p>
    <w:p w14:paraId="76F4CBE9" w14:textId="77777777" w:rsidR="0087176D" w:rsidRPr="00A14E5D" w:rsidRDefault="0087176D" w:rsidP="00C77F0F">
      <w:pPr>
        <w:pStyle w:val="G1"/>
        <w:spacing w:before="0" w:after="0" w:line="360" w:lineRule="auto"/>
        <w:rPr>
          <w:sz w:val="24"/>
          <w:szCs w:val="24"/>
        </w:rPr>
      </w:pPr>
    </w:p>
    <w:p w14:paraId="53F4941E" w14:textId="5169C080" w:rsidR="00503BC3" w:rsidRPr="00A14E5D" w:rsidRDefault="00503BC3" w:rsidP="00503BC3">
      <w:pPr>
        <w:pStyle w:val="G1"/>
        <w:spacing w:before="0" w:after="0" w:line="360" w:lineRule="auto"/>
        <w:rPr>
          <w:sz w:val="24"/>
          <w:szCs w:val="24"/>
        </w:rPr>
      </w:pPr>
      <w:r w:rsidRPr="00A14E5D">
        <w:rPr>
          <w:sz w:val="24"/>
          <w:szCs w:val="24"/>
        </w:rPr>
        <w:t>Очередность реализации мероприятий по проектированию, строительству, реконструкции объектов транспортной инфраструктуры приведены в таблице 4.2.1.</w:t>
      </w:r>
    </w:p>
    <w:p w14:paraId="610ADB72" w14:textId="7891824C" w:rsidR="00FC0770" w:rsidRPr="00A14E5D" w:rsidRDefault="00FC0770" w:rsidP="00503BC3">
      <w:pPr>
        <w:pStyle w:val="G1"/>
        <w:spacing w:before="0" w:after="0" w:line="360" w:lineRule="auto"/>
        <w:rPr>
          <w:sz w:val="24"/>
          <w:szCs w:val="24"/>
        </w:rPr>
      </w:pPr>
    </w:p>
    <w:p w14:paraId="49CF71BF" w14:textId="77777777" w:rsidR="00FC0770" w:rsidRPr="00A14E5D" w:rsidRDefault="00FC0770" w:rsidP="00FC0770">
      <w:pPr>
        <w:pStyle w:val="G1"/>
        <w:spacing w:before="0" w:after="0" w:line="360" w:lineRule="auto"/>
        <w:ind w:firstLine="0"/>
        <w:rPr>
          <w:sz w:val="24"/>
          <w:szCs w:val="24"/>
        </w:rPr>
      </w:pPr>
      <w:r w:rsidRPr="00A14E5D">
        <w:rPr>
          <w:sz w:val="24"/>
          <w:szCs w:val="24"/>
        </w:rPr>
        <w:t>Таблица 4.2.1 - Очередность реализации мероприятий по проектированию, строительству, реконструкции объектов транспортной инфраструктуры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4989"/>
        <w:gridCol w:w="966"/>
        <w:gridCol w:w="1702"/>
        <w:gridCol w:w="1270"/>
      </w:tblGrid>
      <w:tr w:rsidR="00FC0770" w:rsidRPr="00A14E5D" w14:paraId="0CA7BD3B" w14:textId="77777777" w:rsidTr="008A2D1D">
        <w:trPr>
          <w:trHeight w:val="450"/>
          <w:tblHeader/>
          <w:jc w:val="center"/>
        </w:trPr>
        <w:tc>
          <w:tcPr>
            <w:tcW w:w="223" w:type="pct"/>
            <w:vMerge w:val="restart"/>
            <w:shd w:val="clear" w:color="auto" w:fill="auto"/>
            <w:vAlign w:val="center"/>
            <w:hideMark/>
          </w:tcPr>
          <w:p w14:paraId="5EA2653F"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w:t>
            </w:r>
          </w:p>
        </w:tc>
        <w:tc>
          <w:tcPr>
            <w:tcW w:w="2670" w:type="pct"/>
            <w:vMerge w:val="restart"/>
            <w:shd w:val="clear" w:color="auto" w:fill="auto"/>
            <w:vAlign w:val="center"/>
            <w:hideMark/>
          </w:tcPr>
          <w:p w14:paraId="17131222"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Мероприятие</w:t>
            </w:r>
          </w:p>
        </w:tc>
        <w:tc>
          <w:tcPr>
            <w:tcW w:w="517" w:type="pct"/>
            <w:vMerge w:val="restart"/>
            <w:shd w:val="clear" w:color="auto" w:fill="auto"/>
            <w:vAlign w:val="center"/>
            <w:hideMark/>
          </w:tcPr>
          <w:p w14:paraId="51AB5993"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Ед.</w:t>
            </w:r>
          </w:p>
          <w:p w14:paraId="35983139"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изм.</w:t>
            </w:r>
          </w:p>
        </w:tc>
        <w:tc>
          <w:tcPr>
            <w:tcW w:w="911" w:type="pct"/>
            <w:vMerge w:val="restart"/>
            <w:shd w:val="clear" w:color="auto" w:fill="auto"/>
            <w:vAlign w:val="center"/>
            <w:hideMark/>
          </w:tcPr>
          <w:p w14:paraId="2AA522DD" w14:textId="4BC1803D"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Протяженность/ площадь</w:t>
            </w:r>
          </w:p>
        </w:tc>
        <w:tc>
          <w:tcPr>
            <w:tcW w:w="680" w:type="pct"/>
            <w:vMerge w:val="restart"/>
            <w:vAlign w:val="center"/>
          </w:tcPr>
          <w:p w14:paraId="1C3732E2" w14:textId="77777777" w:rsidR="00FC0770" w:rsidRPr="00A14E5D" w:rsidRDefault="00FC0770" w:rsidP="00FC0770">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Срок реализации</w:t>
            </w:r>
          </w:p>
        </w:tc>
      </w:tr>
      <w:tr w:rsidR="00FC0770" w:rsidRPr="00A14E5D" w14:paraId="04D8D0C1" w14:textId="77777777" w:rsidTr="008A2D1D">
        <w:trPr>
          <w:trHeight w:val="450"/>
          <w:tblHeader/>
          <w:jc w:val="center"/>
        </w:trPr>
        <w:tc>
          <w:tcPr>
            <w:tcW w:w="223" w:type="pct"/>
            <w:vMerge/>
            <w:vAlign w:val="center"/>
            <w:hideMark/>
          </w:tcPr>
          <w:p w14:paraId="1A132B98"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p>
        </w:tc>
        <w:tc>
          <w:tcPr>
            <w:tcW w:w="2670" w:type="pct"/>
            <w:vMerge/>
            <w:vAlign w:val="center"/>
            <w:hideMark/>
          </w:tcPr>
          <w:p w14:paraId="6C7C31AB"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p>
        </w:tc>
        <w:tc>
          <w:tcPr>
            <w:tcW w:w="517" w:type="pct"/>
            <w:vMerge/>
            <w:shd w:val="clear" w:color="auto" w:fill="auto"/>
            <w:vAlign w:val="center"/>
            <w:hideMark/>
          </w:tcPr>
          <w:p w14:paraId="738A69F3"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p>
        </w:tc>
        <w:tc>
          <w:tcPr>
            <w:tcW w:w="911" w:type="pct"/>
            <w:vMerge/>
            <w:vAlign w:val="center"/>
            <w:hideMark/>
          </w:tcPr>
          <w:p w14:paraId="200F80CC" w14:textId="77777777" w:rsidR="00FC0770" w:rsidRPr="00A14E5D" w:rsidRDefault="00FC0770" w:rsidP="00FC0770">
            <w:pPr>
              <w:spacing w:after="0" w:line="240" w:lineRule="auto"/>
              <w:jc w:val="center"/>
              <w:rPr>
                <w:rFonts w:ascii="Times New Roman" w:eastAsia="Times New Roman" w:hAnsi="Times New Roman" w:cs="Times New Roman"/>
                <w:b/>
                <w:bCs/>
                <w:color w:val="333333"/>
                <w:sz w:val="20"/>
                <w:szCs w:val="20"/>
                <w:lang w:eastAsia="ru-RU"/>
              </w:rPr>
            </w:pPr>
          </w:p>
        </w:tc>
        <w:tc>
          <w:tcPr>
            <w:tcW w:w="680" w:type="pct"/>
            <w:vMerge/>
            <w:vAlign w:val="center"/>
          </w:tcPr>
          <w:p w14:paraId="0DCCCCC8" w14:textId="77777777" w:rsidR="00FC0770" w:rsidRPr="00A14E5D" w:rsidRDefault="00FC0770" w:rsidP="00FC0770">
            <w:pPr>
              <w:spacing w:after="0" w:line="240" w:lineRule="auto"/>
              <w:jc w:val="center"/>
              <w:rPr>
                <w:rFonts w:ascii="Times New Roman" w:eastAsia="Times New Roman" w:hAnsi="Times New Roman" w:cs="Times New Roman"/>
                <w:b/>
                <w:bCs/>
                <w:color w:val="000000"/>
                <w:sz w:val="20"/>
                <w:szCs w:val="20"/>
                <w:lang w:eastAsia="ru-RU"/>
              </w:rPr>
            </w:pPr>
          </w:p>
        </w:tc>
      </w:tr>
      <w:tr w:rsidR="00FC0770" w:rsidRPr="00A14E5D" w14:paraId="23968555" w14:textId="77777777" w:rsidTr="008A2D1D">
        <w:trPr>
          <w:trHeight w:val="20"/>
          <w:tblHeader/>
          <w:jc w:val="center"/>
        </w:trPr>
        <w:tc>
          <w:tcPr>
            <w:tcW w:w="223" w:type="pct"/>
            <w:shd w:val="clear" w:color="auto" w:fill="auto"/>
            <w:vAlign w:val="center"/>
            <w:hideMark/>
          </w:tcPr>
          <w:p w14:paraId="0CCD2328" w14:textId="77777777" w:rsidR="00FC0770" w:rsidRPr="00A14E5D" w:rsidRDefault="00FC0770" w:rsidP="00FC0770">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2670" w:type="pct"/>
            <w:shd w:val="clear" w:color="auto" w:fill="auto"/>
            <w:vAlign w:val="center"/>
            <w:hideMark/>
          </w:tcPr>
          <w:p w14:paraId="34CA5AFF" w14:textId="77777777" w:rsidR="00FC0770" w:rsidRPr="00A14E5D" w:rsidRDefault="00FC0770" w:rsidP="00FC0770">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517" w:type="pct"/>
            <w:shd w:val="clear" w:color="auto" w:fill="auto"/>
            <w:vAlign w:val="center"/>
            <w:hideMark/>
          </w:tcPr>
          <w:p w14:paraId="5211BB95" w14:textId="77777777" w:rsidR="00FC0770" w:rsidRPr="00A14E5D" w:rsidRDefault="00FC0770" w:rsidP="00FC0770">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911" w:type="pct"/>
            <w:shd w:val="clear" w:color="auto" w:fill="auto"/>
            <w:vAlign w:val="center"/>
            <w:hideMark/>
          </w:tcPr>
          <w:p w14:paraId="0D561FE5" w14:textId="77777777" w:rsidR="00FC0770" w:rsidRPr="00A14E5D" w:rsidRDefault="00FC0770" w:rsidP="00FC0770">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680" w:type="pct"/>
            <w:vAlign w:val="center"/>
          </w:tcPr>
          <w:p w14:paraId="3C1242B9" w14:textId="59617A67" w:rsidR="00FC0770" w:rsidRPr="00A14E5D" w:rsidRDefault="00FC0770" w:rsidP="00FC0770">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r>
      <w:tr w:rsidR="00FC0770" w:rsidRPr="00A14E5D" w14:paraId="06CA8C90" w14:textId="77777777" w:rsidTr="00FC0770">
        <w:trPr>
          <w:trHeight w:val="20"/>
          <w:jc w:val="center"/>
        </w:trPr>
        <w:tc>
          <w:tcPr>
            <w:tcW w:w="5000" w:type="pct"/>
            <w:gridSpan w:val="5"/>
            <w:vAlign w:val="center"/>
          </w:tcPr>
          <w:p w14:paraId="6085C45A"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 Автомобильный транспорт</w:t>
            </w:r>
          </w:p>
        </w:tc>
      </w:tr>
      <w:tr w:rsidR="00FC0770" w:rsidRPr="00A14E5D" w14:paraId="5DC6A27D" w14:textId="77777777" w:rsidTr="00FC0770">
        <w:trPr>
          <w:trHeight w:val="20"/>
          <w:jc w:val="center"/>
        </w:trPr>
        <w:tc>
          <w:tcPr>
            <w:tcW w:w="5000" w:type="pct"/>
            <w:gridSpan w:val="5"/>
            <w:vAlign w:val="center"/>
          </w:tcPr>
          <w:p w14:paraId="237F17F4" w14:textId="51C786BD"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w:t>
            </w:r>
            <w:r w:rsidR="00503D31" w:rsidRPr="00A14E5D">
              <w:rPr>
                <w:rFonts w:ascii="Times New Roman" w:hAnsi="Times New Roman" w:cs="Times New Roman"/>
              </w:rPr>
              <w:t xml:space="preserve"> </w:t>
            </w:r>
            <w:r w:rsidR="00503D31" w:rsidRPr="00A14E5D">
              <w:rPr>
                <w:rFonts w:ascii="Times New Roman" w:eastAsia="Times New Roman" w:hAnsi="Times New Roman" w:cs="Times New Roman"/>
                <w:b/>
                <w:bCs/>
                <w:color w:val="000000"/>
                <w:sz w:val="20"/>
                <w:szCs w:val="20"/>
                <w:lang w:eastAsia="ru-RU"/>
              </w:rPr>
              <w:t>УДС</w:t>
            </w:r>
          </w:p>
        </w:tc>
      </w:tr>
      <w:tr w:rsidR="00FC0770" w:rsidRPr="00A14E5D" w14:paraId="4A033E82" w14:textId="77777777" w:rsidTr="00FC0770">
        <w:trPr>
          <w:trHeight w:val="20"/>
          <w:jc w:val="center"/>
        </w:trPr>
        <w:tc>
          <w:tcPr>
            <w:tcW w:w="5000" w:type="pct"/>
            <w:gridSpan w:val="5"/>
            <w:vAlign w:val="center"/>
          </w:tcPr>
          <w:p w14:paraId="28546DC1"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1.1.1 Перспективная застройка правобережной части города</w:t>
            </w:r>
          </w:p>
        </w:tc>
      </w:tr>
      <w:tr w:rsidR="00FC0770" w:rsidRPr="00A14E5D" w14:paraId="2BFAAD6B" w14:textId="77777777" w:rsidTr="008A2D1D">
        <w:trPr>
          <w:trHeight w:val="20"/>
          <w:jc w:val="center"/>
        </w:trPr>
        <w:tc>
          <w:tcPr>
            <w:tcW w:w="223" w:type="pct"/>
            <w:shd w:val="clear" w:color="auto" w:fill="auto"/>
            <w:vAlign w:val="center"/>
            <w:hideMark/>
          </w:tcPr>
          <w:p w14:paraId="7981E04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068723CC" w14:textId="77777777" w:rsidR="00FC0770" w:rsidRPr="00A14E5D" w:rsidRDefault="00FC0770" w:rsidP="005372E0">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 и дорог местного значения на участке перспективной застройки, б/н.</w:t>
            </w:r>
          </w:p>
        </w:tc>
        <w:tc>
          <w:tcPr>
            <w:tcW w:w="517" w:type="pct"/>
            <w:shd w:val="clear" w:color="auto" w:fill="auto"/>
            <w:vAlign w:val="center"/>
            <w:hideMark/>
          </w:tcPr>
          <w:p w14:paraId="6ABCB920" w14:textId="240A998F" w:rsidR="00FC0770" w:rsidRPr="00A14E5D" w:rsidRDefault="00FC0770"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008A2D1D"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6516E268"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8,44/</w:t>
            </w:r>
          </w:p>
          <w:p w14:paraId="39F88B3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50 640</w:t>
            </w:r>
          </w:p>
        </w:tc>
        <w:tc>
          <w:tcPr>
            <w:tcW w:w="680" w:type="pct"/>
            <w:vAlign w:val="center"/>
          </w:tcPr>
          <w:p w14:paraId="0F00C7B9"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24D3F72F" w14:textId="77777777" w:rsidTr="008A2D1D">
        <w:trPr>
          <w:trHeight w:val="20"/>
          <w:jc w:val="center"/>
        </w:trPr>
        <w:tc>
          <w:tcPr>
            <w:tcW w:w="223" w:type="pct"/>
            <w:shd w:val="clear" w:color="auto" w:fill="auto"/>
            <w:vAlign w:val="center"/>
            <w:hideMark/>
          </w:tcPr>
          <w:p w14:paraId="4ADBB7F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6A2D4D41" w14:textId="77777777"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Югорской</w:t>
            </w:r>
          </w:p>
        </w:tc>
        <w:tc>
          <w:tcPr>
            <w:tcW w:w="517" w:type="pct"/>
            <w:shd w:val="clear" w:color="auto" w:fill="auto"/>
            <w:vAlign w:val="center"/>
            <w:hideMark/>
          </w:tcPr>
          <w:p w14:paraId="11386C05" w14:textId="746DE7C5"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C94B7D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0,810/</w:t>
            </w:r>
          </w:p>
          <w:p w14:paraId="305D532D"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6 480</w:t>
            </w:r>
          </w:p>
        </w:tc>
        <w:tc>
          <w:tcPr>
            <w:tcW w:w="680" w:type="pct"/>
            <w:vAlign w:val="center"/>
          </w:tcPr>
          <w:p w14:paraId="074CB54D"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8A2D1D" w:rsidRPr="00A14E5D" w14:paraId="1DD6C05D" w14:textId="77777777" w:rsidTr="008A2D1D">
        <w:trPr>
          <w:trHeight w:val="20"/>
          <w:jc w:val="center"/>
        </w:trPr>
        <w:tc>
          <w:tcPr>
            <w:tcW w:w="223" w:type="pct"/>
            <w:shd w:val="clear" w:color="auto" w:fill="auto"/>
            <w:vAlign w:val="center"/>
            <w:hideMark/>
          </w:tcPr>
          <w:p w14:paraId="72BE7FFE"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11411CC7" w14:textId="77777777"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проезда Сопочинского</w:t>
            </w:r>
          </w:p>
        </w:tc>
        <w:tc>
          <w:tcPr>
            <w:tcW w:w="517" w:type="pct"/>
            <w:shd w:val="clear" w:color="auto" w:fill="auto"/>
            <w:vAlign w:val="center"/>
            <w:hideMark/>
          </w:tcPr>
          <w:p w14:paraId="49B5B4CB" w14:textId="2DF400FA"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5AE59F8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0,331/</w:t>
            </w:r>
          </w:p>
          <w:p w14:paraId="3626827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1 821</w:t>
            </w:r>
          </w:p>
        </w:tc>
        <w:tc>
          <w:tcPr>
            <w:tcW w:w="680" w:type="pct"/>
            <w:vAlign w:val="center"/>
          </w:tcPr>
          <w:p w14:paraId="7E69044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8A2D1D" w:rsidRPr="00A14E5D" w14:paraId="7C1A615C" w14:textId="77777777" w:rsidTr="008A2D1D">
        <w:trPr>
          <w:trHeight w:val="20"/>
          <w:jc w:val="center"/>
        </w:trPr>
        <w:tc>
          <w:tcPr>
            <w:tcW w:w="223" w:type="pct"/>
            <w:shd w:val="clear" w:color="auto" w:fill="auto"/>
            <w:vAlign w:val="center"/>
            <w:hideMark/>
          </w:tcPr>
          <w:p w14:paraId="529E60DD"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20F6D727" w14:textId="77777777"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проезда Солнечного</w:t>
            </w:r>
          </w:p>
        </w:tc>
        <w:tc>
          <w:tcPr>
            <w:tcW w:w="517" w:type="pct"/>
            <w:shd w:val="clear" w:color="auto" w:fill="auto"/>
            <w:vAlign w:val="center"/>
            <w:hideMark/>
          </w:tcPr>
          <w:p w14:paraId="3B807D6C" w14:textId="293AFF19"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4B58619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0,365/</w:t>
            </w:r>
          </w:p>
          <w:p w14:paraId="18A4B10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2 007,50</w:t>
            </w:r>
          </w:p>
        </w:tc>
        <w:tc>
          <w:tcPr>
            <w:tcW w:w="680" w:type="pct"/>
            <w:vAlign w:val="center"/>
          </w:tcPr>
          <w:p w14:paraId="012824D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FC0770" w:rsidRPr="00A14E5D" w14:paraId="360C10CB" w14:textId="77777777" w:rsidTr="00FC0770">
        <w:trPr>
          <w:trHeight w:val="20"/>
          <w:jc w:val="center"/>
        </w:trPr>
        <w:tc>
          <w:tcPr>
            <w:tcW w:w="5000" w:type="pct"/>
            <w:gridSpan w:val="5"/>
            <w:vAlign w:val="center"/>
          </w:tcPr>
          <w:p w14:paraId="1B160009" w14:textId="4CB15DC8" w:rsidR="00FC0770" w:rsidRPr="00A14E5D" w:rsidRDefault="00FC0770" w:rsidP="004A15C5">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1.1.2 Территория перспективной застройки на юге от перекр</w:t>
            </w:r>
            <w:r w:rsidR="004A15C5">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стка проспекта Нефтяников–Повховского шоссе</w:t>
            </w:r>
          </w:p>
        </w:tc>
      </w:tr>
      <w:tr w:rsidR="008A2D1D" w:rsidRPr="00A14E5D" w14:paraId="4CABB9D5" w14:textId="77777777" w:rsidTr="008A2D1D">
        <w:trPr>
          <w:trHeight w:val="20"/>
          <w:jc w:val="center"/>
        </w:trPr>
        <w:tc>
          <w:tcPr>
            <w:tcW w:w="223" w:type="pct"/>
            <w:shd w:val="clear" w:color="auto" w:fill="auto"/>
            <w:vAlign w:val="center"/>
            <w:hideMark/>
          </w:tcPr>
          <w:p w14:paraId="07ED0614"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2B0EE7F0" w14:textId="21B47CB0"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w:t>
            </w:r>
            <w:r w:rsidR="0026075A">
              <w:rPr>
                <w:rFonts w:ascii="Times New Roman" w:eastAsia="Times New Roman" w:hAnsi="Times New Roman" w:cs="Times New Roman"/>
                <w:color w:val="000000"/>
                <w:sz w:val="20"/>
                <w:szCs w:val="20"/>
                <w:lang w:eastAsia="ru-RU"/>
              </w:rPr>
              <w:t xml:space="preserve">х улиц районного значения </w:t>
            </w:r>
            <w:r w:rsidRPr="00A14E5D">
              <w:rPr>
                <w:rFonts w:ascii="Times New Roman" w:eastAsia="Times New Roman" w:hAnsi="Times New Roman" w:cs="Times New Roman"/>
                <w:color w:val="000000"/>
                <w:sz w:val="20"/>
                <w:szCs w:val="20"/>
                <w:lang w:eastAsia="ru-RU"/>
              </w:rPr>
              <w:t>пешеходно-транспортных в перспективной жилой застройке</w:t>
            </w:r>
          </w:p>
        </w:tc>
        <w:tc>
          <w:tcPr>
            <w:tcW w:w="517" w:type="pct"/>
            <w:shd w:val="clear" w:color="auto" w:fill="auto"/>
            <w:vAlign w:val="center"/>
            <w:hideMark/>
          </w:tcPr>
          <w:p w14:paraId="5E98FD8E" w14:textId="3B25FAF8"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2E4422D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1,080/</w:t>
            </w:r>
          </w:p>
          <w:p w14:paraId="06F9DF1D"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8 640</w:t>
            </w:r>
          </w:p>
        </w:tc>
        <w:tc>
          <w:tcPr>
            <w:tcW w:w="680" w:type="pct"/>
            <w:vAlign w:val="center"/>
          </w:tcPr>
          <w:p w14:paraId="3AF10DD0"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71F949F0" w14:textId="77777777" w:rsidTr="008A2D1D">
        <w:trPr>
          <w:trHeight w:val="20"/>
          <w:jc w:val="center"/>
        </w:trPr>
        <w:tc>
          <w:tcPr>
            <w:tcW w:w="223" w:type="pct"/>
            <w:shd w:val="clear" w:color="auto" w:fill="auto"/>
            <w:vAlign w:val="center"/>
            <w:hideMark/>
          </w:tcPr>
          <w:p w14:paraId="7304EEF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1F50DB6B" w14:textId="30588A9D" w:rsidR="008A2D1D" w:rsidRPr="00A14E5D" w:rsidRDefault="008A2D1D" w:rsidP="0026075A">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w:t>
            </w:r>
            <w:r w:rsidR="0026075A">
              <w:rPr>
                <w:rFonts w:ascii="Times New Roman" w:eastAsia="Times New Roman" w:hAnsi="Times New Roman" w:cs="Times New Roman"/>
                <w:color w:val="000000"/>
                <w:sz w:val="20"/>
                <w:szCs w:val="20"/>
                <w:lang w:eastAsia="ru-RU"/>
              </w:rPr>
              <w:t xml:space="preserve"> улиц и дорог местного значения</w:t>
            </w:r>
          </w:p>
        </w:tc>
        <w:tc>
          <w:tcPr>
            <w:tcW w:w="517" w:type="pct"/>
            <w:shd w:val="clear" w:color="auto" w:fill="auto"/>
            <w:vAlign w:val="center"/>
            <w:hideMark/>
          </w:tcPr>
          <w:p w14:paraId="6632E047" w14:textId="684DEDB6"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48D2ED38"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3,510/</w:t>
            </w:r>
          </w:p>
          <w:p w14:paraId="5EE3469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21 060</w:t>
            </w:r>
          </w:p>
        </w:tc>
        <w:tc>
          <w:tcPr>
            <w:tcW w:w="680" w:type="pct"/>
            <w:vAlign w:val="center"/>
          </w:tcPr>
          <w:p w14:paraId="50193454"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144C9410" w14:textId="77777777" w:rsidTr="008A2D1D">
        <w:trPr>
          <w:trHeight w:val="20"/>
          <w:jc w:val="center"/>
        </w:trPr>
        <w:tc>
          <w:tcPr>
            <w:tcW w:w="223" w:type="pct"/>
            <w:shd w:val="clear" w:color="auto" w:fill="auto"/>
            <w:vAlign w:val="center"/>
            <w:hideMark/>
          </w:tcPr>
          <w:p w14:paraId="03966AB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3C887899" w14:textId="0F7EC26F" w:rsidR="008A2D1D" w:rsidRPr="00A14E5D" w:rsidRDefault="0026075A" w:rsidP="008A2D1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Строительство основных </w:t>
            </w:r>
            <w:r w:rsidR="008A2D1D" w:rsidRPr="00A14E5D">
              <w:rPr>
                <w:rFonts w:ascii="Times New Roman" w:eastAsia="Times New Roman" w:hAnsi="Times New Roman" w:cs="Times New Roman"/>
                <w:color w:val="000000"/>
                <w:sz w:val="20"/>
                <w:szCs w:val="20"/>
                <w:lang w:eastAsia="ru-RU"/>
              </w:rPr>
              <w:t>проездов</w:t>
            </w:r>
          </w:p>
        </w:tc>
        <w:tc>
          <w:tcPr>
            <w:tcW w:w="517" w:type="pct"/>
            <w:shd w:val="clear" w:color="auto" w:fill="auto"/>
            <w:vAlign w:val="center"/>
            <w:hideMark/>
          </w:tcPr>
          <w:p w14:paraId="13A44398" w14:textId="30416140"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1FC1DD7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0,600/</w:t>
            </w:r>
          </w:p>
          <w:p w14:paraId="6B59B708"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3 300</w:t>
            </w:r>
          </w:p>
        </w:tc>
        <w:tc>
          <w:tcPr>
            <w:tcW w:w="680" w:type="pct"/>
            <w:vAlign w:val="center"/>
          </w:tcPr>
          <w:p w14:paraId="6BCF8C7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05688F3A" w14:textId="77777777" w:rsidTr="008A2D1D">
        <w:trPr>
          <w:trHeight w:val="20"/>
          <w:jc w:val="center"/>
        </w:trPr>
        <w:tc>
          <w:tcPr>
            <w:tcW w:w="223" w:type="pct"/>
            <w:shd w:val="clear" w:color="auto" w:fill="auto"/>
            <w:vAlign w:val="center"/>
            <w:hideMark/>
          </w:tcPr>
          <w:p w14:paraId="58D8F3C4"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160C8AC3" w14:textId="32A1D8BE" w:rsidR="008A2D1D" w:rsidRPr="00A14E5D" w:rsidRDefault="0026075A" w:rsidP="008A2D1D">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Реконструкция улицы</w:t>
            </w:r>
            <w:r w:rsidR="008A2D1D" w:rsidRPr="00A14E5D">
              <w:rPr>
                <w:rFonts w:ascii="Times New Roman" w:eastAsia="Times New Roman" w:hAnsi="Times New Roman" w:cs="Times New Roman"/>
                <w:color w:val="000000"/>
                <w:sz w:val="20"/>
                <w:szCs w:val="20"/>
                <w:lang w:eastAsia="ru-RU"/>
              </w:rPr>
              <w:t xml:space="preserve"> Повховское шоссе с переводом ее в категорию автомобильной дороги общего пользования регионального значения «г. Когалым - г. Покачи», соответствующей классу «обычная автомобильная дорога», III категории</w:t>
            </w:r>
          </w:p>
        </w:tc>
        <w:tc>
          <w:tcPr>
            <w:tcW w:w="517" w:type="pct"/>
            <w:shd w:val="clear" w:color="auto" w:fill="auto"/>
            <w:vAlign w:val="center"/>
            <w:hideMark/>
          </w:tcPr>
          <w:p w14:paraId="38B75AE0" w14:textId="4D45E1A8"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6D2620C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p w14:paraId="6AC5927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49 500</w:t>
            </w:r>
          </w:p>
        </w:tc>
        <w:tc>
          <w:tcPr>
            <w:tcW w:w="680" w:type="pct"/>
            <w:vAlign w:val="center"/>
          </w:tcPr>
          <w:p w14:paraId="388FF2F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4186FABA" w14:textId="77777777" w:rsidTr="00FC0770">
        <w:trPr>
          <w:trHeight w:val="20"/>
          <w:jc w:val="center"/>
        </w:trPr>
        <w:tc>
          <w:tcPr>
            <w:tcW w:w="5000" w:type="pct"/>
            <w:gridSpan w:val="5"/>
            <w:vAlign w:val="center"/>
          </w:tcPr>
          <w:p w14:paraId="174B5EF7"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1.1.3 Территория участка по улице Таллинская – улице Рижская</w:t>
            </w:r>
          </w:p>
        </w:tc>
      </w:tr>
      <w:tr w:rsidR="008A2D1D" w:rsidRPr="00A14E5D" w14:paraId="084D8A03" w14:textId="77777777" w:rsidTr="008A2D1D">
        <w:trPr>
          <w:trHeight w:val="20"/>
          <w:jc w:val="center"/>
        </w:trPr>
        <w:tc>
          <w:tcPr>
            <w:tcW w:w="223" w:type="pct"/>
            <w:shd w:val="clear" w:color="auto" w:fill="auto"/>
            <w:vAlign w:val="center"/>
            <w:hideMark/>
          </w:tcPr>
          <w:p w14:paraId="724D98F8"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25F25569" w14:textId="149C3F63"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w:t>
            </w:r>
            <w:r w:rsidR="0026075A">
              <w:rPr>
                <w:rFonts w:ascii="Times New Roman" w:eastAsia="Times New Roman" w:hAnsi="Times New Roman" w:cs="Times New Roman"/>
                <w:color w:val="000000"/>
                <w:sz w:val="20"/>
                <w:szCs w:val="20"/>
                <w:lang w:eastAsia="ru-RU"/>
              </w:rPr>
              <w:t xml:space="preserve">х улиц районного значения </w:t>
            </w:r>
            <w:r w:rsidRPr="00A14E5D">
              <w:rPr>
                <w:rFonts w:ascii="Times New Roman" w:eastAsia="Times New Roman" w:hAnsi="Times New Roman" w:cs="Times New Roman"/>
                <w:color w:val="000000"/>
                <w:sz w:val="20"/>
                <w:szCs w:val="20"/>
                <w:lang w:eastAsia="ru-RU"/>
              </w:rPr>
              <w:t>пешеходно-транспортных в перспективной жилой застройке</w:t>
            </w:r>
          </w:p>
        </w:tc>
        <w:tc>
          <w:tcPr>
            <w:tcW w:w="517" w:type="pct"/>
            <w:shd w:val="clear" w:color="auto" w:fill="auto"/>
            <w:vAlign w:val="center"/>
            <w:hideMark/>
          </w:tcPr>
          <w:p w14:paraId="4F1D9139" w14:textId="12025A25"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C590E1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0,990/</w:t>
            </w:r>
          </w:p>
          <w:p w14:paraId="3F7EBF7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7 920</w:t>
            </w:r>
          </w:p>
        </w:tc>
        <w:tc>
          <w:tcPr>
            <w:tcW w:w="680" w:type="pct"/>
            <w:vAlign w:val="center"/>
          </w:tcPr>
          <w:p w14:paraId="7C84A8D2"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25363DD7" w14:textId="77777777" w:rsidTr="008A2D1D">
        <w:trPr>
          <w:trHeight w:val="20"/>
          <w:jc w:val="center"/>
        </w:trPr>
        <w:tc>
          <w:tcPr>
            <w:tcW w:w="223" w:type="pct"/>
            <w:shd w:val="clear" w:color="auto" w:fill="auto"/>
            <w:vAlign w:val="center"/>
            <w:hideMark/>
          </w:tcPr>
          <w:p w14:paraId="21B4432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1B81BDA9" w14:textId="5F2A25DF"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w:t>
            </w:r>
            <w:r w:rsidR="0026075A">
              <w:rPr>
                <w:rFonts w:ascii="Times New Roman" w:eastAsia="Times New Roman" w:hAnsi="Times New Roman" w:cs="Times New Roman"/>
                <w:color w:val="000000"/>
                <w:sz w:val="20"/>
                <w:szCs w:val="20"/>
                <w:lang w:eastAsia="ru-RU"/>
              </w:rPr>
              <w:t xml:space="preserve"> и дорог местного значения</w:t>
            </w:r>
          </w:p>
        </w:tc>
        <w:tc>
          <w:tcPr>
            <w:tcW w:w="517" w:type="pct"/>
            <w:shd w:val="clear" w:color="auto" w:fill="auto"/>
            <w:vAlign w:val="center"/>
            <w:hideMark/>
          </w:tcPr>
          <w:p w14:paraId="05705FD6" w14:textId="2F239874"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43195182"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3,690/</w:t>
            </w:r>
          </w:p>
          <w:p w14:paraId="3D58CDF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22 140</w:t>
            </w:r>
          </w:p>
        </w:tc>
        <w:tc>
          <w:tcPr>
            <w:tcW w:w="680" w:type="pct"/>
            <w:vAlign w:val="center"/>
          </w:tcPr>
          <w:p w14:paraId="12E2E34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06DE264F" w14:textId="77777777" w:rsidTr="008A2D1D">
        <w:trPr>
          <w:trHeight w:val="20"/>
          <w:jc w:val="center"/>
        </w:trPr>
        <w:tc>
          <w:tcPr>
            <w:tcW w:w="223" w:type="pct"/>
            <w:shd w:val="clear" w:color="auto" w:fill="auto"/>
            <w:vAlign w:val="center"/>
            <w:hideMark/>
          </w:tcPr>
          <w:p w14:paraId="2CEF1E2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6C65593F" w14:textId="46CF9279"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w:t>
            </w:r>
            <w:r w:rsidR="0026075A">
              <w:rPr>
                <w:rFonts w:ascii="Times New Roman" w:eastAsia="Times New Roman" w:hAnsi="Times New Roman" w:cs="Times New Roman"/>
                <w:color w:val="000000"/>
                <w:sz w:val="20"/>
                <w:szCs w:val="20"/>
                <w:lang w:eastAsia="ru-RU"/>
              </w:rPr>
              <w:t>тельство проездов основных</w:t>
            </w:r>
          </w:p>
        </w:tc>
        <w:tc>
          <w:tcPr>
            <w:tcW w:w="517" w:type="pct"/>
            <w:shd w:val="clear" w:color="auto" w:fill="auto"/>
            <w:vAlign w:val="center"/>
            <w:hideMark/>
          </w:tcPr>
          <w:p w14:paraId="17E4248B" w14:textId="23A73B08"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265A9E72"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0,700/</w:t>
            </w:r>
          </w:p>
          <w:p w14:paraId="7D7D4CD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3 850</w:t>
            </w:r>
          </w:p>
        </w:tc>
        <w:tc>
          <w:tcPr>
            <w:tcW w:w="680" w:type="pct"/>
            <w:vAlign w:val="center"/>
          </w:tcPr>
          <w:p w14:paraId="4AFA7EC5"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6CD2D067" w14:textId="77777777" w:rsidTr="008A2D1D">
        <w:trPr>
          <w:trHeight w:val="20"/>
          <w:jc w:val="center"/>
        </w:trPr>
        <w:tc>
          <w:tcPr>
            <w:tcW w:w="223" w:type="pct"/>
            <w:shd w:val="clear" w:color="auto" w:fill="auto"/>
            <w:vAlign w:val="center"/>
            <w:hideMark/>
          </w:tcPr>
          <w:p w14:paraId="137056E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57C2AA38" w14:textId="442BFAA6"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w:t>
            </w:r>
            <w:r w:rsidR="0026075A">
              <w:rPr>
                <w:rFonts w:ascii="Times New Roman" w:eastAsia="Times New Roman" w:hAnsi="Times New Roman" w:cs="Times New Roman"/>
                <w:color w:val="000000"/>
                <w:sz w:val="20"/>
                <w:szCs w:val="20"/>
                <w:lang w:eastAsia="ru-RU"/>
              </w:rPr>
              <w:t>во проездов второстепенных</w:t>
            </w:r>
          </w:p>
        </w:tc>
        <w:tc>
          <w:tcPr>
            <w:tcW w:w="517" w:type="pct"/>
            <w:shd w:val="clear" w:color="auto" w:fill="auto"/>
            <w:vAlign w:val="center"/>
            <w:hideMark/>
          </w:tcPr>
          <w:p w14:paraId="0D47C909" w14:textId="7ACC0F63"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15F8192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0,080/</w:t>
            </w:r>
          </w:p>
          <w:p w14:paraId="69EA314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280</w:t>
            </w:r>
          </w:p>
        </w:tc>
        <w:tc>
          <w:tcPr>
            <w:tcW w:w="680" w:type="pct"/>
            <w:vAlign w:val="center"/>
          </w:tcPr>
          <w:p w14:paraId="5870720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34386DF3" w14:textId="77777777" w:rsidTr="008A2D1D">
        <w:trPr>
          <w:trHeight w:val="20"/>
          <w:jc w:val="center"/>
        </w:trPr>
        <w:tc>
          <w:tcPr>
            <w:tcW w:w="223" w:type="pct"/>
            <w:shd w:val="clear" w:color="auto" w:fill="auto"/>
            <w:vAlign w:val="center"/>
            <w:hideMark/>
          </w:tcPr>
          <w:p w14:paraId="6E91EE29"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670" w:type="pct"/>
            <w:shd w:val="clear" w:color="auto" w:fill="auto"/>
            <w:vAlign w:val="center"/>
            <w:hideMark/>
          </w:tcPr>
          <w:p w14:paraId="6F6A86B7" w14:textId="77777777"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Таллинской</w:t>
            </w:r>
          </w:p>
        </w:tc>
        <w:tc>
          <w:tcPr>
            <w:tcW w:w="517" w:type="pct"/>
            <w:shd w:val="clear" w:color="auto" w:fill="auto"/>
            <w:vAlign w:val="center"/>
            <w:hideMark/>
          </w:tcPr>
          <w:p w14:paraId="0EE32631" w14:textId="59FF3431"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B3CDDB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0,700/</w:t>
            </w:r>
          </w:p>
          <w:p w14:paraId="2911E2D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4 200</w:t>
            </w:r>
          </w:p>
        </w:tc>
        <w:tc>
          <w:tcPr>
            <w:tcW w:w="680" w:type="pct"/>
            <w:vAlign w:val="center"/>
          </w:tcPr>
          <w:p w14:paraId="2E37F82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8A2D1D" w:rsidRPr="00A14E5D" w14:paraId="52A6D03D" w14:textId="77777777" w:rsidTr="008A2D1D">
        <w:trPr>
          <w:trHeight w:val="20"/>
          <w:jc w:val="center"/>
        </w:trPr>
        <w:tc>
          <w:tcPr>
            <w:tcW w:w="223" w:type="pct"/>
            <w:shd w:val="clear" w:color="auto" w:fill="auto"/>
            <w:vAlign w:val="center"/>
            <w:hideMark/>
          </w:tcPr>
          <w:p w14:paraId="73DEE56E"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2670" w:type="pct"/>
            <w:shd w:val="clear" w:color="auto" w:fill="auto"/>
            <w:vAlign w:val="center"/>
            <w:hideMark/>
          </w:tcPr>
          <w:p w14:paraId="4914AB37" w14:textId="77777777" w:rsidR="008A2D1D" w:rsidRPr="00A14E5D" w:rsidRDefault="008A2D1D" w:rsidP="008A2D1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Рижской</w:t>
            </w:r>
          </w:p>
        </w:tc>
        <w:tc>
          <w:tcPr>
            <w:tcW w:w="517" w:type="pct"/>
            <w:shd w:val="clear" w:color="auto" w:fill="auto"/>
            <w:vAlign w:val="center"/>
            <w:hideMark/>
          </w:tcPr>
          <w:p w14:paraId="4C1AA390" w14:textId="51E3966D"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501B20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0,416/</w:t>
            </w:r>
          </w:p>
          <w:p w14:paraId="1D180499"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3 328</w:t>
            </w:r>
          </w:p>
        </w:tc>
        <w:tc>
          <w:tcPr>
            <w:tcW w:w="680" w:type="pct"/>
            <w:vAlign w:val="center"/>
          </w:tcPr>
          <w:p w14:paraId="3D7528B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2026</w:t>
            </w:r>
          </w:p>
        </w:tc>
      </w:tr>
      <w:tr w:rsidR="00FC0770" w:rsidRPr="00A14E5D" w14:paraId="71617204" w14:textId="77777777" w:rsidTr="00FC0770">
        <w:trPr>
          <w:trHeight w:val="20"/>
          <w:jc w:val="center"/>
        </w:trPr>
        <w:tc>
          <w:tcPr>
            <w:tcW w:w="5000" w:type="pct"/>
            <w:gridSpan w:val="5"/>
            <w:vAlign w:val="center"/>
          </w:tcPr>
          <w:p w14:paraId="648F8801"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1.1.4 Территория района «Пионерный»</w:t>
            </w:r>
          </w:p>
        </w:tc>
      </w:tr>
      <w:tr w:rsidR="008A2D1D" w:rsidRPr="00A14E5D" w14:paraId="64EE64BE" w14:textId="77777777" w:rsidTr="008A2D1D">
        <w:trPr>
          <w:trHeight w:val="20"/>
          <w:jc w:val="center"/>
        </w:trPr>
        <w:tc>
          <w:tcPr>
            <w:tcW w:w="223" w:type="pct"/>
            <w:shd w:val="clear" w:color="auto" w:fill="auto"/>
            <w:vAlign w:val="center"/>
            <w:hideMark/>
          </w:tcPr>
          <w:p w14:paraId="425FF39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7611F173"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магистральных улиц районного значения (б/н) транспортно-пешеходных</w:t>
            </w:r>
          </w:p>
        </w:tc>
        <w:tc>
          <w:tcPr>
            <w:tcW w:w="517" w:type="pct"/>
            <w:shd w:val="clear" w:color="auto" w:fill="auto"/>
            <w:vAlign w:val="center"/>
            <w:hideMark/>
          </w:tcPr>
          <w:p w14:paraId="34DBEC62" w14:textId="248EDF0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74082A1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0,080/</w:t>
            </w:r>
          </w:p>
          <w:p w14:paraId="7843A0E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960</w:t>
            </w:r>
          </w:p>
        </w:tc>
        <w:tc>
          <w:tcPr>
            <w:tcW w:w="680" w:type="pct"/>
            <w:vAlign w:val="center"/>
          </w:tcPr>
          <w:p w14:paraId="55818594"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0DA15FE5" w14:textId="77777777" w:rsidTr="008A2D1D">
        <w:trPr>
          <w:trHeight w:val="20"/>
          <w:jc w:val="center"/>
        </w:trPr>
        <w:tc>
          <w:tcPr>
            <w:tcW w:w="223" w:type="pct"/>
            <w:shd w:val="clear" w:color="auto" w:fill="auto"/>
            <w:vAlign w:val="center"/>
            <w:hideMark/>
          </w:tcPr>
          <w:p w14:paraId="289BAF08"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77968FDB" w14:textId="06BB42E4"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улиц </w:t>
            </w:r>
            <w:r w:rsidR="0026075A">
              <w:rPr>
                <w:rFonts w:ascii="Times New Roman" w:eastAsia="Times New Roman" w:hAnsi="Times New Roman" w:cs="Times New Roman"/>
                <w:color w:val="000000"/>
                <w:sz w:val="20"/>
                <w:szCs w:val="20"/>
                <w:lang w:eastAsia="ru-RU"/>
              </w:rPr>
              <w:t>и дороги местного значения</w:t>
            </w:r>
          </w:p>
        </w:tc>
        <w:tc>
          <w:tcPr>
            <w:tcW w:w="517" w:type="pct"/>
            <w:shd w:val="clear" w:color="auto" w:fill="auto"/>
            <w:vAlign w:val="center"/>
            <w:hideMark/>
          </w:tcPr>
          <w:p w14:paraId="07394C2C" w14:textId="0A595D1C"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C2BE71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4,080/</w:t>
            </w:r>
          </w:p>
          <w:p w14:paraId="7B4D0C2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24 480</w:t>
            </w:r>
          </w:p>
        </w:tc>
        <w:tc>
          <w:tcPr>
            <w:tcW w:w="680" w:type="pct"/>
            <w:vAlign w:val="center"/>
          </w:tcPr>
          <w:p w14:paraId="55D9551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3A6A82FE" w14:textId="77777777" w:rsidTr="008A2D1D">
        <w:trPr>
          <w:trHeight w:val="20"/>
          <w:jc w:val="center"/>
        </w:trPr>
        <w:tc>
          <w:tcPr>
            <w:tcW w:w="223" w:type="pct"/>
            <w:shd w:val="clear" w:color="auto" w:fill="auto"/>
            <w:vAlign w:val="center"/>
            <w:hideMark/>
          </w:tcPr>
          <w:p w14:paraId="02E88B3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2E3096B7"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магистральных улиц районного значения транспортно-пешеходных</w:t>
            </w:r>
          </w:p>
        </w:tc>
        <w:tc>
          <w:tcPr>
            <w:tcW w:w="517" w:type="pct"/>
            <w:shd w:val="clear" w:color="auto" w:fill="auto"/>
            <w:vAlign w:val="center"/>
            <w:hideMark/>
          </w:tcPr>
          <w:p w14:paraId="7FA94A78" w14:textId="722D848A"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1C9AE0F2"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0,840/</w:t>
            </w:r>
          </w:p>
          <w:p w14:paraId="7CB4676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12 600</w:t>
            </w:r>
          </w:p>
        </w:tc>
        <w:tc>
          <w:tcPr>
            <w:tcW w:w="680" w:type="pct"/>
            <w:vAlign w:val="center"/>
          </w:tcPr>
          <w:p w14:paraId="2FF08D5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55DB762A" w14:textId="77777777" w:rsidTr="008A2D1D">
        <w:trPr>
          <w:trHeight w:val="20"/>
          <w:jc w:val="center"/>
        </w:trPr>
        <w:tc>
          <w:tcPr>
            <w:tcW w:w="223" w:type="pct"/>
            <w:shd w:val="clear" w:color="auto" w:fill="auto"/>
            <w:vAlign w:val="center"/>
            <w:hideMark/>
          </w:tcPr>
          <w:p w14:paraId="23301BF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07ACEC4F"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магистральных улиц районного значения пешеходно-транспортных</w:t>
            </w:r>
          </w:p>
        </w:tc>
        <w:tc>
          <w:tcPr>
            <w:tcW w:w="517" w:type="pct"/>
            <w:shd w:val="clear" w:color="auto" w:fill="auto"/>
            <w:vAlign w:val="center"/>
            <w:hideMark/>
          </w:tcPr>
          <w:p w14:paraId="5ABD7210" w14:textId="2FCB2C7A"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0CDC228"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1,060/</w:t>
            </w:r>
          </w:p>
          <w:p w14:paraId="609E330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8 480</w:t>
            </w:r>
          </w:p>
        </w:tc>
        <w:tc>
          <w:tcPr>
            <w:tcW w:w="680" w:type="pct"/>
            <w:vAlign w:val="center"/>
          </w:tcPr>
          <w:p w14:paraId="30194E3E"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18A5FC2E" w14:textId="77777777" w:rsidTr="008A2D1D">
        <w:trPr>
          <w:trHeight w:val="20"/>
          <w:jc w:val="center"/>
        </w:trPr>
        <w:tc>
          <w:tcPr>
            <w:tcW w:w="223" w:type="pct"/>
            <w:shd w:val="clear" w:color="auto" w:fill="auto"/>
            <w:vAlign w:val="center"/>
            <w:hideMark/>
          </w:tcPr>
          <w:p w14:paraId="5F511AB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670" w:type="pct"/>
            <w:shd w:val="clear" w:color="auto" w:fill="auto"/>
            <w:vAlign w:val="center"/>
            <w:hideMark/>
          </w:tcPr>
          <w:p w14:paraId="457A1F04" w14:textId="0CD13081"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w:t>
            </w:r>
            <w:r w:rsidR="0026075A">
              <w:rPr>
                <w:rFonts w:ascii="Times New Roman" w:eastAsia="Times New Roman" w:hAnsi="Times New Roman" w:cs="Times New Roman"/>
                <w:color w:val="000000"/>
                <w:sz w:val="20"/>
                <w:szCs w:val="20"/>
                <w:lang w:eastAsia="ru-RU"/>
              </w:rPr>
              <w:t xml:space="preserve">ц и дорог местного значения </w:t>
            </w:r>
          </w:p>
        </w:tc>
        <w:tc>
          <w:tcPr>
            <w:tcW w:w="517" w:type="pct"/>
            <w:shd w:val="clear" w:color="auto" w:fill="auto"/>
            <w:vAlign w:val="center"/>
            <w:hideMark/>
          </w:tcPr>
          <w:p w14:paraId="45AF82F6" w14:textId="6C7E92F0"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793FE66A"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2,680/</w:t>
            </w:r>
          </w:p>
          <w:p w14:paraId="2377628D"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16 080</w:t>
            </w:r>
          </w:p>
        </w:tc>
        <w:tc>
          <w:tcPr>
            <w:tcW w:w="680" w:type="pct"/>
            <w:vAlign w:val="center"/>
          </w:tcPr>
          <w:p w14:paraId="360C8062"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552B3EEB" w14:textId="77777777" w:rsidTr="00FC0770">
        <w:trPr>
          <w:trHeight w:val="20"/>
          <w:jc w:val="center"/>
        </w:trPr>
        <w:tc>
          <w:tcPr>
            <w:tcW w:w="5000" w:type="pct"/>
            <w:gridSpan w:val="5"/>
            <w:vAlign w:val="center"/>
          </w:tcPr>
          <w:p w14:paraId="46CA2CF3"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1.1.5 Территория восточной промышленной зоны</w:t>
            </w:r>
          </w:p>
        </w:tc>
      </w:tr>
      <w:tr w:rsidR="008A2D1D" w:rsidRPr="00A14E5D" w14:paraId="2B5D4D6F" w14:textId="77777777" w:rsidTr="008A2D1D">
        <w:trPr>
          <w:trHeight w:val="20"/>
          <w:jc w:val="center"/>
        </w:trPr>
        <w:tc>
          <w:tcPr>
            <w:tcW w:w="223" w:type="pct"/>
            <w:shd w:val="clear" w:color="auto" w:fill="auto"/>
            <w:vAlign w:val="center"/>
            <w:hideMark/>
          </w:tcPr>
          <w:p w14:paraId="771992A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2B1B6C2E"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Центральной на участке от улицы Октябрьской до переулка Волжского</w:t>
            </w:r>
          </w:p>
        </w:tc>
        <w:tc>
          <w:tcPr>
            <w:tcW w:w="517" w:type="pct"/>
            <w:shd w:val="clear" w:color="auto" w:fill="auto"/>
            <w:vAlign w:val="center"/>
            <w:hideMark/>
          </w:tcPr>
          <w:p w14:paraId="08252329" w14:textId="204B407B"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13C2942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1,960/</w:t>
            </w:r>
          </w:p>
          <w:p w14:paraId="2ABAF8E9"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13 720</w:t>
            </w:r>
          </w:p>
        </w:tc>
        <w:tc>
          <w:tcPr>
            <w:tcW w:w="680" w:type="pct"/>
            <w:vAlign w:val="center"/>
          </w:tcPr>
          <w:p w14:paraId="61EBBA7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8A2D1D" w:rsidRPr="00A14E5D" w14:paraId="63BFBD20" w14:textId="77777777" w:rsidTr="008A2D1D">
        <w:trPr>
          <w:trHeight w:val="20"/>
          <w:jc w:val="center"/>
        </w:trPr>
        <w:tc>
          <w:tcPr>
            <w:tcW w:w="223" w:type="pct"/>
            <w:shd w:val="clear" w:color="auto" w:fill="auto"/>
            <w:vAlign w:val="center"/>
            <w:hideMark/>
          </w:tcPr>
          <w:p w14:paraId="35706BE0"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34E72DF8"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Октябрьской</w:t>
            </w:r>
          </w:p>
        </w:tc>
        <w:tc>
          <w:tcPr>
            <w:tcW w:w="517" w:type="pct"/>
            <w:shd w:val="clear" w:color="auto" w:fill="auto"/>
            <w:vAlign w:val="center"/>
            <w:hideMark/>
          </w:tcPr>
          <w:p w14:paraId="2D8F7C47" w14:textId="3F9DDB3A"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749F8A3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1,950/</w:t>
            </w:r>
          </w:p>
          <w:p w14:paraId="2786DC7E"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13 650</w:t>
            </w:r>
          </w:p>
        </w:tc>
        <w:tc>
          <w:tcPr>
            <w:tcW w:w="680" w:type="pct"/>
            <w:vAlign w:val="center"/>
          </w:tcPr>
          <w:p w14:paraId="7BC5865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8A2D1D" w:rsidRPr="00A14E5D" w14:paraId="432EF278" w14:textId="77777777" w:rsidTr="008A2D1D">
        <w:trPr>
          <w:trHeight w:val="20"/>
          <w:jc w:val="center"/>
        </w:trPr>
        <w:tc>
          <w:tcPr>
            <w:tcW w:w="223" w:type="pct"/>
            <w:shd w:val="clear" w:color="auto" w:fill="auto"/>
            <w:vAlign w:val="center"/>
            <w:hideMark/>
          </w:tcPr>
          <w:p w14:paraId="4DC768D7"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760DCF60"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переулка Волжского (дорога местного значения)</w:t>
            </w:r>
          </w:p>
        </w:tc>
        <w:tc>
          <w:tcPr>
            <w:tcW w:w="517" w:type="pct"/>
            <w:shd w:val="clear" w:color="auto" w:fill="auto"/>
            <w:vAlign w:val="center"/>
            <w:hideMark/>
          </w:tcPr>
          <w:p w14:paraId="5962035F" w14:textId="08A2F6DD"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2028409C"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0,490/</w:t>
            </w:r>
          </w:p>
          <w:p w14:paraId="4343662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3 430</w:t>
            </w:r>
          </w:p>
        </w:tc>
        <w:tc>
          <w:tcPr>
            <w:tcW w:w="680" w:type="pct"/>
            <w:vAlign w:val="center"/>
          </w:tcPr>
          <w:p w14:paraId="0BB1E87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0BDB6C2D" w14:textId="77777777" w:rsidTr="008A2D1D">
        <w:trPr>
          <w:trHeight w:val="20"/>
          <w:jc w:val="center"/>
        </w:trPr>
        <w:tc>
          <w:tcPr>
            <w:tcW w:w="223" w:type="pct"/>
            <w:shd w:val="clear" w:color="auto" w:fill="auto"/>
            <w:vAlign w:val="center"/>
            <w:hideMark/>
          </w:tcPr>
          <w:p w14:paraId="7B18C10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7FB13447" w14:textId="7F18D003" w:rsidR="008A2D1D" w:rsidRPr="00A14E5D" w:rsidRDefault="0026075A" w:rsidP="008A2D1D">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Реконструкция улицы </w:t>
            </w:r>
            <w:r w:rsidR="008A2D1D" w:rsidRPr="00A14E5D">
              <w:rPr>
                <w:rFonts w:ascii="Times New Roman" w:eastAsia="Times New Roman" w:hAnsi="Times New Roman" w:cs="Times New Roman"/>
                <w:color w:val="000000"/>
                <w:sz w:val="20"/>
                <w:szCs w:val="20"/>
                <w:lang w:eastAsia="ru-RU"/>
              </w:rPr>
              <w:t>(дорога местного значения в границах улицы Октябрьской и улицы Центральной).</w:t>
            </w:r>
          </w:p>
        </w:tc>
        <w:tc>
          <w:tcPr>
            <w:tcW w:w="517" w:type="pct"/>
            <w:shd w:val="clear" w:color="auto" w:fill="auto"/>
            <w:vAlign w:val="center"/>
            <w:hideMark/>
          </w:tcPr>
          <w:p w14:paraId="54FA24F9" w14:textId="6AD60CF5"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1B6935D5"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0,480/</w:t>
            </w:r>
          </w:p>
          <w:p w14:paraId="2E42E9E5"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3 360</w:t>
            </w:r>
          </w:p>
        </w:tc>
        <w:tc>
          <w:tcPr>
            <w:tcW w:w="680" w:type="pct"/>
            <w:vAlign w:val="center"/>
          </w:tcPr>
          <w:p w14:paraId="5813D4E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14DCE1E5" w14:textId="77777777" w:rsidTr="008A2D1D">
        <w:trPr>
          <w:trHeight w:val="20"/>
          <w:jc w:val="center"/>
        </w:trPr>
        <w:tc>
          <w:tcPr>
            <w:tcW w:w="223" w:type="pct"/>
            <w:shd w:val="clear" w:color="auto" w:fill="auto"/>
            <w:vAlign w:val="center"/>
            <w:hideMark/>
          </w:tcPr>
          <w:p w14:paraId="7BD1AE0B"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670" w:type="pct"/>
            <w:shd w:val="clear" w:color="auto" w:fill="auto"/>
            <w:vAlign w:val="center"/>
            <w:hideMark/>
          </w:tcPr>
          <w:p w14:paraId="360EE8F0" w14:textId="77777777" w:rsidR="008A2D1D" w:rsidRPr="00A14E5D" w:rsidRDefault="008A2D1D" w:rsidP="008A2D1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Восточной (проезд)</w:t>
            </w:r>
          </w:p>
        </w:tc>
        <w:tc>
          <w:tcPr>
            <w:tcW w:w="517" w:type="pct"/>
            <w:shd w:val="clear" w:color="auto" w:fill="auto"/>
            <w:vAlign w:val="center"/>
            <w:hideMark/>
          </w:tcPr>
          <w:p w14:paraId="43E34933" w14:textId="35DE5C2E"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017C0CF6"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0,860/</w:t>
            </w:r>
          </w:p>
          <w:p w14:paraId="0F09EE45"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4 730</w:t>
            </w:r>
          </w:p>
        </w:tc>
        <w:tc>
          <w:tcPr>
            <w:tcW w:w="680" w:type="pct"/>
            <w:vAlign w:val="center"/>
          </w:tcPr>
          <w:p w14:paraId="0B0689B0"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8A2D1D" w:rsidRPr="00A14E5D" w14:paraId="4792D2DD" w14:textId="77777777" w:rsidTr="008A2D1D">
        <w:trPr>
          <w:trHeight w:val="20"/>
          <w:jc w:val="center"/>
        </w:trPr>
        <w:tc>
          <w:tcPr>
            <w:tcW w:w="223" w:type="pct"/>
            <w:shd w:val="clear" w:color="auto" w:fill="auto"/>
            <w:vAlign w:val="center"/>
            <w:hideMark/>
          </w:tcPr>
          <w:p w14:paraId="78D2CBD1"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2670" w:type="pct"/>
            <w:shd w:val="clear" w:color="auto" w:fill="auto"/>
            <w:vAlign w:val="center"/>
            <w:hideMark/>
          </w:tcPr>
          <w:p w14:paraId="49E20D45" w14:textId="7BF934D9" w:rsidR="008A2D1D" w:rsidRPr="00A14E5D" w:rsidRDefault="0026075A" w:rsidP="008A2D1D">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Строительство улицы </w:t>
            </w:r>
            <w:r w:rsidR="008A2D1D" w:rsidRPr="00A14E5D">
              <w:rPr>
                <w:rFonts w:ascii="Times New Roman" w:eastAsia="Times New Roman" w:hAnsi="Times New Roman" w:cs="Times New Roman"/>
                <w:color w:val="000000"/>
                <w:sz w:val="20"/>
                <w:szCs w:val="20"/>
                <w:lang w:eastAsia="ru-RU"/>
              </w:rPr>
              <w:t>(дорога местного значения в границах улицы Октябрьской и переулка Волжского).</w:t>
            </w:r>
          </w:p>
        </w:tc>
        <w:tc>
          <w:tcPr>
            <w:tcW w:w="517" w:type="pct"/>
            <w:shd w:val="clear" w:color="auto" w:fill="auto"/>
            <w:vAlign w:val="center"/>
            <w:hideMark/>
          </w:tcPr>
          <w:p w14:paraId="7C6F7F59" w14:textId="7826DED9"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5C756BBF"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0,750/</w:t>
            </w:r>
          </w:p>
          <w:p w14:paraId="1FB374B3"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5 250</w:t>
            </w:r>
          </w:p>
        </w:tc>
        <w:tc>
          <w:tcPr>
            <w:tcW w:w="680" w:type="pct"/>
            <w:vAlign w:val="center"/>
          </w:tcPr>
          <w:p w14:paraId="4290C999" w14:textId="77777777" w:rsidR="008A2D1D"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14668B27" w14:textId="77777777" w:rsidTr="00FC0770">
        <w:trPr>
          <w:trHeight w:val="20"/>
          <w:jc w:val="center"/>
        </w:trPr>
        <w:tc>
          <w:tcPr>
            <w:tcW w:w="5000" w:type="pct"/>
            <w:gridSpan w:val="5"/>
            <w:vAlign w:val="center"/>
          </w:tcPr>
          <w:p w14:paraId="153E5C45"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1.1.6 Объекты общегородского значения</w:t>
            </w:r>
          </w:p>
        </w:tc>
      </w:tr>
      <w:tr w:rsidR="00FC0770" w:rsidRPr="00A14E5D" w14:paraId="4F438DA9" w14:textId="77777777" w:rsidTr="008A2D1D">
        <w:trPr>
          <w:trHeight w:val="20"/>
          <w:jc w:val="center"/>
        </w:trPr>
        <w:tc>
          <w:tcPr>
            <w:tcW w:w="223" w:type="pct"/>
            <w:shd w:val="clear" w:color="auto" w:fill="auto"/>
            <w:vAlign w:val="center"/>
            <w:hideMark/>
          </w:tcPr>
          <w:p w14:paraId="3CF5009B"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1E24FEF2" w14:textId="2447579F"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магистральной дороги регулируемого движения </w:t>
            </w:r>
            <w:r w:rsidR="0026075A">
              <w:rPr>
                <w:rFonts w:ascii="Times New Roman" w:eastAsia="Times New Roman" w:hAnsi="Times New Roman" w:cs="Times New Roman"/>
                <w:color w:val="000000"/>
                <w:sz w:val="20"/>
                <w:szCs w:val="20"/>
                <w:lang w:eastAsia="ru-RU"/>
              </w:rPr>
              <w:t>(с автомобильным мостом через реку Ингу-Ягун) от развязки улицы Дружбы Народов – проспект</w:t>
            </w:r>
            <w:r w:rsidRPr="00A14E5D">
              <w:rPr>
                <w:rFonts w:ascii="Times New Roman" w:eastAsia="Times New Roman" w:hAnsi="Times New Roman" w:cs="Times New Roman"/>
                <w:color w:val="000000"/>
                <w:sz w:val="20"/>
                <w:szCs w:val="20"/>
                <w:lang w:eastAsia="ru-RU"/>
              </w:rPr>
              <w:t xml:space="preserve"> Шмидта до пересечения с проспектом Нефтяников.</w:t>
            </w:r>
          </w:p>
        </w:tc>
        <w:tc>
          <w:tcPr>
            <w:tcW w:w="517" w:type="pct"/>
            <w:shd w:val="clear" w:color="auto" w:fill="auto"/>
            <w:vAlign w:val="center"/>
            <w:hideMark/>
          </w:tcPr>
          <w:p w14:paraId="0C554C14" w14:textId="683E18BD" w:rsidR="00FC0770" w:rsidRPr="00A14E5D" w:rsidRDefault="008A2D1D"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3F545DA7"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2,150/</w:t>
            </w:r>
          </w:p>
          <w:p w14:paraId="2299A6F6"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15 050</w:t>
            </w:r>
          </w:p>
        </w:tc>
        <w:tc>
          <w:tcPr>
            <w:tcW w:w="680" w:type="pct"/>
            <w:vAlign w:val="center"/>
          </w:tcPr>
          <w:p w14:paraId="7BA6F64B"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04D4D743" w14:textId="77777777" w:rsidTr="008A2D1D">
        <w:trPr>
          <w:trHeight w:val="20"/>
          <w:jc w:val="center"/>
        </w:trPr>
        <w:tc>
          <w:tcPr>
            <w:tcW w:w="223" w:type="pct"/>
            <w:shd w:val="clear" w:color="auto" w:fill="auto"/>
            <w:vAlign w:val="center"/>
            <w:hideMark/>
          </w:tcPr>
          <w:p w14:paraId="6D9E745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72E14527"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автомобильного моста через реку Ингу-Ягун.</w:t>
            </w:r>
          </w:p>
        </w:tc>
        <w:tc>
          <w:tcPr>
            <w:tcW w:w="517" w:type="pct"/>
            <w:shd w:val="clear" w:color="auto" w:fill="auto"/>
            <w:vAlign w:val="center"/>
            <w:hideMark/>
          </w:tcPr>
          <w:p w14:paraId="4726E194"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911" w:type="pct"/>
            <w:shd w:val="clear" w:color="auto" w:fill="auto"/>
            <w:vAlign w:val="center"/>
            <w:hideMark/>
          </w:tcPr>
          <w:p w14:paraId="39A8C0B6"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80" w:type="pct"/>
            <w:vAlign w:val="center"/>
          </w:tcPr>
          <w:p w14:paraId="19F5C6B5"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76903570" w14:textId="77777777" w:rsidTr="00FC0770">
        <w:trPr>
          <w:trHeight w:val="20"/>
          <w:jc w:val="center"/>
        </w:trPr>
        <w:tc>
          <w:tcPr>
            <w:tcW w:w="5000" w:type="pct"/>
            <w:gridSpan w:val="5"/>
            <w:vAlign w:val="center"/>
          </w:tcPr>
          <w:p w14:paraId="2A6B6F0E"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 Объекты транспортной инфраструктуры (придорожный сервис)</w:t>
            </w:r>
          </w:p>
        </w:tc>
      </w:tr>
      <w:tr w:rsidR="00FC0770" w:rsidRPr="00A14E5D" w14:paraId="4667945D" w14:textId="77777777" w:rsidTr="00FC0770">
        <w:trPr>
          <w:trHeight w:val="20"/>
          <w:jc w:val="center"/>
        </w:trPr>
        <w:tc>
          <w:tcPr>
            <w:tcW w:w="5000" w:type="pct"/>
            <w:gridSpan w:val="5"/>
            <w:vAlign w:val="center"/>
          </w:tcPr>
          <w:p w14:paraId="790B6D28"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1.2.1 Правобережная часть города</w:t>
            </w:r>
          </w:p>
        </w:tc>
      </w:tr>
      <w:tr w:rsidR="00FC0770" w:rsidRPr="00A14E5D" w14:paraId="4A0C5878" w14:textId="77777777" w:rsidTr="008A2D1D">
        <w:trPr>
          <w:trHeight w:val="20"/>
          <w:jc w:val="center"/>
        </w:trPr>
        <w:tc>
          <w:tcPr>
            <w:tcW w:w="223" w:type="pct"/>
            <w:shd w:val="clear" w:color="auto" w:fill="auto"/>
            <w:vAlign w:val="center"/>
            <w:hideMark/>
          </w:tcPr>
          <w:p w14:paraId="0EB37EF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17199E26"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гаражей индивидуального транспорта (объектов)</w:t>
            </w:r>
          </w:p>
        </w:tc>
        <w:tc>
          <w:tcPr>
            <w:tcW w:w="517" w:type="pct"/>
            <w:shd w:val="clear" w:color="auto" w:fill="auto"/>
            <w:vAlign w:val="center"/>
            <w:hideMark/>
          </w:tcPr>
          <w:p w14:paraId="4CD4CCE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1AC697FC"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680" w:type="pct"/>
            <w:vAlign w:val="center"/>
          </w:tcPr>
          <w:p w14:paraId="4FC16A00"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47FA5355" w14:textId="77777777" w:rsidTr="008A2D1D">
        <w:trPr>
          <w:trHeight w:val="20"/>
          <w:jc w:val="center"/>
        </w:trPr>
        <w:tc>
          <w:tcPr>
            <w:tcW w:w="223" w:type="pct"/>
            <w:shd w:val="clear" w:color="auto" w:fill="auto"/>
            <w:vAlign w:val="center"/>
            <w:hideMark/>
          </w:tcPr>
          <w:p w14:paraId="56AABE99"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6F5EC69A" w14:textId="126CFA75"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ОП</w:t>
            </w:r>
          </w:p>
        </w:tc>
        <w:tc>
          <w:tcPr>
            <w:tcW w:w="517" w:type="pct"/>
            <w:shd w:val="clear" w:color="auto" w:fill="auto"/>
            <w:vAlign w:val="center"/>
            <w:hideMark/>
          </w:tcPr>
          <w:p w14:paraId="21F5E5AD"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7178EEB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680" w:type="pct"/>
            <w:vAlign w:val="center"/>
          </w:tcPr>
          <w:p w14:paraId="4769FC21"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6087C693" w14:textId="77777777" w:rsidTr="00FC0770">
        <w:trPr>
          <w:trHeight w:val="20"/>
          <w:jc w:val="center"/>
        </w:trPr>
        <w:tc>
          <w:tcPr>
            <w:tcW w:w="5000" w:type="pct"/>
            <w:gridSpan w:val="5"/>
            <w:vAlign w:val="center"/>
          </w:tcPr>
          <w:p w14:paraId="7EE634E2"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1.2.2 Территория перспективной застройки улица Таллинская – улица Рижская</w:t>
            </w:r>
          </w:p>
        </w:tc>
      </w:tr>
      <w:tr w:rsidR="00FC0770" w:rsidRPr="00A14E5D" w14:paraId="69192AAA" w14:textId="77777777" w:rsidTr="008A2D1D">
        <w:trPr>
          <w:trHeight w:val="20"/>
          <w:jc w:val="center"/>
        </w:trPr>
        <w:tc>
          <w:tcPr>
            <w:tcW w:w="223" w:type="pct"/>
            <w:shd w:val="clear" w:color="auto" w:fill="auto"/>
            <w:vAlign w:val="center"/>
            <w:hideMark/>
          </w:tcPr>
          <w:p w14:paraId="53D9D4A3"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66BF45E2"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комплекса гаражей индивидуального транспорта с 436 до 479 машино-мест</w:t>
            </w:r>
          </w:p>
        </w:tc>
        <w:tc>
          <w:tcPr>
            <w:tcW w:w="517" w:type="pct"/>
            <w:shd w:val="clear" w:color="auto" w:fill="auto"/>
            <w:vAlign w:val="center"/>
            <w:hideMark/>
          </w:tcPr>
          <w:p w14:paraId="52E8D2A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48E74669"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6B8504E1"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279CE5F8" w14:textId="77777777" w:rsidTr="008A2D1D">
        <w:trPr>
          <w:trHeight w:val="20"/>
          <w:jc w:val="center"/>
        </w:trPr>
        <w:tc>
          <w:tcPr>
            <w:tcW w:w="223" w:type="pct"/>
            <w:shd w:val="clear" w:color="auto" w:fill="auto"/>
            <w:vAlign w:val="center"/>
            <w:hideMark/>
          </w:tcPr>
          <w:p w14:paraId="0586B093"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1B30B1B3"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комплекса гаражей индивидуального транспорта с 130 до 359 машино-мест</w:t>
            </w:r>
          </w:p>
        </w:tc>
        <w:tc>
          <w:tcPr>
            <w:tcW w:w="517" w:type="pct"/>
            <w:shd w:val="clear" w:color="auto" w:fill="auto"/>
            <w:vAlign w:val="center"/>
            <w:hideMark/>
          </w:tcPr>
          <w:p w14:paraId="361DDFA4"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33197896"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7333DC72"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1E48ECA6" w14:textId="77777777" w:rsidTr="00FC0770">
        <w:trPr>
          <w:trHeight w:val="20"/>
          <w:jc w:val="center"/>
        </w:trPr>
        <w:tc>
          <w:tcPr>
            <w:tcW w:w="5000" w:type="pct"/>
            <w:gridSpan w:val="5"/>
            <w:vAlign w:val="center"/>
          </w:tcPr>
          <w:p w14:paraId="31B59604" w14:textId="6B0F864D"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1.2.3 Район «Пионерный»</w:t>
            </w:r>
          </w:p>
        </w:tc>
      </w:tr>
      <w:tr w:rsidR="00FC0770" w:rsidRPr="00A14E5D" w14:paraId="393C6633" w14:textId="77777777" w:rsidTr="008A2D1D">
        <w:trPr>
          <w:trHeight w:val="20"/>
          <w:jc w:val="center"/>
        </w:trPr>
        <w:tc>
          <w:tcPr>
            <w:tcW w:w="223" w:type="pct"/>
            <w:shd w:val="clear" w:color="auto" w:fill="auto"/>
            <w:vAlign w:val="center"/>
            <w:hideMark/>
          </w:tcPr>
          <w:p w14:paraId="6EAB63E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4025BA8A" w14:textId="0F362FB3"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АЗС</w:t>
            </w:r>
            <w:r w:rsidRPr="00A14E5D">
              <w:rPr>
                <w:rFonts w:ascii="Times New Roman" w:eastAsia="Times New Roman" w:hAnsi="Times New Roman" w:cs="Times New Roman"/>
                <w:color w:val="000000"/>
                <w:sz w:val="20"/>
                <w:szCs w:val="20"/>
                <w:lang w:eastAsia="ru-RU"/>
              </w:rPr>
              <w:t xml:space="preserve"> на 6 колонок</w:t>
            </w:r>
          </w:p>
        </w:tc>
        <w:tc>
          <w:tcPr>
            <w:tcW w:w="517" w:type="pct"/>
            <w:shd w:val="clear" w:color="auto" w:fill="auto"/>
            <w:vAlign w:val="center"/>
            <w:hideMark/>
          </w:tcPr>
          <w:p w14:paraId="02721D93"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6EE530EB"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6992A121"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745C5CA6" w14:textId="77777777" w:rsidTr="008A2D1D">
        <w:trPr>
          <w:trHeight w:val="20"/>
          <w:jc w:val="center"/>
        </w:trPr>
        <w:tc>
          <w:tcPr>
            <w:tcW w:w="223" w:type="pct"/>
            <w:shd w:val="clear" w:color="auto" w:fill="auto"/>
            <w:vAlign w:val="center"/>
            <w:hideMark/>
          </w:tcPr>
          <w:p w14:paraId="5D298BF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Cs/>
                <w:color w:val="000000"/>
                <w:sz w:val="20"/>
                <w:szCs w:val="20"/>
                <w:lang w:eastAsia="ru-RU"/>
              </w:rPr>
              <w:t>2</w:t>
            </w:r>
          </w:p>
        </w:tc>
        <w:tc>
          <w:tcPr>
            <w:tcW w:w="2670" w:type="pct"/>
            <w:shd w:val="clear" w:color="auto" w:fill="auto"/>
            <w:vAlign w:val="center"/>
            <w:hideMark/>
          </w:tcPr>
          <w:p w14:paraId="1DEC6478"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стоянок временного хранения автомобилей (244 шт.)</w:t>
            </w:r>
          </w:p>
        </w:tc>
        <w:tc>
          <w:tcPr>
            <w:tcW w:w="517" w:type="pct"/>
            <w:shd w:val="clear" w:color="auto" w:fill="auto"/>
            <w:vAlign w:val="center"/>
            <w:hideMark/>
          </w:tcPr>
          <w:p w14:paraId="10D7173A" w14:textId="648360AA"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машино-мест</w:t>
            </w:r>
            <w:r w:rsidR="008A2D1D" w:rsidRPr="00A14E5D">
              <w:rPr>
                <w:rFonts w:ascii="Times New Roman" w:eastAsia="Times New Roman" w:hAnsi="Times New Roman" w:cs="Times New Roman"/>
                <w:color w:val="000000"/>
                <w:sz w:val="20"/>
                <w:szCs w:val="20"/>
                <w:lang w:eastAsia="ru-RU"/>
              </w:rPr>
              <w:t>/м</w:t>
            </w:r>
            <w:r w:rsidR="008A2D1D" w:rsidRPr="00A14E5D">
              <w:rPr>
                <w:rFonts w:ascii="Times New Roman" w:eastAsia="Times New Roman" w:hAnsi="Times New Roman" w:cs="Times New Roman"/>
                <w:color w:val="000000"/>
                <w:sz w:val="20"/>
                <w:szCs w:val="20"/>
                <w:vertAlign w:val="superscript"/>
                <w:lang w:eastAsia="ru-RU"/>
              </w:rPr>
              <w:t>2</w:t>
            </w:r>
          </w:p>
        </w:tc>
        <w:tc>
          <w:tcPr>
            <w:tcW w:w="911" w:type="pct"/>
            <w:shd w:val="clear" w:color="auto" w:fill="auto"/>
            <w:vAlign w:val="center"/>
            <w:hideMark/>
          </w:tcPr>
          <w:p w14:paraId="26A2D86D"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244/</w:t>
            </w:r>
          </w:p>
          <w:p w14:paraId="50558498"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4 392</w:t>
            </w:r>
          </w:p>
        </w:tc>
        <w:tc>
          <w:tcPr>
            <w:tcW w:w="680" w:type="pct"/>
            <w:vAlign w:val="center"/>
          </w:tcPr>
          <w:p w14:paraId="7BCCA17E"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4503013E" w14:textId="77777777" w:rsidTr="008A2D1D">
        <w:trPr>
          <w:trHeight w:val="20"/>
          <w:jc w:val="center"/>
        </w:trPr>
        <w:tc>
          <w:tcPr>
            <w:tcW w:w="223" w:type="pct"/>
            <w:shd w:val="clear" w:color="auto" w:fill="auto"/>
            <w:vAlign w:val="center"/>
            <w:hideMark/>
          </w:tcPr>
          <w:p w14:paraId="165B528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4878DEA1" w14:textId="48DDE40A"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ОП</w:t>
            </w:r>
          </w:p>
        </w:tc>
        <w:tc>
          <w:tcPr>
            <w:tcW w:w="517" w:type="pct"/>
            <w:shd w:val="clear" w:color="auto" w:fill="auto"/>
            <w:vAlign w:val="center"/>
            <w:hideMark/>
          </w:tcPr>
          <w:p w14:paraId="6001901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3700C44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680" w:type="pct"/>
            <w:vAlign w:val="center"/>
          </w:tcPr>
          <w:p w14:paraId="3375B08E"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2025-2035</w:t>
            </w:r>
          </w:p>
        </w:tc>
      </w:tr>
      <w:tr w:rsidR="00FC0770" w:rsidRPr="00A14E5D" w14:paraId="77672A86" w14:textId="77777777" w:rsidTr="008A2D1D">
        <w:trPr>
          <w:trHeight w:val="20"/>
          <w:jc w:val="center"/>
        </w:trPr>
        <w:tc>
          <w:tcPr>
            <w:tcW w:w="223" w:type="pct"/>
            <w:shd w:val="clear" w:color="auto" w:fill="auto"/>
            <w:vAlign w:val="center"/>
            <w:hideMark/>
          </w:tcPr>
          <w:p w14:paraId="1F537035"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5F045C12"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Устройство зарядной сервисной инфраструктуры электротранспорта</w:t>
            </w:r>
          </w:p>
        </w:tc>
        <w:tc>
          <w:tcPr>
            <w:tcW w:w="517" w:type="pct"/>
            <w:shd w:val="clear" w:color="auto" w:fill="auto"/>
            <w:vAlign w:val="center"/>
            <w:hideMark/>
          </w:tcPr>
          <w:p w14:paraId="454D0EE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3842ABFC"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результатам оценки спроса</w:t>
            </w:r>
          </w:p>
        </w:tc>
        <w:tc>
          <w:tcPr>
            <w:tcW w:w="680" w:type="pct"/>
            <w:vAlign w:val="center"/>
          </w:tcPr>
          <w:p w14:paraId="70CCAF1F"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763A51F8" w14:textId="77777777" w:rsidTr="00FC0770">
        <w:trPr>
          <w:trHeight w:val="20"/>
          <w:jc w:val="center"/>
        </w:trPr>
        <w:tc>
          <w:tcPr>
            <w:tcW w:w="5000" w:type="pct"/>
            <w:gridSpan w:val="5"/>
            <w:vAlign w:val="center"/>
          </w:tcPr>
          <w:p w14:paraId="1F32AD98"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1.3 Оптимизация системы пассажирских перевозок</w:t>
            </w:r>
          </w:p>
        </w:tc>
      </w:tr>
      <w:tr w:rsidR="00FC0770" w:rsidRPr="00A14E5D" w14:paraId="66C36871" w14:textId="77777777" w:rsidTr="008A2D1D">
        <w:trPr>
          <w:trHeight w:val="20"/>
          <w:jc w:val="center"/>
        </w:trPr>
        <w:tc>
          <w:tcPr>
            <w:tcW w:w="223" w:type="pct"/>
            <w:shd w:val="clear" w:color="auto" w:fill="auto"/>
            <w:vAlign w:val="center"/>
            <w:hideMark/>
          </w:tcPr>
          <w:p w14:paraId="36678850"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3CE52A39"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«Дачный 1» к нормативному состоянию, обустройство павильона</w:t>
            </w:r>
          </w:p>
        </w:tc>
        <w:tc>
          <w:tcPr>
            <w:tcW w:w="517" w:type="pct"/>
            <w:shd w:val="clear" w:color="auto" w:fill="auto"/>
            <w:vAlign w:val="center"/>
            <w:hideMark/>
          </w:tcPr>
          <w:p w14:paraId="3E919949"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72B2516B"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3DEA7626"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2024</w:t>
            </w:r>
          </w:p>
        </w:tc>
      </w:tr>
      <w:tr w:rsidR="00FC0770" w:rsidRPr="00A14E5D" w14:paraId="19BE20FC" w14:textId="77777777" w:rsidTr="008A2D1D">
        <w:trPr>
          <w:trHeight w:val="20"/>
          <w:jc w:val="center"/>
        </w:trPr>
        <w:tc>
          <w:tcPr>
            <w:tcW w:w="223" w:type="pct"/>
            <w:shd w:val="clear" w:color="auto" w:fill="auto"/>
            <w:vAlign w:val="center"/>
            <w:hideMark/>
          </w:tcPr>
          <w:p w14:paraId="718AB2A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70F5B22C"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«Дачный 2» к нормативному состоянию, обустройство павильона</w:t>
            </w:r>
          </w:p>
        </w:tc>
        <w:tc>
          <w:tcPr>
            <w:tcW w:w="517" w:type="pct"/>
            <w:shd w:val="clear" w:color="auto" w:fill="auto"/>
            <w:vAlign w:val="center"/>
            <w:hideMark/>
          </w:tcPr>
          <w:p w14:paraId="1CC130A8"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3A745B7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1CE50A05"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2024</w:t>
            </w:r>
          </w:p>
        </w:tc>
      </w:tr>
      <w:tr w:rsidR="00FC0770" w:rsidRPr="00A14E5D" w14:paraId="754F049C" w14:textId="77777777" w:rsidTr="008A2D1D">
        <w:trPr>
          <w:trHeight w:val="20"/>
          <w:jc w:val="center"/>
        </w:trPr>
        <w:tc>
          <w:tcPr>
            <w:tcW w:w="223" w:type="pct"/>
            <w:shd w:val="clear" w:color="auto" w:fill="auto"/>
            <w:vAlign w:val="center"/>
            <w:hideMark/>
          </w:tcPr>
          <w:p w14:paraId="2E041BB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6EA92AB4"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«Горводоканал» к нормативному состоянию, обустройство павильона</w:t>
            </w:r>
          </w:p>
        </w:tc>
        <w:tc>
          <w:tcPr>
            <w:tcW w:w="517" w:type="pct"/>
            <w:shd w:val="clear" w:color="auto" w:fill="auto"/>
            <w:vAlign w:val="center"/>
            <w:hideMark/>
          </w:tcPr>
          <w:p w14:paraId="6AD81DB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7FF81B7D"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6C4384EA"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2024</w:t>
            </w:r>
          </w:p>
        </w:tc>
      </w:tr>
      <w:tr w:rsidR="00FC0770" w:rsidRPr="00A14E5D" w14:paraId="04334DDF" w14:textId="77777777" w:rsidTr="00FC0770">
        <w:trPr>
          <w:trHeight w:val="20"/>
          <w:jc w:val="center"/>
        </w:trPr>
        <w:tc>
          <w:tcPr>
            <w:tcW w:w="5000" w:type="pct"/>
            <w:gridSpan w:val="5"/>
            <w:vAlign w:val="center"/>
          </w:tcPr>
          <w:p w14:paraId="46D21318"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1.4 Развитие велотранспортной инфраструктуры</w:t>
            </w:r>
          </w:p>
        </w:tc>
      </w:tr>
      <w:tr w:rsidR="00FC0770" w:rsidRPr="00A14E5D" w14:paraId="4840DF1D" w14:textId="77777777" w:rsidTr="008A2D1D">
        <w:trPr>
          <w:trHeight w:val="20"/>
          <w:jc w:val="center"/>
        </w:trPr>
        <w:tc>
          <w:tcPr>
            <w:tcW w:w="223" w:type="pct"/>
            <w:shd w:val="clear" w:color="auto" w:fill="auto"/>
            <w:vAlign w:val="center"/>
            <w:hideMark/>
          </w:tcPr>
          <w:p w14:paraId="3F3F28CC"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750CEA34" w14:textId="5C23C8CC"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велосипедного маршрута от ТК «Миллениум» далее до </w:t>
            </w:r>
            <w:r w:rsidR="00346D19" w:rsidRPr="00A14E5D">
              <w:rPr>
                <w:rFonts w:ascii="Times New Roman" w:eastAsia="Times New Roman" w:hAnsi="Times New Roman" w:cs="Times New Roman"/>
                <w:color w:val="000000"/>
                <w:sz w:val="20"/>
                <w:szCs w:val="20"/>
                <w:lang w:eastAsia="ru-RU"/>
              </w:rPr>
              <w:t>ОП</w:t>
            </w:r>
            <w:r w:rsidRPr="00A14E5D">
              <w:rPr>
                <w:rFonts w:ascii="Times New Roman" w:eastAsia="Times New Roman" w:hAnsi="Times New Roman" w:cs="Times New Roman"/>
                <w:color w:val="000000"/>
                <w:sz w:val="20"/>
                <w:szCs w:val="20"/>
                <w:lang w:eastAsia="ru-RU"/>
              </w:rPr>
              <w:t xml:space="preserve"> «Дачный-2»</w:t>
            </w:r>
            <w:r w:rsidR="0026075A">
              <w:rPr>
                <w:rFonts w:ascii="Times New Roman" w:eastAsia="Times New Roman" w:hAnsi="Times New Roman" w:cs="Times New Roman"/>
                <w:color w:val="000000"/>
                <w:sz w:val="20"/>
                <w:szCs w:val="20"/>
                <w:lang w:eastAsia="ru-RU"/>
              </w:rPr>
              <w:t xml:space="preserve"> и по улице </w:t>
            </w:r>
            <w:r w:rsidRPr="00A14E5D">
              <w:rPr>
                <w:rFonts w:ascii="Times New Roman" w:eastAsia="Times New Roman" w:hAnsi="Times New Roman" w:cs="Times New Roman"/>
                <w:color w:val="000000"/>
                <w:sz w:val="20"/>
                <w:szCs w:val="20"/>
                <w:lang w:eastAsia="ru-RU"/>
              </w:rPr>
              <w:t>Южная</w:t>
            </w:r>
          </w:p>
        </w:tc>
        <w:tc>
          <w:tcPr>
            <w:tcW w:w="517" w:type="pct"/>
            <w:shd w:val="clear" w:color="auto" w:fill="auto"/>
            <w:vAlign w:val="center"/>
            <w:hideMark/>
          </w:tcPr>
          <w:p w14:paraId="0B81D3C4"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0EA5B7E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680" w:type="pct"/>
            <w:vAlign w:val="center"/>
          </w:tcPr>
          <w:p w14:paraId="068C1CFE"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2027</w:t>
            </w:r>
          </w:p>
        </w:tc>
      </w:tr>
      <w:tr w:rsidR="00FC0770" w:rsidRPr="00A14E5D" w14:paraId="54BBEC1F" w14:textId="77777777" w:rsidTr="008A2D1D">
        <w:trPr>
          <w:trHeight w:val="20"/>
          <w:jc w:val="center"/>
        </w:trPr>
        <w:tc>
          <w:tcPr>
            <w:tcW w:w="223" w:type="pct"/>
            <w:shd w:val="clear" w:color="auto" w:fill="auto"/>
            <w:vAlign w:val="center"/>
            <w:hideMark/>
          </w:tcPr>
          <w:p w14:paraId="7BBC472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0101B6E7" w14:textId="14008F0C"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велосипедного маршрута от ЖД </w:t>
            </w:r>
            <w:r w:rsidR="0026075A">
              <w:rPr>
                <w:rFonts w:ascii="Times New Roman" w:eastAsia="Times New Roman" w:hAnsi="Times New Roman" w:cs="Times New Roman"/>
                <w:color w:val="000000"/>
                <w:sz w:val="20"/>
                <w:szCs w:val="20"/>
                <w:lang w:eastAsia="ru-RU"/>
              </w:rPr>
              <w:t>вокзала Когалым, далее по проспекту</w:t>
            </w:r>
            <w:r w:rsidRPr="00A14E5D">
              <w:rPr>
                <w:rFonts w:ascii="Times New Roman" w:eastAsia="Times New Roman" w:hAnsi="Times New Roman" w:cs="Times New Roman"/>
                <w:color w:val="000000"/>
                <w:sz w:val="20"/>
                <w:szCs w:val="20"/>
                <w:lang w:eastAsia="ru-RU"/>
              </w:rPr>
              <w:t xml:space="preserve"> Нефтяников, до </w:t>
            </w:r>
            <w:r w:rsidR="0026075A">
              <w:rPr>
                <w:rFonts w:ascii="Times New Roman" w:eastAsia="Times New Roman" w:hAnsi="Times New Roman" w:cs="Times New Roman"/>
                <w:color w:val="000000"/>
                <w:sz w:val="20"/>
                <w:szCs w:val="20"/>
                <w:lang w:eastAsia="ru-RU"/>
              </w:rPr>
              <w:t>МАУ ДО «СШ «</w:t>
            </w:r>
            <w:r w:rsidRPr="00A14E5D">
              <w:rPr>
                <w:rFonts w:ascii="Times New Roman" w:eastAsia="Times New Roman" w:hAnsi="Times New Roman" w:cs="Times New Roman"/>
                <w:color w:val="000000"/>
                <w:sz w:val="20"/>
                <w:szCs w:val="20"/>
                <w:lang w:eastAsia="ru-RU"/>
              </w:rPr>
              <w:t>Двор</w:t>
            </w:r>
            <w:r w:rsidR="00FC736B">
              <w:rPr>
                <w:rFonts w:ascii="Times New Roman" w:eastAsia="Times New Roman" w:hAnsi="Times New Roman" w:cs="Times New Roman"/>
                <w:color w:val="000000"/>
                <w:sz w:val="20"/>
                <w:szCs w:val="20"/>
                <w:lang w:eastAsia="ru-RU"/>
              </w:rPr>
              <w:t>ец</w:t>
            </w:r>
            <w:r w:rsidRPr="00A14E5D">
              <w:rPr>
                <w:rFonts w:ascii="Times New Roman" w:eastAsia="Times New Roman" w:hAnsi="Times New Roman" w:cs="Times New Roman"/>
                <w:color w:val="000000"/>
                <w:sz w:val="20"/>
                <w:szCs w:val="20"/>
                <w:lang w:eastAsia="ru-RU"/>
              </w:rPr>
              <w:t xml:space="preserve"> спорта</w:t>
            </w:r>
            <w:r w:rsidR="0026075A">
              <w:rPr>
                <w:rFonts w:ascii="Times New Roman" w:eastAsia="Times New Roman" w:hAnsi="Times New Roman" w:cs="Times New Roman"/>
                <w:color w:val="000000"/>
                <w:sz w:val="20"/>
                <w:szCs w:val="20"/>
                <w:lang w:eastAsia="ru-RU"/>
              </w:rPr>
              <w:t>»</w:t>
            </w:r>
          </w:p>
        </w:tc>
        <w:tc>
          <w:tcPr>
            <w:tcW w:w="517" w:type="pct"/>
            <w:shd w:val="clear" w:color="auto" w:fill="auto"/>
            <w:vAlign w:val="center"/>
            <w:hideMark/>
          </w:tcPr>
          <w:p w14:paraId="39D25D69"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56566667"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680" w:type="pct"/>
            <w:vAlign w:val="center"/>
          </w:tcPr>
          <w:p w14:paraId="4BA359E1"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6C685820" w14:textId="77777777" w:rsidTr="008A2D1D">
        <w:trPr>
          <w:trHeight w:val="20"/>
          <w:jc w:val="center"/>
        </w:trPr>
        <w:tc>
          <w:tcPr>
            <w:tcW w:w="223" w:type="pct"/>
            <w:shd w:val="clear" w:color="auto" w:fill="auto"/>
            <w:vAlign w:val="center"/>
            <w:hideMark/>
          </w:tcPr>
          <w:p w14:paraId="485E43D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635E76FC" w14:textId="66BC776C" w:rsidR="00FC0770" w:rsidRPr="00A14E5D" w:rsidRDefault="00FC0770" w:rsidP="00FC736B">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велосипедного маршрута от </w:t>
            </w:r>
            <w:r w:rsidR="00FC736B">
              <w:rPr>
                <w:rFonts w:ascii="Times New Roman" w:eastAsia="Times New Roman" w:hAnsi="Times New Roman" w:cs="Times New Roman"/>
                <w:color w:val="000000"/>
                <w:sz w:val="20"/>
                <w:szCs w:val="20"/>
                <w:lang w:eastAsia="ru-RU"/>
              </w:rPr>
              <w:t xml:space="preserve">МАУ «Музейно-выставочный центр» </w:t>
            </w:r>
            <w:r w:rsidR="0026075A">
              <w:rPr>
                <w:rFonts w:ascii="Times New Roman" w:eastAsia="Times New Roman" w:hAnsi="Times New Roman" w:cs="Times New Roman"/>
                <w:color w:val="000000"/>
                <w:sz w:val="20"/>
                <w:szCs w:val="20"/>
                <w:lang w:eastAsia="ru-RU"/>
              </w:rPr>
              <w:t>до СКК «Галактика», далее по улице Береговой̆ до улицы</w:t>
            </w:r>
            <w:r w:rsidRPr="00A14E5D">
              <w:rPr>
                <w:rFonts w:ascii="Times New Roman" w:eastAsia="Times New Roman" w:hAnsi="Times New Roman" w:cs="Times New Roman"/>
                <w:color w:val="000000"/>
                <w:sz w:val="20"/>
                <w:szCs w:val="20"/>
                <w:lang w:eastAsia="ru-RU"/>
              </w:rPr>
              <w:t xml:space="preserve"> Широкой̆</w:t>
            </w:r>
          </w:p>
        </w:tc>
        <w:tc>
          <w:tcPr>
            <w:tcW w:w="517" w:type="pct"/>
            <w:shd w:val="clear" w:color="auto" w:fill="auto"/>
            <w:vAlign w:val="center"/>
            <w:hideMark/>
          </w:tcPr>
          <w:p w14:paraId="3A078B7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4E7F5AD5"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w:t>
            </w:r>
          </w:p>
        </w:tc>
        <w:tc>
          <w:tcPr>
            <w:tcW w:w="680" w:type="pct"/>
            <w:vAlign w:val="center"/>
          </w:tcPr>
          <w:p w14:paraId="06CC731A"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2028</w:t>
            </w:r>
          </w:p>
        </w:tc>
      </w:tr>
      <w:tr w:rsidR="00FC0770" w:rsidRPr="00A14E5D" w14:paraId="05B0152C" w14:textId="77777777" w:rsidTr="008A2D1D">
        <w:trPr>
          <w:trHeight w:val="20"/>
          <w:jc w:val="center"/>
        </w:trPr>
        <w:tc>
          <w:tcPr>
            <w:tcW w:w="223" w:type="pct"/>
            <w:shd w:val="clear" w:color="auto" w:fill="auto"/>
            <w:vAlign w:val="center"/>
            <w:hideMark/>
          </w:tcPr>
          <w:p w14:paraId="7A09BFDA"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670" w:type="pct"/>
            <w:shd w:val="clear" w:color="auto" w:fill="auto"/>
            <w:vAlign w:val="center"/>
            <w:hideMark/>
          </w:tcPr>
          <w:p w14:paraId="631214B1"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велосипедного маршрута вдоль проспекта Шмидта – улицы Дружбы Народов – лесопарковая зона – улица Береговая – развязка на пересечении улицы Береговая – улицы Дружбы Народов</w:t>
            </w:r>
          </w:p>
        </w:tc>
        <w:tc>
          <w:tcPr>
            <w:tcW w:w="517" w:type="pct"/>
            <w:shd w:val="clear" w:color="auto" w:fill="auto"/>
            <w:vAlign w:val="center"/>
            <w:hideMark/>
          </w:tcPr>
          <w:p w14:paraId="47B0A5F0"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5EDAC7A5"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w:t>
            </w:r>
          </w:p>
        </w:tc>
        <w:tc>
          <w:tcPr>
            <w:tcW w:w="680" w:type="pct"/>
            <w:vAlign w:val="center"/>
          </w:tcPr>
          <w:p w14:paraId="0A29EE85"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2029-2035</w:t>
            </w:r>
          </w:p>
        </w:tc>
      </w:tr>
      <w:tr w:rsidR="00FC0770" w:rsidRPr="00A14E5D" w14:paraId="08416F8F" w14:textId="77777777" w:rsidTr="008A2D1D">
        <w:trPr>
          <w:trHeight w:val="20"/>
          <w:jc w:val="center"/>
        </w:trPr>
        <w:tc>
          <w:tcPr>
            <w:tcW w:w="223" w:type="pct"/>
            <w:shd w:val="clear" w:color="auto" w:fill="auto"/>
            <w:vAlign w:val="center"/>
            <w:hideMark/>
          </w:tcPr>
          <w:p w14:paraId="4F28FCF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670" w:type="pct"/>
            <w:shd w:val="clear" w:color="auto" w:fill="auto"/>
            <w:vAlign w:val="center"/>
            <w:hideMark/>
          </w:tcPr>
          <w:p w14:paraId="727CA016"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велосипедного маршрута вдоль улицы Дружбы Народов</w:t>
            </w:r>
          </w:p>
        </w:tc>
        <w:tc>
          <w:tcPr>
            <w:tcW w:w="517" w:type="pct"/>
            <w:shd w:val="clear" w:color="auto" w:fill="auto"/>
            <w:vAlign w:val="center"/>
            <w:hideMark/>
          </w:tcPr>
          <w:p w14:paraId="32165378"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1D8CF697"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680" w:type="pct"/>
            <w:vAlign w:val="center"/>
          </w:tcPr>
          <w:p w14:paraId="43DCCA15"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2025</w:t>
            </w:r>
          </w:p>
        </w:tc>
      </w:tr>
      <w:tr w:rsidR="00FC0770" w:rsidRPr="00A14E5D" w14:paraId="350A530A" w14:textId="77777777" w:rsidTr="008A2D1D">
        <w:trPr>
          <w:trHeight w:val="20"/>
          <w:jc w:val="center"/>
        </w:trPr>
        <w:tc>
          <w:tcPr>
            <w:tcW w:w="4320" w:type="pct"/>
            <w:gridSpan w:val="4"/>
          </w:tcPr>
          <w:p w14:paraId="225D6F8A" w14:textId="77777777" w:rsidR="00FC0770" w:rsidRPr="00A14E5D" w:rsidRDefault="00FC0770" w:rsidP="005372E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 Воздушный транспорт</w:t>
            </w:r>
          </w:p>
        </w:tc>
        <w:tc>
          <w:tcPr>
            <w:tcW w:w="680" w:type="pct"/>
            <w:shd w:val="clear" w:color="auto" w:fill="auto"/>
            <w:vAlign w:val="center"/>
          </w:tcPr>
          <w:p w14:paraId="758CC910" w14:textId="77777777" w:rsidR="00FC0770" w:rsidRPr="00A14E5D" w:rsidRDefault="00FC0770" w:rsidP="00FC0770">
            <w:pPr>
              <w:spacing w:after="0" w:line="240" w:lineRule="auto"/>
              <w:jc w:val="center"/>
              <w:rPr>
                <w:rFonts w:ascii="Times New Roman" w:eastAsia="Times New Roman" w:hAnsi="Times New Roman" w:cs="Times New Roman"/>
                <w:b/>
                <w:bCs/>
                <w:color w:val="000000"/>
                <w:sz w:val="20"/>
                <w:szCs w:val="20"/>
                <w:lang w:eastAsia="ru-RU"/>
              </w:rPr>
            </w:pPr>
          </w:p>
        </w:tc>
      </w:tr>
      <w:tr w:rsidR="00FC0770" w:rsidRPr="00A14E5D" w14:paraId="0854CD1F" w14:textId="77777777" w:rsidTr="008A2D1D">
        <w:trPr>
          <w:trHeight w:val="20"/>
          <w:jc w:val="center"/>
        </w:trPr>
        <w:tc>
          <w:tcPr>
            <w:tcW w:w="223" w:type="pct"/>
            <w:shd w:val="clear" w:color="auto" w:fill="auto"/>
            <w:vAlign w:val="center"/>
            <w:hideMark/>
          </w:tcPr>
          <w:p w14:paraId="68207395"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3FFF09E0" w14:textId="350CE2FC"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w:t>
            </w:r>
            <w:r w:rsidR="0026075A">
              <w:rPr>
                <w:rFonts w:ascii="Times New Roman" w:eastAsia="Times New Roman" w:hAnsi="Times New Roman" w:cs="Times New Roman"/>
                <w:color w:val="000000"/>
                <w:sz w:val="20"/>
                <w:szCs w:val="20"/>
                <w:lang w:eastAsia="ru-RU"/>
              </w:rPr>
              <w:t>укция аэропортового комплекса города</w:t>
            </w:r>
            <w:r w:rsidRPr="00A14E5D">
              <w:rPr>
                <w:rFonts w:ascii="Times New Roman" w:eastAsia="Times New Roman" w:hAnsi="Times New Roman" w:cs="Times New Roman"/>
                <w:color w:val="000000"/>
                <w:sz w:val="20"/>
                <w:szCs w:val="20"/>
                <w:lang w:eastAsia="ru-RU"/>
              </w:rPr>
              <w:t xml:space="preserve"> Когалыма</w:t>
            </w:r>
          </w:p>
        </w:tc>
        <w:tc>
          <w:tcPr>
            <w:tcW w:w="517" w:type="pct"/>
            <w:shd w:val="clear" w:color="auto" w:fill="auto"/>
            <w:vAlign w:val="center"/>
            <w:hideMark/>
          </w:tcPr>
          <w:p w14:paraId="362A9BAF" w14:textId="77777777" w:rsidR="00FC0770" w:rsidRPr="00A14E5D" w:rsidRDefault="00FC0770" w:rsidP="005372E0">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911" w:type="pct"/>
            <w:shd w:val="clear" w:color="auto" w:fill="auto"/>
            <w:vAlign w:val="center"/>
            <w:hideMark/>
          </w:tcPr>
          <w:p w14:paraId="1BA36317" w14:textId="77777777" w:rsidR="00FC0770" w:rsidRPr="00A14E5D" w:rsidRDefault="00FC0770" w:rsidP="005372E0">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680" w:type="pct"/>
            <w:vAlign w:val="center"/>
          </w:tcPr>
          <w:p w14:paraId="661D2D04"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4988434C" w14:textId="77777777" w:rsidTr="00FC0770">
        <w:trPr>
          <w:trHeight w:val="20"/>
          <w:jc w:val="center"/>
        </w:trPr>
        <w:tc>
          <w:tcPr>
            <w:tcW w:w="5000" w:type="pct"/>
            <w:gridSpan w:val="5"/>
            <w:vAlign w:val="center"/>
          </w:tcPr>
          <w:p w14:paraId="1B37DF8F"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 Железнодорожный транспорт</w:t>
            </w:r>
          </w:p>
        </w:tc>
      </w:tr>
      <w:tr w:rsidR="00FC0770" w:rsidRPr="00A14E5D" w14:paraId="55BD6687" w14:textId="77777777" w:rsidTr="008A2D1D">
        <w:trPr>
          <w:trHeight w:val="20"/>
          <w:jc w:val="center"/>
        </w:trPr>
        <w:tc>
          <w:tcPr>
            <w:tcW w:w="223" w:type="pct"/>
            <w:shd w:val="clear" w:color="auto" w:fill="auto"/>
            <w:vAlign w:val="center"/>
            <w:hideMark/>
          </w:tcPr>
          <w:p w14:paraId="0B8A85FE"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5C430A68"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Дополнительные вторые железнодорожные пути общего пользования на ж/д «Ульт-Ягун – Ноябрьск»</w:t>
            </w:r>
          </w:p>
        </w:tc>
        <w:tc>
          <w:tcPr>
            <w:tcW w:w="517" w:type="pct"/>
            <w:shd w:val="clear" w:color="auto" w:fill="auto"/>
            <w:vAlign w:val="center"/>
            <w:hideMark/>
          </w:tcPr>
          <w:p w14:paraId="12F32D46"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161C82B7"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27,8</w:t>
            </w:r>
          </w:p>
        </w:tc>
        <w:tc>
          <w:tcPr>
            <w:tcW w:w="680" w:type="pct"/>
            <w:vAlign w:val="center"/>
          </w:tcPr>
          <w:p w14:paraId="5ECF675E"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4864E9C4" w14:textId="77777777" w:rsidTr="00FC0770">
        <w:trPr>
          <w:trHeight w:val="20"/>
          <w:jc w:val="center"/>
        </w:trPr>
        <w:tc>
          <w:tcPr>
            <w:tcW w:w="5000" w:type="pct"/>
            <w:gridSpan w:val="5"/>
            <w:vAlign w:val="center"/>
          </w:tcPr>
          <w:p w14:paraId="1DCC79AF" w14:textId="77777777" w:rsidR="00FC0770" w:rsidRPr="00A14E5D" w:rsidRDefault="00FC0770" w:rsidP="00FC0770">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 Трубопроводный транспорт</w:t>
            </w:r>
          </w:p>
        </w:tc>
      </w:tr>
      <w:tr w:rsidR="00FC0770" w:rsidRPr="00A14E5D" w14:paraId="75B86576" w14:textId="77777777" w:rsidTr="008A2D1D">
        <w:trPr>
          <w:trHeight w:val="20"/>
          <w:jc w:val="center"/>
        </w:trPr>
        <w:tc>
          <w:tcPr>
            <w:tcW w:w="223" w:type="pct"/>
            <w:shd w:val="clear" w:color="auto" w:fill="auto"/>
            <w:vAlign w:val="center"/>
            <w:hideMark/>
          </w:tcPr>
          <w:p w14:paraId="6268F112"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670" w:type="pct"/>
            <w:shd w:val="clear" w:color="auto" w:fill="auto"/>
            <w:vAlign w:val="center"/>
            <w:hideMark/>
          </w:tcPr>
          <w:p w14:paraId="6EF53CD1"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нефтепровода «Ван-Еган-Апрельская» (на участке 13-19,5 км и 23,7-37 км)</w:t>
            </w:r>
          </w:p>
        </w:tc>
        <w:tc>
          <w:tcPr>
            <w:tcW w:w="517" w:type="pct"/>
            <w:shd w:val="clear" w:color="auto" w:fill="auto"/>
            <w:vAlign w:val="center"/>
            <w:hideMark/>
          </w:tcPr>
          <w:p w14:paraId="512B12BD"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7C7ABD64"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21,1</w:t>
            </w:r>
          </w:p>
        </w:tc>
        <w:tc>
          <w:tcPr>
            <w:tcW w:w="680" w:type="pct"/>
            <w:vAlign w:val="center"/>
          </w:tcPr>
          <w:p w14:paraId="0BC09247"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550E234D" w14:textId="77777777" w:rsidTr="008A2D1D">
        <w:trPr>
          <w:trHeight w:val="20"/>
          <w:jc w:val="center"/>
        </w:trPr>
        <w:tc>
          <w:tcPr>
            <w:tcW w:w="223" w:type="pct"/>
            <w:shd w:val="clear" w:color="auto" w:fill="auto"/>
            <w:vAlign w:val="center"/>
            <w:hideMark/>
          </w:tcPr>
          <w:p w14:paraId="3E195E7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670" w:type="pct"/>
            <w:shd w:val="clear" w:color="auto" w:fill="auto"/>
            <w:vAlign w:val="center"/>
            <w:hideMark/>
          </w:tcPr>
          <w:p w14:paraId="6E4B0713" w14:textId="48C632DC"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ЛПДС «Апрельская»</w:t>
            </w:r>
          </w:p>
        </w:tc>
        <w:tc>
          <w:tcPr>
            <w:tcW w:w="517" w:type="pct"/>
            <w:shd w:val="clear" w:color="auto" w:fill="auto"/>
            <w:vAlign w:val="center"/>
            <w:hideMark/>
          </w:tcPr>
          <w:p w14:paraId="4F5B550B"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911" w:type="pct"/>
            <w:shd w:val="clear" w:color="auto" w:fill="auto"/>
            <w:vAlign w:val="center"/>
            <w:hideMark/>
          </w:tcPr>
          <w:p w14:paraId="7DDA6B9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680" w:type="pct"/>
            <w:vAlign w:val="center"/>
          </w:tcPr>
          <w:p w14:paraId="3F5FB0CB"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r w:rsidR="00FC0770" w:rsidRPr="00A14E5D" w14:paraId="14E6FE36" w14:textId="77777777" w:rsidTr="008A2D1D">
        <w:trPr>
          <w:trHeight w:val="20"/>
          <w:jc w:val="center"/>
        </w:trPr>
        <w:tc>
          <w:tcPr>
            <w:tcW w:w="223" w:type="pct"/>
            <w:shd w:val="clear" w:color="auto" w:fill="auto"/>
            <w:vAlign w:val="center"/>
            <w:hideMark/>
          </w:tcPr>
          <w:p w14:paraId="1A6D2CB9"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670" w:type="pct"/>
            <w:shd w:val="clear" w:color="auto" w:fill="auto"/>
            <w:vAlign w:val="center"/>
            <w:hideMark/>
          </w:tcPr>
          <w:p w14:paraId="69597053" w14:textId="77777777" w:rsidR="00FC0770" w:rsidRPr="00A14E5D" w:rsidRDefault="00FC0770" w:rsidP="005372E0">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нефтепроводов подводящих (промысловых)</w:t>
            </w:r>
          </w:p>
        </w:tc>
        <w:tc>
          <w:tcPr>
            <w:tcW w:w="517" w:type="pct"/>
            <w:shd w:val="clear" w:color="auto" w:fill="auto"/>
            <w:vAlign w:val="center"/>
            <w:hideMark/>
          </w:tcPr>
          <w:p w14:paraId="2737060F"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911" w:type="pct"/>
            <w:shd w:val="clear" w:color="auto" w:fill="auto"/>
            <w:vAlign w:val="center"/>
            <w:hideMark/>
          </w:tcPr>
          <w:p w14:paraId="04F02221" w14:textId="77777777" w:rsidR="00FC0770" w:rsidRPr="00A14E5D" w:rsidRDefault="00FC0770" w:rsidP="005372E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33,4</w:t>
            </w:r>
          </w:p>
        </w:tc>
        <w:tc>
          <w:tcPr>
            <w:tcW w:w="680" w:type="pct"/>
            <w:vAlign w:val="center"/>
          </w:tcPr>
          <w:p w14:paraId="0B59F3B4" w14:textId="77777777" w:rsidR="00FC0770" w:rsidRPr="00A14E5D" w:rsidRDefault="00FC0770" w:rsidP="00FC0770">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r>
    </w:tbl>
    <w:p w14:paraId="01408E4E" w14:textId="24A00102" w:rsidR="00FC0770" w:rsidRPr="00A14E5D" w:rsidRDefault="00FC0770" w:rsidP="00503BC3">
      <w:pPr>
        <w:pStyle w:val="G1"/>
        <w:spacing w:before="0" w:after="0" w:line="360" w:lineRule="auto"/>
        <w:rPr>
          <w:sz w:val="24"/>
          <w:szCs w:val="24"/>
        </w:rPr>
      </w:pPr>
    </w:p>
    <w:p w14:paraId="073F173F" w14:textId="7472712A" w:rsidR="00F65446" w:rsidRPr="00A14E5D" w:rsidRDefault="00B97D0C" w:rsidP="0087176D">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19" w:name="_Toc111490106"/>
      <w:bookmarkStart w:id="120" w:name="_Toc141620666"/>
      <w:r w:rsidRPr="00A14E5D">
        <w:rPr>
          <w:rFonts w:ascii="Times New Roman" w:hAnsi="Times New Roman" w:cs="Times New Roman"/>
          <w:b/>
          <w:bCs/>
          <w:color w:val="000000" w:themeColor="text1"/>
          <w:sz w:val="24"/>
          <w:szCs w:val="24"/>
        </w:rPr>
        <w:t>4.3</w:t>
      </w:r>
      <w:r w:rsidR="00F65446" w:rsidRPr="00A14E5D">
        <w:rPr>
          <w:rFonts w:ascii="Times New Roman" w:hAnsi="Times New Roman" w:cs="Times New Roman"/>
          <w:b/>
          <w:bCs/>
          <w:color w:val="000000" w:themeColor="text1"/>
          <w:sz w:val="24"/>
          <w:szCs w:val="24"/>
        </w:rPr>
        <w:t xml:space="preserve"> </w:t>
      </w:r>
      <w:bookmarkEnd w:id="119"/>
      <w:r w:rsidRPr="00A14E5D">
        <w:rPr>
          <w:rFonts w:ascii="Times New Roman" w:hAnsi="Times New Roman" w:cs="Times New Roman"/>
          <w:b/>
          <w:bCs/>
          <w:color w:val="000000" w:themeColor="text1"/>
          <w:sz w:val="24"/>
          <w:szCs w:val="24"/>
        </w:rPr>
        <w:t>Укрупненная оценка объемов и источников финансирования мероприятий по проектированию, строительству, реконструкции объектов транспортной инфраструктуры с разбивкой по видам транспорта и дорожному хозяйству, целям и задачам программы, источникам финансирования, включая средства бюджетов всех уровней, внебюджетные средства</w:t>
      </w:r>
      <w:bookmarkEnd w:id="120"/>
    </w:p>
    <w:p w14:paraId="3655E84D" w14:textId="77777777" w:rsidR="003D0C4A" w:rsidRPr="00A14E5D" w:rsidRDefault="003D0C4A" w:rsidP="003D0C4A">
      <w:pPr>
        <w:pStyle w:val="G1"/>
        <w:spacing w:before="0" w:after="0" w:line="360" w:lineRule="auto"/>
        <w:rPr>
          <w:sz w:val="24"/>
          <w:szCs w:val="24"/>
        </w:rPr>
      </w:pPr>
    </w:p>
    <w:p w14:paraId="014FCFD1" w14:textId="18412B51" w:rsidR="00503BC3" w:rsidRPr="00A14E5D" w:rsidRDefault="00503BC3" w:rsidP="00503BC3">
      <w:pPr>
        <w:pStyle w:val="G1"/>
        <w:spacing w:before="0" w:after="0" w:line="360" w:lineRule="auto"/>
        <w:rPr>
          <w:sz w:val="24"/>
          <w:szCs w:val="24"/>
        </w:rPr>
      </w:pPr>
      <w:r w:rsidRPr="00A14E5D">
        <w:rPr>
          <w:sz w:val="24"/>
          <w:szCs w:val="24"/>
        </w:rPr>
        <w:t>Оценка объ</w:t>
      </w:r>
      <w:r w:rsidR="0026075A">
        <w:rPr>
          <w:sz w:val="24"/>
          <w:szCs w:val="24"/>
        </w:rPr>
        <w:t>е</w:t>
      </w:r>
      <w:r w:rsidRPr="00A14E5D">
        <w:rPr>
          <w:sz w:val="24"/>
          <w:szCs w:val="24"/>
        </w:rPr>
        <w:t>мов финансировани</w:t>
      </w:r>
      <w:r w:rsidR="0026075A">
        <w:rPr>
          <w:sz w:val="24"/>
          <w:szCs w:val="24"/>
        </w:rPr>
        <w:t>я проведена на основании укрупне</w:t>
      </w:r>
      <w:r w:rsidRPr="00A14E5D">
        <w:rPr>
          <w:sz w:val="24"/>
          <w:szCs w:val="24"/>
        </w:rPr>
        <w:t>нных нормативов цены строительства:</w:t>
      </w:r>
    </w:p>
    <w:p w14:paraId="6DE43C38" w14:textId="6BBD8EC6" w:rsidR="00503BC3" w:rsidRPr="00A14E5D" w:rsidRDefault="00D365A6" w:rsidP="00321422">
      <w:pPr>
        <w:pStyle w:val="G1"/>
        <w:spacing w:after="0" w:line="360" w:lineRule="auto"/>
        <w:rPr>
          <w:sz w:val="24"/>
          <w:szCs w:val="24"/>
        </w:rPr>
      </w:pPr>
      <w:bookmarkStart w:id="121" w:name="_Hlk141625562"/>
      <w:r>
        <w:rPr>
          <w:sz w:val="24"/>
          <w:szCs w:val="24"/>
        </w:rPr>
        <w:t xml:space="preserve">– Приказ </w:t>
      </w:r>
      <w:r w:rsidR="00321422">
        <w:rPr>
          <w:sz w:val="24"/>
          <w:szCs w:val="24"/>
        </w:rPr>
        <w:t>М</w:t>
      </w:r>
      <w:r w:rsidR="00321422" w:rsidRPr="00321422">
        <w:rPr>
          <w:sz w:val="24"/>
          <w:szCs w:val="24"/>
        </w:rPr>
        <w:t>инистерств</w:t>
      </w:r>
      <w:r w:rsidR="00321422">
        <w:rPr>
          <w:sz w:val="24"/>
          <w:szCs w:val="24"/>
        </w:rPr>
        <w:t>а</w:t>
      </w:r>
      <w:r w:rsidR="00321422" w:rsidRPr="00321422">
        <w:rPr>
          <w:sz w:val="24"/>
          <w:szCs w:val="24"/>
        </w:rPr>
        <w:t xml:space="preserve"> строительства и жилищно-коммунального</w:t>
      </w:r>
      <w:r w:rsidR="00321422">
        <w:rPr>
          <w:sz w:val="24"/>
          <w:szCs w:val="24"/>
        </w:rPr>
        <w:t xml:space="preserve"> </w:t>
      </w:r>
      <w:r w:rsidR="00321422" w:rsidRPr="00321422">
        <w:rPr>
          <w:sz w:val="24"/>
          <w:szCs w:val="24"/>
        </w:rPr>
        <w:t xml:space="preserve">хозяйства </w:t>
      </w:r>
      <w:r w:rsidR="00321422">
        <w:rPr>
          <w:sz w:val="24"/>
          <w:szCs w:val="24"/>
        </w:rPr>
        <w:t>Р</w:t>
      </w:r>
      <w:r w:rsidR="00321422" w:rsidRPr="00321422">
        <w:rPr>
          <w:sz w:val="24"/>
          <w:szCs w:val="24"/>
        </w:rPr>
        <w:t xml:space="preserve">оссийской </w:t>
      </w:r>
      <w:r w:rsidR="00321422">
        <w:rPr>
          <w:sz w:val="24"/>
          <w:szCs w:val="24"/>
        </w:rPr>
        <w:t>Ф</w:t>
      </w:r>
      <w:r w:rsidR="00321422" w:rsidRPr="00321422">
        <w:rPr>
          <w:sz w:val="24"/>
          <w:szCs w:val="24"/>
        </w:rPr>
        <w:t xml:space="preserve">едерации </w:t>
      </w:r>
      <w:r>
        <w:rPr>
          <w:sz w:val="24"/>
          <w:szCs w:val="24"/>
        </w:rPr>
        <w:t>от 03</w:t>
      </w:r>
      <w:r w:rsidR="0026075A">
        <w:rPr>
          <w:sz w:val="24"/>
          <w:szCs w:val="24"/>
        </w:rPr>
        <w:t>.03.</w:t>
      </w:r>
      <w:r>
        <w:rPr>
          <w:sz w:val="24"/>
          <w:szCs w:val="24"/>
        </w:rPr>
        <w:t>2023</w:t>
      </w:r>
      <w:r w:rsidR="0026075A">
        <w:rPr>
          <w:sz w:val="24"/>
          <w:szCs w:val="24"/>
        </w:rPr>
        <w:t xml:space="preserve"> №</w:t>
      </w:r>
      <w:r>
        <w:rPr>
          <w:sz w:val="24"/>
          <w:szCs w:val="24"/>
        </w:rPr>
        <w:t>148</w:t>
      </w:r>
      <w:r w:rsidR="00503BC3" w:rsidRPr="00A14E5D">
        <w:rPr>
          <w:sz w:val="24"/>
          <w:szCs w:val="24"/>
        </w:rPr>
        <w:t xml:space="preserve">/пр «Об утверждении укрупненных нормативов цены строительства «Укрупненные нормативы цены </w:t>
      </w:r>
      <w:r>
        <w:rPr>
          <w:sz w:val="24"/>
          <w:szCs w:val="24"/>
        </w:rPr>
        <w:t>строительства. НЦС 81-02-08-2023</w:t>
      </w:r>
      <w:r w:rsidR="00503BC3" w:rsidRPr="00A14E5D">
        <w:rPr>
          <w:sz w:val="24"/>
          <w:szCs w:val="24"/>
        </w:rPr>
        <w:t>.</w:t>
      </w:r>
      <w:r>
        <w:rPr>
          <w:sz w:val="24"/>
          <w:szCs w:val="24"/>
        </w:rPr>
        <w:t xml:space="preserve"> Сборник №8.</w:t>
      </w:r>
      <w:r w:rsidR="00503BC3" w:rsidRPr="00A14E5D">
        <w:rPr>
          <w:sz w:val="24"/>
          <w:szCs w:val="24"/>
        </w:rPr>
        <w:t xml:space="preserve"> Автомобильные дороги»;</w:t>
      </w:r>
    </w:p>
    <w:p w14:paraId="50AE1C82" w14:textId="5100F82B" w:rsidR="00503BC3" w:rsidRPr="00A14E5D" w:rsidRDefault="00503BC3" w:rsidP="00503BC3">
      <w:pPr>
        <w:pStyle w:val="G1"/>
        <w:spacing w:before="0" w:after="0" w:line="360" w:lineRule="auto"/>
        <w:rPr>
          <w:sz w:val="24"/>
          <w:szCs w:val="24"/>
        </w:rPr>
      </w:pPr>
      <w:r w:rsidRPr="00A14E5D">
        <w:rPr>
          <w:sz w:val="24"/>
          <w:szCs w:val="24"/>
        </w:rPr>
        <w:t xml:space="preserve">– </w:t>
      </w:r>
      <w:r w:rsidR="00321422" w:rsidRPr="00321422">
        <w:rPr>
          <w:sz w:val="24"/>
          <w:szCs w:val="24"/>
        </w:rPr>
        <w:t xml:space="preserve">Приказ Министерства строительства и жилищно-коммунального хозяйства Российской Федерации </w:t>
      </w:r>
      <w:r w:rsidRPr="00A14E5D">
        <w:rPr>
          <w:sz w:val="24"/>
          <w:szCs w:val="24"/>
        </w:rPr>
        <w:t xml:space="preserve">от </w:t>
      </w:r>
      <w:r w:rsidR="0026075A">
        <w:rPr>
          <w:sz w:val="24"/>
          <w:szCs w:val="24"/>
        </w:rPr>
        <w:t>0</w:t>
      </w:r>
      <w:r w:rsidRPr="00A14E5D">
        <w:rPr>
          <w:sz w:val="24"/>
          <w:szCs w:val="24"/>
        </w:rPr>
        <w:t>6</w:t>
      </w:r>
      <w:r w:rsidR="0026075A">
        <w:rPr>
          <w:sz w:val="24"/>
          <w:szCs w:val="24"/>
        </w:rPr>
        <w:t>.03.</w:t>
      </w:r>
      <w:r w:rsidRPr="00A14E5D">
        <w:rPr>
          <w:sz w:val="24"/>
          <w:szCs w:val="24"/>
        </w:rPr>
        <w:t>2023 №160/пр «Об утверждении укрупненных нормативов цены строительства «Укрупненные нормативы цены строительства. НЦС 81-02-09-2023. Сборник № 09. Мосты и путепроводы».</w:t>
      </w:r>
    </w:p>
    <w:bookmarkEnd w:id="121"/>
    <w:p w14:paraId="67538F75" w14:textId="70A6BAD4" w:rsidR="00503BC3" w:rsidRPr="00A14E5D" w:rsidRDefault="0026075A" w:rsidP="003D0C4A">
      <w:pPr>
        <w:pStyle w:val="G1"/>
        <w:spacing w:before="0" w:after="0" w:line="360" w:lineRule="auto"/>
        <w:rPr>
          <w:sz w:val="24"/>
          <w:szCs w:val="24"/>
        </w:rPr>
      </w:pPr>
      <w:r>
        <w:rPr>
          <w:sz w:val="24"/>
          <w:szCs w:val="24"/>
        </w:rPr>
        <w:t>Оценка объе</w:t>
      </w:r>
      <w:r w:rsidR="00503BC3" w:rsidRPr="00A14E5D">
        <w:rPr>
          <w:sz w:val="24"/>
          <w:szCs w:val="24"/>
        </w:rPr>
        <w:t xml:space="preserve">мов и источников финансирования мероприятий (инвестиционных проектов) по проектированию, строительству, реконструкции объектов </w:t>
      </w:r>
      <w:r w:rsidR="00D365A6" w:rsidRPr="00A14E5D">
        <w:rPr>
          <w:sz w:val="24"/>
          <w:szCs w:val="24"/>
        </w:rPr>
        <w:t>транспортной инфраструктуры</w:t>
      </w:r>
      <w:r w:rsidR="00503BC3" w:rsidRPr="00A14E5D">
        <w:rPr>
          <w:sz w:val="24"/>
          <w:szCs w:val="24"/>
        </w:rPr>
        <w:t xml:space="preserve"> города Когалыма предлагаемого к реализации варианта развития инфраструктуры по инвестиционному сценарию на период 20</w:t>
      </w:r>
      <w:r w:rsidR="00E160DF" w:rsidRPr="00A14E5D">
        <w:rPr>
          <w:sz w:val="24"/>
          <w:szCs w:val="24"/>
        </w:rPr>
        <w:t>2</w:t>
      </w:r>
      <w:r w:rsidR="0041556B">
        <w:rPr>
          <w:sz w:val="24"/>
          <w:szCs w:val="24"/>
        </w:rPr>
        <w:t>4</w:t>
      </w:r>
      <w:r w:rsidR="00503BC3" w:rsidRPr="00A14E5D">
        <w:rPr>
          <w:sz w:val="24"/>
          <w:szCs w:val="24"/>
        </w:rPr>
        <w:t>-2035 годы, приведена в таблице 4.3.1.</w:t>
      </w:r>
    </w:p>
    <w:p w14:paraId="3309F992" w14:textId="77777777" w:rsidR="00E85EBA" w:rsidRPr="00A14E5D" w:rsidRDefault="00E85EBA" w:rsidP="00503BC3">
      <w:pPr>
        <w:pStyle w:val="G1"/>
        <w:spacing w:before="0" w:after="0" w:line="360" w:lineRule="auto"/>
        <w:ind w:firstLine="0"/>
        <w:rPr>
          <w:sz w:val="24"/>
          <w:szCs w:val="24"/>
        </w:rPr>
        <w:sectPr w:rsidR="00E85EBA" w:rsidRPr="00A14E5D" w:rsidSect="002E15D0">
          <w:type w:val="nextColumn"/>
          <w:pgSz w:w="11906" w:h="16838"/>
          <w:pgMar w:top="1134" w:right="851" w:bottom="1134" w:left="1701" w:header="709" w:footer="709" w:gutter="0"/>
          <w:cols w:space="708"/>
          <w:docGrid w:linePitch="360"/>
        </w:sectPr>
      </w:pPr>
    </w:p>
    <w:p w14:paraId="7AF795F7" w14:textId="3C483C9F" w:rsidR="00503BC3" w:rsidRPr="00A14E5D" w:rsidRDefault="00503BC3" w:rsidP="00503BC3">
      <w:pPr>
        <w:pStyle w:val="G1"/>
        <w:spacing w:before="0" w:after="0" w:line="360" w:lineRule="auto"/>
        <w:ind w:firstLine="0"/>
        <w:rPr>
          <w:sz w:val="24"/>
          <w:szCs w:val="24"/>
        </w:rPr>
      </w:pPr>
      <w:r w:rsidRPr="00A14E5D">
        <w:rPr>
          <w:sz w:val="24"/>
          <w:szCs w:val="24"/>
        </w:rPr>
        <w:t>Таблица 4.3.1 - Оценка объ</w:t>
      </w:r>
      <w:r w:rsidR="0026075A">
        <w:rPr>
          <w:sz w:val="24"/>
          <w:szCs w:val="24"/>
        </w:rPr>
        <w:t>е</w:t>
      </w:r>
      <w:r w:rsidRPr="00A14E5D">
        <w:rPr>
          <w:sz w:val="24"/>
          <w:szCs w:val="24"/>
        </w:rPr>
        <w:t xml:space="preserve">мов и источников финансирования мероприятий (инвестиционных проектов) по проектированию, строительству, реконструкции объектов </w:t>
      </w:r>
      <w:r w:rsidR="00D365A6" w:rsidRPr="00A14E5D">
        <w:rPr>
          <w:sz w:val="24"/>
          <w:szCs w:val="24"/>
        </w:rPr>
        <w:t>транспортной инфраструктуры</w:t>
      </w:r>
      <w:r w:rsidRPr="00A14E5D">
        <w:rPr>
          <w:sz w:val="24"/>
          <w:szCs w:val="24"/>
        </w:rPr>
        <w:t xml:space="preserve"> города Когалыма предлагаемого к реализации варианта развития инфраструктуры по инвестиционному сценарию на период 20</w:t>
      </w:r>
      <w:r w:rsidR="00E160DF" w:rsidRPr="00A14E5D">
        <w:rPr>
          <w:sz w:val="24"/>
          <w:szCs w:val="24"/>
        </w:rPr>
        <w:t>2</w:t>
      </w:r>
      <w:r w:rsidR="0041556B">
        <w:rPr>
          <w:sz w:val="24"/>
          <w:szCs w:val="24"/>
        </w:rPr>
        <w:t>4</w:t>
      </w:r>
      <w:r w:rsidRPr="00A14E5D">
        <w:rPr>
          <w:sz w:val="24"/>
          <w:szCs w:val="24"/>
        </w:rPr>
        <w:t>-2035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2408"/>
        <w:gridCol w:w="966"/>
        <w:gridCol w:w="1254"/>
        <w:gridCol w:w="1448"/>
        <w:gridCol w:w="1762"/>
        <w:gridCol w:w="766"/>
        <w:gridCol w:w="1066"/>
        <w:gridCol w:w="966"/>
        <w:gridCol w:w="1066"/>
        <w:gridCol w:w="966"/>
        <w:gridCol w:w="1191"/>
      </w:tblGrid>
      <w:tr w:rsidR="00BC327D" w:rsidRPr="00A14E5D" w14:paraId="6F3D7783" w14:textId="77777777" w:rsidTr="001C3F06">
        <w:trPr>
          <w:trHeight w:val="20"/>
          <w:tblHeader/>
          <w:jc w:val="center"/>
        </w:trPr>
        <w:tc>
          <w:tcPr>
            <w:tcW w:w="146" w:type="pct"/>
            <w:vMerge w:val="restart"/>
            <w:shd w:val="clear" w:color="auto" w:fill="auto"/>
            <w:vAlign w:val="center"/>
            <w:hideMark/>
          </w:tcPr>
          <w:p w14:paraId="52131B71" w14:textId="77777777"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w:t>
            </w:r>
          </w:p>
        </w:tc>
        <w:tc>
          <w:tcPr>
            <w:tcW w:w="844" w:type="pct"/>
            <w:vMerge w:val="restart"/>
            <w:shd w:val="clear" w:color="auto" w:fill="auto"/>
            <w:vAlign w:val="center"/>
            <w:hideMark/>
          </w:tcPr>
          <w:p w14:paraId="4210950B" w14:textId="77777777"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Мероприятие</w:t>
            </w:r>
          </w:p>
        </w:tc>
        <w:tc>
          <w:tcPr>
            <w:tcW w:w="338" w:type="pct"/>
            <w:vMerge w:val="restart"/>
            <w:shd w:val="clear" w:color="auto" w:fill="auto"/>
            <w:vAlign w:val="center"/>
            <w:hideMark/>
          </w:tcPr>
          <w:p w14:paraId="30D8CE8F" w14:textId="77777777"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Ед.</w:t>
            </w:r>
          </w:p>
          <w:p w14:paraId="11329C6B" w14:textId="0879224A"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изм.</w:t>
            </w:r>
          </w:p>
        </w:tc>
        <w:tc>
          <w:tcPr>
            <w:tcW w:w="439" w:type="pct"/>
            <w:vMerge w:val="restart"/>
            <w:shd w:val="clear" w:color="auto" w:fill="auto"/>
            <w:vAlign w:val="center"/>
            <w:hideMark/>
          </w:tcPr>
          <w:p w14:paraId="5DA76B0B" w14:textId="77777777"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r w:rsidRPr="00A14E5D">
              <w:rPr>
                <w:rFonts w:ascii="Times New Roman" w:eastAsia="Times New Roman" w:hAnsi="Times New Roman" w:cs="Times New Roman"/>
                <w:b/>
                <w:bCs/>
                <w:color w:val="333333"/>
                <w:sz w:val="20"/>
                <w:szCs w:val="20"/>
                <w:lang w:eastAsia="ru-RU"/>
              </w:rPr>
              <w:t>Прот-сть/ площадь</w:t>
            </w:r>
          </w:p>
        </w:tc>
        <w:tc>
          <w:tcPr>
            <w:tcW w:w="507" w:type="pct"/>
            <w:vMerge w:val="restart"/>
            <w:shd w:val="clear" w:color="auto" w:fill="auto"/>
            <w:vAlign w:val="center"/>
            <w:hideMark/>
          </w:tcPr>
          <w:p w14:paraId="7AC26B58"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Укрупненная  стоимость, тыс.руб.</w:t>
            </w:r>
          </w:p>
        </w:tc>
        <w:tc>
          <w:tcPr>
            <w:tcW w:w="617" w:type="pct"/>
            <w:vMerge w:val="restart"/>
            <w:shd w:val="clear" w:color="auto" w:fill="auto"/>
            <w:vAlign w:val="center"/>
            <w:hideMark/>
          </w:tcPr>
          <w:p w14:paraId="0F9D13D2"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Источник финансирования</w:t>
            </w:r>
          </w:p>
        </w:tc>
        <w:tc>
          <w:tcPr>
            <w:tcW w:w="2108" w:type="pct"/>
            <w:gridSpan w:val="6"/>
            <w:shd w:val="clear" w:color="auto" w:fill="auto"/>
            <w:vAlign w:val="center"/>
            <w:hideMark/>
          </w:tcPr>
          <w:p w14:paraId="180E14B7"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Годы</w:t>
            </w:r>
          </w:p>
        </w:tc>
      </w:tr>
      <w:tr w:rsidR="00BC327D" w:rsidRPr="00A14E5D" w14:paraId="08A2898F" w14:textId="77777777" w:rsidTr="001C3F06">
        <w:trPr>
          <w:trHeight w:val="20"/>
          <w:tblHeader/>
          <w:jc w:val="center"/>
        </w:trPr>
        <w:tc>
          <w:tcPr>
            <w:tcW w:w="146" w:type="pct"/>
            <w:vMerge/>
            <w:vAlign w:val="center"/>
            <w:hideMark/>
          </w:tcPr>
          <w:p w14:paraId="241EBDEC" w14:textId="77777777" w:rsidR="00BC327D" w:rsidRPr="00A14E5D" w:rsidRDefault="00BC327D" w:rsidP="00BC327D">
            <w:pPr>
              <w:spacing w:after="0" w:line="240" w:lineRule="auto"/>
              <w:rPr>
                <w:rFonts w:ascii="Times New Roman" w:eastAsia="Times New Roman" w:hAnsi="Times New Roman" w:cs="Times New Roman"/>
                <w:b/>
                <w:bCs/>
                <w:color w:val="333333"/>
                <w:sz w:val="20"/>
                <w:szCs w:val="20"/>
                <w:lang w:eastAsia="ru-RU"/>
              </w:rPr>
            </w:pPr>
          </w:p>
        </w:tc>
        <w:tc>
          <w:tcPr>
            <w:tcW w:w="844" w:type="pct"/>
            <w:vMerge/>
            <w:vAlign w:val="center"/>
            <w:hideMark/>
          </w:tcPr>
          <w:p w14:paraId="4A68DEC6" w14:textId="77777777" w:rsidR="00BC327D" w:rsidRPr="00A14E5D" w:rsidRDefault="00BC327D" w:rsidP="00BC327D">
            <w:pPr>
              <w:spacing w:after="0" w:line="240" w:lineRule="auto"/>
              <w:rPr>
                <w:rFonts w:ascii="Times New Roman" w:eastAsia="Times New Roman" w:hAnsi="Times New Roman" w:cs="Times New Roman"/>
                <w:b/>
                <w:bCs/>
                <w:color w:val="333333"/>
                <w:sz w:val="20"/>
                <w:szCs w:val="20"/>
                <w:lang w:eastAsia="ru-RU"/>
              </w:rPr>
            </w:pPr>
          </w:p>
        </w:tc>
        <w:tc>
          <w:tcPr>
            <w:tcW w:w="338" w:type="pct"/>
            <w:vMerge/>
            <w:shd w:val="clear" w:color="auto" w:fill="auto"/>
            <w:vAlign w:val="center"/>
            <w:hideMark/>
          </w:tcPr>
          <w:p w14:paraId="34373C2E" w14:textId="62DC19DB" w:rsidR="00BC327D" w:rsidRPr="00A14E5D" w:rsidRDefault="00BC327D" w:rsidP="00BC327D">
            <w:pPr>
              <w:spacing w:after="0" w:line="240" w:lineRule="auto"/>
              <w:jc w:val="center"/>
              <w:rPr>
                <w:rFonts w:ascii="Times New Roman" w:eastAsia="Times New Roman" w:hAnsi="Times New Roman" w:cs="Times New Roman"/>
                <w:b/>
                <w:bCs/>
                <w:color w:val="333333"/>
                <w:sz w:val="20"/>
                <w:szCs w:val="20"/>
                <w:lang w:eastAsia="ru-RU"/>
              </w:rPr>
            </w:pPr>
          </w:p>
        </w:tc>
        <w:tc>
          <w:tcPr>
            <w:tcW w:w="439" w:type="pct"/>
            <w:vMerge/>
            <w:vAlign w:val="center"/>
            <w:hideMark/>
          </w:tcPr>
          <w:p w14:paraId="460C79EA" w14:textId="77777777" w:rsidR="00BC327D" w:rsidRPr="00A14E5D" w:rsidRDefault="00BC327D" w:rsidP="00BC327D">
            <w:pPr>
              <w:spacing w:after="0" w:line="240" w:lineRule="auto"/>
              <w:rPr>
                <w:rFonts w:ascii="Times New Roman" w:eastAsia="Times New Roman" w:hAnsi="Times New Roman" w:cs="Times New Roman"/>
                <w:b/>
                <w:bCs/>
                <w:color w:val="333333"/>
                <w:sz w:val="20"/>
                <w:szCs w:val="20"/>
                <w:lang w:eastAsia="ru-RU"/>
              </w:rPr>
            </w:pPr>
          </w:p>
        </w:tc>
        <w:tc>
          <w:tcPr>
            <w:tcW w:w="507" w:type="pct"/>
            <w:vMerge/>
            <w:vAlign w:val="center"/>
            <w:hideMark/>
          </w:tcPr>
          <w:p w14:paraId="67ADF19A" w14:textId="77777777" w:rsidR="00BC327D" w:rsidRPr="00A14E5D" w:rsidRDefault="00BC327D" w:rsidP="00BC327D">
            <w:pPr>
              <w:spacing w:after="0" w:line="240" w:lineRule="auto"/>
              <w:rPr>
                <w:rFonts w:ascii="Times New Roman" w:eastAsia="Times New Roman" w:hAnsi="Times New Roman" w:cs="Times New Roman"/>
                <w:b/>
                <w:bCs/>
                <w:color w:val="000000"/>
                <w:sz w:val="20"/>
                <w:szCs w:val="20"/>
                <w:lang w:eastAsia="ru-RU"/>
              </w:rPr>
            </w:pPr>
          </w:p>
        </w:tc>
        <w:tc>
          <w:tcPr>
            <w:tcW w:w="617" w:type="pct"/>
            <w:vMerge/>
            <w:vAlign w:val="center"/>
            <w:hideMark/>
          </w:tcPr>
          <w:p w14:paraId="171A9ADB" w14:textId="77777777" w:rsidR="00BC327D" w:rsidRPr="00A14E5D" w:rsidRDefault="00BC327D" w:rsidP="00BC327D">
            <w:pPr>
              <w:spacing w:after="0" w:line="240" w:lineRule="auto"/>
              <w:rPr>
                <w:rFonts w:ascii="Times New Roman" w:eastAsia="Times New Roman" w:hAnsi="Times New Roman" w:cs="Times New Roman"/>
                <w:b/>
                <w:bCs/>
                <w:color w:val="000000"/>
                <w:sz w:val="20"/>
                <w:szCs w:val="20"/>
                <w:lang w:eastAsia="ru-RU"/>
              </w:rPr>
            </w:pPr>
          </w:p>
        </w:tc>
        <w:tc>
          <w:tcPr>
            <w:tcW w:w="268" w:type="pct"/>
            <w:shd w:val="clear" w:color="auto" w:fill="auto"/>
            <w:vAlign w:val="center"/>
            <w:hideMark/>
          </w:tcPr>
          <w:p w14:paraId="72B38B56"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2024</w:t>
            </w:r>
          </w:p>
        </w:tc>
        <w:tc>
          <w:tcPr>
            <w:tcW w:w="373" w:type="pct"/>
            <w:shd w:val="clear" w:color="auto" w:fill="auto"/>
            <w:vAlign w:val="center"/>
            <w:hideMark/>
          </w:tcPr>
          <w:p w14:paraId="6CF562E4"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2025</w:t>
            </w:r>
          </w:p>
        </w:tc>
        <w:tc>
          <w:tcPr>
            <w:tcW w:w="338" w:type="pct"/>
            <w:shd w:val="clear" w:color="auto" w:fill="auto"/>
            <w:vAlign w:val="center"/>
            <w:hideMark/>
          </w:tcPr>
          <w:p w14:paraId="1CDFC063"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2026</w:t>
            </w:r>
          </w:p>
        </w:tc>
        <w:tc>
          <w:tcPr>
            <w:tcW w:w="373" w:type="pct"/>
            <w:shd w:val="clear" w:color="auto" w:fill="auto"/>
            <w:vAlign w:val="center"/>
            <w:hideMark/>
          </w:tcPr>
          <w:p w14:paraId="4EE45DAC"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2027</w:t>
            </w:r>
          </w:p>
        </w:tc>
        <w:tc>
          <w:tcPr>
            <w:tcW w:w="338" w:type="pct"/>
            <w:shd w:val="clear" w:color="auto" w:fill="auto"/>
            <w:vAlign w:val="center"/>
            <w:hideMark/>
          </w:tcPr>
          <w:p w14:paraId="29EA62CE"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2028</w:t>
            </w:r>
          </w:p>
        </w:tc>
        <w:tc>
          <w:tcPr>
            <w:tcW w:w="416" w:type="pct"/>
            <w:shd w:val="clear" w:color="auto" w:fill="auto"/>
            <w:vAlign w:val="center"/>
            <w:hideMark/>
          </w:tcPr>
          <w:p w14:paraId="1FDD5214"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2029-2035</w:t>
            </w:r>
          </w:p>
        </w:tc>
      </w:tr>
      <w:tr w:rsidR="00A32936" w:rsidRPr="00A14E5D" w14:paraId="1320D23D" w14:textId="77777777" w:rsidTr="001C3F06">
        <w:trPr>
          <w:trHeight w:val="20"/>
          <w:tblHeader/>
          <w:jc w:val="center"/>
        </w:trPr>
        <w:tc>
          <w:tcPr>
            <w:tcW w:w="146" w:type="pct"/>
            <w:shd w:val="clear" w:color="auto" w:fill="auto"/>
            <w:vAlign w:val="center"/>
            <w:hideMark/>
          </w:tcPr>
          <w:p w14:paraId="5E83E094"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844" w:type="pct"/>
            <w:shd w:val="clear" w:color="auto" w:fill="auto"/>
            <w:vAlign w:val="center"/>
            <w:hideMark/>
          </w:tcPr>
          <w:p w14:paraId="044B7F5C"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38" w:type="pct"/>
            <w:shd w:val="clear" w:color="auto" w:fill="auto"/>
            <w:vAlign w:val="center"/>
            <w:hideMark/>
          </w:tcPr>
          <w:p w14:paraId="5F61ADFC"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439" w:type="pct"/>
            <w:shd w:val="clear" w:color="auto" w:fill="auto"/>
            <w:vAlign w:val="center"/>
            <w:hideMark/>
          </w:tcPr>
          <w:p w14:paraId="415C73EA"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507" w:type="pct"/>
            <w:shd w:val="clear" w:color="auto" w:fill="auto"/>
            <w:vAlign w:val="center"/>
            <w:hideMark/>
          </w:tcPr>
          <w:p w14:paraId="12D7A9E8"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617" w:type="pct"/>
            <w:shd w:val="clear" w:color="auto" w:fill="auto"/>
            <w:vAlign w:val="center"/>
            <w:hideMark/>
          </w:tcPr>
          <w:p w14:paraId="769DF136"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268" w:type="pct"/>
            <w:shd w:val="clear" w:color="auto" w:fill="auto"/>
            <w:vAlign w:val="center"/>
            <w:hideMark/>
          </w:tcPr>
          <w:p w14:paraId="243B8CD8"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73" w:type="pct"/>
            <w:shd w:val="clear" w:color="auto" w:fill="auto"/>
            <w:vAlign w:val="center"/>
            <w:hideMark/>
          </w:tcPr>
          <w:p w14:paraId="1B97076C"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38" w:type="pct"/>
            <w:shd w:val="clear" w:color="auto" w:fill="auto"/>
            <w:vAlign w:val="center"/>
            <w:hideMark/>
          </w:tcPr>
          <w:p w14:paraId="0C04829E"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73" w:type="pct"/>
            <w:shd w:val="clear" w:color="auto" w:fill="auto"/>
            <w:vAlign w:val="center"/>
            <w:hideMark/>
          </w:tcPr>
          <w:p w14:paraId="2413ACB6"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38" w:type="pct"/>
            <w:shd w:val="clear" w:color="auto" w:fill="auto"/>
            <w:vAlign w:val="center"/>
            <w:hideMark/>
          </w:tcPr>
          <w:p w14:paraId="21D57645"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416" w:type="pct"/>
            <w:shd w:val="clear" w:color="auto" w:fill="auto"/>
            <w:vAlign w:val="center"/>
            <w:hideMark/>
          </w:tcPr>
          <w:p w14:paraId="1526F8BB" w14:textId="77777777" w:rsidR="00A32936" w:rsidRPr="00A14E5D" w:rsidRDefault="00A32936" w:rsidP="00BC327D">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r>
      <w:tr w:rsidR="00A32936" w:rsidRPr="00A14E5D" w14:paraId="1C910A1D" w14:textId="77777777" w:rsidTr="00BC327D">
        <w:trPr>
          <w:trHeight w:val="20"/>
          <w:jc w:val="center"/>
        </w:trPr>
        <w:tc>
          <w:tcPr>
            <w:tcW w:w="5000" w:type="pct"/>
            <w:gridSpan w:val="12"/>
            <w:shd w:val="clear" w:color="auto" w:fill="auto"/>
            <w:vAlign w:val="center"/>
            <w:hideMark/>
          </w:tcPr>
          <w:p w14:paraId="6D2E1964"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 Автомобильный транспорт</w:t>
            </w:r>
          </w:p>
        </w:tc>
      </w:tr>
      <w:tr w:rsidR="00A32936" w:rsidRPr="00A14E5D" w14:paraId="74E9C57A" w14:textId="77777777" w:rsidTr="00BC327D">
        <w:trPr>
          <w:trHeight w:val="20"/>
          <w:jc w:val="center"/>
        </w:trPr>
        <w:tc>
          <w:tcPr>
            <w:tcW w:w="5000" w:type="pct"/>
            <w:gridSpan w:val="12"/>
            <w:shd w:val="clear" w:color="auto" w:fill="auto"/>
            <w:vAlign w:val="center"/>
            <w:hideMark/>
          </w:tcPr>
          <w:p w14:paraId="033DCCE3" w14:textId="0F164488"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w:t>
            </w:r>
            <w:r w:rsidR="00503D31" w:rsidRPr="00A14E5D">
              <w:rPr>
                <w:rFonts w:ascii="Times New Roman" w:hAnsi="Times New Roman" w:cs="Times New Roman"/>
              </w:rPr>
              <w:t xml:space="preserve"> </w:t>
            </w:r>
            <w:r w:rsidR="00503D31" w:rsidRPr="00A14E5D">
              <w:rPr>
                <w:rFonts w:ascii="Times New Roman" w:eastAsia="Times New Roman" w:hAnsi="Times New Roman" w:cs="Times New Roman"/>
                <w:b/>
                <w:bCs/>
                <w:color w:val="000000"/>
                <w:sz w:val="20"/>
                <w:szCs w:val="20"/>
                <w:lang w:eastAsia="ru-RU"/>
              </w:rPr>
              <w:t>УДС</w:t>
            </w:r>
          </w:p>
        </w:tc>
      </w:tr>
      <w:tr w:rsidR="00A32936" w:rsidRPr="00A14E5D" w14:paraId="759E2433" w14:textId="77777777" w:rsidTr="00BC327D">
        <w:trPr>
          <w:trHeight w:val="20"/>
          <w:jc w:val="center"/>
        </w:trPr>
        <w:tc>
          <w:tcPr>
            <w:tcW w:w="5000" w:type="pct"/>
            <w:gridSpan w:val="12"/>
            <w:shd w:val="clear" w:color="auto" w:fill="auto"/>
            <w:vAlign w:val="center"/>
            <w:hideMark/>
          </w:tcPr>
          <w:p w14:paraId="4749CF2F"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1.1.1 Перспективная застройка правобережной части города</w:t>
            </w:r>
          </w:p>
        </w:tc>
      </w:tr>
      <w:tr w:rsidR="00A32936" w:rsidRPr="00A14E5D" w14:paraId="0E121D5F" w14:textId="77777777" w:rsidTr="001C3F06">
        <w:trPr>
          <w:trHeight w:val="20"/>
          <w:jc w:val="center"/>
        </w:trPr>
        <w:tc>
          <w:tcPr>
            <w:tcW w:w="146" w:type="pct"/>
            <w:shd w:val="clear" w:color="auto" w:fill="auto"/>
            <w:vAlign w:val="center"/>
            <w:hideMark/>
          </w:tcPr>
          <w:p w14:paraId="4EDFA87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754EEBD1" w14:textId="77777777" w:rsidR="00A32936" w:rsidRPr="00A14E5D" w:rsidRDefault="00A32936" w:rsidP="00BC327D">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 и дорог местного значения на участке перспективной застройки, б/н.</w:t>
            </w:r>
          </w:p>
        </w:tc>
        <w:tc>
          <w:tcPr>
            <w:tcW w:w="338" w:type="pct"/>
            <w:shd w:val="clear" w:color="auto" w:fill="auto"/>
            <w:vAlign w:val="center"/>
            <w:hideMark/>
          </w:tcPr>
          <w:p w14:paraId="6FB9A42A" w14:textId="112A64E9" w:rsidR="00A32936" w:rsidRPr="00A14E5D" w:rsidRDefault="008A2D1D" w:rsidP="008A2D1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E5E2BE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8,44/</w:t>
            </w:r>
          </w:p>
          <w:p w14:paraId="3FDBC72F" w14:textId="2DC7430B"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50 640</w:t>
            </w:r>
          </w:p>
        </w:tc>
        <w:tc>
          <w:tcPr>
            <w:tcW w:w="507" w:type="pct"/>
            <w:shd w:val="clear" w:color="auto" w:fill="auto"/>
            <w:vAlign w:val="center"/>
            <w:hideMark/>
          </w:tcPr>
          <w:p w14:paraId="6D752D83"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252355,3</w:t>
            </w:r>
          </w:p>
        </w:tc>
        <w:tc>
          <w:tcPr>
            <w:tcW w:w="617" w:type="pct"/>
            <w:shd w:val="clear" w:color="auto" w:fill="auto"/>
            <w:vAlign w:val="center"/>
            <w:hideMark/>
          </w:tcPr>
          <w:p w14:paraId="435FF9D1" w14:textId="74FF51FD" w:rsidR="00A32936" w:rsidRPr="00A14E5D" w:rsidRDefault="00A32936"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sidR="004A15C5">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53FFB14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33FB46D"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0DF97AB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36E56C0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1A6E7FE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1C2D39E1"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252355,3</w:t>
            </w:r>
          </w:p>
        </w:tc>
      </w:tr>
      <w:tr w:rsidR="004A15C5" w:rsidRPr="00A14E5D" w14:paraId="2878ECAC" w14:textId="77777777" w:rsidTr="001C3F06">
        <w:trPr>
          <w:trHeight w:val="20"/>
          <w:jc w:val="center"/>
        </w:trPr>
        <w:tc>
          <w:tcPr>
            <w:tcW w:w="146" w:type="pct"/>
            <w:shd w:val="clear" w:color="auto" w:fill="auto"/>
            <w:vAlign w:val="center"/>
            <w:hideMark/>
          </w:tcPr>
          <w:p w14:paraId="145CA3F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410BC181"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Югорской</w:t>
            </w:r>
          </w:p>
        </w:tc>
        <w:tc>
          <w:tcPr>
            <w:tcW w:w="338" w:type="pct"/>
            <w:shd w:val="clear" w:color="auto" w:fill="auto"/>
            <w:vAlign w:val="center"/>
            <w:hideMark/>
          </w:tcPr>
          <w:p w14:paraId="7B0B4C39" w14:textId="636C8EDC"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F7BA0CB"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0,810/</w:t>
            </w:r>
          </w:p>
          <w:p w14:paraId="7B782927" w14:textId="74D479F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6 480</w:t>
            </w:r>
          </w:p>
        </w:tc>
        <w:tc>
          <w:tcPr>
            <w:tcW w:w="507" w:type="pct"/>
            <w:shd w:val="clear" w:color="auto" w:fill="auto"/>
            <w:vAlign w:val="center"/>
            <w:hideMark/>
          </w:tcPr>
          <w:p w14:paraId="4BCFC68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24218,94</w:t>
            </w:r>
          </w:p>
        </w:tc>
        <w:tc>
          <w:tcPr>
            <w:tcW w:w="617" w:type="pct"/>
            <w:shd w:val="clear" w:color="auto" w:fill="auto"/>
            <w:hideMark/>
          </w:tcPr>
          <w:p w14:paraId="7CFF677A" w14:textId="3FBBF532"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26235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6D31B5F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71FC91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0972158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78B1A3C7"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24218,94</w:t>
            </w:r>
          </w:p>
        </w:tc>
        <w:tc>
          <w:tcPr>
            <w:tcW w:w="338" w:type="pct"/>
            <w:shd w:val="clear" w:color="auto" w:fill="auto"/>
            <w:vAlign w:val="center"/>
            <w:hideMark/>
          </w:tcPr>
          <w:p w14:paraId="51E4F62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57C4804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4A15C5" w:rsidRPr="00A14E5D" w14:paraId="3641ED3B" w14:textId="77777777" w:rsidTr="001C3F06">
        <w:trPr>
          <w:trHeight w:val="20"/>
          <w:jc w:val="center"/>
        </w:trPr>
        <w:tc>
          <w:tcPr>
            <w:tcW w:w="146" w:type="pct"/>
            <w:shd w:val="clear" w:color="auto" w:fill="auto"/>
            <w:vAlign w:val="center"/>
            <w:hideMark/>
          </w:tcPr>
          <w:p w14:paraId="2688706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5B4DF7F0"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проезда Сопочинского</w:t>
            </w:r>
          </w:p>
        </w:tc>
        <w:tc>
          <w:tcPr>
            <w:tcW w:w="338" w:type="pct"/>
            <w:shd w:val="clear" w:color="auto" w:fill="auto"/>
            <w:vAlign w:val="center"/>
            <w:hideMark/>
          </w:tcPr>
          <w:p w14:paraId="592D9312" w14:textId="7064C44F"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271912A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0,331/</w:t>
            </w:r>
          </w:p>
          <w:p w14:paraId="446FEE0F" w14:textId="07EC61D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1 821</w:t>
            </w:r>
          </w:p>
        </w:tc>
        <w:tc>
          <w:tcPr>
            <w:tcW w:w="507" w:type="pct"/>
            <w:shd w:val="clear" w:color="auto" w:fill="auto"/>
            <w:vAlign w:val="center"/>
            <w:hideMark/>
          </w:tcPr>
          <w:p w14:paraId="150C8B1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9896,874</w:t>
            </w:r>
          </w:p>
        </w:tc>
        <w:tc>
          <w:tcPr>
            <w:tcW w:w="617" w:type="pct"/>
            <w:shd w:val="clear" w:color="auto" w:fill="auto"/>
            <w:hideMark/>
          </w:tcPr>
          <w:p w14:paraId="1D40E2CD" w14:textId="113A1E6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26235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5D49861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8AA4CB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684CF37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6B2451C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9896,874</w:t>
            </w:r>
          </w:p>
        </w:tc>
        <w:tc>
          <w:tcPr>
            <w:tcW w:w="338" w:type="pct"/>
            <w:shd w:val="clear" w:color="auto" w:fill="auto"/>
            <w:vAlign w:val="center"/>
            <w:hideMark/>
          </w:tcPr>
          <w:p w14:paraId="6B611DD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07C1F0D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4A15C5" w:rsidRPr="00A14E5D" w14:paraId="08EF74AC" w14:textId="77777777" w:rsidTr="001C3F06">
        <w:trPr>
          <w:trHeight w:val="20"/>
          <w:jc w:val="center"/>
        </w:trPr>
        <w:tc>
          <w:tcPr>
            <w:tcW w:w="146" w:type="pct"/>
            <w:shd w:val="clear" w:color="auto" w:fill="auto"/>
            <w:vAlign w:val="center"/>
            <w:hideMark/>
          </w:tcPr>
          <w:p w14:paraId="0356BEC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31E0FBE8"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проезда Солнечного</w:t>
            </w:r>
          </w:p>
        </w:tc>
        <w:tc>
          <w:tcPr>
            <w:tcW w:w="338" w:type="pct"/>
            <w:shd w:val="clear" w:color="auto" w:fill="auto"/>
            <w:vAlign w:val="center"/>
            <w:hideMark/>
          </w:tcPr>
          <w:p w14:paraId="1F2CCE8C" w14:textId="01134588"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378681E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0,365/</w:t>
            </w:r>
          </w:p>
          <w:p w14:paraId="14FC8D7B" w14:textId="3E31AF8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2 007,50</w:t>
            </w:r>
          </w:p>
        </w:tc>
        <w:tc>
          <w:tcPr>
            <w:tcW w:w="507" w:type="pct"/>
            <w:shd w:val="clear" w:color="auto" w:fill="auto"/>
            <w:vAlign w:val="center"/>
            <w:hideMark/>
          </w:tcPr>
          <w:p w14:paraId="37CC592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10913,47</w:t>
            </w:r>
          </w:p>
        </w:tc>
        <w:tc>
          <w:tcPr>
            <w:tcW w:w="617" w:type="pct"/>
            <w:shd w:val="clear" w:color="auto" w:fill="auto"/>
            <w:hideMark/>
          </w:tcPr>
          <w:p w14:paraId="3584690F" w14:textId="13DC2789"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26235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3BF3A0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A2195E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0581833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5493677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10913,47</w:t>
            </w:r>
          </w:p>
        </w:tc>
        <w:tc>
          <w:tcPr>
            <w:tcW w:w="338" w:type="pct"/>
            <w:shd w:val="clear" w:color="auto" w:fill="auto"/>
            <w:vAlign w:val="center"/>
            <w:hideMark/>
          </w:tcPr>
          <w:p w14:paraId="35F5FB14"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38AE11D9"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A32936" w:rsidRPr="00A14E5D" w14:paraId="78B37A7D" w14:textId="77777777" w:rsidTr="00BC327D">
        <w:trPr>
          <w:trHeight w:val="20"/>
          <w:jc w:val="center"/>
        </w:trPr>
        <w:tc>
          <w:tcPr>
            <w:tcW w:w="5000" w:type="pct"/>
            <w:gridSpan w:val="12"/>
            <w:shd w:val="clear" w:color="auto" w:fill="auto"/>
            <w:vAlign w:val="center"/>
            <w:hideMark/>
          </w:tcPr>
          <w:p w14:paraId="228F90D2" w14:textId="23B8FF2D" w:rsidR="00A32936" w:rsidRPr="00A14E5D" w:rsidRDefault="00A32936" w:rsidP="001C3F06">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1.1.2 Территория перспективной застройки на юге от перекр</w:t>
            </w:r>
            <w:r w:rsidR="001C3F06">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стка проспекта Нефтяников–Повховского шоссе</w:t>
            </w:r>
          </w:p>
        </w:tc>
      </w:tr>
      <w:tr w:rsidR="004A15C5" w:rsidRPr="00A14E5D" w14:paraId="197EA545" w14:textId="77777777" w:rsidTr="001C3F06">
        <w:trPr>
          <w:trHeight w:val="20"/>
          <w:jc w:val="center"/>
        </w:trPr>
        <w:tc>
          <w:tcPr>
            <w:tcW w:w="146" w:type="pct"/>
            <w:shd w:val="clear" w:color="auto" w:fill="auto"/>
            <w:vAlign w:val="center"/>
            <w:hideMark/>
          </w:tcPr>
          <w:p w14:paraId="186F0214"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75AF65B2"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магистральных улиц районного значения (б/н) пешеходно-транспортных в перспективной жилой застройке</w:t>
            </w:r>
          </w:p>
        </w:tc>
        <w:tc>
          <w:tcPr>
            <w:tcW w:w="338" w:type="pct"/>
            <w:shd w:val="clear" w:color="auto" w:fill="auto"/>
            <w:vAlign w:val="center"/>
            <w:hideMark/>
          </w:tcPr>
          <w:p w14:paraId="64DD52DA" w14:textId="6073C611"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4811263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1,080/</w:t>
            </w:r>
          </w:p>
          <w:p w14:paraId="19C05255" w14:textId="54F46AA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8 640</w:t>
            </w:r>
          </w:p>
        </w:tc>
        <w:tc>
          <w:tcPr>
            <w:tcW w:w="507" w:type="pct"/>
            <w:shd w:val="clear" w:color="auto" w:fill="auto"/>
            <w:vAlign w:val="center"/>
            <w:hideMark/>
          </w:tcPr>
          <w:p w14:paraId="0223584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32291,91</w:t>
            </w:r>
          </w:p>
        </w:tc>
        <w:tc>
          <w:tcPr>
            <w:tcW w:w="617" w:type="pct"/>
            <w:shd w:val="clear" w:color="auto" w:fill="auto"/>
            <w:vAlign w:val="center"/>
            <w:hideMark/>
          </w:tcPr>
          <w:p w14:paraId="20FD7322" w14:textId="4C153B8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B2503">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63697B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7668F4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32291,91</w:t>
            </w:r>
          </w:p>
        </w:tc>
        <w:tc>
          <w:tcPr>
            <w:tcW w:w="338" w:type="pct"/>
            <w:shd w:val="clear" w:color="auto" w:fill="auto"/>
            <w:vAlign w:val="center"/>
            <w:hideMark/>
          </w:tcPr>
          <w:p w14:paraId="6493B48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181135B"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1FD0570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6A6D67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1B1FD446" w14:textId="77777777" w:rsidTr="001C3F06">
        <w:trPr>
          <w:trHeight w:val="20"/>
          <w:jc w:val="center"/>
        </w:trPr>
        <w:tc>
          <w:tcPr>
            <w:tcW w:w="146" w:type="pct"/>
            <w:shd w:val="clear" w:color="auto" w:fill="auto"/>
            <w:vAlign w:val="center"/>
            <w:hideMark/>
          </w:tcPr>
          <w:p w14:paraId="08056F4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538BC233"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 и дорог местного значения (б/н)</w:t>
            </w:r>
          </w:p>
        </w:tc>
        <w:tc>
          <w:tcPr>
            <w:tcW w:w="338" w:type="pct"/>
            <w:shd w:val="clear" w:color="auto" w:fill="auto"/>
            <w:vAlign w:val="center"/>
            <w:hideMark/>
          </w:tcPr>
          <w:p w14:paraId="33A60794" w14:textId="26F7CDF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3C44C60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3,510/</w:t>
            </w:r>
          </w:p>
          <w:p w14:paraId="037D8592" w14:textId="356E0769"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21 060</w:t>
            </w:r>
          </w:p>
        </w:tc>
        <w:tc>
          <w:tcPr>
            <w:tcW w:w="507" w:type="pct"/>
            <w:shd w:val="clear" w:color="auto" w:fill="auto"/>
            <w:vAlign w:val="center"/>
            <w:hideMark/>
          </w:tcPr>
          <w:p w14:paraId="0179EC7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104948,7</w:t>
            </w:r>
          </w:p>
        </w:tc>
        <w:tc>
          <w:tcPr>
            <w:tcW w:w="617" w:type="pct"/>
            <w:shd w:val="clear" w:color="auto" w:fill="auto"/>
            <w:vAlign w:val="center"/>
            <w:hideMark/>
          </w:tcPr>
          <w:p w14:paraId="3D721E99" w14:textId="71454993"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B2503">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5E0CAD5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763058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104948,7</w:t>
            </w:r>
          </w:p>
        </w:tc>
        <w:tc>
          <w:tcPr>
            <w:tcW w:w="338" w:type="pct"/>
            <w:shd w:val="clear" w:color="auto" w:fill="auto"/>
            <w:vAlign w:val="center"/>
            <w:hideMark/>
          </w:tcPr>
          <w:p w14:paraId="1CD6D4FF"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8B5F7C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77EF6F8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3796469D"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6A7DCCBE" w14:textId="77777777" w:rsidTr="001C3F06">
        <w:trPr>
          <w:trHeight w:val="20"/>
          <w:jc w:val="center"/>
        </w:trPr>
        <w:tc>
          <w:tcPr>
            <w:tcW w:w="146" w:type="pct"/>
            <w:shd w:val="clear" w:color="auto" w:fill="auto"/>
            <w:vAlign w:val="center"/>
            <w:hideMark/>
          </w:tcPr>
          <w:p w14:paraId="223762C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41D64B55"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о основных (б/н) проездов</w:t>
            </w:r>
          </w:p>
        </w:tc>
        <w:tc>
          <w:tcPr>
            <w:tcW w:w="338" w:type="pct"/>
            <w:shd w:val="clear" w:color="auto" w:fill="auto"/>
            <w:vAlign w:val="center"/>
            <w:hideMark/>
          </w:tcPr>
          <w:p w14:paraId="5514D531" w14:textId="5B56D180"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24C7BC6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0,600/</w:t>
            </w:r>
          </w:p>
          <w:p w14:paraId="1B43A66C" w14:textId="1D94383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3 300</w:t>
            </w:r>
          </w:p>
        </w:tc>
        <w:tc>
          <w:tcPr>
            <w:tcW w:w="507" w:type="pct"/>
            <w:shd w:val="clear" w:color="auto" w:fill="auto"/>
            <w:vAlign w:val="center"/>
            <w:hideMark/>
          </w:tcPr>
          <w:p w14:paraId="0D544D1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17939,95</w:t>
            </w:r>
          </w:p>
        </w:tc>
        <w:tc>
          <w:tcPr>
            <w:tcW w:w="617" w:type="pct"/>
            <w:shd w:val="clear" w:color="auto" w:fill="auto"/>
            <w:vAlign w:val="center"/>
            <w:hideMark/>
          </w:tcPr>
          <w:p w14:paraId="761EF6C6" w14:textId="35E856D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B2503">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1CEDEE5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EDD1C0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17939,95</w:t>
            </w:r>
          </w:p>
        </w:tc>
        <w:tc>
          <w:tcPr>
            <w:tcW w:w="338" w:type="pct"/>
            <w:shd w:val="clear" w:color="auto" w:fill="auto"/>
            <w:vAlign w:val="center"/>
            <w:hideMark/>
          </w:tcPr>
          <w:p w14:paraId="3388262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92BC33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6EEBE44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6AA22BF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2E0A016C" w14:textId="77777777" w:rsidTr="001C3F06">
        <w:trPr>
          <w:trHeight w:val="20"/>
          <w:jc w:val="center"/>
        </w:trPr>
        <w:tc>
          <w:tcPr>
            <w:tcW w:w="146" w:type="pct"/>
            <w:shd w:val="clear" w:color="auto" w:fill="auto"/>
            <w:vAlign w:val="center"/>
            <w:hideMark/>
          </w:tcPr>
          <w:p w14:paraId="786EB6C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4A67C54B"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 Повховское шоссе с переводом ее в категорию автомобильной дороги общего пользования регионального значения «г. Когалым - г. Покачи», соответствующей классу «обычная автомобильная дорога», III категории</w:t>
            </w:r>
          </w:p>
        </w:tc>
        <w:tc>
          <w:tcPr>
            <w:tcW w:w="338" w:type="pct"/>
            <w:shd w:val="clear" w:color="auto" w:fill="auto"/>
            <w:vAlign w:val="center"/>
            <w:hideMark/>
          </w:tcPr>
          <w:p w14:paraId="0A089A9A" w14:textId="7A0706D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34BD050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p w14:paraId="071FBCF2" w14:textId="5277631E"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49 500</w:t>
            </w:r>
          </w:p>
        </w:tc>
        <w:tc>
          <w:tcPr>
            <w:tcW w:w="507" w:type="pct"/>
            <w:shd w:val="clear" w:color="auto" w:fill="auto"/>
            <w:vAlign w:val="center"/>
            <w:hideMark/>
          </w:tcPr>
          <w:p w14:paraId="67A04FD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98699,72</w:t>
            </w:r>
          </w:p>
        </w:tc>
        <w:tc>
          <w:tcPr>
            <w:tcW w:w="617" w:type="pct"/>
            <w:shd w:val="clear" w:color="auto" w:fill="auto"/>
            <w:vAlign w:val="center"/>
            <w:hideMark/>
          </w:tcPr>
          <w:p w14:paraId="0C234F89" w14:textId="43360B4F"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B2503">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41AEF43D"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FDCAE3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014369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27F2B21"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3A65687"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F52296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98699,72</w:t>
            </w:r>
          </w:p>
        </w:tc>
      </w:tr>
      <w:tr w:rsidR="00A32936" w:rsidRPr="00A14E5D" w14:paraId="6370A5C0" w14:textId="77777777" w:rsidTr="00BC327D">
        <w:trPr>
          <w:trHeight w:val="20"/>
          <w:jc w:val="center"/>
        </w:trPr>
        <w:tc>
          <w:tcPr>
            <w:tcW w:w="5000" w:type="pct"/>
            <w:gridSpan w:val="12"/>
            <w:shd w:val="clear" w:color="auto" w:fill="auto"/>
            <w:vAlign w:val="center"/>
            <w:hideMark/>
          </w:tcPr>
          <w:p w14:paraId="3296EF8C"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1.1.3 Территория участка по улице Таллинская – улице Рижская</w:t>
            </w:r>
          </w:p>
        </w:tc>
      </w:tr>
      <w:tr w:rsidR="004A15C5" w:rsidRPr="00A14E5D" w14:paraId="79D5706F" w14:textId="77777777" w:rsidTr="001C3F06">
        <w:trPr>
          <w:trHeight w:val="20"/>
          <w:jc w:val="center"/>
        </w:trPr>
        <w:tc>
          <w:tcPr>
            <w:tcW w:w="146" w:type="pct"/>
            <w:shd w:val="clear" w:color="auto" w:fill="auto"/>
            <w:vAlign w:val="center"/>
            <w:hideMark/>
          </w:tcPr>
          <w:p w14:paraId="7393930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7F7D9E42"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магистральных улиц районного значения (б/н) пешеходно-транспортных в перспективной жилой застройке</w:t>
            </w:r>
          </w:p>
        </w:tc>
        <w:tc>
          <w:tcPr>
            <w:tcW w:w="338" w:type="pct"/>
            <w:shd w:val="clear" w:color="auto" w:fill="auto"/>
            <w:vAlign w:val="center"/>
            <w:hideMark/>
          </w:tcPr>
          <w:p w14:paraId="112D34E7" w14:textId="51B24319"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3944FF4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0,990/</w:t>
            </w:r>
          </w:p>
          <w:p w14:paraId="0E533D31" w14:textId="270336FE"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7 920</w:t>
            </w:r>
          </w:p>
        </w:tc>
        <w:tc>
          <w:tcPr>
            <w:tcW w:w="507" w:type="pct"/>
            <w:shd w:val="clear" w:color="auto" w:fill="auto"/>
            <w:vAlign w:val="center"/>
            <w:hideMark/>
          </w:tcPr>
          <w:p w14:paraId="2A5F27E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29600,92</w:t>
            </w:r>
          </w:p>
        </w:tc>
        <w:tc>
          <w:tcPr>
            <w:tcW w:w="617" w:type="pct"/>
            <w:shd w:val="clear" w:color="auto" w:fill="auto"/>
            <w:vAlign w:val="center"/>
            <w:hideMark/>
          </w:tcPr>
          <w:p w14:paraId="1F8B0ECE" w14:textId="04F2785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4C3C3A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536078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29600,92</w:t>
            </w:r>
          </w:p>
        </w:tc>
        <w:tc>
          <w:tcPr>
            <w:tcW w:w="338" w:type="pct"/>
            <w:shd w:val="clear" w:color="auto" w:fill="auto"/>
            <w:vAlign w:val="center"/>
            <w:hideMark/>
          </w:tcPr>
          <w:p w14:paraId="14CBBDC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73C5F2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121BF9B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5646EBE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6E0091EC" w14:textId="77777777" w:rsidTr="001C3F06">
        <w:trPr>
          <w:trHeight w:val="20"/>
          <w:jc w:val="center"/>
        </w:trPr>
        <w:tc>
          <w:tcPr>
            <w:tcW w:w="146" w:type="pct"/>
            <w:shd w:val="clear" w:color="auto" w:fill="auto"/>
            <w:vAlign w:val="center"/>
            <w:hideMark/>
          </w:tcPr>
          <w:p w14:paraId="52DD147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0666B2DC"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 и дорог местного значения (б/н)</w:t>
            </w:r>
          </w:p>
        </w:tc>
        <w:tc>
          <w:tcPr>
            <w:tcW w:w="338" w:type="pct"/>
            <w:shd w:val="clear" w:color="auto" w:fill="auto"/>
            <w:vAlign w:val="center"/>
            <w:hideMark/>
          </w:tcPr>
          <w:p w14:paraId="2CE85A0B" w14:textId="266E28C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48D6A38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3,690/</w:t>
            </w:r>
          </w:p>
          <w:p w14:paraId="68D333B5" w14:textId="6D4D1669"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22 140</w:t>
            </w:r>
          </w:p>
        </w:tc>
        <w:tc>
          <w:tcPr>
            <w:tcW w:w="507" w:type="pct"/>
            <w:shd w:val="clear" w:color="auto" w:fill="auto"/>
            <w:vAlign w:val="center"/>
            <w:hideMark/>
          </w:tcPr>
          <w:p w14:paraId="09738D2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110330,7</w:t>
            </w:r>
          </w:p>
        </w:tc>
        <w:tc>
          <w:tcPr>
            <w:tcW w:w="617" w:type="pct"/>
            <w:shd w:val="clear" w:color="auto" w:fill="auto"/>
            <w:vAlign w:val="center"/>
            <w:hideMark/>
          </w:tcPr>
          <w:p w14:paraId="30FC032A" w14:textId="2CF2378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4F1239D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94220A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110330,7</w:t>
            </w:r>
          </w:p>
        </w:tc>
        <w:tc>
          <w:tcPr>
            <w:tcW w:w="338" w:type="pct"/>
            <w:shd w:val="clear" w:color="auto" w:fill="auto"/>
            <w:vAlign w:val="center"/>
            <w:hideMark/>
          </w:tcPr>
          <w:p w14:paraId="48EAC8C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2258A0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252C310A"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B621D0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3CBE0057" w14:textId="77777777" w:rsidTr="001C3F06">
        <w:trPr>
          <w:trHeight w:val="20"/>
          <w:jc w:val="center"/>
        </w:trPr>
        <w:tc>
          <w:tcPr>
            <w:tcW w:w="146" w:type="pct"/>
            <w:shd w:val="clear" w:color="auto" w:fill="auto"/>
            <w:vAlign w:val="center"/>
            <w:hideMark/>
          </w:tcPr>
          <w:p w14:paraId="304BC4E9"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65CDF69C"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проездов основных (б/н)</w:t>
            </w:r>
          </w:p>
        </w:tc>
        <w:tc>
          <w:tcPr>
            <w:tcW w:w="338" w:type="pct"/>
            <w:shd w:val="clear" w:color="auto" w:fill="auto"/>
            <w:vAlign w:val="center"/>
            <w:hideMark/>
          </w:tcPr>
          <w:p w14:paraId="297AA1F4" w14:textId="4800535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071E0D9"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0,700/</w:t>
            </w:r>
          </w:p>
          <w:p w14:paraId="60A3DAF7" w14:textId="0BCBDD8C"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3 850</w:t>
            </w:r>
          </w:p>
        </w:tc>
        <w:tc>
          <w:tcPr>
            <w:tcW w:w="507" w:type="pct"/>
            <w:shd w:val="clear" w:color="auto" w:fill="auto"/>
            <w:vAlign w:val="center"/>
            <w:hideMark/>
          </w:tcPr>
          <w:p w14:paraId="091420F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20929,94</w:t>
            </w:r>
          </w:p>
        </w:tc>
        <w:tc>
          <w:tcPr>
            <w:tcW w:w="617" w:type="pct"/>
            <w:shd w:val="clear" w:color="auto" w:fill="auto"/>
            <w:vAlign w:val="center"/>
            <w:hideMark/>
          </w:tcPr>
          <w:p w14:paraId="644107B5" w14:textId="192C19DC"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2DD1872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A3A487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20929,94</w:t>
            </w:r>
          </w:p>
        </w:tc>
        <w:tc>
          <w:tcPr>
            <w:tcW w:w="338" w:type="pct"/>
            <w:shd w:val="clear" w:color="auto" w:fill="auto"/>
            <w:vAlign w:val="center"/>
            <w:hideMark/>
          </w:tcPr>
          <w:p w14:paraId="08FBF081"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4463977"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5517515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7A98388A"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0ED282E4" w14:textId="77777777" w:rsidTr="001C3F06">
        <w:trPr>
          <w:trHeight w:val="20"/>
          <w:jc w:val="center"/>
        </w:trPr>
        <w:tc>
          <w:tcPr>
            <w:tcW w:w="146" w:type="pct"/>
            <w:shd w:val="clear" w:color="auto" w:fill="auto"/>
            <w:vAlign w:val="center"/>
            <w:hideMark/>
          </w:tcPr>
          <w:p w14:paraId="020F3A1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1D34B078"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проездов второстепенных (б/н)</w:t>
            </w:r>
          </w:p>
        </w:tc>
        <w:tc>
          <w:tcPr>
            <w:tcW w:w="338" w:type="pct"/>
            <w:shd w:val="clear" w:color="auto" w:fill="auto"/>
            <w:vAlign w:val="center"/>
            <w:hideMark/>
          </w:tcPr>
          <w:p w14:paraId="0962A7D8" w14:textId="1764E1B5"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7832BC77"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0,080/</w:t>
            </w:r>
          </w:p>
          <w:p w14:paraId="28CDAF16" w14:textId="4D750975"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280</w:t>
            </w:r>
          </w:p>
        </w:tc>
        <w:tc>
          <w:tcPr>
            <w:tcW w:w="507" w:type="pct"/>
            <w:shd w:val="clear" w:color="auto" w:fill="auto"/>
            <w:vAlign w:val="center"/>
            <w:hideMark/>
          </w:tcPr>
          <w:p w14:paraId="75C2998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2391,994</w:t>
            </w:r>
          </w:p>
        </w:tc>
        <w:tc>
          <w:tcPr>
            <w:tcW w:w="617" w:type="pct"/>
            <w:shd w:val="clear" w:color="auto" w:fill="auto"/>
            <w:vAlign w:val="center"/>
            <w:hideMark/>
          </w:tcPr>
          <w:p w14:paraId="45880B1C" w14:textId="3E295832"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0F1F06D1"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4554B0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2391,994</w:t>
            </w:r>
          </w:p>
        </w:tc>
        <w:tc>
          <w:tcPr>
            <w:tcW w:w="338" w:type="pct"/>
            <w:shd w:val="clear" w:color="auto" w:fill="auto"/>
            <w:vAlign w:val="center"/>
            <w:hideMark/>
          </w:tcPr>
          <w:p w14:paraId="472B3F5A"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12A3F4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2CCB647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1DAB80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7F38BBF6" w14:textId="77777777" w:rsidTr="001C3F06">
        <w:trPr>
          <w:trHeight w:val="20"/>
          <w:jc w:val="center"/>
        </w:trPr>
        <w:tc>
          <w:tcPr>
            <w:tcW w:w="146" w:type="pct"/>
            <w:shd w:val="clear" w:color="auto" w:fill="auto"/>
            <w:vAlign w:val="center"/>
            <w:hideMark/>
          </w:tcPr>
          <w:p w14:paraId="4D508FB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844" w:type="pct"/>
            <w:shd w:val="clear" w:color="auto" w:fill="auto"/>
            <w:vAlign w:val="center"/>
            <w:hideMark/>
          </w:tcPr>
          <w:p w14:paraId="26A759B8"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Таллинской</w:t>
            </w:r>
          </w:p>
        </w:tc>
        <w:tc>
          <w:tcPr>
            <w:tcW w:w="338" w:type="pct"/>
            <w:shd w:val="clear" w:color="auto" w:fill="auto"/>
            <w:vAlign w:val="center"/>
            <w:hideMark/>
          </w:tcPr>
          <w:p w14:paraId="7D29BEAF" w14:textId="1CDA0EF3"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4456BD3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0,700/</w:t>
            </w:r>
          </w:p>
          <w:p w14:paraId="45852D6B" w14:textId="4EA6BDE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4 200</w:t>
            </w:r>
          </w:p>
        </w:tc>
        <w:tc>
          <w:tcPr>
            <w:tcW w:w="507" w:type="pct"/>
            <w:shd w:val="clear" w:color="auto" w:fill="auto"/>
            <w:vAlign w:val="center"/>
            <w:hideMark/>
          </w:tcPr>
          <w:p w14:paraId="212C46C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20929,94</w:t>
            </w:r>
          </w:p>
        </w:tc>
        <w:tc>
          <w:tcPr>
            <w:tcW w:w="617" w:type="pct"/>
            <w:shd w:val="clear" w:color="auto" w:fill="auto"/>
            <w:vAlign w:val="center"/>
            <w:hideMark/>
          </w:tcPr>
          <w:p w14:paraId="3AA4F3A6" w14:textId="74B253B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65240497"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1D0F42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20929,94</w:t>
            </w:r>
          </w:p>
        </w:tc>
        <w:tc>
          <w:tcPr>
            <w:tcW w:w="338" w:type="pct"/>
            <w:shd w:val="clear" w:color="auto" w:fill="auto"/>
            <w:vAlign w:val="center"/>
            <w:hideMark/>
          </w:tcPr>
          <w:p w14:paraId="3833CAE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5FB92A7"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0F35D3E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F0E35F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6AFDB682" w14:textId="77777777" w:rsidTr="001C3F06">
        <w:trPr>
          <w:trHeight w:val="20"/>
          <w:jc w:val="center"/>
        </w:trPr>
        <w:tc>
          <w:tcPr>
            <w:tcW w:w="146" w:type="pct"/>
            <w:shd w:val="clear" w:color="auto" w:fill="auto"/>
            <w:vAlign w:val="center"/>
            <w:hideMark/>
          </w:tcPr>
          <w:p w14:paraId="641B278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844" w:type="pct"/>
            <w:shd w:val="clear" w:color="auto" w:fill="auto"/>
            <w:vAlign w:val="center"/>
            <w:hideMark/>
          </w:tcPr>
          <w:p w14:paraId="00C78FBB" w14:textId="77777777" w:rsidR="004A15C5" w:rsidRPr="00A14E5D" w:rsidRDefault="004A15C5" w:rsidP="004A15C5">
            <w:pPr>
              <w:spacing w:after="0" w:line="240" w:lineRule="auto"/>
              <w:jc w:val="both"/>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Рижской</w:t>
            </w:r>
          </w:p>
        </w:tc>
        <w:tc>
          <w:tcPr>
            <w:tcW w:w="338" w:type="pct"/>
            <w:shd w:val="clear" w:color="auto" w:fill="auto"/>
            <w:vAlign w:val="center"/>
            <w:hideMark/>
          </w:tcPr>
          <w:p w14:paraId="02E1A2D3" w14:textId="5BAC46D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5B4AFEF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0,416/</w:t>
            </w:r>
          </w:p>
          <w:p w14:paraId="25301A60" w14:textId="67245E03"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3 328</w:t>
            </w:r>
          </w:p>
        </w:tc>
        <w:tc>
          <w:tcPr>
            <w:tcW w:w="507" w:type="pct"/>
            <w:shd w:val="clear" w:color="auto" w:fill="auto"/>
            <w:vAlign w:val="center"/>
            <w:hideMark/>
          </w:tcPr>
          <w:p w14:paraId="417089C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12438,37</w:t>
            </w:r>
          </w:p>
        </w:tc>
        <w:tc>
          <w:tcPr>
            <w:tcW w:w="617" w:type="pct"/>
            <w:shd w:val="clear" w:color="auto" w:fill="auto"/>
            <w:vAlign w:val="center"/>
            <w:hideMark/>
          </w:tcPr>
          <w:p w14:paraId="1563ACD8" w14:textId="3F1CC39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D70CC9">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2BEAA62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3F4C4D0"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402F449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12438,37</w:t>
            </w:r>
          </w:p>
        </w:tc>
        <w:tc>
          <w:tcPr>
            <w:tcW w:w="373" w:type="pct"/>
            <w:shd w:val="clear" w:color="auto" w:fill="auto"/>
            <w:vAlign w:val="center"/>
            <w:hideMark/>
          </w:tcPr>
          <w:p w14:paraId="706642D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1E1E4B7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0B4180FA"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15B4D251" w14:textId="77777777" w:rsidTr="00BC327D">
        <w:trPr>
          <w:trHeight w:val="20"/>
          <w:jc w:val="center"/>
        </w:trPr>
        <w:tc>
          <w:tcPr>
            <w:tcW w:w="5000" w:type="pct"/>
            <w:gridSpan w:val="12"/>
            <w:shd w:val="clear" w:color="auto" w:fill="auto"/>
            <w:vAlign w:val="center"/>
            <w:hideMark/>
          </w:tcPr>
          <w:p w14:paraId="60E03DEF"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1.1.4 Территория района «Пионерный»</w:t>
            </w:r>
          </w:p>
        </w:tc>
      </w:tr>
      <w:tr w:rsidR="004A15C5" w:rsidRPr="00A14E5D" w14:paraId="21F2B32F" w14:textId="77777777" w:rsidTr="001C3F06">
        <w:trPr>
          <w:trHeight w:val="20"/>
          <w:jc w:val="center"/>
        </w:trPr>
        <w:tc>
          <w:tcPr>
            <w:tcW w:w="146" w:type="pct"/>
            <w:shd w:val="clear" w:color="auto" w:fill="auto"/>
            <w:vAlign w:val="center"/>
            <w:hideMark/>
          </w:tcPr>
          <w:p w14:paraId="54F534C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5DF5CD51"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магистральных улиц районного значения (б/н) транспортно-пешеходных</w:t>
            </w:r>
          </w:p>
        </w:tc>
        <w:tc>
          <w:tcPr>
            <w:tcW w:w="338" w:type="pct"/>
            <w:shd w:val="clear" w:color="auto" w:fill="auto"/>
            <w:vAlign w:val="center"/>
            <w:hideMark/>
          </w:tcPr>
          <w:p w14:paraId="39D28A45" w14:textId="7A64C818"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1803CBB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0,080/</w:t>
            </w:r>
          </w:p>
          <w:p w14:paraId="5D0F5DD8" w14:textId="64ABD971"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960</w:t>
            </w:r>
          </w:p>
        </w:tc>
        <w:tc>
          <w:tcPr>
            <w:tcW w:w="507" w:type="pct"/>
            <w:shd w:val="clear" w:color="auto" w:fill="auto"/>
            <w:vAlign w:val="center"/>
            <w:hideMark/>
          </w:tcPr>
          <w:p w14:paraId="31900D1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2391,994</w:t>
            </w:r>
          </w:p>
        </w:tc>
        <w:tc>
          <w:tcPr>
            <w:tcW w:w="617" w:type="pct"/>
            <w:shd w:val="clear" w:color="auto" w:fill="auto"/>
            <w:vAlign w:val="center"/>
            <w:hideMark/>
          </w:tcPr>
          <w:p w14:paraId="7E525110" w14:textId="35049109"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7C010B">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6FCD7B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CED2A21"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175FDD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6990B3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2850D19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3F86658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2391,994</w:t>
            </w:r>
          </w:p>
        </w:tc>
      </w:tr>
      <w:tr w:rsidR="004A15C5" w:rsidRPr="00A14E5D" w14:paraId="61AE3F5E" w14:textId="77777777" w:rsidTr="001C3F06">
        <w:trPr>
          <w:trHeight w:val="20"/>
          <w:jc w:val="center"/>
        </w:trPr>
        <w:tc>
          <w:tcPr>
            <w:tcW w:w="146" w:type="pct"/>
            <w:shd w:val="clear" w:color="auto" w:fill="auto"/>
            <w:vAlign w:val="center"/>
            <w:hideMark/>
          </w:tcPr>
          <w:p w14:paraId="0A4770F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71C50EA3"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 и дороги местного значения (б/н)</w:t>
            </w:r>
          </w:p>
        </w:tc>
        <w:tc>
          <w:tcPr>
            <w:tcW w:w="338" w:type="pct"/>
            <w:shd w:val="clear" w:color="auto" w:fill="auto"/>
            <w:vAlign w:val="center"/>
            <w:hideMark/>
          </w:tcPr>
          <w:p w14:paraId="2FCF86CA" w14:textId="216D9A04"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01A66D0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4,080/</w:t>
            </w:r>
          </w:p>
          <w:p w14:paraId="4772CBB9" w14:textId="68B27465"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24 480</w:t>
            </w:r>
          </w:p>
        </w:tc>
        <w:tc>
          <w:tcPr>
            <w:tcW w:w="507" w:type="pct"/>
            <w:shd w:val="clear" w:color="auto" w:fill="auto"/>
            <w:vAlign w:val="center"/>
            <w:hideMark/>
          </w:tcPr>
          <w:p w14:paraId="19FE57F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121991,7</w:t>
            </w:r>
          </w:p>
        </w:tc>
        <w:tc>
          <w:tcPr>
            <w:tcW w:w="617" w:type="pct"/>
            <w:shd w:val="clear" w:color="auto" w:fill="auto"/>
            <w:vAlign w:val="center"/>
            <w:hideMark/>
          </w:tcPr>
          <w:p w14:paraId="4D817DD0" w14:textId="38EA29CB"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7C010B">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7BC481A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CAEF5D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1F1A94B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9C83F9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23C818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641498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121991,7</w:t>
            </w:r>
          </w:p>
        </w:tc>
      </w:tr>
      <w:tr w:rsidR="004A15C5" w:rsidRPr="00A14E5D" w14:paraId="74803C2D" w14:textId="77777777" w:rsidTr="001C3F06">
        <w:trPr>
          <w:trHeight w:val="20"/>
          <w:jc w:val="center"/>
        </w:trPr>
        <w:tc>
          <w:tcPr>
            <w:tcW w:w="146" w:type="pct"/>
            <w:shd w:val="clear" w:color="auto" w:fill="auto"/>
            <w:vAlign w:val="center"/>
            <w:hideMark/>
          </w:tcPr>
          <w:p w14:paraId="01B16897"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0E06124B"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магистральных улиц районного значения транспортно-пешеходных</w:t>
            </w:r>
          </w:p>
        </w:tc>
        <w:tc>
          <w:tcPr>
            <w:tcW w:w="338" w:type="pct"/>
            <w:shd w:val="clear" w:color="auto" w:fill="auto"/>
            <w:vAlign w:val="center"/>
            <w:hideMark/>
          </w:tcPr>
          <w:p w14:paraId="19F88BE3" w14:textId="79FE4BC2"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4DF53BA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0,840/</w:t>
            </w:r>
          </w:p>
          <w:p w14:paraId="6F1B3644" w14:textId="53FF237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12 600</w:t>
            </w:r>
          </w:p>
        </w:tc>
        <w:tc>
          <w:tcPr>
            <w:tcW w:w="507" w:type="pct"/>
            <w:shd w:val="clear" w:color="auto" w:fill="auto"/>
            <w:vAlign w:val="center"/>
            <w:hideMark/>
          </w:tcPr>
          <w:p w14:paraId="01FDAE64"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25115,93</w:t>
            </w:r>
          </w:p>
        </w:tc>
        <w:tc>
          <w:tcPr>
            <w:tcW w:w="617" w:type="pct"/>
            <w:shd w:val="clear" w:color="auto" w:fill="auto"/>
            <w:vAlign w:val="center"/>
            <w:hideMark/>
          </w:tcPr>
          <w:p w14:paraId="7C17E427" w14:textId="0CD112D3"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7C010B">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B98A45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9E60F1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39DE1C5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8F1B21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B49BB3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6A0739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25115,93</w:t>
            </w:r>
          </w:p>
        </w:tc>
      </w:tr>
      <w:tr w:rsidR="004A15C5" w:rsidRPr="00A14E5D" w14:paraId="2B090E42" w14:textId="77777777" w:rsidTr="001C3F06">
        <w:trPr>
          <w:trHeight w:val="20"/>
          <w:jc w:val="center"/>
        </w:trPr>
        <w:tc>
          <w:tcPr>
            <w:tcW w:w="146" w:type="pct"/>
            <w:shd w:val="clear" w:color="auto" w:fill="auto"/>
            <w:vAlign w:val="center"/>
            <w:hideMark/>
          </w:tcPr>
          <w:p w14:paraId="21F3AD9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1C57FB76"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магистральных улиц районного значения пешеходно-транспортных</w:t>
            </w:r>
          </w:p>
        </w:tc>
        <w:tc>
          <w:tcPr>
            <w:tcW w:w="338" w:type="pct"/>
            <w:shd w:val="clear" w:color="auto" w:fill="auto"/>
            <w:vAlign w:val="center"/>
            <w:hideMark/>
          </w:tcPr>
          <w:p w14:paraId="7656A3C6" w14:textId="2FB6997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860874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1,060/</w:t>
            </w:r>
          </w:p>
          <w:p w14:paraId="74D5CED3" w14:textId="5A31C598"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8 480</w:t>
            </w:r>
          </w:p>
        </w:tc>
        <w:tc>
          <w:tcPr>
            <w:tcW w:w="507" w:type="pct"/>
            <w:shd w:val="clear" w:color="auto" w:fill="auto"/>
            <w:vAlign w:val="center"/>
            <w:hideMark/>
          </w:tcPr>
          <w:p w14:paraId="496C6412"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31693,92</w:t>
            </w:r>
          </w:p>
        </w:tc>
        <w:tc>
          <w:tcPr>
            <w:tcW w:w="617" w:type="pct"/>
            <w:shd w:val="clear" w:color="auto" w:fill="auto"/>
            <w:vAlign w:val="center"/>
            <w:hideMark/>
          </w:tcPr>
          <w:p w14:paraId="5E47E446" w14:textId="26F0010F"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FC1AB5">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070D3430"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097D85A"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C53B00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195441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4661820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5C5A99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31693,92</w:t>
            </w:r>
          </w:p>
        </w:tc>
      </w:tr>
      <w:tr w:rsidR="004A15C5" w:rsidRPr="00A14E5D" w14:paraId="3D269C39" w14:textId="77777777" w:rsidTr="001C3F06">
        <w:trPr>
          <w:trHeight w:val="20"/>
          <w:jc w:val="center"/>
        </w:trPr>
        <w:tc>
          <w:tcPr>
            <w:tcW w:w="146" w:type="pct"/>
            <w:shd w:val="clear" w:color="auto" w:fill="auto"/>
            <w:vAlign w:val="center"/>
            <w:hideMark/>
          </w:tcPr>
          <w:p w14:paraId="36CC3974"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844" w:type="pct"/>
            <w:shd w:val="clear" w:color="auto" w:fill="auto"/>
            <w:vAlign w:val="center"/>
            <w:hideMark/>
          </w:tcPr>
          <w:p w14:paraId="53C4DC99"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 и дорог местного значения (б/н)</w:t>
            </w:r>
          </w:p>
        </w:tc>
        <w:tc>
          <w:tcPr>
            <w:tcW w:w="338" w:type="pct"/>
            <w:shd w:val="clear" w:color="auto" w:fill="auto"/>
            <w:vAlign w:val="center"/>
            <w:hideMark/>
          </w:tcPr>
          <w:p w14:paraId="424FC208" w14:textId="016B09F1"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04DE175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2,680/</w:t>
            </w:r>
          </w:p>
          <w:p w14:paraId="08D38EB1" w14:textId="5731E07C"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16 080</w:t>
            </w:r>
          </w:p>
        </w:tc>
        <w:tc>
          <w:tcPr>
            <w:tcW w:w="507" w:type="pct"/>
            <w:shd w:val="clear" w:color="auto" w:fill="auto"/>
            <w:vAlign w:val="center"/>
            <w:hideMark/>
          </w:tcPr>
          <w:p w14:paraId="3715D15A"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80131,79</w:t>
            </w:r>
          </w:p>
        </w:tc>
        <w:tc>
          <w:tcPr>
            <w:tcW w:w="617" w:type="pct"/>
            <w:shd w:val="clear" w:color="auto" w:fill="auto"/>
            <w:vAlign w:val="center"/>
            <w:hideMark/>
          </w:tcPr>
          <w:p w14:paraId="5B0D343F" w14:textId="2DEDF84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FC1AB5">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249A4AD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E3556BF"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F4DABE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1C8F14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4DCC5FF"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04A4B0F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80131,79</w:t>
            </w:r>
          </w:p>
        </w:tc>
      </w:tr>
      <w:tr w:rsidR="00A32936" w:rsidRPr="00A14E5D" w14:paraId="3ADCFEE4" w14:textId="77777777" w:rsidTr="00BC327D">
        <w:trPr>
          <w:trHeight w:val="20"/>
          <w:jc w:val="center"/>
        </w:trPr>
        <w:tc>
          <w:tcPr>
            <w:tcW w:w="5000" w:type="pct"/>
            <w:gridSpan w:val="12"/>
            <w:shd w:val="clear" w:color="auto" w:fill="auto"/>
            <w:vAlign w:val="center"/>
            <w:hideMark/>
          </w:tcPr>
          <w:p w14:paraId="685909E2"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1.1.5 Территория восточной промышленной зоны</w:t>
            </w:r>
          </w:p>
        </w:tc>
      </w:tr>
      <w:tr w:rsidR="004A15C5" w:rsidRPr="00A14E5D" w14:paraId="4A260408" w14:textId="77777777" w:rsidTr="001C3F06">
        <w:trPr>
          <w:trHeight w:val="20"/>
          <w:jc w:val="center"/>
        </w:trPr>
        <w:tc>
          <w:tcPr>
            <w:tcW w:w="146" w:type="pct"/>
            <w:shd w:val="clear" w:color="auto" w:fill="auto"/>
            <w:vAlign w:val="center"/>
            <w:hideMark/>
          </w:tcPr>
          <w:p w14:paraId="4B2B37DC"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540AD441"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Центральной на участке от улицы Октябрьской до переулка Волжского</w:t>
            </w:r>
          </w:p>
        </w:tc>
        <w:tc>
          <w:tcPr>
            <w:tcW w:w="338" w:type="pct"/>
            <w:shd w:val="clear" w:color="auto" w:fill="auto"/>
            <w:vAlign w:val="center"/>
            <w:hideMark/>
          </w:tcPr>
          <w:p w14:paraId="3E7D9994" w14:textId="316C4710"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0B594E2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1,960/</w:t>
            </w:r>
          </w:p>
          <w:p w14:paraId="7379A60B" w14:textId="7C18EAF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13 720</w:t>
            </w:r>
          </w:p>
        </w:tc>
        <w:tc>
          <w:tcPr>
            <w:tcW w:w="507" w:type="pct"/>
            <w:shd w:val="clear" w:color="auto" w:fill="auto"/>
            <w:vAlign w:val="center"/>
            <w:hideMark/>
          </w:tcPr>
          <w:p w14:paraId="1CE3E7B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58603,84</w:t>
            </w:r>
          </w:p>
        </w:tc>
        <w:tc>
          <w:tcPr>
            <w:tcW w:w="617" w:type="pct"/>
            <w:shd w:val="clear" w:color="auto" w:fill="auto"/>
            <w:vAlign w:val="center"/>
            <w:hideMark/>
          </w:tcPr>
          <w:p w14:paraId="6E3C0FCB" w14:textId="3EAC0851"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1136DC2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0A986E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2A8727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33BAAA1"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58603,84</w:t>
            </w:r>
          </w:p>
        </w:tc>
        <w:tc>
          <w:tcPr>
            <w:tcW w:w="338" w:type="pct"/>
            <w:shd w:val="clear" w:color="auto" w:fill="auto"/>
            <w:vAlign w:val="center"/>
            <w:hideMark/>
          </w:tcPr>
          <w:p w14:paraId="730DA35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6D3FF850"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0E7D4813" w14:textId="77777777" w:rsidTr="001C3F06">
        <w:trPr>
          <w:trHeight w:val="20"/>
          <w:jc w:val="center"/>
        </w:trPr>
        <w:tc>
          <w:tcPr>
            <w:tcW w:w="146" w:type="pct"/>
            <w:shd w:val="clear" w:color="auto" w:fill="auto"/>
            <w:vAlign w:val="center"/>
            <w:hideMark/>
          </w:tcPr>
          <w:p w14:paraId="5D329C0B"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79994382"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Октябрьской</w:t>
            </w:r>
          </w:p>
        </w:tc>
        <w:tc>
          <w:tcPr>
            <w:tcW w:w="338" w:type="pct"/>
            <w:shd w:val="clear" w:color="auto" w:fill="auto"/>
            <w:vAlign w:val="center"/>
            <w:hideMark/>
          </w:tcPr>
          <w:p w14:paraId="07BFD98D" w14:textId="698FA4D0"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72DA419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1,950/</w:t>
            </w:r>
          </w:p>
          <w:p w14:paraId="6609AB7F" w14:textId="3A143DCA"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13 650</w:t>
            </w:r>
          </w:p>
        </w:tc>
        <w:tc>
          <w:tcPr>
            <w:tcW w:w="507" w:type="pct"/>
            <w:shd w:val="clear" w:color="auto" w:fill="auto"/>
            <w:vAlign w:val="center"/>
            <w:hideMark/>
          </w:tcPr>
          <w:p w14:paraId="1C050699"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58304,84</w:t>
            </w:r>
          </w:p>
        </w:tc>
        <w:tc>
          <w:tcPr>
            <w:tcW w:w="617" w:type="pct"/>
            <w:shd w:val="clear" w:color="auto" w:fill="auto"/>
            <w:vAlign w:val="center"/>
            <w:hideMark/>
          </w:tcPr>
          <w:p w14:paraId="07DADECC" w14:textId="551121BD"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72A1E8F6"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8730FB1"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12DC98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499EE4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58304,84</w:t>
            </w:r>
          </w:p>
        </w:tc>
        <w:tc>
          <w:tcPr>
            <w:tcW w:w="338" w:type="pct"/>
            <w:shd w:val="clear" w:color="auto" w:fill="auto"/>
            <w:vAlign w:val="center"/>
            <w:hideMark/>
          </w:tcPr>
          <w:p w14:paraId="3057F62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398A6CD0"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4A15C5" w:rsidRPr="00A14E5D" w14:paraId="6ABC2EEF" w14:textId="77777777" w:rsidTr="001C3F06">
        <w:trPr>
          <w:trHeight w:val="20"/>
          <w:jc w:val="center"/>
        </w:trPr>
        <w:tc>
          <w:tcPr>
            <w:tcW w:w="146" w:type="pct"/>
            <w:shd w:val="clear" w:color="auto" w:fill="auto"/>
            <w:vAlign w:val="center"/>
            <w:hideMark/>
          </w:tcPr>
          <w:p w14:paraId="32F6F5C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473F0777"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переулка Волжского (дорога местного значения)</w:t>
            </w:r>
          </w:p>
        </w:tc>
        <w:tc>
          <w:tcPr>
            <w:tcW w:w="338" w:type="pct"/>
            <w:shd w:val="clear" w:color="auto" w:fill="auto"/>
            <w:vAlign w:val="center"/>
            <w:hideMark/>
          </w:tcPr>
          <w:p w14:paraId="580E40F6" w14:textId="50AA8870"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9DFD71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0,490/</w:t>
            </w:r>
          </w:p>
          <w:p w14:paraId="35DF0A50" w14:textId="4B4B495F"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3 430</w:t>
            </w:r>
          </w:p>
        </w:tc>
        <w:tc>
          <w:tcPr>
            <w:tcW w:w="507" w:type="pct"/>
            <w:shd w:val="clear" w:color="auto" w:fill="auto"/>
            <w:vAlign w:val="center"/>
            <w:hideMark/>
          </w:tcPr>
          <w:p w14:paraId="489B7CF3"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14650,96</w:t>
            </w:r>
          </w:p>
        </w:tc>
        <w:tc>
          <w:tcPr>
            <w:tcW w:w="617" w:type="pct"/>
            <w:shd w:val="clear" w:color="auto" w:fill="auto"/>
            <w:vAlign w:val="center"/>
            <w:hideMark/>
          </w:tcPr>
          <w:p w14:paraId="1015409C" w14:textId="25F99354"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1A5C5B58"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428FB0F"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13346237"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BA8A3CE"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FA10F2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0CEDB3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14650,96</w:t>
            </w:r>
          </w:p>
        </w:tc>
      </w:tr>
      <w:tr w:rsidR="004A15C5" w:rsidRPr="00A14E5D" w14:paraId="5BC00841" w14:textId="77777777" w:rsidTr="001C3F06">
        <w:trPr>
          <w:trHeight w:val="20"/>
          <w:jc w:val="center"/>
        </w:trPr>
        <w:tc>
          <w:tcPr>
            <w:tcW w:w="146" w:type="pct"/>
            <w:shd w:val="clear" w:color="auto" w:fill="auto"/>
            <w:vAlign w:val="center"/>
            <w:hideMark/>
          </w:tcPr>
          <w:p w14:paraId="49D534A8"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1351F49D" w14:textId="29FB2D86"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б\н (дорога местного значения в границах улицы Октябрьской и улицы Центра</w:t>
            </w:r>
            <w:r>
              <w:rPr>
                <w:rFonts w:ascii="Times New Roman" w:eastAsia="Times New Roman" w:hAnsi="Times New Roman" w:cs="Times New Roman"/>
                <w:color w:val="000000"/>
                <w:sz w:val="20"/>
                <w:szCs w:val="20"/>
                <w:lang w:eastAsia="ru-RU"/>
              </w:rPr>
              <w:t>льной)</w:t>
            </w:r>
          </w:p>
        </w:tc>
        <w:tc>
          <w:tcPr>
            <w:tcW w:w="338" w:type="pct"/>
            <w:shd w:val="clear" w:color="auto" w:fill="auto"/>
            <w:vAlign w:val="center"/>
            <w:hideMark/>
          </w:tcPr>
          <w:p w14:paraId="4A21EDDF" w14:textId="0FA24A31"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68998FE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0,480/</w:t>
            </w:r>
          </w:p>
          <w:p w14:paraId="12AF5EC1" w14:textId="66338BAE"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3 360</w:t>
            </w:r>
          </w:p>
        </w:tc>
        <w:tc>
          <w:tcPr>
            <w:tcW w:w="507" w:type="pct"/>
            <w:shd w:val="clear" w:color="auto" w:fill="auto"/>
            <w:vAlign w:val="center"/>
            <w:hideMark/>
          </w:tcPr>
          <w:p w14:paraId="6CD2C45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14351,96</w:t>
            </w:r>
          </w:p>
        </w:tc>
        <w:tc>
          <w:tcPr>
            <w:tcW w:w="617" w:type="pct"/>
            <w:shd w:val="clear" w:color="auto" w:fill="auto"/>
            <w:vAlign w:val="center"/>
            <w:hideMark/>
          </w:tcPr>
          <w:p w14:paraId="6CC225B9" w14:textId="74A54714"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6F2E235D"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80F9C0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9E25C89"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C04EE5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438D2D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2FCEA95"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14351,96</w:t>
            </w:r>
          </w:p>
        </w:tc>
      </w:tr>
      <w:tr w:rsidR="004A15C5" w:rsidRPr="00A14E5D" w14:paraId="1CEE9948" w14:textId="77777777" w:rsidTr="001C3F06">
        <w:trPr>
          <w:trHeight w:val="20"/>
          <w:jc w:val="center"/>
        </w:trPr>
        <w:tc>
          <w:tcPr>
            <w:tcW w:w="146" w:type="pct"/>
            <w:shd w:val="clear" w:color="auto" w:fill="auto"/>
            <w:vAlign w:val="center"/>
            <w:hideMark/>
          </w:tcPr>
          <w:p w14:paraId="3B47715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844" w:type="pct"/>
            <w:shd w:val="clear" w:color="auto" w:fill="auto"/>
            <w:vAlign w:val="center"/>
            <w:hideMark/>
          </w:tcPr>
          <w:p w14:paraId="3ED5174A" w14:textId="7777777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улицы Восточной (проезд)</w:t>
            </w:r>
          </w:p>
        </w:tc>
        <w:tc>
          <w:tcPr>
            <w:tcW w:w="338" w:type="pct"/>
            <w:shd w:val="clear" w:color="auto" w:fill="auto"/>
            <w:vAlign w:val="center"/>
            <w:hideMark/>
          </w:tcPr>
          <w:p w14:paraId="0FEB3A31" w14:textId="395FDF56"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1ED64DA9"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0,860/</w:t>
            </w:r>
          </w:p>
          <w:p w14:paraId="4E242824" w14:textId="1E6E0DCF"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4 730</w:t>
            </w:r>
          </w:p>
        </w:tc>
        <w:tc>
          <w:tcPr>
            <w:tcW w:w="507" w:type="pct"/>
            <w:shd w:val="clear" w:color="auto" w:fill="auto"/>
            <w:vAlign w:val="center"/>
            <w:hideMark/>
          </w:tcPr>
          <w:p w14:paraId="5C24CBB6"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25713,93</w:t>
            </w:r>
          </w:p>
        </w:tc>
        <w:tc>
          <w:tcPr>
            <w:tcW w:w="617" w:type="pct"/>
            <w:shd w:val="clear" w:color="auto" w:fill="auto"/>
            <w:vAlign w:val="center"/>
            <w:hideMark/>
          </w:tcPr>
          <w:p w14:paraId="0AA7EEC5" w14:textId="63CA3168"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677FB36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911C32B"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2979192C"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5C76A9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E506F14"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EC23EC4"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25713,93</w:t>
            </w:r>
          </w:p>
        </w:tc>
      </w:tr>
      <w:tr w:rsidR="004A15C5" w:rsidRPr="00A14E5D" w14:paraId="6622170F" w14:textId="77777777" w:rsidTr="001C3F06">
        <w:trPr>
          <w:trHeight w:val="20"/>
          <w:jc w:val="center"/>
        </w:trPr>
        <w:tc>
          <w:tcPr>
            <w:tcW w:w="146" w:type="pct"/>
            <w:shd w:val="clear" w:color="auto" w:fill="auto"/>
            <w:vAlign w:val="center"/>
            <w:hideMark/>
          </w:tcPr>
          <w:p w14:paraId="175BE0AF"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844" w:type="pct"/>
            <w:shd w:val="clear" w:color="auto" w:fill="auto"/>
            <w:vAlign w:val="center"/>
            <w:hideMark/>
          </w:tcPr>
          <w:p w14:paraId="3AC75C30" w14:textId="46EF6217" w:rsidR="004A15C5" w:rsidRPr="00A14E5D" w:rsidRDefault="004A15C5" w:rsidP="004A15C5">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улицы б/н (дорога местного значения в границах улицы Ок</w:t>
            </w:r>
            <w:r>
              <w:rPr>
                <w:rFonts w:ascii="Times New Roman" w:eastAsia="Times New Roman" w:hAnsi="Times New Roman" w:cs="Times New Roman"/>
                <w:color w:val="000000"/>
                <w:sz w:val="20"/>
                <w:szCs w:val="20"/>
                <w:lang w:eastAsia="ru-RU"/>
              </w:rPr>
              <w:t>тябрьской и переулка Волжского)</w:t>
            </w:r>
          </w:p>
        </w:tc>
        <w:tc>
          <w:tcPr>
            <w:tcW w:w="338" w:type="pct"/>
            <w:shd w:val="clear" w:color="auto" w:fill="auto"/>
            <w:vAlign w:val="center"/>
            <w:hideMark/>
          </w:tcPr>
          <w:p w14:paraId="0D286346" w14:textId="770AFDB5"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7CC2911D"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0,750/</w:t>
            </w:r>
          </w:p>
          <w:p w14:paraId="617532FE" w14:textId="4F460058"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5 250</w:t>
            </w:r>
          </w:p>
        </w:tc>
        <w:tc>
          <w:tcPr>
            <w:tcW w:w="507" w:type="pct"/>
            <w:shd w:val="clear" w:color="auto" w:fill="auto"/>
            <w:vAlign w:val="center"/>
            <w:hideMark/>
          </w:tcPr>
          <w:p w14:paraId="68322DD0"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22424,94</w:t>
            </w:r>
          </w:p>
        </w:tc>
        <w:tc>
          <w:tcPr>
            <w:tcW w:w="617" w:type="pct"/>
            <w:shd w:val="clear" w:color="auto" w:fill="auto"/>
            <w:vAlign w:val="center"/>
            <w:hideMark/>
          </w:tcPr>
          <w:p w14:paraId="681461D9" w14:textId="60FC569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E84041">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70FAA123"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A04BDB7"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2EEF505"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43A64A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F336DF2" w14:textId="77777777" w:rsidR="004A15C5" w:rsidRPr="00A14E5D" w:rsidRDefault="004A15C5" w:rsidP="004A15C5">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30DDE9E" w14:textId="77777777" w:rsidR="004A15C5" w:rsidRPr="00A14E5D" w:rsidRDefault="004A15C5" w:rsidP="004A15C5">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22424,94</w:t>
            </w:r>
          </w:p>
        </w:tc>
      </w:tr>
      <w:tr w:rsidR="00A32936" w:rsidRPr="00A14E5D" w14:paraId="49BB32E9" w14:textId="77777777" w:rsidTr="00BC327D">
        <w:trPr>
          <w:trHeight w:val="20"/>
          <w:jc w:val="center"/>
        </w:trPr>
        <w:tc>
          <w:tcPr>
            <w:tcW w:w="5000" w:type="pct"/>
            <w:gridSpan w:val="12"/>
            <w:shd w:val="clear" w:color="auto" w:fill="auto"/>
            <w:vAlign w:val="center"/>
            <w:hideMark/>
          </w:tcPr>
          <w:p w14:paraId="44B75EC3"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1.1.6 Объекты общегородского значения</w:t>
            </w:r>
          </w:p>
        </w:tc>
      </w:tr>
      <w:tr w:rsidR="00BC327D" w:rsidRPr="00A14E5D" w14:paraId="43BBB041" w14:textId="77777777" w:rsidTr="001C3F06">
        <w:trPr>
          <w:trHeight w:val="20"/>
          <w:jc w:val="center"/>
        </w:trPr>
        <w:tc>
          <w:tcPr>
            <w:tcW w:w="146" w:type="pct"/>
            <w:shd w:val="clear" w:color="auto" w:fill="auto"/>
            <w:vAlign w:val="center"/>
            <w:hideMark/>
          </w:tcPr>
          <w:p w14:paraId="2D9CE6D8"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7750A9E8" w14:textId="64EE3724" w:rsidR="00BC327D" w:rsidRPr="00A14E5D" w:rsidRDefault="00BC327D" w:rsidP="00321422">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магистральной дороги регулируемого движения (с автомобильным </w:t>
            </w:r>
            <w:r w:rsidR="0026075A">
              <w:rPr>
                <w:rFonts w:ascii="Times New Roman" w:eastAsia="Times New Roman" w:hAnsi="Times New Roman" w:cs="Times New Roman"/>
                <w:color w:val="000000"/>
                <w:sz w:val="20"/>
                <w:szCs w:val="20"/>
                <w:lang w:eastAsia="ru-RU"/>
              </w:rPr>
              <w:t>мостом через реку</w:t>
            </w:r>
            <w:r w:rsidRPr="00A14E5D">
              <w:rPr>
                <w:rFonts w:ascii="Times New Roman" w:eastAsia="Times New Roman" w:hAnsi="Times New Roman" w:cs="Times New Roman"/>
                <w:color w:val="000000"/>
                <w:sz w:val="20"/>
                <w:szCs w:val="20"/>
                <w:lang w:eastAsia="ru-RU"/>
              </w:rPr>
              <w:t xml:space="preserve"> Ингу-Ягун) от развязки ул</w:t>
            </w:r>
            <w:r w:rsidR="0026075A">
              <w:rPr>
                <w:rFonts w:ascii="Times New Roman" w:eastAsia="Times New Roman" w:hAnsi="Times New Roman" w:cs="Times New Roman"/>
                <w:color w:val="000000"/>
                <w:sz w:val="20"/>
                <w:szCs w:val="20"/>
                <w:lang w:eastAsia="ru-RU"/>
              </w:rPr>
              <w:t xml:space="preserve">ицы Дружбы Народов – проспект </w:t>
            </w:r>
            <w:r w:rsidRPr="00A14E5D">
              <w:rPr>
                <w:rFonts w:ascii="Times New Roman" w:eastAsia="Times New Roman" w:hAnsi="Times New Roman" w:cs="Times New Roman"/>
                <w:color w:val="000000"/>
                <w:sz w:val="20"/>
                <w:szCs w:val="20"/>
                <w:lang w:eastAsia="ru-RU"/>
              </w:rPr>
              <w:t>Шмидта до пересечения с проспектом Нефтяников</w:t>
            </w:r>
          </w:p>
        </w:tc>
        <w:tc>
          <w:tcPr>
            <w:tcW w:w="338" w:type="pct"/>
            <w:shd w:val="clear" w:color="auto" w:fill="auto"/>
            <w:vAlign w:val="center"/>
            <w:hideMark/>
          </w:tcPr>
          <w:p w14:paraId="6C932762" w14:textId="442A57CA" w:rsidR="00BC327D" w:rsidRPr="00A14E5D" w:rsidRDefault="008A2D1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км/м</w:t>
            </w:r>
            <w:r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7F22BF78"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2,150/</w:t>
            </w:r>
          </w:p>
          <w:p w14:paraId="645ACF6A" w14:textId="73185859"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15 050</w:t>
            </w:r>
          </w:p>
        </w:tc>
        <w:tc>
          <w:tcPr>
            <w:tcW w:w="507" w:type="pct"/>
            <w:shd w:val="clear" w:color="auto" w:fill="auto"/>
            <w:vAlign w:val="center"/>
            <w:hideMark/>
          </w:tcPr>
          <w:p w14:paraId="0AD3F63E"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64284,83</w:t>
            </w:r>
          </w:p>
        </w:tc>
        <w:tc>
          <w:tcPr>
            <w:tcW w:w="617" w:type="pct"/>
            <w:shd w:val="clear" w:color="auto" w:fill="auto"/>
            <w:vAlign w:val="center"/>
            <w:hideMark/>
          </w:tcPr>
          <w:p w14:paraId="009A6F1C" w14:textId="26673B1D" w:rsidR="00BC327D" w:rsidRPr="00A14E5D" w:rsidRDefault="004A15C5"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3FA53CB2"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11642FF"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E14F6C6"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54BBE01"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5C50F6B"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03ED5AA9"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64284,83</w:t>
            </w:r>
          </w:p>
        </w:tc>
      </w:tr>
      <w:tr w:rsidR="00A32936" w:rsidRPr="00A14E5D" w14:paraId="7CEEDE88" w14:textId="77777777" w:rsidTr="001C3F06">
        <w:trPr>
          <w:trHeight w:val="20"/>
          <w:jc w:val="center"/>
        </w:trPr>
        <w:tc>
          <w:tcPr>
            <w:tcW w:w="146" w:type="pct"/>
            <w:shd w:val="clear" w:color="auto" w:fill="auto"/>
            <w:vAlign w:val="center"/>
            <w:hideMark/>
          </w:tcPr>
          <w:p w14:paraId="5E81349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1DCCB0EC" w14:textId="64748266" w:rsidR="00A32936" w:rsidRPr="00A14E5D" w:rsidRDefault="00A32936" w:rsidP="00321422">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автомобильного моста через реку Ингу-Ягун</w:t>
            </w:r>
          </w:p>
        </w:tc>
        <w:tc>
          <w:tcPr>
            <w:tcW w:w="338" w:type="pct"/>
            <w:shd w:val="clear" w:color="auto" w:fill="auto"/>
            <w:vAlign w:val="center"/>
            <w:hideMark/>
          </w:tcPr>
          <w:p w14:paraId="50AC1C8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39" w:type="pct"/>
            <w:shd w:val="clear" w:color="auto" w:fill="auto"/>
            <w:vAlign w:val="center"/>
            <w:hideMark/>
          </w:tcPr>
          <w:p w14:paraId="75D0771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507" w:type="pct"/>
            <w:shd w:val="clear" w:color="auto" w:fill="auto"/>
            <w:vAlign w:val="center"/>
            <w:hideMark/>
          </w:tcPr>
          <w:p w14:paraId="5975585D"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1000000</w:t>
            </w:r>
          </w:p>
        </w:tc>
        <w:tc>
          <w:tcPr>
            <w:tcW w:w="617" w:type="pct"/>
            <w:shd w:val="clear" w:color="auto" w:fill="auto"/>
            <w:vAlign w:val="center"/>
            <w:hideMark/>
          </w:tcPr>
          <w:p w14:paraId="05CBCBD1" w14:textId="140322E5" w:rsidR="00A32936" w:rsidRPr="00A14E5D" w:rsidRDefault="001C3F0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7656D73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C8AF4A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9D79F6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00A0C7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C8C8B3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36C69FD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1000000</w:t>
            </w:r>
          </w:p>
        </w:tc>
      </w:tr>
      <w:tr w:rsidR="00A32936" w:rsidRPr="00A14E5D" w14:paraId="4CF5118E" w14:textId="77777777" w:rsidTr="001C3F06">
        <w:trPr>
          <w:trHeight w:val="20"/>
          <w:jc w:val="center"/>
        </w:trPr>
        <w:tc>
          <w:tcPr>
            <w:tcW w:w="1768" w:type="pct"/>
            <w:gridSpan w:val="4"/>
            <w:shd w:val="clear" w:color="auto" w:fill="auto"/>
            <w:vAlign w:val="center"/>
            <w:hideMark/>
          </w:tcPr>
          <w:p w14:paraId="72DC0908" w14:textId="6CC1E37A"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xml:space="preserve">ИТОГО </w:t>
            </w:r>
            <w:r w:rsidR="00503D31" w:rsidRPr="00A14E5D">
              <w:rPr>
                <w:rFonts w:ascii="Times New Roman" w:eastAsia="Times New Roman" w:hAnsi="Times New Roman" w:cs="Times New Roman"/>
                <w:b/>
                <w:bCs/>
                <w:color w:val="000000"/>
                <w:sz w:val="20"/>
                <w:szCs w:val="20"/>
                <w:lang w:eastAsia="ru-RU"/>
              </w:rPr>
              <w:t>УДС</w:t>
            </w:r>
          </w:p>
        </w:tc>
        <w:tc>
          <w:tcPr>
            <w:tcW w:w="507" w:type="pct"/>
            <w:shd w:val="clear" w:color="auto" w:fill="auto"/>
            <w:vAlign w:val="center"/>
            <w:hideMark/>
          </w:tcPr>
          <w:p w14:paraId="7E535B0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2267547,36</w:t>
            </w:r>
          </w:p>
        </w:tc>
        <w:tc>
          <w:tcPr>
            <w:tcW w:w="617" w:type="pct"/>
            <w:shd w:val="clear" w:color="auto" w:fill="auto"/>
            <w:vAlign w:val="center"/>
            <w:hideMark/>
          </w:tcPr>
          <w:p w14:paraId="5ED84E18" w14:textId="3032BCB9" w:rsidR="00A32936" w:rsidRPr="00A14E5D" w:rsidRDefault="00A3293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Источник не определ</w:t>
            </w:r>
            <w:r w:rsidR="001C3F06">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н</w:t>
            </w:r>
          </w:p>
        </w:tc>
        <w:tc>
          <w:tcPr>
            <w:tcW w:w="268" w:type="pct"/>
            <w:shd w:val="clear" w:color="auto" w:fill="auto"/>
            <w:vAlign w:val="center"/>
            <w:hideMark/>
          </w:tcPr>
          <w:p w14:paraId="2B38E93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41582F3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339364,05</w:t>
            </w:r>
          </w:p>
        </w:tc>
        <w:tc>
          <w:tcPr>
            <w:tcW w:w="338" w:type="pct"/>
            <w:shd w:val="clear" w:color="auto" w:fill="auto"/>
            <w:vAlign w:val="center"/>
            <w:hideMark/>
          </w:tcPr>
          <w:p w14:paraId="6F18F07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12438,37</w:t>
            </w:r>
          </w:p>
        </w:tc>
        <w:tc>
          <w:tcPr>
            <w:tcW w:w="373" w:type="pct"/>
            <w:shd w:val="clear" w:color="auto" w:fill="auto"/>
            <w:vAlign w:val="center"/>
            <w:hideMark/>
          </w:tcPr>
          <w:p w14:paraId="2ACE76C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161937,96</w:t>
            </w:r>
          </w:p>
        </w:tc>
        <w:tc>
          <w:tcPr>
            <w:tcW w:w="338" w:type="pct"/>
            <w:shd w:val="clear" w:color="auto" w:fill="auto"/>
            <w:vAlign w:val="center"/>
            <w:hideMark/>
          </w:tcPr>
          <w:p w14:paraId="4DB0615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vAlign w:val="center"/>
            <w:hideMark/>
          </w:tcPr>
          <w:p w14:paraId="0292989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1753806,97</w:t>
            </w:r>
          </w:p>
        </w:tc>
      </w:tr>
      <w:tr w:rsidR="00A32936" w:rsidRPr="00A14E5D" w14:paraId="0EE80538" w14:textId="77777777" w:rsidTr="00BC327D">
        <w:trPr>
          <w:trHeight w:val="20"/>
          <w:jc w:val="center"/>
        </w:trPr>
        <w:tc>
          <w:tcPr>
            <w:tcW w:w="5000" w:type="pct"/>
            <w:gridSpan w:val="12"/>
            <w:shd w:val="clear" w:color="auto" w:fill="auto"/>
            <w:vAlign w:val="center"/>
            <w:hideMark/>
          </w:tcPr>
          <w:p w14:paraId="70AF449C"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 Объекты транспортной инфраструктуры (придорожный сервис)</w:t>
            </w:r>
          </w:p>
        </w:tc>
      </w:tr>
      <w:tr w:rsidR="00A32936" w:rsidRPr="00A14E5D" w14:paraId="4D1F9D57" w14:textId="77777777" w:rsidTr="00BC327D">
        <w:trPr>
          <w:trHeight w:val="20"/>
          <w:jc w:val="center"/>
        </w:trPr>
        <w:tc>
          <w:tcPr>
            <w:tcW w:w="5000" w:type="pct"/>
            <w:gridSpan w:val="12"/>
            <w:shd w:val="clear" w:color="auto" w:fill="auto"/>
            <w:vAlign w:val="center"/>
            <w:hideMark/>
          </w:tcPr>
          <w:p w14:paraId="761CE239"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1.2.1 Правобережная часть города</w:t>
            </w:r>
          </w:p>
        </w:tc>
      </w:tr>
      <w:tr w:rsidR="00A32936" w:rsidRPr="00A14E5D" w14:paraId="5187A2B1" w14:textId="77777777" w:rsidTr="001C3F06">
        <w:trPr>
          <w:trHeight w:val="20"/>
          <w:jc w:val="center"/>
        </w:trPr>
        <w:tc>
          <w:tcPr>
            <w:tcW w:w="146" w:type="pct"/>
            <w:shd w:val="clear" w:color="auto" w:fill="auto"/>
            <w:vAlign w:val="center"/>
            <w:hideMark/>
          </w:tcPr>
          <w:p w14:paraId="50E3FD8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55820599"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гаражей индивидуального транспорта (объектов)</w:t>
            </w:r>
          </w:p>
        </w:tc>
        <w:tc>
          <w:tcPr>
            <w:tcW w:w="338" w:type="pct"/>
            <w:shd w:val="clear" w:color="auto" w:fill="auto"/>
            <w:vAlign w:val="center"/>
            <w:hideMark/>
          </w:tcPr>
          <w:p w14:paraId="781DAB73"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2547580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507" w:type="pct"/>
            <w:shd w:val="clear" w:color="auto" w:fill="auto"/>
            <w:vAlign w:val="center"/>
            <w:hideMark/>
          </w:tcPr>
          <w:p w14:paraId="3D0A05E6"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1 109,00</w:t>
            </w:r>
          </w:p>
        </w:tc>
        <w:tc>
          <w:tcPr>
            <w:tcW w:w="617" w:type="pct"/>
            <w:shd w:val="clear" w:color="auto" w:fill="auto"/>
            <w:vAlign w:val="center"/>
            <w:hideMark/>
          </w:tcPr>
          <w:p w14:paraId="44912936"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Частные инвестиции</w:t>
            </w:r>
          </w:p>
        </w:tc>
        <w:tc>
          <w:tcPr>
            <w:tcW w:w="268" w:type="pct"/>
            <w:shd w:val="clear" w:color="auto" w:fill="auto"/>
            <w:vAlign w:val="center"/>
            <w:hideMark/>
          </w:tcPr>
          <w:p w14:paraId="0FE6E29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78FC33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141520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1F494B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2EFAC0F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64CAC22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1 109,00</w:t>
            </w:r>
          </w:p>
        </w:tc>
      </w:tr>
      <w:tr w:rsidR="00A32936" w:rsidRPr="00A14E5D" w14:paraId="75A3D8FF" w14:textId="77777777" w:rsidTr="001C3F06">
        <w:trPr>
          <w:trHeight w:val="20"/>
          <w:jc w:val="center"/>
        </w:trPr>
        <w:tc>
          <w:tcPr>
            <w:tcW w:w="146" w:type="pct"/>
            <w:shd w:val="clear" w:color="auto" w:fill="auto"/>
            <w:vAlign w:val="center"/>
            <w:hideMark/>
          </w:tcPr>
          <w:p w14:paraId="5B794D8B"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57A0C741" w14:textId="67224CEF"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ОП</w:t>
            </w:r>
          </w:p>
        </w:tc>
        <w:tc>
          <w:tcPr>
            <w:tcW w:w="338" w:type="pct"/>
            <w:shd w:val="clear" w:color="auto" w:fill="auto"/>
            <w:vAlign w:val="center"/>
            <w:hideMark/>
          </w:tcPr>
          <w:p w14:paraId="4E08E8D2"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46D8A2D2"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507" w:type="pct"/>
            <w:shd w:val="clear" w:color="auto" w:fill="auto"/>
            <w:vAlign w:val="center"/>
            <w:hideMark/>
          </w:tcPr>
          <w:p w14:paraId="7FEB26A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472</w:t>
            </w:r>
          </w:p>
        </w:tc>
        <w:tc>
          <w:tcPr>
            <w:tcW w:w="617" w:type="pct"/>
            <w:shd w:val="clear" w:color="auto" w:fill="auto"/>
            <w:vAlign w:val="center"/>
            <w:hideMark/>
          </w:tcPr>
          <w:p w14:paraId="7B36E919" w14:textId="2A1CC341" w:rsidR="00A32936" w:rsidRPr="00A14E5D" w:rsidRDefault="00A3293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sidR="001C3F06">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04995DD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AB1E16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5207C7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A53B17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7CC83C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BE7C601"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472</w:t>
            </w:r>
          </w:p>
        </w:tc>
      </w:tr>
      <w:tr w:rsidR="00A32936" w:rsidRPr="00A14E5D" w14:paraId="0F5BE8B9" w14:textId="77777777" w:rsidTr="00BC327D">
        <w:trPr>
          <w:trHeight w:val="20"/>
          <w:jc w:val="center"/>
        </w:trPr>
        <w:tc>
          <w:tcPr>
            <w:tcW w:w="5000" w:type="pct"/>
            <w:gridSpan w:val="12"/>
            <w:shd w:val="clear" w:color="auto" w:fill="auto"/>
            <w:vAlign w:val="center"/>
            <w:hideMark/>
          </w:tcPr>
          <w:p w14:paraId="29C8972A"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1.2.2 Территория перспективной застройки улица Таллинская – улица Рижская</w:t>
            </w:r>
          </w:p>
        </w:tc>
      </w:tr>
      <w:tr w:rsidR="00A32936" w:rsidRPr="00A14E5D" w14:paraId="5243E02D" w14:textId="77777777" w:rsidTr="001C3F06">
        <w:trPr>
          <w:trHeight w:val="20"/>
          <w:jc w:val="center"/>
        </w:trPr>
        <w:tc>
          <w:tcPr>
            <w:tcW w:w="146" w:type="pct"/>
            <w:shd w:val="clear" w:color="auto" w:fill="auto"/>
            <w:vAlign w:val="center"/>
            <w:hideMark/>
          </w:tcPr>
          <w:p w14:paraId="53FBB91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7AF9079D"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комплекса гаражей индивидуального транспорта с 436 до 479 машино-мест</w:t>
            </w:r>
          </w:p>
        </w:tc>
        <w:tc>
          <w:tcPr>
            <w:tcW w:w="338" w:type="pct"/>
            <w:shd w:val="clear" w:color="auto" w:fill="auto"/>
            <w:vAlign w:val="center"/>
            <w:hideMark/>
          </w:tcPr>
          <w:p w14:paraId="3EA604D3"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0213F6FC"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52F6DD5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63962A7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Частные инвестиции</w:t>
            </w:r>
          </w:p>
        </w:tc>
        <w:tc>
          <w:tcPr>
            <w:tcW w:w="268" w:type="pct"/>
            <w:shd w:val="clear" w:color="auto" w:fill="auto"/>
            <w:vAlign w:val="center"/>
            <w:hideMark/>
          </w:tcPr>
          <w:p w14:paraId="12E93D7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8E7538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D7C00F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93EC46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18024D4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B5AB7A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26880818" w14:textId="77777777" w:rsidTr="001C3F06">
        <w:trPr>
          <w:trHeight w:val="20"/>
          <w:jc w:val="center"/>
        </w:trPr>
        <w:tc>
          <w:tcPr>
            <w:tcW w:w="146" w:type="pct"/>
            <w:shd w:val="clear" w:color="auto" w:fill="auto"/>
            <w:vAlign w:val="center"/>
            <w:hideMark/>
          </w:tcPr>
          <w:p w14:paraId="10FBF0C6"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2C5087EA"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комплекса гаражей индивидуального транспорта с 130 до 359 машино-мест</w:t>
            </w:r>
          </w:p>
        </w:tc>
        <w:tc>
          <w:tcPr>
            <w:tcW w:w="338" w:type="pct"/>
            <w:shd w:val="clear" w:color="auto" w:fill="auto"/>
            <w:vAlign w:val="center"/>
            <w:hideMark/>
          </w:tcPr>
          <w:p w14:paraId="287AE763"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0E0B907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6CB1F45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01F819B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Частные инвестиции</w:t>
            </w:r>
          </w:p>
        </w:tc>
        <w:tc>
          <w:tcPr>
            <w:tcW w:w="268" w:type="pct"/>
            <w:shd w:val="clear" w:color="auto" w:fill="auto"/>
            <w:vAlign w:val="center"/>
            <w:hideMark/>
          </w:tcPr>
          <w:p w14:paraId="25FEF5B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12559D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0F3FD8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3B51B98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49480EB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6C69810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04039C90" w14:textId="77777777" w:rsidTr="00BC327D">
        <w:trPr>
          <w:trHeight w:val="20"/>
          <w:jc w:val="center"/>
        </w:trPr>
        <w:tc>
          <w:tcPr>
            <w:tcW w:w="5000" w:type="pct"/>
            <w:gridSpan w:val="12"/>
            <w:shd w:val="clear" w:color="auto" w:fill="auto"/>
            <w:vAlign w:val="center"/>
            <w:hideMark/>
          </w:tcPr>
          <w:p w14:paraId="4BAB41AE" w14:textId="44FA0BE4"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w:t>
            </w:r>
            <w:r w:rsidR="00BC327D" w:rsidRPr="00A14E5D">
              <w:rPr>
                <w:rFonts w:ascii="Times New Roman" w:eastAsia="Times New Roman" w:hAnsi="Times New Roman" w:cs="Times New Roman"/>
                <w:b/>
                <w:bCs/>
                <w:color w:val="000000"/>
                <w:sz w:val="20"/>
                <w:szCs w:val="20"/>
                <w:lang w:eastAsia="ru-RU"/>
              </w:rPr>
              <w:t>3</w:t>
            </w:r>
            <w:r w:rsidRPr="00A14E5D">
              <w:rPr>
                <w:rFonts w:ascii="Times New Roman" w:eastAsia="Times New Roman" w:hAnsi="Times New Roman" w:cs="Times New Roman"/>
                <w:b/>
                <w:bCs/>
                <w:color w:val="000000"/>
                <w:sz w:val="20"/>
                <w:szCs w:val="20"/>
                <w:lang w:eastAsia="ru-RU"/>
              </w:rPr>
              <w:t>. Район «Пионерный»</w:t>
            </w:r>
          </w:p>
        </w:tc>
      </w:tr>
      <w:tr w:rsidR="00A32936" w:rsidRPr="00A14E5D" w14:paraId="031775FC" w14:textId="77777777" w:rsidTr="001C3F06">
        <w:trPr>
          <w:trHeight w:val="20"/>
          <w:jc w:val="center"/>
        </w:trPr>
        <w:tc>
          <w:tcPr>
            <w:tcW w:w="146" w:type="pct"/>
            <w:shd w:val="clear" w:color="auto" w:fill="auto"/>
            <w:vAlign w:val="center"/>
            <w:hideMark/>
          </w:tcPr>
          <w:p w14:paraId="1999E674"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402AB513" w14:textId="1153A049"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АЗС</w:t>
            </w:r>
            <w:r w:rsidRPr="00A14E5D">
              <w:rPr>
                <w:rFonts w:ascii="Times New Roman" w:eastAsia="Times New Roman" w:hAnsi="Times New Roman" w:cs="Times New Roman"/>
                <w:color w:val="000000"/>
                <w:sz w:val="20"/>
                <w:szCs w:val="20"/>
                <w:lang w:eastAsia="ru-RU"/>
              </w:rPr>
              <w:t xml:space="preserve"> на 6 колонок</w:t>
            </w:r>
          </w:p>
        </w:tc>
        <w:tc>
          <w:tcPr>
            <w:tcW w:w="338" w:type="pct"/>
            <w:shd w:val="clear" w:color="auto" w:fill="auto"/>
            <w:vAlign w:val="center"/>
            <w:hideMark/>
          </w:tcPr>
          <w:p w14:paraId="417177F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39130A74"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2A84DCE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8 130,20</w:t>
            </w:r>
          </w:p>
        </w:tc>
        <w:tc>
          <w:tcPr>
            <w:tcW w:w="617" w:type="pct"/>
            <w:shd w:val="clear" w:color="auto" w:fill="auto"/>
            <w:vAlign w:val="center"/>
            <w:hideMark/>
          </w:tcPr>
          <w:p w14:paraId="461C79A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Частные инвестиции</w:t>
            </w:r>
          </w:p>
        </w:tc>
        <w:tc>
          <w:tcPr>
            <w:tcW w:w="268" w:type="pct"/>
            <w:shd w:val="clear" w:color="auto" w:fill="auto"/>
            <w:vAlign w:val="center"/>
            <w:hideMark/>
          </w:tcPr>
          <w:p w14:paraId="4D745B7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3E646A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3431BE7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36421A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36D239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6CFB632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8 130,20</w:t>
            </w:r>
          </w:p>
        </w:tc>
      </w:tr>
      <w:tr w:rsidR="00BC327D" w:rsidRPr="00A14E5D" w14:paraId="4EF6CADF" w14:textId="77777777" w:rsidTr="001C3F06">
        <w:trPr>
          <w:trHeight w:val="20"/>
          <w:jc w:val="center"/>
        </w:trPr>
        <w:tc>
          <w:tcPr>
            <w:tcW w:w="146" w:type="pct"/>
            <w:shd w:val="clear" w:color="auto" w:fill="auto"/>
            <w:vAlign w:val="center"/>
            <w:hideMark/>
          </w:tcPr>
          <w:p w14:paraId="3615FB9F"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Cs/>
                <w:color w:val="000000"/>
                <w:sz w:val="20"/>
                <w:szCs w:val="20"/>
                <w:lang w:eastAsia="ru-RU"/>
              </w:rPr>
              <w:t>2</w:t>
            </w:r>
          </w:p>
        </w:tc>
        <w:tc>
          <w:tcPr>
            <w:tcW w:w="844" w:type="pct"/>
            <w:shd w:val="clear" w:color="auto" w:fill="auto"/>
            <w:vAlign w:val="center"/>
            <w:hideMark/>
          </w:tcPr>
          <w:p w14:paraId="0462C9A6" w14:textId="77777777" w:rsidR="00BC327D" w:rsidRPr="00A14E5D" w:rsidRDefault="00BC327D"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стоянок временного хранения автомобилей (244 шт.)</w:t>
            </w:r>
          </w:p>
        </w:tc>
        <w:tc>
          <w:tcPr>
            <w:tcW w:w="338" w:type="pct"/>
            <w:shd w:val="clear" w:color="auto" w:fill="auto"/>
            <w:vAlign w:val="center"/>
            <w:hideMark/>
          </w:tcPr>
          <w:p w14:paraId="5CDEA957" w14:textId="6E00A0A3"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машино-мест/м</w:t>
            </w:r>
            <w:r w:rsidR="008A2D1D" w:rsidRPr="00A14E5D">
              <w:rPr>
                <w:rFonts w:ascii="Times New Roman" w:eastAsia="Times New Roman" w:hAnsi="Times New Roman" w:cs="Times New Roman"/>
                <w:color w:val="000000"/>
                <w:sz w:val="20"/>
                <w:szCs w:val="20"/>
                <w:vertAlign w:val="superscript"/>
                <w:lang w:eastAsia="ru-RU"/>
              </w:rPr>
              <w:t>2</w:t>
            </w:r>
          </w:p>
        </w:tc>
        <w:tc>
          <w:tcPr>
            <w:tcW w:w="439" w:type="pct"/>
            <w:shd w:val="clear" w:color="auto" w:fill="auto"/>
            <w:vAlign w:val="center"/>
            <w:hideMark/>
          </w:tcPr>
          <w:p w14:paraId="723EB796"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244/</w:t>
            </w:r>
          </w:p>
          <w:p w14:paraId="651345BF" w14:textId="6B15EB5A"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4 392</w:t>
            </w:r>
          </w:p>
        </w:tc>
        <w:tc>
          <w:tcPr>
            <w:tcW w:w="507" w:type="pct"/>
            <w:shd w:val="clear" w:color="auto" w:fill="auto"/>
            <w:vAlign w:val="center"/>
            <w:hideMark/>
          </w:tcPr>
          <w:p w14:paraId="2F6793BE"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25 912,80</w:t>
            </w:r>
          </w:p>
        </w:tc>
        <w:tc>
          <w:tcPr>
            <w:tcW w:w="617" w:type="pct"/>
            <w:shd w:val="clear" w:color="auto" w:fill="auto"/>
            <w:vAlign w:val="center"/>
            <w:hideMark/>
          </w:tcPr>
          <w:p w14:paraId="339BB452" w14:textId="0E07181F" w:rsidR="00BC327D" w:rsidRPr="00A14E5D" w:rsidRDefault="001C3F0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77616E86"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FDA087B"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1A8455FD"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1E395C3"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2F54549" w14:textId="77777777" w:rsidR="00BC327D" w:rsidRPr="00A14E5D" w:rsidRDefault="00BC327D"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466FED7E" w14:textId="77777777" w:rsidR="00BC327D" w:rsidRPr="00A14E5D" w:rsidRDefault="00BC327D"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25 912,80</w:t>
            </w:r>
          </w:p>
        </w:tc>
      </w:tr>
      <w:tr w:rsidR="00A32936" w:rsidRPr="00A14E5D" w14:paraId="05CE7D62" w14:textId="77777777" w:rsidTr="001C3F06">
        <w:trPr>
          <w:trHeight w:val="20"/>
          <w:jc w:val="center"/>
        </w:trPr>
        <w:tc>
          <w:tcPr>
            <w:tcW w:w="146" w:type="pct"/>
            <w:shd w:val="clear" w:color="auto" w:fill="auto"/>
            <w:vAlign w:val="center"/>
            <w:hideMark/>
          </w:tcPr>
          <w:p w14:paraId="1DFADFAC"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3C63892D" w14:textId="79A6C356"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w:t>
            </w:r>
            <w:r w:rsidR="00346D19" w:rsidRPr="00A14E5D">
              <w:rPr>
                <w:rFonts w:ascii="Times New Roman" w:eastAsia="Times New Roman" w:hAnsi="Times New Roman" w:cs="Times New Roman"/>
                <w:color w:val="000000"/>
                <w:sz w:val="20"/>
                <w:szCs w:val="20"/>
                <w:lang w:eastAsia="ru-RU"/>
              </w:rPr>
              <w:t>ОП</w:t>
            </w:r>
          </w:p>
        </w:tc>
        <w:tc>
          <w:tcPr>
            <w:tcW w:w="338" w:type="pct"/>
            <w:shd w:val="clear" w:color="auto" w:fill="auto"/>
            <w:vAlign w:val="center"/>
            <w:hideMark/>
          </w:tcPr>
          <w:p w14:paraId="51925176"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754BF062"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507" w:type="pct"/>
            <w:shd w:val="clear" w:color="auto" w:fill="auto"/>
            <w:vAlign w:val="center"/>
            <w:hideMark/>
          </w:tcPr>
          <w:p w14:paraId="7D51DB9B"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472</w:t>
            </w:r>
          </w:p>
        </w:tc>
        <w:tc>
          <w:tcPr>
            <w:tcW w:w="617" w:type="pct"/>
            <w:shd w:val="clear" w:color="auto" w:fill="auto"/>
            <w:vAlign w:val="center"/>
            <w:hideMark/>
          </w:tcPr>
          <w:p w14:paraId="4862BAD3" w14:textId="5DC7AF2C" w:rsidR="00A32936" w:rsidRPr="00A14E5D" w:rsidRDefault="001C3F0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0EA611B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1401490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118</w:t>
            </w:r>
          </w:p>
        </w:tc>
        <w:tc>
          <w:tcPr>
            <w:tcW w:w="338" w:type="pct"/>
            <w:shd w:val="clear" w:color="auto" w:fill="auto"/>
            <w:vAlign w:val="center"/>
            <w:hideMark/>
          </w:tcPr>
          <w:p w14:paraId="105B854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2215F38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118</w:t>
            </w:r>
          </w:p>
        </w:tc>
        <w:tc>
          <w:tcPr>
            <w:tcW w:w="338" w:type="pct"/>
            <w:shd w:val="clear" w:color="auto" w:fill="auto"/>
            <w:vAlign w:val="center"/>
            <w:hideMark/>
          </w:tcPr>
          <w:p w14:paraId="3F2C54FD"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22C54AAC"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118</w:t>
            </w:r>
          </w:p>
        </w:tc>
      </w:tr>
      <w:tr w:rsidR="00A32936" w:rsidRPr="00A14E5D" w14:paraId="28BD6DBA" w14:textId="77777777" w:rsidTr="001C3F06">
        <w:trPr>
          <w:trHeight w:val="20"/>
          <w:jc w:val="center"/>
        </w:trPr>
        <w:tc>
          <w:tcPr>
            <w:tcW w:w="146" w:type="pct"/>
            <w:shd w:val="clear" w:color="auto" w:fill="auto"/>
            <w:vAlign w:val="center"/>
            <w:hideMark/>
          </w:tcPr>
          <w:p w14:paraId="5DACC45C"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47F5DA42"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Устройство зарядной сервисной инфраструктуры электротранспорта</w:t>
            </w:r>
          </w:p>
        </w:tc>
        <w:tc>
          <w:tcPr>
            <w:tcW w:w="338" w:type="pct"/>
            <w:shd w:val="clear" w:color="auto" w:fill="auto"/>
            <w:vAlign w:val="center"/>
            <w:hideMark/>
          </w:tcPr>
          <w:p w14:paraId="3DC2F1D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7AC4931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результатам оценки спроса</w:t>
            </w:r>
          </w:p>
        </w:tc>
        <w:tc>
          <w:tcPr>
            <w:tcW w:w="507" w:type="pct"/>
            <w:shd w:val="clear" w:color="auto" w:fill="auto"/>
            <w:vAlign w:val="center"/>
            <w:hideMark/>
          </w:tcPr>
          <w:p w14:paraId="624C500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24A6A829"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Частные инвестиции</w:t>
            </w:r>
          </w:p>
        </w:tc>
        <w:tc>
          <w:tcPr>
            <w:tcW w:w="268" w:type="pct"/>
            <w:shd w:val="clear" w:color="auto" w:fill="auto"/>
            <w:vAlign w:val="center"/>
            <w:hideMark/>
          </w:tcPr>
          <w:p w14:paraId="288DE64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6C883F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357B87D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F16957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00712B6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109B169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13DA3565" w14:textId="77777777" w:rsidTr="001C3F06">
        <w:trPr>
          <w:trHeight w:val="20"/>
          <w:jc w:val="center"/>
        </w:trPr>
        <w:tc>
          <w:tcPr>
            <w:tcW w:w="1768" w:type="pct"/>
            <w:gridSpan w:val="4"/>
            <w:vMerge w:val="restart"/>
            <w:shd w:val="clear" w:color="auto" w:fill="auto"/>
            <w:vAlign w:val="center"/>
            <w:hideMark/>
          </w:tcPr>
          <w:p w14:paraId="06274EA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ИТОГО объекты транспортной инфраструктуры (придорожный сервис)</w:t>
            </w:r>
          </w:p>
        </w:tc>
        <w:tc>
          <w:tcPr>
            <w:tcW w:w="507" w:type="pct"/>
            <w:shd w:val="clear" w:color="auto" w:fill="auto"/>
            <w:vAlign w:val="center"/>
            <w:hideMark/>
          </w:tcPr>
          <w:p w14:paraId="2D002E5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9239,20</w:t>
            </w:r>
          </w:p>
        </w:tc>
        <w:tc>
          <w:tcPr>
            <w:tcW w:w="617" w:type="pct"/>
            <w:shd w:val="clear" w:color="auto" w:fill="auto"/>
            <w:vAlign w:val="center"/>
            <w:hideMark/>
          </w:tcPr>
          <w:p w14:paraId="7AFEE2D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Частные инвестиции</w:t>
            </w:r>
          </w:p>
        </w:tc>
        <w:tc>
          <w:tcPr>
            <w:tcW w:w="268" w:type="pct"/>
            <w:shd w:val="clear" w:color="auto" w:fill="auto"/>
            <w:vAlign w:val="center"/>
            <w:hideMark/>
          </w:tcPr>
          <w:p w14:paraId="1F510D6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037C595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vAlign w:val="center"/>
            <w:hideMark/>
          </w:tcPr>
          <w:p w14:paraId="547B995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24B7B1A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vAlign w:val="center"/>
            <w:hideMark/>
          </w:tcPr>
          <w:p w14:paraId="3626E28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vAlign w:val="center"/>
            <w:hideMark/>
          </w:tcPr>
          <w:p w14:paraId="0CCC475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9239,20</w:t>
            </w:r>
          </w:p>
        </w:tc>
      </w:tr>
      <w:tr w:rsidR="00A32936" w:rsidRPr="00A14E5D" w14:paraId="0207DA24" w14:textId="77777777" w:rsidTr="001C3F06">
        <w:trPr>
          <w:trHeight w:val="20"/>
          <w:jc w:val="center"/>
        </w:trPr>
        <w:tc>
          <w:tcPr>
            <w:tcW w:w="1768" w:type="pct"/>
            <w:gridSpan w:val="4"/>
            <w:vMerge/>
            <w:vAlign w:val="center"/>
            <w:hideMark/>
          </w:tcPr>
          <w:p w14:paraId="353F142C"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p>
        </w:tc>
        <w:tc>
          <w:tcPr>
            <w:tcW w:w="507" w:type="pct"/>
            <w:shd w:val="clear" w:color="auto" w:fill="auto"/>
            <w:vAlign w:val="center"/>
            <w:hideMark/>
          </w:tcPr>
          <w:p w14:paraId="4FF5A37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26738,80</w:t>
            </w:r>
          </w:p>
        </w:tc>
        <w:tc>
          <w:tcPr>
            <w:tcW w:w="617" w:type="pct"/>
            <w:shd w:val="clear" w:color="auto" w:fill="auto"/>
            <w:vAlign w:val="center"/>
            <w:hideMark/>
          </w:tcPr>
          <w:p w14:paraId="1D8CF103" w14:textId="6FADFEF9" w:rsidR="00A32936" w:rsidRPr="00A14E5D" w:rsidRDefault="00A3293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Источник не определ</w:t>
            </w:r>
            <w:r w:rsidR="001C3F06">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н</w:t>
            </w:r>
          </w:p>
        </w:tc>
        <w:tc>
          <w:tcPr>
            <w:tcW w:w="268" w:type="pct"/>
            <w:shd w:val="clear" w:color="auto" w:fill="auto"/>
            <w:vAlign w:val="center"/>
            <w:hideMark/>
          </w:tcPr>
          <w:p w14:paraId="4306BF5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74E6DF0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118,00</w:t>
            </w:r>
          </w:p>
        </w:tc>
        <w:tc>
          <w:tcPr>
            <w:tcW w:w="338" w:type="pct"/>
            <w:shd w:val="clear" w:color="auto" w:fill="auto"/>
            <w:vAlign w:val="center"/>
            <w:hideMark/>
          </w:tcPr>
          <w:p w14:paraId="5807878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33E8356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118,00</w:t>
            </w:r>
          </w:p>
        </w:tc>
        <w:tc>
          <w:tcPr>
            <w:tcW w:w="338" w:type="pct"/>
            <w:shd w:val="clear" w:color="auto" w:fill="auto"/>
            <w:vAlign w:val="center"/>
            <w:hideMark/>
          </w:tcPr>
          <w:p w14:paraId="6E5613B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vAlign w:val="center"/>
            <w:hideMark/>
          </w:tcPr>
          <w:p w14:paraId="77408A5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26502,80</w:t>
            </w:r>
          </w:p>
        </w:tc>
      </w:tr>
      <w:tr w:rsidR="00A32936" w:rsidRPr="00A14E5D" w14:paraId="293BC874" w14:textId="77777777" w:rsidTr="00BC327D">
        <w:trPr>
          <w:trHeight w:val="20"/>
          <w:jc w:val="center"/>
        </w:trPr>
        <w:tc>
          <w:tcPr>
            <w:tcW w:w="5000" w:type="pct"/>
            <w:gridSpan w:val="12"/>
            <w:shd w:val="clear" w:color="auto" w:fill="auto"/>
            <w:vAlign w:val="center"/>
            <w:hideMark/>
          </w:tcPr>
          <w:p w14:paraId="024842EA"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1.3 Оптимизация системы пассажирских перевозок</w:t>
            </w:r>
          </w:p>
        </w:tc>
      </w:tr>
      <w:tr w:rsidR="00A32936" w:rsidRPr="00A14E5D" w14:paraId="1E1EB4B8" w14:textId="77777777" w:rsidTr="001C3F06">
        <w:trPr>
          <w:trHeight w:val="20"/>
          <w:jc w:val="center"/>
        </w:trPr>
        <w:tc>
          <w:tcPr>
            <w:tcW w:w="146" w:type="pct"/>
            <w:shd w:val="clear" w:color="auto" w:fill="auto"/>
            <w:vAlign w:val="center"/>
            <w:hideMark/>
          </w:tcPr>
          <w:p w14:paraId="7585D284"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29E9F5FC"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«Дачный 1» к нормативному состоянию, обустройство павильона</w:t>
            </w:r>
          </w:p>
        </w:tc>
        <w:tc>
          <w:tcPr>
            <w:tcW w:w="338" w:type="pct"/>
            <w:shd w:val="clear" w:color="auto" w:fill="auto"/>
            <w:vAlign w:val="center"/>
            <w:hideMark/>
          </w:tcPr>
          <w:p w14:paraId="0F8E8AE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6A73AF42"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73177407"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617" w:type="pct"/>
            <w:shd w:val="clear" w:color="auto" w:fill="auto"/>
            <w:vAlign w:val="center"/>
            <w:hideMark/>
          </w:tcPr>
          <w:p w14:paraId="65CB36D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Бюджет города</w:t>
            </w:r>
          </w:p>
        </w:tc>
        <w:tc>
          <w:tcPr>
            <w:tcW w:w="268" w:type="pct"/>
            <w:shd w:val="clear" w:color="auto" w:fill="auto"/>
            <w:vAlign w:val="center"/>
            <w:hideMark/>
          </w:tcPr>
          <w:p w14:paraId="4002B69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373" w:type="pct"/>
            <w:shd w:val="clear" w:color="auto" w:fill="auto"/>
            <w:vAlign w:val="center"/>
            <w:hideMark/>
          </w:tcPr>
          <w:p w14:paraId="432356F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3DCCC7C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418188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B71854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D11C77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3B280AF5" w14:textId="77777777" w:rsidTr="001C3F06">
        <w:trPr>
          <w:trHeight w:val="20"/>
          <w:jc w:val="center"/>
        </w:trPr>
        <w:tc>
          <w:tcPr>
            <w:tcW w:w="146" w:type="pct"/>
            <w:shd w:val="clear" w:color="auto" w:fill="auto"/>
            <w:vAlign w:val="center"/>
            <w:hideMark/>
          </w:tcPr>
          <w:p w14:paraId="1B07B41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11938CA7"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«Дачный 2» к нормативному состоянию, обустройство павильона</w:t>
            </w:r>
          </w:p>
        </w:tc>
        <w:tc>
          <w:tcPr>
            <w:tcW w:w="338" w:type="pct"/>
            <w:shd w:val="clear" w:color="auto" w:fill="auto"/>
            <w:vAlign w:val="center"/>
            <w:hideMark/>
          </w:tcPr>
          <w:p w14:paraId="6487970A"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40BA599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480AB79D"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617" w:type="pct"/>
            <w:shd w:val="clear" w:color="auto" w:fill="auto"/>
            <w:vAlign w:val="center"/>
            <w:hideMark/>
          </w:tcPr>
          <w:p w14:paraId="5E32D4C1"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Бюджет города</w:t>
            </w:r>
          </w:p>
        </w:tc>
        <w:tc>
          <w:tcPr>
            <w:tcW w:w="268" w:type="pct"/>
            <w:shd w:val="clear" w:color="auto" w:fill="auto"/>
            <w:vAlign w:val="center"/>
            <w:hideMark/>
          </w:tcPr>
          <w:p w14:paraId="5F18DE5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373" w:type="pct"/>
            <w:shd w:val="clear" w:color="auto" w:fill="auto"/>
            <w:vAlign w:val="center"/>
            <w:hideMark/>
          </w:tcPr>
          <w:p w14:paraId="58164422"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940C3B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4A1048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0372F4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401D328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5207E8B8" w14:textId="77777777" w:rsidTr="001C3F06">
        <w:trPr>
          <w:trHeight w:val="20"/>
          <w:jc w:val="center"/>
        </w:trPr>
        <w:tc>
          <w:tcPr>
            <w:tcW w:w="146" w:type="pct"/>
            <w:shd w:val="clear" w:color="auto" w:fill="auto"/>
            <w:vAlign w:val="center"/>
            <w:hideMark/>
          </w:tcPr>
          <w:p w14:paraId="0A392F66"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4EDC2017"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Приведение ООТ «Горводоканал» к нормативному состоянию, обустройство павильона</w:t>
            </w:r>
          </w:p>
        </w:tc>
        <w:tc>
          <w:tcPr>
            <w:tcW w:w="338" w:type="pct"/>
            <w:shd w:val="clear" w:color="auto" w:fill="auto"/>
            <w:vAlign w:val="center"/>
            <w:hideMark/>
          </w:tcPr>
          <w:p w14:paraId="6DC7E97F"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2955907E"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5295063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617" w:type="pct"/>
            <w:shd w:val="clear" w:color="auto" w:fill="auto"/>
            <w:vAlign w:val="center"/>
            <w:hideMark/>
          </w:tcPr>
          <w:p w14:paraId="3A1C610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Бюджет города</w:t>
            </w:r>
          </w:p>
        </w:tc>
        <w:tc>
          <w:tcPr>
            <w:tcW w:w="268" w:type="pct"/>
            <w:shd w:val="clear" w:color="auto" w:fill="auto"/>
            <w:vAlign w:val="center"/>
            <w:hideMark/>
          </w:tcPr>
          <w:p w14:paraId="6DC2CC03"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373" w:type="pct"/>
            <w:shd w:val="clear" w:color="auto" w:fill="auto"/>
            <w:vAlign w:val="center"/>
            <w:hideMark/>
          </w:tcPr>
          <w:p w14:paraId="65198F1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2092624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AD2301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C8BAF7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75D6F1D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4ACA6FA2" w14:textId="77777777" w:rsidTr="001C3F06">
        <w:trPr>
          <w:trHeight w:val="20"/>
          <w:jc w:val="center"/>
        </w:trPr>
        <w:tc>
          <w:tcPr>
            <w:tcW w:w="1768" w:type="pct"/>
            <w:gridSpan w:val="4"/>
            <w:shd w:val="clear" w:color="auto" w:fill="auto"/>
            <w:vAlign w:val="center"/>
            <w:hideMark/>
          </w:tcPr>
          <w:p w14:paraId="1477B62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ИТОГО оптимизация системы пассажирских перевозок</w:t>
            </w:r>
          </w:p>
        </w:tc>
        <w:tc>
          <w:tcPr>
            <w:tcW w:w="507" w:type="pct"/>
            <w:shd w:val="clear" w:color="auto" w:fill="auto"/>
            <w:vAlign w:val="center"/>
            <w:hideMark/>
          </w:tcPr>
          <w:p w14:paraId="4F94ECA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405,00</w:t>
            </w:r>
          </w:p>
        </w:tc>
        <w:tc>
          <w:tcPr>
            <w:tcW w:w="617" w:type="pct"/>
            <w:shd w:val="clear" w:color="auto" w:fill="auto"/>
            <w:vAlign w:val="center"/>
            <w:hideMark/>
          </w:tcPr>
          <w:p w14:paraId="1F47E31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Бюджет города</w:t>
            </w:r>
          </w:p>
        </w:tc>
        <w:tc>
          <w:tcPr>
            <w:tcW w:w="268" w:type="pct"/>
            <w:shd w:val="clear" w:color="auto" w:fill="auto"/>
            <w:vAlign w:val="center"/>
            <w:hideMark/>
          </w:tcPr>
          <w:p w14:paraId="23DFBF1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405,00</w:t>
            </w:r>
          </w:p>
        </w:tc>
        <w:tc>
          <w:tcPr>
            <w:tcW w:w="373" w:type="pct"/>
            <w:shd w:val="clear" w:color="auto" w:fill="auto"/>
            <w:vAlign w:val="center"/>
            <w:hideMark/>
          </w:tcPr>
          <w:p w14:paraId="59B20DF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vAlign w:val="center"/>
            <w:hideMark/>
          </w:tcPr>
          <w:p w14:paraId="1ECDF92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5EDBE06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vAlign w:val="center"/>
            <w:hideMark/>
          </w:tcPr>
          <w:p w14:paraId="343D833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vAlign w:val="center"/>
            <w:hideMark/>
          </w:tcPr>
          <w:p w14:paraId="36E0027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r>
      <w:tr w:rsidR="00A32936" w:rsidRPr="00A14E5D" w14:paraId="78E357FC" w14:textId="77777777" w:rsidTr="00BC327D">
        <w:trPr>
          <w:trHeight w:val="20"/>
          <w:jc w:val="center"/>
        </w:trPr>
        <w:tc>
          <w:tcPr>
            <w:tcW w:w="5000" w:type="pct"/>
            <w:gridSpan w:val="12"/>
            <w:shd w:val="clear" w:color="auto" w:fill="auto"/>
            <w:vAlign w:val="center"/>
            <w:hideMark/>
          </w:tcPr>
          <w:p w14:paraId="532977BC"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1.4 Развитие велотранспортной инфраструктуры</w:t>
            </w:r>
          </w:p>
        </w:tc>
      </w:tr>
      <w:tr w:rsidR="001C3F06" w:rsidRPr="00A14E5D" w14:paraId="4BDBF446" w14:textId="77777777" w:rsidTr="001C3F06">
        <w:trPr>
          <w:trHeight w:val="20"/>
          <w:jc w:val="center"/>
        </w:trPr>
        <w:tc>
          <w:tcPr>
            <w:tcW w:w="146" w:type="pct"/>
            <w:shd w:val="clear" w:color="auto" w:fill="auto"/>
            <w:vAlign w:val="center"/>
            <w:hideMark/>
          </w:tcPr>
          <w:p w14:paraId="44B365F1"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315AB115" w14:textId="4AFEE9BF"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велосипедного маршрута от ТК «Миллениум» далее до ОП «Дачный-2»</w:t>
            </w:r>
            <w:r>
              <w:rPr>
                <w:rFonts w:ascii="Times New Roman" w:eastAsia="Times New Roman" w:hAnsi="Times New Roman" w:cs="Times New Roman"/>
                <w:color w:val="000000"/>
                <w:sz w:val="20"/>
                <w:szCs w:val="20"/>
                <w:lang w:eastAsia="ru-RU"/>
              </w:rPr>
              <w:t xml:space="preserve"> и по улице</w:t>
            </w:r>
            <w:r w:rsidRPr="00A14E5D">
              <w:rPr>
                <w:rFonts w:ascii="Times New Roman" w:eastAsia="Times New Roman" w:hAnsi="Times New Roman" w:cs="Times New Roman"/>
                <w:color w:val="000000"/>
                <w:sz w:val="20"/>
                <w:szCs w:val="20"/>
                <w:lang w:eastAsia="ru-RU"/>
              </w:rPr>
              <w:t xml:space="preserve"> Южная</w:t>
            </w:r>
          </w:p>
        </w:tc>
        <w:tc>
          <w:tcPr>
            <w:tcW w:w="338" w:type="pct"/>
            <w:shd w:val="clear" w:color="auto" w:fill="auto"/>
            <w:vAlign w:val="center"/>
            <w:hideMark/>
          </w:tcPr>
          <w:p w14:paraId="7F4846F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12D892B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507" w:type="pct"/>
            <w:shd w:val="clear" w:color="auto" w:fill="auto"/>
            <w:vAlign w:val="center"/>
            <w:hideMark/>
          </w:tcPr>
          <w:p w14:paraId="1980FD27"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9416,4</w:t>
            </w:r>
          </w:p>
        </w:tc>
        <w:tc>
          <w:tcPr>
            <w:tcW w:w="617" w:type="pct"/>
            <w:shd w:val="clear" w:color="auto" w:fill="auto"/>
            <w:vAlign w:val="center"/>
            <w:hideMark/>
          </w:tcPr>
          <w:p w14:paraId="047C7B04" w14:textId="0ADDCEC6"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6A3E56">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688049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1B261C2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20120C0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6F656EC4"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9416,4</w:t>
            </w:r>
          </w:p>
        </w:tc>
        <w:tc>
          <w:tcPr>
            <w:tcW w:w="338" w:type="pct"/>
            <w:shd w:val="clear" w:color="auto" w:fill="auto"/>
            <w:vAlign w:val="center"/>
            <w:hideMark/>
          </w:tcPr>
          <w:p w14:paraId="215754C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2E5D4990"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1C3F06" w:rsidRPr="00A14E5D" w14:paraId="1A27EF11" w14:textId="77777777" w:rsidTr="001C3F06">
        <w:trPr>
          <w:trHeight w:val="20"/>
          <w:jc w:val="center"/>
        </w:trPr>
        <w:tc>
          <w:tcPr>
            <w:tcW w:w="146" w:type="pct"/>
            <w:shd w:val="clear" w:color="auto" w:fill="auto"/>
            <w:vAlign w:val="center"/>
            <w:hideMark/>
          </w:tcPr>
          <w:p w14:paraId="50370EE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6B4375DA" w14:textId="350C4E74"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велосипедного маршрута от ЖД вокзала Когалым, далее по </w:t>
            </w:r>
            <w:r>
              <w:rPr>
                <w:rFonts w:ascii="Times New Roman" w:eastAsia="Times New Roman" w:hAnsi="Times New Roman" w:cs="Times New Roman"/>
                <w:color w:val="000000"/>
                <w:sz w:val="20"/>
                <w:szCs w:val="20"/>
                <w:lang w:eastAsia="ru-RU"/>
              </w:rPr>
              <w:t xml:space="preserve">проспекту </w:t>
            </w:r>
            <w:r w:rsidRPr="00A14E5D">
              <w:rPr>
                <w:rFonts w:ascii="Times New Roman" w:eastAsia="Times New Roman" w:hAnsi="Times New Roman" w:cs="Times New Roman"/>
                <w:color w:val="000000"/>
                <w:sz w:val="20"/>
                <w:szCs w:val="20"/>
                <w:lang w:eastAsia="ru-RU"/>
              </w:rPr>
              <w:t>Нефтяников, до</w:t>
            </w:r>
            <w:r>
              <w:rPr>
                <w:rFonts w:ascii="Times New Roman" w:eastAsia="Times New Roman" w:hAnsi="Times New Roman" w:cs="Times New Roman"/>
                <w:color w:val="000000"/>
                <w:sz w:val="20"/>
                <w:szCs w:val="20"/>
                <w:lang w:eastAsia="ru-RU"/>
              </w:rPr>
              <w:t xml:space="preserve"> МАУ ДО «СШ «</w:t>
            </w:r>
            <w:r w:rsidRPr="00A14E5D">
              <w:rPr>
                <w:rFonts w:ascii="Times New Roman" w:eastAsia="Times New Roman" w:hAnsi="Times New Roman" w:cs="Times New Roman"/>
                <w:color w:val="000000"/>
                <w:sz w:val="20"/>
                <w:szCs w:val="20"/>
                <w:lang w:eastAsia="ru-RU"/>
              </w:rPr>
              <w:t>Двор</w:t>
            </w:r>
            <w:r>
              <w:rPr>
                <w:rFonts w:ascii="Times New Roman" w:eastAsia="Times New Roman" w:hAnsi="Times New Roman" w:cs="Times New Roman"/>
                <w:color w:val="000000"/>
                <w:sz w:val="20"/>
                <w:szCs w:val="20"/>
                <w:lang w:eastAsia="ru-RU"/>
              </w:rPr>
              <w:t>ец</w:t>
            </w:r>
            <w:r w:rsidRPr="00A14E5D">
              <w:rPr>
                <w:rFonts w:ascii="Times New Roman" w:eastAsia="Times New Roman" w:hAnsi="Times New Roman" w:cs="Times New Roman"/>
                <w:color w:val="000000"/>
                <w:sz w:val="20"/>
                <w:szCs w:val="20"/>
                <w:lang w:eastAsia="ru-RU"/>
              </w:rPr>
              <w:t xml:space="preserve"> спорта</w:t>
            </w:r>
            <w:r>
              <w:rPr>
                <w:rFonts w:ascii="Times New Roman" w:eastAsia="Times New Roman" w:hAnsi="Times New Roman" w:cs="Times New Roman"/>
                <w:color w:val="000000"/>
                <w:sz w:val="20"/>
                <w:szCs w:val="20"/>
                <w:lang w:eastAsia="ru-RU"/>
              </w:rPr>
              <w:t>»</w:t>
            </w:r>
          </w:p>
        </w:tc>
        <w:tc>
          <w:tcPr>
            <w:tcW w:w="338" w:type="pct"/>
            <w:shd w:val="clear" w:color="auto" w:fill="auto"/>
            <w:vAlign w:val="center"/>
            <w:hideMark/>
          </w:tcPr>
          <w:p w14:paraId="160D266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11872127"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507" w:type="pct"/>
            <w:shd w:val="clear" w:color="auto" w:fill="auto"/>
            <w:vAlign w:val="center"/>
            <w:hideMark/>
          </w:tcPr>
          <w:p w14:paraId="080F7F95"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17936</w:t>
            </w:r>
          </w:p>
        </w:tc>
        <w:tc>
          <w:tcPr>
            <w:tcW w:w="617" w:type="pct"/>
            <w:shd w:val="clear" w:color="auto" w:fill="auto"/>
            <w:vAlign w:val="center"/>
            <w:hideMark/>
          </w:tcPr>
          <w:p w14:paraId="559E2343" w14:textId="4192290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6A3E56">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2EBB9AA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6E28E64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321774C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48E7023B"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614D5D6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7005660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17936</w:t>
            </w:r>
          </w:p>
        </w:tc>
      </w:tr>
      <w:tr w:rsidR="001C3F06" w:rsidRPr="00A14E5D" w14:paraId="19726C92" w14:textId="77777777" w:rsidTr="001C3F06">
        <w:trPr>
          <w:trHeight w:val="20"/>
          <w:jc w:val="center"/>
        </w:trPr>
        <w:tc>
          <w:tcPr>
            <w:tcW w:w="146" w:type="pct"/>
            <w:shd w:val="clear" w:color="auto" w:fill="auto"/>
            <w:vAlign w:val="center"/>
            <w:hideMark/>
          </w:tcPr>
          <w:p w14:paraId="090B0E7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08366996" w14:textId="019F700B"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xml:space="preserve">Строительство велосипедного маршрута от </w:t>
            </w:r>
            <w:r>
              <w:rPr>
                <w:rFonts w:ascii="Times New Roman" w:eastAsia="Times New Roman" w:hAnsi="Times New Roman" w:cs="Times New Roman"/>
                <w:color w:val="000000"/>
                <w:sz w:val="20"/>
                <w:szCs w:val="20"/>
                <w:lang w:eastAsia="ru-RU"/>
              </w:rPr>
              <w:t>МАУ «</w:t>
            </w:r>
            <w:r w:rsidRPr="00A14E5D">
              <w:rPr>
                <w:rFonts w:ascii="Times New Roman" w:eastAsia="Times New Roman" w:hAnsi="Times New Roman" w:cs="Times New Roman"/>
                <w:color w:val="000000"/>
                <w:sz w:val="20"/>
                <w:szCs w:val="20"/>
                <w:lang w:eastAsia="ru-RU"/>
              </w:rPr>
              <w:t>М</w:t>
            </w:r>
            <w:r>
              <w:rPr>
                <w:rFonts w:ascii="Times New Roman" w:eastAsia="Times New Roman" w:hAnsi="Times New Roman" w:cs="Times New Roman"/>
                <w:color w:val="000000"/>
                <w:sz w:val="20"/>
                <w:szCs w:val="20"/>
                <w:lang w:eastAsia="ru-RU"/>
              </w:rPr>
              <w:t>узейно-выставочный центр»</w:t>
            </w:r>
            <w:r w:rsidRPr="00A14E5D">
              <w:rPr>
                <w:rFonts w:ascii="Times New Roman" w:eastAsia="Times New Roman" w:hAnsi="Times New Roman" w:cs="Times New Roman"/>
                <w:color w:val="000000"/>
                <w:sz w:val="20"/>
                <w:szCs w:val="20"/>
                <w:lang w:eastAsia="ru-RU"/>
              </w:rPr>
              <w:t xml:space="preserve"> до СКК </w:t>
            </w:r>
            <w:r>
              <w:rPr>
                <w:rFonts w:ascii="Times New Roman" w:eastAsia="Times New Roman" w:hAnsi="Times New Roman" w:cs="Times New Roman"/>
                <w:color w:val="000000"/>
                <w:sz w:val="20"/>
                <w:szCs w:val="20"/>
                <w:lang w:eastAsia="ru-RU"/>
              </w:rPr>
              <w:t>«Галактика», далее по улице Береговой̆ до улицы</w:t>
            </w:r>
            <w:r w:rsidRPr="00A14E5D">
              <w:rPr>
                <w:rFonts w:ascii="Times New Roman" w:eastAsia="Times New Roman" w:hAnsi="Times New Roman" w:cs="Times New Roman"/>
                <w:color w:val="000000"/>
                <w:sz w:val="20"/>
                <w:szCs w:val="20"/>
                <w:lang w:eastAsia="ru-RU"/>
              </w:rPr>
              <w:t xml:space="preserve"> Широкой̆</w:t>
            </w:r>
          </w:p>
        </w:tc>
        <w:tc>
          <w:tcPr>
            <w:tcW w:w="338" w:type="pct"/>
            <w:shd w:val="clear" w:color="auto" w:fill="auto"/>
            <w:vAlign w:val="center"/>
            <w:hideMark/>
          </w:tcPr>
          <w:p w14:paraId="2A7D531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24EA858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w:t>
            </w:r>
          </w:p>
        </w:tc>
        <w:tc>
          <w:tcPr>
            <w:tcW w:w="507" w:type="pct"/>
            <w:shd w:val="clear" w:color="auto" w:fill="auto"/>
            <w:vAlign w:val="center"/>
            <w:hideMark/>
          </w:tcPr>
          <w:p w14:paraId="54109D5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10761,6</w:t>
            </w:r>
          </w:p>
        </w:tc>
        <w:tc>
          <w:tcPr>
            <w:tcW w:w="617" w:type="pct"/>
            <w:shd w:val="clear" w:color="auto" w:fill="auto"/>
            <w:vAlign w:val="center"/>
            <w:hideMark/>
          </w:tcPr>
          <w:p w14:paraId="1C723ADA" w14:textId="0EE84F49"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CE7F2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654881E7"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29AC6A6A"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567B22C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4CF1DD9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75CEFDFC"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10761,6</w:t>
            </w:r>
          </w:p>
        </w:tc>
        <w:tc>
          <w:tcPr>
            <w:tcW w:w="416" w:type="pct"/>
            <w:shd w:val="clear" w:color="auto" w:fill="auto"/>
            <w:vAlign w:val="center"/>
            <w:hideMark/>
          </w:tcPr>
          <w:p w14:paraId="20F2B0B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1C3F06" w:rsidRPr="00A14E5D" w14:paraId="3E711F57" w14:textId="77777777" w:rsidTr="001C3F06">
        <w:trPr>
          <w:trHeight w:val="20"/>
          <w:jc w:val="center"/>
        </w:trPr>
        <w:tc>
          <w:tcPr>
            <w:tcW w:w="146" w:type="pct"/>
            <w:shd w:val="clear" w:color="auto" w:fill="auto"/>
            <w:vAlign w:val="center"/>
            <w:hideMark/>
          </w:tcPr>
          <w:p w14:paraId="55BBDBD4"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844" w:type="pct"/>
            <w:shd w:val="clear" w:color="auto" w:fill="auto"/>
            <w:vAlign w:val="center"/>
            <w:hideMark/>
          </w:tcPr>
          <w:p w14:paraId="22ED3619" w14:textId="77777777"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велосипедного маршрута вдоль проспекта Шмидта – улицы Дружбы Народов – лесопарковая зона – улица Береговая – развязка на пересечении улицы Береговая – улицы Дружбы Народов</w:t>
            </w:r>
          </w:p>
        </w:tc>
        <w:tc>
          <w:tcPr>
            <w:tcW w:w="338" w:type="pct"/>
            <w:shd w:val="clear" w:color="auto" w:fill="auto"/>
            <w:vAlign w:val="center"/>
            <w:hideMark/>
          </w:tcPr>
          <w:p w14:paraId="01412E0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3C8EBCCC"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w:t>
            </w:r>
          </w:p>
        </w:tc>
        <w:tc>
          <w:tcPr>
            <w:tcW w:w="507" w:type="pct"/>
            <w:shd w:val="clear" w:color="auto" w:fill="auto"/>
            <w:vAlign w:val="center"/>
            <w:hideMark/>
          </w:tcPr>
          <w:p w14:paraId="4AEDAF2F"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15694</w:t>
            </w:r>
          </w:p>
        </w:tc>
        <w:tc>
          <w:tcPr>
            <w:tcW w:w="617" w:type="pct"/>
            <w:shd w:val="clear" w:color="auto" w:fill="auto"/>
            <w:vAlign w:val="center"/>
            <w:hideMark/>
          </w:tcPr>
          <w:p w14:paraId="1B66718C" w14:textId="1CDF645F"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CE7F2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441EC8AC"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6C054CE4"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2263C1F0"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6813D87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5C637976"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6F377ADB"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15694</w:t>
            </w:r>
          </w:p>
        </w:tc>
      </w:tr>
      <w:tr w:rsidR="001C3F06" w:rsidRPr="00A14E5D" w14:paraId="0BBC1D85" w14:textId="77777777" w:rsidTr="001C3F06">
        <w:trPr>
          <w:trHeight w:val="20"/>
          <w:jc w:val="center"/>
        </w:trPr>
        <w:tc>
          <w:tcPr>
            <w:tcW w:w="146" w:type="pct"/>
            <w:shd w:val="clear" w:color="auto" w:fill="auto"/>
            <w:vAlign w:val="center"/>
            <w:hideMark/>
          </w:tcPr>
          <w:p w14:paraId="14CC2925"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844" w:type="pct"/>
            <w:shd w:val="clear" w:color="auto" w:fill="auto"/>
            <w:vAlign w:val="center"/>
            <w:hideMark/>
          </w:tcPr>
          <w:p w14:paraId="7753306D" w14:textId="77777777"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велосипедного маршрута вдоль улицы Дружбы Народов</w:t>
            </w:r>
          </w:p>
        </w:tc>
        <w:tc>
          <w:tcPr>
            <w:tcW w:w="338" w:type="pct"/>
            <w:shd w:val="clear" w:color="auto" w:fill="auto"/>
            <w:vAlign w:val="center"/>
            <w:hideMark/>
          </w:tcPr>
          <w:p w14:paraId="4D75CA7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3AE45334"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507" w:type="pct"/>
            <w:shd w:val="clear" w:color="auto" w:fill="auto"/>
            <w:vAlign w:val="center"/>
            <w:hideMark/>
          </w:tcPr>
          <w:p w14:paraId="6458B8EC"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7622,8</w:t>
            </w:r>
          </w:p>
        </w:tc>
        <w:tc>
          <w:tcPr>
            <w:tcW w:w="617" w:type="pct"/>
            <w:shd w:val="clear" w:color="auto" w:fill="auto"/>
            <w:vAlign w:val="center"/>
            <w:hideMark/>
          </w:tcPr>
          <w:p w14:paraId="3ABB1711" w14:textId="29D9E520"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CE7F24">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670BF24"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1E61AB5C"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7622,8</w:t>
            </w:r>
          </w:p>
        </w:tc>
        <w:tc>
          <w:tcPr>
            <w:tcW w:w="338" w:type="pct"/>
            <w:shd w:val="clear" w:color="auto" w:fill="auto"/>
            <w:vAlign w:val="center"/>
            <w:hideMark/>
          </w:tcPr>
          <w:p w14:paraId="23F7B5C0"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73" w:type="pct"/>
            <w:shd w:val="clear" w:color="auto" w:fill="auto"/>
            <w:vAlign w:val="center"/>
            <w:hideMark/>
          </w:tcPr>
          <w:p w14:paraId="71044B9B"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338" w:type="pct"/>
            <w:shd w:val="clear" w:color="auto" w:fill="auto"/>
            <w:vAlign w:val="center"/>
            <w:hideMark/>
          </w:tcPr>
          <w:p w14:paraId="4CD576BD"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c>
          <w:tcPr>
            <w:tcW w:w="416" w:type="pct"/>
            <w:shd w:val="clear" w:color="auto" w:fill="auto"/>
            <w:vAlign w:val="center"/>
            <w:hideMark/>
          </w:tcPr>
          <w:p w14:paraId="34390D33"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 </w:t>
            </w:r>
          </w:p>
        </w:tc>
      </w:tr>
      <w:tr w:rsidR="00A32936" w:rsidRPr="00A14E5D" w14:paraId="19A4FE84" w14:textId="77777777" w:rsidTr="001C3F06">
        <w:trPr>
          <w:trHeight w:val="20"/>
          <w:jc w:val="center"/>
        </w:trPr>
        <w:tc>
          <w:tcPr>
            <w:tcW w:w="1768" w:type="pct"/>
            <w:gridSpan w:val="4"/>
            <w:shd w:val="clear" w:color="auto" w:fill="auto"/>
            <w:vAlign w:val="center"/>
            <w:hideMark/>
          </w:tcPr>
          <w:p w14:paraId="4AC52F7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ИТОГО развитие велотранспортной инфраструктуры</w:t>
            </w:r>
          </w:p>
        </w:tc>
        <w:tc>
          <w:tcPr>
            <w:tcW w:w="507" w:type="pct"/>
            <w:shd w:val="clear" w:color="auto" w:fill="auto"/>
            <w:vAlign w:val="center"/>
            <w:hideMark/>
          </w:tcPr>
          <w:p w14:paraId="09B9B76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61430,80</w:t>
            </w:r>
          </w:p>
        </w:tc>
        <w:tc>
          <w:tcPr>
            <w:tcW w:w="617" w:type="pct"/>
            <w:shd w:val="clear" w:color="auto" w:fill="auto"/>
            <w:vAlign w:val="center"/>
            <w:hideMark/>
          </w:tcPr>
          <w:p w14:paraId="34BDAA7C" w14:textId="5E260085" w:rsidR="00A32936" w:rsidRPr="00A14E5D" w:rsidRDefault="00A3293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Источник не определ</w:t>
            </w:r>
            <w:r w:rsidR="001C3F06">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н</w:t>
            </w:r>
          </w:p>
        </w:tc>
        <w:tc>
          <w:tcPr>
            <w:tcW w:w="268" w:type="pct"/>
            <w:shd w:val="clear" w:color="auto" w:fill="auto"/>
            <w:vAlign w:val="center"/>
            <w:hideMark/>
          </w:tcPr>
          <w:p w14:paraId="6B421622"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6158144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7622,80</w:t>
            </w:r>
          </w:p>
        </w:tc>
        <w:tc>
          <w:tcPr>
            <w:tcW w:w="338" w:type="pct"/>
            <w:shd w:val="clear" w:color="auto" w:fill="auto"/>
            <w:vAlign w:val="center"/>
            <w:hideMark/>
          </w:tcPr>
          <w:p w14:paraId="0B0FDB3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vAlign w:val="center"/>
            <w:hideMark/>
          </w:tcPr>
          <w:p w14:paraId="7A598F8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9416,40</w:t>
            </w:r>
          </w:p>
        </w:tc>
        <w:tc>
          <w:tcPr>
            <w:tcW w:w="338" w:type="pct"/>
            <w:shd w:val="clear" w:color="auto" w:fill="auto"/>
            <w:vAlign w:val="center"/>
            <w:hideMark/>
          </w:tcPr>
          <w:p w14:paraId="58E3A02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10761,60</w:t>
            </w:r>
          </w:p>
        </w:tc>
        <w:tc>
          <w:tcPr>
            <w:tcW w:w="416" w:type="pct"/>
            <w:shd w:val="clear" w:color="auto" w:fill="auto"/>
            <w:vAlign w:val="center"/>
            <w:hideMark/>
          </w:tcPr>
          <w:p w14:paraId="2F84EDD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33630,00</w:t>
            </w:r>
          </w:p>
        </w:tc>
      </w:tr>
      <w:tr w:rsidR="00A32936" w:rsidRPr="00A14E5D" w14:paraId="3CAAA5B8" w14:textId="77777777" w:rsidTr="00BC327D">
        <w:trPr>
          <w:trHeight w:val="20"/>
          <w:jc w:val="center"/>
        </w:trPr>
        <w:tc>
          <w:tcPr>
            <w:tcW w:w="5000" w:type="pct"/>
            <w:gridSpan w:val="12"/>
            <w:shd w:val="clear" w:color="auto" w:fill="auto"/>
            <w:vAlign w:val="center"/>
            <w:hideMark/>
          </w:tcPr>
          <w:p w14:paraId="69C4C446"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 Воздушный транспорт</w:t>
            </w:r>
          </w:p>
        </w:tc>
      </w:tr>
      <w:tr w:rsidR="00A32936" w:rsidRPr="00A14E5D" w14:paraId="379CC12D" w14:textId="77777777" w:rsidTr="001C3F06">
        <w:trPr>
          <w:trHeight w:val="756"/>
          <w:jc w:val="center"/>
        </w:trPr>
        <w:tc>
          <w:tcPr>
            <w:tcW w:w="146" w:type="pct"/>
            <w:shd w:val="clear" w:color="auto" w:fill="auto"/>
            <w:vAlign w:val="center"/>
            <w:hideMark/>
          </w:tcPr>
          <w:p w14:paraId="79A45A15"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3120DA74" w14:textId="0B0F36AF" w:rsidR="00A32936" w:rsidRPr="00A14E5D" w:rsidRDefault="00A32936" w:rsidP="0026075A">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аэропортового комплекса г</w:t>
            </w:r>
            <w:r w:rsidR="0026075A">
              <w:rPr>
                <w:rFonts w:ascii="Times New Roman" w:eastAsia="Times New Roman" w:hAnsi="Times New Roman" w:cs="Times New Roman"/>
                <w:color w:val="000000"/>
                <w:sz w:val="20"/>
                <w:szCs w:val="20"/>
                <w:lang w:eastAsia="ru-RU"/>
              </w:rPr>
              <w:t>орода</w:t>
            </w:r>
            <w:r w:rsidRPr="00A14E5D">
              <w:rPr>
                <w:rFonts w:ascii="Times New Roman" w:eastAsia="Times New Roman" w:hAnsi="Times New Roman" w:cs="Times New Roman"/>
                <w:color w:val="000000"/>
                <w:sz w:val="20"/>
                <w:szCs w:val="20"/>
                <w:lang w:eastAsia="ru-RU"/>
              </w:rPr>
              <w:t xml:space="preserve"> Когалыма</w:t>
            </w:r>
          </w:p>
        </w:tc>
        <w:tc>
          <w:tcPr>
            <w:tcW w:w="338" w:type="pct"/>
            <w:shd w:val="clear" w:color="auto" w:fill="auto"/>
            <w:vAlign w:val="center"/>
            <w:hideMark/>
          </w:tcPr>
          <w:p w14:paraId="546973A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39" w:type="pct"/>
            <w:shd w:val="clear" w:color="auto" w:fill="auto"/>
            <w:vAlign w:val="center"/>
            <w:hideMark/>
          </w:tcPr>
          <w:p w14:paraId="6C877E0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507" w:type="pct"/>
            <w:shd w:val="clear" w:color="auto" w:fill="auto"/>
            <w:vAlign w:val="center"/>
            <w:hideMark/>
          </w:tcPr>
          <w:p w14:paraId="24FAA5A4"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3EB148FD" w14:textId="1FE19171" w:rsidR="00A32936" w:rsidRPr="00A14E5D" w:rsidRDefault="00A3293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sidR="001C3F06">
              <w:rPr>
                <w:rFonts w:ascii="Times New Roman" w:eastAsia="Times New Roman" w:hAnsi="Times New Roman" w:cs="Times New Roman"/>
                <w:color w:val="000000"/>
                <w:sz w:val="20"/>
                <w:szCs w:val="20"/>
                <w:lang w:eastAsia="ru-RU"/>
              </w:rPr>
              <w:t>е</w:t>
            </w:r>
            <w:r w:rsidRPr="00A14E5D">
              <w:rPr>
                <w:rFonts w:ascii="Times New Roman" w:eastAsia="Times New Roman" w:hAnsi="Times New Roman" w:cs="Times New Roman"/>
                <w:color w:val="000000"/>
                <w:sz w:val="20"/>
                <w:szCs w:val="20"/>
                <w:lang w:eastAsia="ru-RU"/>
              </w:rPr>
              <w:t>н</w:t>
            </w:r>
          </w:p>
        </w:tc>
        <w:tc>
          <w:tcPr>
            <w:tcW w:w="268" w:type="pct"/>
            <w:shd w:val="clear" w:color="auto" w:fill="auto"/>
            <w:vAlign w:val="center"/>
            <w:hideMark/>
          </w:tcPr>
          <w:p w14:paraId="3249E58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57F7612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485711B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4F4ED58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1E6232D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3844848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3D1386F4" w14:textId="77777777" w:rsidTr="00BC327D">
        <w:trPr>
          <w:trHeight w:val="20"/>
          <w:jc w:val="center"/>
        </w:trPr>
        <w:tc>
          <w:tcPr>
            <w:tcW w:w="5000" w:type="pct"/>
            <w:gridSpan w:val="12"/>
            <w:shd w:val="clear" w:color="auto" w:fill="auto"/>
            <w:vAlign w:val="center"/>
            <w:hideMark/>
          </w:tcPr>
          <w:p w14:paraId="13ABB38B"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 Железнодорожный транспорт</w:t>
            </w:r>
          </w:p>
        </w:tc>
      </w:tr>
      <w:tr w:rsidR="00A32936" w:rsidRPr="00A14E5D" w14:paraId="657ACD78" w14:textId="77777777" w:rsidTr="001C3F06">
        <w:trPr>
          <w:trHeight w:val="20"/>
          <w:jc w:val="center"/>
        </w:trPr>
        <w:tc>
          <w:tcPr>
            <w:tcW w:w="146" w:type="pct"/>
            <w:shd w:val="clear" w:color="auto" w:fill="auto"/>
            <w:vAlign w:val="center"/>
            <w:hideMark/>
          </w:tcPr>
          <w:p w14:paraId="312D25F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2C166114" w14:textId="77777777" w:rsidR="00A32936" w:rsidRPr="00A14E5D" w:rsidRDefault="00A32936" w:rsidP="00BC327D">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Дополнительные вторые железнодорожные пути общего пользования на ж/д «Ульт-Ягун – Ноябрьск»</w:t>
            </w:r>
          </w:p>
        </w:tc>
        <w:tc>
          <w:tcPr>
            <w:tcW w:w="338" w:type="pct"/>
            <w:shd w:val="clear" w:color="auto" w:fill="auto"/>
            <w:vAlign w:val="center"/>
            <w:hideMark/>
          </w:tcPr>
          <w:p w14:paraId="719708C4"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4A383280"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27,8</w:t>
            </w:r>
          </w:p>
        </w:tc>
        <w:tc>
          <w:tcPr>
            <w:tcW w:w="507" w:type="pct"/>
            <w:shd w:val="clear" w:color="auto" w:fill="auto"/>
            <w:vAlign w:val="center"/>
            <w:hideMark/>
          </w:tcPr>
          <w:p w14:paraId="68F63688" w14:textId="77777777" w:rsidR="00A32936" w:rsidRPr="00A14E5D" w:rsidRDefault="00A32936" w:rsidP="00BC327D">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4896FE09" w14:textId="755E5E73" w:rsidR="00A32936" w:rsidRPr="00A14E5D" w:rsidRDefault="00A3293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Источник не определ</w:t>
            </w:r>
            <w:r w:rsidR="001C3F06">
              <w:rPr>
                <w:rFonts w:ascii="Times New Roman" w:eastAsia="Times New Roman" w:hAnsi="Times New Roman" w:cs="Times New Roman"/>
                <w:color w:val="000000"/>
                <w:sz w:val="20"/>
                <w:szCs w:val="20"/>
                <w:lang w:eastAsia="ru-RU"/>
              </w:rPr>
              <w:t>е</w:t>
            </w:r>
          </w:p>
        </w:tc>
        <w:tc>
          <w:tcPr>
            <w:tcW w:w="268" w:type="pct"/>
            <w:shd w:val="clear" w:color="auto" w:fill="auto"/>
            <w:vAlign w:val="center"/>
            <w:hideMark/>
          </w:tcPr>
          <w:p w14:paraId="639C780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4B6BAA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7123856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AC1164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C81AB8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759EBB0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53DDBC8C" w14:textId="77777777" w:rsidTr="00BC327D">
        <w:trPr>
          <w:trHeight w:val="20"/>
          <w:jc w:val="center"/>
        </w:trPr>
        <w:tc>
          <w:tcPr>
            <w:tcW w:w="5000" w:type="pct"/>
            <w:gridSpan w:val="12"/>
            <w:shd w:val="clear" w:color="auto" w:fill="auto"/>
            <w:vAlign w:val="center"/>
            <w:hideMark/>
          </w:tcPr>
          <w:p w14:paraId="3329563A"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 Трубопроводный транспорт</w:t>
            </w:r>
          </w:p>
        </w:tc>
      </w:tr>
      <w:tr w:rsidR="001C3F06" w:rsidRPr="00A14E5D" w14:paraId="608A7305" w14:textId="77777777" w:rsidTr="001C3F06">
        <w:trPr>
          <w:trHeight w:val="20"/>
          <w:jc w:val="center"/>
        </w:trPr>
        <w:tc>
          <w:tcPr>
            <w:tcW w:w="146" w:type="pct"/>
            <w:shd w:val="clear" w:color="auto" w:fill="auto"/>
            <w:vAlign w:val="center"/>
            <w:hideMark/>
          </w:tcPr>
          <w:p w14:paraId="7C9719A7"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844" w:type="pct"/>
            <w:shd w:val="clear" w:color="auto" w:fill="auto"/>
            <w:vAlign w:val="center"/>
            <w:hideMark/>
          </w:tcPr>
          <w:p w14:paraId="4BC010DB" w14:textId="77777777"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нефтепровода «Ван-Еган-Апрельская» (на участке 13-19,5 км и 23,7-37 км)</w:t>
            </w:r>
          </w:p>
        </w:tc>
        <w:tc>
          <w:tcPr>
            <w:tcW w:w="338" w:type="pct"/>
            <w:shd w:val="clear" w:color="auto" w:fill="auto"/>
            <w:vAlign w:val="center"/>
            <w:hideMark/>
          </w:tcPr>
          <w:p w14:paraId="22537EB2"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7830440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21,1</w:t>
            </w:r>
          </w:p>
        </w:tc>
        <w:tc>
          <w:tcPr>
            <w:tcW w:w="507" w:type="pct"/>
            <w:shd w:val="clear" w:color="auto" w:fill="auto"/>
            <w:vAlign w:val="center"/>
            <w:hideMark/>
          </w:tcPr>
          <w:p w14:paraId="6EAEF125"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48661D97" w14:textId="2BF46DB3"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D2443A">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1089FB28"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1874E415"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75EB618"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77CA6F6"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341E08F4"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7F4A4D75"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1C3F06" w:rsidRPr="00A14E5D" w14:paraId="76DF24A3" w14:textId="77777777" w:rsidTr="001C3F06">
        <w:trPr>
          <w:trHeight w:val="20"/>
          <w:jc w:val="center"/>
        </w:trPr>
        <w:tc>
          <w:tcPr>
            <w:tcW w:w="146" w:type="pct"/>
            <w:shd w:val="clear" w:color="auto" w:fill="auto"/>
            <w:vAlign w:val="center"/>
            <w:hideMark/>
          </w:tcPr>
          <w:p w14:paraId="3A6B67D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844" w:type="pct"/>
            <w:shd w:val="clear" w:color="auto" w:fill="auto"/>
            <w:vAlign w:val="center"/>
            <w:hideMark/>
          </w:tcPr>
          <w:p w14:paraId="457BD24A" w14:textId="586D6DAC"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Реконструкция ЛПДС «Апрельская»</w:t>
            </w:r>
          </w:p>
        </w:tc>
        <w:tc>
          <w:tcPr>
            <w:tcW w:w="338" w:type="pct"/>
            <w:shd w:val="clear" w:color="auto" w:fill="auto"/>
            <w:vAlign w:val="center"/>
            <w:hideMark/>
          </w:tcPr>
          <w:p w14:paraId="3A3F2E4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шт.</w:t>
            </w:r>
          </w:p>
        </w:tc>
        <w:tc>
          <w:tcPr>
            <w:tcW w:w="439" w:type="pct"/>
            <w:shd w:val="clear" w:color="auto" w:fill="auto"/>
            <w:vAlign w:val="center"/>
            <w:hideMark/>
          </w:tcPr>
          <w:p w14:paraId="24DF7259"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507" w:type="pct"/>
            <w:shd w:val="clear" w:color="auto" w:fill="auto"/>
            <w:vAlign w:val="center"/>
            <w:hideMark/>
          </w:tcPr>
          <w:p w14:paraId="2B329347"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4E48E78E" w14:textId="22941496"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D2443A">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5DE8077A"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2973CBCF"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A5E7AAC"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7594F458"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6E6EC854"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B08422B"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1C3F06" w:rsidRPr="00A14E5D" w14:paraId="11928478" w14:textId="77777777" w:rsidTr="001C3F06">
        <w:trPr>
          <w:trHeight w:val="20"/>
          <w:jc w:val="center"/>
        </w:trPr>
        <w:tc>
          <w:tcPr>
            <w:tcW w:w="146" w:type="pct"/>
            <w:shd w:val="clear" w:color="auto" w:fill="auto"/>
            <w:vAlign w:val="center"/>
            <w:hideMark/>
          </w:tcPr>
          <w:p w14:paraId="698D8A2E"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844" w:type="pct"/>
            <w:shd w:val="clear" w:color="auto" w:fill="auto"/>
            <w:vAlign w:val="center"/>
            <w:hideMark/>
          </w:tcPr>
          <w:p w14:paraId="75FB0869" w14:textId="77777777" w:rsidR="001C3F06" w:rsidRPr="00A14E5D" w:rsidRDefault="001C3F06" w:rsidP="001C3F06">
            <w:pPr>
              <w:spacing w:after="0" w:line="240" w:lineRule="auto"/>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Строительство нефтепроводов подводящих (промысловых)</w:t>
            </w:r>
          </w:p>
        </w:tc>
        <w:tc>
          <w:tcPr>
            <w:tcW w:w="338" w:type="pct"/>
            <w:shd w:val="clear" w:color="auto" w:fill="auto"/>
            <w:vAlign w:val="center"/>
            <w:hideMark/>
          </w:tcPr>
          <w:p w14:paraId="3A7E8E1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км</w:t>
            </w:r>
          </w:p>
        </w:tc>
        <w:tc>
          <w:tcPr>
            <w:tcW w:w="439" w:type="pct"/>
            <w:shd w:val="clear" w:color="auto" w:fill="auto"/>
            <w:vAlign w:val="center"/>
            <w:hideMark/>
          </w:tcPr>
          <w:p w14:paraId="241E0291"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33,4</w:t>
            </w:r>
          </w:p>
        </w:tc>
        <w:tc>
          <w:tcPr>
            <w:tcW w:w="507" w:type="pct"/>
            <w:shd w:val="clear" w:color="auto" w:fill="auto"/>
            <w:vAlign w:val="center"/>
            <w:hideMark/>
          </w:tcPr>
          <w:p w14:paraId="2E5531F8" w14:textId="77777777"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По проекту</w:t>
            </w:r>
          </w:p>
        </w:tc>
        <w:tc>
          <w:tcPr>
            <w:tcW w:w="617" w:type="pct"/>
            <w:shd w:val="clear" w:color="auto" w:fill="auto"/>
            <w:vAlign w:val="center"/>
            <w:hideMark/>
          </w:tcPr>
          <w:p w14:paraId="156AC0E7" w14:textId="180D61F8" w:rsidR="001C3F06" w:rsidRPr="00A14E5D" w:rsidRDefault="001C3F06" w:rsidP="001C3F06">
            <w:pPr>
              <w:spacing w:after="0" w:line="240" w:lineRule="auto"/>
              <w:jc w:val="center"/>
              <w:rPr>
                <w:rFonts w:ascii="Times New Roman" w:eastAsia="Times New Roman" w:hAnsi="Times New Roman" w:cs="Times New Roman"/>
                <w:color w:val="000000"/>
                <w:sz w:val="20"/>
                <w:szCs w:val="20"/>
                <w:lang w:eastAsia="ru-RU"/>
              </w:rPr>
            </w:pPr>
            <w:r w:rsidRPr="00D2443A">
              <w:rPr>
                <w:rFonts w:ascii="Times New Roman" w:eastAsia="Times New Roman" w:hAnsi="Times New Roman" w:cs="Times New Roman"/>
                <w:color w:val="000000"/>
                <w:sz w:val="20"/>
                <w:szCs w:val="20"/>
                <w:lang w:eastAsia="ru-RU"/>
              </w:rPr>
              <w:t>Источник не определен</w:t>
            </w:r>
          </w:p>
        </w:tc>
        <w:tc>
          <w:tcPr>
            <w:tcW w:w="268" w:type="pct"/>
            <w:shd w:val="clear" w:color="auto" w:fill="auto"/>
            <w:vAlign w:val="center"/>
            <w:hideMark/>
          </w:tcPr>
          <w:p w14:paraId="3B770E2C"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616786EC"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5BAFFCE0"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73" w:type="pct"/>
            <w:shd w:val="clear" w:color="auto" w:fill="auto"/>
            <w:vAlign w:val="center"/>
            <w:hideMark/>
          </w:tcPr>
          <w:p w14:paraId="098501DC"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338" w:type="pct"/>
            <w:shd w:val="clear" w:color="auto" w:fill="auto"/>
            <w:vAlign w:val="center"/>
            <w:hideMark/>
          </w:tcPr>
          <w:p w14:paraId="4EA4F84A"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c>
          <w:tcPr>
            <w:tcW w:w="416" w:type="pct"/>
            <w:shd w:val="clear" w:color="auto" w:fill="auto"/>
            <w:vAlign w:val="center"/>
            <w:hideMark/>
          </w:tcPr>
          <w:p w14:paraId="29D5FE89" w14:textId="77777777" w:rsidR="001C3F06" w:rsidRPr="00A14E5D" w:rsidRDefault="001C3F0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 </w:t>
            </w:r>
          </w:p>
        </w:tc>
      </w:tr>
      <w:tr w:rsidR="00A32936" w:rsidRPr="00A14E5D" w14:paraId="7985CE17" w14:textId="77777777" w:rsidTr="001C3F06">
        <w:trPr>
          <w:trHeight w:val="20"/>
          <w:jc w:val="center"/>
        </w:trPr>
        <w:tc>
          <w:tcPr>
            <w:tcW w:w="1768" w:type="pct"/>
            <w:gridSpan w:val="4"/>
            <w:vMerge w:val="restart"/>
            <w:shd w:val="clear" w:color="auto" w:fill="auto"/>
            <w:noWrap/>
            <w:vAlign w:val="center"/>
            <w:hideMark/>
          </w:tcPr>
          <w:p w14:paraId="3CF0BA0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ВСЕГО</w:t>
            </w:r>
          </w:p>
        </w:tc>
        <w:tc>
          <w:tcPr>
            <w:tcW w:w="507" w:type="pct"/>
            <w:shd w:val="clear" w:color="auto" w:fill="auto"/>
            <w:noWrap/>
            <w:vAlign w:val="center"/>
            <w:hideMark/>
          </w:tcPr>
          <w:p w14:paraId="7A1C53A2"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9239,20</w:t>
            </w:r>
          </w:p>
        </w:tc>
        <w:tc>
          <w:tcPr>
            <w:tcW w:w="617" w:type="pct"/>
            <w:shd w:val="clear" w:color="auto" w:fill="auto"/>
            <w:vAlign w:val="center"/>
            <w:hideMark/>
          </w:tcPr>
          <w:p w14:paraId="2BC1728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Частные инвестиции</w:t>
            </w:r>
          </w:p>
        </w:tc>
        <w:tc>
          <w:tcPr>
            <w:tcW w:w="268" w:type="pct"/>
            <w:shd w:val="clear" w:color="auto" w:fill="auto"/>
            <w:noWrap/>
            <w:vAlign w:val="center"/>
            <w:hideMark/>
          </w:tcPr>
          <w:p w14:paraId="3754591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noWrap/>
            <w:vAlign w:val="center"/>
            <w:hideMark/>
          </w:tcPr>
          <w:p w14:paraId="39E9FD2D"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noWrap/>
            <w:vAlign w:val="center"/>
            <w:hideMark/>
          </w:tcPr>
          <w:p w14:paraId="60A287E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noWrap/>
            <w:vAlign w:val="center"/>
            <w:hideMark/>
          </w:tcPr>
          <w:p w14:paraId="5645947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noWrap/>
            <w:vAlign w:val="center"/>
            <w:hideMark/>
          </w:tcPr>
          <w:p w14:paraId="465DA5B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noWrap/>
            <w:vAlign w:val="center"/>
            <w:hideMark/>
          </w:tcPr>
          <w:p w14:paraId="11AB73C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9239,20</w:t>
            </w:r>
          </w:p>
        </w:tc>
      </w:tr>
      <w:tr w:rsidR="00A32936" w:rsidRPr="00A14E5D" w14:paraId="705BBF1B" w14:textId="77777777" w:rsidTr="001C3F06">
        <w:trPr>
          <w:trHeight w:val="20"/>
          <w:jc w:val="center"/>
        </w:trPr>
        <w:tc>
          <w:tcPr>
            <w:tcW w:w="1768" w:type="pct"/>
            <w:gridSpan w:val="4"/>
            <w:vMerge/>
            <w:vAlign w:val="center"/>
            <w:hideMark/>
          </w:tcPr>
          <w:p w14:paraId="1D405406"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p>
        </w:tc>
        <w:tc>
          <w:tcPr>
            <w:tcW w:w="507" w:type="pct"/>
            <w:shd w:val="clear" w:color="auto" w:fill="auto"/>
            <w:noWrap/>
            <w:vAlign w:val="center"/>
            <w:hideMark/>
          </w:tcPr>
          <w:p w14:paraId="47E433D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2355716,96</w:t>
            </w:r>
          </w:p>
        </w:tc>
        <w:tc>
          <w:tcPr>
            <w:tcW w:w="617" w:type="pct"/>
            <w:shd w:val="clear" w:color="auto" w:fill="auto"/>
            <w:vAlign w:val="center"/>
            <w:hideMark/>
          </w:tcPr>
          <w:p w14:paraId="18A5616D" w14:textId="21C7F41E" w:rsidR="00A32936" w:rsidRPr="00A14E5D" w:rsidRDefault="00A32936" w:rsidP="001C3F0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Источник не определ</w:t>
            </w:r>
            <w:r w:rsidR="001C3F06">
              <w:rPr>
                <w:rFonts w:ascii="Times New Roman" w:eastAsia="Times New Roman" w:hAnsi="Times New Roman" w:cs="Times New Roman"/>
                <w:b/>
                <w:bCs/>
                <w:color w:val="000000"/>
                <w:sz w:val="20"/>
                <w:szCs w:val="20"/>
                <w:lang w:eastAsia="ru-RU"/>
              </w:rPr>
              <w:t>е</w:t>
            </w:r>
            <w:r w:rsidRPr="00A14E5D">
              <w:rPr>
                <w:rFonts w:ascii="Times New Roman" w:eastAsia="Times New Roman" w:hAnsi="Times New Roman" w:cs="Times New Roman"/>
                <w:b/>
                <w:bCs/>
                <w:color w:val="000000"/>
                <w:sz w:val="20"/>
                <w:szCs w:val="20"/>
                <w:lang w:eastAsia="ru-RU"/>
              </w:rPr>
              <w:t>н</w:t>
            </w:r>
          </w:p>
        </w:tc>
        <w:tc>
          <w:tcPr>
            <w:tcW w:w="268" w:type="pct"/>
            <w:shd w:val="clear" w:color="auto" w:fill="auto"/>
            <w:noWrap/>
            <w:vAlign w:val="center"/>
            <w:hideMark/>
          </w:tcPr>
          <w:p w14:paraId="1B974D6B"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noWrap/>
            <w:vAlign w:val="center"/>
            <w:hideMark/>
          </w:tcPr>
          <w:p w14:paraId="1681CBE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347104,85</w:t>
            </w:r>
          </w:p>
        </w:tc>
        <w:tc>
          <w:tcPr>
            <w:tcW w:w="338" w:type="pct"/>
            <w:shd w:val="clear" w:color="auto" w:fill="auto"/>
            <w:noWrap/>
            <w:vAlign w:val="center"/>
            <w:hideMark/>
          </w:tcPr>
          <w:p w14:paraId="0C782215"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12438,37</w:t>
            </w:r>
          </w:p>
        </w:tc>
        <w:tc>
          <w:tcPr>
            <w:tcW w:w="373" w:type="pct"/>
            <w:shd w:val="clear" w:color="auto" w:fill="auto"/>
            <w:noWrap/>
            <w:vAlign w:val="center"/>
            <w:hideMark/>
          </w:tcPr>
          <w:p w14:paraId="77C025D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171472,36</w:t>
            </w:r>
          </w:p>
        </w:tc>
        <w:tc>
          <w:tcPr>
            <w:tcW w:w="338" w:type="pct"/>
            <w:shd w:val="clear" w:color="auto" w:fill="auto"/>
            <w:noWrap/>
            <w:vAlign w:val="center"/>
            <w:hideMark/>
          </w:tcPr>
          <w:p w14:paraId="21789B6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10761,60</w:t>
            </w:r>
          </w:p>
        </w:tc>
        <w:tc>
          <w:tcPr>
            <w:tcW w:w="416" w:type="pct"/>
            <w:shd w:val="clear" w:color="auto" w:fill="auto"/>
            <w:noWrap/>
            <w:vAlign w:val="center"/>
            <w:hideMark/>
          </w:tcPr>
          <w:p w14:paraId="2AED6581"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1813939,77</w:t>
            </w:r>
          </w:p>
        </w:tc>
      </w:tr>
      <w:tr w:rsidR="00A32936" w:rsidRPr="00A14E5D" w14:paraId="18D0101A" w14:textId="77777777" w:rsidTr="001C3F06">
        <w:trPr>
          <w:trHeight w:val="20"/>
          <w:jc w:val="center"/>
        </w:trPr>
        <w:tc>
          <w:tcPr>
            <w:tcW w:w="1768" w:type="pct"/>
            <w:gridSpan w:val="4"/>
            <w:vMerge/>
            <w:vAlign w:val="center"/>
            <w:hideMark/>
          </w:tcPr>
          <w:p w14:paraId="0ABF6653"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p>
        </w:tc>
        <w:tc>
          <w:tcPr>
            <w:tcW w:w="507" w:type="pct"/>
            <w:shd w:val="clear" w:color="auto" w:fill="auto"/>
            <w:noWrap/>
            <w:vAlign w:val="center"/>
            <w:hideMark/>
          </w:tcPr>
          <w:p w14:paraId="6BC526D6"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405,00</w:t>
            </w:r>
          </w:p>
        </w:tc>
        <w:tc>
          <w:tcPr>
            <w:tcW w:w="617" w:type="pct"/>
            <w:shd w:val="clear" w:color="auto" w:fill="auto"/>
            <w:vAlign w:val="center"/>
            <w:hideMark/>
          </w:tcPr>
          <w:p w14:paraId="056FD1C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Бюджет города</w:t>
            </w:r>
          </w:p>
        </w:tc>
        <w:tc>
          <w:tcPr>
            <w:tcW w:w="268" w:type="pct"/>
            <w:shd w:val="clear" w:color="auto" w:fill="auto"/>
            <w:noWrap/>
            <w:vAlign w:val="center"/>
            <w:hideMark/>
          </w:tcPr>
          <w:p w14:paraId="2DCFD12E"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405,00</w:t>
            </w:r>
          </w:p>
        </w:tc>
        <w:tc>
          <w:tcPr>
            <w:tcW w:w="373" w:type="pct"/>
            <w:shd w:val="clear" w:color="auto" w:fill="auto"/>
            <w:noWrap/>
            <w:vAlign w:val="center"/>
            <w:hideMark/>
          </w:tcPr>
          <w:p w14:paraId="18989E4A"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noWrap/>
            <w:vAlign w:val="center"/>
            <w:hideMark/>
          </w:tcPr>
          <w:p w14:paraId="31FD48C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73" w:type="pct"/>
            <w:shd w:val="clear" w:color="auto" w:fill="auto"/>
            <w:noWrap/>
            <w:vAlign w:val="center"/>
            <w:hideMark/>
          </w:tcPr>
          <w:p w14:paraId="5CDE20E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338" w:type="pct"/>
            <w:shd w:val="clear" w:color="auto" w:fill="auto"/>
            <w:noWrap/>
            <w:vAlign w:val="center"/>
            <w:hideMark/>
          </w:tcPr>
          <w:p w14:paraId="50A2497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c>
          <w:tcPr>
            <w:tcW w:w="416" w:type="pct"/>
            <w:shd w:val="clear" w:color="auto" w:fill="auto"/>
            <w:noWrap/>
            <w:vAlign w:val="center"/>
            <w:hideMark/>
          </w:tcPr>
          <w:p w14:paraId="7CE92F7F"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0,00</w:t>
            </w:r>
          </w:p>
        </w:tc>
      </w:tr>
      <w:tr w:rsidR="00A32936" w:rsidRPr="00A14E5D" w14:paraId="353C6438" w14:textId="77777777" w:rsidTr="001C3F06">
        <w:trPr>
          <w:trHeight w:val="20"/>
          <w:jc w:val="center"/>
        </w:trPr>
        <w:tc>
          <w:tcPr>
            <w:tcW w:w="1768" w:type="pct"/>
            <w:gridSpan w:val="4"/>
            <w:vMerge/>
            <w:vAlign w:val="center"/>
            <w:hideMark/>
          </w:tcPr>
          <w:p w14:paraId="01067DC1" w14:textId="77777777" w:rsidR="00A32936" w:rsidRPr="00A14E5D" w:rsidRDefault="00A32936" w:rsidP="00BC327D">
            <w:pPr>
              <w:spacing w:after="0" w:line="240" w:lineRule="auto"/>
              <w:rPr>
                <w:rFonts w:ascii="Times New Roman" w:eastAsia="Times New Roman" w:hAnsi="Times New Roman" w:cs="Times New Roman"/>
                <w:b/>
                <w:bCs/>
                <w:color w:val="000000"/>
                <w:sz w:val="20"/>
                <w:szCs w:val="20"/>
                <w:lang w:eastAsia="ru-RU"/>
              </w:rPr>
            </w:pPr>
          </w:p>
        </w:tc>
        <w:tc>
          <w:tcPr>
            <w:tcW w:w="507" w:type="pct"/>
            <w:shd w:val="clear" w:color="auto" w:fill="auto"/>
            <w:noWrap/>
            <w:vAlign w:val="center"/>
            <w:hideMark/>
          </w:tcPr>
          <w:p w14:paraId="71131373"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2365361,16</w:t>
            </w:r>
          </w:p>
        </w:tc>
        <w:tc>
          <w:tcPr>
            <w:tcW w:w="617" w:type="pct"/>
            <w:shd w:val="clear" w:color="auto" w:fill="auto"/>
            <w:noWrap/>
            <w:vAlign w:val="center"/>
            <w:hideMark/>
          </w:tcPr>
          <w:p w14:paraId="03DE27C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ИТОГО</w:t>
            </w:r>
          </w:p>
        </w:tc>
        <w:tc>
          <w:tcPr>
            <w:tcW w:w="268" w:type="pct"/>
            <w:shd w:val="clear" w:color="auto" w:fill="auto"/>
            <w:noWrap/>
            <w:vAlign w:val="center"/>
            <w:hideMark/>
          </w:tcPr>
          <w:p w14:paraId="7CA8CC30"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405,00</w:t>
            </w:r>
          </w:p>
        </w:tc>
        <w:tc>
          <w:tcPr>
            <w:tcW w:w="373" w:type="pct"/>
            <w:shd w:val="clear" w:color="auto" w:fill="auto"/>
            <w:noWrap/>
            <w:vAlign w:val="center"/>
            <w:hideMark/>
          </w:tcPr>
          <w:p w14:paraId="72AE57E7"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347104,85</w:t>
            </w:r>
          </w:p>
        </w:tc>
        <w:tc>
          <w:tcPr>
            <w:tcW w:w="338" w:type="pct"/>
            <w:shd w:val="clear" w:color="auto" w:fill="auto"/>
            <w:noWrap/>
            <w:vAlign w:val="center"/>
            <w:hideMark/>
          </w:tcPr>
          <w:p w14:paraId="256F2C89"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12438,37</w:t>
            </w:r>
          </w:p>
        </w:tc>
        <w:tc>
          <w:tcPr>
            <w:tcW w:w="373" w:type="pct"/>
            <w:shd w:val="clear" w:color="auto" w:fill="auto"/>
            <w:noWrap/>
            <w:vAlign w:val="center"/>
            <w:hideMark/>
          </w:tcPr>
          <w:p w14:paraId="350C41BC"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171472,36</w:t>
            </w:r>
          </w:p>
        </w:tc>
        <w:tc>
          <w:tcPr>
            <w:tcW w:w="338" w:type="pct"/>
            <w:shd w:val="clear" w:color="auto" w:fill="auto"/>
            <w:noWrap/>
            <w:vAlign w:val="center"/>
            <w:hideMark/>
          </w:tcPr>
          <w:p w14:paraId="3242AB74"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10761,60</w:t>
            </w:r>
          </w:p>
        </w:tc>
        <w:tc>
          <w:tcPr>
            <w:tcW w:w="416" w:type="pct"/>
            <w:shd w:val="clear" w:color="auto" w:fill="auto"/>
            <w:noWrap/>
            <w:vAlign w:val="center"/>
            <w:hideMark/>
          </w:tcPr>
          <w:p w14:paraId="42B85908" w14:textId="77777777" w:rsidR="00A32936" w:rsidRPr="00A14E5D" w:rsidRDefault="00A32936" w:rsidP="00BC327D">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1823178,97</w:t>
            </w:r>
          </w:p>
        </w:tc>
      </w:tr>
    </w:tbl>
    <w:p w14:paraId="5CA89797" w14:textId="77777777" w:rsidR="00503BC3" w:rsidRPr="00A14E5D" w:rsidRDefault="00503BC3" w:rsidP="003D0C4A">
      <w:pPr>
        <w:pStyle w:val="G1"/>
        <w:spacing w:before="0" w:after="0" w:line="360" w:lineRule="auto"/>
        <w:rPr>
          <w:sz w:val="24"/>
          <w:szCs w:val="24"/>
        </w:rPr>
      </w:pPr>
    </w:p>
    <w:p w14:paraId="515FE6F5" w14:textId="77777777" w:rsidR="00E85EBA" w:rsidRPr="00A14E5D" w:rsidRDefault="00E85EBA" w:rsidP="003D0C4A">
      <w:pPr>
        <w:pStyle w:val="G1"/>
        <w:spacing w:before="0" w:after="0" w:line="360" w:lineRule="auto"/>
        <w:rPr>
          <w:sz w:val="24"/>
          <w:szCs w:val="24"/>
        </w:rPr>
        <w:sectPr w:rsidR="00E85EBA" w:rsidRPr="00A14E5D" w:rsidSect="002E15D0">
          <w:type w:val="nextColumn"/>
          <w:pgSz w:w="16838" w:h="11906" w:orient="landscape"/>
          <w:pgMar w:top="1134" w:right="851" w:bottom="1134" w:left="1701" w:header="709" w:footer="709" w:gutter="0"/>
          <w:cols w:space="708"/>
          <w:docGrid w:linePitch="360"/>
        </w:sectPr>
      </w:pPr>
    </w:p>
    <w:p w14:paraId="576CD857" w14:textId="07D10018" w:rsidR="00B97D0C" w:rsidRPr="00A14E5D" w:rsidRDefault="00B97D0C" w:rsidP="00B97D0C">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22" w:name="_Toc141620667"/>
      <w:bookmarkStart w:id="123" w:name="_Toc111490107"/>
      <w:r w:rsidRPr="00A14E5D">
        <w:rPr>
          <w:rFonts w:ascii="Times New Roman" w:hAnsi="Times New Roman" w:cs="Times New Roman"/>
          <w:b/>
          <w:bCs/>
          <w:color w:val="000000" w:themeColor="text1"/>
          <w:sz w:val="24"/>
          <w:szCs w:val="24"/>
        </w:rPr>
        <w:t>4.4 Укрупненная оценка эффективности мероприятий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 включающая оценку социально-экономической эффективности и соответствия нормативам градостроительного проектирования, в том числе с разбивкой по видам транспорта, целям и задачам программы</w:t>
      </w:r>
      <w:bookmarkEnd w:id="122"/>
    </w:p>
    <w:p w14:paraId="762FF309" w14:textId="77777777" w:rsidR="00B97D0C" w:rsidRPr="00A14E5D" w:rsidRDefault="00B97D0C" w:rsidP="00B97D0C">
      <w:pPr>
        <w:pStyle w:val="G1"/>
        <w:spacing w:before="0" w:after="0" w:line="360" w:lineRule="auto"/>
        <w:rPr>
          <w:sz w:val="24"/>
          <w:szCs w:val="24"/>
        </w:rPr>
      </w:pPr>
    </w:p>
    <w:p w14:paraId="63C10257" w14:textId="77777777" w:rsidR="0090683F" w:rsidRPr="00A14E5D" w:rsidRDefault="0090683F" w:rsidP="0090683F">
      <w:pPr>
        <w:pStyle w:val="G1"/>
        <w:spacing w:before="0" w:after="0" w:line="360" w:lineRule="auto"/>
        <w:rPr>
          <w:sz w:val="24"/>
          <w:szCs w:val="24"/>
        </w:rPr>
      </w:pPr>
      <w:r w:rsidRPr="00A14E5D">
        <w:rPr>
          <w:sz w:val="24"/>
          <w:szCs w:val="24"/>
        </w:rPr>
        <w:t>Комплексная оценка эффективности реализации мероприятий программы осуществляется ежегодно в течение всего срока ее реализации и по окончании реализации и включает в себя оценку степени выполнения мероприятий программы и оценку эффективности реализации программы.</w:t>
      </w:r>
    </w:p>
    <w:p w14:paraId="7E83A4A2" w14:textId="77777777" w:rsidR="0090683F" w:rsidRPr="00A14E5D" w:rsidRDefault="0090683F" w:rsidP="0090683F">
      <w:pPr>
        <w:pStyle w:val="G1"/>
        <w:spacing w:before="0" w:after="0" w:line="360" w:lineRule="auto"/>
        <w:rPr>
          <w:sz w:val="24"/>
          <w:szCs w:val="24"/>
        </w:rPr>
      </w:pPr>
      <w:r w:rsidRPr="00A14E5D">
        <w:rPr>
          <w:sz w:val="24"/>
          <w:szCs w:val="24"/>
        </w:rPr>
        <w:t>Оценка эффективности реализации программы осуществляется ежегодно по итогам ее исполнения за отчетный финансовый год и в целом после завершения ее реализации координатором совместно с ответственным исполнителем и соисполнителями.</w:t>
      </w:r>
    </w:p>
    <w:p w14:paraId="1B4FE3AC" w14:textId="3A99F868" w:rsidR="0090683F" w:rsidRPr="00A14E5D" w:rsidRDefault="0090683F" w:rsidP="0090683F">
      <w:pPr>
        <w:pStyle w:val="G1"/>
        <w:spacing w:before="0" w:after="0" w:line="360" w:lineRule="auto"/>
        <w:rPr>
          <w:sz w:val="24"/>
          <w:szCs w:val="24"/>
        </w:rPr>
      </w:pPr>
      <w:r w:rsidRPr="00A14E5D">
        <w:rPr>
          <w:sz w:val="24"/>
          <w:szCs w:val="24"/>
        </w:rPr>
        <w:t xml:space="preserve">Достижение целей и решение задач программы обеспечивается путем реализации мероприятий, которые разрабатываются исходя из целевых индикаторов, представляющих собой доступные наблюдению и измерению характеристики состояния и развития системы транспортной инфраструктуры города Когалыма. Разработанные программные мероприятия систематизированы по степени их актуальности. Список мероприятий на конкретном объекте детализируется после разработки проектно-сметной документации. Стоимость мероприятий определена ориентировочно, основываясь на стоимости уже проведенных аналогичных мероприятий. Источниками финансирования мероприятий программы являются средства бюджета города Когалым, бюджета </w:t>
      </w:r>
      <w:r w:rsidR="00F23EF6" w:rsidRPr="00A14E5D">
        <w:rPr>
          <w:sz w:val="24"/>
          <w:szCs w:val="24"/>
        </w:rPr>
        <w:t xml:space="preserve">ХМАО </w:t>
      </w:r>
      <w:r w:rsidRPr="00A14E5D">
        <w:rPr>
          <w:sz w:val="24"/>
          <w:szCs w:val="24"/>
        </w:rPr>
        <w:t>- Югры, частные инвестиции.</w:t>
      </w:r>
    </w:p>
    <w:p w14:paraId="62DE0B09" w14:textId="50B9B57E" w:rsidR="0090683F" w:rsidRPr="00A14E5D" w:rsidRDefault="0090683F" w:rsidP="0090683F">
      <w:pPr>
        <w:pStyle w:val="G1"/>
        <w:spacing w:before="0" w:after="0" w:line="360" w:lineRule="auto"/>
        <w:rPr>
          <w:sz w:val="24"/>
          <w:szCs w:val="24"/>
        </w:rPr>
      </w:pPr>
      <w:r w:rsidRPr="00A14E5D">
        <w:rPr>
          <w:sz w:val="24"/>
          <w:szCs w:val="24"/>
        </w:rPr>
        <w:t xml:space="preserve">Механизм реализации программы включает в себя систему мероприятий, проводимых по обследованию, содержанию, ремонту, паспортизации автомобильных дорог общего пользования местного значения в городе Когалым, проектированию и строительству тротуаров, мероприятия по обеспечению </w:t>
      </w:r>
      <w:r w:rsidR="004412FA" w:rsidRPr="00A14E5D">
        <w:rPr>
          <w:sz w:val="24"/>
          <w:szCs w:val="24"/>
        </w:rPr>
        <w:t>БДД</w:t>
      </w:r>
      <w:r w:rsidRPr="00A14E5D">
        <w:rPr>
          <w:sz w:val="24"/>
          <w:szCs w:val="24"/>
        </w:rPr>
        <w:t xml:space="preserve"> (</w:t>
      </w:r>
      <w:r w:rsidR="0026075A" w:rsidRPr="00A14E5D">
        <w:rPr>
          <w:sz w:val="24"/>
          <w:szCs w:val="24"/>
        </w:rPr>
        <w:t>установка дорожных</w:t>
      </w:r>
      <w:r w:rsidRPr="00A14E5D">
        <w:rPr>
          <w:sz w:val="24"/>
          <w:szCs w:val="24"/>
        </w:rPr>
        <w:t xml:space="preserve"> знаков обустройство пешеходных переходов), мероприятия по организации транспортного обслуживания населения. Перечень мероприятий по ремонту дорог, мостов по ре</w:t>
      </w:r>
      <w:r w:rsidR="0026075A">
        <w:rPr>
          <w:sz w:val="24"/>
          <w:szCs w:val="24"/>
        </w:rPr>
        <w:t>ализации Программы формируется А</w:t>
      </w:r>
      <w:r w:rsidRPr="00A14E5D">
        <w:rPr>
          <w:sz w:val="24"/>
          <w:szCs w:val="24"/>
        </w:rPr>
        <w:t>дминистрацией города по итогам обследования состояния дорожного покрытия не реже одного раза в год, в начале осеннего или в конце весеннего периодов и с учетом решения первостепенных проблемных ситуаций, в том числе от поступивших обращений (жалоб) граждан.</w:t>
      </w:r>
    </w:p>
    <w:p w14:paraId="057FB0C2" w14:textId="7B5A3208" w:rsidR="0090683F" w:rsidRPr="00A14E5D" w:rsidRDefault="0090683F" w:rsidP="0090683F">
      <w:pPr>
        <w:pStyle w:val="G1"/>
        <w:spacing w:before="0" w:after="0" w:line="360" w:lineRule="auto"/>
        <w:rPr>
          <w:sz w:val="24"/>
          <w:szCs w:val="24"/>
        </w:rPr>
      </w:pPr>
      <w:r w:rsidRPr="00A14E5D">
        <w:rPr>
          <w:sz w:val="24"/>
          <w:szCs w:val="24"/>
        </w:rPr>
        <w:t>Перечень и виды работ по содержанию и текущему ремонту автомобильных дорог и искусственных сооружений на них определяются муниципальным контрактом (договором) в соответствии с классификацией, устанавливаемой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 а также в случае капитального ремонта, реконструкции и строительства проектно-сметной документацией, разработанной на конкретный участок автомобильной дороги.</w:t>
      </w:r>
    </w:p>
    <w:p w14:paraId="283E787E" w14:textId="5B85CBD5" w:rsidR="002203CC" w:rsidRPr="00A14E5D" w:rsidRDefault="002203CC" w:rsidP="002203CC">
      <w:pPr>
        <w:pStyle w:val="G1"/>
        <w:spacing w:before="0" w:after="0" w:line="360" w:lineRule="auto"/>
        <w:rPr>
          <w:sz w:val="24"/>
          <w:szCs w:val="24"/>
        </w:rPr>
      </w:pPr>
      <w:r w:rsidRPr="00A14E5D">
        <w:rPr>
          <w:sz w:val="24"/>
          <w:szCs w:val="24"/>
        </w:rPr>
        <w:t>Представленные исходные данные, согласно разделу 1.4, по инте</w:t>
      </w:r>
      <w:r w:rsidR="00296C74">
        <w:rPr>
          <w:sz w:val="24"/>
          <w:szCs w:val="24"/>
        </w:rPr>
        <w:t>нсивности движения всех видов транспортных средств</w:t>
      </w:r>
      <w:r w:rsidRPr="00A14E5D">
        <w:rPr>
          <w:sz w:val="24"/>
          <w:szCs w:val="24"/>
        </w:rPr>
        <w:t xml:space="preserve"> послужили основой для расчета перспективной интенсивности движения. Анализ и прогноз интенсивности выполнены согласно </w:t>
      </w:r>
      <w:bookmarkStart w:id="124" w:name="_Hlk141625576"/>
      <w:r w:rsidR="00296C74">
        <w:rPr>
          <w:sz w:val="24"/>
          <w:szCs w:val="24"/>
        </w:rPr>
        <w:t xml:space="preserve">отраслевой дорожной методике </w:t>
      </w:r>
      <w:r w:rsidRPr="00A14E5D">
        <w:rPr>
          <w:sz w:val="24"/>
          <w:szCs w:val="24"/>
        </w:rPr>
        <w:t>«Руководство по прогнозированию интенсивности движения на ав</w:t>
      </w:r>
      <w:r w:rsidR="00296C74">
        <w:rPr>
          <w:sz w:val="24"/>
          <w:szCs w:val="24"/>
        </w:rPr>
        <w:t>томобильных дорогах»</w:t>
      </w:r>
      <w:r w:rsidR="00BF5951">
        <w:rPr>
          <w:sz w:val="24"/>
          <w:szCs w:val="24"/>
        </w:rPr>
        <w:t>, утвержденной распоряжением Министерства транспорта Российской Федерации</w:t>
      </w:r>
      <w:r w:rsidR="00296C74">
        <w:rPr>
          <w:sz w:val="24"/>
          <w:szCs w:val="24"/>
        </w:rPr>
        <w:t xml:space="preserve"> </w:t>
      </w:r>
      <w:r w:rsidRPr="00A14E5D">
        <w:rPr>
          <w:sz w:val="24"/>
          <w:szCs w:val="24"/>
        </w:rPr>
        <w:t>от 19</w:t>
      </w:r>
      <w:r w:rsidR="00296C74">
        <w:rPr>
          <w:sz w:val="24"/>
          <w:szCs w:val="24"/>
        </w:rPr>
        <w:t>.06.</w:t>
      </w:r>
      <w:r w:rsidRPr="00A14E5D">
        <w:rPr>
          <w:sz w:val="24"/>
          <w:szCs w:val="24"/>
        </w:rPr>
        <w:t>2003</w:t>
      </w:r>
      <w:r w:rsidR="00296C74">
        <w:rPr>
          <w:sz w:val="24"/>
          <w:szCs w:val="24"/>
        </w:rPr>
        <w:t xml:space="preserve"> №ОС-555-р</w:t>
      </w:r>
      <w:r w:rsidRPr="00A14E5D">
        <w:rPr>
          <w:sz w:val="24"/>
          <w:szCs w:val="24"/>
        </w:rPr>
        <w:t>.</w:t>
      </w:r>
    </w:p>
    <w:bookmarkEnd w:id="124"/>
    <w:p w14:paraId="56392930" w14:textId="1D92ADA7" w:rsidR="00B97D0C" w:rsidRPr="00A14E5D" w:rsidRDefault="002203CC" w:rsidP="002203CC">
      <w:pPr>
        <w:pStyle w:val="G1"/>
        <w:spacing w:before="0" w:after="0" w:line="360" w:lineRule="auto"/>
        <w:rPr>
          <w:sz w:val="24"/>
          <w:szCs w:val="24"/>
        </w:rPr>
      </w:pPr>
      <w:r w:rsidRPr="00A14E5D">
        <w:rPr>
          <w:sz w:val="24"/>
          <w:szCs w:val="24"/>
        </w:rPr>
        <w:t>Интенсивность движения на 203</w:t>
      </w:r>
      <w:r w:rsidR="0041556B">
        <w:rPr>
          <w:sz w:val="24"/>
          <w:szCs w:val="24"/>
        </w:rPr>
        <w:t>0</w:t>
      </w:r>
      <w:r w:rsidRPr="00A14E5D">
        <w:rPr>
          <w:sz w:val="24"/>
          <w:szCs w:val="24"/>
        </w:rPr>
        <w:t xml:space="preserve"> и 203</w:t>
      </w:r>
      <w:r w:rsidR="0041556B">
        <w:rPr>
          <w:sz w:val="24"/>
          <w:szCs w:val="24"/>
        </w:rPr>
        <w:t>5</w:t>
      </w:r>
      <w:r w:rsidRPr="00A14E5D">
        <w:rPr>
          <w:sz w:val="24"/>
          <w:szCs w:val="24"/>
        </w:rPr>
        <w:t xml:space="preserve"> годы была определена с помощью экстраполяции, с уч</w:t>
      </w:r>
      <w:r w:rsidR="00296C74">
        <w:rPr>
          <w:sz w:val="24"/>
          <w:szCs w:val="24"/>
        </w:rPr>
        <w:t>е</w:t>
      </w:r>
      <w:r w:rsidRPr="00A14E5D">
        <w:rPr>
          <w:sz w:val="24"/>
          <w:szCs w:val="24"/>
        </w:rPr>
        <w:t xml:space="preserve">том темпов роста интенсивности движения, которые приведены в таблице </w:t>
      </w:r>
      <w:r w:rsidR="00A64AEA" w:rsidRPr="00A14E5D">
        <w:rPr>
          <w:sz w:val="24"/>
          <w:szCs w:val="24"/>
        </w:rPr>
        <w:t>4</w:t>
      </w:r>
      <w:r w:rsidRPr="00A14E5D">
        <w:rPr>
          <w:sz w:val="24"/>
          <w:szCs w:val="24"/>
        </w:rPr>
        <w:t>.4.1.</w:t>
      </w:r>
    </w:p>
    <w:p w14:paraId="2218BB07" w14:textId="6C1A74D5" w:rsidR="00EA32DC" w:rsidRPr="00A14E5D" w:rsidRDefault="00EA32DC" w:rsidP="00EA32DC">
      <w:pPr>
        <w:pStyle w:val="G1"/>
        <w:spacing w:before="0" w:after="0" w:line="360" w:lineRule="auto"/>
        <w:rPr>
          <w:sz w:val="24"/>
          <w:szCs w:val="24"/>
        </w:rPr>
      </w:pPr>
      <w:r w:rsidRPr="00A14E5D">
        <w:rPr>
          <w:sz w:val="24"/>
          <w:szCs w:val="24"/>
        </w:rPr>
        <w:t xml:space="preserve">В таблице 4.4.2 отражена предлагаемая система показателей, характеризующих эффективность Программы взаимоувязанных мероприятий по развитию транспортной системы и оптимизации схемы </w:t>
      </w:r>
      <w:r w:rsidR="0041556B">
        <w:rPr>
          <w:sz w:val="24"/>
          <w:szCs w:val="24"/>
        </w:rPr>
        <w:t>ОДД</w:t>
      </w:r>
      <w:r w:rsidRPr="00A14E5D">
        <w:rPr>
          <w:sz w:val="24"/>
          <w:szCs w:val="24"/>
        </w:rPr>
        <w:t xml:space="preserve"> на территории города Когалыма.</w:t>
      </w:r>
    </w:p>
    <w:p w14:paraId="29CBC101" w14:textId="67DD4986" w:rsidR="00EA32DC" w:rsidRPr="00A14E5D" w:rsidRDefault="00EA32DC" w:rsidP="00EA32DC">
      <w:pPr>
        <w:pStyle w:val="G1"/>
        <w:spacing w:before="0" w:after="0" w:line="360" w:lineRule="auto"/>
        <w:rPr>
          <w:sz w:val="24"/>
          <w:szCs w:val="24"/>
        </w:rPr>
      </w:pPr>
      <w:r w:rsidRPr="00A14E5D">
        <w:rPr>
          <w:sz w:val="24"/>
          <w:szCs w:val="24"/>
        </w:rPr>
        <w:t xml:space="preserve">Так, реализация мероприятий, отраженных в ПКРТИ и программных документах по развитию </w:t>
      </w:r>
      <w:r w:rsidR="00503D31" w:rsidRPr="00A14E5D">
        <w:rPr>
          <w:sz w:val="24"/>
          <w:szCs w:val="24"/>
        </w:rPr>
        <w:t xml:space="preserve">УДС </w:t>
      </w:r>
      <w:r w:rsidRPr="00A14E5D">
        <w:rPr>
          <w:sz w:val="24"/>
          <w:szCs w:val="24"/>
        </w:rPr>
        <w:t>в долгосрочной перспективе (до 2035 года) позволит увеличить долю протяженности автодорог общего пользования местного значения города Когалыма, соответствующих нормативным требованиям к транспортно-эксплуатационным показателям и составит к 2035 г. – 100%.</w:t>
      </w:r>
    </w:p>
    <w:p w14:paraId="17408AC7" w14:textId="77777777" w:rsidR="00EA32DC" w:rsidRPr="00A14E5D" w:rsidRDefault="00EA32DC" w:rsidP="002203CC">
      <w:pPr>
        <w:pStyle w:val="G1"/>
        <w:spacing w:before="0" w:after="0" w:line="360" w:lineRule="auto"/>
        <w:rPr>
          <w:sz w:val="24"/>
          <w:szCs w:val="24"/>
        </w:rPr>
      </w:pPr>
    </w:p>
    <w:p w14:paraId="530F51F2" w14:textId="77777777" w:rsidR="00A64AEA" w:rsidRPr="00A14E5D" w:rsidRDefault="00A64AEA" w:rsidP="00B97D0C">
      <w:pPr>
        <w:pStyle w:val="G1"/>
        <w:spacing w:before="0" w:after="0" w:line="360" w:lineRule="auto"/>
        <w:rPr>
          <w:sz w:val="24"/>
          <w:szCs w:val="24"/>
        </w:rPr>
        <w:sectPr w:rsidR="00A64AEA" w:rsidRPr="00A14E5D" w:rsidSect="002E15D0">
          <w:type w:val="nextColumn"/>
          <w:pgSz w:w="11906" w:h="16838"/>
          <w:pgMar w:top="1134" w:right="851" w:bottom="1134" w:left="1701" w:header="709" w:footer="709" w:gutter="0"/>
          <w:cols w:space="708"/>
          <w:docGrid w:linePitch="360"/>
        </w:sectPr>
      </w:pPr>
    </w:p>
    <w:p w14:paraId="10F675FB" w14:textId="7731C17A" w:rsidR="00A64AEA" w:rsidRPr="00A14E5D" w:rsidRDefault="00A64AEA" w:rsidP="00A64AEA">
      <w:pPr>
        <w:pStyle w:val="G1"/>
        <w:spacing w:before="0" w:after="0" w:line="360" w:lineRule="auto"/>
        <w:ind w:firstLine="0"/>
        <w:rPr>
          <w:sz w:val="24"/>
          <w:szCs w:val="24"/>
        </w:rPr>
      </w:pPr>
      <w:r w:rsidRPr="00A14E5D">
        <w:rPr>
          <w:sz w:val="24"/>
          <w:szCs w:val="24"/>
        </w:rPr>
        <w:t>Таблица 4.4.1 - Перспективная среднесуточная интенсивность движения на 203</w:t>
      </w:r>
      <w:r w:rsidR="0041556B">
        <w:rPr>
          <w:sz w:val="24"/>
          <w:szCs w:val="24"/>
        </w:rPr>
        <w:t>0</w:t>
      </w:r>
      <w:r w:rsidRPr="00A14E5D">
        <w:rPr>
          <w:sz w:val="24"/>
          <w:szCs w:val="24"/>
        </w:rPr>
        <w:t xml:space="preserve"> год и 203</w:t>
      </w:r>
      <w:r w:rsidR="0041556B">
        <w:rPr>
          <w:sz w:val="24"/>
          <w:szCs w:val="24"/>
        </w:rPr>
        <w:t>5</w:t>
      </w:r>
      <w:r w:rsidRPr="00A14E5D">
        <w:rPr>
          <w:sz w:val="24"/>
          <w:szCs w:val="24"/>
        </w:rPr>
        <w:t xml:space="preserve"> год</w:t>
      </w:r>
    </w:p>
    <w:tbl>
      <w:tblPr>
        <w:tblStyle w:val="af8"/>
        <w:tblW w:w="5000" w:type="pct"/>
        <w:tblLook w:val="04A0" w:firstRow="1" w:lastRow="0" w:firstColumn="1" w:lastColumn="0" w:noHBand="0" w:noVBand="1"/>
      </w:tblPr>
      <w:tblGrid>
        <w:gridCol w:w="417"/>
        <w:gridCol w:w="3891"/>
        <w:gridCol w:w="833"/>
        <w:gridCol w:w="836"/>
        <w:gridCol w:w="833"/>
        <w:gridCol w:w="833"/>
        <w:gridCol w:w="833"/>
        <w:gridCol w:w="833"/>
        <w:gridCol w:w="833"/>
        <w:gridCol w:w="838"/>
        <w:gridCol w:w="834"/>
        <w:gridCol w:w="834"/>
        <w:gridCol w:w="834"/>
        <w:gridCol w:w="794"/>
      </w:tblGrid>
      <w:tr w:rsidR="00A64AEA" w:rsidRPr="00A14E5D" w14:paraId="4A432C4E" w14:textId="77777777" w:rsidTr="00A64AEA">
        <w:trPr>
          <w:tblHeader/>
        </w:trPr>
        <w:tc>
          <w:tcPr>
            <w:tcW w:w="144" w:type="pct"/>
            <w:vMerge w:val="restart"/>
            <w:vAlign w:val="center"/>
          </w:tcPr>
          <w:p w14:paraId="5A18D362" w14:textId="77777777" w:rsidR="00A64AEA" w:rsidRPr="00A14E5D" w:rsidRDefault="00A64AEA" w:rsidP="00A64AEA">
            <w:pPr>
              <w:jc w:val="center"/>
              <w:rPr>
                <w:b/>
                <w:bCs/>
                <w:szCs w:val="20"/>
              </w:rPr>
            </w:pPr>
            <w:r w:rsidRPr="00A14E5D">
              <w:rPr>
                <w:b/>
                <w:bCs/>
                <w:szCs w:val="20"/>
              </w:rPr>
              <w:t>№</w:t>
            </w:r>
          </w:p>
        </w:tc>
        <w:tc>
          <w:tcPr>
            <w:tcW w:w="1363" w:type="pct"/>
            <w:vMerge w:val="restart"/>
            <w:vAlign w:val="center"/>
          </w:tcPr>
          <w:p w14:paraId="05722F19" w14:textId="77777777" w:rsidR="00A64AEA" w:rsidRPr="00A14E5D" w:rsidRDefault="00A64AEA" w:rsidP="00A64AEA">
            <w:pPr>
              <w:jc w:val="center"/>
              <w:rPr>
                <w:b/>
                <w:bCs/>
                <w:szCs w:val="20"/>
              </w:rPr>
            </w:pPr>
            <w:r w:rsidRPr="00A14E5D">
              <w:rPr>
                <w:b/>
                <w:bCs/>
                <w:color w:val="000000"/>
                <w:szCs w:val="20"/>
              </w:rPr>
              <w:t>Наименование транспортного узла</w:t>
            </w:r>
          </w:p>
        </w:tc>
        <w:tc>
          <w:tcPr>
            <w:tcW w:w="877" w:type="pct"/>
            <w:gridSpan w:val="3"/>
            <w:vAlign w:val="center"/>
          </w:tcPr>
          <w:p w14:paraId="0885730E" w14:textId="77777777" w:rsidR="00A64AEA" w:rsidRPr="00A14E5D" w:rsidRDefault="00A64AEA" w:rsidP="00A64AEA">
            <w:pPr>
              <w:pStyle w:val="Default"/>
              <w:jc w:val="center"/>
              <w:rPr>
                <w:b/>
                <w:bCs/>
                <w:sz w:val="20"/>
                <w:szCs w:val="20"/>
              </w:rPr>
            </w:pPr>
            <w:r w:rsidRPr="00A14E5D">
              <w:rPr>
                <w:b/>
                <w:bCs/>
                <w:sz w:val="20"/>
                <w:szCs w:val="20"/>
              </w:rPr>
              <w:t>Грузовое движение, автомобилей/час</w:t>
            </w:r>
          </w:p>
        </w:tc>
        <w:tc>
          <w:tcPr>
            <w:tcW w:w="876" w:type="pct"/>
            <w:gridSpan w:val="3"/>
            <w:vAlign w:val="center"/>
          </w:tcPr>
          <w:p w14:paraId="029B9092" w14:textId="77777777" w:rsidR="00A64AEA" w:rsidRPr="00A14E5D" w:rsidRDefault="00A64AEA" w:rsidP="00A64AEA">
            <w:pPr>
              <w:pStyle w:val="Default"/>
              <w:jc w:val="center"/>
              <w:rPr>
                <w:b/>
                <w:bCs/>
                <w:sz w:val="20"/>
                <w:szCs w:val="20"/>
              </w:rPr>
            </w:pPr>
            <w:r w:rsidRPr="00A14E5D">
              <w:rPr>
                <w:b/>
                <w:bCs/>
                <w:sz w:val="20"/>
                <w:szCs w:val="20"/>
              </w:rPr>
              <w:t>Пассажирское движение, автомобилей/час</w:t>
            </w:r>
          </w:p>
        </w:tc>
        <w:tc>
          <w:tcPr>
            <w:tcW w:w="878" w:type="pct"/>
            <w:gridSpan w:val="3"/>
            <w:vAlign w:val="center"/>
          </w:tcPr>
          <w:p w14:paraId="2505D229" w14:textId="77777777" w:rsidR="00A64AEA" w:rsidRPr="00A14E5D" w:rsidRDefault="00A64AEA" w:rsidP="00A64AEA">
            <w:pPr>
              <w:pStyle w:val="Default"/>
              <w:jc w:val="center"/>
              <w:rPr>
                <w:b/>
                <w:bCs/>
                <w:sz w:val="20"/>
                <w:szCs w:val="20"/>
              </w:rPr>
            </w:pPr>
            <w:r w:rsidRPr="00A14E5D">
              <w:rPr>
                <w:b/>
                <w:bCs/>
                <w:sz w:val="20"/>
                <w:szCs w:val="20"/>
              </w:rPr>
              <w:t>Всего, автомобилей/час</w:t>
            </w:r>
          </w:p>
        </w:tc>
        <w:tc>
          <w:tcPr>
            <w:tcW w:w="862" w:type="pct"/>
            <w:gridSpan w:val="3"/>
            <w:vAlign w:val="center"/>
          </w:tcPr>
          <w:p w14:paraId="6B5C2D4F" w14:textId="77777777" w:rsidR="00A64AEA" w:rsidRPr="00A14E5D" w:rsidRDefault="00A64AEA" w:rsidP="00A64AEA">
            <w:pPr>
              <w:jc w:val="center"/>
              <w:rPr>
                <w:b/>
                <w:bCs/>
                <w:szCs w:val="20"/>
              </w:rPr>
            </w:pPr>
            <w:r w:rsidRPr="00A14E5D">
              <w:rPr>
                <w:b/>
                <w:bCs/>
                <w:szCs w:val="20"/>
              </w:rPr>
              <w:t>Приведенная интенсивность, автомобилей/час</w:t>
            </w:r>
          </w:p>
        </w:tc>
      </w:tr>
      <w:tr w:rsidR="00A64AEA" w:rsidRPr="00A14E5D" w14:paraId="0E747105" w14:textId="77777777" w:rsidTr="00A64AEA">
        <w:trPr>
          <w:tblHeader/>
        </w:trPr>
        <w:tc>
          <w:tcPr>
            <w:tcW w:w="144" w:type="pct"/>
            <w:vMerge/>
            <w:vAlign w:val="center"/>
          </w:tcPr>
          <w:p w14:paraId="0E0788E0" w14:textId="77777777" w:rsidR="00A64AEA" w:rsidRPr="00A14E5D" w:rsidRDefault="00A64AEA" w:rsidP="00A64AEA">
            <w:pPr>
              <w:jc w:val="center"/>
              <w:rPr>
                <w:b/>
                <w:bCs/>
                <w:szCs w:val="20"/>
              </w:rPr>
            </w:pPr>
          </w:p>
        </w:tc>
        <w:tc>
          <w:tcPr>
            <w:tcW w:w="1363" w:type="pct"/>
            <w:vMerge/>
            <w:vAlign w:val="center"/>
          </w:tcPr>
          <w:p w14:paraId="521AB95D" w14:textId="77777777" w:rsidR="00A64AEA" w:rsidRPr="00A14E5D" w:rsidRDefault="00A64AEA" w:rsidP="00A64AEA">
            <w:pPr>
              <w:jc w:val="center"/>
              <w:rPr>
                <w:b/>
                <w:bCs/>
                <w:szCs w:val="20"/>
              </w:rPr>
            </w:pPr>
          </w:p>
        </w:tc>
        <w:tc>
          <w:tcPr>
            <w:tcW w:w="292" w:type="pct"/>
            <w:vAlign w:val="center"/>
          </w:tcPr>
          <w:p w14:paraId="66460345" w14:textId="77777777" w:rsidR="00A64AEA" w:rsidRPr="00A14E5D" w:rsidRDefault="00A64AEA" w:rsidP="00A64AEA">
            <w:pPr>
              <w:jc w:val="center"/>
              <w:rPr>
                <w:b/>
                <w:bCs/>
                <w:szCs w:val="20"/>
              </w:rPr>
            </w:pPr>
            <w:r w:rsidRPr="00A14E5D">
              <w:rPr>
                <w:b/>
                <w:bCs/>
                <w:szCs w:val="20"/>
              </w:rPr>
              <w:t>2023 год</w:t>
            </w:r>
          </w:p>
        </w:tc>
        <w:tc>
          <w:tcPr>
            <w:tcW w:w="293" w:type="pct"/>
            <w:vAlign w:val="center"/>
          </w:tcPr>
          <w:p w14:paraId="26F849C8" w14:textId="0F2C820C" w:rsidR="00A64AEA" w:rsidRPr="00A14E5D" w:rsidRDefault="00A64AEA" w:rsidP="00A64AEA">
            <w:pPr>
              <w:jc w:val="center"/>
              <w:rPr>
                <w:b/>
                <w:bCs/>
                <w:szCs w:val="20"/>
              </w:rPr>
            </w:pPr>
            <w:r w:rsidRPr="00A14E5D">
              <w:rPr>
                <w:b/>
                <w:bCs/>
                <w:szCs w:val="20"/>
              </w:rPr>
              <w:t>203</w:t>
            </w:r>
            <w:r w:rsidR="0041556B">
              <w:rPr>
                <w:b/>
                <w:bCs/>
                <w:szCs w:val="20"/>
              </w:rPr>
              <w:t>0</w:t>
            </w:r>
            <w:r w:rsidRPr="00A14E5D">
              <w:rPr>
                <w:b/>
                <w:bCs/>
                <w:szCs w:val="20"/>
              </w:rPr>
              <w:t xml:space="preserve"> год</w:t>
            </w:r>
          </w:p>
        </w:tc>
        <w:tc>
          <w:tcPr>
            <w:tcW w:w="292" w:type="pct"/>
            <w:vAlign w:val="center"/>
          </w:tcPr>
          <w:p w14:paraId="1E333DB9" w14:textId="0DCBAEB1" w:rsidR="00A64AEA" w:rsidRPr="00A14E5D" w:rsidRDefault="00A64AEA" w:rsidP="00A64AEA">
            <w:pPr>
              <w:jc w:val="center"/>
              <w:rPr>
                <w:b/>
                <w:bCs/>
                <w:szCs w:val="20"/>
              </w:rPr>
            </w:pPr>
            <w:r w:rsidRPr="00A14E5D">
              <w:rPr>
                <w:b/>
                <w:bCs/>
                <w:szCs w:val="20"/>
              </w:rPr>
              <w:t>203</w:t>
            </w:r>
            <w:r w:rsidR="0041556B">
              <w:rPr>
                <w:b/>
                <w:bCs/>
                <w:szCs w:val="20"/>
              </w:rPr>
              <w:t>5</w:t>
            </w:r>
            <w:r w:rsidRPr="00A14E5D">
              <w:rPr>
                <w:b/>
                <w:bCs/>
                <w:szCs w:val="20"/>
              </w:rPr>
              <w:t xml:space="preserve"> год</w:t>
            </w:r>
          </w:p>
        </w:tc>
        <w:tc>
          <w:tcPr>
            <w:tcW w:w="292" w:type="pct"/>
            <w:vAlign w:val="center"/>
          </w:tcPr>
          <w:p w14:paraId="2ED3A14C" w14:textId="77777777" w:rsidR="00A64AEA" w:rsidRPr="00A14E5D" w:rsidRDefault="00A64AEA" w:rsidP="00A64AEA">
            <w:pPr>
              <w:jc w:val="center"/>
              <w:rPr>
                <w:b/>
                <w:bCs/>
                <w:szCs w:val="20"/>
              </w:rPr>
            </w:pPr>
            <w:r w:rsidRPr="00A14E5D">
              <w:rPr>
                <w:b/>
                <w:bCs/>
                <w:szCs w:val="20"/>
              </w:rPr>
              <w:t>2023 год</w:t>
            </w:r>
          </w:p>
        </w:tc>
        <w:tc>
          <w:tcPr>
            <w:tcW w:w="292" w:type="pct"/>
            <w:vAlign w:val="center"/>
          </w:tcPr>
          <w:p w14:paraId="07DFB834" w14:textId="3E6DE57B" w:rsidR="00A64AEA" w:rsidRPr="00A14E5D" w:rsidRDefault="00A64AEA" w:rsidP="00A64AEA">
            <w:pPr>
              <w:jc w:val="center"/>
              <w:rPr>
                <w:b/>
                <w:bCs/>
                <w:szCs w:val="20"/>
              </w:rPr>
            </w:pPr>
            <w:r w:rsidRPr="00A14E5D">
              <w:rPr>
                <w:b/>
                <w:bCs/>
                <w:szCs w:val="20"/>
              </w:rPr>
              <w:t>203</w:t>
            </w:r>
            <w:r w:rsidR="0041556B">
              <w:rPr>
                <w:b/>
                <w:bCs/>
                <w:szCs w:val="20"/>
              </w:rPr>
              <w:t>0</w:t>
            </w:r>
            <w:r w:rsidRPr="00A14E5D">
              <w:rPr>
                <w:b/>
                <w:bCs/>
                <w:szCs w:val="20"/>
              </w:rPr>
              <w:t xml:space="preserve"> год</w:t>
            </w:r>
          </w:p>
        </w:tc>
        <w:tc>
          <w:tcPr>
            <w:tcW w:w="292" w:type="pct"/>
            <w:vAlign w:val="center"/>
          </w:tcPr>
          <w:p w14:paraId="2CAA6355" w14:textId="5033C31F" w:rsidR="00A64AEA" w:rsidRPr="00A14E5D" w:rsidRDefault="00A64AEA" w:rsidP="00A64AEA">
            <w:pPr>
              <w:jc w:val="center"/>
              <w:rPr>
                <w:b/>
                <w:bCs/>
                <w:szCs w:val="20"/>
              </w:rPr>
            </w:pPr>
            <w:r w:rsidRPr="00A14E5D">
              <w:rPr>
                <w:b/>
                <w:bCs/>
                <w:szCs w:val="20"/>
              </w:rPr>
              <w:t>203</w:t>
            </w:r>
            <w:r w:rsidR="0041556B">
              <w:rPr>
                <w:b/>
                <w:bCs/>
                <w:szCs w:val="20"/>
              </w:rPr>
              <w:t>5</w:t>
            </w:r>
            <w:r w:rsidRPr="00A14E5D">
              <w:rPr>
                <w:b/>
                <w:bCs/>
                <w:szCs w:val="20"/>
              </w:rPr>
              <w:t xml:space="preserve"> год</w:t>
            </w:r>
          </w:p>
        </w:tc>
        <w:tc>
          <w:tcPr>
            <w:tcW w:w="292" w:type="pct"/>
            <w:vAlign w:val="center"/>
          </w:tcPr>
          <w:p w14:paraId="1FB16F73" w14:textId="77777777" w:rsidR="00A64AEA" w:rsidRPr="00A14E5D" w:rsidRDefault="00A64AEA" w:rsidP="00A64AEA">
            <w:pPr>
              <w:jc w:val="center"/>
              <w:rPr>
                <w:b/>
                <w:bCs/>
                <w:szCs w:val="20"/>
              </w:rPr>
            </w:pPr>
            <w:r w:rsidRPr="00A14E5D">
              <w:rPr>
                <w:b/>
                <w:bCs/>
                <w:szCs w:val="20"/>
              </w:rPr>
              <w:t>2023 год</w:t>
            </w:r>
          </w:p>
        </w:tc>
        <w:tc>
          <w:tcPr>
            <w:tcW w:w="294" w:type="pct"/>
            <w:vAlign w:val="center"/>
          </w:tcPr>
          <w:p w14:paraId="750D51C3" w14:textId="18D31A86" w:rsidR="00A64AEA" w:rsidRPr="00A14E5D" w:rsidRDefault="00A64AEA" w:rsidP="00A64AEA">
            <w:pPr>
              <w:jc w:val="center"/>
              <w:rPr>
                <w:b/>
                <w:bCs/>
                <w:szCs w:val="20"/>
              </w:rPr>
            </w:pPr>
            <w:r w:rsidRPr="00A14E5D">
              <w:rPr>
                <w:b/>
                <w:bCs/>
                <w:szCs w:val="20"/>
              </w:rPr>
              <w:t>203</w:t>
            </w:r>
            <w:r w:rsidR="0041556B">
              <w:rPr>
                <w:b/>
                <w:bCs/>
                <w:szCs w:val="20"/>
              </w:rPr>
              <w:t>0</w:t>
            </w:r>
            <w:r w:rsidRPr="00A14E5D">
              <w:rPr>
                <w:b/>
                <w:bCs/>
                <w:szCs w:val="20"/>
              </w:rPr>
              <w:t xml:space="preserve"> год</w:t>
            </w:r>
          </w:p>
        </w:tc>
        <w:tc>
          <w:tcPr>
            <w:tcW w:w="292" w:type="pct"/>
            <w:vAlign w:val="center"/>
          </w:tcPr>
          <w:p w14:paraId="1B068E84" w14:textId="365F6F6E" w:rsidR="00A64AEA" w:rsidRPr="00A14E5D" w:rsidRDefault="00A64AEA" w:rsidP="00A64AEA">
            <w:pPr>
              <w:jc w:val="center"/>
              <w:rPr>
                <w:b/>
                <w:bCs/>
                <w:szCs w:val="20"/>
              </w:rPr>
            </w:pPr>
            <w:r w:rsidRPr="00A14E5D">
              <w:rPr>
                <w:b/>
                <w:bCs/>
                <w:szCs w:val="20"/>
              </w:rPr>
              <w:t>203</w:t>
            </w:r>
            <w:r w:rsidR="0041556B">
              <w:rPr>
                <w:b/>
                <w:bCs/>
                <w:szCs w:val="20"/>
              </w:rPr>
              <w:t>5</w:t>
            </w:r>
            <w:r w:rsidRPr="00A14E5D">
              <w:rPr>
                <w:b/>
                <w:bCs/>
                <w:szCs w:val="20"/>
              </w:rPr>
              <w:t xml:space="preserve"> год</w:t>
            </w:r>
          </w:p>
        </w:tc>
        <w:tc>
          <w:tcPr>
            <w:tcW w:w="292" w:type="pct"/>
            <w:vAlign w:val="center"/>
          </w:tcPr>
          <w:p w14:paraId="65962E59" w14:textId="77777777" w:rsidR="00A64AEA" w:rsidRPr="00A14E5D" w:rsidRDefault="00A64AEA" w:rsidP="00A64AEA">
            <w:pPr>
              <w:jc w:val="center"/>
              <w:rPr>
                <w:b/>
                <w:bCs/>
                <w:szCs w:val="20"/>
              </w:rPr>
            </w:pPr>
            <w:r w:rsidRPr="00A14E5D">
              <w:rPr>
                <w:b/>
                <w:bCs/>
                <w:szCs w:val="20"/>
              </w:rPr>
              <w:t>2023 год</w:t>
            </w:r>
          </w:p>
        </w:tc>
        <w:tc>
          <w:tcPr>
            <w:tcW w:w="292" w:type="pct"/>
            <w:vAlign w:val="center"/>
          </w:tcPr>
          <w:p w14:paraId="4D7D08B6" w14:textId="10E7CA5B" w:rsidR="00A64AEA" w:rsidRPr="00A14E5D" w:rsidRDefault="00A64AEA" w:rsidP="00A64AEA">
            <w:pPr>
              <w:jc w:val="center"/>
              <w:rPr>
                <w:b/>
                <w:bCs/>
                <w:szCs w:val="20"/>
              </w:rPr>
            </w:pPr>
            <w:r w:rsidRPr="00A14E5D">
              <w:rPr>
                <w:b/>
                <w:bCs/>
                <w:szCs w:val="20"/>
              </w:rPr>
              <w:t>203</w:t>
            </w:r>
            <w:r w:rsidR="0041556B">
              <w:rPr>
                <w:b/>
                <w:bCs/>
                <w:szCs w:val="20"/>
              </w:rPr>
              <w:t>0</w:t>
            </w:r>
            <w:r w:rsidRPr="00A14E5D">
              <w:rPr>
                <w:b/>
                <w:bCs/>
                <w:szCs w:val="20"/>
              </w:rPr>
              <w:t xml:space="preserve"> год</w:t>
            </w:r>
          </w:p>
        </w:tc>
        <w:tc>
          <w:tcPr>
            <w:tcW w:w="278" w:type="pct"/>
            <w:vAlign w:val="center"/>
          </w:tcPr>
          <w:p w14:paraId="50C41C09" w14:textId="4219C2C5" w:rsidR="00A64AEA" w:rsidRPr="00A14E5D" w:rsidRDefault="00A64AEA" w:rsidP="00A64AEA">
            <w:pPr>
              <w:jc w:val="center"/>
              <w:rPr>
                <w:b/>
                <w:bCs/>
                <w:szCs w:val="20"/>
              </w:rPr>
            </w:pPr>
            <w:r w:rsidRPr="00A14E5D">
              <w:rPr>
                <w:b/>
                <w:bCs/>
                <w:szCs w:val="20"/>
              </w:rPr>
              <w:t>203</w:t>
            </w:r>
            <w:r w:rsidR="0041556B">
              <w:rPr>
                <w:b/>
                <w:bCs/>
                <w:szCs w:val="20"/>
              </w:rPr>
              <w:t>5</w:t>
            </w:r>
            <w:r w:rsidRPr="00A14E5D">
              <w:rPr>
                <w:b/>
                <w:bCs/>
                <w:szCs w:val="20"/>
              </w:rPr>
              <w:t xml:space="preserve"> год</w:t>
            </w:r>
          </w:p>
        </w:tc>
      </w:tr>
      <w:tr w:rsidR="00A64AEA" w:rsidRPr="00A14E5D" w14:paraId="2CA639E7" w14:textId="77777777" w:rsidTr="00A64AEA">
        <w:trPr>
          <w:tblHeader/>
        </w:trPr>
        <w:tc>
          <w:tcPr>
            <w:tcW w:w="144" w:type="pct"/>
            <w:vAlign w:val="center"/>
          </w:tcPr>
          <w:p w14:paraId="242087F0" w14:textId="77777777" w:rsidR="00A64AEA" w:rsidRPr="00A14E5D" w:rsidRDefault="00A64AEA" w:rsidP="00A64AEA">
            <w:pPr>
              <w:jc w:val="center"/>
              <w:rPr>
                <w:b/>
                <w:bCs/>
                <w:i/>
                <w:iCs/>
                <w:color w:val="000000"/>
                <w:szCs w:val="20"/>
              </w:rPr>
            </w:pPr>
            <w:r w:rsidRPr="00A14E5D">
              <w:rPr>
                <w:b/>
                <w:bCs/>
                <w:i/>
                <w:iCs/>
                <w:color w:val="000000"/>
                <w:szCs w:val="20"/>
              </w:rPr>
              <w:t>1</w:t>
            </w:r>
          </w:p>
        </w:tc>
        <w:tc>
          <w:tcPr>
            <w:tcW w:w="1363" w:type="pct"/>
            <w:vAlign w:val="center"/>
          </w:tcPr>
          <w:p w14:paraId="0F0BC1BB" w14:textId="77777777" w:rsidR="00A64AEA" w:rsidRPr="00A14E5D" w:rsidRDefault="00A64AEA" w:rsidP="00A64AEA">
            <w:pPr>
              <w:jc w:val="center"/>
              <w:rPr>
                <w:b/>
                <w:bCs/>
                <w:i/>
                <w:iCs/>
                <w:szCs w:val="20"/>
              </w:rPr>
            </w:pPr>
            <w:r w:rsidRPr="00A14E5D">
              <w:rPr>
                <w:b/>
                <w:bCs/>
                <w:i/>
                <w:iCs/>
                <w:szCs w:val="20"/>
              </w:rPr>
              <w:t>2</w:t>
            </w:r>
          </w:p>
        </w:tc>
        <w:tc>
          <w:tcPr>
            <w:tcW w:w="292" w:type="pct"/>
            <w:vAlign w:val="center"/>
          </w:tcPr>
          <w:p w14:paraId="5113D79C" w14:textId="77777777" w:rsidR="00A64AEA" w:rsidRPr="00A14E5D" w:rsidRDefault="00A64AEA" w:rsidP="00A64AEA">
            <w:pPr>
              <w:jc w:val="center"/>
              <w:rPr>
                <w:b/>
                <w:bCs/>
                <w:i/>
                <w:iCs/>
                <w:szCs w:val="20"/>
              </w:rPr>
            </w:pPr>
            <w:r w:rsidRPr="00A14E5D">
              <w:rPr>
                <w:b/>
                <w:bCs/>
                <w:i/>
                <w:iCs/>
                <w:szCs w:val="20"/>
              </w:rPr>
              <w:t>3</w:t>
            </w:r>
          </w:p>
        </w:tc>
        <w:tc>
          <w:tcPr>
            <w:tcW w:w="293" w:type="pct"/>
            <w:vAlign w:val="center"/>
          </w:tcPr>
          <w:p w14:paraId="014349C0" w14:textId="77777777" w:rsidR="00A64AEA" w:rsidRPr="00A14E5D" w:rsidRDefault="00A64AEA" w:rsidP="00A64AEA">
            <w:pPr>
              <w:jc w:val="center"/>
              <w:rPr>
                <w:b/>
                <w:bCs/>
                <w:i/>
                <w:iCs/>
                <w:szCs w:val="20"/>
              </w:rPr>
            </w:pPr>
            <w:r w:rsidRPr="00A14E5D">
              <w:rPr>
                <w:b/>
                <w:bCs/>
                <w:i/>
                <w:iCs/>
                <w:szCs w:val="20"/>
              </w:rPr>
              <w:t>4</w:t>
            </w:r>
          </w:p>
        </w:tc>
        <w:tc>
          <w:tcPr>
            <w:tcW w:w="292" w:type="pct"/>
            <w:vAlign w:val="center"/>
          </w:tcPr>
          <w:p w14:paraId="0D710892" w14:textId="77777777" w:rsidR="00A64AEA" w:rsidRPr="00A14E5D" w:rsidRDefault="00A64AEA" w:rsidP="00A64AEA">
            <w:pPr>
              <w:jc w:val="center"/>
              <w:rPr>
                <w:b/>
                <w:bCs/>
                <w:i/>
                <w:iCs/>
                <w:szCs w:val="20"/>
              </w:rPr>
            </w:pPr>
            <w:r w:rsidRPr="00A14E5D">
              <w:rPr>
                <w:b/>
                <w:bCs/>
                <w:i/>
                <w:iCs/>
                <w:szCs w:val="20"/>
              </w:rPr>
              <w:t>5</w:t>
            </w:r>
          </w:p>
        </w:tc>
        <w:tc>
          <w:tcPr>
            <w:tcW w:w="292" w:type="pct"/>
            <w:vAlign w:val="center"/>
          </w:tcPr>
          <w:p w14:paraId="446276E5" w14:textId="77777777" w:rsidR="00A64AEA" w:rsidRPr="00A14E5D" w:rsidRDefault="00A64AEA" w:rsidP="00A64AEA">
            <w:pPr>
              <w:jc w:val="center"/>
              <w:rPr>
                <w:b/>
                <w:bCs/>
                <w:i/>
                <w:iCs/>
                <w:szCs w:val="20"/>
              </w:rPr>
            </w:pPr>
            <w:r w:rsidRPr="00A14E5D">
              <w:rPr>
                <w:b/>
                <w:bCs/>
                <w:i/>
                <w:iCs/>
                <w:szCs w:val="20"/>
              </w:rPr>
              <w:t>6</w:t>
            </w:r>
          </w:p>
        </w:tc>
        <w:tc>
          <w:tcPr>
            <w:tcW w:w="292" w:type="pct"/>
            <w:vAlign w:val="center"/>
          </w:tcPr>
          <w:p w14:paraId="10781AD4" w14:textId="77777777" w:rsidR="00A64AEA" w:rsidRPr="00A14E5D" w:rsidRDefault="00A64AEA" w:rsidP="00A64AEA">
            <w:pPr>
              <w:jc w:val="center"/>
              <w:rPr>
                <w:b/>
                <w:bCs/>
                <w:i/>
                <w:iCs/>
                <w:szCs w:val="20"/>
              </w:rPr>
            </w:pPr>
            <w:r w:rsidRPr="00A14E5D">
              <w:rPr>
                <w:b/>
                <w:bCs/>
                <w:i/>
                <w:iCs/>
                <w:szCs w:val="20"/>
              </w:rPr>
              <w:t>7</w:t>
            </w:r>
          </w:p>
        </w:tc>
        <w:tc>
          <w:tcPr>
            <w:tcW w:w="292" w:type="pct"/>
            <w:vAlign w:val="center"/>
          </w:tcPr>
          <w:p w14:paraId="6AA9FAE6" w14:textId="77777777" w:rsidR="00A64AEA" w:rsidRPr="00A14E5D" w:rsidRDefault="00A64AEA" w:rsidP="00A64AEA">
            <w:pPr>
              <w:jc w:val="center"/>
              <w:rPr>
                <w:b/>
                <w:bCs/>
                <w:i/>
                <w:iCs/>
                <w:szCs w:val="20"/>
              </w:rPr>
            </w:pPr>
            <w:r w:rsidRPr="00A14E5D">
              <w:rPr>
                <w:b/>
                <w:bCs/>
                <w:i/>
                <w:iCs/>
                <w:szCs w:val="20"/>
              </w:rPr>
              <w:t>8</w:t>
            </w:r>
          </w:p>
        </w:tc>
        <w:tc>
          <w:tcPr>
            <w:tcW w:w="292" w:type="pct"/>
            <w:vAlign w:val="center"/>
          </w:tcPr>
          <w:p w14:paraId="160B3920" w14:textId="77777777" w:rsidR="00A64AEA" w:rsidRPr="00A14E5D" w:rsidRDefault="00A64AEA" w:rsidP="00A64AEA">
            <w:pPr>
              <w:jc w:val="center"/>
              <w:rPr>
                <w:b/>
                <w:bCs/>
                <w:i/>
                <w:iCs/>
                <w:szCs w:val="20"/>
              </w:rPr>
            </w:pPr>
            <w:r w:rsidRPr="00A14E5D">
              <w:rPr>
                <w:b/>
                <w:bCs/>
                <w:i/>
                <w:iCs/>
                <w:szCs w:val="20"/>
              </w:rPr>
              <w:t>9</w:t>
            </w:r>
          </w:p>
        </w:tc>
        <w:tc>
          <w:tcPr>
            <w:tcW w:w="294" w:type="pct"/>
            <w:vAlign w:val="center"/>
          </w:tcPr>
          <w:p w14:paraId="479B45DC" w14:textId="77777777" w:rsidR="00A64AEA" w:rsidRPr="00A14E5D" w:rsidRDefault="00A64AEA" w:rsidP="00A64AEA">
            <w:pPr>
              <w:jc w:val="center"/>
              <w:rPr>
                <w:b/>
                <w:bCs/>
                <w:i/>
                <w:iCs/>
                <w:szCs w:val="20"/>
              </w:rPr>
            </w:pPr>
            <w:r w:rsidRPr="00A14E5D">
              <w:rPr>
                <w:b/>
                <w:bCs/>
                <w:i/>
                <w:iCs/>
                <w:szCs w:val="20"/>
              </w:rPr>
              <w:t>10</w:t>
            </w:r>
          </w:p>
        </w:tc>
        <w:tc>
          <w:tcPr>
            <w:tcW w:w="292" w:type="pct"/>
            <w:vAlign w:val="center"/>
          </w:tcPr>
          <w:p w14:paraId="2AD3DC78" w14:textId="77777777" w:rsidR="00A64AEA" w:rsidRPr="00A14E5D" w:rsidRDefault="00A64AEA" w:rsidP="00A64AEA">
            <w:pPr>
              <w:jc w:val="center"/>
              <w:rPr>
                <w:b/>
                <w:bCs/>
                <w:i/>
                <w:iCs/>
                <w:szCs w:val="20"/>
              </w:rPr>
            </w:pPr>
            <w:r w:rsidRPr="00A14E5D">
              <w:rPr>
                <w:b/>
                <w:bCs/>
                <w:i/>
                <w:iCs/>
                <w:szCs w:val="20"/>
              </w:rPr>
              <w:t>11</w:t>
            </w:r>
          </w:p>
        </w:tc>
        <w:tc>
          <w:tcPr>
            <w:tcW w:w="292" w:type="pct"/>
            <w:vAlign w:val="center"/>
          </w:tcPr>
          <w:p w14:paraId="1CBDAF61" w14:textId="77777777" w:rsidR="00A64AEA" w:rsidRPr="00A14E5D" w:rsidRDefault="00A64AEA" w:rsidP="00A64AEA">
            <w:pPr>
              <w:jc w:val="center"/>
              <w:rPr>
                <w:b/>
                <w:bCs/>
                <w:i/>
                <w:iCs/>
                <w:szCs w:val="20"/>
              </w:rPr>
            </w:pPr>
            <w:r w:rsidRPr="00A14E5D">
              <w:rPr>
                <w:b/>
                <w:bCs/>
                <w:i/>
                <w:iCs/>
                <w:szCs w:val="20"/>
              </w:rPr>
              <w:t>12</w:t>
            </w:r>
          </w:p>
        </w:tc>
        <w:tc>
          <w:tcPr>
            <w:tcW w:w="292" w:type="pct"/>
            <w:vAlign w:val="center"/>
          </w:tcPr>
          <w:p w14:paraId="33FDD02A" w14:textId="77777777" w:rsidR="00A64AEA" w:rsidRPr="00A14E5D" w:rsidRDefault="00A64AEA" w:rsidP="00A64AEA">
            <w:pPr>
              <w:jc w:val="center"/>
              <w:rPr>
                <w:b/>
                <w:bCs/>
                <w:i/>
                <w:iCs/>
                <w:szCs w:val="20"/>
              </w:rPr>
            </w:pPr>
            <w:r w:rsidRPr="00A14E5D">
              <w:rPr>
                <w:b/>
                <w:bCs/>
                <w:i/>
                <w:iCs/>
                <w:szCs w:val="20"/>
              </w:rPr>
              <w:t>13</w:t>
            </w:r>
          </w:p>
        </w:tc>
        <w:tc>
          <w:tcPr>
            <w:tcW w:w="278" w:type="pct"/>
            <w:vAlign w:val="center"/>
          </w:tcPr>
          <w:p w14:paraId="2B27B061" w14:textId="77777777" w:rsidR="00A64AEA" w:rsidRPr="00A14E5D" w:rsidRDefault="00A64AEA" w:rsidP="00A64AEA">
            <w:pPr>
              <w:jc w:val="center"/>
              <w:rPr>
                <w:b/>
                <w:bCs/>
                <w:i/>
                <w:iCs/>
                <w:szCs w:val="20"/>
              </w:rPr>
            </w:pPr>
            <w:r w:rsidRPr="00A14E5D">
              <w:rPr>
                <w:b/>
                <w:bCs/>
                <w:i/>
                <w:iCs/>
                <w:szCs w:val="20"/>
              </w:rPr>
              <w:t>14</w:t>
            </w:r>
          </w:p>
        </w:tc>
      </w:tr>
      <w:tr w:rsidR="00A64AEA" w:rsidRPr="00A14E5D" w14:paraId="6277CBEE" w14:textId="77777777" w:rsidTr="00A64AEA">
        <w:tc>
          <w:tcPr>
            <w:tcW w:w="144" w:type="pct"/>
            <w:vAlign w:val="center"/>
          </w:tcPr>
          <w:p w14:paraId="00082365" w14:textId="2F0B6D84" w:rsidR="00A64AEA" w:rsidRPr="00A14E5D" w:rsidRDefault="00A64AEA" w:rsidP="00A64AEA">
            <w:pPr>
              <w:jc w:val="center"/>
              <w:rPr>
                <w:szCs w:val="20"/>
              </w:rPr>
            </w:pPr>
            <w:r w:rsidRPr="00A14E5D">
              <w:rPr>
                <w:color w:val="000000"/>
                <w:szCs w:val="20"/>
              </w:rPr>
              <w:t>1</w:t>
            </w:r>
          </w:p>
        </w:tc>
        <w:tc>
          <w:tcPr>
            <w:tcW w:w="1363" w:type="pct"/>
            <w:vAlign w:val="center"/>
          </w:tcPr>
          <w:p w14:paraId="53429050" w14:textId="3B5CAA75" w:rsidR="00A64AEA" w:rsidRPr="00A14E5D" w:rsidRDefault="00296C74" w:rsidP="00A64AEA">
            <w:pPr>
              <w:rPr>
                <w:szCs w:val="20"/>
              </w:rPr>
            </w:pPr>
            <w:r>
              <w:rPr>
                <w:color w:val="000000"/>
                <w:szCs w:val="20"/>
              </w:rPr>
              <w:t>пересечение ул.</w:t>
            </w:r>
            <w:r w:rsidR="00A64AEA" w:rsidRPr="00A14E5D">
              <w:rPr>
                <w:color w:val="000000"/>
                <w:szCs w:val="20"/>
              </w:rPr>
              <w:t xml:space="preserve"> Сургутское</w:t>
            </w:r>
            <w:r>
              <w:rPr>
                <w:color w:val="000000"/>
                <w:szCs w:val="20"/>
              </w:rPr>
              <w:t xml:space="preserve"> шоссе</w:t>
            </w:r>
            <w:r w:rsidR="00A64AEA" w:rsidRPr="00A14E5D">
              <w:rPr>
                <w:color w:val="000000"/>
                <w:szCs w:val="20"/>
              </w:rPr>
              <w:t xml:space="preserve"> - ул. Градостроителей</w:t>
            </w:r>
          </w:p>
        </w:tc>
        <w:tc>
          <w:tcPr>
            <w:tcW w:w="292" w:type="pct"/>
            <w:vAlign w:val="center"/>
          </w:tcPr>
          <w:p w14:paraId="3BA736DD" w14:textId="67E010A8" w:rsidR="00A64AEA" w:rsidRPr="00A14E5D" w:rsidRDefault="00A64AEA" w:rsidP="00A64AEA">
            <w:pPr>
              <w:jc w:val="center"/>
              <w:rPr>
                <w:color w:val="000000"/>
                <w:szCs w:val="20"/>
              </w:rPr>
            </w:pPr>
            <w:r w:rsidRPr="00A14E5D">
              <w:rPr>
                <w:color w:val="000000"/>
                <w:szCs w:val="20"/>
              </w:rPr>
              <w:t>260</w:t>
            </w:r>
          </w:p>
        </w:tc>
        <w:tc>
          <w:tcPr>
            <w:tcW w:w="293" w:type="pct"/>
            <w:vAlign w:val="center"/>
          </w:tcPr>
          <w:p w14:paraId="18F08FAF" w14:textId="0B1FD256" w:rsidR="00A64AEA" w:rsidRPr="00A14E5D" w:rsidRDefault="00A64AEA" w:rsidP="00A64AEA">
            <w:pPr>
              <w:jc w:val="center"/>
              <w:rPr>
                <w:color w:val="000000"/>
                <w:szCs w:val="20"/>
              </w:rPr>
            </w:pPr>
            <w:r w:rsidRPr="00A14E5D">
              <w:rPr>
                <w:color w:val="000000"/>
                <w:szCs w:val="20"/>
              </w:rPr>
              <w:t>286</w:t>
            </w:r>
          </w:p>
        </w:tc>
        <w:tc>
          <w:tcPr>
            <w:tcW w:w="292" w:type="pct"/>
            <w:vAlign w:val="center"/>
          </w:tcPr>
          <w:p w14:paraId="5FC4E66B" w14:textId="2A756538" w:rsidR="00A64AEA" w:rsidRPr="00A14E5D" w:rsidRDefault="00A64AEA" w:rsidP="00A64AEA">
            <w:pPr>
              <w:jc w:val="center"/>
              <w:rPr>
                <w:color w:val="000000"/>
                <w:szCs w:val="20"/>
              </w:rPr>
            </w:pPr>
            <w:r w:rsidRPr="00A14E5D">
              <w:rPr>
                <w:color w:val="000000"/>
                <w:szCs w:val="20"/>
              </w:rPr>
              <w:t>338</w:t>
            </w:r>
          </w:p>
        </w:tc>
        <w:tc>
          <w:tcPr>
            <w:tcW w:w="292" w:type="pct"/>
            <w:vAlign w:val="center"/>
          </w:tcPr>
          <w:p w14:paraId="1FC87967" w14:textId="75B13043" w:rsidR="00A64AEA" w:rsidRPr="00A14E5D" w:rsidRDefault="00A64AEA" w:rsidP="00A64AEA">
            <w:pPr>
              <w:jc w:val="center"/>
              <w:rPr>
                <w:color w:val="000000"/>
                <w:szCs w:val="20"/>
              </w:rPr>
            </w:pPr>
            <w:r w:rsidRPr="00A14E5D">
              <w:rPr>
                <w:color w:val="000000"/>
                <w:szCs w:val="20"/>
              </w:rPr>
              <w:t>284</w:t>
            </w:r>
          </w:p>
        </w:tc>
        <w:tc>
          <w:tcPr>
            <w:tcW w:w="292" w:type="pct"/>
            <w:vAlign w:val="center"/>
          </w:tcPr>
          <w:p w14:paraId="68E638C9" w14:textId="63381E86" w:rsidR="00A64AEA" w:rsidRPr="00A14E5D" w:rsidRDefault="00A64AEA" w:rsidP="00A64AEA">
            <w:pPr>
              <w:jc w:val="center"/>
              <w:rPr>
                <w:color w:val="000000"/>
                <w:szCs w:val="20"/>
              </w:rPr>
            </w:pPr>
            <w:r w:rsidRPr="00A14E5D">
              <w:rPr>
                <w:color w:val="000000"/>
                <w:szCs w:val="20"/>
              </w:rPr>
              <w:t>312</w:t>
            </w:r>
          </w:p>
        </w:tc>
        <w:tc>
          <w:tcPr>
            <w:tcW w:w="292" w:type="pct"/>
            <w:vAlign w:val="center"/>
          </w:tcPr>
          <w:p w14:paraId="631D6516" w14:textId="106FE631" w:rsidR="00A64AEA" w:rsidRPr="00A14E5D" w:rsidRDefault="00A64AEA" w:rsidP="00A64AEA">
            <w:pPr>
              <w:jc w:val="center"/>
              <w:rPr>
                <w:color w:val="000000"/>
                <w:szCs w:val="20"/>
              </w:rPr>
            </w:pPr>
            <w:r w:rsidRPr="00A14E5D">
              <w:rPr>
                <w:color w:val="000000"/>
                <w:szCs w:val="20"/>
              </w:rPr>
              <w:t>369</w:t>
            </w:r>
          </w:p>
        </w:tc>
        <w:tc>
          <w:tcPr>
            <w:tcW w:w="292" w:type="pct"/>
            <w:vAlign w:val="center"/>
          </w:tcPr>
          <w:p w14:paraId="79BBF6AC" w14:textId="089CD6A0" w:rsidR="00A64AEA" w:rsidRPr="00A14E5D" w:rsidRDefault="00A64AEA" w:rsidP="00A64AEA">
            <w:pPr>
              <w:jc w:val="center"/>
              <w:rPr>
                <w:color w:val="000000"/>
                <w:szCs w:val="20"/>
              </w:rPr>
            </w:pPr>
            <w:r w:rsidRPr="00A14E5D">
              <w:rPr>
                <w:color w:val="000000"/>
                <w:szCs w:val="20"/>
              </w:rPr>
              <w:t>5741</w:t>
            </w:r>
          </w:p>
        </w:tc>
        <w:tc>
          <w:tcPr>
            <w:tcW w:w="294" w:type="pct"/>
            <w:vAlign w:val="center"/>
          </w:tcPr>
          <w:p w14:paraId="3AF32417" w14:textId="20C53EEE" w:rsidR="00A64AEA" w:rsidRPr="00A14E5D" w:rsidRDefault="00A64AEA" w:rsidP="00A64AEA">
            <w:pPr>
              <w:jc w:val="center"/>
              <w:rPr>
                <w:color w:val="000000"/>
                <w:szCs w:val="20"/>
              </w:rPr>
            </w:pPr>
            <w:r w:rsidRPr="00A14E5D">
              <w:rPr>
                <w:color w:val="000000"/>
                <w:szCs w:val="20"/>
              </w:rPr>
              <w:t>6315</w:t>
            </w:r>
          </w:p>
        </w:tc>
        <w:tc>
          <w:tcPr>
            <w:tcW w:w="292" w:type="pct"/>
            <w:vAlign w:val="center"/>
          </w:tcPr>
          <w:p w14:paraId="1CBC46B9" w14:textId="46B56E88" w:rsidR="00A64AEA" w:rsidRPr="00A14E5D" w:rsidRDefault="00A64AEA" w:rsidP="00A64AEA">
            <w:pPr>
              <w:jc w:val="center"/>
              <w:rPr>
                <w:color w:val="000000"/>
                <w:szCs w:val="20"/>
              </w:rPr>
            </w:pPr>
            <w:r w:rsidRPr="00A14E5D">
              <w:rPr>
                <w:color w:val="000000"/>
                <w:szCs w:val="20"/>
              </w:rPr>
              <w:t>7463</w:t>
            </w:r>
          </w:p>
        </w:tc>
        <w:tc>
          <w:tcPr>
            <w:tcW w:w="292" w:type="pct"/>
            <w:vAlign w:val="center"/>
          </w:tcPr>
          <w:p w14:paraId="7DF1DBCE" w14:textId="6B3E2A75" w:rsidR="00A64AEA" w:rsidRPr="00A14E5D" w:rsidRDefault="00A64AEA" w:rsidP="00A64AEA">
            <w:pPr>
              <w:jc w:val="center"/>
              <w:rPr>
                <w:color w:val="000000"/>
                <w:szCs w:val="20"/>
              </w:rPr>
            </w:pPr>
            <w:r w:rsidRPr="00A14E5D">
              <w:rPr>
                <w:color w:val="000000"/>
                <w:szCs w:val="20"/>
              </w:rPr>
              <w:t>5962</w:t>
            </w:r>
          </w:p>
        </w:tc>
        <w:tc>
          <w:tcPr>
            <w:tcW w:w="292" w:type="pct"/>
            <w:vAlign w:val="center"/>
          </w:tcPr>
          <w:p w14:paraId="428A5B4E" w14:textId="68693FBA" w:rsidR="00A64AEA" w:rsidRPr="00A14E5D" w:rsidRDefault="00A64AEA" w:rsidP="00A64AEA">
            <w:pPr>
              <w:jc w:val="center"/>
              <w:rPr>
                <w:color w:val="000000"/>
                <w:szCs w:val="20"/>
              </w:rPr>
            </w:pPr>
            <w:r w:rsidRPr="00A14E5D">
              <w:rPr>
                <w:color w:val="000000"/>
                <w:szCs w:val="20"/>
              </w:rPr>
              <w:t>6558</w:t>
            </w:r>
          </w:p>
        </w:tc>
        <w:tc>
          <w:tcPr>
            <w:tcW w:w="278" w:type="pct"/>
            <w:vAlign w:val="center"/>
          </w:tcPr>
          <w:p w14:paraId="50DDA7B6" w14:textId="38BBDDAE" w:rsidR="00A64AEA" w:rsidRPr="00A14E5D" w:rsidRDefault="00A64AEA" w:rsidP="00A64AEA">
            <w:pPr>
              <w:jc w:val="center"/>
              <w:rPr>
                <w:color w:val="000000"/>
                <w:szCs w:val="20"/>
              </w:rPr>
            </w:pPr>
            <w:r w:rsidRPr="00A14E5D">
              <w:rPr>
                <w:color w:val="000000"/>
                <w:szCs w:val="20"/>
              </w:rPr>
              <w:t>7751</w:t>
            </w:r>
          </w:p>
        </w:tc>
      </w:tr>
      <w:tr w:rsidR="00A64AEA" w:rsidRPr="00A14E5D" w14:paraId="1D56F5E4" w14:textId="77777777" w:rsidTr="00A64AEA">
        <w:tc>
          <w:tcPr>
            <w:tcW w:w="144" w:type="pct"/>
            <w:vAlign w:val="center"/>
          </w:tcPr>
          <w:p w14:paraId="28D748FF" w14:textId="6040FFF0" w:rsidR="00A64AEA" w:rsidRPr="00A14E5D" w:rsidRDefault="00A64AEA" w:rsidP="00A64AEA">
            <w:pPr>
              <w:jc w:val="center"/>
              <w:rPr>
                <w:szCs w:val="20"/>
              </w:rPr>
            </w:pPr>
            <w:r w:rsidRPr="00A14E5D">
              <w:rPr>
                <w:color w:val="000000"/>
                <w:szCs w:val="20"/>
              </w:rPr>
              <w:t>2</w:t>
            </w:r>
          </w:p>
        </w:tc>
        <w:tc>
          <w:tcPr>
            <w:tcW w:w="1363" w:type="pct"/>
            <w:vAlign w:val="center"/>
          </w:tcPr>
          <w:p w14:paraId="661828D0" w14:textId="38A77201" w:rsidR="00A64AEA" w:rsidRPr="00A14E5D" w:rsidRDefault="00A64AEA" w:rsidP="00A64AEA">
            <w:pPr>
              <w:rPr>
                <w:szCs w:val="20"/>
              </w:rPr>
            </w:pPr>
            <w:r w:rsidRPr="00A14E5D">
              <w:rPr>
                <w:color w:val="000000"/>
                <w:szCs w:val="20"/>
              </w:rPr>
              <w:t>кольцевое пересечение ул. Ленинградская - ул. Прибалтийская</w:t>
            </w:r>
          </w:p>
        </w:tc>
        <w:tc>
          <w:tcPr>
            <w:tcW w:w="292" w:type="pct"/>
            <w:vAlign w:val="center"/>
          </w:tcPr>
          <w:p w14:paraId="47E2AD05" w14:textId="04C3A653" w:rsidR="00A64AEA" w:rsidRPr="00A14E5D" w:rsidRDefault="00A64AEA" w:rsidP="00A64AEA">
            <w:pPr>
              <w:jc w:val="center"/>
              <w:rPr>
                <w:color w:val="000000"/>
                <w:szCs w:val="20"/>
              </w:rPr>
            </w:pPr>
            <w:r w:rsidRPr="00A14E5D">
              <w:rPr>
                <w:color w:val="000000"/>
                <w:szCs w:val="20"/>
              </w:rPr>
              <w:t>51</w:t>
            </w:r>
          </w:p>
        </w:tc>
        <w:tc>
          <w:tcPr>
            <w:tcW w:w="293" w:type="pct"/>
            <w:vAlign w:val="center"/>
          </w:tcPr>
          <w:p w14:paraId="5E148383" w14:textId="3A222273" w:rsidR="00A64AEA" w:rsidRPr="00A14E5D" w:rsidRDefault="00A64AEA" w:rsidP="00A64AEA">
            <w:pPr>
              <w:jc w:val="center"/>
              <w:rPr>
                <w:color w:val="000000"/>
                <w:szCs w:val="20"/>
              </w:rPr>
            </w:pPr>
            <w:r w:rsidRPr="00A14E5D">
              <w:rPr>
                <w:color w:val="000000"/>
                <w:szCs w:val="20"/>
              </w:rPr>
              <w:t>56</w:t>
            </w:r>
          </w:p>
        </w:tc>
        <w:tc>
          <w:tcPr>
            <w:tcW w:w="292" w:type="pct"/>
            <w:vAlign w:val="center"/>
          </w:tcPr>
          <w:p w14:paraId="54062B9B" w14:textId="22E5C8C3" w:rsidR="00A64AEA" w:rsidRPr="00A14E5D" w:rsidRDefault="00A64AEA" w:rsidP="00A64AEA">
            <w:pPr>
              <w:jc w:val="center"/>
              <w:rPr>
                <w:color w:val="000000"/>
                <w:szCs w:val="20"/>
              </w:rPr>
            </w:pPr>
            <w:r w:rsidRPr="00A14E5D">
              <w:rPr>
                <w:color w:val="000000"/>
                <w:szCs w:val="20"/>
              </w:rPr>
              <w:t>66</w:t>
            </w:r>
          </w:p>
        </w:tc>
        <w:tc>
          <w:tcPr>
            <w:tcW w:w="292" w:type="pct"/>
            <w:vAlign w:val="center"/>
          </w:tcPr>
          <w:p w14:paraId="0BC3AC2F" w14:textId="76E36848" w:rsidR="00A64AEA" w:rsidRPr="00A14E5D" w:rsidRDefault="00A64AEA" w:rsidP="00A64AEA">
            <w:pPr>
              <w:jc w:val="center"/>
              <w:rPr>
                <w:color w:val="000000"/>
                <w:szCs w:val="20"/>
              </w:rPr>
            </w:pPr>
            <w:r w:rsidRPr="00A14E5D">
              <w:rPr>
                <w:color w:val="000000"/>
                <w:szCs w:val="20"/>
              </w:rPr>
              <w:t>19</w:t>
            </w:r>
          </w:p>
        </w:tc>
        <w:tc>
          <w:tcPr>
            <w:tcW w:w="292" w:type="pct"/>
            <w:vAlign w:val="center"/>
          </w:tcPr>
          <w:p w14:paraId="6CB13680" w14:textId="4F32239E" w:rsidR="00A64AEA" w:rsidRPr="00A14E5D" w:rsidRDefault="00A64AEA" w:rsidP="00A64AEA">
            <w:pPr>
              <w:jc w:val="center"/>
              <w:rPr>
                <w:color w:val="000000"/>
                <w:szCs w:val="20"/>
              </w:rPr>
            </w:pPr>
            <w:r w:rsidRPr="00A14E5D">
              <w:rPr>
                <w:color w:val="000000"/>
                <w:szCs w:val="20"/>
              </w:rPr>
              <w:t>21</w:t>
            </w:r>
          </w:p>
        </w:tc>
        <w:tc>
          <w:tcPr>
            <w:tcW w:w="292" w:type="pct"/>
            <w:vAlign w:val="center"/>
          </w:tcPr>
          <w:p w14:paraId="6584CBE0" w14:textId="31EA23B9" w:rsidR="00A64AEA" w:rsidRPr="00A14E5D" w:rsidRDefault="00A64AEA" w:rsidP="00A64AEA">
            <w:pPr>
              <w:jc w:val="center"/>
              <w:rPr>
                <w:color w:val="000000"/>
                <w:szCs w:val="20"/>
              </w:rPr>
            </w:pPr>
            <w:r w:rsidRPr="00A14E5D">
              <w:rPr>
                <w:color w:val="000000"/>
                <w:szCs w:val="20"/>
              </w:rPr>
              <w:t>25</w:t>
            </w:r>
          </w:p>
        </w:tc>
        <w:tc>
          <w:tcPr>
            <w:tcW w:w="292" w:type="pct"/>
            <w:vAlign w:val="center"/>
          </w:tcPr>
          <w:p w14:paraId="328E487C" w14:textId="25A6FE6D" w:rsidR="00A64AEA" w:rsidRPr="00A14E5D" w:rsidRDefault="00A64AEA" w:rsidP="00A64AEA">
            <w:pPr>
              <w:jc w:val="center"/>
              <w:rPr>
                <w:color w:val="000000"/>
                <w:szCs w:val="20"/>
              </w:rPr>
            </w:pPr>
            <w:r w:rsidRPr="00A14E5D">
              <w:rPr>
                <w:color w:val="000000"/>
                <w:szCs w:val="20"/>
              </w:rPr>
              <w:t>1061</w:t>
            </w:r>
          </w:p>
        </w:tc>
        <w:tc>
          <w:tcPr>
            <w:tcW w:w="294" w:type="pct"/>
            <w:vAlign w:val="center"/>
          </w:tcPr>
          <w:p w14:paraId="177F9D68" w14:textId="20EE4E0F" w:rsidR="00A64AEA" w:rsidRPr="00A14E5D" w:rsidRDefault="00A64AEA" w:rsidP="00A64AEA">
            <w:pPr>
              <w:jc w:val="center"/>
              <w:rPr>
                <w:color w:val="000000"/>
                <w:szCs w:val="20"/>
              </w:rPr>
            </w:pPr>
            <w:r w:rsidRPr="00A14E5D">
              <w:rPr>
                <w:color w:val="000000"/>
                <w:szCs w:val="20"/>
              </w:rPr>
              <w:t>1167</w:t>
            </w:r>
          </w:p>
        </w:tc>
        <w:tc>
          <w:tcPr>
            <w:tcW w:w="292" w:type="pct"/>
            <w:vAlign w:val="center"/>
          </w:tcPr>
          <w:p w14:paraId="15C668E3" w14:textId="24CB374E" w:rsidR="00A64AEA" w:rsidRPr="00A14E5D" w:rsidRDefault="00A64AEA" w:rsidP="00A64AEA">
            <w:pPr>
              <w:jc w:val="center"/>
              <w:rPr>
                <w:color w:val="000000"/>
                <w:szCs w:val="20"/>
              </w:rPr>
            </w:pPr>
            <w:r w:rsidRPr="00A14E5D">
              <w:rPr>
                <w:color w:val="000000"/>
                <w:szCs w:val="20"/>
              </w:rPr>
              <w:t>1379</w:t>
            </w:r>
          </w:p>
        </w:tc>
        <w:tc>
          <w:tcPr>
            <w:tcW w:w="292" w:type="pct"/>
            <w:vAlign w:val="center"/>
          </w:tcPr>
          <w:p w14:paraId="77B29897" w14:textId="096F7A5F" w:rsidR="00A64AEA" w:rsidRPr="00A14E5D" w:rsidRDefault="00A64AEA" w:rsidP="00A64AEA">
            <w:pPr>
              <w:jc w:val="center"/>
              <w:rPr>
                <w:color w:val="000000"/>
                <w:szCs w:val="20"/>
              </w:rPr>
            </w:pPr>
            <w:r w:rsidRPr="00A14E5D">
              <w:rPr>
                <w:color w:val="000000"/>
                <w:szCs w:val="20"/>
              </w:rPr>
              <w:t>1093</w:t>
            </w:r>
          </w:p>
        </w:tc>
        <w:tc>
          <w:tcPr>
            <w:tcW w:w="292" w:type="pct"/>
            <w:vAlign w:val="center"/>
          </w:tcPr>
          <w:p w14:paraId="1994C7AD" w14:textId="2F4D95BD" w:rsidR="00A64AEA" w:rsidRPr="00A14E5D" w:rsidRDefault="00A64AEA" w:rsidP="00A64AEA">
            <w:pPr>
              <w:jc w:val="center"/>
              <w:rPr>
                <w:color w:val="000000"/>
                <w:szCs w:val="20"/>
              </w:rPr>
            </w:pPr>
            <w:r w:rsidRPr="00A14E5D">
              <w:rPr>
                <w:color w:val="000000"/>
                <w:szCs w:val="20"/>
              </w:rPr>
              <w:t>1203</w:t>
            </w:r>
          </w:p>
        </w:tc>
        <w:tc>
          <w:tcPr>
            <w:tcW w:w="278" w:type="pct"/>
            <w:vAlign w:val="center"/>
          </w:tcPr>
          <w:p w14:paraId="7BBD0432" w14:textId="29601201" w:rsidR="00A64AEA" w:rsidRPr="00A14E5D" w:rsidRDefault="00A64AEA" w:rsidP="00A64AEA">
            <w:pPr>
              <w:jc w:val="center"/>
              <w:rPr>
                <w:color w:val="000000"/>
                <w:szCs w:val="20"/>
              </w:rPr>
            </w:pPr>
            <w:r w:rsidRPr="00A14E5D">
              <w:rPr>
                <w:color w:val="000000"/>
                <w:szCs w:val="20"/>
              </w:rPr>
              <w:t>1421</w:t>
            </w:r>
          </w:p>
        </w:tc>
      </w:tr>
      <w:tr w:rsidR="00A64AEA" w:rsidRPr="00A14E5D" w14:paraId="2A611BDA" w14:textId="77777777" w:rsidTr="00A64AEA">
        <w:tc>
          <w:tcPr>
            <w:tcW w:w="144" w:type="pct"/>
            <w:vAlign w:val="center"/>
          </w:tcPr>
          <w:p w14:paraId="2C23EBE5" w14:textId="324C982C" w:rsidR="00A64AEA" w:rsidRPr="00A14E5D" w:rsidRDefault="00A64AEA" w:rsidP="00A64AEA">
            <w:pPr>
              <w:jc w:val="center"/>
              <w:rPr>
                <w:szCs w:val="20"/>
              </w:rPr>
            </w:pPr>
            <w:r w:rsidRPr="00A14E5D">
              <w:rPr>
                <w:color w:val="000000"/>
                <w:szCs w:val="20"/>
              </w:rPr>
              <w:t>3</w:t>
            </w:r>
          </w:p>
        </w:tc>
        <w:tc>
          <w:tcPr>
            <w:tcW w:w="1363" w:type="pct"/>
            <w:vAlign w:val="center"/>
          </w:tcPr>
          <w:p w14:paraId="791D6F47" w14:textId="3F768D5A" w:rsidR="00A64AEA" w:rsidRPr="00A14E5D" w:rsidRDefault="00A64AEA" w:rsidP="00A64AEA">
            <w:pPr>
              <w:rPr>
                <w:szCs w:val="20"/>
              </w:rPr>
            </w:pPr>
            <w:r w:rsidRPr="00A14E5D">
              <w:rPr>
                <w:color w:val="000000"/>
                <w:szCs w:val="20"/>
              </w:rPr>
              <w:t>пересечение ул. Молодежная - ул. Ленинградская</w:t>
            </w:r>
          </w:p>
        </w:tc>
        <w:tc>
          <w:tcPr>
            <w:tcW w:w="292" w:type="pct"/>
            <w:vAlign w:val="center"/>
          </w:tcPr>
          <w:p w14:paraId="7942F4BF" w14:textId="68487C16" w:rsidR="00A64AEA" w:rsidRPr="00A14E5D" w:rsidRDefault="00A64AEA" w:rsidP="00A64AEA">
            <w:pPr>
              <w:jc w:val="center"/>
              <w:rPr>
                <w:color w:val="000000"/>
                <w:szCs w:val="20"/>
              </w:rPr>
            </w:pPr>
            <w:r w:rsidRPr="00A14E5D">
              <w:rPr>
                <w:color w:val="000000"/>
                <w:szCs w:val="20"/>
              </w:rPr>
              <w:t>4</w:t>
            </w:r>
          </w:p>
        </w:tc>
        <w:tc>
          <w:tcPr>
            <w:tcW w:w="293" w:type="pct"/>
            <w:vAlign w:val="center"/>
          </w:tcPr>
          <w:p w14:paraId="18B42A44" w14:textId="43A928BE" w:rsidR="00A64AEA" w:rsidRPr="00A14E5D" w:rsidRDefault="00A64AEA" w:rsidP="00A64AEA">
            <w:pPr>
              <w:jc w:val="center"/>
              <w:rPr>
                <w:color w:val="000000"/>
                <w:szCs w:val="20"/>
              </w:rPr>
            </w:pPr>
            <w:r w:rsidRPr="00A14E5D">
              <w:rPr>
                <w:color w:val="000000"/>
                <w:szCs w:val="20"/>
              </w:rPr>
              <w:t>4</w:t>
            </w:r>
          </w:p>
        </w:tc>
        <w:tc>
          <w:tcPr>
            <w:tcW w:w="292" w:type="pct"/>
            <w:vAlign w:val="center"/>
          </w:tcPr>
          <w:p w14:paraId="52C63550" w14:textId="7436D328" w:rsidR="00A64AEA" w:rsidRPr="00A14E5D" w:rsidRDefault="00A64AEA" w:rsidP="00A64AEA">
            <w:pPr>
              <w:jc w:val="center"/>
              <w:rPr>
                <w:color w:val="000000"/>
                <w:szCs w:val="20"/>
              </w:rPr>
            </w:pPr>
            <w:r w:rsidRPr="00A14E5D">
              <w:rPr>
                <w:color w:val="000000"/>
                <w:szCs w:val="20"/>
              </w:rPr>
              <w:t>5</w:t>
            </w:r>
          </w:p>
        </w:tc>
        <w:tc>
          <w:tcPr>
            <w:tcW w:w="292" w:type="pct"/>
            <w:vAlign w:val="center"/>
          </w:tcPr>
          <w:p w14:paraId="18F82A43" w14:textId="646B7EF2" w:rsidR="00A64AEA" w:rsidRPr="00A14E5D" w:rsidRDefault="00A64AEA" w:rsidP="00A64AEA">
            <w:pPr>
              <w:jc w:val="center"/>
              <w:rPr>
                <w:color w:val="000000"/>
                <w:szCs w:val="20"/>
              </w:rPr>
            </w:pPr>
            <w:r w:rsidRPr="00A14E5D">
              <w:rPr>
                <w:color w:val="000000"/>
                <w:szCs w:val="20"/>
              </w:rPr>
              <w:t>61</w:t>
            </w:r>
          </w:p>
        </w:tc>
        <w:tc>
          <w:tcPr>
            <w:tcW w:w="292" w:type="pct"/>
            <w:vAlign w:val="center"/>
          </w:tcPr>
          <w:p w14:paraId="037A0AE9" w14:textId="0194FCEC" w:rsidR="00A64AEA" w:rsidRPr="00A14E5D" w:rsidRDefault="00A64AEA" w:rsidP="00A64AEA">
            <w:pPr>
              <w:jc w:val="center"/>
              <w:rPr>
                <w:color w:val="000000"/>
                <w:szCs w:val="20"/>
              </w:rPr>
            </w:pPr>
            <w:r w:rsidRPr="00A14E5D">
              <w:rPr>
                <w:color w:val="000000"/>
                <w:szCs w:val="20"/>
              </w:rPr>
              <w:t>67</w:t>
            </w:r>
          </w:p>
        </w:tc>
        <w:tc>
          <w:tcPr>
            <w:tcW w:w="292" w:type="pct"/>
            <w:vAlign w:val="center"/>
          </w:tcPr>
          <w:p w14:paraId="7C013374" w14:textId="5BAFCDF7" w:rsidR="00A64AEA" w:rsidRPr="00A14E5D" w:rsidRDefault="00A64AEA" w:rsidP="00A64AEA">
            <w:pPr>
              <w:jc w:val="center"/>
              <w:rPr>
                <w:color w:val="000000"/>
                <w:szCs w:val="20"/>
              </w:rPr>
            </w:pPr>
            <w:r w:rsidRPr="00A14E5D">
              <w:rPr>
                <w:color w:val="000000"/>
                <w:szCs w:val="20"/>
              </w:rPr>
              <w:t>79</w:t>
            </w:r>
          </w:p>
        </w:tc>
        <w:tc>
          <w:tcPr>
            <w:tcW w:w="292" w:type="pct"/>
            <w:vAlign w:val="center"/>
          </w:tcPr>
          <w:p w14:paraId="551FECCA" w14:textId="1F043E7A" w:rsidR="00A64AEA" w:rsidRPr="00A14E5D" w:rsidRDefault="00A64AEA" w:rsidP="00A64AEA">
            <w:pPr>
              <w:jc w:val="center"/>
              <w:rPr>
                <w:color w:val="000000"/>
                <w:szCs w:val="20"/>
              </w:rPr>
            </w:pPr>
            <w:r w:rsidRPr="00A14E5D">
              <w:rPr>
                <w:color w:val="000000"/>
                <w:szCs w:val="20"/>
              </w:rPr>
              <w:t>719</w:t>
            </w:r>
          </w:p>
        </w:tc>
        <w:tc>
          <w:tcPr>
            <w:tcW w:w="294" w:type="pct"/>
            <w:vAlign w:val="center"/>
          </w:tcPr>
          <w:p w14:paraId="44CBE0C4" w14:textId="51A0400B" w:rsidR="00A64AEA" w:rsidRPr="00A14E5D" w:rsidRDefault="00A64AEA" w:rsidP="00A64AEA">
            <w:pPr>
              <w:jc w:val="center"/>
              <w:rPr>
                <w:color w:val="000000"/>
                <w:szCs w:val="20"/>
              </w:rPr>
            </w:pPr>
            <w:r w:rsidRPr="00A14E5D">
              <w:rPr>
                <w:color w:val="000000"/>
                <w:szCs w:val="20"/>
              </w:rPr>
              <w:t>791</w:t>
            </w:r>
          </w:p>
        </w:tc>
        <w:tc>
          <w:tcPr>
            <w:tcW w:w="292" w:type="pct"/>
            <w:vAlign w:val="center"/>
          </w:tcPr>
          <w:p w14:paraId="5C7AA1CF" w14:textId="3EF833E0" w:rsidR="00A64AEA" w:rsidRPr="00A14E5D" w:rsidRDefault="00A64AEA" w:rsidP="00A64AEA">
            <w:pPr>
              <w:jc w:val="center"/>
              <w:rPr>
                <w:color w:val="000000"/>
                <w:szCs w:val="20"/>
              </w:rPr>
            </w:pPr>
            <w:r w:rsidRPr="00A14E5D">
              <w:rPr>
                <w:color w:val="000000"/>
                <w:szCs w:val="20"/>
              </w:rPr>
              <w:t>935</w:t>
            </w:r>
          </w:p>
        </w:tc>
        <w:tc>
          <w:tcPr>
            <w:tcW w:w="292" w:type="pct"/>
            <w:vAlign w:val="center"/>
          </w:tcPr>
          <w:p w14:paraId="679E5D89" w14:textId="19892319" w:rsidR="00A64AEA" w:rsidRPr="00A14E5D" w:rsidRDefault="00A64AEA" w:rsidP="00A64AEA">
            <w:pPr>
              <w:jc w:val="center"/>
              <w:rPr>
                <w:color w:val="000000"/>
                <w:szCs w:val="20"/>
              </w:rPr>
            </w:pPr>
            <w:r w:rsidRPr="00A14E5D">
              <w:rPr>
                <w:color w:val="000000"/>
                <w:szCs w:val="20"/>
              </w:rPr>
              <w:t>745</w:t>
            </w:r>
          </w:p>
        </w:tc>
        <w:tc>
          <w:tcPr>
            <w:tcW w:w="292" w:type="pct"/>
            <w:vAlign w:val="center"/>
          </w:tcPr>
          <w:p w14:paraId="41773AB8" w14:textId="48910FDF" w:rsidR="00A64AEA" w:rsidRPr="00A14E5D" w:rsidRDefault="00A64AEA" w:rsidP="00A64AEA">
            <w:pPr>
              <w:jc w:val="center"/>
              <w:rPr>
                <w:color w:val="000000"/>
                <w:szCs w:val="20"/>
              </w:rPr>
            </w:pPr>
            <w:r w:rsidRPr="00A14E5D">
              <w:rPr>
                <w:color w:val="000000"/>
                <w:szCs w:val="20"/>
              </w:rPr>
              <w:t>819</w:t>
            </w:r>
          </w:p>
        </w:tc>
        <w:tc>
          <w:tcPr>
            <w:tcW w:w="278" w:type="pct"/>
            <w:vAlign w:val="center"/>
          </w:tcPr>
          <w:p w14:paraId="1614788B" w14:textId="1DF781C1" w:rsidR="00A64AEA" w:rsidRPr="00A14E5D" w:rsidRDefault="00A64AEA" w:rsidP="00A64AEA">
            <w:pPr>
              <w:jc w:val="center"/>
              <w:rPr>
                <w:color w:val="000000"/>
                <w:szCs w:val="20"/>
              </w:rPr>
            </w:pPr>
            <w:r w:rsidRPr="00A14E5D">
              <w:rPr>
                <w:color w:val="000000"/>
                <w:szCs w:val="20"/>
              </w:rPr>
              <w:t>968</w:t>
            </w:r>
          </w:p>
        </w:tc>
      </w:tr>
      <w:tr w:rsidR="00A64AEA" w:rsidRPr="00A14E5D" w14:paraId="2C02093A" w14:textId="77777777" w:rsidTr="00A64AEA">
        <w:tc>
          <w:tcPr>
            <w:tcW w:w="144" w:type="pct"/>
            <w:vAlign w:val="center"/>
          </w:tcPr>
          <w:p w14:paraId="6A764C3D" w14:textId="2AFCC3EB" w:rsidR="00A64AEA" w:rsidRPr="00A14E5D" w:rsidRDefault="00A64AEA" w:rsidP="00A64AEA">
            <w:pPr>
              <w:jc w:val="center"/>
              <w:rPr>
                <w:szCs w:val="20"/>
              </w:rPr>
            </w:pPr>
            <w:r w:rsidRPr="00A14E5D">
              <w:rPr>
                <w:color w:val="000000"/>
                <w:szCs w:val="20"/>
              </w:rPr>
              <w:t>4</w:t>
            </w:r>
          </w:p>
        </w:tc>
        <w:tc>
          <w:tcPr>
            <w:tcW w:w="1363" w:type="pct"/>
            <w:vAlign w:val="center"/>
          </w:tcPr>
          <w:p w14:paraId="5757BC64" w14:textId="3DF4E0F1" w:rsidR="00A64AEA" w:rsidRPr="00A14E5D" w:rsidRDefault="00A64AEA" w:rsidP="00A64AEA">
            <w:pPr>
              <w:rPr>
                <w:szCs w:val="20"/>
              </w:rPr>
            </w:pPr>
            <w:r w:rsidRPr="00A14E5D">
              <w:rPr>
                <w:color w:val="000000"/>
                <w:szCs w:val="20"/>
              </w:rPr>
              <w:t>пересечение ул. Молодежная - ул. Мира</w:t>
            </w:r>
          </w:p>
        </w:tc>
        <w:tc>
          <w:tcPr>
            <w:tcW w:w="292" w:type="pct"/>
            <w:vAlign w:val="center"/>
          </w:tcPr>
          <w:p w14:paraId="5BE3284F" w14:textId="502A9DE1" w:rsidR="00A64AEA" w:rsidRPr="00A14E5D" w:rsidRDefault="00A64AEA" w:rsidP="00A64AEA">
            <w:pPr>
              <w:jc w:val="center"/>
              <w:rPr>
                <w:color w:val="000000"/>
                <w:szCs w:val="20"/>
              </w:rPr>
            </w:pPr>
            <w:r w:rsidRPr="00A14E5D">
              <w:rPr>
                <w:color w:val="000000"/>
                <w:szCs w:val="20"/>
              </w:rPr>
              <w:t>15</w:t>
            </w:r>
          </w:p>
        </w:tc>
        <w:tc>
          <w:tcPr>
            <w:tcW w:w="293" w:type="pct"/>
            <w:vAlign w:val="center"/>
          </w:tcPr>
          <w:p w14:paraId="348E52B0" w14:textId="6D8201FD" w:rsidR="00A64AEA" w:rsidRPr="00A14E5D" w:rsidRDefault="00A64AEA" w:rsidP="00A64AEA">
            <w:pPr>
              <w:jc w:val="center"/>
              <w:rPr>
                <w:color w:val="000000"/>
                <w:szCs w:val="20"/>
              </w:rPr>
            </w:pPr>
            <w:r w:rsidRPr="00A14E5D">
              <w:rPr>
                <w:color w:val="000000"/>
                <w:szCs w:val="20"/>
              </w:rPr>
              <w:t>17</w:t>
            </w:r>
          </w:p>
        </w:tc>
        <w:tc>
          <w:tcPr>
            <w:tcW w:w="292" w:type="pct"/>
            <w:vAlign w:val="center"/>
          </w:tcPr>
          <w:p w14:paraId="53070AAB" w14:textId="3E9AC69D" w:rsidR="00A64AEA" w:rsidRPr="00A14E5D" w:rsidRDefault="00A64AEA" w:rsidP="00A64AEA">
            <w:pPr>
              <w:jc w:val="center"/>
              <w:rPr>
                <w:color w:val="000000"/>
                <w:szCs w:val="20"/>
              </w:rPr>
            </w:pPr>
            <w:r w:rsidRPr="00A14E5D">
              <w:rPr>
                <w:color w:val="000000"/>
                <w:szCs w:val="20"/>
              </w:rPr>
              <w:t>20</w:t>
            </w:r>
          </w:p>
        </w:tc>
        <w:tc>
          <w:tcPr>
            <w:tcW w:w="292" w:type="pct"/>
            <w:vAlign w:val="center"/>
          </w:tcPr>
          <w:p w14:paraId="50312F11" w14:textId="00D7B5E4"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09E77D11" w14:textId="64BDE8C2"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10B59925" w14:textId="1A14BE33"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21C0DB1D" w14:textId="06C4B35D" w:rsidR="00A64AEA" w:rsidRPr="00A14E5D" w:rsidRDefault="00A64AEA" w:rsidP="00A64AEA">
            <w:pPr>
              <w:jc w:val="center"/>
              <w:rPr>
                <w:color w:val="000000"/>
                <w:szCs w:val="20"/>
              </w:rPr>
            </w:pPr>
            <w:r w:rsidRPr="00A14E5D">
              <w:rPr>
                <w:color w:val="000000"/>
                <w:szCs w:val="20"/>
              </w:rPr>
              <w:t>796</w:t>
            </w:r>
          </w:p>
        </w:tc>
        <w:tc>
          <w:tcPr>
            <w:tcW w:w="294" w:type="pct"/>
            <w:vAlign w:val="center"/>
          </w:tcPr>
          <w:p w14:paraId="7EA2A3A0" w14:textId="7AE73C88" w:rsidR="00A64AEA" w:rsidRPr="00A14E5D" w:rsidRDefault="00A64AEA" w:rsidP="00A64AEA">
            <w:pPr>
              <w:jc w:val="center"/>
              <w:rPr>
                <w:color w:val="000000"/>
                <w:szCs w:val="20"/>
              </w:rPr>
            </w:pPr>
            <w:r w:rsidRPr="00A14E5D">
              <w:rPr>
                <w:color w:val="000000"/>
                <w:szCs w:val="20"/>
              </w:rPr>
              <w:t>876</w:t>
            </w:r>
          </w:p>
        </w:tc>
        <w:tc>
          <w:tcPr>
            <w:tcW w:w="292" w:type="pct"/>
            <w:vAlign w:val="center"/>
          </w:tcPr>
          <w:p w14:paraId="406C24E4" w14:textId="61B8F721" w:rsidR="00A64AEA" w:rsidRPr="00A14E5D" w:rsidRDefault="00A64AEA" w:rsidP="00A64AEA">
            <w:pPr>
              <w:jc w:val="center"/>
              <w:rPr>
                <w:color w:val="000000"/>
                <w:szCs w:val="20"/>
              </w:rPr>
            </w:pPr>
            <w:r w:rsidRPr="00A14E5D">
              <w:rPr>
                <w:color w:val="000000"/>
                <w:szCs w:val="20"/>
              </w:rPr>
              <w:t>1035</w:t>
            </w:r>
          </w:p>
        </w:tc>
        <w:tc>
          <w:tcPr>
            <w:tcW w:w="292" w:type="pct"/>
            <w:vAlign w:val="center"/>
          </w:tcPr>
          <w:p w14:paraId="0FD00ABC" w14:textId="291A8501" w:rsidR="00A64AEA" w:rsidRPr="00A14E5D" w:rsidRDefault="00A64AEA" w:rsidP="00A64AEA">
            <w:pPr>
              <w:jc w:val="center"/>
              <w:rPr>
                <w:color w:val="000000"/>
                <w:szCs w:val="20"/>
              </w:rPr>
            </w:pPr>
            <w:r w:rsidRPr="00A14E5D">
              <w:rPr>
                <w:color w:val="000000"/>
                <w:szCs w:val="20"/>
              </w:rPr>
              <w:t>814</w:t>
            </w:r>
          </w:p>
        </w:tc>
        <w:tc>
          <w:tcPr>
            <w:tcW w:w="292" w:type="pct"/>
            <w:vAlign w:val="center"/>
          </w:tcPr>
          <w:p w14:paraId="3B3881D9" w14:textId="6FEB3F6A" w:rsidR="00A64AEA" w:rsidRPr="00A14E5D" w:rsidRDefault="00A64AEA" w:rsidP="00A64AEA">
            <w:pPr>
              <w:jc w:val="center"/>
              <w:rPr>
                <w:color w:val="000000"/>
                <w:szCs w:val="20"/>
              </w:rPr>
            </w:pPr>
            <w:r w:rsidRPr="00A14E5D">
              <w:rPr>
                <w:color w:val="000000"/>
                <w:szCs w:val="20"/>
              </w:rPr>
              <w:t>895</w:t>
            </w:r>
          </w:p>
        </w:tc>
        <w:tc>
          <w:tcPr>
            <w:tcW w:w="278" w:type="pct"/>
            <w:vAlign w:val="center"/>
          </w:tcPr>
          <w:p w14:paraId="01DA3A7A" w14:textId="4D3E5F4B" w:rsidR="00A64AEA" w:rsidRPr="00A14E5D" w:rsidRDefault="00A64AEA" w:rsidP="00A64AEA">
            <w:pPr>
              <w:jc w:val="center"/>
              <w:rPr>
                <w:color w:val="000000"/>
                <w:szCs w:val="20"/>
              </w:rPr>
            </w:pPr>
            <w:r w:rsidRPr="00A14E5D">
              <w:rPr>
                <w:color w:val="000000"/>
                <w:szCs w:val="20"/>
              </w:rPr>
              <w:t>1058</w:t>
            </w:r>
          </w:p>
        </w:tc>
      </w:tr>
      <w:tr w:rsidR="00A64AEA" w:rsidRPr="00A14E5D" w14:paraId="7AFA416C" w14:textId="77777777" w:rsidTr="00A64AEA">
        <w:tc>
          <w:tcPr>
            <w:tcW w:w="144" w:type="pct"/>
            <w:vAlign w:val="center"/>
          </w:tcPr>
          <w:p w14:paraId="6528C4AC" w14:textId="1A9AE10E" w:rsidR="00A64AEA" w:rsidRPr="00A14E5D" w:rsidRDefault="00A64AEA" w:rsidP="00A64AEA">
            <w:pPr>
              <w:jc w:val="center"/>
              <w:rPr>
                <w:szCs w:val="20"/>
              </w:rPr>
            </w:pPr>
            <w:r w:rsidRPr="00A14E5D">
              <w:rPr>
                <w:color w:val="000000"/>
                <w:szCs w:val="20"/>
              </w:rPr>
              <w:t>5</w:t>
            </w:r>
          </w:p>
        </w:tc>
        <w:tc>
          <w:tcPr>
            <w:tcW w:w="1363" w:type="pct"/>
            <w:vAlign w:val="center"/>
          </w:tcPr>
          <w:p w14:paraId="680DD9B7" w14:textId="361BDC01" w:rsidR="00A64AEA" w:rsidRPr="00A14E5D" w:rsidRDefault="00A64AEA" w:rsidP="00A64AEA">
            <w:pPr>
              <w:rPr>
                <w:szCs w:val="20"/>
              </w:rPr>
            </w:pPr>
            <w:r w:rsidRPr="00A14E5D">
              <w:rPr>
                <w:color w:val="000000"/>
                <w:szCs w:val="20"/>
              </w:rPr>
              <w:t>кольцевое пересе</w:t>
            </w:r>
            <w:r w:rsidR="00296C74">
              <w:rPr>
                <w:color w:val="000000"/>
                <w:szCs w:val="20"/>
              </w:rPr>
              <w:t>чение ул. Дружбы Народов - пр</w:t>
            </w:r>
            <w:r w:rsidRPr="00A14E5D">
              <w:rPr>
                <w:color w:val="000000"/>
                <w:szCs w:val="20"/>
              </w:rPr>
              <w:t>. Шмидта</w:t>
            </w:r>
          </w:p>
        </w:tc>
        <w:tc>
          <w:tcPr>
            <w:tcW w:w="292" w:type="pct"/>
            <w:vAlign w:val="center"/>
          </w:tcPr>
          <w:p w14:paraId="76663C82" w14:textId="2BD06F3F" w:rsidR="00A64AEA" w:rsidRPr="00A14E5D" w:rsidRDefault="00A64AEA" w:rsidP="00A64AEA">
            <w:pPr>
              <w:jc w:val="center"/>
              <w:rPr>
                <w:color w:val="000000"/>
                <w:szCs w:val="20"/>
              </w:rPr>
            </w:pPr>
            <w:r w:rsidRPr="00A14E5D">
              <w:rPr>
                <w:color w:val="000000"/>
                <w:szCs w:val="20"/>
              </w:rPr>
              <w:t>35</w:t>
            </w:r>
          </w:p>
        </w:tc>
        <w:tc>
          <w:tcPr>
            <w:tcW w:w="293" w:type="pct"/>
            <w:vAlign w:val="center"/>
          </w:tcPr>
          <w:p w14:paraId="4B2C512B" w14:textId="5A959D37" w:rsidR="00A64AEA" w:rsidRPr="00A14E5D" w:rsidRDefault="00A64AEA" w:rsidP="00A64AEA">
            <w:pPr>
              <w:jc w:val="center"/>
              <w:rPr>
                <w:color w:val="000000"/>
                <w:szCs w:val="20"/>
              </w:rPr>
            </w:pPr>
            <w:r w:rsidRPr="00A14E5D">
              <w:rPr>
                <w:color w:val="000000"/>
                <w:szCs w:val="20"/>
              </w:rPr>
              <w:t>39</w:t>
            </w:r>
          </w:p>
        </w:tc>
        <w:tc>
          <w:tcPr>
            <w:tcW w:w="292" w:type="pct"/>
            <w:vAlign w:val="center"/>
          </w:tcPr>
          <w:p w14:paraId="7E32C7E4" w14:textId="4D474B71" w:rsidR="00A64AEA" w:rsidRPr="00A14E5D" w:rsidRDefault="00A64AEA" w:rsidP="00A64AEA">
            <w:pPr>
              <w:jc w:val="center"/>
              <w:rPr>
                <w:color w:val="000000"/>
                <w:szCs w:val="20"/>
              </w:rPr>
            </w:pPr>
            <w:r w:rsidRPr="00A14E5D">
              <w:rPr>
                <w:color w:val="000000"/>
                <w:szCs w:val="20"/>
              </w:rPr>
              <w:t>46</w:t>
            </w:r>
          </w:p>
        </w:tc>
        <w:tc>
          <w:tcPr>
            <w:tcW w:w="292" w:type="pct"/>
            <w:vAlign w:val="center"/>
          </w:tcPr>
          <w:p w14:paraId="7D2B7DE5" w14:textId="22F2DF8F" w:rsidR="00A64AEA" w:rsidRPr="00A14E5D" w:rsidRDefault="00A64AEA" w:rsidP="00A64AEA">
            <w:pPr>
              <w:jc w:val="center"/>
              <w:rPr>
                <w:color w:val="000000"/>
                <w:szCs w:val="20"/>
              </w:rPr>
            </w:pPr>
            <w:r w:rsidRPr="00A14E5D">
              <w:rPr>
                <w:color w:val="000000"/>
                <w:szCs w:val="20"/>
              </w:rPr>
              <w:t>2</w:t>
            </w:r>
          </w:p>
        </w:tc>
        <w:tc>
          <w:tcPr>
            <w:tcW w:w="292" w:type="pct"/>
            <w:vAlign w:val="center"/>
          </w:tcPr>
          <w:p w14:paraId="0889B501" w14:textId="278F3D57" w:rsidR="00A64AEA" w:rsidRPr="00A14E5D" w:rsidRDefault="00A64AEA" w:rsidP="00A64AEA">
            <w:pPr>
              <w:jc w:val="center"/>
              <w:rPr>
                <w:color w:val="000000"/>
                <w:szCs w:val="20"/>
              </w:rPr>
            </w:pPr>
            <w:r w:rsidRPr="00A14E5D">
              <w:rPr>
                <w:color w:val="000000"/>
                <w:szCs w:val="20"/>
              </w:rPr>
              <w:t>2</w:t>
            </w:r>
          </w:p>
        </w:tc>
        <w:tc>
          <w:tcPr>
            <w:tcW w:w="292" w:type="pct"/>
            <w:vAlign w:val="center"/>
          </w:tcPr>
          <w:p w14:paraId="25F18FC0" w14:textId="1C08167D" w:rsidR="00A64AEA" w:rsidRPr="00A14E5D" w:rsidRDefault="00A64AEA" w:rsidP="00A64AEA">
            <w:pPr>
              <w:jc w:val="center"/>
              <w:rPr>
                <w:color w:val="000000"/>
                <w:szCs w:val="20"/>
              </w:rPr>
            </w:pPr>
            <w:r w:rsidRPr="00A14E5D">
              <w:rPr>
                <w:color w:val="000000"/>
                <w:szCs w:val="20"/>
              </w:rPr>
              <w:t>3</w:t>
            </w:r>
          </w:p>
        </w:tc>
        <w:tc>
          <w:tcPr>
            <w:tcW w:w="292" w:type="pct"/>
            <w:vAlign w:val="center"/>
          </w:tcPr>
          <w:p w14:paraId="3F248EEB" w14:textId="051A8B6A" w:rsidR="00A64AEA" w:rsidRPr="00A14E5D" w:rsidRDefault="00A64AEA" w:rsidP="00A64AEA">
            <w:pPr>
              <w:jc w:val="center"/>
              <w:rPr>
                <w:color w:val="000000"/>
                <w:szCs w:val="20"/>
              </w:rPr>
            </w:pPr>
            <w:r w:rsidRPr="00A14E5D">
              <w:rPr>
                <w:color w:val="000000"/>
                <w:szCs w:val="20"/>
              </w:rPr>
              <w:t>1961</w:t>
            </w:r>
          </w:p>
        </w:tc>
        <w:tc>
          <w:tcPr>
            <w:tcW w:w="294" w:type="pct"/>
            <w:vAlign w:val="center"/>
          </w:tcPr>
          <w:p w14:paraId="788BA2DC" w14:textId="047EBE53" w:rsidR="00A64AEA" w:rsidRPr="00A14E5D" w:rsidRDefault="00A64AEA" w:rsidP="00A64AEA">
            <w:pPr>
              <w:jc w:val="center"/>
              <w:rPr>
                <w:color w:val="000000"/>
                <w:szCs w:val="20"/>
              </w:rPr>
            </w:pPr>
            <w:r w:rsidRPr="00A14E5D">
              <w:rPr>
                <w:color w:val="000000"/>
                <w:szCs w:val="20"/>
              </w:rPr>
              <w:t>2157</w:t>
            </w:r>
          </w:p>
        </w:tc>
        <w:tc>
          <w:tcPr>
            <w:tcW w:w="292" w:type="pct"/>
            <w:vAlign w:val="center"/>
          </w:tcPr>
          <w:p w14:paraId="1FF3DBCB" w14:textId="0836AEB3" w:rsidR="00A64AEA" w:rsidRPr="00A14E5D" w:rsidRDefault="00A64AEA" w:rsidP="00A64AEA">
            <w:pPr>
              <w:jc w:val="center"/>
              <w:rPr>
                <w:color w:val="000000"/>
                <w:szCs w:val="20"/>
              </w:rPr>
            </w:pPr>
            <w:r w:rsidRPr="00A14E5D">
              <w:rPr>
                <w:color w:val="000000"/>
                <w:szCs w:val="20"/>
              </w:rPr>
              <w:t>2549</w:t>
            </w:r>
          </w:p>
        </w:tc>
        <w:tc>
          <w:tcPr>
            <w:tcW w:w="292" w:type="pct"/>
            <w:vAlign w:val="center"/>
          </w:tcPr>
          <w:p w14:paraId="6943B69D" w14:textId="7CDDCED6" w:rsidR="00A64AEA" w:rsidRPr="00A14E5D" w:rsidRDefault="00A64AEA" w:rsidP="00A64AEA">
            <w:pPr>
              <w:jc w:val="center"/>
              <w:rPr>
                <w:color w:val="000000"/>
                <w:szCs w:val="20"/>
              </w:rPr>
            </w:pPr>
            <w:r w:rsidRPr="00A14E5D">
              <w:rPr>
                <w:color w:val="000000"/>
                <w:szCs w:val="20"/>
              </w:rPr>
              <w:t>1972</w:t>
            </w:r>
          </w:p>
        </w:tc>
        <w:tc>
          <w:tcPr>
            <w:tcW w:w="292" w:type="pct"/>
            <w:vAlign w:val="center"/>
          </w:tcPr>
          <w:p w14:paraId="65C183E4" w14:textId="2A472A29" w:rsidR="00A64AEA" w:rsidRPr="00A14E5D" w:rsidRDefault="00A64AEA" w:rsidP="00A64AEA">
            <w:pPr>
              <w:jc w:val="center"/>
              <w:rPr>
                <w:color w:val="000000"/>
                <w:szCs w:val="20"/>
              </w:rPr>
            </w:pPr>
            <w:r w:rsidRPr="00A14E5D">
              <w:rPr>
                <w:color w:val="000000"/>
                <w:szCs w:val="20"/>
              </w:rPr>
              <w:t>2170</w:t>
            </w:r>
          </w:p>
        </w:tc>
        <w:tc>
          <w:tcPr>
            <w:tcW w:w="278" w:type="pct"/>
            <w:vAlign w:val="center"/>
          </w:tcPr>
          <w:p w14:paraId="4BEDC062" w14:textId="51A5C07F" w:rsidR="00A64AEA" w:rsidRPr="00A14E5D" w:rsidRDefault="00A64AEA" w:rsidP="00A64AEA">
            <w:pPr>
              <w:jc w:val="center"/>
              <w:rPr>
                <w:color w:val="000000"/>
                <w:szCs w:val="20"/>
              </w:rPr>
            </w:pPr>
            <w:r w:rsidRPr="00A14E5D">
              <w:rPr>
                <w:color w:val="000000"/>
                <w:szCs w:val="20"/>
              </w:rPr>
              <w:t>2564</w:t>
            </w:r>
          </w:p>
        </w:tc>
      </w:tr>
      <w:tr w:rsidR="00A64AEA" w:rsidRPr="00A14E5D" w14:paraId="14FA08E5" w14:textId="77777777" w:rsidTr="00A64AEA">
        <w:tc>
          <w:tcPr>
            <w:tcW w:w="144" w:type="pct"/>
            <w:vAlign w:val="center"/>
          </w:tcPr>
          <w:p w14:paraId="6DACB38F" w14:textId="6EEAB921" w:rsidR="00A64AEA" w:rsidRPr="00A14E5D" w:rsidRDefault="00A64AEA" w:rsidP="00A64AEA">
            <w:pPr>
              <w:jc w:val="center"/>
              <w:rPr>
                <w:szCs w:val="20"/>
              </w:rPr>
            </w:pPr>
            <w:r w:rsidRPr="00A14E5D">
              <w:rPr>
                <w:color w:val="000000"/>
                <w:szCs w:val="20"/>
              </w:rPr>
              <w:t>6</w:t>
            </w:r>
          </w:p>
        </w:tc>
        <w:tc>
          <w:tcPr>
            <w:tcW w:w="1363" w:type="pct"/>
            <w:vAlign w:val="center"/>
          </w:tcPr>
          <w:p w14:paraId="15716160" w14:textId="3C420BE7" w:rsidR="00A64AEA" w:rsidRPr="00A14E5D" w:rsidRDefault="00A64AEA" w:rsidP="00296C74">
            <w:pPr>
              <w:rPr>
                <w:szCs w:val="20"/>
              </w:rPr>
            </w:pPr>
            <w:r w:rsidRPr="00A14E5D">
              <w:rPr>
                <w:color w:val="000000"/>
                <w:szCs w:val="20"/>
              </w:rPr>
              <w:t>кольцевое пересечение ул. Дружбы Народов - пр. Нефтяников</w:t>
            </w:r>
          </w:p>
        </w:tc>
        <w:tc>
          <w:tcPr>
            <w:tcW w:w="292" w:type="pct"/>
            <w:vAlign w:val="center"/>
          </w:tcPr>
          <w:p w14:paraId="39B14D0F" w14:textId="767AB15D" w:rsidR="00A64AEA" w:rsidRPr="00A14E5D" w:rsidRDefault="00A64AEA" w:rsidP="00A64AEA">
            <w:pPr>
              <w:jc w:val="center"/>
              <w:rPr>
                <w:color w:val="000000"/>
                <w:szCs w:val="20"/>
              </w:rPr>
            </w:pPr>
            <w:r w:rsidRPr="00A14E5D">
              <w:rPr>
                <w:color w:val="000000"/>
                <w:szCs w:val="20"/>
              </w:rPr>
              <w:t>49</w:t>
            </w:r>
          </w:p>
        </w:tc>
        <w:tc>
          <w:tcPr>
            <w:tcW w:w="293" w:type="pct"/>
            <w:vAlign w:val="center"/>
          </w:tcPr>
          <w:p w14:paraId="61E6003B" w14:textId="1A1385A5" w:rsidR="00A64AEA" w:rsidRPr="00A14E5D" w:rsidRDefault="00A64AEA" w:rsidP="00A64AEA">
            <w:pPr>
              <w:jc w:val="center"/>
              <w:rPr>
                <w:color w:val="000000"/>
                <w:szCs w:val="20"/>
              </w:rPr>
            </w:pPr>
            <w:r w:rsidRPr="00A14E5D">
              <w:rPr>
                <w:color w:val="000000"/>
                <w:szCs w:val="20"/>
              </w:rPr>
              <w:t>54</w:t>
            </w:r>
          </w:p>
        </w:tc>
        <w:tc>
          <w:tcPr>
            <w:tcW w:w="292" w:type="pct"/>
            <w:vAlign w:val="center"/>
          </w:tcPr>
          <w:p w14:paraId="4FA3B1B9" w14:textId="248473BE" w:rsidR="00A64AEA" w:rsidRPr="00A14E5D" w:rsidRDefault="00A64AEA" w:rsidP="00A64AEA">
            <w:pPr>
              <w:jc w:val="center"/>
              <w:rPr>
                <w:color w:val="000000"/>
                <w:szCs w:val="20"/>
              </w:rPr>
            </w:pPr>
            <w:r w:rsidRPr="00A14E5D">
              <w:rPr>
                <w:color w:val="000000"/>
                <w:szCs w:val="20"/>
              </w:rPr>
              <w:t>64</w:t>
            </w:r>
          </w:p>
        </w:tc>
        <w:tc>
          <w:tcPr>
            <w:tcW w:w="292" w:type="pct"/>
            <w:vAlign w:val="center"/>
          </w:tcPr>
          <w:p w14:paraId="55E5DB53" w14:textId="598D6FA2"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6E1BE62D" w14:textId="08E70202"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3F5A432F" w14:textId="643AF37A"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04D03F37" w14:textId="198596EA" w:rsidR="00A64AEA" w:rsidRPr="00A14E5D" w:rsidRDefault="00A64AEA" w:rsidP="00A64AEA">
            <w:pPr>
              <w:jc w:val="center"/>
              <w:rPr>
                <w:color w:val="000000"/>
                <w:szCs w:val="20"/>
              </w:rPr>
            </w:pPr>
            <w:r w:rsidRPr="00A14E5D">
              <w:rPr>
                <w:color w:val="000000"/>
                <w:szCs w:val="20"/>
              </w:rPr>
              <w:t>780</w:t>
            </w:r>
          </w:p>
        </w:tc>
        <w:tc>
          <w:tcPr>
            <w:tcW w:w="294" w:type="pct"/>
            <w:vAlign w:val="center"/>
          </w:tcPr>
          <w:p w14:paraId="4415CBFD" w14:textId="26E498B4" w:rsidR="00A64AEA" w:rsidRPr="00A14E5D" w:rsidRDefault="00A64AEA" w:rsidP="00A64AEA">
            <w:pPr>
              <w:jc w:val="center"/>
              <w:rPr>
                <w:color w:val="000000"/>
                <w:szCs w:val="20"/>
              </w:rPr>
            </w:pPr>
            <w:r w:rsidRPr="00A14E5D">
              <w:rPr>
                <w:color w:val="000000"/>
                <w:szCs w:val="20"/>
              </w:rPr>
              <w:t>858</w:t>
            </w:r>
          </w:p>
        </w:tc>
        <w:tc>
          <w:tcPr>
            <w:tcW w:w="292" w:type="pct"/>
            <w:vAlign w:val="center"/>
          </w:tcPr>
          <w:p w14:paraId="133F8CCB" w14:textId="13B5D499" w:rsidR="00A64AEA" w:rsidRPr="00A14E5D" w:rsidRDefault="00A64AEA" w:rsidP="00A64AEA">
            <w:pPr>
              <w:jc w:val="center"/>
              <w:rPr>
                <w:color w:val="000000"/>
                <w:szCs w:val="20"/>
              </w:rPr>
            </w:pPr>
            <w:r w:rsidRPr="00A14E5D">
              <w:rPr>
                <w:color w:val="000000"/>
                <w:szCs w:val="20"/>
              </w:rPr>
              <w:t>1014</w:t>
            </w:r>
          </w:p>
        </w:tc>
        <w:tc>
          <w:tcPr>
            <w:tcW w:w="292" w:type="pct"/>
            <w:vAlign w:val="center"/>
          </w:tcPr>
          <w:p w14:paraId="08090019" w14:textId="23D7C601" w:rsidR="00A64AEA" w:rsidRPr="00A14E5D" w:rsidRDefault="00A64AEA" w:rsidP="00A64AEA">
            <w:pPr>
              <w:jc w:val="center"/>
              <w:rPr>
                <w:color w:val="000000"/>
                <w:szCs w:val="20"/>
              </w:rPr>
            </w:pPr>
            <w:r w:rsidRPr="00A14E5D">
              <w:rPr>
                <w:color w:val="000000"/>
                <w:szCs w:val="20"/>
              </w:rPr>
              <w:t>819</w:t>
            </w:r>
          </w:p>
        </w:tc>
        <w:tc>
          <w:tcPr>
            <w:tcW w:w="292" w:type="pct"/>
            <w:vAlign w:val="center"/>
          </w:tcPr>
          <w:p w14:paraId="5C5562F9" w14:textId="03DCC6D0" w:rsidR="00A64AEA" w:rsidRPr="00A14E5D" w:rsidRDefault="00A64AEA" w:rsidP="00A64AEA">
            <w:pPr>
              <w:jc w:val="center"/>
              <w:rPr>
                <w:color w:val="000000"/>
                <w:szCs w:val="20"/>
              </w:rPr>
            </w:pPr>
            <w:r w:rsidRPr="00A14E5D">
              <w:rPr>
                <w:color w:val="000000"/>
                <w:szCs w:val="20"/>
              </w:rPr>
              <w:t>901</w:t>
            </w:r>
          </w:p>
        </w:tc>
        <w:tc>
          <w:tcPr>
            <w:tcW w:w="278" w:type="pct"/>
            <w:vAlign w:val="center"/>
          </w:tcPr>
          <w:p w14:paraId="52C2C485" w14:textId="3FD6F0B3" w:rsidR="00A64AEA" w:rsidRPr="00A14E5D" w:rsidRDefault="00A64AEA" w:rsidP="00A64AEA">
            <w:pPr>
              <w:jc w:val="center"/>
              <w:rPr>
                <w:color w:val="000000"/>
                <w:szCs w:val="20"/>
              </w:rPr>
            </w:pPr>
            <w:r w:rsidRPr="00A14E5D">
              <w:rPr>
                <w:color w:val="000000"/>
                <w:szCs w:val="20"/>
              </w:rPr>
              <w:t>1065</w:t>
            </w:r>
          </w:p>
        </w:tc>
      </w:tr>
      <w:tr w:rsidR="00A64AEA" w:rsidRPr="00A14E5D" w14:paraId="6FDB2D14" w14:textId="77777777" w:rsidTr="00A64AEA">
        <w:tc>
          <w:tcPr>
            <w:tcW w:w="144" w:type="pct"/>
            <w:vAlign w:val="center"/>
          </w:tcPr>
          <w:p w14:paraId="7634268E" w14:textId="33DCD214" w:rsidR="00A64AEA" w:rsidRPr="00A14E5D" w:rsidRDefault="00A64AEA" w:rsidP="00A64AEA">
            <w:pPr>
              <w:jc w:val="center"/>
              <w:rPr>
                <w:color w:val="000000"/>
                <w:szCs w:val="20"/>
              </w:rPr>
            </w:pPr>
            <w:r w:rsidRPr="00A14E5D">
              <w:rPr>
                <w:color w:val="000000"/>
                <w:szCs w:val="20"/>
              </w:rPr>
              <w:t>7</w:t>
            </w:r>
          </w:p>
        </w:tc>
        <w:tc>
          <w:tcPr>
            <w:tcW w:w="1363" w:type="pct"/>
            <w:vAlign w:val="center"/>
          </w:tcPr>
          <w:p w14:paraId="49B813C4" w14:textId="397414F2" w:rsidR="00A64AEA" w:rsidRPr="00A14E5D" w:rsidRDefault="00A64AEA" w:rsidP="00A64AEA">
            <w:pPr>
              <w:rPr>
                <w:szCs w:val="20"/>
              </w:rPr>
            </w:pPr>
            <w:r w:rsidRPr="00A14E5D">
              <w:rPr>
                <w:color w:val="000000"/>
                <w:szCs w:val="20"/>
              </w:rPr>
              <w:t>пересечение ул. Дружбы Народов - ул. Прибалтийская</w:t>
            </w:r>
          </w:p>
        </w:tc>
        <w:tc>
          <w:tcPr>
            <w:tcW w:w="292" w:type="pct"/>
            <w:vAlign w:val="center"/>
          </w:tcPr>
          <w:p w14:paraId="35DB32A0" w14:textId="35544CED" w:rsidR="00A64AEA" w:rsidRPr="00A14E5D" w:rsidRDefault="00A64AEA" w:rsidP="00A64AEA">
            <w:pPr>
              <w:jc w:val="center"/>
              <w:rPr>
                <w:color w:val="000000"/>
                <w:szCs w:val="20"/>
              </w:rPr>
            </w:pPr>
            <w:r w:rsidRPr="00A14E5D">
              <w:rPr>
                <w:color w:val="000000"/>
                <w:szCs w:val="20"/>
              </w:rPr>
              <w:t>22</w:t>
            </w:r>
          </w:p>
        </w:tc>
        <w:tc>
          <w:tcPr>
            <w:tcW w:w="293" w:type="pct"/>
            <w:vAlign w:val="center"/>
          </w:tcPr>
          <w:p w14:paraId="3531F799" w14:textId="7E17DEBC" w:rsidR="00A64AEA" w:rsidRPr="00A14E5D" w:rsidRDefault="00A64AEA" w:rsidP="00A64AEA">
            <w:pPr>
              <w:jc w:val="center"/>
              <w:rPr>
                <w:color w:val="000000"/>
                <w:szCs w:val="20"/>
              </w:rPr>
            </w:pPr>
            <w:r w:rsidRPr="00A14E5D">
              <w:rPr>
                <w:color w:val="000000"/>
                <w:szCs w:val="20"/>
              </w:rPr>
              <w:t>24</w:t>
            </w:r>
          </w:p>
        </w:tc>
        <w:tc>
          <w:tcPr>
            <w:tcW w:w="292" w:type="pct"/>
            <w:vAlign w:val="center"/>
          </w:tcPr>
          <w:p w14:paraId="58F46965" w14:textId="74C8CCCD" w:rsidR="00A64AEA" w:rsidRPr="00A14E5D" w:rsidRDefault="00A64AEA" w:rsidP="00A64AEA">
            <w:pPr>
              <w:jc w:val="center"/>
              <w:rPr>
                <w:color w:val="000000"/>
                <w:szCs w:val="20"/>
              </w:rPr>
            </w:pPr>
            <w:r w:rsidRPr="00A14E5D">
              <w:rPr>
                <w:color w:val="000000"/>
                <w:szCs w:val="20"/>
              </w:rPr>
              <w:t>29</w:t>
            </w:r>
          </w:p>
        </w:tc>
        <w:tc>
          <w:tcPr>
            <w:tcW w:w="292" w:type="pct"/>
            <w:vAlign w:val="center"/>
          </w:tcPr>
          <w:p w14:paraId="337C261A" w14:textId="5665D413" w:rsidR="00A64AEA" w:rsidRPr="00A14E5D" w:rsidRDefault="00A64AEA" w:rsidP="00A64AEA">
            <w:pPr>
              <w:jc w:val="center"/>
              <w:rPr>
                <w:color w:val="000000"/>
                <w:szCs w:val="20"/>
              </w:rPr>
            </w:pPr>
            <w:r w:rsidRPr="00A14E5D">
              <w:rPr>
                <w:color w:val="000000"/>
                <w:szCs w:val="20"/>
              </w:rPr>
              <w:t>121</w:t>
            </w:r>
          </w:p>
        </w:tc>
        <w:tc>
          <w:tcPr>
            <w:tcW w:w="292" w:type="pct"/>
            <w:vAlign w:val="center"/>
          </w:tcPr>
          <w:p w14:paraId="3CCE8831" w14:textId="1B85C3A2" w:rsidR="00A64AEA" w:rsidRPr="00A14E5D" w:rsidRDefault="00A64AEA" w:rsidP="00A64AEA">
            <w:pPr>
              <w:jc w:val="center"/>
              <w:rPr>
                <w:color w:val="000000"/>
                <w:szCs w:val="20"/>
              </w:rPr>
            </w:pPr>
            <w:r w:rsidRPr="00A14E5D">
              <w:rPr>
                <w:color w:val="000000"/>
                <w:szCs w:val="20"/>
              </w:rPr>
              <w:t>133</w:t>
            </w:r>
          </w:p>
        </w:tc>
        <w:tc>
          <w:tcPr>
            <w:tcW w:w="292" w:type="pct"/>
            <w:vAlign w:val="center"/>
          </w:tcPr>
          <w:p w14:paraId="5A4B83FC" w14:textId="75AED273" w:rsidR="00A64AEA" w:rsidRPr="00A14E5D" w:rsidRDefault="00A64AEA" w:rsidP="00A64AEA">
            <w:pPr>
              <w:jc w:val="center"/>
              <w:rPr>
                <w:color w:val="000000"/>
                <w:szCs w:val="20"/>
              </w:rPr>
            </w:pPr>
            <w:r w:rsidRPr="00A14E5D">
              <w:rPr>
                <w:color w:val="000000"/>
                <w:szCs w:val="20"/>
              </w:rPr>
              <w:t>157</w:t>
            </w:r>
          </w:p>
        </w:tc>
        <w:tc>
          <w:tcPr>
            <w:tcW w:w="292" w:type="pct"/>
            <w:vAlign w:val="center"/>
          </w:tcPr>
          <w:p w14:paraId="1E133FA1" w14:textId="4ECC733F" w:rsidR="00A64AEA" w:rsidRPr="00A14E5D" w:rsidRDefault="00A64AEA" w:rsidP="00A64AEA">
            <w:pPr>
              <w:jc w:val="center"/>
              <w:rPr>
                <w:color w:val="000000"/>
                <w:szCs w:val="20"/>
              </w:rPr>
            </w:pPr>
            <w:r w:rsidRPr="00A14E5D">
              <w:rPr>
                <w:color w:val="000000"/>
                <w:szCs w:val="20"/>
              </w:rPr>
              <w:t>1693</w:t>
            </w:r>
          </w:p>
        </w:tc>
        <w:tc>
          <w:tcPr>
            <w:tcW w:w="294" w:type="pct"/>
            <w:vAlign w:val="center"/>
          </w:tcPr>
          <w:p w14:paraId="637CB83C" w14:textId="146E2044" w:rsidR="00A64AEA" w:rsidRPr="00A14E5D" w:rsidRDefault="00A64AEA" w:rsidP="00A64AEA">
            <w:pPr>
              <w:jc w:val="center"/>
              <w:rPr>
                <w:color w:val="000000"/>
                <w:szCs w:val="20"/>
              </w:rPr>
            </w:pPr>
            <w:r w:rsidRPr="00A14E5D">
              <w:rPr>
                <w:color w:val="000000"/>
                <w:szCs w:val="20"/>
              </w:rPr>
              <w:t>1862</w:t>
            </w:r>
          </w:p>
        </w:tc>
        <w:tc>
          <w:tcPr>
            <w:tcW w:w="292" w:type="pct"/>
            <w:vAlign w:val="center"/>
          </w:tcPr>
          <w:p w14:paraId="42B4D134" w14:textId="5FD88527" w:rsidR="00A64AEA" w:rsidRPr="00A14E5D" w:rsidRDefault="00A64AEA" w:rsidP="00A64AEA">
            <w:pPr>
              <w:jc w:val="center"/>
              <w:rPr>
                <w:color w:val="000000"/>
                <w:szCs w:val="20"/>
              </w:rPr>
            </w:pPr>
            <w:r w:rsidRPr="00A14E5D">
              <w:rPr>
                <w:color w:val="000000"/>
                <w:szCs w:val="20"/>
              </w:rPr>
              <w:t>2201</w:t>
            </w:r>
          </w:p>
        </w:tc>
        <w:tc>
          <w:tcPr>
            <w:tcW w:w="292" w:type="pct"/>
            <w:vAlign w:val="center"/>
          </w:tcPr>
          <w:p w14:paraId="2DCA97F3" w14:textId="107908B4" w:rsidR="00A64AEA" w:rsidRPr="00A14E5D" w:rsidRDefault="00A64AEA" w:rsidP="00A64AEA">
            <w:pPr>
              <w:jc w:val="center"/>
              <w:rPr>
                <w:color w:val="000000"/>
                <w:szCs w:val="20"/>
              </w:rPr>
            </w:pPr>
            <w:r w:rsidRPr="00A14E5D">
              <w:rPr>
                <w:color w:val="000000"/>
                <w:szCs w:val="20"/>
              </w:rPr>
              <w:t>1748</w:t>
            </w:r>
          </w:p>
        </w:tc>
        <w:tc>
          <w:tcPr>
            <w:tcW w:w="292" w:type="pct"/>
            <w:vAlign w:val="center"/>
          </w:tcPr>
          <w:p w14:paraId="503419DF" w14:textId="0E4FAB93" w:rsidR="00A64AEA" w:rsidRPr="00A14E5D" w:rsidRDefault="00A64AEA" w:rsidP="00A64AEA">
            <w:pPr>
              <w:jc w:val="center"/>
              <w:rPr>
                <w:color w:val="000000"/>
                <w:szCs w:val="20"/>
              </w:rPr>
            </w:pPr>
            <w:r w:rsidRPr="00A14E5D">
              <w:rPr>
                <w:color w:val="000000"/>
                <w:szCs w:val="20"/>
              </w:rPr>
              <w:t>1923</w:t>
            </w:r>
          </w:p>
        </w:tc>
        <w:tc>
          <w:tcPr>
            <w:tcW w:w="278" w:type="pct"/>
            <w:vAlign w:val="center"/>
          </w:tcPr>
          <w:p w14:paraId="79D15C9F" w14:textId="2175D323" w:rsidR="00A64AEA" w:rsidRPr="00A14E5D" w:rsidRDefault="00A64AEA" w:rsidP="00A64AEA">
            <w:pPr>
              <w:jc w:val="center"/>
              <w:rPr>
                <w:color w:val="000000"/>
                <w:szCs w:val="20"/>
              </w:rPr>
            </w:pPr>
            <w:r w:rsidRPr="00A14E5D">
              <w:rPr>
                <w:color w:val="000000"/>
                <w:szCs w:val="20"/>
              </w:rPr>
              <w:t>2272</w:t>
            </w:r>
          </w:p>
        </w:tc>
      </w:tr>
      <w:tr w:rsidR="00A64AEA" w:rsidRPr="00A14E5D" w14:paraId="25C8B2AA" w14:textId="77777777" w:rsidTr="00A64AEA">
        <w:tc>
          <w:tcPr>
            <w:tcW w:w="144" w:type="pct"/>
            <w:vAlign w:val="center"/>
          </w:tcPr>
          <w:p w14:paraId="6885707C" w14:textId="4031AA0D" w:rsidR="00A64AEA" w:rsidRPr="00A14E5D" w:rsidRDefault="00A64AEA" w:rsidP="00A64AEA">
            <w:pPr>
              <w:jc w:val="center"/>
              <w:rPr>
                <w:color w:val="000000"/>
                <w:szCs w:val="20"/>
              </w:rPr>
            </w:pPr>
            <w:r w:rsidRPr="00A14E5D">
              <w:rPr>
                <w:color w:val="000000"/>
                <w:szCs w:val="20"/>
              </w:rPr>
              <w:t>8</w:t>
            </w:r>
          </w:p>
        </w:tc>
        <w:tc>
          <w:tcPr>
            <w:tcW w:w="1363" w:type="pct"/>
            <w:vAlign w:val="center"/>
          </w:tcPr>
          <w:p w14:paraId="623940C0" w14:textId="4C558160" w:rsidR="00A64AEA" w:rsidRPr="00A14E5D" w:rsidRDefault="00A64AEA" w:rsidP="00A64AEA">
            <w:pPr>
              <w:rPr>
                <w:szCs w:val="20"/>
              </w:rPr>
            </w:pPr>
            <w:r w:rsidRPr="00A14E5D">
              <w:rPr>
                <w:color w:val="000000"/>
                <w:szCs w:val="20"/>
              </w:rPr>
              <w:t>пересечение ул. Мира - ул. Степана Похва</w:t>
            </w:r>
          </w:p>
        </w:tc>
        <w:tc>
          <w:tcPr>
            <w:tcW w:w="292" w:type="pct"/>
            <w:vAlign w:val="center"/>
          </w:tcPr>
          <w:p w14:paraId="497601AE" w14:textId="075112C0" w:rsidR="00A64AEA" w:rsidRPr="00A14E5D" w:rsidRDefault="00A64AEA" w:rsidP="00A64AEA">
            <w:pPr>
              <w:jc w:val="center"/>
              <w:rPr>
                <w:color w:val="000000"/>
                <w:szCs w:val="20"/>
              </w:rPr>
            </w:pPr>
            <w:r w:rsidRPr="00A14E5D">
              <w:rPr>
                <w:color w:val="000000"/>
                <w:szCs w:val="20"/>
              </w:rPr>
              <w:t>10</w:t>
            </w:r>
          </w:p>
        </w:tc>
        <w:tc>
          <w:tcPr>
            <w:tcW w:w="293" w:type="pct"/>
            <w:vAlign w:val="center"/>
          </w:tcPr>
          <w:p w14:paraId="4F2B5AAF" w14:textId="4C48FF2E" w:rsidR="00A64AEA" w:rsidRPr="00A14E5D" w:rsidRDefault="00A64AEA" w:rsidP="00A64AEA">
            <w:pPr>
              <w:jc w:val="center"/>
              <w:rPr>
                <w:color w:val="000000"/>
                <w:szCs w:val="20"/>
              </w:rPr>
            </w:pPr>
            <w:r w:rsidRPr="00A14E5D">
              <w:rPr>
                <w:color w:val="000000"/>
                <w:szCs w:val="20"/>
              </w:rPr>
              <w:t>11</w:t>
            </w:r>
          </w:p>
        </w:tc>
        <w:tc>
          <w:tcPr>
            <w:tcW w:w="292" w:type="pct"/>
            <w:vAlign w:val="center"/>
          </w:tcPr>
          <w:p w14:paraId="4D42C9AF" w14:textId="277260BA" w:rsidR="00A64AEA" w:rsidRPr="00A14E5D" w:rsidRDefault="00A64AEA" w:rsidP="00A64AEA">
            <w:pPr>
              <w:jc w:val="center"/>
              <w:rPr>
                <w:color w:val="000000"/>
                <w:szCs w:val="20"/>
              </w:rPr>
            </w:pPr>
            <w:r w:rsidRPr="00A14E5D">
              <w:rPr>
                <w:color w:val="000000"/>
                <w:szCs w:val="20"/>
              </w:rPr>
              <w:t>13</w:t>
            </w:r>
          </w:p>
        </w:tc>
        <w:tc>
          <w:tcPr>
            <w:tcW w:w="292" w:type="pct"/>
            <w:vAlign w:val="center"/>
          </w:tcPr>
          <w:p w14:paraId="16401DD0" w14:textId="69F59151" w:rsidR="00A64AEA" w:rsidRPr="00A14E5D" w:rsidRDefault="00A64AEA" w:rsidP="00A64AEA">
            <w:pPr>
              <w:jc w:val="center"/>
              <w:rPr>
                <w:color w:val="000000"/>
                <w:szCs w:val="20"/>
              </w:rPr>
            </w:pPr>
            <w:r w:rsidRPr="00A14E5D">
              <w:rPr>
                <w:color w:val="000000"/>
                <w:szCs w:val="20"/>
              </w:rPr>
              <w:t>9</w:t>
            </w:r>
          </w:p>
        </w:tc>
        <w:tc>
          <w:tcPr>
            <w:tcW w:w="292" w:type="pct"/>
            <w:vAlign w:val="center"/>
          </w:tcPr>
          <w:p w14:paraId="34C462DF" w14:textId="0CD4B0C9" w:rsidR="00A64AEA" w:rsidRPr="00A14E5D" w:rsidRDefault="00A64AEA" w:rsidP="00A64AEA">
            <w:pPr>
              <w:jc w:val="center"/>
              <w:rPr>
                <w:color w:val="000000"/>
                <w:szCs w:val="20"/>
              </w:rPr>
            </w:pPr>
            <w:r w:rsidRPr="00A14E5D">
              <w:rPr>
                <w:color w:val="000000"/>
                <w:szCs w:val="20"/>
              </w:rPr>
              <w:t>10</w:t>
            </w:r>
          </w:p>
        </w:tc>
        <w:tc>
          <w:tcPr>
            <w:tcW w:w="292" w:type="pct"/>
            <w:vAlign w:val="center"/>
          </w:tcPr>
          <w:p w14:paraId="6D11C23A" w14:textId="568ED91F" w:rsidR="00A64AEA" w:rsidRPr="00A14E5D" w:rsidRDefault="00A64AEA" w:rsidP="00A64AEA">
            <w:pPr>
              <w:jc w:val="center"/>
              <w:rPr>
                <w:color w:val="000000"/>
                <w:szCs w:val="20"/>
              </w:rPr>
            </w:pPr>
            <w:r w:rsidRPr="00A14E5D">
              <w:rPr>
                <w:color w:val="000000"/>
                <w:szCs w:val="20"/>
              </w:rPr>
              <w:t>12</w:t>
            </w:r>
          </w:p>
        </w:tc>
        <w:tc>
          <w:tcPr>
            <w:tcW w:w="292" w:type="pct"/>
            <w:vAlign w:val="center"/>
          </w:tcPr>
          <w:p w14:paraId="5D551445" w14:textId="412C6CC1" w:rsidR="00A64AEA" w:rsidRPr="00A14E5D" w:rsidRDefault="00A64AEA" w:rsidP="00A64AEA">
            <w:pPr>
              <w:jc w:val="center"/>
              <w:rPr>
                <w:color w:val="000000"/>
                <w:szCs w:val="20"/>
              </w:rPr>
            </w:pPr>
            <w:r w:rsidRPr="00A14E5D">
              <w:rPr>
                <w:color w:val="000000"/>
                <w:szCs w:val="20"/>
              </w:rPr>
              <w:t>382</w:t>
            </w:r>
          </w:p>
        </w:tc>
        <w:tc>
          <w:tcPr>
            <w:tcW w:w="294" w:type="pct"/>
            <w:vAlign w:val="center"/>
          </w:tcPr>
          <w:p w14:paraId="23F775CE" w14:textId="6054F091" w:rsidR="00A64AEA" w:rsidRPr="00A14E5D" w:rsidRDefault="00A64AEA" w:rsidP="00A64AEA">
            <w:pPr>
              <w:jc w:val="center"/>
              <w:rPr>
                <w:color w:val="000000"/>
                <w:szCs w:val="20"/>
              </w:rPr>
            </w:pPr>
            <w:r w:rsidRPr="00A14E5D">
              <w:rPr>
                <w:color w:val="000000"/>
                <w:szCs w:val="20"/>
              </w:rPr>
              <w:t>420</w:t>
            </w:r>
          </w:p>
        </w:tc>
        <w:tc>
          <w:tcPr>
            <w:tcW w:w="292" w:type="pct"/>
            <w:vAlign w:val="center"/>
          </w:tcPr>
          <w:p w14:paraId="676F3866" w14:textId="359DDD51" w:rsidR="00A64AEA" w:rsidRPr="00A14E5D" w:rsidRDefault="00A64AEA" w:rsidP="00A64AEA">
            <w:pPr>
              <w:jc w:val="center"/>
              <w:rPr>
                <w:color w:val="000000"/>
                <w:szCs w:val="20"/>
              </w:rPr>
            </w:pPr>
            <w:r w:rsidRPr="00A14E5D">
              <w:rPr>
                <w:color w:val="000000"/>
                <w:szCs w:val="20"/>
              </w:rPr>
              <w:t>497</w:t>
            </w:r>
          </w:p>
        </w:tc>
        <w:tc>
          <w:tcPr>
            <w:tcW w:w="292" w:type="pct"/>
            <w:vAlign w:val="center"/>
          </w:tcPr>
          <w:p w14:paraId="30D395B8" w14:textId="044042D2" w:rsidR="00A64AEA" w:rsidRPr="00A14E5D" w:rsidRDefault="00A64AEA" w:rsidP="00A64AEA">
            <w:pPr>
              <w:jc w:val="center"/>
              <w:rPr>
                <w:color w:val="000000"/>
                <w:szCs w:val="20"/>
              </w:rPr>
            </w:pPr>
            <w:r w:rsidRPr="00A14E5D">
              <w:rPr>
                <w:color w:val="000000"/>
                <w:szCs w:val="20"/>
              </w:rPr>
              <w:t>391</w:t>
            </w:r>
          </w:p>
        </w:tc>
        <w:tc>
          <w:tcPr>
            <w:tcW w:w="292" w:type="pct"/>
            <w:vAlign w:val="center"/>
          </w:tcPr>
          <w:p w14:paraId="40238691" w14:textId="30503653" w:rsidR="00A64AEA" w:rsidRPr="00A14E5D" w:rsidRDefault="00A64AEA" w:rsidP="00A64AEA">
            <w:pPr>
              <w:jc w:val="center"/>
              <w:rPr>
                <w:color w:val="000000"/>
                <w:szCs w:val="20"/>
              </w:rPr>
            </w:pPr>
            <w:r w:rsidRPr="00A14E5D">
              <w:rPr>
                <w:color w:val="000000"/>
                <w:szCs w:val="20"/>
              </w:rPr>
              <w:t>430</w:t>
            </w:r>
          </w:p>
        </w:tc>
        <w:tc>
          <w:tcPr>
            <w:tcW w:w="278" w:type="pct"/>
            <w:vAlign w:val="center"/>
          </w:tcPr>
          <w:p w14:paraId="2DEE3089" w14:textId="1040E54C" w:rsidR="00A64AEA" w:rsidRPr="00A14E5D" w:rsidRDefault="00A64AEA" w:rsidP="00A64AEA">
            <w:pPr>
              <w:jc w:val="center"/>
              <w:rPr>
                <w:color w:val="000000"/>
                <w:szCs w:val="20"/>
              </w:rPr>
            </w:pPr>
            <w:r w:rsidRPr="00A14E5D">
              <w:rPr>
                <w:color w:val="000000"/>
                <w:szCs w:val="20"/>
              </w:rPr>
              <w:t>508</w:t>
            </w:r>
          </w:p>
        </w:tc>
      </w:tr>
      <w:tr w:rsidR="00A64AEA" w:rsidRPr="00A14E5D" w14:paraId="7EB7E1C5" w14:textId="77777777" w:rsidTr="00A64AEA">
        <w:tc>
          <w:tcPr>
            <w:tcW w:w="144" w:type="pct"/>
            <w:vAlign w:val="center"/>
          </w:tcPr>
          <w:p w14:paraId="613906C7" w14:textId="24A9519A" w:rsidR="00A64AEA" w:rsidRPr="00A14E5D" w:rsidRDefault="00A64AEA" w:rsidP="00A64AEA">
            <w:pPr>
              <w:jc w:val="center"/>
              <w:rPr>
                <w:color w:val="000000"/>
                <w:szCs w:val="20"/>
              </w:rPr>
            </w:pPr>
            <w:r w:rsidRPr="00A14E5D">
              <w:rPr>
                <w:color w:val="000000"/>
                <w:szCs w:val="20"/>
              </w:rPr>
              <w:t>9</w:t>
            </w:r>
          </w:p>
        </w:tc>
        <w:tc>
          <w:tcPr>
            <w:tcW w:w="1363" w:type="pct"/>
            <w:vAlign w:val="center"/>
          </w:tcPr>
          <w:p w14:paraId="63C5E36C" w14:textId="0EAC553E" w:rsidR="00A64AEA" w:rsidRPr="00A14E5D" w:rsidRDefault="00A64AEA" w:rsidP="00A64AEA">
            <w:pPr>
              <w:rPr>
                <w:szCs w:val="20"/>
              </w:rPr>
            </w:pPr>
            <w:r w:rsidRPr="00A14E5D">
              <w:rPr>
                <w:color w:val="000000"/>
                <w:szCs w:val="20"/>
              </w:rPr>
              <w:t>пересечение ул. Прибалтийская - ул. Бакинская</w:t>
            </w:r>
          </w:p>
        </w:tc>
        <w:tc>
          <w:tcPr>
            <w:tcW w:w="292" w:type="pct"/>
            <w:vAlign w:val="center"/>
          </w:tcPr>
          <w:p w14:paraId="39B28BFD" w14:textId="044EEC44" w:rsidR="00A64AEA" w:rsidRPr="00A14E5D" w:rsidRDefault="00A64AEA" w:rsidP="00A64AEA">
            <w:pPr>
              <w:jc w:val="center"/>
              <w:rPr>
                <w:color w:val="000000"/>
                <w:szCs w:val="20"/>
              </w:rPr>
            </w:pPr>
            <w:r w:rsidRPr="00A14E5D">
              <w:rPr>
                <w:color w:val="000000"/>
                <w:szCs w:val="20"/>
              </w:rPr>
              <w:t>58</w:t>
            </w:r>
          </w:p>
        </w:tc>
        <w:tc>
          <w:tcPr>
            <w:tcW w:w="293" w:type="pct"/>
            <w:vAlign w:val="center"/>
          </w:tcPr>
          <w:p w14:paraId="11B13604" w14:textId="62CA9DC8" w:rsidR="00A64AEA" w:rsidRPr="00A14E5D" w:rsidRDefault="00A64AEA" w:rsidP="00A64AEA">
            <w:pPr>
              <w:jc w:val="center"/>
              <w:rPr>
                <w:color w:val="000000"/>
                <w:szCs w:val="20"/>
              </w:rPr>
            </w:pPr>
            <w:r w:rsidRPr="00A14E5D">
              <w:rPr>
                <w:color w:val="000000"/>
                <w:szCs w:val="20"/>
              </w:rPr>
              <w:t>64</w:t>
            </w:r>
          </w:p>
        </w:tc>
        <w:tc>
          <w:tcPr>
            <w:tcW w:w="292" w:type="pct"/>
            <w:vAlign w:val="center"/>
          </w:tcPr>
          <w:p w14:paraId="5671E768" w14:textId="1213DA86" w:rsidR="00A64AEA" w:rsidRPr="00A14E5D" w:rsidRDefault="00A64AEA" w:rsidP="00A64AEA">
            <w:pPr>
              <w:jc w:val="center"/>
              <w:rPr>
                <w:color w:val="000000"/>
                <w:szCs w:val="20"/>
              </w:rPr>
            </w:pPr>
            <w:r w:rsidRPr="00A14E5D">
              <w:rPr>
                <w:color w:val="000000"/>
                <w:szCs w:val="20"/>
              </w:rPr>
              <w:t>75</w:t>
            </w:r>
          </w:p>
        </w:tc>
        <w:tc>
          <w:tcPr>
            <w:tcW w:w="292" w:type="pct"/>
            <w:vAlign w:val="center"/>
          </w:tcPr>
          <w:p w14:paraId="6AC76435" w14:textId="1EB30A7E" w:rsidR="00A64AEA" w:rsidRPr="00A14E5D" w:rsidRDefault="00A64AEA" w:rsidP="00A64AEA">
            <w:pPr>
              <w:jc w:val="center"/>
              <w:rPr>
                <w:color w:val="000000"/>
                <w:szCs w:val="20"/>
              </w:rPr>
            </w:pPr>
            <w:r w:rsidRPr="00A14E5D">
              <w:rPr>
                <w:color w:val="000000"/>
                <w:szCs w:val="20"/>
              </w:rPr>
              <w:t>1</w:t>
            </w:r>
          </w:p>
        </w:tc>
        <w:tc>
          <w:tcPr>
            <w:tcW w:w="292" w:type="pct"/>
            <w:vAlign w:val="center"/>
          </w:tcPr>
          <w:p w14:paraId="7E5C46E0" w14:textId="55A64602" w:rsidR="00A64AEA" w:rsidRPr="00A14E5D" w:rsidRDefault="00A64AEA" w:rsidP="00A64AEA">
            <w:pPr>
              <w:jc w:val="center"/>
              <w:rPr>
                <w:color w:val="000000"/>
                <w:szCs w:val="20"/>
              </w:rPr>
            </w:pPr>
            <w:r w:rsidRPr="00A14E5D">
              <w:rPr>
                <w:color w:val="000000"/>
                <w:szCs w:val="20"/>
              </w:rPr>
              <w:t>1</w:t>
            </w:r>
          </w:p>
        </w:tc>
        <w:tc>
          <w:tcPr>
            <w:tcW w:w="292" w:type="pct"/>
            <w:vAlign w:val="center"/>
          </w:tcPr>
          <w:p w14:paraId="351808DF" w14:textId="66D8AA71" w:rsidR="00A64AEA" w:rsidRPr="00A14E5D" w:rsidRDefault="00A64AEA" w:rsidP="00A64AEA">
            <w:pPr>
              <w:jc w:val="center"/>
              <w:rPr>
                <w:color w:val="000000"/>
                <w:szCs w:val="20"/>
              </w:rPr>
            </w:pPr>
            <w:r w:rsidRPr="00A14E5D">
              <w:rPr>
                <w:color w:val="000000"/>
                <w:szCs w:val="20"/>
              </w:rPr>
              <w:t>1</w:t>
            </w:r>
          </w:p>
        </w:tc>
        <w:tc>
          <w:tcPr>
            <w:tcW w:w="292" w:type="pct"/>
            <w:vAlign w:val="center"/>
          </w:tcPr>
          <w:p w14:paraId="76191279" w14:textId="210FAA96" w:rsidR="00A64AEA" w:rsidRPr="00A14E5D" w:rsidRDefault="00A64AEA" w:rsidP="00A64AEA">
            <w:pPr>
              <w:jc w:val="center"/>
              <w:rPr>
                <w:color w:val="000000"/>
                <w:szCs w:val="20"/>
              </w:rPr>
            </w:pPr>
            <w:r w:rsidRPr="00A14E5D">
              <w:rPr>
                <w:color w:val="000000"/>
                <w:szCs w:val="20"/>
              </w:rPr>
              <w:t>848</w:t>
            </w:r>
          </w:p>
        </w:tc>
        <w:tc>
          <w:tcPr>
            <w:tcW w:w="294" w:type="pct"/>
            <w:vAlign w:val="center"/>
          </w:tcPr>
          <w:p w14:paraId="3AE6A664" w14:textId="711007CB" w:rsidR="00A64AEA" w:rsidRPr="00A14E5D" w:rsidRDefault="00A64AEA" w:rsidP="00A64AEA">
            <w:pPr>
              <w:jc w:val="center"/>
              <w:rPr>
                <w:color w:val="000000"/>
                <w:szCs w:val="20"/>
              </w:rPr>
            </w:pPr>
            <w:r w:rsidRPr="00A14E5D">
              <w:rPr>
                <w:color w:val="000000"/>
                <w:szCs w:val="20"/>
              </w:rPr>
              <w:t>933</w:t>
            </w:r>
          </w:p>
        </w:tc>
        <w:tc>
          <w:tcPr>
            <w:tcW w:w="292" w:type="pct"/>
            <w:vAlign w:val="center"/>
          </w:tcPr>
          <w:p w14:paraId="3D8A1CAD" w14:textId="0F07E5A5" w:rsidR="00A64AEA" w:rsidRPr="00A14E5D" w:rsidRDefault="00A64AEA" w:rsidP="00A64AEA">
            <w:pPr>
              <w:jc w:val="center"/>
              <w:rPr>
                <w:color w:val="000000"/>
                <w:szCs w:val="20"/>
              </w:rPr>
            </w:pPr>
            <w:r w:rsidRPr="00A14E5D">
              <w:rPr>
                <w:color w:val="000000"/>
                <w:szCs w:val="20"/>
              </w:rPr>
              <w:t>1102</w:t>
            </w:r>
          </w:p>
        </w:tc>
        <w:tc>
          <w:tcPr>
            <w:tcW w:w="292" w:type="pct"/>
            <w:vAlign w:val="center"/>
          </w:tcPr>
          <w:p w14:paraId="767AE439" w14:textId="3D0197D3" w:rsidR="00A64AEA" w:rsidRPr="00A14E5D" w:rsidRDefault="00A64AEA" w:rsidP="00A64AEA">
            <w:pPr>
              <w:jc w:val="center"/>
              <w:rPr>
                <w:color w:val="000000"/>
                <w:szCs w:val="20"/>
              </w:rPr>
            </w:pPr>
            <w:r w:rsidRPr="00A14E5D">
              <w:rPr>
                <w:color w:val="000000"/>
                <w:szCs w:val="20"/>
              </w:rPr>
              <w:t>872</w:t>
            </w:r>
          </w:p>
        </w:tc>
        <w:tc>
          <w:tcPr>
            <w:tcW w:w="292" w:type="pct"/>
            <w:vAlign w:val="center"/>
          </w:tcPr>
          <w:p w14:paraId="63925491" w14:textId="012A4BEE" w:rsidR="00A64AEA" w:rsidRPr="00A14E5D" w:rsidRDefault="00A64AEA" w:rsidP="00A64AEA">
            <w:pPr>
              <w:jc w:val="center"/>
              <w:rPr>
                <w:color w:val="000000"/>
                <w:szCs w:val="20"/>
              </w:rPr>
            </w:pPr>
            <w:r w:rsidRPr="00A14E5D">
              <w:rPr>
                <w:color w:val="000000"/>
                <w:szCs w:val="20"/>
              </w:rPr>
              <w:t>959</w:t>
            </w:r>
          </w:p>
        </w:tc>
        <w:tc>
          <w:tcPr>
            <w:tcW w:w="278" w:type="pct"/>
            <w:vAlign w:val="center"/>
          </w:tcPr>
          <w:p w14:paraId="7FC3343C" w14:textId="4EAF8782" w:rsidR="00A64AEA" w:rsidRPr="00A14E5D" w:rsidRDefault="00A64AEA" w:rsidP="00A64AEA">
            <w:pPr>
              <w:jc w:val="center"/>
              <w:rPr>
                <w:color w:val="000000"/>
                <w:szCs w:val="20"/>
              </w:rPr>
            </w:pPr>
            <w:r w:rsidRPr="00A14E5D">
              <w:rPr>
                <w:color w:val="000000"/>
                <w:szCs w:val="20"/>
              </w:rPr>
              <w:t>1134</w:t>
            </w:r>
          </w:p>
        </w:tc>
      </w:tr>
      <w:tr w:rsidR="00A64AEA" w:rsidRPr="00A14E5D" w14:paraId="16980B12" w14:textId="77777777" w:rsidTr="00A64AEA">
        <w:tc>
          <w:tcPr>
            <w:tcW w:w="144" w:type="pct"/>
            <w:vAlign w:val="center"/>
          </w:tcPr>
          <w:p w14:paraId="76BC13DC" w14:textId="3EEE59D9" w:rsidR="00A64AEA" w:rsidRPr="00A14E5D" w:rsidRDefault="00A64AEA" w:rsidP="00A64AEA">
            <w:pPr>
              <w:jc w:val="center"/>
              <w:rPr>
                <w:color w:val="000000"/>
                <w:szCs w:val="20"/>
              </w:rPr>
            </w:pPr>
            <w:r w:rsidRPr="00A14E5D">
              <w:rPr>
                <w:color w:val="000000"/>
                <w:szCs w:val="20"/>
              </w:rPr>
              <w:t>10</w:t>
            </w:r>
          </w:p>
        </w:tc>
        <w:tc>
          <w:tcPr>
            <w:tcW w:w="1363" w:type="pct"/>
            <w:vAlign w:val="center"/>
          </w:tcPr>
          <w:p w14:paraId="2852D4DC" w14:textId="6019BAD2" w:rsidR="00A64AEA" w:rsidRPr="00A14E5D" w:rsidRDefault="00A64AEA" w:rsidP="00296C74">
            <w:pPr>
              <w:rPr>
                <w:szCs w:val="20"/>
              </w:rPr>
            </w:pPr>
            <w:r w:rsidRPr="00A14E5D">
              <w:rPr>
                <w:color w:val="000000"/>
                <w:szCs w:val="20"/>
              </w:rPr>
              <w:t>пересечение пр</w:t>
            </w:r>
            <w:r w:rsidR="00296C74">
              <w:rPr>
                <w:color w:val="000000"/>
                <w:szCs w:val="20"/>
              </w:rPr>
              <w:t>.</w:t>
            </w:r>
            <w:r w:rsidRPr="00A14E5D">
              <w:rPr>
                <w:color w:val="000000"/>
                <w:szCs w:val="20"/>
              </w:rPr>
              <w:t xml:space="preserve"> Нефтяников – </w:t>
            </w:r>
            <w:r w:rsidR="00296C74">
              <w:rPr>
                <w:color w:val="000000"/>
                <w:szCs w:val="20"/>
              </w:rPr>
              <w:t xml:space="preserve">ул. </w:t>
            </w:r>
            <w:r w:rsidRPr="00A14E5D">
              <w:rPr>
                <w:color w:val="000000"/>
                <w:szCs w:val="20"/>
              </w:rPr>
              <w:t>Повховское</w:t>
            </w:r>
            <w:r w:rsidR="00296C74">
              <w:rPr>
                <w:color w:val="000000"/>
                <w:szCs w:val="20"/>
              </w:rPr>
              <w:t xml:space="preserve"> шоссе</w:t>
            </w:r>
          </w:p>
        </w:tc>
        <w:tc>
          <w:tcPr>
            <w:tcW w:w="292" w:type="pct"/>
            <w:vAlign w:val="center"/>
          </w:tcPr>
          <w:p w14:paraId="0CBCD22B" w14:textId="7E7CFE82" w:rsidR="00A64AEA" w:rsidRPr="00A14E5D" w:rsidRDefault="00A64AEA" w:rsidP="00A64AEA">
            <w:pPr>
              <w:jc w:val="center"/>
              <w:rPr>
                <w:color w:val="000000"/>
                <w:szCs w:val="20"/>
              </w:rPr>
            </w:pPr>
            <w:r w:rsidRPr="00A14E5D">
              <w:rPr>
                <w:color w:val="000000"/>
                <w:szCs w:val="20"/>
              </w:rPr>
              <w:t>256</w:t>
            </w:r>
          </w:p>
        </w:tc>
        <w:tc>
          <w:tcPr>
            <w:tcW w:w="293" w:type="pct"/>
            <w:vAlign w:val="center"/>
          </w:tcPr>
          <w:p w14:paraId="42D771B8" w14:textId="1C3CAC60" w:rsidR="00A64AEA" w:rsidRPr="00A14E5D" w:rsidRDefault="00A64AEA" w:rsidP="00A64AEA">
            <w:pPr>
              <w:jc w:val="center"/>
              <w:rPr>
                <w:color w:val="000000"/>
                <w:szCs w:val="20"/>
              </w:rPr>
            </w:pPr>
            <w:r w:rsidRPr="00A14E5D">
              <w:rPr>
                <w:color w:val="000000"/>
                <w:szCs w:val="20"/>
              </w:rPr>
              <w:t>282</w:t>
            </w:r>
          </w:p>
        </w:tc>
        <w:tc>
          <w:tcPr>
            <w:tcW w:w="292" w:type="pct"/>
            <w:vAlign w:val="center"/>
          </w:tcPr>
          <w:p w14:paraId="5E327F3A" w14:textId="5EADAF1F" w:rsidR="00A64AEA" w:rsidRPr="00A14E5D" w:rsidRDefault="00A64AEA" w:rsidP="00A64AEA">
            <w:pPr>
              <w:jc w:val="center"/>
              <w:rPr>
                <w:color w:val="000000"/>
                <w:szCs w:val="20"/>
              </w:rPr>
            </w:pPr>
            <w:r w:rsidRPr="00A14E5D">
              <w:rPr>
                <w:color w:val="000000"/>
                <w:szCs w:val="20"/>
              </w:rPr>
              <w:t>333</w:t>
            </w:r>
          </w:p>
        </w:tc>
        <w:tc>
          <w:tcPr>
            <w:tcW w:w="292" w:type="pct"/>
            <w:vAlign w:val="center"/>
          </w:tcPr>
          <w:p w14:paraId="5247B6AD" w14:textId="482426B5" w:rsidR="00A64AEA" w:rsidRPr="00A14E5D" w:rsidRDefault="00A64AEA" w:rsidP="00A64AEA">
            <w:pPr>
              <w:jc w:val="center"/>
              <w:rPr>
                <w:color w:val="000000"/>
                <w:szCs w:val="20"/>
              </w:rPr>
            </w:pPr>
            <w:r w:rsidRPr="00A14E5D">
              <w:rPr>
                <w:color w:val="000000"/>
                <w:szCs w:val="20"/>
              </w:rPr>
              <w:t>147</w:t>
            </w:r>
          </w:p>
        </w:tc>
        <w:tc>
          <w:tcPr>
            <w:tcW w:w="292" w:type="pct"/>
            <w:vAlign w:val="center"/>
          </w:tcPr>
          <w:p w14:paraId="2437E630" w14:textId="2DEDBD8E" w:rsidR="00A64AEA" w:rsidRPr="00A14E5D" w:rsidRDefault="00A64AEA" w:rsidP="00A64AEA">
            <w:pPr>
              <w:jc w:val="center"/>
              <w:rPr>
                <w:color w:val="000000"/>
                <w:szCs w:val="20"/>
              </w:rPr>
            </w:pPr>
            <w:r w:rsidRPr="00A14E5D">
              <w:rPr>
                <w:color w:val="000000"/>
                <w:szCs w:val="20"/>
              </w:rPr>
              <w:t>162</w:t>
            </w:r>
          </w:p>
        </w:tc>
        <w:tc>
          <w:tcPr>
            <w:tcW w:w="292" w:type="pct"/>
            <w:vAlign w:val="center"/>
          </w:tcPr>
          <w:p w14:paraId="0F868307" w14:textId="148DB539" w:rsidR="00A64AEA" w:rsidRPr="00A14E5D" w:rsidRDefault="00A64AEA" w:rsidP="00A64AEA">
            <w:pPr>
              <w:jc w:val="center"/>
              <w:rPr>
                <w:color w:val="000000"/>
                <w:szCs w:val="20"/>
              </w:rPr>
            </w:pPr>
            <w:r w:rsidRPr="00A14E5D">
              <w:rPr>
                <w:color w:val="000000"/>
                <w:szCs w:val="20"/>
              </w:rPr>
              <w:t>191</w:t>
            </w:r>
          </w:p>
        </w:tc>
        <w:tc>
          <w:tcPr>
            <w:tcW w:w="292" w:type="pct"/>
            <w:vAlign w:val="center"/>
          </w:tcPr>
          <w:p w14:paraId="365D50E0" w14:textId="1B6E0DDF" w:rsidR="00A64AEA" w:rsidRPr="00A14E5D" w:rsidRDefault="00A64AEA" w:rsidP="00A64AEA">
            <w:pPr>
              <w:jc w:val="center"/>
              <w:rPr>
                <w:color w:val="000000"/>
                <w:szCs w:val="20"/>
              </w:rPr>
            </w:pPr>
            <w:r w:rsidRPr="00A14E5D">
              <w:rPr>
                <w:color w:val="000000"/>
                <w:szCs w:val="20"/>
              </w:rPr>
              <w:t>2393</w:t>
            </w:r>
          </w:p>
        </w:tc>
        <w:tc>
          <w:tcPr>
            <w:tcW w:w="294" w:type="pct"/>
            <w:vAlign w:val="center"/>
          </w:tcPr>
          <w:p w14:paraId="34F47718" w14:textId="6816E665" w:rsidR="00A64AEA" w:rsidRPr="00A14E5D" w:rsidRDefault="00A64AEA" w:rsidP="00A64AEA">
            <w:pPr>
              <w:jc w:val="center"/>
              <w:rPr>
                <w:color w:val="000000"/>
                <w:szCs w:val="20"/>
              </w:rPr>
            </w:pPr>
            <w:r w:rsidRPr="00A14E5D">
              <w:rPr>
                <w:color w:val="000000"/>
                <w:szCs w:val="20"/>
              </w:rPr>
              <w:t>2632</w:t>
            </w:r>
          </w:p>
        </w:tc>
        <w:tc>
          <w:tcPr>
            <w:tcW w:w="292" w:type="pct"/>
            <w:vAlign w:val="center"/>
          </w:tcPr>
          <w:p w14:paraId="2189A5C4" w14:textId="5191AE58" w:rsidR="00A64AEA" w:rsidRPr="00A14E5D" w:rsidRDefault="00A64AEA" w:rsidP="00A64AEA">
            <w:pPr>
              <w:jc w:val="center"/>
              <w:rPr>
                <w:color w:val="000000"/>
                <w:szCs w:val="20"/>
              </w:rPr>
            </w:pPr>
            <w:r w:rsidRPr="00A14E5D">
              <w:rPr>
                <w:color w:val="000000"/>
                <w:szCs w:val="20"/>
              </w:rPr>
              <w:t>3111</w:t>
            </w:r>
          </w:p>
        </w:tc>
        <w:tc>
          <w:tcPr>
            <w:tcW w:w="292" w:type="pct"/>
            <w:vAlign w:val="center"/>
          </w:tcPr>
          <w:p w14:paraId="38A92612" w14:textId="5CDA5742" w:rsidR="00A64AEA" w:rsidRPr="00A14E5D" w:rsidRDefault="00A64AEA" w:rsidP="00A64AEA">
            <w:pPr>
              <w:jc w:val="center"/>
              <w:rPr>
                <w:color w:val="000000"/>
                <w:szCs w:val="20"/>
              </w:rPr>
            </w:pPr>
            <w:r w:rsidRPr="00A14E5D">
              <w:rPr>
                <w:color w:val="000000"/>
                <w:szCs w:val="20"/>
              </w:rPr>
              <w:t>2603</w:t>
            </w:r>
          </w:p>
        </w:tc>
        <w:tc>
          <w:tcPr>
            <w:tcW w:w="292" w:type="pct"/>
            <w:vAlign w:val="center"/>
          </w:tcPr>
          <w:p w14:paraId="4C266086" w14:textId="3F527164" w:rsidR="00A64AEA" w:rsidRPr="00A14E5D" w:rsidRDefault="00A64AEA" w:rsidP="00A64AEA">
            <w:pPr>
              <w:jc w:val="center"/>
              <w:rPr>
                <w:color w:val="000000"/>
                <w:szCs w:val="20"/>
              </w:rPr>
            </w:pPr>
            <w:r w:rsidRPr="00A14E5D">
              <w:rPr>
                <w:color w:val="000000"/>
                <w:szCs w:val="20"/>
              </w:rPr>
              <w:t>2864</w:t>
            </w:r>
          </w:p>
        </w:tc>
        <w:tc>
          <w:tcPr>
            <w:tcW w:w="278" w:type="pct"/>
            <w:vAlign w:val="center"/>
          </w:tcPr>
          <w:p w14:paraId="7751C24D" w14:textId="58D4F12D" w:rsidR="00A64AEA" w:rsidRPr="00A14E5D" w:rsidRDefault="00A64AEA" w:rsidP="00A64AEA">
            <w:pPr>
              <w:jc w:val="center"/>
              <w:rPr>
                <w:color w:val="000000"/>
                <w:szCs w:val="20"/>
              </w:rPr>
            </w:pPr>
            <w:r w:rsidRPr="00A14E5D">
              <w:rPr>
                <w:color w:val="000000"/>
                <w:szCs w:val="20"/>
              </w:rPr>
              <w:t>3384</w:t>
            </w:r>
          </w:p>
        </w:tc>
      </w:tr>
      <w:tr w:rsidR="00A64AEA" w:rsidRPr="00A14E5D" w14:paraId="7069292A" w14:textId="77777777" w:rsidTr="00A64AEA">
        <w:tc>
          <w:tcPr>
            <w:tcW w:w="144" w:type="pct"/>
            <w:vAlign w:val="center"/>
          </w:tcPr>
          <w:p w14:paraId="2F656E70" w14:textId="7C35421B" w:rsidR="00A64AEA" w:rsidRPr="00A14E5D" w:rsidRDefault="00A64AEA" w:rsidP="00A64AEA">
            <w:pPr>
              <w:jc w:val="center"/>
              <w:rPr>
                <w:color w:val="000000"/>
                <w:szCs w:val="20"/>
              </w:rPr>
            </w:pPr>
            <w:r w:rsidRPr="00A14E5D">
              <w:rPr>
                <w:color w:val="000000"/>
                <w:szCs w:val="20"/>
              </w:rPr>
              <w:t>11</w:t>
            </w:r>
          </w:p>
        </w:tc>
        <w:tc>
          <w:tcPr>
            <w:tcW w:w="1363" w:type="pct"/>
            <w:vAlign w:val="center"/>
          </w:tcPr>
          <w:p w14:paraId="614A7D1A" w14:textId="13D9CB9D" w:rsidR="00A64AEA" w:rsidRPr="00A14E5D" w:rsidRDefault="00A64AEA" w:rsidP="00A64AEA">
            <w:pPr>
              <w:rPr>
                <w:szCs w:val="20"/>
              </w:rPr>
            </w:pPr>
            <w:r w:rsidRPr="00A14E5D">
              <w:rPr>
                <w:color w:val="000000"/>
                <w:szCs w:val="20"/>
              </w:rPr>
              <w:t>пересечение ул. Бакинская - у</w:t>
            </w:r>
            <w:r w:rsidR="00296C74">
              <w:rPr>
                <w:color w:val="000000"/>
                <w:szCs w:val="20"/>
              </w:rPr>
              <w:t>л. Сибирская – ул. Ленинградская</w:t>
            </w:r>
            <w:r w:rsidRPr="00A14E5D">
              <w:rPr>
                <w:color w:val="000000"/>
                <w:szCs w:val="20"/>
              </w:rPr>
              <w:t xml:space="preserve"> - пр-д Сопочинского</w:t>
            </w:r>
          </w:p>
        </w:tc>
        <w:tc>
          <w:tcPr>
            <w:tcW w:w="292" w:type="pct"/>
            <w:vAlign w:val="center"/>
          </w:tcPr>
          <w:p w14:paraId="01AE340D" w14:textId="0CFED95C" w:rsidR="00A64AEA" w:rsidRPr="00A14E5D" w:rsidRDefault="00A64AEA" w:rsidP="00A64AEA">
            <w:pPr>
              <w:jc w:val="center"/>
              <w:rPr>
                <w:color w:val="000000"/>
                <w:szCs w:val="20"/>
              </w:rPr>
            </w:pPr>
            <w:r w:rsidRPr="00A14E5D">
              <w:rPr>
                <w:color w:val="000000"/>
                <w:szCs w:val="20"/>
              </w:rPr>
              <w:t>64</w:t>
            </w:r>
          </w:p>
        </w:tc>
        <w:tc>
          <w:tcPr>
            <w:tcW w:w="293" w:type="pct"/>
            <w:vAlign w:val="center"/>
          </w:tcPr>
          <w:p w14:paraId="130F95E4" w14:textId="27E563CF" w:rsidR="00A64AEA" w:rsidRPr="00A14E5D" w:rsidRDefault="00A64AEA" w:rsidP="00A64AEA">
            <w:pPr>
              <w:jc w:val="center"/>
              <w:rPr>
                <w:color w:val="000000"/>
                <w:szCs w:val="20"/>
              </w:rPr>
            </w:pPr>
            <w:r w:rsidRPr="00A14E5D">
              <w:rPr>
                <w:color w:val="000000"/>
                <w:szCs w:val="20"/>
              </w:rPr>
              <w:t>70</w:t>
            </w:r>
          </w:p>
        </w:tc>
        <w:tc>
          <w:tcPr>
            <w:tcW w:w="292" w:type="pct"/>
            <w:vAlign w:val="center"/>
          </w:tcPr>
          <w:p w14:paraId="57F60407" w14:textId="2632B752" w:rsidR="00A64AEA" w:rsidRPr="00A14E5D" w:rsidRDefault="00A64AEA" w:rsidP="00A64AEA">
            <w:pPr>
              <w:jc w:val="center"/>
              <w:rPr>
                <w:color w:val="000000"/>
                <w:szCs w:val="20"/>
              </w:rPr>
            </w:pPr>
            <w:r w:rsidRPr="00A14E5D">
              <w:rPr>
                <w:color w:val="000000"/>
                <w:szCs w:val="20"/>
              </w:rPr>
              <w:t>83</w:t>
            </w:r>
          </w:p>
        </w:tc>
        <w:tc>
          <w:tcPr>
            <w:tcW w:w="292" w:type="pct"/>
            <w:vAlign w:val="center"/>
          </w:tcPr>
          <w:p w14:paraId="140553DE" w14:textId="02AF8455" w:rsidR="00A64AEA" w:rsidRPr="00A14E5D" w:rsidRDefault="00A64AEA" w:rsidP="00A64AEA">
            <w:pPr>
              <w:jc w:val="center"/>
              <w:rPr>
                <w:color w:val="000000"/>
                <w:szCs w:val="20"/>
              </w:rPr>
            </w:pPr>
            <w:r w:rsidRPr="00A14E5D">
              <w:rPr>
                <w:color w:val="000000"/>
                <w:szCs w:val="20"/>
              </w:rPr>
              <w:t>18</w:t>
            </w:r>
          </w:p>
        </w:tc>
        <w:tc>
          <w:tcPr>
            <w:tcW w:w="292" w:type="pct"/>
            <w:vAlign w:val="center"/>
          </w:tcPr>
          <w:p w14:paraId="2B6F1E87" w14:textId="2274658E" w:rsidR="00A64AEA" w:rsidRPr="00A14E5D" w:rsidRDefault="00A64AEA" w:rsidP="00A64AEA">
            <w:pPr>
              <w:jc w:val="center"/>
              <w:rPr>
                <w:color w:val="000000"/>
                <w:szCs w:val="20"/>
              </w:rPr>
            </w:pPr>
            <w:r w:rsidRPr="00A14E5D">
              <w:rPr>
                <w:color w:val="000000"/>
                <w:szCs w:val="20"/>
              </w:rPr>
              <w:t>20</w:t>
            </w:r>
          </w:p>
        </w:tc>
        <w:tc>
          <w:tcPr>
            <w:tcW w:w="292" w:type="pct"/>
            <w:vAlign w:val="center"/>
          </w:tcPr>
          <w:p w14:paraId="60F2E154" w14:textId="6668C6A9" w:rsidR="00A64AEA" w:rsidRPr="00A14E5D" w:rsidRDefault="00A64AEA" w:rsidP="00A64AEA">
            <w:pPr>
              <w:jc w:val="center"/>
              <w:rPr>
                <w:color w:val="000000"/>
                <w:szCs w:val="20"/>
              </w:rPr>
            </w:pPr>
            <w:r w:rsidRPr="00A14E5D">
              <w:rPr>
                <w:color w:val="000000"/>
                <w:szCs w:val="20"/>
              </w:rPr>
              <w:t>23</w:t>
            </w:r>
          </w:p>
        </w:tc>
        <w:tc>
          <w:tcPr>
            <w:tcW w:w="292" w:type="pct"/>
            <w:vAlign w:val="center"/>
          </w:tcPr>
          <w:p w14:paraId="60BB4DDF" w14:textId="5C9A3C93" w:rsidR="00A64AEA" w:rsidRPr="00A14E5D" w:rsidRDefault="00A64AEA" w:rsidP="00A64AEA">
            <w:pPr>
              <w:jc w:val="center"/>
              <w:rPr>
                <w:color w:val="000000"/>
                <w:szCs w:val="20"/>
              </w:rPr>
            </w:pPr>
            <w:r w:rsidRPr="00A14E5D">
              <w:rPr>
                <w:color w:val="000000"/>
                <w:szCs w:val="20"/>
              </w:rPr>
              <w:t>999</w:t>
            </w:r>
          </w:p>
        </w:tc>
        <w:tc>
          <w:tcPr>
            <w:tcW w:w="294" w:type="pct"/>
            <w:vAlign w:val="center"/>
          </w:tcPr>
          <w:p w14:paraId="0CA7559B" w14:textId="2412C4EC" w:rsidR="00A64AEA" w:rsidRPr="00A14E5D" w:rsidRDefault="00A64AEA" w:rsidP="00A64AEA">
            <w:pPr>
              <w:jc w:val="center"/>
              <w:rPr>
                <w:color w:val="000000"/>
                <w:szCs w:val="20"/>
              </w:rPr>
            </w:pPr>
            <w:r w:rsidRPr="00A14E5D">
              <w:rPr>
                <w:color w:val="000000"/>
                <w:szCs w:val="20"/>
              </w:rPr>
              <w:t>1099</w:t>
            </w:r>
          </w:p>
        </w:tc>
        <w:tc>
          <w:tcPr>
            <w:tcW w:w="292" w:type="pct"/>
            <w:vAlign w:val="center"/>
          </w:tcPr>
          <w:p w14:paraId="0A8BDCE0" w14:textId="7F194C53" w:rsidR="00A64AEA" w:rsidRPr="00A14E5D" w:rsidRDefault="00A64AEA" w:rsidP="00A64AEA">
            <w:pPr>
              <w:jc w:val="center"/>
              <w:rPr>
                <w:color w:val="000000"/>
                <w:szCs w:val="20"/>
              </w:rPr>
            </w:pPr>
            <w:r w:rsidRPr="00A14E5D">
              <w:rPr>
                <w:color w:val="000000"/>
                <w:szCs w:val="20"/>
              </w:rPr>
              <w:t>1299</w:t>
            </w:r>
          </w:p>
        </w:tc>
        <w:tc>
          <w:tcPr>
            <w:tcW w:w="292" w:type="pct"/>
            <w:vAlign w:val="center"/>
          </w:tcPr>
          <w:p w14:paraId="32A52E61" w14:textId="08920E02" w:rsidR="00A64AEA" w:rsidRPr="00A14E5D" w:rsidRDefault="00A64AEA" w:rsidP="00A64AEA">
            <w:pPr>
              <w:jc w:val="center"/>
              <w:rPr>
                <w:color w:val="000000"/>
                <w:szCs w:val="20"/>
              </w:rPr>
            </w:pPr>
            <w:r w:rsidRPr="00A14E5D">
              <w:rPr>
                <w:color w:val="000000"/>
                <w:szCs w:val="20"/>
              </w:rPr>
              <w:t>1030</w:t>
            </w:r>
          </w:p>
        </w:tc>
        <w:tc>
          <w:tcPr>
            <w:tcW w:w="292" w:type="pct"/>
            <w:vAlign w:val="center"/>
          </w:tcPr>
          <w:p w14:paraId="05F11124" w14:textId="66300DF5" w:rsidR="00A64AEA" w:rsidRPr="00A14E5D" w:rsidRDefault="00A64AEA" w:rsidP="00A64AEA">
            <w:pPr>
              <w:jc w:val="center"/>
              <w:rPr>
                <w:color w:val="000000"/>
                <w:szCs w:val="20"/>
              </w:rPr>
            </w:pPr>
            <w:r w:rsidRPr="00A14E5D">
              <w:rPr>
                <w:color w:val="000000"/>
                <w:szCs w:val="20"/>
              </w:rPr>
              <w:t>1133</w:t>
            </w:r>
          </w:p>
        </w:tc>
        <w:tc>
          <w:tcPr>
            <w:tcW w:w="278" w:type="pct"/>
            <w:vAlign w:val="center"/>
          </w:tcPr>
          <w:p w14:paraId="0C2B33A6" w14:textId="5C9468C9" w:rsidR="00A64AEA" w:rsidRPr="00A14E5D" w:rsidRDefault="00A64AEA" w:rsidP="00A64AEA">
            <w:pPr>
              <w:jc w:val="center"/>
              <w:rPr>
                <w:color w:val="000000"/>
                <w:szCs w:val="20"/>
              </w:rPr>
            </w:pPr>
            <w:r w:rsidRPr="00A14E5D">
              <w:rPr>
                <w:color w:val="000000"/>
                <w:szCs w:val="20"/>
              </w:rPr>
              <w:t>1340</w:t>
            </w:r>
          </w:p>
        </w:tc>
      </w:tr>
      <w:tr w:rsidR="00A64AEA" w:rsidRPr="00A14E5D" w14:paraId="2FDB380D" w14:textId="77777777" w:rsidTr="00A64AEA">
        <w:tc>
          <w:tcPr>
            <w:tcW w:w="144" w:type="pct"/>
            <w:vAlign w:val="center"/>
          </w:tcPr>
          <w:p w14:paraId="21FC83C6" w14:textId="4484DFBB" w:rsidR="00A64AEA" w:rsidRPr="00A14E5D" w:rsidRDefault="00A64AEA" w:rsidP="00A64AEA">
            <w:pPr>
              <w:jc w:val="center"/>
              <w:rPr>
                <w:color w:val="000000"/>
                <w:szCs w:val="20"/>
              </w:rPr>
            </w:pPr>
            <w:r w:rsidRPr="00A14E5D">
              <w:rPr>
                <w:color w:val="000000"/>
                <w:szCs w:val="20"/>
              </w:rPr>
              <w:t>12</w:t>
            </w:r>
          </w:p>
        </w:tc>
        <w:tc>
          <w:tcPr>
            <w:tcW w:w="1363" w:type="pct"/>
            <w:vAlign w:val="center"/>
          </w:tcPr>
          <w:p w14:paraId="6F580038" w14:textId="75681404" w:rsidR="00A64AEA" w:rsidRPr="00A14E5D" w:rsidRDefault="00A64AEA" w:rsidP="00296C74">
            <w:pPr>
              <w:rPr>
                <w:szCs w:val="20"/>
              </w:rPr>
            </w:pPr>
            <w:r w:rsidRPr="00A14E5D">
              <w:rPr>
                <w:color w:val="000000"/>
                <w:szCs w:val="20"/>
              </w:rPr>
              <w:t xml:space="preserve">кольцевое пересечение </w:t>
            </w:r>
            <w:r w:rsidR="00296C74">
              <w:rPr>
                <w:color w:val="000000"/>
                <w:szCs w:val="20"/>
              </w:rPr>
              <w:t xml:space="preserve">ул. </w:t>
            </w:r>
            <w:r w:rsidRPr="00A14E5D">
              <w:rPr>
                <w:color w:val="000000"/>
                <w:szCs w:val="20"/>
              </w:rPr>
              <w:t>Береговая - ул. Дружбы Народов</w:t>
            </w:r>
          </w:p>
        </w:tc>
        <w:tc>
          <w:tcPr>
            <w:tcW w:w="292" w:type="pct"/>
            <w:vAlign w:val="center"/>
          </w:tcPr>
          <w:p w14:paraId="1E0D5484" w14:textId="4DE8D090" w:rsidR="00A64AEA" w:rsidRPr="00A14E5D" w:rsidRDefault="00A64AEA" w:rsidP="00A64AEA">
            <w:pPr>
              <w:jc w:val="center"/>
              <w:rPr>
                <w:color w:val="000000"/>
                <w:szCs w:val="20"/>
              </w:rPr>
            </w:pPr>
            <w:r w:rsidRPr="00A14E5D">
              <w:rPr>
                <w:color w:val="000000"/>
                <w:szCs w:val="20"/>
              </w:rPr>
              <w:t>50</w:t>
            </w:r>
          </w:p>
        </w:tc>
        <w:tc>
          <w:tcPr>
            <w:tcW w:w="293" w:type="pct"/>
            <w:vAlign w:val="center"/>
          </w:tcPr>
          <w:p w14:paraId="006FFC49" w14:textId="7795F36F" w:rsidR="00A64AEA" w:rsidRPr="00A14E5D" w:rsidRDefault="00A64AEA" w:rsidP="00A64AEA">
            <w:pPr>
              <w:jc w:val="center"/>
              <w:rPr>
                <w:color w:val="000000"/>
                <w:szCs w:val="20"/>
              </w:rPr>
            </w:pPr>
            <w:r w:rsidRPr="00A14E5D">
              <w:rPr>
                <w:color w:val="000000"/>
                <w:szCs w:val="20"/>
              </w:rPr>
              <w:t>55</w:t>
            </w:r>
          </w:p>
        </w:tc>
        <w:tc>
          <w:tcPr>
            <w:tcW w:w="292" w:type="pct"/>
            <w:vAlign w:val="center"/>
          </w:tcPr>
          <w:p w14:paraId="632E3610" w14:textId="4EA8E255" w:rsidR="00A64AEA" w:rsidRPr="00A14E5D" w:rsidRDefault="00A64AEA" w:rsidP="00A64AEA">
            <w:pPr>
              <w:jc w:val="center"/>
              <w:rPr>
                <w:color w:val="000000"/>
                <w:szCs w:val="20"/>
              </w:rPr>
            </w:pPr>
            <w:r w:rsidRPr="00A14E5D">
              <w:rPr>
                <w:color w:val="000000"/>
                <w:szCs w:val="20"/>
              </w:rPr>
              <w:t>65</w:t>
            </w:r>
          </w:p>
        </w:tc>
        <w:tc>
          <w:tcPr>
            <w:tcW w:w="292" w:type="pct"/>
            <w:vAlign w:val="center"/>
          </w:tcPr>
          <w:p w14:paraId="7EDCF0D5" w14:textId="3FFFBE35"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7D100BB1" w14:textId="5130BD3C"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6B9D904A" w14:textId="55D899A9"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16B564FD" w14:textId="718BD3B0" w:rsidR="00A64AEA" w:rsidRPr="00A14E5D" w:rsidRDefault="00A64AEA" w:rsidP="00A64AEA">
            <w:pPr>
              <w:jc w:val="center"/>
              <w:rPr>
                <w:color w:val="000000"/>
                <w:szCs w:val="20"/>
              </w:rPr>
            </w:pPr>
            <w:r w:rsidRPr="00A14E5D">
              <w:rPr>
                <w:color w:val="000000"/>
                <w:szCs w:val="20"/>
              </w:rPr>
              <w:t>1525</w:t>
            </w:r>
          </w:p>
        </w:tc>
        <w:tc>
          <w:tcPr>
            <w:tcW w:w="294" w:type="pct"/>
            <w:vAlign w:val="center"/>
          </w:tcPr>
          <w:p w14:paraId="47F00C5C" w14:textId="1C450B57" w:rsidR="00A64AEA" w:rsidRPr="00A14E5D" w:rsidRDefault="00A64AEA" w:rsidP="00A64AEA">
            <w:pPr>
              <w:jc w:val="center"/>
              <w:rPr>
                <w:color w:val="000000"/>
                <w:szCs w:val="20"/>
              </w:rPr>
            </w:pPr>
            <w:r w:rsidRPr="00A14E5D">
              <w:rPr>
                <w:color w:val="000000"/>
                <w:szCs w:val="20"/>
              </w:rPr>
              <w:t>1678</w:t>
            </w:r>
          </w:p>
        </w:tc>
        <w:tc>
          <w:tcPr>
            <w:tcW w:w="292" w:type="pct"/>
            <w:vAlign w:val="center"/>
          </w:tcPr>
          <w:p w14:paraId="5F170614" w14:textId="1FD0BA96" w:rsidR="00A64AEA" w:rsidRPr="00A14E5D" w:rsidRDefault="00A64AEA" w:rsidP="00A64AEA">
            <w:pPr>
              <w:jc w:val="center"/>
              <w:rPr>
                <w:color w:val="000000"/>
                <w:szCs w:val="20"/>
              </w:rPr>
            </w:pPr>
            <w:r w:rsidRPr="00A14E5D">
              <w:rPr>
                <w:color w:val="000000"/>
                <w:szCs w:val="20"/>
              </w:rPr>
              <w:t>1983</w:t>
            </w:r>
          </w:p>
        </w:tc>
        <w:tc>
          <w:tcPr>
            <w:tcW w:w="292" w:type="pct"/>
            <w:vAlign w:val="center"/>
          </w:tcPr>
          <w:p w14:paraId="1151133F" w14:textId="2592C5E4" w:rsidR="00A64AEA" w:rsidRPr="00A14E5D" w:rsidRDefault="00A64AEA" w:rsidP="00A64AEA">
            <w:pPr>
              <w:jc w:val="center"/>
              <w:rPr>
                <w:color w:val="000000"/>
                <w:szCs w:val="20"/>
              </w:rPr>
            </w:pPr>
            <w:r w:rsidRPr="00A14E5D">
              <w:rPr>
                <w:color w:val="000000"/>
                <w:szCs w:val="20"/>
              </w:rPr>
              <w:t>1540</w:t>
            </w:r>
          </w:p>
        </w:tc>
        <w:tc>
          <w:tcPr>
            <w:tcW w:w="292" w:type="pct"/>
            <w:vAlign w:val="center"/>
          </w:tcPr>
          <w:p w14:paraId="6E5C1387" w14:textId="0ABE748D" w:rsidR="00A64AEA" w:rsidRPr="00A14E5D" w:rsidRDefault="00A64AEA" w:rsidP="00A64AEA">
            <w:pPr>
              <w:jc w:val="center"/>
              <w:rPr>
                <w:color w:val="000000"/>
                <w:szCs w:val="20"/>
              </w:rPr>
            </w:pPr>
            <w:r w:rsidRPr="00A14E5D">
              <w:rPr>
                <w:color w:val="000000"/>
                <w:szCs w:val="20"/>
              </w:rPr>
              <w:t>1694</w:t>
            </w:r>
          </w:p>
        </w:tc>
        <w:tc>
          <w:tcPr>
            <w:tcW w:w="278" w:type="pct"/>
            <w:vAlign w:val="center"/>
          </w:tcPr>
          <w:p w14:paraId="5D66125C" w14:textId="478A0BF4" w:rsidR="00A64AEA" w:rsidRPr="00A14E5D" w:rsidRDefault="00A64AEA" w:rsidP="00A64AEA">
            <w:pPr>
              <w:jc w:val="center"/>
              <w:rPr>
                <w:color w:val="000000"/>
                <w:szCs w:val="20"/>
              </w:rPr>
            </w:pPr>
            <w:r w:rsidRPr="00A14E5D">
              <w:rPr>
                <w:color w:val="000000"/>
                <w:szCs w:val="20"/>
              </w:rPr>
              <w:t>2002</w:t>
            </w:r>
          </w:p>
        </w:tc>
      </w:tr>
      <w:tr w:rsidR="00A64AEA" w:rsidRPr="00A14E5D" w14:paraId="5FC704CD" w14:textId="77777777" w:rsidTr="00A64AEA">
        <w:tc>
          <w:tcPr>
            <w:tcW w:w="144" w:type="pct"/>
            <w:vAlign w:val="center"/>
          </w:tcPr>
          <w:p w14:paraId="5DCFF6C8" w14:textId="15F97B77" w:rsidR="00A64AEA" w:rsidRPr="00A14E5D" w:rsidRDefault="00A64AEA" w:rsidP="00A64AEA">
            <w:pPr>
              <w:jc w:val="center"/>
              <w:rPr>
                <w:color w:val="000000"/>
                <w:szCs w:val="20"/>
              </w:rPr>
            </w:pPr>
            <w:r w:rsidRPr="00A14E5D">
              <w:rPr>
                <w:color w:val="000000"/>
                <w:szCs w:val="20"/>
              </w:rPr>
              <w:t>13</w:t>
            </w:r>
          </w:p>
        </w:tc>
        <w:tc>
          <w:tcPr>
            <w:tcW w:w="1363" w:type="pct"/>
            <w:vAlign w:val="center"/>
          </w:tcPr>
          <w:p w14:paraId="0E3B3059" w14:textId="4F5FF178" w:rsidR="00A64AEA" w:rsidRPr="00A14E5D" w:rsidRDefault="00A64AEA" w:rsidP="00296C74">
            <w:pPr>
              <w:rPr>
                <w:szCs w:val="20"/>
              </w:rPr>
            </w:pPr>
            <w:r w:rsidRPr="00A14E5D">
              <w:rPr>
                <w:color w:val="000000"/>
                <w:szCs w:val="20"/>
              </w:rPr>
              <w:t>пересечение пр</w:t>
            </w:r>
            <w:r w:rsidR="00296C74">
              <w:rPr>
                <w:color w:val="000000"/>
                <w:szCs w:val="20"/>
              </w:rPr>
              <w:t>.</w:t>
            </w:r>
            <w:r w:rsidRPr="00A14E5D">
              <w:rPr>
                <w:color w:val="000000"/>
                <w:szCs w:val="20"/>
              </w:rPr>
              <w:t xml:space="preserve"> Нефтяников – ул. Широкая</w:t>
            </w:r>
          </w:p>
        </w:tc>
        <w:tc>
          <w:tcPr>
            <w:tcW w:w="292" w:type="pct"/>
            <w:vAlign w:val="center"/>
          </w:tcPr>
          <w:p w14:paraId="0FBA8A12" w14:textId="35507335" w:rsidR="00A64AEA" w:rsidRPr="00A14E5D" w:rsidRDefault="00A64AEA" w:rsidP="00A64AEA">
            <w:pPr>
              <w:jc w:val="center"/>
              <w:rPr>
                <w:color w:val="000000"/>
                <w:szCs w:val="20"/>
              </w:rPr>
            </w:pPr>
            <w:r w:rsidRPr="00A14E5D">
              <w:rPr>
                <w:color w:val="000000"/>
                <w:szCs w:val="20"/>
              </w:rPr>
              <w:t>92</w:t>
            </w:r>
          </w:p>
        </w:tc>
        <w:tc>
          <w:tcPr>
            <w:tcW w:w="293" w:type="pct"/>
            <w:vAlign w:val="center"/>
          </w:tcPr>
          <w:p w14:paraId="024F8FD0" w14:textId="6A6093AA" w:rsidR="00A64AEA" w:rsidRPr="00A14E5D" w:rsidRDefault="00A64AEA" w:rsidP="00A64AEA">
            <w:pPr>
              <w:jc w:val="center"/>
              <w:rPr>
                <w:color w:val="000000"/>
                <w:szCs w:val="20"/>
              </w:rPr>
            </w:pPr>
            <w:r w:rsidRPr="00A14E5D">
              <w:rPr>
                <w:color w:val="000000"/>
                <w:szCs w:val="20"/>
              </w:rPr>
              <w:t>101</w:t>
            </w:r>
          </w:p>
        </w:tc>
        <w:tc>
          <w:tcPr>
            <w:tcW w:w="292" w:type="pct"/>
            <w:vAlign w:val="center"/>
          </w:tcPr>
          <w:p w14:paraId="414CC5AD" w14:textId="160DD1AD" w:rsidR="00A64AEA" w:rsidRPr="00A14E5D" w:rsidRDefault="00A64AEA" w:rsidP="00A64AEA">
            <w:pPr>
              <w:jc w:val="center"/>
              <w:rPr>
                <w:color w:val="000000"/>
                <w:szCs w:val="20"/>
              </w:rPr>
            </w:pPr>
            <w:r w:rsidRPr="00A14E5D">
              <w:rPr>
                <w:color w:val="000000"/>
                <w:szCs w:val="20"/>
              </w:rPr>
              <w:t>120</w:t>
            </w:r>
          </w:p>
        </w:tc>
        <w:tc>
          <w:tcPr>
            <w:tcW w:w="292" w:type="pct"/>
            <w:vAlign w:val="center"/>
          </w:tcPr>
          <w:p w14:paraId="394850A6" w14:textId="2B31A96C"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264AAFC5" w14:textId="2B3D6A54"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1A45ECA3" w14:textId="6E24E70A" w:rsidR="00A64AEA" w:rsidRPr="00A14E5D" w:rsidRDefault="00A64AEA" w:rsidP="00A64AEA">
            <w:pPr>
              <w:jc w:val="center"/>
              <w:rPr>
                <w:color w:val="000000"/>
                <w:szCs w:val="20"/>
              </w:rPr>
            </w:pPr>
            <w:r w:rsidRPr="00A14E5D">
              <w:rPr>
                <w:color w:val="000000"/>
                <w:szCs w:val="20"/>
              </w:rPr>
              <w:t>0</w:t>
            </w:r>
          </w:p>
        </w:tc>
        <w:tc>
          <w:tcPr>
            <w:tcW w:w="292" w:type="pct"/>
            <w:vAlign w:val="center"/>
          </w:tcPr>
          <w:p w14:paraId="0793FB6A" w14:textId="18C05243" w:rsidR="00A64AEA" w:rsidRPr="00A14E5D" w:rsidRDefault="00A64AEA" w:rsidP="00A64AEA">
            <w:pPr>
              <w:jc w:val="center"/>
              <w:rPr>
                <w:color w:val="000000"/>
                <w:szCs w:val="20"/>
              </w:rPr>
            </w:pPr>
            <w:r w:rsidRPr="00A14E5D">
              <w:rPr>
                <w:color w:val="000000"/>
                <w:szCs w:val="20"/>
              </w:rPr>
              <w:t>443</w:t>
            </w:r>
          </w:p>
        </w:tc>
        <w:tc>
          <w:tcPr>
            <w:tcW w:w="294" w:type="pct"/>
            <w:vAlign w:val="center"/>
          </w:tcPr>
          <w:p w14:paraId="5320CEF3" w14:textId="25208FE9" w:rsidR="00A64AEA" w:rsidRPr="00A14E5D" w:rsidRDefault="00A64AEA" w:rsidP="00A64AEA">
            <w:pPr>
              <w:jc w:val="center"/>
              <w:rPr>
                <w:color w:val="000000"/>
                <w:szCs w:val="20"/>
              </w:rPr>
            </w:pPr>
            <w:r w:rsidRPr="00A14E5D">
              <w:rPr>
                <w:color w:val="000000"/>
                <w:szCs w:val="20"/>
              </w:rPr>
              <w:t>487</w:t>
            </w:r>
          </w:p>
        </w:tc>
        <w:tc>
          <w:tcPr>
            <w:tcW w:w="292" w:type="pct"/>
            <w:vAlign w:val="center"/>
          </w:tcPr>
          <w:p w14:paraId="2CB01805" w14:textId="6D3DA0A1" w:rsidR="00A64AEA" w:rsidRPr="00A14E5D" w:rsidRDefault="00A64AEA" w:rsidP="00A64AEA">
            <w:pPr>
              <w:jc w:val="center"/>
              <w:rPr>
                <w:color w:val="000000"/>
                <w:szCs w:val="20"/>
              </w:rPr>
            </w:pPr>
            <w:r w:rsidRPr="00A14E5D">
              <w:rPr>
                <w:color w:val="000000"/>
                <w:szCs w:val="20"/>
              </w:rPr>
              <w:t>576</w:t>
            </w:r>
          </w:p>
        </w:tc>
        <w:tc>
          <w:tcPr>
            <w:tcW w:w="292" w:type="pct"/>
            <w:vAlign w:val="center"/>
          </w:tcPr>
          <w:p w14:paraId="7A964630" w14:textId="70482929" w:rsidR="00A64AEA" w:rsidRPr="00A14E5D" w:rsidRDefault="00A64AEA" w:rsidP="00A64AEA">
            <w:pPr>
              <w:jc w:val="center"/>
              <w:rPr>
                <w:color w:val="000000"/>
                <w:szCs w:val="20"/>
              </w:rPr>
            </w:pPr>
            <w:r w:rsidRPr="00A14E5D">
              <w:rPr>
                <w:color w:val="000000"/>
                <w:szCs w:val="20"/>
              </w:rPr>
              <w:t>498</w:t>
            </w:r>
          </w:p>
        </w:tc>
        <w:tc>
          <w:tcPr>
            <w:tcW w:w="292" w:type="pct"/>
            <w:vAlign w:val="center"/>
          </w:tcPr>
          <w:p w14:paraId="720F9F7D" w14:textId="1B6000A9" w:rsidR="00A64AEA" w:rsidRPr="00A14E5D" w:rsidRDefault="00A64AEA" w:rsidP="00A64AEA">
            <w:pPr>
              <w:jc w:val="center"/>
              <w:rPr>
                <w:color w:val="000000"/>
                <w:szCs w:val="20"/>
              </w:rPr>
            </w:pPr>
            <w:r w:rsidRPr="00A14E5D">
              <w:rPr>
                <w:color w:val="000000"/>
                <w:szCs w:val="20"/>
              </w:rPr>
              <w:t>548</w:t>
            </w:r>
          </w:p>
        </w:tc>
        <w:tc>
          <w:tcPr>
            <w:tcW w:w="278" w:type="pct"/>
            <w:vAlign w:val="center"/>
          </w:tcPr>
          <w:p w14:paraId="5C666895" w14:textId="4D060320" w:rsidR="00A64AEA" w:rsidRPr="00A14E5D" w:rsidRDefault="00A64AEA" w:rsidP="00A64AEA">
            <w:pPr>
              <w:jc w:val="center"/>
              <w:rPr>
                <w:color w:val="000000"/>
                <w:szCs w:val="20"/>
              </w:rPr>
            </w:pPr>
            <w:r w:rsidRPr="00A14E5D">
              <w:rPr>
                <w:color w:val="000000"/>
                <w:szCs w:val="20"/>
              </w:rPr>
              <w:t>648</w:t>
            </w:r>
          </w:p>
        </w:tc>
      </w:tr>
      <w:tr w:rsidR="00A64AEA" w:rsidRPr="00A14E5D" w14:paraId="3E355677" w14:textId="77777777" w:rsidTr="00A64AEA">
        <w:tc>
          <w:tcPr>
            <w:tcW w:w="144" w:type="pct"/>
            <w:vAlign w:val="center"/>
          </w:tcPr>
          <w:p w14:paraId="33975FB0" w14:textId="7AB2B126" w:rsidR="00A64AEA" w:rsidRPr="00A14E5D" w:rsidRDefault="00A64AEA" w:rsidP="00A64AEA">
            <w:pPr>
              <w:jc w:val="center"/>
              <w:rPr>
                <w:color w:val="000000"/>
                <w:szCs w:val="20"/>
              </w:rPr>
            </w:pPr>
            <w:r w:rsidRPr="00A14E5D">
              <w:rPr>
                <w:color w:val="000000"/>
                <w:szCs w:val="20"/>
              </w:rPr>
              <w:t>14</w:t>
            </w:r>
          </w:p>
        </w:tc>
        <w:tc>
          <w:tcPr>
            <w:tcW w:w="1363" w:type="pct"/>
            <w:vAlign w:val="center"/>
          </w:tcPr>
          <w:p w14:paraId="513EAF4A" w14:textId="23092F8D" w:rsidR="00A64AEA" w:rsidRPr="00A14E5D" w:rsidRDefault="00A64AEA" w:rsidP="00296C74">
            <w:pPr>
              <w:rPr>
                <w:szCs w:val="20"/>
              </w:rPr>
            </w:pPr>
            <w:r w:rsidRPr="00A14E5D">
              <w:rPr>
                <w:color w:val="000000"/>
                <w:szCs w:val="20"/>
              </w:rPr>
              <w:t>пересечение пр</w:t>
            </w:r>
            <w:r w:rsidR="00296C74">
              <w:rPr>
                <w:color w:val="000000"/>
                <w:szCs w:val="20"/>
              </w:rPr>
              <w:t>.</w:t>
            </w:r>
            <w:r w:rsidRPr="00A14E5D">
              <w:rPr>
                <w:color w:val="000000"/>
                <w:szCs w:val="20"/>
              </w:rPr>
              <w:t xml:space="preserve"> Нефтяников – ул. Олимпийская - пер. Волжский</w:t>
            </w:r>
          </w:p>
        </w:tc>
        <w:tc>
          <w:tcPr>
            <w:tcW w:w="292" w:type="pct"/>
            <w:vAlign w:val="center"/>
          </w:tcPr>
          <w:p w14:paraId="6CD7873E" w14:textId="058EEBE5" w:rsidR="00A64AEA" w:rsidRPr="00A14E5D" w:rsidRDefault="00A64AEA" w:rsidP="00A64AEA">
            <w:pPr>
              <w:jc w:val="center"/>
              <w:rPr>
                <w:color w:val="000000"/>
                <w:szCs w:val="20"/>
              </w:rPr>
            </w:pPr>
            <w:r w:rsidRPr="00A14E5D">
              <w:rPr>
                <w:color w:val="000000"/>
                <w:szCs w:val="20"/>
              </w:rPr>
              <w:t>40</w:t>
            </w:r>
          </w:p>
        </w:tc>
        <w:tc>
          <w:tcPr>
            <w:tcW w:w="293" w:type="pct"/>
            <w:vAlign w:val="center"/>
          </w:tcPr>
          <w:p w14:paraId="236C3BCD" w14:textId="56FC732D" w:rsidR="00A64AEA" w:rsidRPr="00A14E5D" w:rsidRDefault="00A64AEA" w:rsidP="00A64AEA">
            <w:pPr>
              <w:jc w:val="center"/>
              <w:rPr>
                <w:color w:val="000000"/>
                <w:szCs w:val="20"/>
              </w:rPr>
            </w:pPr>
            <w:r w:rsidRPr="00A14E5D">
              <w:rPr>
                <w:color w:val="000000"/>
                <w:szCs w:val="20"/>
              </w:rPr>
              <w:t>44</w:t>
            </w:r>
          </w:p>
        </w:tc>
        <w:tc>
          <w:tcPr>
            <w:tcW w:w="292" w:type="pct"/>
            <w:vAlign w:val="center"/>
          </w:tcPr>
          <w:p w14:paraId="0A3EFF11" w14:textId="2DDB6E06" w:rsidR="00A64AEA" w:rsidRPr="00A14E5D" w:rsidRDefault="00A64AEA" w:rsidP="00A64AEA">
            <w:pPr>
              <w:jc w:val="center"/>
              <w:rPr>
                <w:color w:val="000000"/>
                <w:szCs w:val="20"/>
              </w:rPr>
            </w:pPr>
            <w:r w:rsidRPr="00A14E5D">
              <w:rPr>
                <w:color w:val="000000"/>
                <w:szCs w:val="20"/>
              </w:rPr>
              <w:t>52</w:t>
            </w:r>
          </w:p>
        </w:tc>
        <w:tc>
          <w:tcPr>
            <w:tcW w:w="292" w:type="pct"/>
            <w:vAlign w:val="center"/>
          </w:tcPr>
          <w:p w14:paraId="2DCBEF9E" w14:textId="5618AC80" w:rsidR="00A64AEA" w:rsidRPr="00A14E5D" w:rsidRDefault="00A64AEA" w:rsidP="00A64AEA">
            <w:pPr>
              <w:jc w:val="center"/>
              <w:rPr>
                <w:color w:val="000000"/>
                <w:szCs w:val="20"/>
              </w:rPr>
            </w:pPr>
            <w:r w:rsidRPr="00A14E5D">
              <w:rPr>
                <w:color w:val="000000"/>
                <w:szCs w:val="20"/>
              </w:rPr>
              <w:t>17</w:t>
            </w:r>
          </w:p>
        </w:tc>
        <w:tc>
          <w:tcPr>
            <w:tcW w:w="292" w:type="pct"/>
            <w:vAlign w:val="center"/>
          </w:tcPr>
          <w:p w14:paraId="03B43BF8" w14:textId="0B9E9FEB" w:rsidR="00A64AEA" w:rsidRPr="00A14E5D" w:rsidRDefault="00A64AEA" w:rsidP="00A64AEA">
            <w:pPr>
              <w:jc w:val="center"/>
              <w:rPr>
                <w:color w:val="000000"/>
                <w:szCs w:val="20"/>
              </w:rPr>
            </w:pPr>
            <w:r w:rsidRPr="00A14E5D">
              <w:rPr>
                <w:color w:val="000000"/>
                <w:szCs w:val="20"/>
              </w:rPr>
              <w:t>19</w:t>
            </w:r>
          </w:p>
        </w:tc>
        <w:tc>
          <w:tcPr>
            <w:tcW w:w="292" w:type="pct"/>
            <w:vAlign w:val="center"/>
          </w:tcPr>
          <w:p w14:paraId="346D5C15" w14:textId="5F699FAF" w:rsidR="00A64AEA" w:rsidRPr="00A14E5D" w:rsidRDefault="00A64AEA" w:rsidP="00A64AEA">
            <w:pPr>
              <w:jc w:val="center"/>
              <w:rPr>
                <w:color w:val="000000"/>
                <w:szCs w:val="20"/>
              </w:rPr>
            </w:pPr>
            <w:r w:rsidRPr="00A14E5D">
              <w:rPr>
                <w:color w:val="000000"/>
                <w:szCs w:val="20"/>
              </w:rPr>
              <w:t>22</w:t>
            </w:r>
          </w:p>
        </w:tc>
        <w:tc>
          <w:tcPr>
            <w:tcW w:w="292" w:type="pct"/>
            <w:vAlign w:val="center"/>
          </w:tcPr>
          <w:p w14:paraId="627253F0" w14:textId="721FE7F2" w:rsidR="00A64AEA" w:rsidRPr="00A14E5D" w:rsidRDefault="00A64AEA" w:rsidP="00A64AEA">
            <w:pPr>
              <w:jc w:val="center"/>
              <w:rPr>
                <w:color w:val="000000"/>
                <w:szCs w:val="20"/>
              </w:rPr>
            </w:pPr>
            <w:r w:rsidRPr="00A14E5D">
              <w:rPr>
                <w:color w:val="000000"/>
                <w:szCs w:val="20"/>
              </w:rPr>
              <w:t>458</w:t>
            </w:r>
          </w:p>
        </w:tc>
        <w:tc>
          <w:tcPr>
            <w:tcW w:w="294" w:type="pct"/>
            <w:vAlign w:val="center"/>
          </w:tcPr>
          <w:p w14:paraId="570B14DF" w14:textId="4D1213EB" w:rsidR="00A64AEA" w:rsidRPr="00A14E5D" w:rsidRDefault="00A64AEA" w:rsidP="00A64AEA">
            <w:pPr>
              <w:jc w:val="center"/>
              <w:rPr>
                <w:color w:val="000000"/>
                <w:szCs w:val="20"/>
              </w:rPr>
            </w:pPr>
            <w:r w:rsidRPr="00A14E5D">
              <w:rPr>
                <w:color w:val="000000"/>
                <w:szCs w:val="20"/>
              </w:rPr>
              <w:t>504</w:t>
            </w:r>
          </w:p>
        </w:tc>
        <w:tc>
          <w:tcPr>
            <w:tcW w:w="292" w:type="pct"/>
            <w:vAlign w:val="center"/>
          </w:tcPr>
          <w:p w14:paraId="5F2CA46C" w14:textId="4992F284" w:rsidR="00A64AEA" w:rsidRPr="00A14E5D" w:rsidRDefault="00A64AEA" w:rsidP="00A64AEA">
            <w:pPr>
              <w:jc w:val="center"/>
              <w:rPr>
                <w:color w:val="000000"/>
                <w:szCs w:val="20"/>
              </w:rPr>
            </w:pPr>
            <w:r w:rsidRPr="00A14E5D">
              <w:rPr>
                <w:color w:val="000000"/>
                <w:szCs w:val="20"/>
              </w:rPr>
              <w:t>595</w:t>
            </w:r>
          </w:p>
        </w:tc>
        <w:tc>
          <w:tcPr>
            <w:tcW w:w="292" w:type="pct"/>
            <w:vAlign w:val="center"/>
          </w:tcPr>
          <w:p w14:paraId="4EACB546" w14:textId="256E8B1F" w:rsidR="00A64AEA" w:rsidRPr="00A14E5D" w:rsidRDefault="00A64AEA" w:rsidP="00A64AEA">
            <w:pPr>
              <w:jc w:val="center"/>
              <w:rPr>
                <w:color w:val="000000"/>
                <w:szCs w:val="20"/>
              </w:rPr>
            </w:pPr>
            <w:r w:rsidRPr="00A14E5D">
              <w:rPr>
                <w:color w:val="000000"/>
                <w:szCs w:val="20"/>
              </w:rPr>
              <w:t>498</w:t>
            </w:r>
          </w:p>
        </w:tc>
        <w:tc>
          <w:tcPr>
            <w:tcW w:w="292" w:type="pct"/>
            <w:vAlign w:val="center"/>
          </w:tcPr>
          <w:p w14:paraId="52B329CD" w14:textId="1CDBDD96" w:rsidR="00A64AEA" w:rsidRPr="00A14E5D" w:rsidRDefault="00A64AEA" w:rsidP="00A64AEA">
            <w:pPr>
              <w:jc w:val="center"/>
              <w:rPr>
                <w:color w:val="000000"/>
                <w:szCs w:val="20"/>
              </w:rPr>
            </w:pPr>
            <w:r w:rsidRPr="00A14E5D">
              <w:rPr>
                <w:color w:val="000000"/>
                <w:szCs w:val="20"/>
              </w:rPr>
              <w:t>547</w:t>
            </w:r>
          </w:p>
        </w:tc>
        <w:tc>
          <w:tcPr>
            <w:tcW w:w="278" w:type="pct"/>
            <w:vAlign w:val="center"/>
          </w:tcPr>
          <w:p w14:paraId="3E57827A" w14:textId="39D0753F" w:rsidR="00A64AEA" w:rsidRPr="00A14E5D" w:rsidRDefault="00A64AEA" w:rsidP="00A64AEA">
            <w:pPr>
              <w:jc w:val="center"/>
              <w:rPr>
                <w:color w:val="000000"/>
                <w:szCs w:val="20"/>
              </w:rPr>
            </w:pPr>
            <w:r w:rsidRPr="00A14E5D">
              <w:rPr>
                <w:color w:val="000000"/>
                <w:szCs w:val="20"/>
              </w:rPr>
              <w:t>647</w:t>
            </w:r>
          </w:p>
        </w:tc>
      </w:tr>
    </w:tbl>
    <w:p w14:paraId="5B24F09B" w14:textId="46C58546" w:rsidR="00B97D0C" w:rsidRPr="00A14E5D" w:rsidRDefault="00B97D0C" w:rsidP="00B97D0C">
      <w:pPr>
        <w:pStyle w:val="G1"/>
        <w:spacing w:before="0" w:after="0" w:line="360" w:lineRule="auto"/>
        <w:rPr>
          <w:sz w:val="24"/>
          <w:szCs w:val="24"/>
        </w:rPr>
      </w:pPr>
    </w:p>
    <w:p w14:paraId="22969730" w14:textId="0632CE3A" w:rsidR="00EA32DC" w:rsidRPr="00A14E5D" w:rsidRDefault="00EA32DC" w:rsidP="00B97D0C">
      <w:pPr>
        <w:pStyle w:val="G1"/>
        <w:spacing w:before="0" w:after="0" w:line="360" w:lineRule="auto"/>
        <w:rPr>
          <w:sz w:val="24"/>
          <w:szCs w:val="24"/>
        </w:rPr>
      </w:pPr>
    </w:p>
    <w:p w14:paraId="661E4CFA" w14:textId="337BFEB8" w:rsidR="00EA32DC" w:rsidRPr="00A14E5D" w:rsidRDefault="00EA32DC" w:rsidP="00B97D0C">
      <w:pPr>
        <w:pStyle w:val="G1"/>
        <w:spacing w:before="0" w:after="0" w:line="360" w:lineRule="auto"/>
        <w:rPr>
          <w:sz w:val="24"/>
          <w:szCs w:val="24"/>
        </w:rPr>
      </w:pPr>
    </w:p>
    <w:p w14:paraId="36E7A1E6" w14:textId="4A0C13A9" w:rsidR="00EA32DC" w:rsidRPr="00A14E5D" w:rsidRDefault="00EA32DC" w:rsidP="00EA32DC">
      <w:pPr>
        <w:pStyle w:val="G1"/>
        <w:spacing w:before="0" w:after="0" w:line="360" w:lineRule="auto"/>
        <w:ind w:firstLine="0"/>
        <w:rPr>
          <w:sz w:val="24"/>
          <w:szCs w:val="24"/>
        </w:rPr>
      </w:pPr>
      <w:r w:rsidRPr="00A14E5D">
        <w:rPr>
          <w:sz w:val="24"/>
          <w:szCs w:val="24"/>
        </w:rPr>
        <w:t xml:space="preserve">Таблица 4.4.2 – Система показателей, характеризующих эффективность Программы взаимоувязанных мероприятий по развитию транспортной системы и оптимизации схемы </w:t>
      </w:r>
      <w:r w:rsidR="0041556B">
        <w:rPr>
          <w:sz w:val="24"/>
          <w:szCs w:val="24"/>
        </w:rPr>
        <w:t>ОДД</w:t>
      </w:r>
      <w:r w:rsidRPr="00A14E5D">
        <w:rPr>
          <w:sz w:val="24"/>
          <w:szCs w:val="24"/>
        </w:rPr>
        <w:t xml:space="preserve"> на территории города Когалыма</w:t>
      </w:r>
    </w:p>
    <w:tbl>
      <w:tblPr>
        <w:tblStyle w:val="af8"/>
        <w:tblW w:w="5000" w:type="pct"/>
        <w:jc w:val="center"/>
        <w:tblLook w:val="04A0" w:firstRow="1" w:lastRow="0" w:firstColumn="1" w:lastColumn="0" w:noHBand="0" w:noVBand="1"/>
      </w:tblPr>
      <w:tblGrid>
        <w:gridCol w:w="4950"/>
        <w:gridCol w:w="911"/>
        <w:gridCol w:w="2805"/>
        <w:gridCol w:w="2806"/>
        <w:gridCol w:w="2804"/>
      </w:tblGrid>
      <w:tr w:rsidR="00EA32DC" w:rsidRPr="00A14E5D" w14:paraId="6D63ED85" w14:textId="77777777" w:rsidTr="00EA32DC">
        <w:trPr>
          <w:trHeight w:val="20"/>
          <w:jc w:val="center"/>
        </w:trPr>
        <w:tc>
          <w:tcPr>
            <w:tcW w:w="1743" w:type="pct"/>
            <w:vMerge w:val="restart"/>
            <w:vAlign w:val="center"/>
          </w:tcPr>
          <w:p w14:paraId="1D59903C" w14:textId="4D024E88" w:rsidR="00EA32DC" w:rsidRPr="00A14E5D" w:rsidRDefault="00EA32DC" w:rsidP="00EA32DC">
            <w:pPr>
              <w:pStyle w:val="G1"/>
              <w:spacing w:before="0" w:after="0"/>
              <w:ind w:firstLine="0"/>
              <w:jc w:val="center"/>
              <w:rPr>
                <w:b/>
                <w:bCs/>
                <w:szCs w:val="20"/>
              </w:rPr>
            </w:pPr>
            <w:r w:rsidRPr="00A14E5D">
              <w:rPr>
                <w:b/>
                <w:bCs/>
                <w:szCs w:val="20"/>
              </w:rPr>
              <w:t>Наименование показателя</w:t>
            </w:r>
          </w:p>
        </w:tc>
        <w:tc>
          <w:tcPr>
            <w:tcW w:w="282" w:type="pct"/>
            <w:vMerge w:val="restart"/>
            <w:vAlign w:val="center"/>
          </w:tcPr>
          <w:p w14:paraId="0FFF14E8" w14:textId="0EF92EE4" w:rsidR="00EA32DC" w:rsidRPr="00A14E5D" w:rsidRDefault="00EA32DC" w:rsidP="00EA32DC">
            <w:pPr>
              <w:pStyle w:val="Default"/>
              <w:jc w:val="center"/>
              <w:rPr>
                <w:b/>
                <w:bCs/>
                <w:sz w:val="20"/>
                <w:szCs w:val="20"/>
              </w:rPr>
            </w:pPr>
            <w:r w:rsidRPr="00A14E5D">
              <w:rPr>
                <w:b/>
                <w:bCs/>
                <w:sz w:val="20"/>
                <w:szCs w:val="20"/>
              </w:rPr>
              <w:t>Ед. изм.</w:t>
            </w:r>
          </w:p>
        </w:tc>
        <w:tc>
          <w:tcPr>
            <w:tcW w:w="2975" w:type="pct"/>
            <w:gridSpan w:val="3"/>
            <w:vAlign w:val="center"/>
          </w:tcPr>
          <w:p w14:paraId="13F30718" w14:textId="716B186B" w:rsidR="00EA32DC" w:rsidRPr="00A14E5D" w:rsidRDefault="00EA32DC" w:rsidP="00EA32DC">
            <w:pPr>
              <w:pStyle w:val="G1"/>
              <w:spacing w:before="0" w:after="0"/>
              <w:ind w:firstLine="0"/>
              <w:jc w:val="center"/>
              <w:rPr>
                <w:b/>
                <w:bCs/>
                <w:szCs w:val="20"/>
              </w:rPr>
            </w:pPr>
            <w:r w:rsidRPr="00A14E5D">
              <w:rPr>
                <w:b/>
                <w:bCs/>
                <w:szCs w:val="20"/>
              </w:rPr>
              <w:t>Значение показателя</w:t>
            </w:r>
          </w:p>
        </w:tc>
      </w:tr>
      <w:tr w:rsidR="00EA32DC" w:rsidRPr="00A14E5D" w14:paraId="4D5F89C4" w14:textId="77777777" w:rsidTr="00EA32DC">
        <w:trPr>
          <w:trHeight w:val="20"/>
          <w:jc w:val="center"/>
        </w:trPr>
        <w:tc>
          <w:tcPr>
            <w:tcW w:w="1743" w:type="pct"/>
            <w:vMerge/>
            <w:vAlign w:val="center"/>
          </w:tcPr>
          <w:p w14:paraId="4AB68908" w14:textId="3A61979E" w:rsidR="00EA32DC" w:rsidRPr="00A14E5D" w:rsidRDefault="00EA32DC" w:rsidP="00EA32DC">
            <w:pPr>
              <w:pStyle w:val="G1"/>
              <w:spacing w:before="0" w:after="0"/>
              <w:ind w:firstLine="0"/>
              <w:jc w:val="center"/>
              <w:rPr>
                <w:b/>
                <w:bCs/>
                <w:szCs w:val="20"/>
              </w:rPr>
            </w:pPr>
          </w:p>
        </w:tc>
        <w:tc>
          <w:tcPr>
            <w:tcW w:w="282" w:type="pct"/>
            <w:vMerge/>
            <w:vAlign w:val="center"/>
          </w:tcPr>
          <w:p w14:paraId="57B3DC89" w14:textId="77777777" w:rsidR="00EA32DC" w:rsidRPr="00A14E5D" w:rsidRDefault="00EA32DC" w:rsidP="00EA32DC">
            <w:pPr>
              <w:pStyle w:val="G1"/>
              <w:spacing w:before="0" w:after="0"/>
              <w:ind w:firstLine="0"/>
              <w:jc w:val="center"/>
              <w:rPr>
                <w:b/>
                <w:bCs/>
                <w:szCs w:val="20"/>
              </w:rPr>
            </w:pPr>
          </w:p>
        </w:tc>
        <w:tc>
          <w:tcPr>
            <w:tcW w:w="992" w:type="pct"/>
            <w:vAlign w:val="center"/>
          </w:tcPr>
          <w:p w14:paraId="2A204B70" w14:textId="18DF126E" w:rsidR="00EA32DC" w:rsidRPr="00A14E5D" w:rsidRDefault="00EA32DC" w:rsidP="00EA32DC">
            <w:pPr>
              <w:pStyle w:val="G1"/>
              <w:spacing w:before="0" w:after="0"/>
              <w:ind w:firstLine="0"/>
              <w:jc w:val="center"/>
              <w:rPr>
                <w:b/>
                <w:bCs/>
                <w:szCs w:val="20"/>
              </w:rPr>
            </w:pPr>
            <w:r w:rsidRPr="00A14E5D">
              <w:rPr>
                <w:b/>
                <w:bCs/>
                <w:szCs w:val="20"/>
              </w:rPr>
              <w:t>Текущее значение 2023 год</w:t>
            </w:r>
          </w:p>
        </w:tc>
        <w:tc>
          <w:tcPr>
            <w:tcW w:w="992" w:type="pct"/>
            <w:vAlign w:val="center"/>
          </w:tcPr>
          <w:p w14:paraId="33FACF18" w14:textId="287A9AAD" w:rsidR="00EA32DC" w:rsidRPr="00A14E5D" w:rsidRDefault="00EA32DC" w:rsidP="00EA32DC">
            <w:pPr>
              <w:pStyle w:val="G1"/>
              <w:spacing w:before="0" w:after="0"/>
              <w:ind w:firstLine="0"/>
              <w:jc w:val="center"/>
              <w:rPr>
                <w:b/>
                <w:bCs/>
                <w:szCs w:val="20"/>
              </w:rPr>
            </w:pPr>
            <w:r w:rsidRPr="00A14E5D">
              <w:rPr>
                <w:b/>
                <w:bCs/>
                <w:szCs w:val="20"/>
              </w:rPr>
              <w:t>Краткосрочная перспектива (до 20</w:t>
            </w:r>
            <w:r w:rsidR="0041556B">
              <w:rPr>
                <w:b/>
                <w:bCs/>
                <w:szCs w:val="20"/>
              </w:rPr>
              <w:t>30</w:t>
            </w:r>
            <w:r w:rsidRPr="00A14E5D">
              <w:rPr>
                <w:b/>
                <w:bCs/>
                <w:szCs w:val="20"/>
              </w:rPr>
              <w:t xml:space="preserve"> года)</w:t>
            </w:r>
          </w:p>
        </w:tc>
        <w:tc>
          <w:tcPr>
            <w:tcW w:w="991" w:type="pct"/>
            <w:vAlign w:val="center"/>
          </w:tcPr>
          <w:p w14:paraId="37E7A988" w14:textId="766944B8" w:rsidR="00EA32DC" w:rsidRPr="00A14E5D" w:rsidRDefault="00EA32DC" w:rsidP="00EA32DC">
            <w:pPr>
              <w:pStyle w:val="G1"/>
              <w:spacing w:before="0" w:after="0"/>
              <w:ind w:firstLine="0"/>
              <w:jc w:val="center"/>
              <w:rPr>
                <w:b/>
                <w:bCs/>
                <w:szCs w:val="20"/>
              </w:rPr>
            </w:pPr>
            <w:r w:rsidRPr="00A14E5D">
              <w:rPr>
                <w:b/>
                <w:bCs/>
                <w:szCs w:val="20"/>
              </w:rPr>
              <w:t>Долгосрочная перспектива (2035 год)</w:t>
            </w:r>
          </w:p>
        </w:tc>
      </w:tr>
      <w:tr w:rsidR="00EA32DC" w:rsidRPr="00A14E5D" w14:paraId="61F5014E" w14:textId="77777777" w:rsidTr="00EA32DC">
        <w:trPr>
          <w:trHeight w:val="20"/>
          <w:jc w:val="center"/>
        </w:trPr>
        <w:tc>
          <w:tcPr>
            <w:tcW w:w="1743" w:type="pct"/>
            <w:vAlign w:val="center"/>
          </w:tcPr>
          <w:p w14:paraId="1797F2FB" w14:textId="2407DBD8" w:rsidR="00EA32DC" w:rsidRPr="00A14E5D" w:rsidRDefault="00EA32DC" w:rsidP="00EA32DC">
            <w:pPr>
              <w:pStyle w:val="G1"/>
              <w:spacing w:before="0" w:after="0"/>
              <w:ind w:firstLine="0"/>
              <w:jc w:val="center"/>
              <w:rPr>
                <w:b/>
                <w:bCs/>
                <w:i/>
                <w:iCs/>
                <w:szCs w:val="20"/>
              </w:rPr>
            </w:pPr>
            <w:r w:rsidRPr="00A14E5D">
              <w:rPr>
                <w:b/>
                <w:bCs/>
                <w:i/>
                <w:iCs/>
                <w:szCs w:val="20"/>
              </w:rPr>
              <w:t>1</w:t>
            </w:r>
          </w:p>
        </w:tc>
        <w:tc>
          <w:tcPr>
            <w:tcW w:w="282" w:type="pct"/>
            <w:vAlign w:val="center"/>
          </w:tcPr>
          <w:p w14:paraId="3B51424D" w14:textId="5C89BC24" w:rsidR="00EA32DC" w:rsidRPr="00A14E5D" w:rsidRDefault="00EA32DC" w:rsidP="00EA32DC">
            <w:pPr>
              <w:pStyle w:val="Default"/>
              <w:jc w:val="center"/>
              <w:rPr>
                <w:b/>
                <w:bCs/>
                <w:i/>
                <w:iCs/>
                <w:sz w:val="20"/>
                <w:szCs w:val="20"/>
              </w:rPr>
            </w:pPr>
            <w:r w:rsidRPr="00A14E5D">
              <w:rPr>
                <w:b/>
                <w:bCs/>
                <w:i/>
                <w:iCs/>
                <w:sz w:val="20"/>
                <w:szCs w:val="20"/>
              </w:rPr>
              <w:t>2</w:t>
            </w:r>
          </w:p>
        </w:tc>
        <w:tc>
          <w:tcPr>
            <w:tcW w:w="992" w:type="pct"/>
            <w:vAlign w:val="center"/>
          </w:tcPr>
          <w:p w14:paraId="376969E0" w14:textId="2B03A6A4" w:rsidR="00EA32DC" w:rsidRPr="00A14E5D" w:rsidRDefault="00EA32DC" w:rsidP="00EA32DC">
            <w:pPr>
              <w:pStyle w:val="G1"/>
              <w:spacing w:before="0" w:after="0"/>
              <w:ind w:firstLine="0"/>
              <w:jc w:val="center"/>
              <w:rPr>
                <w:b/>
                <w:bCs/>
                <w:i/>
                <w:iCs/>
                <w:szCs w:val="20"/>
              </w:rPr>
            </w:pPr>
            <w:r w:rsidRPr="00A14E5D">
              <w:rPr>
                <w:b/>
                <w:bCs/>
                <w:i/>
                <w:iCs/>
                <w:szCs w:val="20"/>
              </w:rPr>
              <w:t>3</w:t>
            </w:r>
          </w:p>
        </w:tc>
        <w:tc>
          <w:tcPr>
            <w:tcW w:w="992" w:type="pct"/>
            <w:vAlign w:val="center"/>
          </w:tcPr>
          <w:p w14:paraId="620F9169" w14:textId="461CBB31" w:rsidR="00EA32DC" w:rsidRPr="00A14E5D" w:rsidRDefault="00EA32DC" w:rsidP="00EA32DC">
            <w:pPr>
              <w:pStyle w:val="G1"/>
              <w:spacing w:before="0" w:after="0"/>
              <w:ind w:firstLine="0"/>
              <w:jc w:val="center"/>
              <w:rPr>
                <w:b/>
                <w:bCs/>
                <w:i/>
                <w:iCs/>
                <w:szCs w:val="20"/>
              </w:rPr>
            </w:pPr>
            <w:r w:rsidRPr="00A14E5D">
              <w:rPr>
                <w:b/>
                <w:bCs/>
                <w:i/>
                <w:iCs/>
                <w:szCs w:val="20"/>
              </w:rPr>
              <w:t>4</w:t>
            </w:r>
          </w:p>
        </w:tc>
        <w:tc>
          <w:tcPr>
            <w:tcW w:w="991" w:type="pct"/>
            <w:vAlign w:val="center"/>
          </w:tcPr>
          <w:p w14:paraId="0A4A5D96" w14:textId="574629EE" w:rsidR="00EA32DC" w:rsidRPr="00A14E5D" w:rsidRDefault="00EA32DC" w:rsidP="00EA32DC">
            <w:pPr>
              <w:pStyle w:val="G1"/>
              <w:spacing w:before="0" w:after="0"/>
              <w:ind w:firstLine="0"/>
              <w:jc w:val="center"/>
              <w:rPr>
                <w:b/>
                <w:bCs/>
                <w:i/>
                <w:iCs/>
                <w:szCs w:val="20"/>
              </w:rPr>
            </w:pPr>
            <w:r w:rsidRPr="00A14E5D">
              <w:rPr>
                <w:b/>
                <w:bCs/>
                <w:i/>
                <w:iCs/>
                <w:szCs w:val="20"/>
              </w:rPr>
              <w:t>5</w:t>
            </w:r>
          </w:p>
        </w:tc>
      </w:tr>
      <w:tr w:rsidR="00EA32DC" w:rsidRPr="00A14E5D" w14:paraId="27EF554F" w14:textId="77777777" w:rsidTr="00EA32DC">
        <w:trPr>
          <w:trHeight w:val="20"/>
          <w:jc w:val="center"/>
        </w:trPr>
        <w:tc>
          <w:tcPr>
            <w:tcW w:w="5000" w:type="pct"/>
            <w:gridSpan w:val="5"/>
            <w:vAlign w:val="center"/>
          </w:tcPr>
          <w:p w14:paraId="78852BD4" w14:textId="388802EA" w:rsidR="00EA32DC" w:rsidRPr="00A14E5D" w:rsidRDefault="00EA32DC" w:rsidP="00EA32DC">
            <w:pPr>
              <w:pStyle w:val="G1"/>
              <w:spacing w:before="0" w:after="0"/>
              <w:ind w:firstLine="0"/>
              <w:jc w:val="center"/>
              <w:rPr>
                <w:szCs w:val="20"/>
              </w:rPr>
            </w:pPr>
            <w:r w:rsidRPr="00A14E5D">
              <w:rPr>
                <w:szCs w:val="20"/>
              </w:rPr>
              <w:t xml:space="preserve">Развитие </w:t>
            </w:r>
            <w:r w:rsidR="00503D31" w:rsidRPr="00A14E5D">
              <w:rPr>
                <w:szCs w:val="20"/>
              </w:rPr>
              <w:t xml:space="preserve">УДС </w:t>
            </w:r>
            <w:r w:rsidRPr="00A14E5D">
              <w:rPr>
                <w:szCs w:val="20"/>
              </w:rPr>
              <w:t>и повышение уровня организации движения автомобильного транспорта</w:t>
            </w:r>
          </w:p>
        </w:tc>
      </w:tr>
      <w:tr w:rsidR="00EA32DC" w:rsidRPr="00A14E5D" w14:paraId="24C6B010" w14:textId="77777777" w:rsidTr="00EA32DC">
        <w:trPr>
          <w:trHeight w:val="20"/>
          <w:jc w:val="center"/>
        </w:trPr>
        <w:tc>
          <w:tcPr>
            <w:tcW w:w="1743" w:type="pct"/>
            <w:vAlign w:val="center"/>
          </w:tcPr>
          <w:p w14:paraId="6535095B" w14:textId="6047229D" w:rsidR="00EA32DC" w:rsidRPr="00A14E5D" w:rsidRDefault="00EA32DC" w:rsidP="00EA32DC">
            <w:pPr>
              <w:pStyle w:val="G1"/>
              <w:spacing w:before="0" w:after="0"/>
              <w:ind w:firstLine="0"/>
              <w:jc w:val="left"/>
              <w:rPr>
                <w:szCs w:val="20"/>
              </w:rPr>
            </w:pPr>
            <w:r w:rsidRPr="00A14E5D">
              <w:rPr>
                <w:szCs w:val="20"/>
              </w:rPr>
              <w:t>Совершенствование и развитие сети автомобильных дорог на территории города</w:t>
            </w:r>
          </w:p>
        </w:tc>
        <w:tc>
          <w:tcPr>
            <w:tcW w:w="282" w:type="pct"/>
            <w:vAlign w:val="center"/>
          </w:tcPr>
          <w:p w14:paraId="3EB4CA24" w14:textId="224637F9" w:rsidR="00EA32DC" w:rsidRPr="00A14E5D" w:rsidRDefault="00EA32DC" w:rsidP="00EA32DC">
            <w:pPr>
              <w:pStyle w:val="Default"/>
              <w:jc w:val="center"/>
              <w:rPr>
                <w:sz w:val="20"/>
                <w:szCs w:val="20"/>
              </w:rPr>
            </w:pPr>
            <w:r w:rsidRPr="00A14E5D">
              <w:rPr>
                <w:sz w:val="20"/>
                <w:szCs w:val="20"/>
              </w:rPr>
              <w:t>км</w:t>
            </w:r>
          </w:p>
        </w:tc>
        <w:tc>
          <w:tcPr>
            <w:tcW w:w="992" w:type="pct"/>
            <w:vAlign w:val="center"/>
          </w:tcPr>
          <w:p w14:paraId="38BB9800" w14:textId="185A2FFF" w:rsidR="00EA32DC" w:rsidRPr="00A14E5D" w:rsidRDefault="00EA32DC" w:rsidP="00EA32DC">
            <w:pPr>
              <w:pStyle w:val="Default"/>
              <w:jc w:val="center"/>
              <w:rPr>
                <w:sz w:val="20"/>
                <w:szCs w:val="20"/>
              </w:rPr>
            </w:pPr>
          </w:p>
        </w:tc>
        <w:tc>
          <w:tcPr>
            <w:tcW w:w="992" w:type="pct"/>
            <w:vAlign w:val="center"/>
          </w:tcPr>
          <w:p w14:paraId="0FC31870" w14:textId="34A2FBEB" w:rsidR="00EA32DC" w:rsidRPr="00A14E5D" w:rsidRDefault="00EA32DC" w:rsidP="00EA32DC">
            <w:pPr>
              <w:pStyle w:val="G1"/>
              <w:spacing w:before="0" w:after="0"/>
              <w:ind w:firstLine="0"/>
              <w:jc w:val="center"/>
              <w:rPr>
                <w:szCs w:val="20"/>
              </w:rPr>
            </w:pPr>
            <w:r w:rsidRPr="00A14E5D">
              <w:rPr>
                <w:szCs w:val="20"/>
              </w:rPr>
              <w:t>107,6</w:t>
            </w:r>
          </w:p>
        </w:tc>
        <w:tc>
          <w:tcPr>
            <w:tcW w:w="991" w:type="pct"/>
            <w:vAlign w:val="center"/>
          </w:tcPr>
          <w:p w14:paraId="4A8D2B65" w14:textId="59B8D5F3" w:rsidR="00EA32DC" w:rsidRPr="00A14E5D" w:rsidRDefault="00EA32DC" w:rsidP="00EA32DC">
            <w:pPr>
              <w:pStyle w:val="G1"/>
              <w:spacing w:before="0" w:after="0"/>
              <w:ind w:firstLine="0"/>
              <w:jc w:val="center"/>
              <w:rPr>
                <w:szCs w:val="20"/>
              </w:rPr>
            </w:pPr>
            <w:r w:rsidRPr="00A14E5D">
              <w:rPr>
                <w:szCs w:val="20"/>
              </w:rPr>
              <w:t>116,4</w:t>
            </w:r>
          </w:p>
        </w:tc>
      </w:tr>
      <w:tr w:rsidR="00EA32DC" w:rsidRPr="00A14E5D" w14:paraId="0EC0B30E" w14:textId="77777777" w:rsidTr="00EA32DC">
        <w:trPr>
          <w:trHeight w:val="20"/>
          <w:jc w:val="center"/>
        </w:trPr>
        <w:tc>
          <w:tcPr>
            <w:tcW w:w="1743" w:type="pct"/>
            <w:vAlign w:val="center"/>
          </w:tcPr>
          <w:p w14:paraId="755D1EA4" w14:textId="6B636D14" w:rsidR="00EA32DC" w:rsidRPr="00A14E5D" w:rsidRDefault="00296C74" w:rsidP="00EA32DC">
            <w:pPr>
              <w:pStyle w:val="G1"/>
              <w:spacing w:before="0" w:after="0"/>
              <w:ind w:firstLine="0"/>
              <w:jc w:val="left"/>
              <w:rPr>
                <w:szCs w:val="20"/>
              </w:rPr>
            </w:pPr>
            <w:r>
              <w:rPr>
                <w:szCs w:val="20"/>
              </w:rPr>
              <w:t>Протяже</w:t>
            </w:r>
            <w:r w:rsidR="00EA32DC" w:rsidRPr="00A14E5D">
              <w:rPr>
                <w:szCs w:val="20"/>
              </w:rPr>
              <w:t>нность автомобильных дорог общего пользования местного значения (магистральных улиц и дорог)</w:t>
            </w:r>
          </w:p>
        </w:tc>
        <w:tc>
          <w:tcPr>
            <w:tcW w:w="282" w:type="pct"/>
            <w:vAlign w:val="center"/>
          </w:tcPr>
          <w:p w14:paraId="106D68B3" w14:textId="6F3D2666" w:rsidR="00EA32DC" w:rsidRPr="00A14E5D" w:rsidRDefault="00EA32DC" w:rsidP="00EA32DC">
            <w:pPr>
              <w:pStyle w:val="Default"/>
              <w:jc w:val="center"/>
              <w:rPr>
                <w:sz w:val="20"/>
                <w:szCs w:val="20"/>
              </w:rPr>
            </w:pPr>
            <w:r w:rsidRPr="00A14E5D">
              <w:rPr>
                <w:sz w:val="20"/>
                <w:szCs w:val="20"/>
              </w:rPr>
              <w:t>км</w:t>
            </w:r>
          </w:p>
        </w:tc>
        <w:tc>
          <w:tcPr>
            <w:tcW w:w="992" w:type="pct"/>
            <w:vAlign w:val="center"/>
          </w:tcPr>
          <w:p w14:paraId="50565CE3" w14:textId="6B6E2381" w:rsidR="00EA32DC" w:rsidRPr="00A14E5D" w:rsidRDefault="00D80427" w:rsidP="00EA32DC">
            <w:pPr>
              <w:pStyle w:val="G1"/>
              <w:spacing w:before="0" w:after="0"/>
              <w:ind w:firstLine="0"/>
              <w:jc w:val="center"/>
              <w:rPr>
                <w:szCs w:val="20"/>
              </w:rPr>
            </w:pPr>
            <w:r w:rsidRPr="00D80427">
              <w:rPr>
                <w:szCs w:val="20"/>
              </w:rPr>
              <w:t>96,324</w:t>
            </w:r>
          </w:p>
        </w:tc>
        <w:tc>
          <w:tcPr>
            <w:tcW w:w="992" w:type="pct"/>
            <w:vAlign w:val="center"/>
          </w:tcPr>
          <w:p w14:paraId="1C3663B5" w14:textId="10E766AA" w:rsidR="00EA32DC" w:rsidRPr="00A14E5D" w:rsidRDefault="00EA32DC" w:rsidP="00EA32DC">
            <w:pPr>
              <w:pStyle w:val="G1"/>
              <w:spacing w:before="0" w:after="0"/>
              <w:ind w:firstLine="0"/>
              <w:jc w:val="center"/>
              <w:rPr>
                <w:szCs w:val="20"/>
              </w:rPr>
            </w:pPr>
            <w:r w:rsidRPr="00A14E5D">
              <w:rPr>
                <w:szCs w:val="20"/>
              </w:rPr>
              <w:t>119,5</w:t>
            </w:r>
          </w:p>
        </w:tc>
        <w:tc>
          <w:tcPr>
            <w:tcW w:w="991" w:type="pct"/>
            <w:vAlign w:val="center"/>
          </w:tcPr>
          <w:p w14:paraId="6D9BD82A" w14:textId="7C49737A" w:rsidR="00EA32DC" w:rsidRPr="00A14E5D" w:rsidRDefault="00EA32DC" w:rsidP="00EA32DC">
            <w:pPr>
              <w:pStyle w:val="G1"/>
              <w:spacing w:before="0" w:after="0"/>
              <w:ind w:firstLine="0"/>
              <w:jc w:val="center"/>
              <w:rPr>
                <w:szCs w:val="20"/>
              </w:rPr>
            </w:pPr>
            <w:r w:rsidRPr="00A14E5D">
              <w:rPr>
                <w:szCs w:val="20"/>
              </w:rPr>
              <w:t>131,127</w:t>
            </w:r>
          </w:p>
        </w:tc>
      </w:tr>
      <w:tr w:rsidR="00EA32DC" w:rsidRPr="00A14E5D" w14:paraId="05039CF2" w14:textId="77777777" w:rsidTr="00EA32DC">
        <w:trPr>
          <w:trHeight w:val="20"/>
          <w:jc w:val="center"/>
        </w:trPr>
        <w:tc>
          <w:tcPr>
            <w:tcW w:w="1743" w:type="pct"/>
            <w:vAlign w:val="center"/>
          </w:tcPr>
          <w:p w14:paraId="11A1D3DD" w14:textId="588D81F0" w:rsidR="00EA32DC" w:rsidRPr="00A14E5D" w:rsidRDefault="00296C74" w:rsidP="00EA32DC">
            <w:pPr>
              <w:pStyle w:val="G1"/>
              <w:spacing w:before="0" w:after="0"/>
              <w:ind w:firstLine="0"/>
              <w:jc w:val="left"/>
              <w:rPr>
                <w:szCs w:val="20"/>
              </w:rPr>
            </w:pPr>
            <w:r>
              <w:rPr>
                <w:szCs w:val="20"/>
              </w:rPr>
              <w:t>Доля протяже</w:t>
            </w:r>
            <w:r w:rsidR="00EA32DC" w:rsidRPr="00A14E5D">
              <w:rPr>
                <w:szCs w:val="20"/>
              </w:rPr>
              <w:t>нности автомобильных дорог общего пол</w:t>
            </w:r>
            <w:r>
              <w:rPr>
                <w:szCs w:val="20"/>
              </w:rPr>
              <w:t>ьзования местного значения с твердым покрытием в общей протяже</w:t>
            </w:r>
            <w:r w:rsidR="00EA32DC" w:rsidRPr="00A14E5D">
              <w:rPr>
                <w:szCs w:val="20"/>
              </w:rPr>
              <w:t>нности автомобильных дорог общего пользования местного значения</w:t>
            </w:r>
          </w:p>
        </w:tc>
        <w:tc>
          <w:tcPr>
            <w:tcW w:w="282" w:type="pct"/>
            <w:vAlign w:val="center"/>
          </w:tcPr>
          <w:p w14:paraId="08498C79" w14:textId="17F71217" w:rsidR="00EA32DC" w:rsidRPr="00A14E5D" w:rsidRDefault="00EA32DC" w:rsidP="00EA32DC">
            <w:pPr>
              <w:pStyle w:val="G1"/>
              <w:spacing w:before="0" w:after="0"/>
              <w:ind w:firstLine="0"/>
              <w:jc w:val="center"/>
              <w:rPr>
                <w:szCs w:val="20"/>
              </w:rPr>
            </w:pPr>
            <w:r w:rsidRPr="00A14E5D">
              <w:rPr>
                <w:szCs w:val="20"/>
              </w:rPr>
              <w:t>%</w:t>
            </w:r>
          </w:p>
        </w:tc>
        <w:tc>
          <w:tcPr>
            <w:tcW w:w="992" w:type="pct"/>
            <w:vAlign w:val="center"/>
          </w:tcPr>
          <w:p w14:paraId="089EA081" w14:textId="43DD2F95" w:rsidR="00EA32DC" w:rsidRPr="00A14E5D" w:rsidRDefault="00D80427" w:rsidP="00EA32DC">
            <w:pPr>
              <w:pStyle w:val="G1"/>
              <w:spacing w:before="0" w:after="0"/>
              <w:ind w:firstLine="0"/>
              <w:jc w:val="center"/>
              <w:rPr>
                <w:szCs w:val="20"/>
              </w:rPr>
            </w:pPr>
            <w:r>
              <w:rPr>
                <w:szCs w:val="20"/>
              </w:rPr>
              <w:t>100</w:t>
            </w:r>
          </w:p>
        </w:tc>
        <w:tc>
          <w:tcPr>
            <w:tcW w:w="992" w:type="pct"/>
            <w:vAlign w:val="center"/>
          </w:tcPr>
          <w:p w14:paraId="48801E39" w14:textId="3C164DBA" w:rsidR="00EA32DC" w:rsidRPr="00A14E5D" w:rsidRDefault="00EA32DC" w:rsidP="00EA32DC">
            <w:pPr>
              <w:pStyle w:val="G1"/>
              <w:spacing w:before="0" w:after="0"/>
              <w:ind w:firstLine="0"/>
              <w:jc w:val="center"/>
              <w:rPr>
                <w:szCs w:val="20"/>
              </w:rPr>
            </w:pPr>
            <w:r w:rsidRPr="00A14E5D">
              <w:rPr>
                <w:szCs w:val="20"/>
              </w:rPr>
              <w:t>100</w:t>
            </w:r>
          </w:p>
        </w:tc>
        <w:tc>
          <w:tcPr>
            <w:tcW w:w="991" w:type="pct"/>
            <w:vAlign w:val="center"/>
          </w:tcPr>
          <w:p w14:paraId="761454BC" w14:textId="11ECA8A2" w:rsidR="00EA32DC" w:rsidRPr="00A14E5D" w:rsidRDefault="00EA32DC" w:rsidP="00EA32DC">
            <w:pPr>
              <w:pStyle w:val="G1"/>
              <w:spacing w:before="0" w:after="0"/>
              <w:ind w:firstLine="0"/>
              <w:jc w:val="center"/>
              <w:rPr>
                <w:szCs w:val="20"/>
              </w:rPr>
            </w:pPr>
            <w:r w:rsidRPr="00A14E5D">
              <w:rPr>
                <w:szCs w:val="20"/>
              </w:rPr>
              <w:t>100</w:t>
            </w:r>
          </w:p>
        </w:tc>
      </w:tr>
      <w:tr w:rsidR="00EA32DC" w:rsidRPr="00A14E5D" w14:paraId="765482A6" w14:textId="77777777" w:rsidTr="00EA32DC">
        <w:trPr>
          <w:trHeight w:val="20"/>
          <w:jc w:val="center"/>
        </w:trPr>
        <w:tc>
          <w:tcPr>
            <w:tcW w:w="1743" w:type="pct"/>
            <w:vAlign w:val="center"/>
          </w:tcPr>
          <w:p w14:paraId="76A8B213" w14:textId="226ABCDB" w:rsidR="00EA32DC" w:rsidRPr="00A14E5D" w:rsidRDefault="00EA32DC" w:rsidP="00EA32DC">
            <w:pPr>
              <w:pStyle w:val="G1"/>
              <w:spacing w:before="0" w:after="0"/>
              <w:ind w:firstLine="0"/>
              <w:jc w:val="left"/>
              <w:rPr>
                <w:szCs w:val="20"/>
              </w:rPr>
            </w:pPr>
            <w:r w:rsidRPr="00A14E5D">
              <w:rPr>
                <w:szCs w:val="20"/>
              </w:rPr>
              <w:t>Плотность автомобильных дорог общего пользования местного значения (магистральных улиц и дорог) на застроенной территории</w:t>
            </w:r>
          </w:p>
        </w:tc>
        <w:tc>
          <w:tcPr>
            <w:tcW w:w="282" w:type="pct"/>
            <w:vAlign w:val="center"/>
          </w:tcPr>
          <w:p w14:paraId="40C46BA7" w14:textId="2C87BBC8" w:rsidR="00EA32DC" w:rsidRPr="00A14E5D" w:rsidRDefault="00EA32DC" w:rsidP="00EA32DC">
            <w:pPr>
              <w:pStyle w:val="G1"/>
              <w:spacing w:before="0" w:after="0"/>
              <w:ind w:firstLine="0"/>
              <w:jc w:val="center"/>
              <w:rPr>
                <w:szCs w:val="20"/>
              </w:rPr>
            </w:pPr>
            <w:r w:rsidRPr="00A14E5D">
              <w:rPr>
                <w:szCs w:val="20"/>
              </w:rPr>
              <w:t>км/км</w:t>
            </w:r>
            <w:r w:rsidRPr="00A14E5D">
              <w:rPr>
                <w:szCs w:val="20"/>
                <w:vertAlign w:val="superscript"/>
              </w:rPr>
              <w:t>2</w:t>
            </w:r>
          </w:p>
        </w:tc>
        <w:tc>
          <w:tcPr>
            <w:tcW w:w="992" w:type="pct"/>
            <w:vAlign w:val="center"/>
          </w:tcPr>
          <w:p w14:paraId="4A62BD1C" w14:textId="77777777" w:rsidR="00EA32DC" w:rsidRPr="00A14E5D" w:rsidRDefault="00EA32DC" w:rsidP="00EA32DC">
            <w:pPr>
              <w:pStyle w:val="G1"/>
              <w:spacing w:before="0" w:after="0"/>
              <w:ind w:firstLine="0"/>
              <w:jc w:val="center"/>
              <w:rPr>
                <w:szCs w:val="20"/>
              </w:rPr>
            </w:pPr>
          </w:p>
        </w:tc>
        <w:tc>
          <w:tcPr>
            <w:tcW w:w="992" w:type="pct"/>
            <w:vAlign w:val="center"/>
          </w:tcPr>
          <w:p w14:paraId="48FDB409" w14:textId="6A1E7881" w:rsidR="00EA32DC" w:rsidRPr="00A14E5D" w:rsidRDefault="00EA32DC" w:rsidP="00EA32DC">
            <w:pPr>
              <w:pStyle w:val="G1"/>
              <w:spacing w:before="0" w:after="0"/>
              <w:ind w:firstLine="0"/>
              <w:jc w:val="center"/>
              <w:rPr>
                <w:szCs w:val="20"/>
              </w:rPr>
            </w:pPr>
            <w:r w:rsidRPr="00A14E5D">
              <w:rPr>
                <w:szCs w:val="20"/>
              </w:rPr>
              <w:t>5,89</w:t>
            </w:r>
          </w:p>
        </w:tc>
        <w:tc>
          <w:tcPr>
            <w:tcW w:w="991" w:type="pct"/>
            <w:vAlign w:val="center"/>
          </w:tcPr>
          <w:p w14:paraId="47F0A771" w14:textId="403C3739" w:rsidR="00EA32DC" w:rsidRPr="00A14E5D" w:rsidRDefault="00EA32DC" w:rsidP="00EA32DC">
            <w:pPr>
              <w:pStyle w:val="G1"/>
              <w:spacing w:before="0" w:after="0"/>
              <w:ind w:firstLine="0"/>
              <w:jc w:val="center"/>
              <w:rPr>
                <w:szCs w:val="20"/>
              </w:rPr>
            </w:pPr>
            <w:r w:rsidRPr="00A14E5D">
              <w:rPr>
                <w:szCs w:val="20"/>
              </w:rPr>
              <w:t>5,89</w:t>
            </w:r>
          </w:p>
        </w:tc>
      </w:tr>
      <w:tr w:rsidR="00EA32DC" w:rsidRPr="00A14E5D" w14:paraId="7B484F4E" w14:textId="77777777" w:rsidTr="00EA32DC">
        <w:trPr>
          <w:trHeight w:val="20"/>
          <w:jc w:val="center"/>
        </w:trPr>
        <w:tc>
          <w:tcPr>
            <w:tcW w:w="5000" w:type="pct"/>
            <w:gridSpan w:val="5"/>
            <w:vAlign w:val="center"/>
          </w:tcPr>
          <w:p w14:paraId="519C7BDB" w14:textId="1AD43877" w:rsidR="00EA32DC" w:rsidRPr="00A14E5D" w:rsidRDefault="00EA32DC" w:rsidP="00EA32DC">
            <w:pPr>
              <w:pStyle w:val="G1"/>
              <w:spacing w:before="0" w:after="0"/>
              <w:ind w:firstLine="0"/>
              <w:jc w:val="center"/>
              <w:rPr>
                <w:szCs w:val="20"/>
              </w:rPr>
            </w:pPr>
            <w:r w:rsidRPr="00A14E5D">
              <w:rPr>
                <w:szCs w:val="20"/>
              </w:rPr>
              <w:t>Совершенствование условий велосипедного и пешеходного движения</w:t>
            </w:r>
          </w:p>
        </w:tc>
      </w:tr>
      <w:tr w:rsidR="00EA32DC" w:rsidRPr="00A14E5D" w14:paraId="23975416" w14:textId="77777777" w:rsidTr="00EA32DC">
        <w:trPr>
          <w:trHeight w:val="20"/>
          <w:jc w:val="center"/>
        </w:trPr>
        <w:tc>
          <w:tcPr>
            <w:tcW w:w="1743" w:type="pct"/>
            <w:vAlign w:val="center"/>
          </w:tcPr>
          <w:p w14:paraId="20175FDE" w14:textId="7416A07D" w:rsidR="00EA32DC" w:rsidRPr="00A14E5D" w:rsidRDefault="00EA32DC" w:rsidP="00EA32DC">
            <w:pPr>
              <w:pStyle w:val="G1"/>
              <w:spacing w:before="0" w:after="0"/>
              <w:ind w:firstLine="0"/>
              <w:jc w:val="left"/>
              <w:rPr>
                <w:szCs w:val="20"/>
              </w:rPr>
            </w:pPr>
            <w:r w:rsidRPr="00A14E5D">
              <w:rPr>
                <w:szCs w:val="20"/>
              </w:rPr>
              <w:t>Количество (протяженность) велодорожек и веломаршрутов</w:t>
            </w:r>
          </w:p>
        </w:tc>
        <w:tc>
          <w:tcPr>
            <w:tcW w:w="282" w:type="pct"/>
            <w:vAlign w:val="center"/>
          </w:tcPr>
          <w:p w14:paraId="3BC59D4B" w14:textId="78658139" w:rsidR="00EA32DC" w:rsidRPr="00A14E5D" w:rsidRDefault="00EA32DC" w:rsidP="00EA32DC">
            <w:pPr>
              <w:pStyle w:val="G1"/>
              <w:spacing w:before="0" w:after="0"/>
              <w:ind w:firstLine="0"/>
              <w:jc w:val="center"/>
              <w:rPr>
                <w:szCs w:val="20"/>
              </w:rPr>
            </w:pPr>
            <w:r w:rsidRPr="00A14E5D">
              <w:rPr>
                <w:szCs w:val="20"/>
              </w:rPr>
              <w:t>ед. (км)</w:t>
            </w:r>
          </w:p>
        </w:tc>
        <w:tc>
          <w:tcPr>
            <w:tcW w:w="992" w:type="pct"/>
            <w:vAlign w:val="center"/>
          </w:tcPr>
          <w:p w14:paraId="27301153" w14:textId="1AC5B3FF" w:rsidR="00EA32DC" w:rsidRPr="00A14E5D" w:rsidRDefault="00EF5533" w:rsidP="00EA32DC">
            <w:pPr>
              <w:pStyle w:val="G1"/>
              <w:spacing w:before="0" w:after="0"/>
              <w:ind w:firstLine="0"/>
              <w:jc w:val="center"/>
              <w:rPr>
                <w:szCs w:val="20"/>
              </w:rPr>
            </w:pPr>
            <w:r>
              <w:rPr>
                <w:szCs w:val="20"/>
              </w:rPr>
              <w:t>0,956</w:t>
            </w:r>
          </w:p>
        </w:tc>
        <w:tc>
          <w:tcPr>
            <w:tcW w:w="992" w:type="pct"/>
            <w:vAlign w:val="center"/>
          </w:tcPr>
          <w:p w14:paraId="7A157723" w14:textId="54602ED3" w:rsidR="00EA32DC" w:rsidRPr="00A14E5D" w:rsidRDefault="00D80427" w:rsidP="00EA32DC">
            <w:pPr>
              <w:pStyle w:val="G1"/>
              <w:spacing w:before="0" w:after="0"/>
              <w:ind w:firstLine="0"/>
              <w:jc w:val="center"/>
              <w:rPr>
                <w:szCs w:val="20"/>
              </w:rPr>
            </w:pPr>
            <w:r>
              <w:rPr>
                <w:szCs w:val="20"/>
              </w:rPr>
              <w:t>7,156</w:t>
            </w:r>
          </w:p>
        </w:tc>
        <w:tc>
          <w:tcPr>
            <w:tcW w:w="991" w:type="pct"/>
            <w:vAlign w:val="center"/>
          </w:tcPr>
          <w:p w14:paraId="24887FB0" w14:textId="3BC23FD8" w:rsidR="00EA32DC" w:rsidRPr="00A14E5D" w:rsidRDefault="00D80427" w:rsidP="00EA32DC">
            <w:pPr>
              <w:pStyle w:val="G1"/>
              <w:spacing w:before="0" w:after="0"/>
              <w:ind w:firstLine="0"/>
              <w:jc w:val="center"/>
              <w:rPr>
                <w:szCs w:val="20"/>
              </w:rPr>
            </w:pPr>
            <w:r>
              <w:rPr>
                <w:szCs w:val="20"/>
              </w:rPr>
              <w:t>14,656</w:t>
            </w:r>
          </w:p>
        </w:tc>
      </w:tr>
      <w:tr w:rsidR="00EA32DC" w:rsidRPr="00A14E5D" w14:paraId="76D07EC0" w14:textId="77777777" w:rsidTr="00EA32DC">
        <w:trPr>
          <w:trHeight w:val="20"/>
          <w:jc w:val="center"/>
        </w:trPr>
        <w:tc>
          <w:tcPr>
            <w:tcW w:w="5000" w:type="pct"/>
            <w:gridSpan w:val="5"/>
            <w:vAlign w:val="center"/>
          </w:tcPr>
          <w:p w14:paraId="54D47D1C" w14:textId="57F6114D" w:rsidR="00EA32DC" w:rsidRPr="00A14E5D" w:rsidRDefault="00EA32DC" w:rsidP="00EA32DC">
            <w:pPr>
              <w:pStyle w:val="G1"/>
              <w:spacing w:before="0" w:after="0"/>
              <w:ind w:firstLine="0"/>
              <w:jc w:val="center"/>
              <w:rPr>
                <w:szCs w:val="20"/>
              </w:rPr>
            </w:pPr>
            <w:r w:rsidRPr="00A14E5D">
              <w:rPr>
                <w:szCs w:val="20"/>
              </w:rPr>
              <w:t xml:space="preserve">Повышение уровня </w:t>
            </w:r>
            <w:r w:rsidR="004412FA" w:rsidRPr="00A14E5D">
              <w:rPr>
                <w:szCs w:val="20"/>
              </w:rPr>
              <w:t>БДД</w:t>
            </w:r>
          </w:p>
        </w:tc>
      </w:tr>
      <w:tr w:rsidR="00EA32DC" w:rsidRPr="00A14E5D" w14:paraId="62BE717E" w14:textId="77777777" w:rsidTr="00EA32DC">
        <w:trPr>
          <w:trHeight w:val="20"/>
          <w:jc w:val="center"/>
        </w:trPr>
        <w:tc>
          <w:tcPr>
            <w:tcW w:w="1743" w:type="pct"/>
            <w:vAlign w:val="center"/>
          </w:tcPr>
          <w:p w14:paraId="2CB88AAA" w14:textId="4FC0DC8E" w:rsidR="00EA32DC" w:rsidRPr="00A14E5D" w:rsidRDefault="00EA32DC" w:rsidP="00EA32DC">
            <w:pPr>
              <w:pStyle w:val="G1"/>
              <w:spacing w:before="0" w:after="0"/>
              <w:ind w:firstLine="0"/>
              <w:jc w:val="left"/>
              <w:rPr>
                <w:szCs w:val="20"/>
              </w:rPr>
            </w:pPr>
            <w:r w:rsidRPr="00A14E5D">
              <w:rPr>
                <w:szCs w:val="20"/>
              </w:rPr>
              <w:t>Социальный риск (смертность на 100 тыс. человек населения района)</w:t>
            </w:r>
          </w:p>
        </w:tc>
        <w:tc>
          <w:tcPr>
            <w:tcW w:w="282" w:type="pct"/>
            <w:vAlign w:val="center"/>
          </w:tcPr>
          <w:p w14:paraId="3EAC5F7E" w14:textId="3EF52A09" w:rsidR="00EA32DC" w:rsidRPr="00A14E5D" w:rsidRDefault="00EA32DC" w:rsidP="00EA32DC">
            <w:pPr>
              <w:pStyle w:val="G1"/>
              <w:spacing w:before="0" w:after="0"/>
              <w:ind w:firstLine="0"/>
              <w:jc w:val="center"/>
              <w:rPr>
                <w:szCs w:val="20"/>
              </w:rPr>
            </w:pPr>
            <w:r w:rsidRPr="00A14E5D">
              <w:rPr>
                <w:szCs w:val="20"/>
              </w:rPr>
              <w:t>чел./100 тыс. чел.</w:t>
            </w:r>
          </w:p>
        </w:tc>
        <w:tc>
          <w:tcPr>
            <w:tcW w:w="992" w:type="pct"/>
            <w:vAlign w:val="center"/>
          </w:tcPr>
          <w:p w14:paraId="75D84667" w14:textId="2E8A2CC5" w:rsidR="00EA32DC" w:rsidRPr="00A14E5D" w:rsidRDefault="00D80427" w:rsidP="00EA32DC">
            <w:pPr>
              <w:pStyle w:val="G1"/>
              <w:spacing w:before="0" w:after="0"/>
              <w:ind w:firstLine="0"/>
              <w:jc w:val="center"/>
              <w:rPr>
                <w:szCs w:val="20"/>
              </w:rPr>
            </w:pPr>
            <w:r>
              <w:rPr>
                <w:szCs w:val="20"/>
              </w:rPr>
              <w:t>0,0</w:t>
            </w:r>
          </w:p>
        </w:tc>
        <w:tc>
          <w:tcPr>
            <w:tcW w:w="992" w:type="pct"/>
            <w:vAlign w:val="center"/>
          </w:tcPr>
          <w:p w14:paraId="0511D143" w14:textId="2D484320" w:rsidR="00EA32DC" w:rsidRPr="00A14E5D" w:rsidRDefault="00EA32DC" w:rsidP="00EA32DC">
            <w:pPr>
              <w:pStyle w:val="G1"/>
              <w:spacing w:before="0" w:after="0"/>
              <w:ind w:firstLine="0"/>
              <w:jc w:val="center"/>
              <w:rPr>
                <w:szCs w:val="20"/>
              </w:rPr>
            </w:pPr>
            <w:r w:rsidRPr="00A14E5D">
              <w:rPr>
                <w:szCs w:val="20"/>
              </w:rPr>
              <w:t>менее 4</w:t>
            </w:r>
          </w:p>
        </w:tc>
        <w:tc>
          <w:tcPr>
            <w:tcW w:w="991" w:type="pct"/>
            <w:vAlign w:val="center"/>
          </w:tcPr>
          <w:p w14:paraId="1795A3ED" w14:textId="486CBF71" w:rsidR="00EA32DC" w:rsidRPr="00A14E5D" w:rsidRDefault="00EA32DC" w:rsidP="00EA32DC">
            <w:pPr>
              <w:pStyle w:val="G1"/>
              <w:spacing w:before="0" w:after="0"/>
              <w:ind w:firstLine="0"/>
              <w:jc w:val="center"/>
              <w:rPr>
                <w:szCs w:val="20"/>
              </w:rPr>
            </w:pPr>
            <w:r w:rsidRPr="00A14E5D">
              <w:rPr>
                <w:szCs w:val="20"/>
              </w:rPr>
              <w:t>менее 4</w:t>
            </w:r>
          </w:p>
        </w:tc>
      </w:tr>
    </w:tbl>
    <w:p w14:paraId="5A984B51" w14:textId="77777777" w:rsidR="00D80427" w:rsidRPr="00A14E5D" w:rsidRDefault="00D80427" w:rsidP="00B97D0C">
      <w:pPr>
        <w:pStyle w:val="G1"/>
        <w:spacing w:before="0" w:after="0" w:line="360" w:lineRule="auto"/>
        <w:rPr>
          <w:sz w:val="24"/>
          <w:szCs w:val="24"/>
        </w:rPr>
      </w:pPr>
    </w:p>
    <w:p w14:paraId="39BFDFB8" w14:textId="77777777" w:rsidR="00A64AEA" w:rsidRPr="00A14E5D" w:rsidRDefault="00A64AEA" w:rsidP="00B97D0C">
      <w:pPr>
        <w:pStyle w:val="G1"/>
        <w:spacing w:before="0" w:after="0" w:line="360" w:lineRule="auto"/>
        <w:rPr>
          <w:sz w:val="24"/>
          <w:szCs w:val="24"/>
        </w:rPr>
        <w:sectPr w:rsidR="00A64AEA" w:rsidRPr="00A14E5D" w:rsidSect="002E15D0">
          <w:type w:val="nextColumn"/>
          <w:pgSz w:w="16838" w:h="11906" w:orient="landscape"/>
          <w:pgMar w:top="1134" w:right="851" w:bottom="1134" w:left="1701" w:header="709" w:footer="709" w:gutter="0"/>
          <w:cols w:space="708"/>
          <w:docGrid w:linePitch="360"/>
        </w:sectPr>
      </w:pPr>
    </w:p>
    <w:p w14:paraId="5E4CB13C" w14:textId="69C45E8F" w:rsidR="00CA625A" w:rsidRPr="00A14E5D" w:rsidRDefault="00B97D0C" w:rsidP="00B97D0C">
      <w:pPr>
        <w:pStyle w:val="26"/>
        <w:numPr>
          <w:ilvl w:val="0"/>
          <w:numId w:val="0"/>
        </w:numPr>
        <w:spacing w:before="0" w:line="360" w:lineRule="auto"/>
        <w:jc w:val="center"/>
        <w:rPr>
          <w:rFonts w:ascii="Times New Roman" w:hAnsi="Times New Roman" w:cs="Times New Roman"/>
          <w:b/>
          <w:bCs/>
          <w:color w:val="000000" w:themeColor="text1"/>
          <w:sz w:val="24"/>
          <w:szCs w:val="24"/>
        </w:rPr>
      </w:pPr>
      <w:bookmarkStart w:id="125" w:name="_Toc141620668"/>
      <w:r w:rsidRPr="00A14E5D">
        <w:rPr>
          <w:rFonts w:ascii="Times New Roman" w:hAnsi="Times New Roman" w:cs="Times New Roman"/>
          <w:b/>
          <w:bCs/>
          <w:color w:val="000000" w:themeColor="text1"/>
          <w:sz w:val="24"/>
          <w:szCs w:val="24"/>
        </w:rPr>
        <w:t>4.5</w:t>
      </w:r>
      <w:r w:rsidR="00F65446" w:rsidRPr="00A14E5D">
        <w:rPr>
          <w:rFonts w:ascii="Times New Roman" w:hAnsi="Times New Roman" w:cs="Times New Roman"/>
          <w:b/>
          <w:bCs/>
          <w:color w:val="000000" w:themeColor="text1"/>
          <w:sz w:val="24"/>
          <w:szCs w:val="24"/>
        </w:rPr>
        <w:t xml:space="preserve"> </w:t>
      </w:r>
      <w:bookmarkEnd w:id="123"/>
      <w:r w:rsidRPr="00A14E5D">
        <w:rPr>
          <w:rFonts w:ascii="Times New Roman" w:hAnsi="Times New Roman" w:cs="Times New Roman"/>
          <w:b/>
          <w:bCs/>
          <w:color w:val="000000" w:themeColor="text1"/>
          <w:sz w:val="24"/>
          <w:szCs w:val="24"/>
        </w:rPr>
        <w:t>Разработка предложений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города Когалыма</w:t>
      </w:r>
      <w:bookmarkEnd w:id="125"/>
    </w:p>
    <w:p w14:paraId="3F3841A2" w14:textId="77777777" w:rsidR="00CA625A" w:rsidRPr="00A14E5D" w:rsidRDefault="00CA625A" w:rsidP="00BE0D5D">
      <w:pPr>
        <w:pStyle w:val="G1"/>
        <w:spacing w:before="0" w:after="0" w:line="360" w:lineRule="auto"/>
        <w:rPr>
          <w:sz w:val="24"/>
          <w:szCs w:val="24"/>
        </w:rPr>
      </w:pPr>
    </w:p>
    <w:p w14:paraId="6C3AC0D6" w14:textId="336BB47F" w:rsidR="00BE0D5D" w:rsidRPr="00A14E5D" w:rsidRDefault="00BE0D5D" w:rsidP="00BE0D5D">
      <w:pPr>
        <w:pStyle w:val="G1"/>
        <w:spacing w:before="0" w:after="0" w:line="360" w:lineRule="auto"/>
        <w:rPr>
          <w:sz w:val="24"/>
          <w:szCs w:val="24"/>
        </w:rPr>
      </w:pPr>
      <w:r w:rsidRPr="00A14E5D">
        <w:rPr>
          <w:sz w:val="24"/>
          <w:szCs w:val="24"/>
        </w:rPr>
        <w:t xml:space="preserve">Для реализации мероприятий, запланированных в рамках настоящей Программы, необходимо решение приоритетной задачи институциональных преобразований: формирование нормативной правовой базы, обеспечивающей взаимодействие различных органов власти (региональных и местных), а также заинтересованных организаций, распределение их полномочий и ответственности при осуществлении деятельности в сфере проектирования, строительства, реконструкции объектов транспортной инфраструктуры на территории </w:t>
      </w:r>
      <w:r w:rsidR="007C4321" w:rsidRPr="00A14E5D">
        <w:rPr>
          <w:sz w:val="24"/>
          <w:szCs w:val="24"/>
        </w:rPr>
        <w:t xml:space="preserve">города </w:t>
      </w:r>
      <w:r w:rsidR="0090683F" w:rsidRPr="00A14E5D">
        <w:rPr>
          <w:sz w:val="24"/>
          <w:szCs w:val="24"/>
        </w:rPr>
        <w:t>Когалыма</w:t>
      </w:r>
      <w:r w:rsidRPr="00A14E5D">
        <w:rPr>
          <w:sz w:val="24"/>
          <w:szCs w:val="24"/>
        </w:rPr>
        <w:t>.</w:t>
      </w:r>
    </w:p>
    <w:p w14:paraId="2504BB8B" w14:textId="54C81D22" w:rsidR="00BE0D5D" w:rsidRPr="00A14E5D" w:rsidRDefault="00BE0D5D" w:rsidP="00BE0D5D">
      <w:pPr>
        <w:pStyle w:val="G1"/>
        <w:spacing w:before="0" w:after="0" w:line="360" w:lineRule="auto"/>
        <w:rPr>
          <w:sz w:val="24"/>
          <w:szCs w:val="24"/>
        </w:rPr>
      </w:pPr>
      <w:r w:rsidRPr="00A14E5D">
        <w:rPr>
          <w:sz w:val="24"/>
          <w:szCs w:val="24"/>
        </w:rPr>
        <w:t xml:space="preserve">Во исполнение </w:t>
      </w:r>
      <w:bookmarkStart w:id="126" w:name="_Hlk141625590"/>
      <w:r w:rsidRPr="00A14E5D">
        <w:rPr>
          <w:sz w:val="24"/>
          <w:szCs w:val="24"/>
        </w:rPr>
        <w:t>федерального закона от 29</w:t>
      </w:r>
      <w:r w:rsidR="004A49B9">
        <w:rPr>
          <w:sz w:val="24"/>
          <w:szCs w:val="24"/>
        </w:rPr>
        <w:t>.12.</w:t>
      </w:r>
      <w:r w:rsidRPr="00A14E5D">
        <w:rPr>
          <w:sz w:val="24"/>
          <w:szCs w:val="24"/>
        </w:rPr>
        <w:t xml:space="preserve">2017 №443-ФЗ «Об организации дорожного движения в Российской Федерации и о внесении изменений в отдельные законодательные акты Российской Федерации» </w:t>
      </w:r>
      <w:bookmarkEnd w:id="126"/>
      <w:r w:rsidRPr="00A14E5D">
        <w:rPr>
          <w:sz w:val="24"/>
          <w:szCs w:val="24"/>
        </w:rPr>
        <w:t>органы местного самоуправления муниципальных районов и городских поселений в области ОДД обязаны:</w:t>
      </w:r>
    </w:p>
    <w:p w14:paraId="06ED6094" w14:textId="7F8CFD89" w:rsidR="00BE0D5D" w:rsidRPr="00A14E5D" w:rsidRDefault="0090683F" w:rsidP="00BE0D5D">
      <w:pPr>
        <w:pStyle w:val="G1"/>
        <w:spacing w:before="0" w:after="0" w:line="360" w:lineRule="auto"/>
        <w:rPr>
          <w:sz w:val="24"/>
          <w:szCs w:val="24"/>
        </w:rPr>
      </w:pPr>
      <w:r w:rsidRPr="00A14E5D">
        <w:rPr>
          <w:sz w:val="24"/>
          <w:szCs w:val="24"/>
        </w:rPr>
        <w:t>1</w:t>
      </w:r>
      <w:r w:rsidR="00BE0D5D" w:rsidRPr="00A14E5D">
        <w:rPr>
          <w:sz w:val="24"/>
          <w:szCs w:val="24"/>
        </w:rPr>
        <w:t>)</w:t>
      </w:r>
      <w:r w:rsidR="00BE0D5D" w:rsidRPr="00A14E5D">
        <w:rPr>
          <w:sz w:val="24"/>
          <w:szCs w:val="24"/>
        </w:rPr>
        <w:tab/>
        <w:t>осуществлять мониторинг дорожного движения на автомобильных дорогах общего пользования местного значения;</w:t>
      </w:r>
    </w:p>
    <w:p w14:paraId="5B9EB8B3" w14:textId="6F8136A7" w:rsidR="00BE0D5D" w:rsidRPr="00A14E5D" w:rsidRDefault="0090683F" w:rsidP="00BE0D5D">
      <w:pPr>
        <w:pStyle w:val="G1"/>
        <w:spacing w:before="0" w:after="0" w:line="360" w:lineRule="auto"/>
        <w:rPr>
          <w:sz w:val="24"/>
          <w:szCs w:val="24"/>
        </w:rPr>
      </w:pPr>
      <w:r w:rsidRPr="00A14E5D">
        <w:rPr>
          <w:sz w:val="24"/>
          <w:szCs w:val="24"/>
        </w:rPr>
        <w:t>2</w:t>
      </w:r>
      <w:r w:rsidR="00BE0D5D" w:rsidRPr="00A14E5D">
        <w:rPr>
          <w:sz w:val="24"/>
          <w:szCs w:val="24"/>
        </w:rPr>
        <w:t>)</w:t>
      </w:r>
      <w:r w:rsidR="00BE0D5D" w:rsidRPr="00A14E5D">
        <w:rPr>
          <w:sz w:val="24"/>
          <w:szCs w:val="24"/>
        </w:rPr>
        <w:tab/>
        <w:t>разработать реестр парковок общего пользования на автомобильных дорогах общего пользования местного значения.</w:t>
      </w:r>
    </w:p>
    <w:p w14:paraId="732087F0" w14:textId="2958771B" w:rsidR="00BE0D5D" w:rsidRPr="00A14E5D" w:rsidRDefault="00BE0D5D" w:rsidP="00BE0D5D">
      <w:pPr>
        <w:pStyle w:val="G1"/>
        <w:spacing w:before="0" w:after="0" w:line="360" w:lineRule="auto"/>
        <w:rPr>
          <w:sz w:val="24"/>
          <w:szCs w:val="24"/>
        </w:rPr>
      </w:pPr>
      <w:r w:rsidRPr="00A14E5D">
        <w:rPr>
          <w:sz w:val="24"/>
          <w:szCs w:val="24"/>
        </w:rPr>
        <w:t xml:space="preserve">Разработка документации по </w:t>
      </w:r>
      <w:r w:rsidR="00136BEF">
        <w:rPr>
          <w:sz w:val="24"/>
          <w:szCs w:val="24"/>
        </w:rPr>
        <w:t>ОДД</w:t>
      </w:r>
      <w:r w:rsidRPr="00A14E5D">
        <w:rPr>
          <w:sz w:val="24"/>
          <w:szCs w:val="24"/>
        </w:rPr>
        <w:t xml:space="preserve"> осуществляется в соответствии с </w:t>
      </w:r>
      <w:bookmarkStart w:id="127" w:name="_Hlk141625597"/>
      <w:r w:rsidRPr="00A14E5D">
        <w:rPr>
          <w:sz w:val="24"/>
          <w:szCs w:val="24"/>
        </w:rPr>
        <w:t>приказом Министерства транспорта Р</w:t>
      </w:r>
      <w:r w:rsidR="004A49B9">
        <w:rPr>
          <w:sz w:val="24"/>
          <w:szCs w:val="24"/>
        </w:rPr>
        <w:t xml:space="preserve">оссийской </w:t>
      </w:r>
      <w:r w:rsidRPr="00A14E5D">
        <w:rPr>
          <w:sz w:val="24"/>
          <w:szCs w:val="24"/>
        </w:rPr>
        <w:t>Ф</w:t>
      </w:r>
      <w:r w:rsidR="004A49B9">
        <w:rPr>
          <w:sz w:val="24"/>
          <w:szCs w:val="24"/>
        </w:rPr>
        <w:t>едерации</w:t>
      </w:r>
      <w:r w:rsidRPr="00A14E5D">
        <w:rPr>
          <w:sz w:val="24"/>
          <w:szCs w:val="24"/>
        </w:rPr>
        <w:t xml:space="preserve"> от 30</w:t>
      </w:r>
      <w:r w:rsidR="004A49B9">
        <w:rPr>
          <w:sz w:val="24"/>
          <w:szCs w:val="24"/>
        </w:rPr>
        <w:t>.06.</w:t>
      </w:r>
      <w:r w:rsidR="00A860B7">
        <w:rPr>
          <w:sz w:val="24"/>
          <w:szCs w:val="24"/>
        </w:rPr>
        <w:t>2020 №</w:t>
      </w:r>
      <w:r w:rsidRPr="00A14E5D">
        <w:rPr>
          <w:sz w:val="24"/>
          <w:szCs w:val="24"/>
        </w:rPr>
        <w:t xml:space="preserve">274 «Об утверждении Правил подготовки документации по организации дорожного движения». </w:t>
      </w:r>
    </w:p>
    <w:bookmarkEnd w:id="127"/>
    <w:p w14:paraId="420BE505" w14:textId="1600BCEC" w:rsidR="00BE0D5D" w:rsidRPr="00A14E5D" w:rsidRDefault="00BE0D5D" w:rsidP="00BE0D5D">
      <w:pPr>
        <w:pStyle w:val="G1"/>
        <w:spacing w:before="0" w:after="0" w:line="360" w:lineRule="auto"/>
        <w:rPr>
          <w:sz w:val="24"/>
          <w:szCs w:val="24"/>
        </w:rPr>
      </w:pPr>
      <w:r w:rsidRPr="00A14E5D">
        <w:rPr>
          <w:sz w:val="24"/>
          <w:szCs w:val="24"/>
        </w:rPr>
        <w:t xml:space="preserve">Осуществление мониторинга дорожного движения, периодичность и правила проведения обследований дорожного движения на дорогах, порядок предоставления учетных сведений об основных параметрах дорожного движения устанавливается </w:t>
      </w:r>
      <w:bookmarkStart w:id="128" w:name="_Hlk141625604"/>
      <w:r w:rsidRPr="00A14E5D">
        <w:rPr>
          <w:sz w:val="24"/>
          <w:szCs w:val="24"/>
        </w:rPr>
        <w:t>приказом Министерства транспорта Р</w:t>
      </w:r>
      <w:r w:rsidR="004A49B9">
        <w:rPr>
          <w:sz w:val="24"/>
          <w:szCs w:val="24"/>
        </w:rPr>
        <w:t>оссийской Федерации</w:t>
      </w:r>
      <w:r w:rsidRPr="00A14E5D">
        <w:rPr>
          <w:sz w:val="24"/>
          <w:szCs w:val="24"/>
        </w:rPr>
        <w:t xml:space="preserve"> от 18</w:t>
      </w:r>
      <w:r w:rsidR="004A49B9">
        <w:rPr>
          <w:sz w:val="24"/>
          <w:szCs w:val="24"/>
        </w:rPr>
        <w:t>.04.</w:t>
      </w:r>
      <w:r w:rsidRPr="00A14E5D">
        <w:rPr>
          <w:sz w:val="24"/>
          <w:szCs w:val="24"/>
        </w:rPr>
        <w:t>2019 №114 «Об утверждении Порядка мониторинга дорожного движения».</w:t>
      </w:r>
    </w:p>
    <w:bookmarkEnd w:id="128"/>
    <w:p w14:paraId="5D5DBAC5" w14:textId="14AE5A44" w:rsidR="00BE0D5D" w:rsidRPr="00A14E5D" w:rsidRDefault="00BE0D5D" w:rsidP="00BE0D5D">
      <w:pPr>
        <w:pStyle w:val="G1"/>
        <w:spacing w:before="0" w:after="0" w:line="360" w:lineRule="auto"/>
        <w:rPr>
          <w:sz w:val="24"/>
          <w:szCs w:val="24"/>
        </w:rPr>
      </w:pPr>
      <w:r w:rsidRPr="00A14E5D">
        <w:rPr>
          <w:sz w:val="24"/>
          <w:szCs w:val="24"/>
        </w:rPr>
        <w:t xml:space="preserve">В соответствии </w:t>
      </w:r>
      <w:bookmarkStart w:id="129" w:name="_Hlk141625613"/>
      <w:r w:rsidRPr="00A14E5D">
        <w:rPr>
          <w:sz w:val="24"/>
          <w:szCs w:val="24"/>
        </w:rPr>
        <w:t>федеральным законом от 29</w:t>
      </w:r>
      <w:r w:rsidR="004A49B9">
        <w:rPr>
          <w:sz w:val="24"/>
          <w:szCs w:val="24"/>
        </w:rPr>
        <w:t>.12.</w:t>
      </w:r>
      <w:r w:rsidRPr="00A14E5D">
        <w:rPr>
          <w:sz w:val="24"/>
          <w:szCs w:val="24"/>
        </w:rPr>
        <w:t xml:space="preserve">2017 №443-ФЗ </w:t>
      </w:r>
      <w:bookmarkEnd w:id="129"/>
      <w:r w:rsidRPr="00A14E5D">
        <w:rPr>
          <w:sz w:val="24"/>
          <w:szCs w:val="24"/>
        </w:rPr>
        <w:t>решение о создании парковок общего пользования на территориях общего пользования в границах элемента планировочной структуры, застроенного многоквартирными домами, принимаются органами местного самоуправления в соответствии с утвержденной документацией по планировке территории, а также с учетом мнения собственников помещений в данных многоквартирных домах, расположенных на земельных участках, прилегающих к таким территориям общего пользования. Выявление и учет мнения собственников помещений в многоквартирных домах, а также установление границ элемента планировочной структуры осуществляется в порядке, предусмотренном муниципальными нормативными правовыми актами.</w:t>
      </w:r>
    </w:p>
    <w:p w14:paraId="6FD2FC1E" w14:textId="77777777" w:rsidR="00BE0D5D" w:rsidRPr="00A14E5D" w:rsidRDefault="00BE0D5D" w:rsidP="00BE0D5D">
      <w:pPr>
        <w:pStyle w:val="G1"/>
        <w:spacing w:before="0" w:after="0" w:line="360" w:lineRule="auto"/>
        <w:rPr>
          <w:sz w:val="24"/>
          <w:szCs w:val="24"/>
        </w:rPr>
      </w:pPr>
      <w:r w:rsidRPr="00A14E5D">
        <w:rPr>
          <w:sz w:val="24"/>
          <w:szCs w:val="24"/>
        </w:rPr>
        <w:t>Решения о создании парковок общего пользования в границах земельного участка, относящегося к общему имуществу собственников помещений в многоквартирном доме, принимаются в соответствии с жилищным законодательством и земельным законодательством.</w:t>
      </w:r>
    </w:p>
    <w:p w14:paraId="0C1F01F7" w14:textId="539E6685" w:rsidR="00F65446" w:rsidRPr="00A14E5D" w:rsidRDefault="00BE0D5D" w:rsidP="00F65446">
      <w:pPr>
        <w:pStyle w:val="G1"/>
        <w:spacing w:before="0" w:after="0" w:line="360" w:lineRule="auto"/>
        <w:rPr>
          <w:sz w:val="24"/>
          <w:szCs w:val="24"/>
        </w:rPr>
      </w:pPr>
      <w:r w:rsidRPr="00A14E5D">
        <w:rPr>
          <w:sz w:val="24"/>
          <w:szCs w:val="24"/>
        </w:rPr>
        <w:t xml:space="preserve">Таким образом, на территории </w:t>
      </w:r>
      <w:r w:rsidR="0090683F" w:rsidRPr="00A14E5D">
        <w:rPr>
          <w:sz w:val="24"/>
          <w:szCs w:val="24"/>
        </w:rPr>
        <w:t xml:space="preserve">города Когалыма </w:t>
      </w:r>
      <w:r w:rsidRPr="00A14E5D">
        <w:rPr>
          <w:sz w:val="24"/>
          <w:szCs w:val="24"/>
        </w:rPr>
        <w:t xml:space="preserve">необходима разработка и утверждение в установленном порядке вышеуказанных документов в соответствии с </w:t>
      </w:r>
      <w:bookmarkStart w:id="130" w:name="_Hlk141625619"/>
      <w:r w:rsidRPr="00A14E5D">
        <w:rPr>
          <w:sz w:val="24"/>
          <w:szCs w:val="24"/>
        </w:rPr>
        <w:t>федеральным законом от 29</w:t>
      </w:r>
      <w:r w:rsidR="004A49B9">
        <w:rPr>
          <w:sz w:val="24"/>
          <w:szCs w:val="24"/>
        </w:rPr>
        <w:t>.12.</w:t>
      </w:r>
      <w:r w:rsidRPr="00A14E5D">
        <w:rPr>
          <w:sz w:val="24"/>
          <w:szCs w:val="24"/>
        </w:rPr>
        <w:t>2017</w:t>
      </w:r>
      <w:r w:rsidR="004A49B9">
        <w:rPr>
          <w:sz w:val="24"/>
          <w:szCs w:val="24"/>
        </w:rPr>
        <w:t xml:space="preserve"> №</w:t>
      </w:r>
      <w:r w:rsidRPr="00A14E5D">
        <w:rPr>
          <w:sz w:val="24"/>
          <w:szCs w:val="24"/>
        </w:rPr>
        <w:t>443-ФЗ.</w:t>
      </w:r>
      <w:bookmarkEnd w:id="130"/>
      <w:r w:rsidR="00F65446" w:rsidRPr="00A14E5D">
        <w:rPr>
          <w:sz w:val="24"/>
          <w:szCs w:val="24"/>
        </w:rPr>
        <w:br w:type="page"/>
      </w:r>
    </w:p>
    <w:p w14:paraId="1C9B05F9" w14:textId="77777777" w:rsidR="00F65446"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131" w:name="_Toc111490108"/>
      <w:bookmarkStart w:id="132" w:name="_Toc141620669"/>
      <w:r w:rsidRPr="00A14E5D">
        <w:rPr>
          <w:b/>
          <w:szCs w:val="24"/>
          <w:lang w:val="ru-RU" w:eastAsia="ru-RU"/>
        </w:rPr>
        <w:t>СПИСОК ИСПОЛЬЗОВАННЫХ ИСТОЧНИКОВ</w:t>
      </w:r>
      <w:bookmarkEnd w:id="131"/>
      <w:bookmarkEnd w:id="132"/>
    </w:p>
    <w:p w14:paraId="0240DF80" w14:textId="1BAFCDD7" w:rsidR="00F65446" w:rsidRDefault="00F65446" w:rsidP="00BF55B6">
      <w:pPr>
        <w:pStyle w:val="G1"/>
        <w:spacing w:before="0" w:after="0" w:line="360" w:lineRule="auto"/>
        <w:rPr>
          <w:sz w:val="24"/>
          <w:szCs w:val="24"/>
        </w:rPr>
      </w:pPr>
    </w:p>
    <w:p w14:paraId="07FA2AE2"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Градостроительный кодекс Российской Федерации;</w:t>
      </w:r>
    </w:p>
    <w:p w14:paraId="4065EB0A" w14:textId="77777777" w:rsidR="00A860B7" w:rsidRPr="00BE6D19" w:rsidRDefault="00A860B7" w:rsidP="00A860B7">
      <w:pPr>
        <w:pStyle w:val="afd"/>
        <w:numPr>
          <w:ilvl w:val="0"/>
          <w:numId w:val="75"/>
        </w:numPr>
        <w:spacing w:after="0" w:line="360" w:lineRule="auto"/>
        <w:ind w:left="425" w:hanging="425"/>
        <w:jc w:val="both"/>
        <w:rPr>
          <w:szCs w:val="24"/>
        </w:rPr>
      </w:pPr>
      <w:r w:rsidRPr="00BE6D19">
        <w:rPr>
          <w:szCs w:val="24"/>
        </w:rPr>
        <w:t>Федеральный закон от 10.12.1995 №196-ФЗ «О безопасности дорожного движения»;</w:t>
      </w:r>
    </w:p>
    <w:p w14:paraId="13B0A474" w14:textId="77777777" w:rsidR="00A860B7" w:rsidRPr="00BE6D19" w:rsidRDefault="00A860B7" w:rsidP="00A860B7">
      <w:pPr>
        <w:pStyle w:val="afd"/>
        <w:numPr>
          <w:ilvl w:val="0"/>
          <w:numId w:val="75"/>
        </w:numPr>
        <w:spacing w:after="0" w:line="360" w:lineRule="auto"/>
        <w:ind w:left="425" w:hanging="425"/>
        <w:jc w:val="both"/>
        <w:rPr>
          <w:szCs w:val="24"/>
        </w:rPr>
      </w:pPr>
      <w:r w:rsidRPr="00BE6D19">
        <w:rPr>
          <w:szCs w:val="24"/>
        </w:rPr>
        <w:t>Федеральный закон от 8.11.2007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3C5F768" w14:textId="77777777" w:rsidR="00A860B7" w:rsidRPr="00BE6D19" w:rsidRDefault="00A860B7" w:rsidP="00A860B7">
      <w:pPr>
        <w:pStyle w:val="afd"/>
        <w:numPr>
          <w:ilvl w:val="0"/>
          <w:numId w:val="75"/>
        </w:numPr>
        <w:spacing w:after="0" w:line="360" w:lineRule="auto"/>
        <w:ind w:left="425" w:hanging="425"/>
        <w:jc w:val="both"/>
        <w:rPr>
          <w:szCs w:val="24"/>
        </w:rPr>
      </w:pPr>
      <w:r w:rsidRPr="00BE6D19">
        <w:rPr>
          <w:szCs w:val="24"/>
        </w:rPr>
        <w:t>Федеральный закон от 29.12.2017 №443-ФЗ «Об организации дорожного движения в Российской Федерации и о внесении изменений в отдельные законодательные акты Российской Федерации»;</w:t>
      </w:r>
    </w:p>
    <w:p w14:paraId="7E4402FD" w14:textId="77777777" w:rsidR="00DC08FA" w:rsidRDefault="00DC08FA" w:rsidP="00DC08FA">
      <w:pPr>
        <w:pStyle w:val="afd"/>
        <w:numPr>
          <w:ilvl w:val="0"/>
          <w:numId w:val="75"/>
        </w:numPr>
        <w:spacing w:after="0" w:line="360" w:lineRule="auto"/>
        <w:ind w:left="425" w:hanging="425"/>
        <w:jc w:val="both"/>
        <w:rPr>
          <w:szCs w:val="24"/>
        </w:rPr>
      </w:pPr>
      <w:r w:rsidRPr="00DB582A">
        <w:rPr>
          <w:szCs w:val="24"/>
        </w:rPr>
        <w:t>Указ Президента Российской Федерации от 28</w:t>
      </w:r>
      <w:r w:rsidRPr="00DB582A">
        <w:rPr>
          <w:szCs w:val="24"/>
          <w:lang w:val="ru-RU"/>
        </w:rPr>
        <w:t>.04.</w:t>
      </w:r>
      <w:r w:rsidRPr="00DB582A">
        <w:rPr>
          <w:szCs w:val="24"/>
        </w:rPr>
        <w:t>2008 №607 «Об оценке эффективности деятельности органов местного самоуправления городских округов и муниципальных районов»;</w:t>
      </w:r>
    </w:p>
    <w:p w14:paraId="4803DF33" w14:textId="77777777" w:rsidR="00DC08FA" w:rsidRPr="00DB582A" w:rsidRDefault="00DC08FA" w:rsidP="00DC08FA">
      <w:pPr>
        <w:pStyle w:val="afd"/>
        <w:numPr>
          <w:ilvl w:val="0"/>
          <w:numId w:val="75"/>
        </w:numPr>
        <w:spacing w:after="0" w:line="360" w:lineRule="auto"/>
        <w:ind w:left="425" w:hanging="425"/>
        <w:jc w:val="both"/>
        <w:rPr>
          <w:szCs w:val="24"/>
        </w:rPr>
      </w:pPr>
      <w:r w:rsidRPr="00DB582A">
        <w:rPr>
          <w:szCs w:val="24"/>
        </w:rPr>
        <w:t xml:space="preserve">Указ Президента Российской Федерации от </w:t>
      </w:r>
      <w:r w:rsidRPr="00DB582A">
        <w:rPr>
          <w:szCs w:val="24"/>
          <w:lang w:val="ru-RU"/>
        </w:rPr>
        <w:t>0</w:t>
      </w:r>
      <w:r w:rsidRPr="00DB582A">
        <w:rPr>
          <w:szCs w:val="24"/>
        </w:rPr>
        <w:t>7</w:t>
      </w:r>
      <w:r w:rsidRPr="00DB582A">
        <w:rPr>
          <w:szCs w:val="24"/>
          <w:lang w:val="ru-RU"/>
        </w:rPr>
        <w:t>.05.</w:t>
      </w:r>
      <w:r w:rsidRPr="00DB582A">
        <w:rPr>
          <w:szCs w:val="24"/>
        </w:rPr>
        <w:t>2012 №601 «Об основных направлениях совершенствования системы государственного управления»;</w:t>
      </w:r>
    </w:p>
    <w:p w14:paraId="77FE1EED" w14:textId="77777777" w:rsidR="00F94F5E" w:rsidRPr="00DB582A" w:rsidRDefault="00F94F5E" w:rsidP="00F94F5E">
      <w:pPr>
        <w:pStyle w:val="afd"/>
        <w:numPr>
          <w:ilvl w:val="0"/>
          <w:numId w:val="75"/>
        </w:numPr>
        <w:spacing w:after="0" w:line="360" w:lineRule="auto"/>
        <w:ind w:left="425" w:hanging="425"/>
        <w:jc w:val="both"/>
        <w:rPr>
          <w:szCs w:val="24"/>
        </w:rPr>
      </w:pPr>
      <w:r w:rsidRPr="00DB582A">
        <w:rPr>
          <w:szCs w:val="24"/>
        </w:rPr>
        <w:t>Указ Президента Российской Федерации от 07.05.2018 №204 «О национальных целях и стратегических задачах развития Российской Федерации на период до 2024 года»;</w:t>
      </w:r>
    </w:p>
    <w:p w14:paraId="40CA2AC0" w14:textId="6B819051" w:rsidR="00A860B7" w:rsidRDefault="00A860B7" w:rsidP="00A860B7">
      <w:pPr>
        <w:pStyle w:val="afd"/>
        <w:numPr>
          <w:ilvl w:val="0"/>
          <w:numId w:val="75"/>
        </w:numPr>
        <w:spacing w:after="0" w:line="360" w:lineRule="auto"/>
        <w:ind w:left="425" w:hanging="425"/>
        <w:jc w:val="both"/>
        <w:rPr>
          <w:szCs w:val="24"/>
        </w:rPr>
      </w:pPr>
      <w:r w:rsidRPr="00812965">
        <w:rPr>
          <w:szCs w:val="24"/>
        </w:rPr>
        <w:t>Постановление Правительства Р</w:t>
      </w:r>
      <w:r>
        <w:rPr>
          <w:szCs w:val="24"/>
          <w:lang w:val="ru-RU"/>
        </w:rPr>
        <w:t xml:space="preserve">оссийской </w:t>
      </w:r>
      <w:r w:rsidRPr="00812965">
        <w:rPr>
          <w:szCs w:val="24"/>
        </w:rPr>
        <w:t>Ф</w:t>
      </w:r>
      <w:r>
        <w:rPr>
          <w:szCs w:val="24"/>
          <w:lang w:val="ru-RU"/>
        </w:rPr>
        <w:t>едерации</w:t>
      </w:r>
      <w:r w:rsidRPr="00812965">
        <w:rPr>
          <w:szCs w:val="24"/>
        </w:rPr>
        <w:t xml:space="preserve"> от 28.09.2009 №767 «О классификации автомобильных дорог в Российской Федерации»;</w:t>
      </w:r>
    </w:p>
    <w:p w14:paraId="39AC9837" w14:textId="77777777" w:rsidR="00F94F5E" w:rsidRPr="00996B1F" w:rsidRDefault="00F94F5E" w:rsidP="00F94F5E">
      <w:pPr>
        <w:pStyle w:val="afd"/>
        <w:numPr>
          <w:ilvl w:val="0"/>
          <w:numId w:val="75"/>
        </w:numPr>
        <w:spacing w:after="0" w:line="360" w:lineRule="auto"/>
        <w:ind w:left="425" w:hanging="425"/>
        <w:jc w:val="both"/>
        <w:rPr>
          <w:szCs w:val="24"/>
        </w:rPr>
      </w:pPr>
      <w:r w:rsidRPr="00996B1F">
        <w:rPr>
          <w:szCs w:val="24"/>
        </w:rPr>
        <w:t>Постановление Правительства Российской Федерации от 12</w:t>
      </w:r>
      <w:r w:rsidRPr="00996B1F">
        <w:rPr>
          <w:szCs w:val="24"/>
          <w:lang w:val="ru-RU"/>
        </w:rPr>
        <w:t>.12.</w:t>
      </w:r>
      <w:r w:rsidRPr="00996B1F">
        <w:rPr>
          <w:szCs w:val="24"/>
        </w:rPr>
        <w:t>2012</w:t>
      </w:r>
      <w:r w:rsidRPr="00996B1F">
        <w:rPr>
          <w:szCs w:val="24"/>
          <w:lang w:val="ru-RU"/>
        </w:rPr>
        <w:t xml:space="preserve"> </w:t>
      </w:r>
      <w:r w:rsidRPr="00996B1F">
        <w:rPr>
          <w:szCs w:val="24"/>
        </w:rPr>
        <w:t>№1284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w:t>
      </w:r>
      <w:r w:rsidRPr="00996B1F">
        <w:rPr>
          <w:szCs w:val="24"/>
          <w:lang w:val="ru-RU"/>
        </w:rPr>
        <w:t xml:space="preserve"> и территориальных органов государственных внебюджетных фондов (их региональных отделений) с учетом</w:t>
      </w:r>
      <w:r w:rsidRPr="00996B1F">
        <w:rPr>
          <w:szCs w:val="24"/>
        </w:rPr>
        <w:t xml:space="preserve"> качества предоставления государственных услуг,</w:t>
      </w:r>
      <w:r w:rsidRPr="00996B1F">
        <w:rPr>
          <w:szCs w:val="24"/>
          <w:lang w:val="ru-RU"/>
        </w:rPr>
        <w:t xml:space="preserve"> руководителей многофункциональных центров предоставления государственных и муниципальных услуг с учетом качества организации предоставления государственных и муниципальных услуг, </w:t>
      </w:r>
      <w:r w:rsidRPr="00996B1F">
        <w:rPr>
          <w:szCs w:val="24"/>
        </w:rPr>
        <w:t>а также о применении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обязанностей »;</w:t>
      </w:r>
    </w:p>
    <w:p w14:paraId="45C5C275" w14:textId="77777777" w:rsidR="00A860B7" w:rsidRPr="00812965" w:rsidRDefault="00A860B7" w:rsidP="00A860B7">
      <w:pPr>
        <w:pStyle w:val="afd"/>
        <w:numPr>
          <w:ilvl w:val="0"/>
          <w:numId w:val="75"/>
        </w:numPr>
        <w:spacing w:after="0" w:line="360" w:lineRule="auto"/>
        <w:ind w:left="425" w:hanging="425"/>
        <w:jc w:val="both"/>
        <w:rPr>
          <w:szCs w:val="24"/>
        </w:rPr>
      </w:pPr>
      <w:r w:rsidRPr="00812965">
        <w:rPr>
          <w:szCs w:val="24"/>
        </w:rPr>
        <w:t>Постановление Правительства Российской Федерации от 25.12.2015 №1440 «Об утверждении требований к программам комплексного развития транспортной инфраструктуры поселений, городских округов»;</w:t>
      </w:r>
    </w:p>
    <w:p w14:paraId="4DA18B6B" w14:textId="77777777" w:rsidR="00A860B7" w:rsidRPr="00996B1F" w:rsidRDefault="00A860B7" w:rsidP="00A860B7">
      <w:pPr>
        <w:pStyle w:val="afd"/>
        <w:numPr>
          <w:ilvl w:val="0"/>
          <w:numId w:val="75"/>
        </w:numPr>
        <w:spacing w:after="0" w:line="360" w:lineRule="auto"/>
        <w:ind w:left="425" w:hanging="425"/>
        <w:jc w:val="both"/>
        <w:rPr>
          <w:szCs w:val="24"/>
        </w:rPr>
      </w:pPr>
      <w:r w:rsidRPr="00996B1F">
        <w:rPr>
          <w:szCs w:val="24"/>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sidRPr="00996B1F">
        <w:rPr>
          <w:szCs w:val="24"/>
          <w:lang w:val="ru-RU"/>
        </w:rPr>
        <w:t>утвержденная</w:t>
      </w:r>
      <w:r w:rsidRPr="00996B1F">
        <w:rPr>
          <w:szCs w:val="24"/>
        </w:rPr>
        <w:t xml:space="preserve"> распоряжением Правительства Российской Федерации от 19.03.2013 №384-р;</w:t>
      </w:r>
    </w:p>
    <w:p w14:paraId="7F51A4F8" w14:textId="77777777" w:rsidR="00F94F5E" w:rsidRPr="00DB582A" w:rsidRDefault="00F94F5E" w:rsidP="00F94F5E">
      <w:pPr>
        <w:pStyle w:val="afd"/>
        <w:numPr>
          <w:ilvl w:val="0"/>
          <w:numId w:val="75"/>
        </w:numPr>
        <w:spacing w:after="0" w:line="360" w:lineRule="auto"/>
        <w:ind w:left="425" w:hanging="425"/>
        <w:jc w:val="both"/>
        <w:rPr>
          <w:szCs w:val="24"/>
        </w:rPr>
      </w:pPr>
      <w:r w:rsidRPr="00DB582A">
        <w:rPr>
          <w:szCs w:val="24"/>
        </w:rPr>
        <w:t xml:space="preserve">Распоряжение Правительства Российской Федерации от </w:t>
      </w:r>
      <w:r w:rsidRPr="00DB582A">
        <w:rPr>
          <w:szCs w:val="24"/>
          <w:lang w:val="ru-RU"/>
        </w:rPr>
        <w:t>0</w:t>
      </w:r>
      <w:r w:rsidRPr="00DB582A">
        <w:rPr>
          <w:szCs w:val="24"/>
        </w:rPr>
        <w:t>3</w:t>
      </w:r>
      <w:r w:rsidRPr="00DB582A">
        <w:rPr>
          <w:szCs w:val="24"/>
          <w:lang w:val="ru-RU"/>
        </w:rPr>
        <w:t>.12.</w:t>
      </w:r>
      <w:r w:rsidRPr="00DB582A">
        <w:rPr>
          <w:szCs w:val="24"/>
        </w:rPr>
        <w:t>2014 №2446-р</w:t>
      </w:r>
      <w:r w:rsidRPr="00DB582A">
        <w:rPr>
          <w:szCs w:val="24"/>
          <w:lang w:val="ru-RU"/>
        </w:rPr>
        <w:t xml:space="preserve"> «Об утверждении Концепции построения и развития аппаратно-программного комплекса «Безопасный город»</w:t>
      </w:r>
      <w:r w:rsidRPr="00DB582A">
        <w:rPr>
          <w:szCs w:val="24"/>
        </w:rPr>
        <w:t>;</w:t>
      </w:r>
    </w:p>
    <w:p w14:paraId="4C8D1E5B" w14:textId="77777777" w:rsidR="00F94F5E" w:rsidRPr="00DB582A" w:rsidRDefault="00F94F5E" w:rsidP="00F94F5E">
      <w:pPr>
        <w:pStyle w:val="afd"/>
        <w:numPr>
          <w:ilvl w:val="0"/>
          <w:numId w:val="75"/>
        </w:numPr>
        <w:spacing w:after="0" w:line="360" w:lineRule="auto"/>
        <w:ind w:left="425" w:hanging="425"/>
        <w:jc w:val="both"/>
        <w:rPr>
          <w:szCs w:val="24"/>
        </w:rPr>
      </w:pPr>
      <w:r w:rsidRPr="00DB582A">
        <w:rPr>
          <w:szCs w:val="24"/>
        </w:rPr>
        <w:t>Прогноз долгосрочного социально-экономического развития Российской Федерации на период до 2030 года, утвержденный Распоряжением Правительства Р</w:t>
      </w:r>
      <w:r w:rsidRPr="00DB582A">
        <w:rPr>
          <w:szCs w:val="24"/>
          <w:lang w:val="ru-RU"/>
        </w:rPr>
        <w:t>оссийской Федерации</w:t>
      </w:r>
      <w:r w:rsidRPr="00DB582A">
        <w:rPr>
          <w:szCs w:val="24"/>
        </w:rPr>
        <w:t xml:space="preserve"> от 06.10.2021 №2816-р;</w:t>
      </w:r>
    </w:p>
    <w:p w14:paraId="091D2BC7" w14:textId="3B3F6DA2" w:rsidR="00A860B7" w:rsidRDefault="00A860B7" w:rsidP="00A860B7">
      <w:pPr>
        <w:pStyle w:val="afd"/>
        <w:numPr>
          <w:ilvl w:val="0"/>
          <w:numId w:val="75"/>
        </w:numPr>
        <w:spacing w:after="0" w:line="360" w:lineRule="auto"/>
        <w:ind w:left="425" w:hanging="425"/>
        <w:jc w:val="both"/>
        <w:rPr>
          <w:szCs w:val="24"/>
        </w:rPr>
      </w:pPr>
      <w:r w:rsidRPr="00D119FE">
        <w:rPr>
          <w:szCs w:val="24"/>
          <w:lang w:val="ru-RU"/>
        </w:rPr>
        <w:t>Транспортная с</w:t>
      </w:r>
      <w:r w:rsidRPr="00D119FE">
        <w:rPr>
          <w:szCs w:val="24"/>
        </w:rPr>
        <w:t>тратегия</w:t>
      </w:r>
      <w:r w:rsidRPr="00D119FE">
        <w:rPr>
          <w:szCs w:val="24"/>
          <w:lang w:val="ru-RU"/>
        </w:rPr>
        <w:t xml:space="preserve"> Российской Федерации до 2030 года с прогнозом на период до 2035 года</w:t>
      </w:r>
      <w:r w:rsidRPr="00D119FE">
        <w:rPr>
          <w:szCs w:val="24"/>
        </w:rPr>
        <w:t>, утвержденн</w:t>
      </w:r>
      <w:r w:rsidRPr="00D119FE">
        <w:rPr>
          <w:szCs w:val="24"/>
          <w:lang w:val="ru-RU"/>
        </w:rPr>
        <w:t>ой</w:t>
      </w:r>
      <w:r w:rsidRPr="00D119FE">
        <w:rPr>
          <w:szCs w:val="24"/>
        </w:rPr>
        <w:t xml:space="preserve"> распоряжением Правительства Российской Федерации от 27.</w:t>
      </w:r>
      <w:r w:rsidRPr="00D119FE">
        <w:rPr>
          <w:szCs w:val="24"/>
          <w:lang w:val="ru-RU"/>
        </w:rPr>
        <w:t>11</w:t>
      </w:r>
      <w:r w:rsidRPr="00D119FE">
        <w:rPr>
          <w:szCs w:val="24"/>
        </w:rPr>
        <w:t>.20</w:t>
      </w:r>
      <w:r w:rsidRPr="00D119FE">
        <w:rPr>
          <w:szCs w:val="24"/>
          <w:lang w:val="ru-RU"/>
        </w:rPr>
        <w:t>21</w:t>
      </w:r>
      <w:r w:rsidRPr="00D119FE">
        <w:rPr>
          <w:szCs w:val="24"/>
        </w:rPr>
        <w:t xml:space="preserve"> года №3363-р;</w:t>
      </w:r>
    </w:p>
    <w:p w14:paraId="234BC8B7"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ГОСТ Р 51004-96. «Услуги транспортные. Пассажирские перевозки. Номенклатура показателей качества»,</w:t>
      </w:r>
      <w:r w:rsidRPr="00BE6D19">
        <w:rPr>
          <w:szCs w:val="24"/>
          <w:lang w:val="ru-RU"/>
        </w:rPr>
        <w:t xml:space="preserve"> п</w:t>
      </w:r>
      <w:r w:rsidRPr="00BE6D19">
        <w:rPr>
          <w:szCs w:val="24"/>
        </w:rPr>
        <w:t>ринят постановлением Госстандарта России от 25</w:t>
      </w:r>
      <w:r w:rsidRPr="00BE6D19">
        <w:rPr>
          <w:szCs w:val="24"/>
          <w:lang w:val="ru-RU"/>
        </w:rPr>
        <w:t>.12.</w:t>
      </w:r>
      <w:r w:rsidRPr="00BE6D19">
        <w:rPr>
          <w:szCs w:val="24"/>
        </w:rPr>
        <w:t>1996</w:t>
      </w:r>
      <w:r w:rsidRPr="00BE6D19">
        <w:rPr>
          <w:szCs w:val="24"/>
          <w:lang w:val="ru-RU"/>
        </w:rPr>
        <w:t xml:space="preserve"> </w:t>
      </w:r>
      <w:r w:rsidRPr="00BE6D19">
        <w:rPr>
          <w:szCs w:val="24"/>
        </w:rPr>
        <w:t>№701;</w:t>
      </w:r>
    </w:p>
    <w:p w14:paraId="2D5FD931"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ГОСТ Р51825-2001 «Услуги пассажирского автомобильного транспорта. Общие требования»;</w:t>
      </w:r>
    </w:p>
    <w:p w14:paraId="511BF5EE"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ГОСТ Р 52289-2019 «</w:t>
      </w:r>
      <w:r w:rsidRPr="00BE6D19">
        <w:rPr>
          <w:szCs w:val="24"/>
          <w:lang w:val="ru-RU"/>
        </w:rPr>
        <w:t xml:space="preserve">Национальный стандарт Российской Федерации. </w:t>
      </w:r>
      <w:r w:rsidRPr="00BE6D19">
        <w:rPr>
          <w:szCs w:val="24"/>
        </w:rPr>
        <w:t xml:space="preserve">Технические средства организации дорожного движения. </w:t>
      </w:r>
      <w:r w:rsidRPr="00BE6D19">
        <w:rPr>
          <w:szCs w:val="24"/>
          <w:lang w:val="ru-RU"/>
        </w:rPr>
        <w:t>Правила применения дорожных знаков, разметки, светофоров, дорожных ограждений и направляющих устройств</w:t>
      </w:r>
      <w:r w:rsidRPr="00BE6D19">
        <w:rPr>
          <w:szCs w:val="24"/>
        </w:rPr>
        <w:t>»;</w:t>
      </w:r>
    </w:p>
    <w:p w14:paraId="38B69017"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СП 42.13330.2016 «СНиП 2.07.01-89* Градостроительство. Планировка и застройка городских и сельских поселений» (Приказ Минстроя России от 30</w:t>
      </w:r>
      <w:r w:rsidRPr="00BE6D19">
        <w:rPr>
          <w:szCs w:val="24"/>
          <w:lang w:val="ru-RU"/>
        </w:rPr>
        <w:t>.12.</w:t>
      </w:r>
      <w:r w:rsidRPr="00BE6D19">
        <w:rPr>
          <w:szCs w:val="24"/>
        </w:rPr>
        <w:t>2016 №1034/пр);</w:t>
      </w:r>
    </w:p>
    <w:p w14:paraId="4EC29A05" w14:textId="77777777" w:rsidR="005D4CC8" w:rsidRPr="00BE6D19" w:rsidRDefault="005D4CC8" w:rsidP="005D4CC8">
      <w:pPr>
        <w:pStyle w:val="afd"/>
        <w:numPr>
          <w:ilvl w:val="0"/>
          <w:numId w:val="75"/>
        </w:numPr>
        <w:spacing w:after="0" w:line="360" w:lineRule="auto"/>
        <w:ind w:left="425" w:hanging="425"/>
        <w:jc w:val="both"/>
        <w:rPr>
          <w:szCs w:val="24"/>
        </w:rPr>
      </w:pPr>
      <w:r w:rsidRPr="00BE6D19">
        <w:rPr>
          <w:szCs w:val="24"/>
        </w:rPr>
        <w:t>СанПиН 2.2.1/2.1.1.1200-03 «Санитарно-защитные зоны и санитарная классификация предприятий, сооружений и иных объектов»;</w:t>
      </w:r>
    </w:p>
    <w:p w14:paraId="05C9AA39" w14:textId="77777777" w:rsidR="00531575" w:rsidRPr="00D119FE" w:rsidRDefault="00531575" w:rsidP="00531575">
      <w:pPr>
        <w:pStyle w:val="afd"/>
        <w:numPr>
          <w:ilvl w:val="0"/>
          <w:numId w:val="75"/>
        </w:numPr>
        <w:spacing w:after="0" w:line="360" w:lineRule="auto"/>
        <w:ind w:left="425" w:hanging="425"/>
        <w:jc w:val="both"/>
        <w:rPr>
          <w:szCs w:val="24"/>
        </w:rPr>
      </w:pPr>
      <w:r w:rsidRPr="00D119FE">
        <w:rPr>
          <w:szCs w:val="24"/>
        </w:rPr>
        <w:t>О</w:t>
      </w:r>
      <w:r w:rsidRPr="00D119FE">
        <w:rPr>
          <w:szCs w:val="24"/>
          <w:lang w:val="ru-RU"/>
        </w:rPr>
        <w:t>траслевая дорожная методика</w:t>
      </w:r>
      <w:r w:rsidRPr="00D119FE">
        <w:rPr>
          <w:szCs w:val="24"/>
        </w:rPr>
        <w:t xml:space="preserve"> «Руководство по прогнозированию интенсивности движения на автомобильных дорогах»</w:t>
      </w:r>
      <w:r>
        <w:rPr>
          <w:szCs w:val="24"/>
          <w:lang w:val="ru-RU"/>
        </w:rPr>
        <w:t xml:space="preserve">, утвержденная распоряжением Министерства транспорта Российской Федерации </w:t>
      </w:r>
      <w:r w:rsidRPr="00D119FE">
        <w:rPr>
          <w:szCs w:val="24"/>
          <w:lang w:val="ru-RU"/>
        </w:rPr>
        <w:t xml:space="preserve">от 19.06.2003 </w:t>
      </w:r>
      <w:r w:rsidRPr="00D119FE">
        <w:rPr>
          <w:szCs w:val="24"/>
        </w:rPr>
        <w:t>№ОС-555-р;</w:t>
      </w:r>
    </w:p>
    <w:p w14:paraId="1DA21F75" w14:textId="0276B0FD" w:rsidR="005D4CC8" w:rsidRPr="00996B1F" w:rsidRDefault="005D4CC8" w:rsidP="00F94F5E">
      <w:pPr>
        <w:pStyle w:val="afd"/>
        <w:numPr>
          <w:ilvl w:val="0"/>
          <w:numId w:val="75"/>
        </w:numPr>
        <w:spacing w:after="0" w:line="360" w:lineRule="auto"/>
        <w:ind w:left="0" w:firstLine="0"/>
        <w:jc w:val="both"/>
        <w:rPr>
          <w:szCs w:val="24"/>
        </w:rPr>
      </w:pPr>
      <w:r w:rsidRPr="00996B1F">
        <w:rPr>
          <w:szCs w:val="24"/>
        </w:rPr>
        <w:t xml:space="preserve">Приказ Министерства транспорта </w:t>
      </w:r>
      <w:r w:rsidR="00A860B7" w:rsidRPr="00A860B7">
        <w:rPr>
          <w:szCs w:val="24"/>
        </w:rPr>
        <w:t>Российской Федерации</w:t>
      </w:r>
      <w:r w:rsidRPr="00996B1F">
        <w:rPr>
          <w:szCs w:val="24"/>
        </w:rPr>
        <w:t xml:space="preserve"> от 18</w:t>
      </w:r>
      <w:r w:rsidRPr="00996B1F">
        <w:rPr>
          <w:szCs w:val="24"/>
          <w:lang w:val="ru-RU"/>
        </w:rPr>
        <w:t>.04.</w:t>
      </w:r>
      <w:r w:rsidRPr="00996B1F">
        <w:rPr>
          <w:szCs w:val="24"/>
        </w:rPr>
        <w:t>2019 №114 «Об утверждении Порядка мониторинга дорожного движения»;</w:t>
      </w:r>
    </w:p>
    <w:p w14:paraId="6F9D7BE8" w14:textId="2EB54FDF" w:rsidR="005D4CC8" w:rsidRPr="00996B1F" w:rsidRDefault="005D4CC8" w:rsidP="00F94F5E">
      <w:pPr>
        <w:pStyle w:val="afd"/>
        <w:numPr>
          <w:ilvl w:val="0"/>
          <w:numId w:val="75"/>
        </w:numPr>
        <w:spacing w:after="0" w:line="360" w:lineRule="auto"/>
        <w:ind w:left="425" w:firstLine="0"/>
        <w:jc w:val="both"/>
        <w:rPr>
          <w:szCs w:val="24"/>
        </w:rPr>
      </w:pPr>
      <w:r w:rsidRPr="00996B1F">
        <w:rPr>
          <w:szCs w:val="24"/>
        </w:rPr>
        <w:t>Приказ Министерства транспорта Р</w:t>
      </w:r>
      <w:r w:rsidR="00A860B7">
        <w:rPr>
          <w:szCs w:val="24"/>
          <w:lang w:val="ru-RU"/>
        </w:rPr>
        <w:t xml:space="preserve">оссийской Федерации от </w:t>
      </w:r>
      <w:r w:rsidRPr="00996B1F">
        <w:rPr>
          <w:szCs w:val="24"/>
        </w:rPr>
        <w:t>30.07.2020 №274 «Об утверждении Правил подготовки документации по организации дорожного движения».</w:t>
      </w:r>
    </w:p>
    <w:p w14:paraId="71B02852" w14:textId="77777777" w:rsidR="00F94F5E" w:rsidRPr="00996B1F" w:rsidRDefault="00F94F5E" w:rsidP="00F94F5E">
      <w:pPr>
        <w:pStyle w:val="afd"/>
        <w:numPr>
          <w:ilvl w:val="0"/>
          <w:numId w:val="75"/>
        </w:numPr>
        <w:spacing w:after="0" w:line="360" w:lineRule="auto"/>
        <w:ind w:left="425" w:hanging="425"/>
        <w:jc w:val="both"/>
        <w:rPr>
          <w:szCs w:val="24"/>
        </w:rPr>
      </w:pPr>
      <w:r w:rsidRPr="00996B1F">
        <w:rPr>
          <w:szCs w:val="24"/>
        </w:rPr>
        <w:t>Приказ Мин</w:t>
      </w:r>
      <w:r>
        <w:rPr>
          <w:szCs w:val="24"/>
          <w:lang w:val="ru-RU"/>
        </w:rPr>
        <w:t>истерства строительства и жилищно-коммунального хозяйства Российской Федерации</w:t>
      </w:r>
      <w:r w:rsidRPr="00996B1F">
        <w:rPr>
          <w:szCs w:val="24"/>
        </w:rPr>
        <w:t xml:space="preserve"> от </w:t>
      </w:r>
      <w:r w:rsidRPr="00996B1F">
        <w:rPr>
          <w:szCs w:val="24"/>
          <w:lang w:val="ru-RU"/>
        </w:rPr>
        <w:t>03</w:t>
      </w:r>
      <w:r>
        <w:rPr>
          <w:szCs w:val="24"/>
          <w:lang w:val="ru-RU"/>
        </w:rPr>
        <w:t>.03.</w:t>
      </w:r>
      <w:r w:rsidRPr="00996B1F">
        <w:rPr>
          <w:szCs w:val="24"/>
        </w:rPr>
        <w:t xml:space="preserve">2023 № 148/пр «Об утверждении укрупненных нормативов цены строительства «Укрупненные нормативы цены строительства. НЦС 81-02-08-2023. </w:t>
      </w:r>
      <w:r w:rsidRPr="00996B1F">
        <w:rPr>
          <w:szCs w:val="24"/>
          <w:lang w:val="ru-RU"/>
        </w:rPr>
        <w:t xml:space="preserve">Сборник №8. </w:t>
      </w:r>
      <w:r w:rsidRPr="00996B1F">
        <w:rPr>
          <w:szCs w:val="24"/>
        </w:rPr>
        <w:t>Автомобильные дороги»;</w:t>
      </w:r>
    </w:p>
    <w:p w14:paraId="0E07C721" w14:textId="77777777" w:rsidR="00F94F5E" w:rsidRPr="00996B1F" w:rsidRDefault="00F94F5E" w:rsidP="00F94F5E">
      <w:pPr>
        <w:pStyle w:val="afd"/>
        <w:numPr>
          <w:ilvl w:val="0"/>
          <w:numId w:val="75"/>
        </w:numPr>
        <w:spacing w:after="0" w:line="360" w:lineRule="auto"/>
        <w:ind w:left="0" w:firstLine="0"/>
        <w:jc w:val="both"/>
        <w:rPr>
          <w:szCs w:val="24"/>
        </w:rPr>
      </w:pPr>
      <w:r w:rsidRPr="00A860B7">
        <w:rPr>
          <w:szCs w:val="24"/>
        </w:rPr>
        <w:t xml:space="preserve">Приказ Министерства строительства и жилищно-коммунального хозяйства Российской Федерации </w:t>
      </w:r>
      <w:r w:rsidRPr="00996B1F">
        <w:rPr>
          <w:szCs w:val="24"/>
        </w:rPr>
        <w:t xml:space="preserve">от </w:t>
      </w:r>
      <w:r w:rsidRPr="00996B1F">
        <w:rPr>
          <w:szCs w:val="24"/>
          <w:lang w:val="ru-RU"/>
        </w:rPr>
        <w:t>0</w:t>
      </w:r>
      <w:r w:rsidRPr="00996B1F">
        <w:rPr>
          <w:szCs w:val="24"/>
        </w:rPr>
        <w:t>6</w:t>
      </w:r>
      <w:r w:rsidRPr="00996B1F">
        <w:rPr>
          <w:szCs w:val="24"/>
          <w:lang w:val="ru-RU"/>
        </w:rPr>
        <w:t>.03.</w:t>
      </w:r>
      <w:r w:rsidRPr="00996B1F">
        <w:rPr>
          <w:szCs w:val="24"/>
        </w:rPr>
        <w:t>2023 №160/пр «Об утверждении укрупненных нормативов цены строительства «Укрупненные нормативы цены строительства. НЦС 81-02-09-2023. Сборник № 09. Мосты и путепроводы»;</w:t>
      </w:r>
    </w:p>
    <w:p w14:paraId="34D28192" w14:textId="77777777" w:rsidR="00531575" w:rsidRPr="00BE6D19" w:rsidRDefault="00531575" w:rsidP="00531575">
      <w:pPr>
        <w:pStyle w:val="afd"/>
        <w:numPr>
          <w:ilvl w:val="0"/>
          <w:numId w:val="75"/>
        </w:numPr>
        <w:spacing w:after="0" w:line="360" w:lineRule="auto"/>
        <w:ind w:left="425" w:hanging="425"/>
        <w:jc w:val="both"/>
        <w:rPr>
          <w:szCs w:val="24"/>
        </w:rPr>
      </w:pPr>
      <w:r w:rsidRPr="00BE6D19">
        <w:rPr>
          <w:szCs w:val="24"/>
        </w:rPr>
        <w:t>Решение Комиссии Таможенного союза от 18.10.2011 №827 «О принятии технического регламента Таможенного союза «Безопасность автомобильных дорог»;</w:t>
      </w:r>
    </w:p>
    <w:p w14:paraId="0F56883E" w14:textId="77777777" w:rsidR="005D4CC8" w:rsidRPr="00DB582A" w:rsidRDefault="005D4CC8" w:rsidP="005D4CC8">
      <w:pPr>
        <w:pStyle w:val="afd"/>
        <w:numPr>
          <w:ilvl w:val="0"/>
          <w:numId w:val="75"/>
        </w:numPr>
        <w:spacing w:after="0" w:line="360" w:lineRule="auto"/>
        <w:ind w:left="425" w:hanging="425"/>
        <w:jc w:val="both"/>
        <w:rPr>
          <w:szCs w:val="24"/>
        </w:rPr>
      </w:pPr>
      <w:r w:rsidRPr="00DB582A">
        <w:rPr>
          <w:szCs w:val="24"/>
        </w:rPr>
        <w:t xml:space="preserve">Схема территориального планирования Ханты-Мансийского автономного округа – Югры, утвержденная постановлением Правительства ХМАО – Югры от </w:t>
      </w:r>
      <w:r w:rsidRPr="00DB582A">
        <w:rPr>
          <w:szCs w:val="24"/>
          <w:lang w:val="ru-RU"/>
        </w:rPr>
        <w:t>26.12.2014</w:t>
      </w:r>
      <w:r w:rsidRPr="00DB582A">
        <w:rPr>
          <w:szCs w:val="24"/>
        </w:rPr>
        <w:t xml:space="preserve">  №506-п</w:t>
      </w:r>
      <w:r w:rsidRPr="00DB582A">
        <w:rPr>
          <w:szCs w:val="24"/>
          <w:lang w:val="ru-RU"/>
        </w:rPr>
        <w:t>;</w:t>
      </w:r>
    </w:p>
    <w:p w14:paraId="05B56541" w14:textId="77777777" w:rsidR="005D4CC8" w:rsidRPr="00DB582A" w:rsidRDefault="005D4CC8" w:rsidP="005D4CC8">
      <w:pPr>
        <w:pStyle w:val="afd"/>
        <w:numPr>
          <w:ilvl w:val="0"/>
          <w:numId w:val="75"/>
        </w:numPr>
        <w:spacing w:after="0" w:line="360" w:lineRule="auto"/>
        <w:ind w:left="425" w:hanging="425"/>
        <w:jc w:val="both"/>
        <w:rPr>
          <w:szCs w:val="24"/>
        </w:rPr>
      </w:pPr>
      <w:r w:rsidRPr="00DB582A">
        <w:rPr>
          <w:szCs w:val="24"/>
        </w:rPr>
        <w:t xml:space="preserve">Решение Думы города Когалыма от </w:t>
      </w:r>
      <w:r w:rsidRPr="00DB582A">
        <w:rPr>
          <w:szCs w:val="24"/>
          <w:lang w:val="ru-RU"/>
        </w:rPr>
        <w:t>25.07.2008 №275-ГД «Об утверждении генерального плана города Когалыма»</w:t>
      </w:r>
      <w:r w:rsidRPr="00DB582A">
        <w:rPr>
          <w:szCs w:val="24"/>
        </w:rPr>
        <w:t>;</w:t>
      </w:r>
    </w:p>
    <w:p w14:paraId="7A009AA7" w14:textId="77777777" w:rsidR="00531575" w:rsidRPr="00D119FE" w:rsidRDefault="00531575" w:rsidP="00531575">
      <w:pPr>
        <w:pStyle w:val="afd"/>
        <w:numPr>
          <w:ilvl w:val="0"/>
          <w:numId w:val="75"/>
        </w:numPr>
        <w:spacing w:after="0" w:line="360" w:lineRule="auto"/>
        <w:ind w:left="425" w:hanging="425"/>
        <w:jc w:val="both"/>
        <w:rPr>
          <w:szCs w:val="24"/>
        </w:rPr>
      </w:pPr>
      <w:r w:rsidRPr="00D119FE">
        <w:rPr>
          <w:szCs w:val="24"/>
        </w:rPr>
        <w:t xml:space="preserve">Стратегия социально-экономического развития города Когалыма до 2030 года, утвержденная </w:t>
      </w:r>
      <w:r w:rsidRPr="00D119FE">
        <w:rPr>
          <w:szCs w:val="24"/>
          <w:lang w:val="ru-RU"/>
        </w:rPr>
        <w:t>решением Думы города Когалыма от 23.12.2014 №494-ГД</w:t>
      </w:r>
      <w:r w:rsidRPr="00D119FE">
        <w:rPr>
          <w:szCs w:val="24"/>
        </w:rPr>
        <w:t>;</w:t>
      </w:r>
    </w:p>
    <w:p w14:paraId="72A76DEC" w14:textId="77777777" w:rsidR="00531575" w:rsidRPr="00DB582A" w:rsidRDefault="00531575" w:rsidP="00531575">
      <w:pPr>
        <w:pStyle w:val="afd"/>
        <w:numPr>
          <w:ilvl w:val="0"/>
          <w:numId w:val="75"/>
        </w:numPr>
        <w:spacing w:after="0" w:line="360" w:lineRule="auto"/>
        <w:ind w:left="425" w:hanging="425"/>
        <w:jc w:val="both"/>
        <w:rPr>
          <w:szCs w:val="24"/>
        </w:rPr>
      </w:pPr>
      <w:r w:rsidRPr="00DB582A">
        <w:rPr>
          <w:szCs w:val="24"/>
        </w:rPr>
        <w:t xml:space="preserve">Программа комплексного развития транспортной инфраструктуры муниципального образования Ханты-Мансийского автономного округа-Югры городской округ город Когалым на период 2018-2035 годы, утвержденная решением Думы города Когалыма от 29.11.2017 №126-ГД; </w:t>
      </w:r>
    </w:p>
    <w:p w14:paraId="4DCD20C2" w14:textId="77777777" w:rsidR="00531575" w:rsidRPr="00D119FE" w:rsidRDefault="00531575" w:rsidP="00531575">
      <w:pPr>
        <w:pStyle w:val="afd"/>
        <w:numPr>
          <w:ilvl w:val="0"/>
          <w:numId w:val="75"/>
        </w:numPr>
        <w:spacing w:after="0" w:line="360" w:lineRule="auto"/>
        <w:ind w:left="425" w:hanging="425"/>
        <w:jc w:val="both"/>
        <w:rPr>
          <w:szCs w:val="24"/>
        </w:rPr>
      </w:pPr>
      <w:r w:rsidRPr="00D119FE">
        <w:rPr>
          <w:szCs w:val="24"/>
        </w:rPr>
        <w:t>Генеральная схема очистки территории города Когалыма, утверждена постановлением Администрации города Когалыма 12.09.2013 №2670;</w:t>
      </w:r>
    </w:p>
    <w:p w14:paraId="1AFA20F8" w14:textId="77777777" w:rsidR="005D4CC8" w:rsidRPr="00DB582A" w:rsidRDefault="005D4CC8" w:rsidP="005D4CC8">
      <w:pPr>
        <w:pStyle w:val="afd"/>
        <w:numPr>
          <w:ilvl w:val="0"/>
          <w:numId w:val="75"/>
        </w:numPr>
        <w:spacing w:after="0" w:line="360" w:lineRule="auto"/>
        <w:ind w:left="425" w:hanging="425"/>
        <w:jc w:val="both"/>
        <w:rPr>
          <w:szCs w:val="24"/>
        </w:rPr>
      </w:pPr>
      <w:r w:rsidRPr="00DB582A">
        <w:rPr>
          <w:szCs w:val="24"/>
        </w:rPr>
        <w:t>Муниципальная программа «Развитие транспортной системы в городе Когалыме», утвержденная постановлением Администрации города Когалыма от 11.10</w:t>
      </w:r>
      <w:r>
        <w:rPr>
          <w:szCs w:val="24"/>
        </w:rPr>
        <w:t>.2013 №2906</w:t>
      </w:r>
      <w:r w:rsidRPr="00DB582A">
        <w:rPr>
          <w:szCs w:val="24"/>
        </w:rPr>
        <w:t>;</w:t>
      </w:r>
    </w:p>
    <w:p w14:paraId="08CF7FF9" w14:textId="77777777" w:rsidR="005D4CC8" w:rsidRPr="00DB582A" w:rsidRDefault="005D4CC8" w:rsidP="005D4CC8">
      <w:pPr>
        <w:pStyle w:val="afd"/>
        <w:numPr>
          <w:ilvl w:val="0"/>
          <w:numId w:val="75"/>
        </w:numPr>
        <w:spacing w:after="0" w:line="360" w:lineRule="auto"/>
        <w:ind w:left="425" w:hanging="425"/>
        <w:jc w:val="both"/>
        <w:rPr>
          <w:szCs w:val="24"/>
        </w:rPr>
      </w:pPr>
      <w:r w:rsidRPr="00DB582A">
        <w:rPr>
          <w:szCs w:val="24"/>
        </w:rPr>
        <w:t>Комплексная схема организации дорожного движения на территории города Когалыма, утвержденная постановлением Администрации города Когалыма</w:t>
      </w:r>
      <w:r w:rsidRPr="00DB582A">
        <w:rPr>
          <w:szCs w:val="24"/>
          <w:lang w:val="ru-RU"/>
        </w:rPr>
        <w:t xml:space="preserve"> от 04.09.2018</w:t>
      </w:r>
      <w:r w:rsidRPr="00DB582A">
        <w:rPr>
          <w:szCs w:val="24"/>
        </w:rPr>
        <w:t xml:space="preserve"> №1973;</w:t>
      </w:r>
    </w:p>
    <w:p w14:paraId="4C9A7CB3" w14:textId="77777777" w:rsidR="005D4CC8" w:rsidRPr="00D119FE" w:rsidRDefault="005D4CC8" w:rsidP="005D4CC8">
      <w:pPr>
        <w:pStyle w:val="afd"/>
        <w:numPr>
          <w:ilvl w:val="0"/>
          <w:numId w:val="75"/>
        </w:numPr>
        <w:spacing w:after="0" w:line="360" w:lineRule="auto"/>
        <w:ind w:left="425" w:hanging="425"/>
        <w:jc w:val="both"/>
        <w:rPr>
          <w:szCs w:val="24"/>
        </w:rPr>
      </w:pPr>
      <w:r w:rsidRPr="00D119FE">
        <w:rPr>
          <w:szCs w:val="24"/>
        </w:rPr>
        <w:t>Прогноз социально-экономического развития на долгосрочный период муниципального образования город на период до 2034 года, утвержденный распоряжением Администрации города Когалыма от 31.10.2022 №192-р;</w:t>
      </w:r>
    </w:p>
    <w:p w14:paraId="5DAECA2C" w14:textId="77777777" w:rsidR="005D4CC8" w:rsidRPr="00D119FE" w:rsidRDefault="005D4CC8" w:rsidP="005D4CC8">
      <w:pPr>
        <w:pStyle w:val="afd"/>
        <w:numPr>
          <w:ilvl w:val="0"/>
          <w:numId w:val="75"/>
        </w:numPr>
        <w:spacing w:after="0" w:line="360" w:lineRule="auto"/>
        <w:ind w:left="425" w:hanging="425"/>
        <w:jc w:val="both"/>
        <w:rPr>
          <w:szCs w:val="24"/>
        </w:rPr>
      </w:pPr>
      <w:r w:rsidRPr="00D119FE">
        <w:rPr>
          <w:szCs w:val="24"/>
        </w:rPr>
        <w:t>Среднесрочный прогноз социально-экономического развития города Когалыма на 2023 год и на плановый период 2024 и 2025 годов, утвержденный распоряжением Администрации города Когалыма от 31.10.2022 №191-р;</w:t>
      </w:r>
    </w:p>
    <w:p w14:paraId="158EF073" w14:textId="77777777" w:rsidR="005D4CC8" w:rsidRPr="00D119FE" w:rsidRDefault="005D4CC8" w:rsidP="005D4CC8">
      <w:pPr>
        <w:pStyle w:val="afd"/>
        <w:numPr>
          <w:ilvl w:val="0"/>
          <w:numId w:val="75"/>
        </w:numPr>
        <w:spacing w:after="0" w:line="360" w:lineRule="auto"/>
        <w:ind w:left="425" w:hanging="425"/>
        <w:jc w:val="both"/>
        <w:rPr>
          <w:szCs w:val="24"/>
        </w:rPr>
      </w:pPr>
      <w:r w:rsidRPr="00D119FE">
        <w:rPr>
          <w:szCs w:val="24"/>
        </w:rPr>
        <w:t>Реестр муниципальных маршрутов регулярных перевозок муниципального образования города Когалыма</w:t>
      </w:r>
      <w:r w:rsidRPr="00D119FE">
        <w:rPr>
          <w:szCs w:val="24"/>
          <w:lang w:val="ru-RU"/>
        </w:rPr>
        <w:t>, утвержденный приказом муниципального казенного учреждения «Управление капитального строительства и жилищно-коммунального комплекса города Когалыма» от 15.06.2023 №69-Пр-9.</w:t>
      </w:r>
    </w:p>
    <w:p w14:paraId="1431EC37" w14:textId="77777777" w:rsidR="005D4CC8" w:rsidRDefault="005D4CC8" w:rsidP="00F65446">
      <w:pPr>
        <w:pStyle w:val="afd"/>
        <w:shd w:val="clear" w:color="auto" w:fill="FFFFFF"/>
        <w:tabs>
          <w:tab w:val="left" w:pos="993"/>
        </w:tabs>
        <w:spacing w:after="0" w:line="360" w:lineRule="auto"/>
        <w:ind w:left="0"/>
        <w:jc w:val="center"/>
        <w:outlineLvl w:val="0"/>
        <w:rPr>
          <w:szCs w:val="24"/>
        </w:rPr>
      </w:pPr>
      <w:bookmarkStart w:id="133" w:name="_Toc111490109"/>
      <w:bookmarkStart w:id="134" w:name="_Toc141620670"/>
    </w:p>
    <w:p w14:paraId="1846025F" w14:textId="77777777" w:rsidR="005D4CC8" w:rsidRDefault="005D4CC8" w:rsidP="00F65446">
      <w:pPr>
        <w:pStyle w:val="afd"/>
        <w:shd w:val="clear" w:color="auto" w:fill="FFFFFF"/>
        <w:tabs>
          <w:tab w:val="left" w:pos="993"/>
        </w:tabs>
        <w:spacing w:after="0" w:line="360" w:lineRule="auto"/>
        <w:ind w:left="0"/>
        <w:jc w:val="center"/>
        <w:outlineLvl w:val="0"/>
        <w:rPr>
          <w:szCs w:val="24"/>
        </w:rPr>
      </w:pPr>
    </w:p>
    <w:p w14:paraId="0DD81654" w14:textId="253EF478" w:rsidR="00F65446"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r w:rsidRPr="00A14E5D">
        <w:rPr>
          <w:b/>
          <w:szCs w:val="24"/>
          <w:lang w:val="ru-RU" w:eastAsia="ru-RU"/>
        </w:rPr>
        <w:t>ПРИЛОЖЕНИЕ А</w:t>
      </w:r>
      <w:bookmarkEnd w:id="133"/>
      <w:bookmarkEnd w:id="134"/>
    </w:p>
    <w:p w14:paraId="35DD51F5" w14:textId="77777777" w:rsidR="009332C8" w:rsidRPr="00A14E5D" w:rsidRDefault="009332C8" w:rsidP="009332C8">
      <w:pPr>
        <w:tabs>
          <w:tab w:val="left" w:pos="993"/>
        </w:tabs>
        <w:spacing w:after="0" w:line="360" w:lineRule="auto"/>
        <w:ind w:firstLine="567"/>
        <w:jc w:val="both"/>
        <w:rPr>
          <w:rFonts w:ascii="Times New Roman" w:hAnsi="Times New Roman" w:cs="Times New Roman"/>
          <w:sz w:val="24"/>
          <w:szCs w:val="24"/>
        </w:rPr>
      </w:pPr>
    </w:p>
    <w:p w14:paraId="069DFBC0" w14:textId="77777777" w:rsidR="009332C8" w:rsidRPr="00A14E5D" w:rsidRDefault="009332C8" w:rsidP="009332C8">
      <w:pPr>
        <w:spacing w:after="0" w:line="360" w:lineRule="auto"/>
        <w:jc w:val="center"/>
        <w:rPr>
          <w:rFonts w:ascii="Times New Roman" w:hAnsi="Times New Roman" w:cs="Times New Roman"/>
          <w:b/>
          <w:bCs/>
          <w:sz w:val="24"/>
          <w:szCs w:val="24"/>
        </w:rPr>
      </w:pPr>
      <w:bookmarkStart w:id="135" w:name="_Hlk90250662"/>
      <w:r w:rsidRPr="00A14E5D">
        <w:rPr>
          <w:rFonts w:ascii="Times New Roman" w:hAnsi="Times New Roman" w:cs="Times New Roman"/>
          <w:b/>
          <w:bCs/>
          <w:sz w:val="24"/>
          <w:szCs w:val="24"/>
        </w:rPr>
        <w:t>Методика проведения обследования</w:t>
      </w:r>
      <w:r w:rsidRPr="00A14E5D">
        <w:rPr>
          <w:rFonts w:ascii="Times New Roman" w:hAnsi="Times New Roman" w:cs="Times New Roman"/>
          <w:b/>
          <w:sz w:val="24"/>
          <w:szCs w:val="24"/>
        </w:rPr>
        <w:t xml:space="preserve"> интенсивностей движения и состава транспортных потоков на ключевых транспортных узлах</w:t>
      </w:r>
    </w:p>
    <w:bookmarkEnd w:id="135"/>
    <w:p w14:paraId="75CF9CC2" w14:textId="77777777" w:rsidR="009332C8" w:rsidRPr="00A14E5D" w:rsidRDefault="009332C8" w:rsidP="009332C8">
      <w:pPr>
        <w:spacing w:after="0" w:line="360" w:lineRule="auto"/>
        <w:ind w:firstLine="567"/>
        <w:jc w:val="both"/>
        <w:rPr>
          <w:rFonts w:ascii="Times New Roman" w:hAnsi="Times New Roman" w:cs="Times New Roman"/>
          <w:b/>
          <w:bCs/>
          <w:sz w:val="24"/>
          <w:szCs w:val="24"/>
        </w:rPr>
      </w:pPr>
    </w:p>
    <w:p w14:paraId="38BDBE88" w14:textId="77777777" w:rsidR="009332C8" w:rsidRPr="00A14E5D" w:rsidRDefault="009332C8" w:rsidP="009332C8">
      <w:pPr>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 Общие положения</w:t>
      </w:r>
    </w:p>
    <w:p w14:paraId="62432B37" w14:textId="77777777" w:rsidR="009332C8" w:rsidRPr="00A14E5D" w:rsidRDefault="009332C8" w:rsidP="009332C8">
      <w:pPr>
        <w:pStyle w:val="afd"/>
        <w:numPr>
          <w:ilvl w:val="1"/>
          <w:numId w:val="79"/>
        </w:numPr>
        <w:tabs>
          <w:tab w:val="left" w:pos="1134"/>
        </w:tabs>
        <w:spacing w:after="0" w:line="360" w:lineRule="auto"/>
        <w:ind w:left="0" w:firstLine="567"/>
        <w:jc w:val="both"/>
        <w:rPr>
          <w:szCs w:val="24"/>
        </w:rPr>
      </w:pPr>
      <w:r w:rsidRPr="00A14E5D">
        <w:rPr>
          <w:szCs w:val="24"/>
        </w:rPr>
        <w:t>Данная методика содержит рекомендации по подготовке, проведению и оформлению результатов обследования интенсивности движения и состава транспортных потоков на обследуемых транспортных узлах, устанавливает состав и время проведения обследований.</w:t>
      </w:r>
    </w:p>
    <w:p w14:paraId="45DDC595" w14:textId="7993AB69" w:rsidR="009332C8" w:rsidRPr="00A14E5D" w:rsidRDefault="009332C8" w:rsidP="009332C8">
      <w:pPr>
        <w:pStyle w:val="afd"/>
        <w:numPr>
          <w:ilvl w:val="1"/>
          <w:numId w:val="79"/>
        </w:numPr>
        <w:tabs>
          <w:tab w:val="left" w:pos="1134"/>
        </w:tabs>
        <w:spacing w:after="0" w:line="360" w:lineRule="auto"/>
        <w:ind w:left="0" w:firstLine="567"/>
        <w:jc w:val="both"/>
        <w:rPr>
          <w:szCs w:val="24"/>
        </w:rPr>
      </w:pPr>
      <w:r w:rsidRPr="00A14E5D">
        <w:rPr>
          <w:szCs w:val="24"/>
        </w:rPr>
        <w:t>Настоящая методика разработана в соответствии с положениями п</w:t>
      </w:r>
      <w:r w:rsidR="004A49B9">
        <w:rPr>
          <w:szCs w:val="24"/>
        </w:rPr>
        <w:t>риказа Министерства транспорта Р</w:t>
      </w:r>
      <w:r w:rsidR="004A49B9">
        <w:rPr>
          <w:szCs w:val="24"/>
          <w:lang w:val="ru-RU"/>
        </w:rPr>
        <w:t xml:space="preserve">оссийской </w:t>
      </w:r>
      <w:r w:rsidR="004A49B9">
        <w:rPr>
          <w:szCs w:val="24"/>
        </w:rPr>
        <w:t>Ф</w:t>
      </w:r>
      <w:r w:rsidR="004A49B9">
        <w:rPr>
          <w:szCs w:val="24"/>
          <w:lang w:val="ru-RU"/>
        </w:rPr>
        <w:t>едерации</w:t>
      </w:r>
      <w:r w:rsidR="004A49B9">
        <w:rPr>
          <w:szCs w:val="24"/>
        </w:rPr>
        <w:t xml:space="preserve"> от 18.04.2019</w:t>
      </w:r>
      <w:r w:rsidRPr="00A14E5D">
        <w:rPr>
          <w:szCs w:val="24"/>
        </w:rPr>
        <w:t xml:space="preserve"> №114 «Об утверждении Порядка мониторинга дорожного движения».</w:t>
      </w:r>
    </w:p>
    <w:p w14:paraId="67F1AE7B" w14:textId="77777777" w:rsidR="009332C8" w:rsidRPr="00A14E5D" w:rsidRDefault="009332C8" w:rsidP="009332C8">
      <w:pPr>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1.3 Целью обследования является получение фактической и достоверной информации о характеристиках транспортных потоков на обследуемых транспортных узлах:</w:t>
      </w:r>
    </w:p>
    <w:p w14:paraId="3DBF9E38" w14:textId="77777777" w:rsidR="009332C8" w:rsidRPr="00A14E5D" w:rsidRDefault="009332C8" w:rsidP="009332C8">
      <w:pPr>
        <w:pStyle w:val="afd"/>
        <w:numPr>
          <w:ilvl w:val="0"/>
          <w:numId w:val="80"/>
        </w:numPr>
        <w:tabs>
          <w:tab w:val="left" w:pos="993"/>
        </w:tabs>
        <w:spacing w:after="0" w:line="360" w:lineRule="auto"/>
        <w:ind w:left="0" w:firstLine="567"/>
        <w:jc w:val="both"/>
        <w:rPr>
          <w:szCs w:val="24"/>
        </w:rPr>
      </w:pPr>
      <w:r w:rsidRPr="00A14E5D">
        <w:rPr>
          <w:szCs w:val="24"/>
        </w:rPr>
        <w:t>выявление распределения интенсивностей движения в узлах сети по направлениям движения в часы «пик»;</w:t>
      </w:r>
    </w:p>
    <w:p w14:paraId="7B2595A5" w14:textId="77777777" w:rsidR="009332C8" w:rsidRPr="00A14E5D" w:rsidRDefault="009332C8" w:rsidP="009332C8">
      <w:pPr>
        <w:pStyle w:val="afd"/>
        <w:numPr>
          <w:ilvl w:val="0"/>
          <w:numId w:val="80"/>
        </w:numPr>
        <w:tabs>
          <w:tab w:val="left" w:pos="993"/>
        </w:tabs>
        <w:spacing w:after="0" w:line="360" w:lineRule="auto"/>
        <w:ind w:left="0" w:firstLine="567"/>
        <w:jc w:val="both"/>
        <w:rPr>
          <w:szCs w:val="24"/>
        </w:rPr>
      </w:pPr>
      <w:r w:rsidRPr="00A14E5D">
        <w:rPr>
          <w:szCs w:val="24"/>
        </w:rPr>
        <w:t>выявление состава (структуры) транспортного потока;</w:t>
      </w:r>
    </w:p>
    <w:p w14:paraId="6BEAC9D5" w14:textId="77777777" w:rsidR="009332C8" w:rsidRPr="00A14E5D" w:rsidRDefault="009332C8" w:rsidP="009332C8">
      <w:pPr>
        <w:pStyle w:val="afd"/>
        <w:numPr>
          <w:ilvl w:val="0"/>
          <w:numId w:val="80"/>
        </w:numPr>
        <w:tabs>
          <w:tab w:val="left" w:pos="993"/>
          <w:tab w:val="left" w:pos="7988"/>
        </w:tabs>
        <w:spacing w:after="0" w:line="360" w:lineRule="auto"/>
        <w:ind w:left="0" w:firstLine="567"/>
        <w:jc w:val="both"/>
        <w:rPr>
          <w:szCs w:val="24"/>
        </w:rPr>
      </w:pPr>
      <w:r w:rsidRPr="00A14E5D">
        <w:rPr>
          <w:szCs w:val="24"/>
        </w:rPr>
        <w:t>определение длины очереди на пересечениях и примыканиях (при наличии);</w:t>
      </w:r>
    </w:p>
    <w:p w14:paraId="294DE9FD" w14:textId="77777777" w:rsidR="009332C8" w:rsidRPr="00A14E5D" w:rsidRDefault="009332C8" w:rsidP="009332C8">
      <w:pPr>
        <w:pStyle w:val="afd"/>
        <w:numPr>
          <w:ilvl w:val="0"/>
          <w:numId w:val="80"/>
        </w:numPr>
        <w:tabs>
          <w:tab w:val="left" w:pos="993"/>
          <w:tab w:val="left" w:pos="7988"/>
        </w:tabs>
        <w:spacing w:after="0" w:line="360" w:lineRule="auto"/>
        <w:ind w:left="0" w:firstLine="567"/>
        <w:jc w:val="both"/>
        <w:rPr>
          <w:szCs w:val="24"/>
        </w:rPr>
      </w:pPr>
      <w:r w:rsidRPr="00A14E5D">
        <w:rPr>
          <w:szCs w:val="24"/>
        </w:rPr>
        <w:t>составление схемы движения автомобильного транспорта на пересечениях;</w:t>
      </w:r>
    </w:p>
    <w:p w14:paraId="2D166142" w14:textId="718918F8" w:rsidR="009332C8" w:rsidRPr="00A14E5D" w:rsidRDefault="009332C8" w:rsidP="009332C8">
      <w:pPr>
        <w:pStyle w:val="afd"/>
        <w:numPr>
          <w:ilvl w:val="0"/>
          <w:numId w:val="80"/>
        </w:numPr>
        <w:tabs>
          <w:tab w:val="left" w:pos="993"/>
          <w:tab w:val="left" w:pos="7988"/>
        </w:tabs>
        <w:spacing w:after="0" w:line="360" w:lineRule="auto"/>
        <w:ind w:left="0" w:firstLine="567"/>
        <w:jc w:val="both"/>
        <w:rPr>
          <w:szCs w:val="24"/>
        </w:rPr>
      </w:pPr>
      <w:r w:rsidRPr="00A14E5D">
        <w:rPr>
          <w:szCs w:val="24"/>
        </w:rPr>
        <w:t xml:space="preserve">определение закономерностей распределения транспортных потоков на пересечениях и примыканиях (определение преобладающих маневров с целью выявления основных маршрутов движения </w:t>
      </w:r>
      <w:r w:rsidR="004A49B9">
        <w:rPr>
          <w:szCs w:val="24"/>
          <w:lang w:val="ru-RU"/>
        </w:rPr>
        <w:t>транспортных средств</w:t>
      </w:r>
      <w:r w:rsidRPr="00A14E5D">
        <w:rPr>
          <w:szCs w:val="24"/>
        </w:rPr>
        <w:t>, анализ действующих режимов светофорного регулирования при наличии и др.).</w:t>
      </w:r>
    </w:p>
    <w:p w14:paraId="4E9DEC5B" w14:textId="77777777" w:rsidR="009332C8" w:rsidRPr="00A14E5D" w:rsidRDefault="009332C8" w:rsidP="009332C8">
      <w:pPr>
        <w:shd w:val="clear" w:color="auto" w:fill="FFFFFF"/>
        <w:tabs>
          <w:tab w:val="left" w:pos="1134"/>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1.4</w:t>
      </w:r>
      <w:r w:rsidRPr="00A14E5D">
        <w:rPr>
          <w:rFonts w:ascii="Times New Roman" w:hAnsi="Times New Roman" w:cs="Times New Roman"/>
          <w:sz w:val="24"/>
          <w:szCs w:val="24"/>
        </w:rPr>
        <w:tab/>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задачи обследования входят:</w:t>
      </w:r>
    </w:p>
    <w:p w14:paraId="1B812E8F" w14:textId="77777777" w:rsidR="009332C8" w:rsidRPr="00A14E5D" w:rsidRDefault="009332C8" w:rsidP="009332C8">
      <w:pPr>
        <w:pStyle w:val="afd"/>
        <w:numPr>
          <w:ilvl w:val="0"/>
          <w:numId w:val="81"/>
        </w:numPr>
        <w:shd w:val="clear" w:color="auto" w:fill="FFFFFF"/>
        <w:tabs>
          <w:tab w:val="left" w:pos="851"/>
        </w:tabs>
        <w:spacing w:after="0" w:line="360" w:lineRule="auto"/>
        <w:ind w:left="0" w:firstLine="567"/>
        <w:jc w:val="both"/>
        <w:rPr>
          <w:szCs w:val="24"/>
        </w:rPr>
      </w:pPr>
      <w:r w:rsidRPr="00A14E5D">
        <w:rPr>
          <w:szCs w:val="24"/>
        </w:rPr>
        <w:t>выбор ключевых транспортных узлов для проведения обследования;</w:t>
      </w:r>
    </w:p>
    <w:p w14:paraId="45E3F313" w14:textId="77777777" w:rsidR="009332C8" w:rsidRPr="00A14E5D" w:rsidRDefault="009332C8" w:rsidP="009332C8">
      <w:pPr>
        <w:pStyle w:val="afd"/>
        <w:numPr>
          <w:ilvl w:val="0"/>
          <w:numId w:val="81"/>
        </w:numPr>
        <w:shd w:val="clear" w:color="auto" w:fill="FFFFFF"/>
        <w:tabs>
          <w:tab w:val="left" w:pos="851"/>
        </w:tabs>
        <w:spacing w:after="0" w:line="360" w:lineRule="auto"/>
        <w:ind w:left="0" w:firstLine="567"/>
        <w:jc w:val="both"/>
        <w:rPr>
          <w:szCs w:val="24"/>
        </w:rPr>
      </w:pPr>
      <w:r w:rsidRPr="00A14E5D">
        <w:rPr>
          <w:szCs w:val="24"/>
        </w:rPr>
        <w:t xml:space="preserve">проведение подготовительных работ (подготовка необходимого количества учетчиков, выбор места проведения обследования, определение и подготовка оборудования для выполнения мониторинга транспортных потоков и др.); </w:t>
      </w:r>
    </w:p>
    <w:p w14:paraId="54F0F28C" w14:textId="77777777" w:rsidR="009332C8" w:rsidRPr="00A14E5D" w:rsidRDefault="009332C8" w:rsidP="009332C8">
      <w:pPr>
        <w:pStyle w:val="afd"/>
        <w:numPr>
          <w:ilvl w:val="0"/>
          <w:numId w:val="81"/>
        </w:numPr>
        <w:shd w:val="clear" w:color="auto" w:fill="FFFFFF"/>
        <w:tabs>
          <w:tab w:val="left" w:pos="851"/>
        </w:tabs>
        <w:spacing w:after="0" w:line="360" w:lineRule="auto"/>
        <w:ind w:left="0" w:firstLine="567"/>
        <w:jc w:val="both"/>
        <w:rPr>
          <w:szCs w:val="24"/>
        </w:rPr>
      </w:pPr>
      <w:r w:rsidRPr="00A14E5D">
        <w:rPr>
          <w:szCs w:val="24"/>
        </w:rPr>
        <w:t>полевое обследование в сечениях и/или узлах дорожной сети;</w:t>
      </w:r>
    </w:p>
    <w:p w14:paraId="3A95CC1C" w14:textId="77777777" w:rsidR="009332C8" w:rsidRPr="00A14E5D" w:rsidRDefault="009332C8" w:rsidP="009332C8">
      <w:pPr>
        <w:pStyle w:val="afd"/>
        <w:numPr>
          <w:ilvl w:val="0"/>
          <w:numId w:val="81"/>
        </w:numPr>
        <w:shd w:val="clear" w:color="auto" w:fill="FFFFFF"/>
        <w:tabs>
          <w:tab w:val="left" w:pos="851"/>
        </w:tabs>
        <w:spacing w:after="0" w:line="360" w:lineRule="auto"/>
        <w:ind w:left="0" w:firstLine="567"/>
        <w:jc w:val="both"/>
        <w:rPr>
          <w:szCs w:val="24"/>
        </w:rPr>
      </w:pPr>
      <w:r w:rsidRPr="00A14E5D">
        <w:rPr>
          <w:szCs w:val="24"/>
        </w:rPr>
        <w:t>камеральные работы по итогам выездного обследования, включающие обработку видеоматериалов и формирование сводной электронной базы данных о параметрах транспортных потоков на обследованных узлах.</w:t>
      </w:r>
    </w:p>
    <w:p w14:paraId="1FC4338D" w14:textId="77777777" w:rsidR="009332C8" w:rsidRPr="00A14E5D" w:rsidRDefault="009332C8" w:rsidP="009332C8">
      <w:pPr>
        <w:tabs>
          <w:tab w:val="left" w:pos="1134"/>
        </w:tabs>
        <w:spacing w:after="0" w:line="360" w:lineRule="auto"/>
        <w:ind w:firstLine="567"/>
        <w:contextualSpacing/>
        <w:jc w:val="both"/>
        <w:rPr>
          <w:rFonts w:ascii="Times New Roman" w:hAnsi="Times New Roman" w:cs="Times New Roman"/>
          <w:sz w:val="24"/>
          <w:szCs w:val="24"/>
          <w:lang w:val="fr-FR"/>
        </w:rPr>
      </w:pPr>
      <w:r w:rsidRPr="00A14E5D">
        <w:rPr>
          <w:rFonts w:ascii="Times New Roman" w:hAnsi="Times New Roman" w:cs="Times New Roman"/>
          <w:sz w:val="24"/>
          <w:szCs w:val="24"/>
        </w:rPr>
        <w:t>1.5</w:t>
      </w:r>
      <w:r w:rsidRPr="00A14E5D">
        <w:rPr>
          <w:rFonts w:ascii="Times New Roman" w:hAnsi="Times New Roman" w:cs="Times New Roman"/>
          <w:sz w:val="24"/>
          <w:szCs w:val="24"/>
        </w:rPr>
        <w:tab/>
        <w:t>Результаты обследований необходимы для:</w:t>
      </w:r>
    </w:p>
    <w:p w14:paraId="44FA78D8" w14:textId="77777777" w:rsidR="009332C8" w:rsidRPr="00A14E5D" w:rsidRDefault="009332C8" w:rsidP="009332C8">
      <w:pPr>
        <w:pStyle w:val="afd"/>
        <w:numPr>
          <w:ilvl w:val="0"/>
          <w:numId w:val="82"/>
        </w:numPr>
        <w:tabs>
          <w:tab w:val="left" w:pos="993"/>
          <w:tab w:val="left" w:pos="1134"/>
        </w:tabs>
        <w:spacing w:after="0" w:line="360" w:lineRule="auto"/>
        <w:ind w:left="0" w:firstLine="567"/>
        <w:jc w:val="both"/>
        <w:rPr>
          <w:szCs w:val="24"/>
        </w:rPr>
      </w:pPr>
      <w:r w:rsidRPr="00A14E5D">
        <w:rPr>
          <w:szCs w:val="24"/>
        </w:rPr>
        <w:t>анализа текущей дорожно-транспортной ситуации, выявления «узких мест» и загруженных участков дорожной сети;</w:t>
      </w:r>
    </w:p>
    <w:p w14:paraId="57FAE164" w14:textId="77777777" w:rsidR="009332C8" w:rsidRPr="00A14E5D" w:rsidRDefault="009332C8" w:rsidP="009332C8">
      <w:pPr>
        <w:pStyle w:val="afd"/>
        <w:numPr>
          <w:ilvl w:val="0"/>
          <w:numId w:val="82"/>
        </w:numPr>
        <w:tabs>
          <w:tab w:val="left" w:pos="993"/>
          <w:tab w:val="left" w:pos="1134"/>
        </w:tabs>
        <w:spacing w:after="0" w:line="360" w:lineRule="auto"/>
        <w:ind w:left="0" w:firstLine="567"/>
        <w:jc w:val="both"/>
        <w:rPr>
          <w:szCs w:val="24"/>
        </w:rPr>
      </w:pPr>
      <w:r w:rsidRPr="00A14E5D">
        <w:rPr>
          <w:szCs w:val="24"/>
        </w:rPr>
        <w:t>моделирования транспортных потоков;</w:t>
      </w:r>
    </w:p>
    <w:p w14:paraId="4EA59AE2" w14:textId="308BB4A8" w:rsidR="009332C8" w:rsidRPr="00A14E5D" w:rsidRDefault="009332C8" w:rsidP="009332C8">
      <w:pPr>
        <w:pStyle w:val="afd"/>
        <w:numPr>
          <w:ilvl w:val="0"/>
          <w:numId w:val="82"/>
        </w:numPr>
        <w:tabs>
          <w:tab w:val="left" w:pos="993"/>
          <w:tab w:val="left" w:pos="1134"/>
        </w:tabs>
        <w:spacing w:after="0" w:line="360" w:lineRule="auto"/>
        <w:ind w:left="0" w:firstLine="567"/>
        <w:jc w:val="both"/>
        <w:rPr>
          <w:szCs w:val="24"/>
        </w:rPr>
      </w:pPr>
      <w:r w:rsidRPr="00A14E5D">
        <w:rPr>
          <w:szCs w:val="24"/>
        </w:rPr>
        <w:t xml:space="preserve">разработки эффективных мероприятий по ОДД и БДД в рамках </w:t>
      </w:r>
      <w:r w:rsidR="001E43C2" w:rsidRPr="00A14E5D">
        <w:rPr>
          <w:szCs w:val="24"/>
          <w:lang w:val="ru-RU"/>
        </w:rPr>
        <w:t>ПКРТИ</w:t>
      </w:r>
      <w:r w:rsidRPr="00A14E5D">
        <w:rPr>
          <w:szCs w:val="24"/>
        </w:rPr>
        <w:t>, в том числе основанных на результатах моделирования.</w:t>
      </w:r>
    </w:p>
    <w:p w14:paraId="4233BCF9" w14:textId="77777777" w:rsidR="009332C8" w:rsidRPr="00A14E5D" w:rsidRDefault="009332C8" w:rsidP="009332C8">
      <w:pPr>
        <w:shd w:val="clear" w:color="auto" w:fill="FFFFFF"/>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1.6 Обследование транспортных потоков должно проводиться в периоды пиковых транспортных нагрузок в утренний и вечерний часы «пик».</w:t>
      </w:r>
    </w:p>
    <w:p w14:paraId="55E5735F" w14:textId="77777777" w:rsidR="009332C8" w:rsidRPr="00A14E5D" w:rsidRDefault="009332C8" w:rsidP="009332C8">
      <w:pPr>
        <w:tabs>
          <w:tab w:val="left" w:pos="1134"/>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1.7</w:t>
      </w:r>
      <w:r w:rsidRPr="00A14E5D">
        <w:rPr>
          <w:rFonts w:ascii="Times New Roman" w:hAnsi="Times New Roman" w:cs="Times New Roman"/>
          <w:sz w:val="24"/>
          <w:szCs w:val="24"/>
        </w:rPr>
        <w:tab/>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качестве пунктов учета выбираются ключевые пересечения (примыкания) на автомобильных дорогах регионального и межмуниципального значения, а также на автомобильных дорогах местного значения. </w:t>
      </w:r>
    </w:p>
    <w:p w14:paraId="5E87F853" w14:textId="77777777" w:rsidR="009332C8" w:rsidRPr="00A14E5D" w:rsidRDefault="009332C8" w:rsidP="009332C8">
      <w:pPr>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1.8</w:t>
      </w:r>
      <w:r w:rsidRPr="00A14E5D">
        <w:rPr>
          <w:rFonts w:ascii="Times New Roman" w:hAnsi="Times New Roman" w:cs="Times New Roman"/>
          <w:sz w:val="24"/>
          <w:szCs w:val="24"/>
        </w:rPr>
        <w:tab/>
        <w:t>Все сечения на одном пункте учета должны обследоваться одновременно. Не допускается проводить обследование одного пункта учета в разные дни.</w:t>
      </w:r>
    </w:p>
    <w:p w14:paraId="214E68D0" w14:textId="77777777" w:rsidR="009332C8" w:rsidRPr="00A14E5D" w:rsidRDefault="009332C8" w:rsidP="009332C8">
      <w:pPr>
        <w:shd w:val="clear" w:color="auto" w:fill="FFFFFF"/>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w:t>
      </w:r>
      <w:r w:rsidRPr="00A14E5D">
        <w:rPr>
          <w:rFonts w:ascii="Times New Roman" w:hAnsi="Times New Roman" w:cs="Times New Roman"/>
          <w:sz w:val="24"/>
          <w:szCs w:val="24"/>
        </w:rPr>
        <w:tab/>
        <w:t>Организация проведения транспортного обследования</w:t>
      </w:r>
    </w:p>
    <w:p w14:paraId="5817B32D" w14:textId="77777777" w:rsidR="009332C8" w:rsidRPr="00A14E5D" w:rsidRDefault="009332C8" w:rsidP="009332C8">
      <w:pPr>
        <w:shd w:val="clear" w:color="auto" w:fill="FFFFFF"/>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2.1</w:t>
      </w:r>
      <w:r w:rsidRPr="00A14E5D">
        <w:rPr>
          <w:rFonts w:ascii="Times New Roman" w:hAnsi="Times New Roman" w:cs="Times New Roman"/>
          <w:sz w:val="24"/>
          <w:szCs w:val="24"/>
        </w:rPr>
        <w:tab/>
        <w:t>Комплекс транспортного обследования включает 3 (три) этапа:</w:t>
      </w:r>
    </w:p>
    <w:p w14:paraId="2041A75B" w14:textId="77777777" w:rsidR="009332C8" w:rsidRPr="00A14E5D" w:rsidRDefault="009332C8" w:rsidP="009332C8">
      <w:pPr>
        <w:shd w:val="clear" w:color="auto" w:fill="FFFFFF"/>
        <w:tabs>
          <w:tab w:val="left" w:pos="1701"/>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I этап – подготовительные работы (рекогносцировочные работы и подготовка оборудования);</w:t>
      </w:r>
    </w:p>
    <w:p w14:paraId="11BE1804" w14:textId="77777777" w:rsidR="009332C8" w:rsidRPr="00A14E5D" w:rsidRDefault="009332C8" w:rsidP="009332C8">
      <w:pPr>
        <w:shd w:val="clear" w:color="auto" w:fill="FFFFFF"/>
        <w:tabs>
          <w:tab w:val="left" w:pos="1701"/>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II этап – полевые работы;</w:t>
      </w:r>
    </w:p>
    <w:p w14:paraId="44AC0FA5" w14:textId="77777777" w:rsidR="009332C8" w:rsidRPr="00A14E5D" w:rsidRDefault="009332C8" w:rsidP="009332C8">
      <w:pPr>
        <w:shd w:val="clear" w:color="auto" w:fill="FFFFFF"/>
        <w:tabs>
          <w:tab w:val="left" w:pos="1701"/>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lang w:val="en-US"/>
        </w:rPr>
        <w:t>III</w:t>
      </w:r>
      <w:r w:rsidRPr="00A14E5D">
        <w:rPr>
          <w:rFonts w:ascii="Times New Roman" w:hAnsi="Times New Roman" w:cs="Times New Roman"/>
          <w:sz w:val="24"/>
          <w:szCs w:val="24"/>
        </w:rPr>
        <w:t xml:space="preserve"> – камеральные работы по обработке результатов полевых работ.  </w:t>
      </w:r>
    </w:p>
    <w:p w14:paraId="17E0FDA4" w14:textId="77777777" w:rsidR="009332C8" w:rsidRPr="00A14E5D" w:rsidRDefault="009332C8" w:rsidP="009332C8">
      <w:pPr>
        <w:shd w:val="clear" w:color="auto" w:fill="FFFFFF"/>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2.2</w:t>
      </w:r>
      <w:r w:rsidRPr="00A14E5D">
        <w:rPr>
          <w:rFonts w:ascii="Times New Roman" w:hAnsi="Times New Roman" w:cs="Times New Roman"/>
          <w:sz w:val="24"/>
          <w:szCs w:val="24"/>
        </w:rPr>
        <w:tab/>
        <w:t>Подготовительный этап обследования включает следующие работы:</w:t>
      </w:r>
    </w:p>
    <w:p w14:paraId="2D6F481B" w14:textId="77777777" w:rsidR="009332C8" w:rsidRPr="00A14E5D" w:rsidRDefault="009332C8" w:rsidP="009332C8">
      <w:pPr>
        <w:pStyle w:val="afd"/>
        <w:numPr>
          <w:ilvl w:val="0"/>
          <w:numId w:val="77"/>
        </w:numPr>
        <w:shd w:val="clear" w:color="auto" w:fill="FFFFFF"/>
        <w:tabs>
          <w:tab w:val="left" w:pos="851"/>
        </w:tabs>
        <w:spacing w:after="0" w:line="360" w:lineRule="auto"/>
        <w:ind w:left="0" w:firstLine="567"/>
        <w:jc w:val="both"/>
        <w:rPr>
          <w:szCs w:val="24"/>
        </w:rPr>
      </w:pPr>
      <w:r w:rsidRPr="00A14E5D">
        <w:rPr>
          <w:szCs w:val="24"/>
        </w:rPr>
        <w:t>ознакомление с настоящей методикой;</w:t>
      </w:r>
    </w:p>
    <w:p w14:paraId="212E113F" w14:textId="77777777" w:rsidR="009332C8" w:rsidRPr="00A14E5D" w:rsidRDefault="009332C8" w:rsidP="009332C8">
      <w:pPr>
        <w:pStyle w:val="afd"/>
        <w:numPr>
          <w:ilvl w:val="0"/>
          <w:numId w:val="77"/>
        </w:numPr>
        <w:shd w:val="clear" w:color="auto" w:fill="FFFFFF"/>
        <w:tabs>
          <w:tab w:val="left" w:pos="851"/>
        </w:tabs>
        <w:spacing w:after="0" w:line="360" w:lineRule="auto"/>
        <w:ind w:left="0" w:firstLine="567"/>
        <w:jc w:val="both"/>
        <w:rPr>
          <w:szCs w:val="24"/>
        </w:rPr>
      </w:pPr>
      <w:r w:rsidRPr="00A14E5D">
        <w:rPr>
          <w:szCs w:val="24"/>
        </w:rPr>
        <w:t>выбор транспортных узлов, подлежащих обследованию;</w:t>
      </w:r>
    </w:p>
    <w:p w14:paraId="7F5864C4" w14:textId="77777777" w:rsidR="009332C8" w:rsidRPr="00A14E5D" w:rsidRDefault="009332C8" w:rsidP="009332C8">
      <w:pPr>
        <w:pStyle w:val="afd"/>
        <w:numPr>
          <w:ilvl w:val="0"/>
          <w:numId w:val="77"/>
        </w:numPr>
        <w:shd w:val="clear" w:color="auto" w:fill="FFFFFF"/>
        <w:tabs>
          <w:tab w:val="left" w:pos="851"/>
        </w:tabs>
        <w:spacing w:after="0" w:line="360" w:lineRule="auto"/>
        <w:ind w:left="0" w:firstLine="567"/>
        <w:jc w:val="both"/>
        <w:rPr>
          <w:szCs w:val="24"/>
        </w:rPr>
      </w:pPr>
      <w:r w:rsidRPr="00A14E5D">
        <w:rPr>
          <w:szCs w:val="24"/>
        </w:rPr>
        <w:t>первичный объезд транспортных узлов, подлежащих обследованию, установление объемов работ и необходимого количества средств видеомониторинга;</w:t>
      </w:r>
    </w:p>
    <w:p w14:paraId="7D1EACF5" w14:textId="77777777" w:rsidR="009332C8" w:rsidRPr="00A14E5D" w:rsidRDefault="009332C8" w:rsidP="009332C8">
      <w:pPr>
        <w:pStyle w:val="afd"/>
        <w:numPr>
          <w:ilvl w:val="0"/>
          <w:numId w:val="77"/>
        </w:numPr>
        <w:shd w:val="clear" w:color="auto" w:fill="FFFFFF"/>
        <w:tabs>
          <w:tab w:val="left" w:pos="851"/>
        </w:tabs>
        <w:spacing w:after="0" w:line="360" w:lineRule="auto"/>
        <w:ind w:left="0" w:firstLine="567"/>
        <w:jc w:val="both"/>
        <w:rPr>
          <w:szCs w:val="24"/>
        </w:rPr>
      </w:pPr>
      <w:r w:rsidRPr="00A14E5D">
        <w:rPr>
          <w:szCs w:val="24"/>
        </w:rPr>
        <w:t>подготовка необходимого инструментария для проведения полевых работ (средств видеомониторинга, карта-схема расположения пунктов учета, схемы направлений движения на пересечениях и примыканиях).</w:t>
      </w:r>
    </w:p>
    <w:p w14:paraId="1CDE39A7" w14:textId="77777777" w:rsidR="009332C8" w:rsidRPr="00A14E5D" w:rsidRDefault="009332C8" w:rsidP="009332C8">
      <w:pPr>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2.3</w:t>
      </w:r>
      <w:r w:rsidRPr="00A14E5D">
        <w:rPr>
          <w:rFonts w:ascii="Times New Roman" w:hAnsi="Times New Roman" w:cs="Times New Roman"/>
          <w:sz w:val="24"/>
          <w:szCs w:val="24"/>
        </w:rPr>
        <w:tab/>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период полевых работ учет интенсивностей движения и состава транспортных потоков производится учетчиками путем видеомониторинга проезда каждого транспортного средства в зоне пересечения.</w:t>
      </w:r>
    </w:p>
    <w:p w14:paraId="14567EE2" w14:textId="4A358E66" w:rsidR="009332C8" w:rsidRPr="00A14E5D" w:rsidRDefault="009332C8" w:rsidP="009332C8">
      <w:pPr>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2.4</w:t>
      </w:r>
      <w:r w:rsidRPr="00A14E5D">
        <w:rPr>
          <w:rFonts w:ascii="Times New Roman" w:hAnsi="Times New Roman" w:cs="Times New Roman"/>
          <w:sz w:val="24"/>
          <w:szCs w:val="24"/>
        </w:rPr>
        <w:tab/>
        <w:t xml:space="preserve">Учетчики располагаются в пункте учета таким образом, чтобы визуально контролировать все возможные направления движения </w:t>
      </w:r>
      <w:r w:rsidR="004A49B9">
        <w:rPr>
          <w:rFonts w:ascii="Times New Roman" w:eastAsia="Calibri" w:hAnsi="Times New Roman" w:cs="Times New Roman"/>
          <w:sz w:val="24"/>
          <w:szCs w:val="24"/>
        </w:rPr>
        <w:t>транспортных средств</w:t>
      </w:r>
      <w:r w:rsidRPr="00A14E5D">
        <w:rPr>
          <w:rFonts w:ascii="Times New Roman" w:hAnsi="Times New Roman" w:cs="Times New Roman"/>
          <w:sz w:val="24"/>
          <w:szCs w:val="24"/>
        </w:rPr>
        <w:t xml:space="preserve"> на пересечении. На пересечениях со сложной конфигурацией или с недостаточным обзором всех направлений движения обследуемые сечения группируются в «створы регистрации» с учетом возможности проведения обследования каждого створа одним прибором учета либо с применением квадрокоптера. </w:t>
      </w:r>
    </w:p>
    <w:p w14:paraId="554E54F4" w14:textId="77777777" w:rsidR="009332C8" w:rsidRPr="00A14E5D" w:rsidRDefault="009332C8" w:rsidP="009332C8">
      <w:pPr>
        <w:tabs>
          <w:tab w:val="left" w:pos="993"/>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2.5</w:t>
      </w:r>
      <w:r w:rsidRPr="00A14E5D">
        <w:rPr>
          <w:rFonts w:ascii="Times New Roman" w:hAnsi="Times New Roman" w:cs="Times New Roman"/>
          <w:sz w:val="24"/>
          <w:szCs w:val="24"/>
        </w:rPr>
        <w:tab/>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ходе обследования собирают информацию о следующих параметрах:</w:t>
      </w:r>
    </w:p>
    <w:p w14:paraId="391DFEF7" w14:textId="77777777" w:rsidR="009332C8" w:rsidRPr="00A14E5D" w:rsidRDefault="009332C8" w:rsidP="009332C8">
      <w:pPr>
        <w:tabs>
          <w:tab w:val="left" w:pos="851"/>
          <w:tab w:val="left" w:pos="1134"/>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 интенсивностях транспортных и пешеходных потоков в выбранных узлах обследования;</w:t>
      </w:r>
    </w:p>
    <w:p w14:paraId="4ECB19E7" w14:textId="77777777" w:rsidR="009332C8" w:rsidRPr="00A14E5D" w:rsidRDefault="009332C8" w:rsidP="009332C8">
      <w:pPr>
        <w:tabs>
          <w:tab w:val="left" w:pos="851"/>
          <w:tab w:val="left" w:pos="1134"/>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 состав транспортных потоков с разбиением на категории:</w:t>
      </w:r>
    </w:p>
    <w:p w14:paraId="60AD9A64"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легковые автомобили, небольшие грузовики (фургоны) и другие автомобили с прицепом и без него,</w:t>
      </w:r>
    </w:p>
    <w:p w14:paraId="7F08E89C"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двухосные грузовые автомобили,</w:t>
      </w:r>
    </w:p>
    <w:p w14:paraId="13D0934C"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трехосные грузовые автомобили,</w:t>
      </w:r>
    </w:p>
    <w:p w14:paraId="43AF905E"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четырехосные грузовые автомобили,</w:t>
      </w:r>
    </w:p>
    <w:p w14:paraId="4142441C"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четырехосные автопоезда (двухосный грузовой автомобиль с прицепом),</w:t>
      </w:r>
    </w:p>
    <w:p w14:paraId="263BB779"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пятиосные автопоезда (трехосный грузовой автомобиль с прицепом),</w:t>
      </w:r>
    </w:p>
    <w:p w14:paraId="5BFA5381"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трехосные седельные автопоезда (двухосный седельный тягач с полуприцепом),</w:t>
      </w:r>
    </w:p>
    <w:p w14:paraId="2D625EB2"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четырехосные седельные автопоезда (двухосный седельный тягач с полуприцепом),</w:t>
      </w:r>
    </w:p>
    <w:p w14:paraId="31D79C8B" w14:textId="34A662A0"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 xml:space="preserve">пятиосные седельные автопоезда (двухосный </w:t>
      </w:r>
      <w:r w:rsidR="004A49B9">
        <w:rPr>
          <w:rFonts w:ascii="Times New Roman" w:hAnsi="Times New Roman" w:cs="Times New Roman"/>
          <w:sz w:val="24"/>
          <w:szCs w:val="24"/>
          <w:lang w:eastAsia="fr-CH"/>
        </w:rPr>
        <w:t>седельный тягач с полуприцепом),</w:t>
      </w:r>
    </w:p>
    <w:p w14:paraId="379D5E15"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пятиосные седельные автопоезда (трехосный седельный тягач с полуприцепом),</w:t>
      </w:r>
    </w:p>
    <w:p w14:paraId="2B2F2073"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ш</w:t>
      </w:r>
      <w:r w:rsidRPr="00A14E5D">
        <w:rPr>
          <w:rFonts w:ascii="Times New Roman" w:hAnsi="Times New Roman" w:cs="Times New Roman"/>
          <w:sz w:val="24"/>
          <w:szCs w:val="24"/>
          <w:lang w:val="fr-FR" w:eastAsia="fr-CH"/>
        </w:rPr>
        <w:t>естиосные седельные автопоезда</w:t>
      </w:r>
      <w:r w:rsidRPr="00A14E5D">
        <w:rPr>
          <w:rFonts w:ascii="Times New Roman" w:hAnsi="Times New Roman" w:cs="Times New Roman"/>
          <w:sz w:val="24"/>
          <w:szCs w:val="24"/>
          <w:lang w:eastAsia="fr-CH"/>
        </w:rPr>
        <w:t>,</w:t>
      </w:r>
    </w:p>
    <w:p w14:paraId="49FCA6EE"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автомобили с семью и более осями и другие,</w:t>
      </w:r>
    </w:p>
    <w:p w14:paraId="7C9CD96A"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val="fr-FR" w:eastAsia="fr-CH"/>
        </w:rPr>
        <w:t>автобусы малой вместимост</w:t>
      </w:r>
      <w:r w:rsidRPr="00A14E5D">
        <w:rPr>
          <w:rFonts w:ascii="Times New Roman" w:hAnsi="Times New Roman" w:cs="Times New Roman"/>
          <w:sz w:val="24"/>
          <w:szCs w:val="24"/>
          <w:lang w:eastAsia="fr-CH"/>
        </w:rPr>
        <w:t>и</w:t>
      </w:r>
      <w:r w:rsidRPr="00A14E5D">
        <w:rPr>
          <w:rFonts w:ascii="Times New Roman" w:hAnsi="Times New Roman" w:cs="Times New Roman"/>
          <w:sz w:val="24"/>
          <w:szCs w:val="24"/>
          <w:lang w:val="fr-FR" w:eastAsia="fr-CH"/>
        </w:rPr>
        <w:t xml:space="preserve"> (</w:t>
      </w:r>
      <w:r w:rsidRPr="00A14E5D">
        <w:rPr>
          <w:rFonts w:ascii="Times New Roman" w:hAnsi="Times New Roman" w:cs="Times New Roman"/>
          <w:sz w:val="24"/>
          <w:szCs w:val="24"/>
          <w:lang w:eastAsia="fr-CH"/>
        </w:rPr>
        <w:t>МВ</w:t>
      </w:r>
      <w:r w:rsidRPr="00A14E5D">
        <w:rPr>
          <w:rFonts w:ascii="Times New Roman" w:hAnsi="Times New Roman" w:cs="Times New Roman"/>
          <w:sz w:val="24"/>
          <w:szCs w:val="24"/>
          <w:lang w:val="fr-FR" w:eastAsia="fr-CH"/>
        </w:rPr>
        <w:t>),</w:t>
      </w:r>
    </w:p>
    <w:p w14:paraId="284DB95C"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val="fr-FR" w:eastAsia="fr-CH"/>
        </w:rPr>
        <w:t>автобусы средней вместимост</w:t>
      </w:r>
      <w:r w:rsidRPr="00A14E5D">
        <w:rPr>
          <w:rFonts w:ascii="Times New Roman" w:hAnsi="Times New Roman" w:cs="Times New Roman"/>
          <w:sz w:val="24"/>
          <w:szCs w:val="24"/>
          <w:lang w:eastAsia="fr-CH"/>
        </w:rPr>
        <w:t>и (СВ)</w:t>
      </w:r>
      <w:r w:rsidRPr="00A14E5D">
        <w:rPr>
          <w:rFonts w:ascii="Times New Roman" w:hAnsi="Times New Roman" w:cs="Times New Roman"/>
          <w:sz w:val="24"/>
          <w:szCs w:val="24"/>
          <w:lang w:val="fr-FR" w:eastAsia="fr-CH"/>
        </w:rPr>
        <w:t>,</w:t>
      </w:r>
    </w:p>
    <w:p w14:paraId="48CCD005"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val="fr-FR" w:eastAsia="fr-CH"/>
        </w:rPr>
        <w:t>автобусы большой вместимост</w:t>
      </w:r>
      <w:r w:rsidRPr="00A14E5D">
        <w:rPr>
          <w:rFonts w:ascii="Times New Roman" w:hAnsi="Times New Roman" w:cs="Times New Roman"/>
          <w:sz w:val="24"/>
          <w:szCs w:val="24"/>
          <w:lang w:eastAsia="fr-CH"/>
        </w:rPr>
        <w:t>и (БВ),</w:t>
      </w:r>
    </w:p>
    <w:p w14:paraId="7455223C"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мотоциклы,</w:t>
      </w:r>
    </w:p>
    <w:p w14:paraId="010F5083" w14:textId="77777777" w:rsidR="009332C8" w:rsidRPr="00A14E5D" w:rsidRDefault="009332C8" w:rsidP="009332C8">
      <w:pPr>
        <w:numPr>
          <w:ilvl w:val="0"/>
          <w:numId w:val="76"/>
        </w:numPr>
        <w:tabs>
          <w:tab w:val="left" w:pos="1134"/>
        </w:tabs>
        <w:spacing w:after="0" w:line="360" w:lineRule="auto"/>
        <w:ind w:left="0" w:firstLine="567"/>
        <w:contextualSpacing/>
        <w:jc w:val="both"/>
        <w:rPr>
          <w:rFonts w:ascii="Times New Roman" w:hAnsi="Times New Roman" w:cs="Times New Roman"/>
          <w:sz w:val="24"/>
          <w:szCs w:val="24"/>
          <w:lang w:val="fr-FR" w:eastAsia="fr-CH"/>
        </w:rPr>
      </w:pPr>
      <w:r w:rsidRPr="00A14E5D">
        <w:rPr>
          <w:rFonts w:ascii="Times New Roman" w:hAnsi="Times New Roman" w:cs="Times New Roman"/>
          <w:sz w:val="24"/>
          <w:szCs w:val="24"/>
          <w:lang w:eastAsia="fr-CH"/>
        </w:rPr>
        <w:t>велосипеды</w:t>
      </w:r>
      <w:r w:rsidRPr="00A14E5D">
        <w:rPr>
          <w:rFonts w:ascii="Times New Roman" w:hAnsi="Times New Roman" w:cs="Times New Roman"/>
          <w:sz w:val="24"/>
          <w:szCs w:val="24"/>
          <w:lang w:val="fr-FR" w:eastAsia="fr-CH"/>
        </w:rPr>
        <w:t>.</w:t>
      </w:r>
    </w:p>
    <w:p w14:paraId="439056AE" w14:textId="77777777" w:rsidR="009332C8" w:rsidRPr="00A14E5D" w:rsidRDefault="009332C8" w:rsidP="009332C8">
      <w:pPr>
        <w:tabs>
          <w:tab w:val="left" w:pos="1134"/>
        </w:tabs>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2.6</w:t>
      </w:r>
      <w:r w:rsidRPr="00A14E5D">
        <w:rPr>
          <w:rFonts w:ascii="Times New Roman" w:hAnsi="Times New Roman" w:cs="Times New Roman"/>
          <w:sz w:val="24"/>
          <w:szCs w:val="24"/>
        </w:rPr>
        <w:tab/>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период камеральных работ полученные видеоматериалы по каждому обследованному узлу обрабатываются, производится подсчет </w:t>
      </w:r>
      <w:r w:rsidRPr="00A14E5D">
        <w:rPr>
          <w:rFonts w:ascii="Times New Roman" w:eastAsia="Calibri" w:hAnsi="Times New Roman" w:cs="Times New Roman"/>
          <w:sz w:val="24"/>
          <w:szCs w:val="24"/>
        </w:rPr>
        <w:t>ТС</w:t>
      </w:r>
      <w:r w:rsidRPr="00A14E5D">
        <w:rPr>
          <w:rFonts w:ascii="Times New Roman" w:hAnsi="Times New Roman" w:cs="Times New Roman"/>
          <w:sz w:val="24"/>
          <w:szCs w:val="24"/>
        </w:rPr>
        <w:t xml:space="preserve"> по направлениям и по составу транспортных потоков, подсчет пешеходов.</w:t>
      </w:r>
    </w:p>
    <w:p w14:paraId="135A27AF" w14:textId="77777777" w:rsidR="009332C8" w:rsidRPr="00A14E5D" w:rsidRDefault="009332C8" w:rsidP="009332C8">
      <w:pPr>
        <w:tabs>
          <w:tab w:val="left" w:pos="1134"/>
        </w:tabs>
        <w:spacing w:after="0" w:line="360" w:lineRule="auto"/>
        <w:ind w:firstLine="567"/>
        <w:contextualSpacing/>
        <w:jc w:val="both"/>
        <w:rPr>
          <w:rFonts w:ascii="Times New Roman" w:hAnsi="Times New Roman" w:cs="Times New Roman"/>
          <w:sz w:val="24"/>
          <w:szCs w:val="24"/>
        </w:rPr>
      </w:pPr>
      <w:r w:rsidRPr="00A14E5D">
        <w:rPr>
          <w:rFonts w:ascii="Times New Roman" w:hAnsi="Times New Roman" w:cs="Times New Roman"/>
          <w:sz w:val="24"/>
          <w:szCs w:val="24"/>
        </w:rPr>
        <w:t xml:space="preserve">2.7 </w:t>
      </w:r>
      <w:proofErr w:type="gramStart"/>
      <w:r w:rsidRPr="00A14E5D">
        <w:rPr>
          <w:rFonts w:ascii="Times New Roman" w:hAnsi="Times New Roman" w:cs="Times New Roman"/>
          <w:sz w:val="24"/>
          <w:szCs w:val="24"/>
        </w:rPr>
        <w:t>В</w:t>
      </w:r>
      <w:proofErr w:type="gramEnd"/>
      <w:r w:rsidRPr="00A14E5D">
        <w:rPr>
          <w:rFonts w:ascii="Times New Roman" w:hAnsi="Times New Roman" w:cs="Times New Roman"/>
          <w:sz w:val="24"/>
          <w:szCs w:val="24"/>
        </w:rPr>
        <w:t xml:space="preserve"> ходе обработки видеоматериалов должны быть зафиксированы особенности места проведения измерений (например, расположение вблизи железнодорожного переезда, проведение дорожных работ, возникновение ДТП и т.п.).</w:t>
      </w:r>
    </w:p>
    <w:p w14:paraId="04B114AF" w14:textId="77777777" w:rsidR="009332C8" w:rsidRPr="00A14E5D" w:rsidRDefault="009332C8" w:rsidP="009332C8">
      <w:pPr>
        <w:tabs>
          <w:tab w:val="left" w:pos="993"/>
        </w:tabs>
        <w:spacing w:after="0" w:line="360" w:lineRule="auto"/>
        <w:ind w:firstLine="567"/>
        <w:jc w:val="both"/>
        <w:rPr>
          <w:rFonts w:ascii="Times New Roman" w:hAnsi="Times New Roman" w:cs="Times New Roman"/>
          <w:sz w:val="24"/>
          <w:szCs w:val="24"/>
        </w:rPr>
      </w:pPr>
      <w:r w:rsidRPr="00A14E5D">
        <w:rPr>
          <w:rFonts w:ascii="Times New Roman" w:hAnsi="Times New Roman" w:cs="Times New Roman"/>
          <w:sz w:val="24"/>
          <w:szCs w:val="24"/>
        </w:rPr>
        <w:t>2.8</w:t>
      </w:r>
      <w:r w:rsidRPr="00A14E5D">
        <w:rPr>
          <w:rFonts w:ascii="Times New Roman" w:hAnsi="Times New Roman" w:cs="Times New Roman"/>
          <w:sz w:val="24"/>
          <w:szCs w:val="24"/>
        </w:rPr>
        <w:tab/>
        <w:t>Результаты обследования интенсивностей и состава транспортных потоков вносятся в Электронную базу данных в формате .</w:t>
      </w:r>
      <w:r w:rsidRPr="00A14E5D">
        <w:rPr>
          <w:rFonts w:ascii="Times New Roman" w:hAnsi="Times New Roman" w:cs="Times New Roman"/>
          <w:sz w:val="24"/>
          <w:szCs w:val="24"/>
          <w:lang w:val="en-US"/>
        </w:rPr>
        <w:t>xls</w:t>
      </w:r>
      <w:r w:rsidRPr="00A14E5D">
        <w:rPr>
          <w:rFonts w:ascii="Times New Roman" w:hAnsi="Times New Roman" w:cs="Times New Roman"/>
          <w:sz w:val="24"/>
          <w:szCs w:val="24"/>
        </w:rPr>
        <w:t>, которая должна содержать:</w:t>
      </w:r>
    </w:p>
    <w:p w14:paraId="18732238" w14:textId="77777777" w:rsidR="009332C8" w:rsidRPr="00A14E5D" w:rsidRDefault="009332C8" w:rsidP="009332C8">
      <w:pPr>
        <w:pStyle w:val="afd"/>
        <w:numPr>
          <w:ilvl w:val="0"/>
          <w:numId w:val="78"/>
        </w:numPr>
        <w:tabs>
          <w:tab w:val="left" w:pos="851"/>
        </w:tabs>
        <w:spacing w:after="0" w:line="360" w:lineRule="auto"/>
        <w:ind w:left="0" w:firstLine="567"/>
        <w:jc w:val="both"/>
        <w:rPr>
          <w:szCs w:val="24"/>
        </w:rPr>
      </w:pPr>
      <w:r w:rsidRPr="00A14E5D">
        <w:rPr>
          <w:szCs w:val="24"/>
        </w:rPr>
        <w:t>информацию об интенсивностях, составе и распределении транспортных потоков по направлениям в каждом обследованном транспортном узле;</w:t>
      </w:r>
    </w:p>
    <w:p w14:paraId="13F46B01" w14:textId="77777777" w:rsidR="009332C8" w:rsidRPr="00A14E5D" w:rsidRDefault="009332C8" w:rsidP="009332C8">
      <w:pPr>
        <w:pStyle w:val="afd"/>
        <w:numPr>
          <w:ilvl w:val="0"/>
          <w:numId w:val="78"/>
        </w:numPr>
        <w:tabs>
          <w:tab w:val="left" w:pos="851"/>
        </w:tabs>
        <w:spacing w:after="0" w:line="360" w:lineRule="auto"/>
        <w:ind w:left="0" w:firstLine="567"/>
        <w:jc w:val="both"/>
        <w:rPr>
          <w:szCs w:val="24"/>
        </w:rPr>
      </w:pPr>
      <w:r w:rsidRPr="00A14E5D">
        <w:rPr>
          <w:szCs w:val="24"/>
        </w:rPr>
        <w:t>информацию о приведенных интенсивностях транспортных потоков по направлениям;</w:t>
      </w:r>
    </w:p>
    <w:p w14:paraId="22B9C2BB" w14:textId="77777777" w:rsidR="009332C8" w:rsidRPr="00A14E5D" w:rsidRDefault="009332C8" w:rsidP="009332C8">
      <w:pPr>
        <w:pStyle w:val="afd"/>
        <w:numPr>
          <w:ilvl w:val="0"/>
          <w:numId w:val="78"/>
        </w:numPr>
        <w:tabs>
          <w:tab w:val="left" w:pos="851"/>
        </w:tabs>
        <w:spacing w:after="0" w:line="360" w:lineRule="auto"/>
        <w:ind w:left="0" w:firstLine="567"/>
        <w:jc w:val="both"/>
        <w:rPr>
          <w:szCs w:val="24"/>
        </w:rPr>
      </w:pPr>
      <w:r w:rsidRPr="00A14E5D">
        <w:rPr>
          <w:szCs w:val="24"/>
        </w:rPr>
        <w:t xml:space="preserve">процентное соотношение транспорта по типам </w:t>
      </w:r>
      <w:r w:rsidRPr="00A14E5D">
        <w:rPr>
          <w:rFonts w:eastAsia="Calibri"/>
          <w:szCs w:val="24"/>
        </w:rPr>
        <w:t>ТС</w:t>
      </w:r>
      <w:r w:rsidRPr="00A14E5D">
        <w:rPr>
          <w:szCs w:val="24"/>
        </w:rPr>
        <w:t xml:space="preserve"> для периода пиковых нагрузок;</w:t>
      </w:r>
    </w:p>
    <w:p w14:paraId="4B7050B5" w14:textId="77777777" w:rsidR="009332C8" w:rsidRPr="00A14E5D" w:rsidRDefault="009332C8" w:rsidP="009332C8">
      <w:pPr>
        <w:pStyle w:val="afd"/>
        <w:numPr>
          <w:ilvl w:val="0"/>
          <w:numId w:val="78"/>
        </w:numPr>
        <w:tabs>
          <w:tab w:val="left" w:pos="851"/>
        </w:tabs>
        <w:spacing w:after="0" w:line="360" w:lineRule="auto"/>
        <w:ind w:left="0" w:firstLine="567"/>
        <w:jc w:val="both"/>
        <w:rPr>
          <w:szCs w:val="24"/>
        </w:rPr>
      </w:pPr>
      <w:r w:rsidRPr="00A14E5D">
        <w:rPr>
          <w:szCs w:val="24"/>
        </w:rPr>
        <w:t>информацию об интенсивностях пешеходных потоков в каждом обследованном транспортном узле;</w:t>
      </w:r>
    </w:p>
    <w:p w14:paraId="2ED50240" w14:textId="48124D39" w:rsidR="00F65446" w:rsidRPr="00A14E5D" w:rsidRDefault="009332C8" w:rsidP="009332C8">
      <w:pPr>
        <w:pStyle w:val="afd"/>
        <w:numPr>
          <w:ilvl w:val="0"/>
          <w:numId w:val="78"/>
        </w:numPr>
        <w:tabs>
          <w:tab w:val="left" w:pos="851"/>
        </w:tabs>
        <w:spacing w:after="0" w:line="360" w:lineRule="auto"/>
        <w:ind w:left="0" w:firstLine="567"/>
        <w:jc w:val="both"/>
        <w:rPr>
          <w:szCs w:val="24"/>
        </w:rPr>
      </w:pPr>
      <w:r w:rsidRPr="00A14E5D">
        <w:rPr>
          <w:szCs w:val="24"/>
        </w:rPr>
        <w:t>схемы движения транспорта на пересечениях (регулируемых/нерегулируемых) по направлениям по каждому транспортному узлу.</w:t>
      </w:r>
    </w:p>
    <w:p w14:paraId="30EB25B5" w14:textId="77777777" w:rsidR="00C2336E" w:rsidRPr="00A14E5D" w:rsidRDefault="00C2336E" w:rsidP="00F65446">
      <w:pPr>
        <w:pStyle w:val="afd"/>
        <w:shd w:val="clear" w:color="auto" w:fill="FFFFFF"/>
        <w:tabs>
          <w:tab w:val="left" w:pos="993"/>
        </w:tabs>
        <w:spacing w:after="0" w:line="360" w:lineRule="auto"/>
        <w:ind w:left="0"/>
        <w:jc w:val="center"/>
        <w:outlineLvl w:val="0"/>
        <w:rPr>
          <w:b/>
          <w:szCs w:val="24"/>
          <w:lang w:val="ru-RU" w:eastAsia="ru-RU"/>
        </w:rPr>
        <w:sectPr w:rsidR="00C2336E" w:rsidRPr="00A14E5D" w:rsidSect="002E15D0">
          <w:type w:val="nextColumn"/>
          <w:pgSz w:w="11906" w:h="16838"/>
          <w:pgMar w:top="1134" w:right="851" w:bottom="1134" w:left="1701" w:header="709" w:footer="709" w:gutter="0"/>
          <w:cols w:space="708"/>
          <w:docGrid w:linePitch="360"/>
        </w:sectPr>
      </w:pPr>
      <w:bookmarkStart w:id="136" w:name="_Toc111490110"/>
    </w:p>
    <w:p w14:paraId="3CC42A91" w14:textId="7AD3F857" w:rsidR="00CA625A" w:rsidRPr="00A14E5D" w:rsidRDefault="00F65446" w:rsidP="00F65446">
      <w:pPr>
        <w:pStyle w:val="afd"/>
        <w:shd w:val="clear" w:color="auto" w:fill="FFFFFF"/>
        <w:tabs>
          <w:tab w:val="left" w:pos="993"/>
        </w:tabs>
        <w:spacing w:after="0" w:line="360" w:lineRule="auto"/>
        <w:ind w:left="0"/>
        <w:jc w:val="center"/>
        <w:outlineLvl w:val="0"/>
        <w:rPr>
          <w:b/>
          <w:szCs w:val="24"/>
          <w:lang w:val="ru-RU" w:eastAsia="ru-RU"/>
        </w:rPr>
      </w:pPr>
      <w:bookmarkStart w:id="137" w:name="_Toc141620671"/>
      <w:r w:rsidRPr="00A14E5D">
        <w:rPr>
          <w:b/>
          <w:szCs w:val="24"/>
          <w:lang w:val="ru-RU" w:eastAsia="ru-RU"/>
        </w:rPr>
        <w:t>ПРИЛОЖЕНИЕ Б</w:t>
      </w:r>
      <w:bookmarkEnd w:id="136"/>
      <w:bookmarkEnd w:id="137"/>
    </w:p>
    <w:p w14:paraId="4CA1C3EF" w14:textId="4D230C8C" w:rsidR="00CA625A" w:rsidRPr="00A14E5D" w:rsidRDefault="00CA625A" w:rsidP="00C2336E">
      <w:pPr>
        <w:pStyle w:val="G1"/>
        <w:spacing w:before="0" w:after="0" w:line="360" w:lineRule="auto"/>
        <w:ind w:firstLine="0"/>
        <w:jc w:val="center"/>
        <w:rPr>
          <w:sz w:val="24"/>
          <w:szCs w:val="24"/>
        </w:rPr>
      </w:pPr>
    </w:p>
    <w:p w14:paraId="4EFD861B" w14:textId="77777777" w:rsidR="00C2336E" w:rsidRPr="00A14E5D" w:rsidRDefault="00C2336E" w:rsidP="00C2336E">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5C11C5C0" w14:textId="3F505BA0" w:rsidR="00C2336E" w:rsidRPr="00A14E5D" w:rsidRDefault="00C2336E" w:rsidP="00C2336E">
      <w:pPr>
        <w:pStyle w:val="G1"/>
        <w:spacing w:before="0" w:after="0" w:line="360" w:lineRule="auto"/>
        <w:ind w:firstLine="0"/>
        <w:jc w:val="center"/>
        <w:rPr>
          <w:sz w:val="24"/>
          <w:szCs w:val="24"/>
        </w:rPr>
      </w:pPr>
      <w:r w:rsidRPr="00A14E5D">
        <w:rPr>
          <w:b/>
          <w:bCs/>
          <w:sz w:val="24"/>
          <w:szCs w:val="24"/>
        </w:rPr>
        <w:t>участок/перекресток №1:</w:t>
      </w:r>
      <w:r w:rsidRPr="00A14E5D">
        <w:rPr>
          <w:sz w:val="24"/>
          <w:szCs w:val="24"/>
        </w:rPr>
        <w:t xml:space="preserve"> пересечение </w:t>
      </w:r>
      <w:r w:rsidR="004A49B9">
        <w:rPr>
          <w:sz w:val="24"/>
          <w:szCs w:val="24"/>
        </w:rPr>
        <w:t>ул.</w:t>
      </w:r>
      <w:r w:rsidRPr="00A14E5D">
        <w:rPr>
          <w:sz w:val="24"/>
          <w:szCs w:val="24"/>
        </w:rPr>
        <w:t xml:space="preserve"> Сургутское</w:t>
      </w:r>
      <w:r w:rsidR="004A49B9">
        <w:rPr>
          <w:sz w:val="24"/>
          <w:szCs w:val="24"/>
        </w:rPr>
        <w:t xml:space="preserve"> шоссе</w:t>
      </w:r>
      <w:r w:rsidRPr="00A14E5D">
        <w:rPr>
          <w:sz w:val="24"/>
          <w:szCs w:val="24"/>
        </w:rPr>
        <w:t xml:space="preserve"> - ул. Градостроителей</w:t>
      </w:r>
    </w:p>
    <w:p w14:paraId="30DC4BB7" w14:textId="77777777" w:rsidR="00C2336E" w:rsidRPr="00A14E5D" w:rsidRDefault="00C2336E" w:rsidP="00C2336E">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54A532C2" w14:textId="0E5173B7" w:rsidR="00C2336E" w:rsidRPr="00A14E5D" w:rsidRDefault="00C2336E" w:rsidP="00C2336E">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
        <w:gridCol w:w="1169"/>
        <w:gridCol w:w="863"/>
        <w:gridCol w:w="618"/>
        <w:gridCol w:w="618"/>
        <w:gridCol w:w="618"/>
        <w:gridCol w:w="1106"/>
        <w:gridCol w:w="1105"/>
        <w:gridCol w:w="1105"/>
        <w:gridCol w:w="1105"/>
        <w:gridCol w:w="1105"/>
        <w:gridCol w:w="1105"/>
        <w:gridCol w:w="617"/>
        <w:gridCol w:w="617"/>
        <w:gridCol w:w="620"/>
        <w:gridCol w:w="682"/>
        <w:gridCol w:w="865"/>
      </w:tblGrid>
      <w:tr w:rsidR="00C2336E" w:rsidRPr="00A14E5D" w14:paraId="269A28B1" w14:textId="77777777" w:rsidTr="00470FCC">
        <w:trPr>
          <w:cantSplit/>
          <w:trHeight w:val="3177"/>
          <w:jc w:val="center"/>
        </w:trPr>
        <w:tc>
          <w:tcPr>
            <w:tcW w:w="534" w:type="pct"/>
            <w:gridSpan w:val="2"/>
            <w:shd w:val="clear" w:color="auto" w:fill="auto"/>
            <w:vAlign w:val="center"/>
            <w:hideMark/>
          </w:tcPr>
          <w:p w14:paraId="5BD9B160"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2" w:type="pct"/>
            <w:shd w:val="clear" w:color="auto" w:fill="auto"/>
            <w:textDirection w:val="btLr"/>
            <w:vAlign w:val="center"/>
            <w:hideMark/>
          </w:tcPr>
          <w:p w14:paraId="4976A609"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6" w:type="pct"/>
            <w:shd w:val="clear" w:color="auto" w:fill="auto"/>
            <w:textDirection w:val="btLr"/>
            <w:vAlign w:val="center"/>
            <w:hideMark/>
          </w:tcPr>
          <w:p w14:paraId="67CC9244"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6" w:type="pct"/>
            <w:shd w:val="clear" w:color="auto" w:fill="auto"/>
            <w:textDirection w:val="btLr"/>
            <w:vAlign w:val="center"/>
            <w:hideMark/>
          </w:tcPr>
          <w:p w14:paraId="2E14233B"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6" w:type="pct"/>
            <w:shd w:val="clear" w:color="auto" w:fill="auto"/>
            <w:textDirection w:val="btLr"/>
            <w:vAlign w:val="center"/>
            <w:hideMark/>
          </w:tcPr>
          <w:p w14:paraId="559850D2"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87" w:type="pct"/>
            <w:shd w:val="clear" w:color="auto" w:fill="auto"/>
            <w:textDirection w:val="btLr"/>
            <w:vAlign w:val="center"/>
            <w:hideMark/>
          </w:tcPr>
          <w:p w14:paraId="4F615F94"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87" w:type="pct"/>
            <w:shd w:val="clear" w:color="auto" w:fill="auto"/>
            <w:textDirection w:val="btLr"/>
            <w:vAlign w:val="center"/>
            <w:hideMark/>
          </w:tcPr>
          <w:p w14:paraId="659CA20E"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87" w:type="pct"/>
            <w:shd w:val="clear" w:color="auto" w:fill="auto"/>
            <w:textDirection w:val="btLr"/>
            <w:vAlign w:val="center"/>
            <w:hideMark/>
          </w:tcPr>
          <w:p w14:paraId="4501E580"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87" w:type="pct"/>
            <w:shd w:val="clear" w:color="auto" w:fill="auto"/>
            <w:textDirection w:val="btLr"/>
            <w:vAlign w:val="center"/>
            <w:hideMark/>
          </w:tcPr>
          <w:p w14:paraId="74CE4759"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87" w:type="pct"/>
            <w:shd w:val="clear" w:color="auto" w:fill="auto"/>
            <w:textDirection w:val="btLr"/>
            <w:vAlign w:val="center"/>
            <w:hideMark/>
          </w:tcPr>
          <w:p w14:paraId="28941818"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87" w:type="pct"/>
            <w:shd w:val="clear" w:color="auto" w:fill="auto"/>
            <w:textDirection w:val="btLr"/>
            <w:vAlign w:val="center"/>
            <w:hideMark/>
          </w:tcPr>
          <w:p w14:paraId="546D26CF"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6" w:type="pct"/>
            <w:shd w:val="clear" w:color="auto" w:fill="auto"/>
            <w:textDirection w:val="btLr"/>
            <w:vAlign w:val="center"/>
            <w:hideMark/>
          </w:tcPr>
          <w:p w14:paraId="7A76C816"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6" w:type="pct"/>
            <w:shd w:val="clear" w:color="auto" w:fill="auto"/>
            <w:textDirection w:val="btLr"/>
            <w:vAlign w:val="center"/>
            <w:hideMark/>
          </w:tcPr>
          <w:p w14:paraId="39E6DB9E"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7" w:type="pct"/>
            <w:shd w:val="clear" w:color="auto" w:fill="auto"/>
            <w:textDirection w:val="btLr"/>
            <w:vAlign w:val="center"/>
            <w:hideMark/>
          </w:tcPr>
          <w:p w14:paraId="68841E54"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39" w:type="pct"/>
            <w:shd w:val="clear" w:color="auto" w:fill="auto"/>
            <w:textDirection w:val="btLr"/>
            <w:vAlign w:val="center"/>
            <w:hideMark/>
          </w:tcPr>
          <w:p w14:paraId="2F8C65DE" w14:textId="77777777" w:rsidR="00C2336E" w:rsidRPr="00A14E5D" w:rsidRDefault="00C2336E" w:rsidP="00C2336E">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3" w:type="pct"/>
            <w:shd w:val="clear" w:color="auto" w:fill="auto"/>
            <w:textDirection w:val="btLr"/>
            <w:vAlign w:val="center"/>
            <w:hideMark/>
          </w:tcPr>
          <w:p w14:paraId="382CB7F6" w14:textId="77777777" w:rsidR="00C2336E" w:rsidRPr="00A14E5D" w:rsidRDefault="00C2336E" w:rsidP="00C2336E">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470FCC" w:rsidRPr="00A14E5D" w14:paraId="465AEC2F" w14:textId="77777777" w:rsidTr="00C2336E">
        <w:trPr>
          <w:cantSplit/>
          <w:trHeight w:val="20"/>
          <w:jc w:val="center"/>
        </w:trPr>
        <w:tc>
          <w:tcPr>
            <w:tcW w:w="125" w:type="pct"/>
            <w:shd w:val="clear" w:color="auto" w:fill="auto"/>
            <w:noWrap/>
            <w:vAlign w:val="center"/>
          </w:tcPr>
          <w:p w14:paraId="2BA9F23F" w14:textId="53EBDF97"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409" w:type="pct"/>
            <w:shd w:val="clear" w:color="auto" w:fill="auto"/>
            <w:vAlign w:val="center"/>
          </w:tcPr>
          <w:p w14:paraId="31BF1927" w14:textId="1AED784D"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2" w:type="pct"/>
            <w:shd w:val="clear" w:color="auto" w:fill="auto"/>
            <w:vAlign w:val="center"/>
          </w:tcPr>
          <w:p w14:paraId="0B34C4D6" w14:textId="232CF0A6"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6" w:type="pct"/>
            <w:shd w:val="clear" w:color="auto" w:fill="auto"/>
            <w:vAlign w:val="center"/>
          </w:tcPr>
          <w:p w14:paraId="02700D27" w14:textId="0E18DF82"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6" w:type="pct"/>
            <w:shd w:val="clear" w:color="auto" w:fill="auto"/>
            <w:vAlign w:val="center"/>
          </w:tcPr>
          <w:p w14:paraId="1FB5489E" w14:textId="6B43317A"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6" w:type="pct"/>
            <w:shd w:val="clear" w:color="auto" w:fill="auto"/>
            <w:vAlign w:val="center"/>
          </w:tcPr>
          <w:p w14:paraId="08AF98C4" w14:textId="0BCDF874"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87" w:type="pct"/>
            <w:shd w:val="clear" w:color="auto" w:fill="auto"/>
            <w:vAlign w:val="center"/>
          </w:tcPr>
          <w:p w14:paraId="538446A2" w14:textId="77C1399A"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87" w:type="pct"/>
            <w:shd w:val="clear" w:color="auto" w:fill="auto"/>
            <w:vAlign w:val="center"/>
          </w:tcPr>
          <w:p w14:paraId="14968DDF" w14:textId="4ACBC361"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87" w:type="pct"/>
            <w:shd w:val="clear" w:color="auto" w:fill="auto"/>
            <w:vAlign w:val="center"/>
          </w:tcPr>
          <w:p w14:paraId="6ECD4F65" w14:textId="06133297"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87" w:type="pct"/>
            <w:shd w:val="clear" w:color="auto" w:fill="auto"/>
            <w:vAlign w:val="center"/>
          </w:tcPr>
          <w:p w14:paraId="556BB60C" w14:textId="72388D82"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87" w:type="pct"/>
            <w:shd w:val="clear" w:color="auto" w:fill="auto"/>
            <w:vAlign w:val="center"/>
          </w:tcPr>
          <w:p w14:paraId="2033DAFB" w14:textId="6810A420"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87" w:type="pct"/>
            <w:shd w:val="clear" w:color="auto" w:fill="auto"/>
            <w:vAlign w:val="center"/>
          </w:tcPr>
          <w:p w14:paraId="006482E3" w14:textId="6B2FC49F"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6" w:type="pct"/>
            <w:shd w:val="clear" w:color="auto" w:fill="auto"/>
            <w:vAlign w:val="center"/>
          </w:tcPr>
          <w:p w14:paraId="2AFDFEAE" w14:textId="1519B780"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6" w:type="pct"/>
            <w:shd w:val="clear" w:color="auto" w:fill="auto"/>
            <w:vAlign w:val="center"/>
          </w:tcPr>
          <w:p w14:paraId="6D20263C" w14:textId="49250139"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7" w:type="pct"/>
            <w:shd w:val="clear" w:color="auto" w:fill="auto"/>
            <w:vAlign w:val="center"/>
          </w:tcPr>
          <w:p w14:paraId="0567CFE6" w14:textId="1D700AB3"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39" w:type="pct"/>
            <w:shd w:val="clear" w:color="auto" w:fill="auto"/>
            <w:noWrap/>
            <w:vAlign w:val="center"/>
          </w:tcPr>
          <w:p w14:paraId="7A9F6705" w14:textId="20779183" w:rsidR="00470FCC" w:rsidRPr="00A14E5D" w:rsidRDefault="00470FCC" w:rsidP="00C2336E">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3" w:type="pct"/>
            <w:shd w:val="clear" w:color="auto" w:fill="auto"/>
            <w:noWrap/>
            <w:vAlign w:val="center"/>
          </w:tcPr>
          <w:p w14:paraId="50401B0F" w14:textId="50957DC9" w:rsidR="00470FCC" w:rsidRPr="00A14E5D" w:rsidRDefault="00470FCC" w:rsidP="00C2336E">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17</w:t>
            </w:r>
          </w:p>
        </w:tc>
      </w:tr>
      <w:tr w:rsidR="00C2336E" w:rsidRPr="00A14E5D" w14:paraId="564E1584" w14:textId="77777777" w:rsidTr="00C2336E">
        <w:trPr>
          <w:cantSplit/>
          <w:trHeight w:val="20"/>
          <w:jc w:val="center"/>
        </w:trPr>
        <w:tc>
          <w:tcPr>
            <w:tcW w:w="125" w:type="pct"/>
            <w:vMerge w:val="restart"/>
            <w:shd w:val="clear" w:color="auto" w:fill="auto"/>
            <w:noWrap/>
            <w:vAlign w:val="center"/>
            <w:hideMark/>
          </w:tcPr>
          <w:p w14:paraId="0317DD5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409" w:type="pct"/>
            <w:shd w:val="clear" w:color="auto" w:fill="auto"/>
            <w:vAlign w:val="center"/>
            <w:hideMark/>
          </w:tcPr>
          <w:p w14:paraId="4593915F"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2" w:type="pct"/>
            <w:shd w:val="clear" w:color="auto" w:fill="auto"/>
            <w:vAlign w:val="center"/>
            <w:hideMark/>
          </w:tcPr>
          <w:p w14:paraId="493CD4E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848</w:t>
            </w:r>
          </w:p>
        </w:tc>
        <w:tc>
          <w:tcPr>
            <w:tcW w:w="216" w:type="pct"/>
            <w:shd w:val="clear" w:color="auto" w:fill="auto"/>
            <w:vAlign w:val="center"/>
            <w:hideMark/>
          </w:tcPr>
          <w:p w14:paraId="3DBFDE1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216" w:type="pct"/>
            <w:shd w:val="clear" w:color="auto" w:fill="auto"/>
            <w:vAlign w:val="center"/>
            <w:hideMark/>
          </w:tcPr>
          <w:p w14:paraId="04B8A34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216" w:type="pct"/>
            <w:shd w:val="clear" w:color="auto" w:fill="auto"/>
            <w:vAlign w:val="center"/>
            <w:hideMark/>
          </w:tcPr>
          <w:p w14:paraId="3A5BA83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9520BC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B9A55B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AD71C7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96B793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B15FC1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575A2C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CF36A2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613BAEA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49A7689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74</w:t>
            </w:r>
          </w:p>
        </w:tc>
        <w:tc>
          <w:tcPr>
            <w:tcW w:w="239" w:type="pct"/>
            <w:shd w:val="clear" w:color="auto" w:fill="auto"/>
            <w:noWrap/>
            <w:vAlign w:val="center"/>
            <w:hideMark/>
          </w:tcPr>
          <w:p w14:paraId="3664971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972</w:t>
            </w:r>
          </w:p>
        </w:tc>
        <w:tc>
          <w:tcPr>
            <w:tcW w:w="303" w:type="pct"/>
            <w:shd w:val="clear" w:color="auto" w:fill="auto"/>
            <w:noWrap/>
            <w:vAlign w:val="center"/>
            <w:hideMark/>
          </w:tcPr>
          <w:p w14:paraId="4C0426B7"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1025</w:t>
            </w:r>
          </w:p>
        </w:tc>
      </w:tr>
      <w:tr w:rsidR="00C2336E" w:rsidRPr="00A14E5D" w14:paraId="3F8A4EDF" w14:textId="77777777" w:rsidTr="00C2336E">
        <w:trPr>
          <w:cantSplit/>
          <w:trHeight w:val="20"/>
          <w:jc w:val="center"/>
        </w:trPr>
        <w:tc>
          <w:tcPr>
            <w:tcW w:w="125" w:type="pct"/>
            <w:vMerge/>
            <w:shd w:val="clear" w:color="auto" w:fill="auto"/>
            <w:vAlign w:val="center"/>
            <w:hideMark/>
          </w:tcPr>
          <w:p w14:paraId="0C9C5D6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p>
        </w:tc>
        <w:tc>
          <w:tcPr>
            <w:tcW w:w="409" w:type="pct"/>
            <w:shd w:val="clear" w:color="auto" w:fill="auto"/>
            <w:vAlign w:val="center"/>
            <w:hideMark/>
          </w:tcPr>
          <w:p w14:paraId="65B7A98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2" w:type="pct"/>
            <w:shd w:val="clear" w:color="auto" w:fill="auto"/>
            <w:vAlign w:val="center"/>
            <w:hideMark/>
          </w:tcPr>
          <w:p w14:paraId="51EEB47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1014</w:t>
            </w:r>
          </w:p>
        </w:tc>
        <w:tc>
          <w:tcPr>
            <w:tcW w:w="216" w:type="pct"/>
            <w:shd w:val="clear" w:color="auto" w:fill="auto"/>
            <w:vAlign w:val="center"/>
            <w:hideMark/>
          </w:tcPr>
          <w:p w14:paraId="4D8D598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61</w:t>
            </w:r>
          </w:p>
        </w:tc>
        <w:tc>
          <w:tcPr>
            <w:tcW w:w="216" w:type="pct"/>
            <w:shd w:val="clear" w:color="auto" w:fill="auto"/>
            <w:vAlign w:val="center"/>
            <w:hideMark/>
          </w:tcPr>
          <w:p w14:paraId="42B12B6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1DBA6B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297F4E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A9B18C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B11B85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1D91D9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150469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FB05BC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BBCF09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A66DD3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2740A92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80</w:t>
            </w:r>
          </w:p>
        </w:tc>
        <w:tc>
          <w:tcPr>
            <w:tcW w:w="239" w:type="pct"/>
            <w:shd w:val="clear" w:color="auto" w:fill="auto"/>
            <w:noWrap/>
            <w:vAlign w:val="center"/>
            <w:hideMark/>
          </w:tcPr>
          <w:p w14:paraId="76A6C6F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1155</w:t>
            </w:r>
          </w:p>
        </w:tc>
        <w:tc>
          <w:tcPr>
            <w:tcW w:w="303" w:type="pct"/>
            <w:shd w:val="clear" w:color="auto" w:fill="auto"/>
            <w:noWrap/>
            <w:vAlign w:val="center"/>
            <w:hideMark/>
          </w:tcPr>
          <w:p w14:paraId="772AC9BD"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1205</w:t>
            </w:r>
          </w:p>
        </w:tc>
      </w:tr>
      <w:tr w:rsidR="00C2336E" w:rsidRPr="00A14E5D" w14:paraId="43EFD608" w14:textId="77777777" w:rsidTr="00C2336E">
        <w:trPr>
          <w:cantSplit/>
          <w:trHeight w:val="20"/>
          <w:jc w:val="center"/>
        </w:trPr>
        <w:tc>
          <w:tcPr>
            <w:tcW w:w="125" w:type="pct"/>
            <w:vMerge w:val="restart"/>
            <w:shd w:val="clear" w:color="auto" w:fill="auto"/>
            <w:noWrap/>
            <w:vAlign w:val="center"/>
            <w:hideMark/>
          </w:tcPr>
          <w:p w14:paraId="38009A8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409" w:type="pct"/>
            <w:shd w:val="clear" w:color="auto" w:fill="auto"/>
            <w:vAlign w:val="center"/>
            <w:hideMark/>
          </w:tcPr>
          <w:p w14:paraId="0A35EF6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2" w:type="pct"/>
            <w:shd w:val="clear" w:color="auto" w:fill="auto"/>
            <w:vAlign w:val="center"/>
            <w:hideMark/>
          </w:tcPr>
          <w:p w14:paraId="522D6C7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3A7510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4DD133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0365D3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0A246E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C87739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36A805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7CA2F3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282583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D7F7D9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F01DF8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55E7FC9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3FD193C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39" w:type="pct"/>
            <w:shd w:val="clear" w:color="auto" w:fill="auto"/>
            <w:noWrap/>
            <w:vAlign w:val="center"/>
            <w:hideMark/>
          </w:tcPr>
          <w:p w14:paraId="661E32B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3" w:type="pct"/>
            <w:shd w:val="clear" w:color="auto" w:fill="auto"/>
            <w:noWrap/>
            <w:vAlign w:val="center"/>
            <w:hideMark/>
          </w:tcPr>
          <w:p w14:paraId="2F8CB45B"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C2336E" w:rsidRPr="00A14E5D" w14:paraId="595AA9E2" w14:textId="77777777" w:rsidTr="00C2336E">
        <w:trPr>
          <w:cantSplit/>
          <w:trHeight w:val="20"/>
          <w:jc w:val="center"/>
        </w:trPr>
        <w:tc>
          <w:tcPr>
            <w:tcW w:w="125" w:type="pct"/>
            <w:vMerge/>
            <w:shd w:val="clear" w:color="auto" w:fill="auto"/>
            <w:vAlign w:val="center"/>
            <w:hideMark/>
          </w:tcPr>
          <w:p w14:paraId="62F2DBF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p>
        </w:tc>
        <w:tc>
          <w:tcPr>
            <w:tcW w:w="409" w:type="pct"/>
            <w:shd w:val="clear" w:color="auto" w:fill="auto"/>
            <w:vAlign w:val="center"/>
            <w:hideMark/>
          </w:tcPr>
          <w:p w14:paraId="19EDF55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2" w:type="pct"/>
            <w:shd w:val="clear" w:color="auto" w:fill="auto"/>
            <w:vAlign w:val="center"/>
            <w:hideMark/>
          </w:tcPr>
          <w:p w14:paraId="58E8E2B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1331</w:t>
            </w:r>
          </w:p>
        </w:tc>
        <w:tc>
          <w:tcPr>
            <w:tcW w:w="216" w:type="pct"/>
            <w:shd w:val="clear" w:color="auto" w:fill="auto"/>
            <w:vAlign w:val="center"/>
            <w:hideMark/>
          </w:tcPr>
          <w:p w14:paraId="794D77F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216" w:type="pct"/>
            <w:shd w:val="clear" w:color="auto" w:fill="auto"/>
            <w:vAlign w:val="center"/>
            <w:hideMark/>
          </w:tcPr>
          <w:p w14:paraId="2C002C8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6" w:type="pct"/>
            <w:shd w:val="clear" w:color="auto" w:fill="auto"/>
            <w:vAlign w:val="center"/>
            <w:hideMark/>
          </w:tcPr>
          <w:p w14:paraId="1DB80863"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826884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947864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7F7344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19C48A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39BFA7F"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1E5AD1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32DDB6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146603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53E63CD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63</w:t>
            </w:r>
          </w:p>
        </w:tc>
        <w:tc>
          <w:tcPr>
            <w:tcW w:w="239" w:type="pct"/>
            <w:shd w:val="clear" w:color="auto" w:fill="auto"/>
            <w:noWrap/>
            <w:vAlign w:val="center"/>
            <w:hideMark/>
          </w:tcPr>
          <w:p w14:paraId="42B884D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1427</w:t>
            </w:r>
          </w:p>
        </w:tc>
        <w:tc>
          <w:tcPr>
            <w:tcW w:w="303" w:type="pct"/>
            <w:shd w:val="clear" w:color="auto" w:fill="auto"/>
            <w:noWrap/>
            <w:vAlign w:val="center"/>
            <w:hideMark/>
          </w:tcPr>
          <w:p w14:paraId="3BCD985B"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1468</w:t>
            </w:r>
          </w:p>
        </w:tc>
      </w:tr>
      <w:tr w:rsidR="00C2336E" w:rsidRPr="00A14E5D" w14:paraId="22569306" w14:textId="77777777" w:rsidTr="00C2336E">
        <w:trPr>
          <w:cantSplit/>
          <w:trHeight w:val="20"/>
          <w:jc w:val="center"/>
        </w:trPr>
        <w:tc>
          <w:tcPr>
            <w:tcW w:w="125" w:type="pct"/>
            <w:vMerge w:val="restart"/>
            <w:shd w:val="clear" w:color="auto" w:fill="auto"/>
            <w:noWrap/>
            <w:vAlign w:val="center"/>
            <w:hideMark/>
          </w:tcPr>
          <w:p w14:paraId="0634203E"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409" w:type="pct"/>
            <w:shd w:val="clear" w:color="auto" w:fill="auto"/>
            <w:vAlign w:val="center"/>
            <w:hideMark/>
          </w:tcPr>
          <w:p w14:paraId="18C5958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2" w:type="pct"/>
            <w:shd w:val="clear" w:color="auto" w:fill="auto"/>
            <w:vAlign w:val="center"/>
            <w:hideMark/>
          </w:tcPr>
          <w:p w14:paraId="6F06664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481</w:t>
            </w:r>
          </w:p>
        </w:tc>
        <w:tc>
          <w:tcPr>
            <w:tcW w:w="216" w:type="pct"/>
            <w:shd w:val="clear" w:color="auto" w:fill="auto"/>
            <w:vAlign w:val="center"/>
            <w:hideMark/>
          </w:tcPr>
          <w:p w14:paraId="638EDD3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6" w:type="pct"/>
            <w:shd w:val="clear" w:color="auto" w:fill="auto"/>
            <w:vAlign w:val="center"/>
            <w:hideMark/>
          </w:tcPr>
          <w:p w14:paraId="7AC9EAAF"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F3D3C0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B33B2B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95C648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889A2E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33A53A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FA8E7B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DCD550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943E4AE"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7CA8B9B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6FE92E1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39" w:type="pct"/>
            <w:shd w:val="clear" w:color="auto" w:fill="auto"/>
            <w:noWrap/>
            <w:vAlign w:val="center"/>
            <w:hideMark/>
          </w:tcPr>
          <w:p w14:paraId="5F992FC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498</w:t>
            </w:r>
          </w:p>
        </w:tc>
        <w:tc>
          <w:tcPr>
            <w:tcW w:w="303" w:type="pct"/>
            <w:shd w:val="clear" w:color="auto" w:fill="auto"/>
            <w:noWrap/>
            <w:vAlign w:val="center"/>
            <w:hideMark/>
          </w:tcPr>
          <w:p w14:paraId="12CB7510"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504</w:t>
            </w:r>
          </w:p>
        </w:tc>
      </w:tr>
      <w:tr w:rsidR="00C2336E" w:rsidRPr="00A14E5D" w14:paraId="1D320FA0" w14:textId="77777777" w:rsidTr="00C2336E">
        <w:trPr>
          <w:cantSplit/>
          <w:trHeight w:val="20"/>
          <w:jc w:val="center"/>
        </w:trPr>
        <w:tc>
          <w:tcPr>
            <w:tcW w:w="125" w:type="pct"/>
            <w:vMerge/>
            <w:shd w:val="clear" w:color="auto" w:fill="auto"/>
            <w:vAlign w:val="center"/>
            <w:hideMark/>
          </w:tcPr>
          <w:p w14:paraId="6E53071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p>
        </w:tc>
        <w:tc>
          <w:tcPr>
            <w:tcW w:w="409" w:type="pct"/>
            <w:shd w:val="clear" w:color="auto" w:fill="auto"/>
            <w:vAlign w:val="center"/>
            <w:hideMark/>
          </w:tcPr>
          <w:p w14:paraId="0244339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2" w:type="pct"/>
            <w:shd w:val="clear" w:color="auto" w:fill="auto"/>
            <w:vAlign w:val="center"/>
            <w:hideMark/>
          </w:tcPr>
          <w:p w14:paraId="0D7BAB6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543</w:t>
            </w:r>
          </w:p>
        </w:tc>
        <w:tc>
          <w:tcPr>
            <w:tcW w:w="216" w:type="pct"/>
            <w:shd w:val="clear" w:color="auto" w:fill="auto"/>
            <w:vAlign w:val="center"/>
            <w:hideMark/>
          </w:tcPr>
          <w:p w14:paraId="5C6A705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216" w:type="pct"/>
            <w:shd w:val="clear" w:color="auto" w:fill="auto"/>
            <w:vAlign w:val="center"/>
            <w:hideMark/>
          </w:tcPr>
          <w:p w14:paraId="7A63E09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216" w:type="pct"/>
            <w:shd w:val="clear" w:color="auto" w:fill="auto"/>
            <w:vAlign w:val="center"/>
            <w:hideMark/>
          </w:tcPr>
          <w:p w14:paraId="64ABE2C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128227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BBE38B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B91D0D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406A42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DD4150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C36A0F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6CA79F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70B5450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7526110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51</w:t>
            </w:r>
          </w:p>
        </w:tc>
        <w:tc>
          <w:tcPr>
            <w:tcW w:w="239" w:type="pct"/>
            <w:shd w:val="clear" w:color="auto" w:fill="auto"/>
            <w:noWrap/>
            <w:vAlign w:val="center"/>
            <w:hideMark/>
          </w:tcPr>
          <w:p w14:paraId="5067501E"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661</w:t>
            </w:r>
          </w:p>
        </w:tc>
        <w:tc>
          <w:tcPr>
            <w:tcW w:w="303" w:type="pct"/>
            <w:shd w:val="clear" w:color="auto" w:fill="auto"/>
            <w:noWrap/>
            <w:vAlign w:val="center"/>
            <w:hideMark/>
          </w:tcPr>
          <w:p w14:paraId="26797960"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712</w:t>
            </w:r>
          </w:p>
        </w:tc>
      </w:tr>
      <w:tr w:rsidR="00C2336E" w:rsidRPr="00A14E5D" w14:paraId="0C5455C5" w14:textId="77777777" w:rsidTr="00C2336E">
        <w:trPr>
          <w:cantSplit/>
          <w:trHeight w:val="20"/>
          <w:jc w:val="center"/>
        </w:trPr>
        <w:tc>
          <w:tcPr>
            <w:tcW w:w="125" w:type="pct"/>
            <w:vMerge w:val="restart"/>
            <w:shd w:val="clear" w:color="auto" w:fill="auto"/>
            <w:noWrap/>
            <w:vAlign w:val="center"/>
            <w:hideMark/>
          </w:tcPr>
          <w:p w14:paraId="248E25FF"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409" w:type="pct"/>
            <w:shd w:val="clear" w:color="auto" w:fill="auto"/>
            <w:vAlign w:val="center"/>
            <w:hideMark/>
          </w:tcPr>
          <w:p w14:paraId="7C547C4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2" w:type="pct"/>
            <w:shd w:val="clear" w:color="auto" w:fill="auto"/>
            <w:vAlign w:val="center"/>
            <w:hideMark/>
          </w:tcPr>
          <w:p w14:paraId="50319FE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550</w:t>
            </w:r>
          </w:p>
        </w:tc>
        <w:tc>
          <w:tcPr>
            <w:tcW w:w="216" w:type="pct"/>
            <w:shd w:val="clear" w:color="auto" w:fill="auto"/>
            <w:vAlign w:val="center"/>
            <w:hideMark/>
          </w:tcPr>
          <w:p w14:paraId="1AD0BD4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216" w:type="pct"/>
            <w:shd w:val="clear" w:color="auto" w:fill="auto"/>
            <w:vAlign w:val="center"/>
            <w:hideMark/>
          </w:tcPr>
          <w:p w14:paraId="54FA54D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216" w:type="pct"/>
            <w:shd w:val="clear" w:color="auto" w:fill="auto"/>
            <w:vAlign w:val="center"/>
            <w:hideMark/>
          </w:tcPr>
          <w:p w14:paraId="229676B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155B29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FB1D9DF"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50019A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FE3FDB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889599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83E6586"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CC9889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4A89EA9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27F86AC2"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239" w:type="pct"/>
            <w:shd w:val="clear" w:color="auto" w:fill="auto"/>
            <w:noWrap/>
            <w:vAlign w:val="center"/>
            <w:hideMark/>
          </w:tcPr>
          <w:p w14:paraId="0024632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598</w:t>
            </w:r>
          </w:p>
        </w:tc>
        <w:tc>
          <w:tcPr>
            <w:tcW w:w="303" w:type="pct"/>
            <w:shd w:val="clear" w:color="auto" w:fill="auto"/>
            <w:noWrap/>
            <w:vAlign w:val="center"/>
            <w:hideMark/>
          </w:tcPr>
          <w:p w14:paraId="0EFC9E5F"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618</w:t>
            </w:r>
          </w:p>
        </w:tc>
      </w:tr>
      <w:tr w:rsidR="00C2336E" w:rsidRPr="00A14E5D" w14:paraId="4219F2AF" w14:textId="77777777" w:rsidTr="00C2336E">
        <w:trPr>
          <w:cantSplit/>
          <w:trHeight w:val="20"/>
          <w:jc w:val="center"/>
        </w:trPr>
        <w:tc>
          <w:tcPr>
            <w:tcW w:w="125" w:type="pct"/>
            <w:vMerge/>
            <w:shd w:val="clear" w:color="auto" w:fill="auto"/>
            <w:vAlign w:val="center"/>
            <w:hideMark/>
          </w:tcPr>
          <w:p w14:paraId="1A6B0B5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p>
        </w:tc>
        <w:tc>
          <w:tcPr>
            <w:tcW w:w="409" w:type="pct"/>
            <w:shd w:val="clear" w:color="auto" w:fill="auto"/>
            <w:vAlign w:val="center"/>
            <w:hideMark/>
          </w:tcPr>
          <w:p w14:paraId="179ECB0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2" w:type="pct"/>
            <w:shd w:val="clear" w:color="auto" w:fill="auto"/>
            <w:vAlign w:val="center"/>
            <w:hideMark/>
          </w:tcPr>
          <w:p w14:paraId="41E0717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430</w:t>
            </w:r>
          </w:p>
        </w:tc>
        <w:tc>
          <w:tcPr>
            <w:tcW w:w="216" w:type="pct"/>
            <w:shd w:val="clear" w:color="auto" w:fill="auto"/>
            <w:vAlign w:val="center"/>
            <w:hideMark/>
          </w:tcPr>
          <w:p w14:paraId="5A6DDA0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4351E488"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7B912C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211CF7B"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051793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0A3795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A73A47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1799EF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1D2FCA9"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6339DF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53FBF0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7" w:type="pct"/>
            <w:shd w:val="clear" w:color="auto" w:fill="auto"/>
            <w:vAlign w:val="center"/>
            <w:hideMark/>
          </w:tcPr>
          <w:p w14:paraId="7990F4ED"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39" w:type="pct"/>
            <w:shd w:val="clear" w:color="auto" w:fill="auto"/>
            <w:noWrap/>
            <w:vAlign w:val="center"/>
            <w:hideMark/>
          </w:tcPr>
          <w:p w14:paraId="49112E2E"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430</w:t>
            </w:r>
          </w:p>
        </w:tc>
        <w:tc>
          <w:tcPr>
            <w:tcW w:w="303" w:type="pct"/>
            <w:shd w:val="clear" w:color="auto" w:fill="auto"/>
            <w:noWrap/>
            <w:vAlign w:val="center"/>
            <w:hideMark/>
          </w:tcPr>
          <w:p w14:paraId="33258988"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430</w:t>
            </w:r>
          </w:p>
        </w:tc>
      </w:tr>
      <w:tr w:rsidR="00C2336E" w:rsidRPr="00A14E5D" w14:paraId="3476710E" w14:textId="77777777" w:rsidTr="00C2336E">
        <w:trPr>
          <w:cantSplit/>
          <w:trHeight w:val="20"/>
          <w:jc w:val="center"/>
        </w:trPr>
        <w:tc>
          <w:tcPr>
            <w:tcW w:w="534" w:type="pct"/>
            <w:gridSpan w:val="2"/>
            <w:shd w:val="clear" w:color="auto" w:fill="auto"/>
            <w:vAlign w:val="center"/>
            <w:hideMark/>
          </w:tcPr>
          <w:p w14:paraId="787FF9F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2" w:type="pct"/>
            <w:shd w:val="clear" w:color="auto" w:fill="auto"/>
            <w:vAlign w:val="center"/>
            <w:hideMark/>
          </w:tcPr>
          <w:p w14:paraId="60A5632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6" w:type="pct"/>
            <w:shd w:val="clear" w:color="auto" w:fill="auto"/>
            <w:vAlign w:val="center"/>
            <w:hideMark/>
          </w:tcPr>
          <w:p w14:paraId="43D8C02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6" w:type="pct"/>
            <w:shd w:val="clear" w:color="auto" w:fill="auto"/>
            <w:vAlign w:val="center"/>
            <w:hideMark/>
          </w:tcPr>
          <w:p w14:paraId="6D4F955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6" w:type="pct"/>
            <w:shd w:val="clear" w:color="auto" w:fill="auto"/>
            <w:vAlign w:val="center"/>
            <w:hideMark/>
          </w:tcPr>
          <w:p w14:paraId="2121254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7" w:type="pct"/>
            <w:shd w:val="clear" w:color="auto" w:fill="auto"/>
            <w:vAlign w:val="center"/>
            <w:hideMark/>
          </w:tcPr>
          <w:p w14:paraId="0F9F6285"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7" w:type="pct"/>
            <w:shd w:val="clear" w:color="auto" w:fill="auto"/>
            <w:vAlign w:val="center"/>
            <w:hideMark/>
          </w:tcPr>
          <w:p w14:paraId="7093405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5C19048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7" w:type="pct"/>
            <w:shd w:val="clear" w:color="auto" w:fill="auto"/>
            <w:vAlign w:val="center"/>
            <w:hideMark/>
          </w:tcPr>
          <w:p w14:paraId="46CF99AA"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2546FACE"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2F1087D4"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6" w:type="pct"/>
            <w:shd w:val="clear" w:color="auto" w:fill="auto"/>
            <w:vAlign w:val="center"/>
            <w:hideMark/>
          </w:tcPr>
          <w:p w14:paraId="2837A570"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6" w:type="pct"/>
            <w:shd w:val="clear" w:color="auto" w:fill="auto"/>
            <w:vAlign w:val="center"/>
            <w:hideMark/>
          </w:tcPr>
          <w:p w14:paraId="79D26FDC"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7" w:type="pct"/>
            <w:shd w:val="clear" w:color="auto" w:fill="auto"/>
            <w:noWrap/>
            <w:vAlign w:val="center"/>
            <w:hideMark/>
          </w:tcPr>
          <w:p w14:paraId="191A3147"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39" w:type="pct"/>
            <w:shd w:val="clear" w:color="auto" w:fill="auto"/>
            <w:vAlign w:val="center"/>
            <w:hideMark/>
          </w:tcPr>
          <w:p w14:paraId="1CE12911" w14:textId="77777777" w:rsidR="00C2336E" w:rsidRPr="00A14E5D" w:rsidRDefault="00C2336E" w:rsidP="00C2336E">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5741</w:t>
            </w:r>
          </w:p>
        </w:tc>
        <w:tc>
          <w:tcPr>
            <w:tcW w:w="303" w:type="pct"/>
            <w:shd w:val="clear" w:color="auto" w:fill="auto"/>
            <w:vAlign w:val="center"/>
            <w:hideMark/>
          </w:tcPr>
          <w:p w14:paraId="04F13477" w14:textId="77777777" w:rsidR="00C2336E" w:rsidRPr="00A14E5D" w:rsidRDefault="00C2336E" w:rsidP="00C2336E">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5961,6</w:t>
            </w:r>
          </w:p>
        </w:tc>
      </w:tr>
    </w:tbl>
    <w:p w14:paraId="6D9AC058" w14:textId="22EE9305" w:rsidR="00C2336E" w:rsidRPr="00A14E5D" w:rsidRDefault="00C2336E" w:rsidP="00C2336E">
      <w:pPr>
        <w:pStyle w:val="G1"/>
        <w:spacing w:before="0" w:after="0" w:line="360" w:lineRule="auto"/>
        <w:ind w:firstLine="0"/>
        <w:jc w:val="center"/>
        <w:rPr>
          <w:sz w:val="24"/>
          <w:szCs w:val="24"/>
        </w:rPr>
      </w:pPr>
    </w:p>
    <w:p w14:paraId="358AF57E" w14:textId="14BE33A1" w:rsidR="00470FCC" w:rsidRDefault="00470FCC" w:rsidP="00C2336E">
      <w:pPr>
        <w:pStyle w:val="G1"/>
        <w:spacing w:before="0" w:after="0" w:line="360" w:lineRule="auto"/>
        <w:ind w:firstLine="0"/>
        <w:jc w:val="center"/>
        <w:rPr>
          <w:sz w:val="24"/>
          <w:szCs w:val="24"/>
        </w:rPr>
      </w:pPr>
    </w:p>
    <w:p w14:paraId="5FCF647A" w14:textId="77777777" w:rsidR="00446751" w:rsidRPr="00A14E5D" w:rsidRDefault="00446751" w:rsidP="00C2336E">
      <w:pPr>
        <w:pStyle w:val="G1"/>
        <w:spacing w:before="0" w:after="0" w:line="360" w:lineRule="auto"/>
        <w:ind w:firstLine="0"/>
        <w:jc w:val="center"/>
        <w:rPr>
          <w:sz w:val="24"/>
          <w:szCs w:val="24"/>
        </w:rPr>
      </w:pPr>
    </w:p>
    <w:p w14:paraId="15D07713" w14:textId="7974D0AA" w:rsidR="00470FCC" w:rsidRPr="00A14E5D" w:rsidRDefault="00470FCC" w:rsidP="00C2336E">
      <w:pPr>
        <w:pStyle w:val="G1"/>
        <w:spacing w:before="0" w:after="0" w:line="360" w:lineRule="auto"/>
        <w:ind w:firstLine="0"/>
        <w:jc w:val="center"/>
        <w:rPr>
          <w:sz w:val="24"/>
          <w:szCs w:val="24"/>
        </w:rPr>
      </w:pPr>
    </w:p>
    <w:p w14:paraId="4CE3B6FD" w14:textId="77777777" w:rsidR="00470FCC" w:rsidRPr="00A14E5D" w:rsidRDefault="00470FCC" w:rsidP="00470FCC">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0A3D88F2" w14:textId="65CBC8CC" w:rsidR="00470FCC" w:rsidRPr="00A14E5D" w:rsidRDefault="00470FCC" w:rsidP="00470FCC">
      <w:pPr>
        <w:pStyle w:val="G1"/>
        <w:spacing w:before="0" w:after="0" w:line="360" w:lineRule="auto"/>
        <w:ind w:firstLine="0"/>
        <w:jc w:val="center"/>
        <w:rPr>
          <w:sz w:val="24"/>
          <w:szCs w:val="24"/>
        </w:rPr>
      </w:pPr>
      <w:r w:rsidRPr="00A14E5D">
        <w:rPr>
          <w:b/>
          <w:bCs/>
          <w:sz w:val="24"/>
          <w:szCs w:val="24"/>
        </w:rPr>
        <w:t>участок/перекресток №2</w:t>
      </w:r>
      <w:r w:rsidRPr="00A14E5D">
        <w:rPr>
          <w:sz w:val="24"/>
          <w:szCs w:val="24"/>
        </w:rPr>
        <w:t xml:space="preserve">: кольцевое пересечение ул. Ленинградская - ул. Прибалтийская </w:t>
      </w:r>
    </w:p>
    <w:p w14:paraId="75BB73C4"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117615E0" w14:textId="33552DD3" w:rsidR="00470FCC" w:rsidRPr="00A14E5D" w:rsidRDefault="00470FCC" w:rsidP="00470FCC">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40"/>
        <w:gridCol w:w="871"/>
        <w:gridCol w:w="625"/>
        <w:gridCol w:w="625"/>
        <w:gridCol w:w="625"/>
        <w:gridCol w:w="1114"/>
        <w:gridCol w:w="1114"/>
        <w:gridCol w:w="1114"/>
        <w:gridCol w:w="1114"/>
        <w:gridCol w:w="1114"/>
        <w:gridCol w:w="1114"/>
        <w:gridCol w:w="625"/>
        <w:gridCol w:w="625"/>
        <w:gridCol w:w="625"/>
        <w:gridCol w:w="625"/>
        <w:gridCol w:w="871"/>
      </w:tblGrid>
      <w:tr w:rsidR="00470FCC" w:rsidRPr="00A14E5D" w14:paraId="555A58FD" w14:textId="77777777" w:rsidTr="00470FCC">
        <w:trPr>
          <w:cantSplit/>
          <w:trHeight w:val="3732"/>
          <w:jc w:val="center"/>
        </w:trPr>
        <w:tc>
          <w:tcPr>
            <w:tcW w:w="516" w:type="pct"/>
            <w:gridSpan w:val="2"/>
            <w:shd w:val="clear" w:color="auto" w:fill="auto"/>
            <w:vAlign w:val="center"/>
            <w:hideMark/>
          </w:tcPr>
          <w:p w14:paraId="119325E5"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55218181"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01721E5D"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120389DD"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2CCC9FFB"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4122241B"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55CFFFAE"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27908C88"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6F6BFA78"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1C74CF39"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483E7A79"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1FED59B6"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6F976837"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1E8602AA"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1620F0D4"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08C3A9EB" w14:textId="77777777" w:rsidR="00470FCC" w:rsidRPr="00A14E5D" w:rsidRDefault="00470FCC" w:rsidP="00470FCC">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470FCC" w:rsidRPr="00A14E5D" w14:paraId="1A33BD83" w14:textId="77777777" w:rsidTr="00470FCC">
        <w:trPr>
          <w:cantSplit/>
          <w:trHeight w:val="20"/>
          <w:jc w:val="center"/>
        </w:trPr>
        <w:tc>
          <w:tcPr>
            <w:tcW w:w="152" w:type="pct"/>
            <w:shd w:val="clear" w:color="auto" w:fill="auto"/>
            <w:noWrap/>
            <w:vAlign w:val="center"/>
          </w:tcPr>
          <w:p w14:paraId="0568C11F" w14:textId="14A31F7C"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4" w:type="pct"/>
            <w:shd w:val="clear" w:color="auto" w:fill="auto"/>
            <w:vAlign w:val="center"/>
          </w:tcPr>
          <w:p w14:paraId="1EC57B96" w14:textId="50FB8441"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1922DB3F" w14:textId="5C0D91E5"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6941CABD" w14:textId="0FA2E7B2"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1C0BA01C" w14:textId="779F418C"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050A17C9" w14:textId="33A2864E"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6F3F23AD" w14:textId="7D072E48"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6448A3C0" w14:textId="17877918"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51BED8FC" w14:textId="433D47CA"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21972C64" w14:textId="20F7E175"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3F8EC0EF" w14:textId="60910D82"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628C6B09" w14:textId="37C0236C"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3FF32CC9" w14:textId="611BAEFD"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6F09DFCD" w14:textId="7E15080F"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68DBB1EF" w14:textId="07E313B9"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4F45FE68" w14:textId="2D7865D1"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4B3DBACA" w14:textId="7EE6D2F2"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b/>
                <w:bCs/>
                <w:i/>
                <w:iCs/>
                <w:sz w:val="20"/>
                <w:szCs w:val="20"/>
                <w:lang w:eastAsia="ru-RU"/>
              </w:rPr>
              <w:t>17</w:t>
            </w:r>
          </w:p>
        </w:tc>
      </w:tr>
      <w:tr w:rsidR="00470FCC" w:rsidRPr="00A14E5D" w14:paraId="57FB9DEC" w14:textId="77777777" w:rsidTr="00470FCC">
        <w:trPr>
          <w:cantSplit/>
          <w:trHeight w:val="20"/>
          <w:jc w:val="center"/>
        </w:trPr>
        <w:tc>
          <w:tcPr>
            <w:tcW w:w="152" w:type="pct"/>
            <w:vMerge w:val="restart"/>
            <w:shd w:val="clear" w:color="auto" w:fill="auto"/>
            <w:noWrap/>
            <w:vAlign w:val="center"/>
            <w:hideMark/>
          </w:tcPr>
          <w:p w14:paraId="0614B9B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4" w:type="pct"/>
            <w:shd w:val="clear" w:color="auto" w:fill="auto"/>
            <w:vAlign w:val="center"/>
            <w:hideMark/>
          </w:tcPr>
          <w:p w14:paraId="6425E9E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1D8B8B9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162</w:t>
            </w:r>
          </w:p>
        </w:tc>
        <w:tc>
          <w:tcPr>
            <w:tcW w:w="219" w:type="pct"/>
            <w:shd w:val="clear" w:color="auto" w:fill="auto"/>
            <w:vAlign w:val="center"/>
            <w:hideMark/>
          </w:tcPr>
          <w:p w14:paraId="0D7670E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w:t>
            </w:r>
          </w:p>
        </w:tc>
        <w:tc>
          <w:tcPr>
            <w:tcW w:w="219" w:type="pct"/>
            <w:shd w:val="clear" w:color="auto" w:fill="auto"/>
            <w:vAlign w:val="center"/>
            <w:hideMark/>
          </w:tcPr>
          <w:p w14:paraId="13D51F7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219" w:type="pct"/>
            <w:shd w:val="clear" w:color="auto" w:fill="auto"/>
            <w:vAlign w:val="center"/>
            <w:hideMark/>
          </w:tcPr>
          <w:p w14:paraId="7225B74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F519D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4EC976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3785B6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56448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8F899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89D650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93A9AB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4DFCA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2E35A6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noWrap/>
            <w:vAlign w:val="center"/>
            <w:hideMark/>
          </w:tcPr>
          <w:p w14:paraId="07100E4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189</w:t>
            </w:r>
          </w:p>
        </w:tc>
        <w:tc>
          <w:tcPr>
            <w:tcW w:w="305" w:type="pct"/>
            <w:shd w:val="clear" w:color="auto" w:fill="auto"/>
            <w:noWrap/>
            <w:vAlign w:val="center"/>
            <w:hideMark/>
          </w:tcPr>
          <w:p w14:paraId="0E0103CE"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201</w:t>
            </w:r>
          </w:p>
        </w:tc>
      </w:tr>
      <w:tr w:rsidR="00470FCC" w:rsidRPr="00A14E5D" w14:paraId="66F0AA01" w14:textId="77777777" w:rsidTr="00470FCC">
        <w:trPr>
          <w:cantSplit/>
          <w:trHeight w:val="20"/>
          <w:jc w:val="center"/>
        </w:trPr>
        <w:tc>
          <w:tcPr>
            <w:tcW w:w="152" w:type="pct"/>
            <w:vMerge/>
            <w:shd w:val="clear" w:color="auto" w:fill="auto"/>
            <w:vAlign w:val="center"/>
            <w:hideMark/>
          </w:tcPr>
          <w:p w14:paraId="6AE6476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64" w:type="pct"/>
            <w:shd w:val="clear" w:color="auto" w:fill="auto"/>
            <w:vAlign w:val="center"/>
            <w:hideMark/>
          </w:tcPr>
          <w:p w14:paraId="1F4DAD4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01FE6B6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66</w:t>
            </w:r>
          </w:p>
        </w:tc>
        <w:tc>
          <w:tcPr>
            <w:tcW w:w="219" w:type="pct"/>
            <w:shd w:val="clear" w:color="auto" w:fill="auto"/>
            <w:vAlign w:val="center"/>
            <w:hideMark/>
          </w:tcPr>
          <w:p w14:paraId="186BB8C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79D242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281E0C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90" w:type="pct"/>
            <w:shd w:val="clear" w:color="auto" w:fill="auto"/>
            <w:vAlign w:val="center"/>
            <w:hideMark/>
          </w:tcPr>
          <w:p w14:paraId="2B99646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AD6DA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5570C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6D4172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187ED2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A1084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AC70D8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15E619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CD383A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96E595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69</w:t>
            </w:r>
          </w:p>
        </w:tc>
        <w:tc>
          <w:tcPr>
            <w:tcW w:w="305" w:type="pct"/>
            <w:shd w:val="clear" w:color="auto" w:fill="auto"/>
            <w:noWrap/>
            <w:vAlign w:val="center"/>
            <w:hideMark/>
          </w:tcPr>
          <w:p w14:paraId="69651C04"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72</w:t>
            </w:r>
          </w:p>
        </w:tc>
      </w:tr>
      <w:tr w:rsidR="00470FCC" w:rsidRPr="00A14E5D" w14:paraId="291B18D9" w14:textId="77777777" w:rsidTr="00470FCC">
        <w:trPr>
          <w:cantSplit/>
          <w:trHeight w:val="20"/>
          <w:jc w:val="center"/>
        </w:trPr>
        <w:tc>
          <w:tcPr>
            <w:tcW w:w="152" w:type="pct"/>
            <w:vMerge w:val="restart"/>
            <w:shd w:val="clear" w:color="auto" w:fill="auto"/>
            <w:noWrap/>
            <w:vAlign w:val="center"/>
            <w:hideMark/>
          </w:tcPr>
          <w:p w14:paraId="39B6DF6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4" w:type="pct"/>
            <w:shd w:val="clear" w:color="auto" w:fill="auto"/>
            <w:vAlign w:val="center"/>
            <w:hideMark/>
          </w:tcPr>
          <w:p w14:paraId="37A6242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7BC4BD0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257</w:t>
            </w:r>
          </w:p>
        </w:tc>
        <w:tc>
          <w:tcPr>
            <w:tcW w:w="219" w:type="pct"/>
            <w:shd w:val="clear" w:color="auto" w:fill="auto"/>
            <w:vAlign w:val="center"/>
            <w:hideMark/>
          </w:tcPr>
          <w:p w14:paraId="4595D5B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19" w:type="pct"/>
            <w:shd w:val="clear" w:color="auto" w:fill="auto"/>
            <w:vAlign w:val="center"/>
            <w:hideMark/>
          </w:tcPr>
          <w:p w14:paraId="2033E1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539C6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FA3CF5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A56381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68B2968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46BB6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8F1A0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90" w:type="pct"/>
            <w:shd w:val="clear" w:color="auto" w:fill="auto"/>
            <w:vAlign w:val="center"/>
            <w:hideMark/>
          </w:tcPr>
          <w:p w14:paraId="46E67BA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3235C5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E9B355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3598D5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noWrap/>
            <w:vAlign w:val="center"/>
            <w:hideMark/>
          </w:tcPr>
          <w:p w14:paraId="0D8F1FF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268</w:t>
            </w:r>
          </w:p>
        </w:tc>
        <w:tc>
          <w:tcPr>
            <w:tcW w:w="305" w:type="pct"/>
            <w:shd w:val="clear" w:color="auto" w:fill="auto"/>
            <w:noWrap/>
            <w:vAlign w:val="center"/>
            <w:hideMark/>
          </w:tcPr>
          <w:p w14:paraId="46C906EA"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276</w:t>
            </w:r>
          </w:p>
        </w:tc>
      </w:tr>
      <w:tr w:rsidR="00470FCC" w:rsidRPr="00A14E5D" w14:paraId="100D7673" w14:textId="77777777" w:rsidTr="00470FCC">
        <w:trPr>
          <w:cantSplit/>
          <w:trHeight w:val="20"/>
          <w:jc w:val="center"/>
        </w:trPr>
        <w:tc>
          <w:tcPr>
            <w:tcW w:w="152" w:type="pct"/>
            <w:vMerge/>
            <w:shd w:val="clear" w:color="auto" w:fill="auto"/>
            <w:vAlign w:val="center"/>
            <w:hideMark/>
          </w:tcPr>
          <w:p w14:paraId="0F950E8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64" w:type="pct"/>
            <w:shd w:val="clear" w:color="auto" w:fill="auto"/>
            <w:vAlign w:val="center"/>
            <w:hideMark/>
          </w:tcPr>
          <w:p w14:paraId="645A444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75F93FD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195</w:t>
            </w:r>
          </w:p>
        </w:tc>
        <w:tc>
          <w:tcPr>
            <w:tcW w:w="219" w:type="pct"/>
            <w:shd w:val="clear" w:color="auto" w:fill="auto"/>
            <w:vAlign w:val="center"/>
            <w:hideMark/>
          </w:tcPr>
          <w:p w14:paraId="7612E6D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4E2F51F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868A56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19D77F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11036F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1A763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035911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20D043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86877E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CD517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1BABC3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3D4359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F19D6D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205</w:t>
            </w:r>
          </w:p>
        </w:tc>
        <w:tc>
          <w:tcPr>
            <w:tcW w:w="305" w:type="pct"/>
            <w:shd w:val="clear" w:color="auto" w:fill="auto"/>
            <w:noWrap/>
            <w:vAlign w:val="center"/>
            <w:hideMark/>
          </w:tcPr>
          <w:p w14:paraId="2D54249D"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208</w:t>
            </w:r>
          </w:p>
        </w:tc>
      </w:tr>
      <w:tr w:rsidR="00470FCC" w:rsidRPr="00A14E5D" w14:paraId="41281C75" w14:textId="77777777" w:rsidTr="00470FCC">
        <w:trPr>
          <w:cantSplit/>
          <w:trHeight w:val="20"/>
          <w:jc w:val="center"/>
        </w:trPr>
        <w:tc>
          <w:tcPr>
            <w:tcW w:w="152" w:type="pct"/>
            <w:vMerge w:val="restart"/>
            <w:shd w:val="clear" w:color="auto" w:fill="auto"/>
            <w:noWrap/>
            <w:vAlign w:val="center"/>
            <w:hideMark/>
          </w:tcPr>
          <w:p w14:paraId="6F85E45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4" w:type="pct"/>
            <w:shd w:val="clear" w:color="auto" w:fill="auto"/>
            <w:vAlign w:val="center"/>
            <w:hideMark/>
          </w:tcPr>
          <w:p w14:paraId="7E95607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43A2186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175</w:t>
            </w:r>
          </w:p>
        </w:tc>
        <w:tc>
          <w:tcPr>
            <w:tcW w:w="219" w:type="pct"/>
            <w:shd w:val="clear" w:color="auto" w:fill="auto"/>
            <w:vAlign w:val="center"/>
            <w:hideMark/>
          </w:tcPr>
          <w:p w14:paraId="3C8E442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vAlign w:val="center"/>
            <w:hideMark/>
          </w:tcPr>
          <w:p w14:paraId="38D8D91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20C3FA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AF3121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A0A7C3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4CEF4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58341D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781BBE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1295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EF321F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06AE96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0890B1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noWrap/>
            <w:vAlign w:val="center"/>
            <w:hideMark/>
          </w:tcPr>
          <w:p w14:paraId="247BD9D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194</w:t>
            </w:r>
          </w:p>
        </w:tc>
        <w:tc>
          <w:tcPr>
            <w:tcW w:w="305" w:type="pct"/>
            <w:shd w:val="clear" w:color="auto" w:fill="auto"/>
            <w:noWrap/>
            <w:vAlign w:val="center"/>
            <w:hideMark/>
          </w:tcPr>
          <w:p w14:paraId="3E61989A"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201</w:t>
            </w:r>
          </w:p>
        </w:tc>
      </w:tr>
      <w:tr w:rsidR="00470FCC" w:rsidRPr="00A14E5D" w14:paraId="04044C6D" w14:textId="77777777" w:rsidTr="00470FCC">
        <w:trPr>
          <w:cantSplit/>
          <w:trHeight w:val="20"/>
          <w:jc w:val="center"/>
        </w:trPr>
        <w:tc>
          <w:tcPr>
            <w:tcW w:w="152" w:type="pct"/>
            <w:vMerge/>
            <w:shd w:val="clear" w:color="auto" w:fill="auto"/>
            <w:vAlign w:val="center"/>
            <w:hideMark/>
          </w:tcPr>
          <w:p w14:paraId="3AD881D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64" w:type="pct"/>
            <w:shd w:val="clear" w:color="auto" w:fill="auto"/>
            <w:vAlign w:val="center"/>
            <w:hideMark/>
          </w:tcPr>
          <w:p w14:paraId="1EF98D3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66AC343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136</w:t>
            </w:r>
          </w:p>
        </w:tc>
        <w:tc>
          <w:tcPr>
            <w:tcW w:w="219" w:type="pct"/>
            <w:shd w:val="clear" w:color="auto" w:fill="auto"/>
            <w:vAlign w:val="center"/>
            <w:hideMark/>
          </w:tcPr>
          <w:p w14:paraId="775C717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0796DE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D7AB71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CF150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67347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854A18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1C5B24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85424E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F18A21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F0EFC9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FDC59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E92E2E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41709E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136</w:t>
            </w:r>
          </w:p>
        </w:tc>
        <w:tc>
          <w:tcPr>
            <w:tcW w:w="305" w:type="pct"/>
            <w:shd w:val="clear" w:color="auto" w:fill="auto"/>
            <w:noWrap/>
            <w:vAlign w:val="center"/>
            <w:hideMark/>
          </w:tcPr>
          <w:p w14:paraId="02E41B9F"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136</w:t>
            </w:r>
          </w:p>
        </w:tc>
      </w:tr>
      <w:tr w:rsidR="00470FCC" w:rsidRPr="00A14E5D" w14:paraId="014354B0" w14:textId="77777777" w:rsidTr="00470FCC">
        <w:trPr>
          <w:cantSplit/>
          <w:trHeight w:val="20"/>
          <w:jc w:val="center"/>
        </w:trPr>
        <w:tc>
          <w:tcPr>
            <w:tcW w:w="516" w:type="pct"/>
            <w:gridSpan w:val="2"/>
            <w:shd w:val="clear" w:color="auto" w:fill="auto"/>
            <w:vAlign w:val="center"/>
            <w:hideMark/>
          </w:tcPr>
          <w:p w14:paraId="33F4A4C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4B62331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114EA48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110B976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04BB3C2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1DFE9A4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B724D6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B10ECB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5356296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2B80520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4D7B40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12234AF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6EFEA88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3A94775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6CB25FD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1061</w:t>
            </w:r>
          </w:p>
        </w:tc>
        <w:tc>
          <w:tcPr>
            <w:tcW w:w="305" w:type="pct"/>
            <w:shd w:val="clear" w:color="auto" w:fill="auto"/>
            <w:vAlign w:val="center"/>
            <w:hideMark/>
          </w:tcPr>
          <w:p w14:paraId="12131618"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1093,2</w:t>
            </w:r>
          </w:p>
        </w:tc>
      </w:tr>
    </w:tbl>
    <w:p w14:paraId="13E0AABB" w14:textId="77777777" w:rsidR="00470FCC" w:rsidRPr="00A14E5D" w:rsidRDefault="00470FCC" w:rsidP="00470FCC">
      <w:pPr>
        <w:pStyle w:val="G1"/>
        <w:spacing w:before="0" w:after="0" w:line="360" w:lineRule="auto"/>
        <w:ind w:firstLine="0"/>
        <w:jc w:val="center"/>
        <w:rPr>
          <w:b/>
          <w:bCs/>
          <w:sz w:val="24"/>
          <w:szCs w:val="24"/>
        </w:rPr>
      </w:pPr>
    </w:p>
    <w:p w14:paraId="5308DF88" w14:textId="77777777" w:rsidR="00470FCC" w:rsidRPr="00A14E5D" w:rsidRDefault="00470FCC" w:rsidP="00470FCC">
      <w:pPr>
        <w:pStyle w:val="G1"/>
        <w:spacing w:before="0" w:after="0" w:line="360" w:lineRule="auto"/>
        <w:ind w:firstLine="0"/>
        <w:jc w:val="center"/>
        <w:rPr>
          <w:b/>
          <w:bCs/>
          <w:sz w:val="24"/>
          <w:szCs w:val="24"/>
        </w:rPr>
      </w:pPr>
    </w:p>
    <w:p w14:paraId="05EC1866" w14:textId="77777777" w:rsidR="00470FCC" w:rsidRPr="00A14E5D" w:rsidRDefault="00470FCC" w:rsidP="00470FCC">
      <w:pPr>
        <w:pStyle w:val="G1"/>
        <w:spacing w:before="0" w:after="0" w:line="360" w:lineRule="auto"/>
        <w:ind w:firstLine="0"/>
        <w:jc w:val="center"/>
        <w:rPr>
          <w:b/>
          <w:bCs/>
          <w:sz w:val="24"/>
          <w:szCs w:val="24"/>
        </w:rPr>
      </w:pPr>
    </w:p>
    <w:p w14:paraId="7543D42C" w14:textId="324E96FB" w:rsidR="00470FCC" w:rsidRDefault="00470FCC" w:rsidP="00470FCC">
      <w:pPr>
        <w:pStyle w:val="G1"/>
        <w:spacing w:before="0" w:after="0" w:line="360" w:lineRule="auto"/>
        <w:ind w:firstLine="0"/>
        <w:jc w:val="center"/>
        <w:rPr>
          <w:b/>
          <w:bCs/>
          <w:sz w:val="24"/>
          <w:szCs w:val="24"/>
        </w:rPr>
      </w:pPr>
    </w:p>
    <w:p w14:paraId="0C02DBED" w14:textId="77777777" w:rsidR="00446751" w:rsidRPr="00A14E5D" w:rsidRDefault="00446751" w:rsidP="00470FCC">
      <w:pPr>
        <w:pStyle w:val="G1"/>
        <w:spacing w:before="0" w:after="0" w:line="360" w:lineRule="auto"/>
        <w:ind w:firstLine="0"/>
        <w:jc w:val="center"/>
        <w:rPr>
          <w:b/>
          <w:bCs/>
          <w:sz w:val="24"/>
          <w:szCs w:val="24"/>
        </w:rPr>
      </w:pPr>
    </w:p>
    <w:p w14:paraId="22AA80D0" w14:textId="4D70A3AC" w:rsidR="00470FCC" w:rsidRPr="00A14E5D" w:rsidRDefault="00470FCC" w:rsidP="00470FCC">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7A2A5F34" w14:textId="7CEC80F8" w:rsidR="00470FCC" w:rsidRPr="00A14E5D" w:rsidRDefault="00470FCC" w:rsidP="00470FCC">
      <w:pPr>
        <w:pStyle w:val="G1"/>
        <w:spacing w:before="0" w:after="0" w:line="360" w:lineRule="auto"/>
        <w:ind w:firstLine="0"/>
        <w:jc w:val="center"/>
        <w:rPr>
          <w:sz w:val="24"/>
          <w:szCs w:val="24"/>
        </w:rPr>
      </w:pPr>
      <w:r w:rsidRPr="00A14E5D">
        <w:rPr>
          <w:b/>
          <w:bCs/>
          <w:sz w:val="24"/>
          <w:szCs w:val="24"/>
        </w:rPr>
        <w:t xml:space="preserve">участок/перекресток №3: </w:t>
      </w:r>
      <w:r w:rsidRPr="00A14E5D">
        <w:rPr>
          <w:sz w:val="24"/>
          <w:szCs w:val="24"/>
        </w:rPr>
        <w:t xml:space="preserve">пересечение ул. Молодежная - ул. Ленинградская </w:t>
      </w:r>
    </w:p>
    <w:p w14:paraId="46933E35"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19C65BE3"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
        <w:gridCol w:w="1074"/>
        <w:gridCol w:w="868"/>
        <w:gridCol w:w="622"/>
        <w:gridCol w:w="622"/>
        <w:gridCol w:w="622"/>
        <w:gridCol w:w="1111"/>
        <w:gridCol w:w="1111"/>
        <w:gridCol w:w="1111"/>
        <w:gridCol w:w="1111"/>
        <w:gridCol w:w="1111"/>
        <w:gridCol w:w="1111"/>
        <w:gridCol w:w="622"/>
        <w:gridCol w:w="622"/>
        <w:gridCol w:w="622"/>
        <w:gridCol w:w="622"/>
        <w:gridCol w:w="862"/>
      </w:tblGrid>
      <w:tr w:rsidR="00470FCC" w:rsidRPr="00A14E5D" w14:paraId="6693670D" w14:textId="77777777" w:rsidTr="00DD5194">
        <w:trPr>
          <w:cantSplit/>
          <w:trHeight w:val="3448"/>
          <w:tblHeader/>
          <w:jc w:val="center"/>
        </w:trPr>
        <w:tc>
          <w:tcPr>
            <w:tcW w:w="534" w:type="pct"/>
            <w:gridSpan w:val="2"/>
            <w:shd w:val="clear" w:color="auto" w:fill="auto"/>
            <w:vAlign w:val="center"/>
            <w:hideMark/>
          </w:tcPr>
          <w:p w14:paraId="6DE79ADD"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4" w:type="pct"/>
            <w:shd w:val="clear" w:color="auto" w:fill="auto"/>
            <w:textDirection w:val="btLr"/>
            <w:vAlign w:val="center"/>
            <w:hideMark/>
          </w:tcPr>
          <w:p w14:paraId="692D1342"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8" w:type="pct"/>
            <w:shd w:val="clear" w:color="auto" w:fill="auto"/>
            <w:textDirection w:val="btLr"/>
            <w:vAlign w:val="center"/>
            <w:hideMark/>
          </w:tcPr>
          <w:p w14:paraId="0148B84D"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8" w:type="pct"/>
            <w:shd w:val="clear" w:color="auto" w:fill="auto"/>
            <w:textDirection w:val="btLr"/>
            <w:vAlign w:val="center"/>
            <w:hideMark/>
          </w:tcPr>
          <w:p w14:paraId="5DD315F9"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8" w:type="pct"/>
            <w:shd w:val="clear" w:color="auto" w:fill="auto"/>
            <w:textDirection w:val="btLr"/>
            <w:vAlign w:val="center"/>
            <w:hideMark/>
          </w:tcPr>
          <w:p w14:paraId="05FECD8D"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89" w:type="pct"/>
            <w:shd w:val="clear" w:color="auto" w:fill="auto"/>
            <w:textDirection w:val="btLr"/>
            <w:vAlign w:val="center"/>
            <w:hideMark/>
          </w:tcPr>
          <w:p w14:paraId="1B203BDE"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89" w:type="pct"/>
            <w:shd w:val="clear" w:color="auto" w:fill="auto"/>
            <w:textDirection w:val="btLr"/>
            <w:vAlign w:val="center"/>
            <w:hideMark/>
          </w:tcPr>
          <w:p w14:paraId="3EA57C7B"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89" w:type="pct"/>
            <w:shd w:val="clear" w:color="auto" w:fill="auto"/>
            <w:textDirection w:val="btLr"/>
            <w:vAlign w:val="center"/>
            <w:hideMark/>
          </w:tcPr>
          <w:p w14:paraId="6DA54370"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89" w:type="pct"/>
            <w:shd w:val="clear" w:color="auto" w:fill="auto"/>
            <w:textDirection w:val="btLr"/>
            <w:vAlign w:val="center"/>
            <w:hideMark/>
          </w:tcPr>
          <w:p w14:paraId="781907D6"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89" w:type="pct"/>
            <w:shd w:val="clear" w:color="auto" w:fill="auto"/>
            <w:textDirection w:val="btLr"/>
            <w:vAlign w:val="center"/>
            <w:hideMark/>
          </w:tcPr>
          <w:p w14:paraId="734E8929"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89" w:type="pct"/>
            <w:shd w:val="clear" w:color="auto" w:fill="auto"/>
            <w:textDirection w:val="btLr"/>
            <w:vAlign w:val="center"/>
            <w:hideMark/>
          </w:tcPr>
          <w:p w14:paraId="26F0E3CE"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8" w:type="pct"/>
            <w:shd w:val="clear" w:color="auto" w:fill="auto"/>
            <w:textDirection w:val="btLr"/>
            <w:vAlign w:val="center"/>
            <w:hideMark/>
          </w:tcPr>
          <w:p w14:paraId="02601DB2"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8" w:type="pct"/>
            <w:shd w:val="clear" w:color="auto" w:fill="auto"/>
            <w:textDirection w:val="btLr"/>
            <w:vAlign w:val="center"/>
            <w:hideMark/>
          </w:tcPr>
          <w:p w14:paraId="3C5FF08F"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8" w:type="pct"/>
            <w:shd w:val="clear" w:color="auto" w:fill="auto"/>
            <w:textDirection w:val="btLr"/>
            <w:vAlign w:val="center"/>
            <w:hideMark/>
          </w:tcPr>
          <w:p w14:paraId="479C6EF3"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8" w:type="pct"/>
            <w:shd w:val="clear" w:color="auto" w:fill="auto"/>
            <w:textDirection w:val="btLr"/>
            <w:vAlign w:val="center"/>
            <w:hideMark/>
          </w:tcPr>
          <w:p w14:paraId="57593851"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4" w:type="pct"/>
            <w:shd w:val="clear" w:color="auto" w:fill="auto"/>
            <w:textDirection w:val="btLr"/>
            <w:vAlign w:val="center"/>
            <w:hideMark/>
          </w:tcPr>
          <w:p w14:paraId="14D265AD" w14:textId="77777777" w:rsidR="00470FCC" w:rsidRPr="00A14E5D" w:rsidRDefault="00470FCC" w:rsidP="00470FCC">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470FCC" w:rsidRPr="00A14E5D" w14:paraId="6CA0B2AF" w14:textId="77777777" w:rsidTr="00DD5194">
        <w:trPr>
          <w:cantSplit/>
          <w:trHeight w:val="20"/>
          <w:tblHeader/>
          <w:jc w:val="center"/>
        </w:trPr>
        <w:tc>
          <w:tcPr>
            <w:tcW w:w="158" w:type="pct"/>
            <w:shd w:val="clear" w:color="auto" w:fill="auto"/>
            <w:noWrap/>
            <w:vAlign w:val="center"/>
          </w:tcPr>
          <w:p w14:paraId="0173D256" w14:textId="332B03E2"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76" w:type="pct"/>
            <w:shd w:val="clear" w:color="auto" w:fill="auto"/>
            <w:vAlign w:val="center"/>
          </w:tcPr>
          <w:p w14:paraId="5358DA46" w14:textId="1440CE1F"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4" w:type="pct"/>
            <w:shd w:val="clear" w:color="auto" w:fill="auto"/>
            <w:vAlign w:val="center"/>
          </w:tcPr>
          <w:p w14:paraId="12BA8FA4" w14:textId="153026A6"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8" w:type="pct"/>
            <w:shd w:val="clear" w:color="auto" w:fill="auto"/>
            <w:vAlign w:val="center"/>
          </w:tcPr>
          <w:p w14:paraId="1A254E36" w14:textId="7347684C"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8" w:type="pct"/>
            <w:shd w:val="clear" w:color="auto" w:fill="auto"/>
            <w:vAlign w:val="center"/>
          </w:tcPr>
          <w:p w14:paraId="243639F9" w14:textId="15791C14"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8" w:type="pct"/>
            <w:shd w:val="clear" w:color="auto" w:fill="auto"/>
            <w:vAlign w:val="center"/>
          </w:tcPr>
          <w:p w14:paraId="4F5ABC74" w14:textId="6236F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89" w:type="pct"/>
            <w:shd w:val="clear" w:color="auto" w:fill="auto"/>
            <w:vAlign w:val="center"/>
          </w:tcPr>
          <w:p w14:paraId="66FC946A" w14:textId="71C08604"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89" w:type="pct"/>
            <w:shd w:val="clear" w:color="auto" w:fill="auto"/>
            <w:vAlign w:val="center"/>
          </w:tcPr>
          <w:p w14:paraId="02D6A464" w14:textId="01E235FA"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89" w:type="pct"/>
            <w:shd w:val="clear" w:color="auto" w:fill="auto"/>
            <w:vAlign w:val="center"/>
          </w:tcPr>
          <w:p w14:paraId="7F6D49CB" w14:textId="5E3D684C"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89" w:type="pct"/>
            <w:shd w:val="clear" w:color="auto" w:fill="auto"/>
            <w:vAlign w:val="center"/>
          </w:tcPr>
          <w:p w14:paraId="1EB4FD2B" w14:textId="74D71974"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89" w:type="pct"/>
            <w:shd w:val="clear" w:color="auto" w:fill="auto"/>
            <w:vAlign w:val="center"/>
          </w:tcPr>
          <w:p w14:paraId="20610DF3" w14:textId="7AF872EB"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89" w:type="pct"/>
            <w:shd w:val="clear" w:color="auto" w:fill="auto"/>
            <w:vAlign w:val="center"/>
          </w:tcPr>
          <w:p w14:paraId="4660E703" w14:textId="285DA446"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8" w:type="pct"/>
            <w:shd w:val="clear" w:color="auto" w:fill="auto"/>
            <w:vAlign w:val="center"/>
          </w:tcPr>
          <w:p w14:paraId="0E8B3FBA" w14:textId="2B73D17F"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8" w:type="pct"/>
            <w:shd w:val="clear" w:color="auto" w:fill="auto"/>
            <w:vAlign w:val="center"/>
          </w:tcPr>
          <w:p w14:paraId="0F1869B0" w14:textId="1538B43B"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8" w:type="pct"/>
            <w:shd w:val="clear" w:color="auto" w:fill="auto"/>
            <w:vAlign w:val="center"/>
          </w:tcPr>
          <w:p w14:paraId="369B315F" w14:textId="3B66ECA9"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8" w:type="pct"/>
            <w:shd w:val="clear" w:color="auto" w:fill="auto"/>
            <w:noWrap/>
            <w:vAlign w:val="center"/>
          </w:tcPr>
          <w:p w14:paraId="7AC1D855" w14:textId="7691F631"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4" w:type="pct"/>
            <w:shd w:val="clear" w:color="auto" w:fill="auto"/>
            <w:noWrap/>
            <w:vAlign w:val="center"/>
          </w:tcPr>
          <w:p w14:paraId="79953860" w14:textId="589EBE18" w:rsidR="00470FCC" w:rsidRPr="00A14E5D" w:rsidRDefault="00470FCC" w:rsidP="00470FCC">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470FCC" w:rsidRPr="00A14E5D" w14:paraId="5C731019" w14:textId="77777777" w:rsidTr="00DD5194">
        <w:trPr>
          <w:cantSplit/>
          <w:trHeight w:val="20"/>
          <w:jc w:val="center"/>
        </w:trPr>
        <w:tc>
          <w:tcPr>
            <w:tcW w:w="158" w:type="pct"/>
            <w:vMerge w:val="restart"/>
            <w:shd w:val="clear" w:color="auto" w:fill="auto"/>
            <w:noWrap/>
            <w:vAlign w:val="center"/>
            <w:hideMark/>
          </w:tcPr>
          <w:p w14:paraId="3FE5495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76" w:type="pct"/>
            <w:shd w:val="clear" w:color="auto" w:fill="auto"/>
            <w:vAlign w:val="center"/>
            <w:hideMark/>
          </w:tcPr>
          <w:p w14:paraId="5A3AA25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4" w:type="pct"/>
            <w:shd w:val="clear" w:color="auto" w:fill="auto"/>
            <w:vAlign w:val="center"/>
            <w:hideMark/>
          </w:tcPr>
          <w:p w14:paraId="1672850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116</w:t>
            </w:r>
          </w:p>
        </w:tc>
        <w:tc>
          <w:tcPr>
            <w:tcW w:w="218" w:type="pct"/>
            <w:shd w:val="clear" w:color="auto" w:fill="auto"/>
            <w:vAlign w:val="center"/>
            <w:hideMark/>
          </w:tcPr>
          <w:p w14:paraId="4266117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60B8FDB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3EA162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66059E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96642F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324F41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BB442A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D6E2B5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682135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72D66F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3D41AE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4B19BFF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8" w:type="pct"/>
            <w:shd w:val="clear" w:color="auto" w:fill="auto"/>
            <w:noWrap/>
            <w:vAlign w:val="center"/>
            <w:hideMark/>
          </w:tcPr>
          <w:p w14:paraId="35E6B76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128</w:t>
            </w:r>
          </w:p>
        </w:tc>
        <w:tc>
          <w:tcPr>
            <w:tcW w:w="304" w:type="pct"/>
            <w:shd w:val="clear" w:color="auto" w:fill="auto"/>
            <w:noWrap/>
            <w:vAlign w:val="center"/>
            <w:hideMark/>
          </w:tcPr>
          <w:p w14:paraId="6F16E599"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133</w:t>
            </w:r>
          </w:p>
        </w:tc>
      </w:tr>
      <w:tr w:rsidR="00470FCC" w:rsidRPr="00A14E5D" w14:paraId="475D1A96" w14:textId="77777777" w:rsidTr="00DD5194">
        <w:trPr>
          <w:cantSplit/>
          <w:trHeight w:val="20"/>
          <w:jc w:val="center"/>
        </w:trPr>
        <w:tc>
          <w:tcPr>
            <w:tcW w:w="158" w:type="pct"/>
            <w:vMerge/>
            <w:shd w:val="clear" w:color="auto" w:fill="auto"/>
            <w:vAlign w:val="center"/>
            <w:hideMark/>
          </w:tcPr>
          <w:p w14:paraId="453D701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6102EAF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4" w:type="pct"/>
            <w:shd w:val="clear" w:color="auto" w:fill="auto"/>
            <w:vAlign w:val="center"/>
            <w:hideMark/>
          </w:tcPr>
          <w:p w14:paraId="47FDDFA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69</w:t>
            </w:r>
          </w:p>
        </w:tc>
        <w:tc>
          <w:tcPr>
            <w:tcW w:w="218" w:type="pct"/>
            <w:shd w:val="clear" w:color="auto" w:fill="auto"/>
            <w:vAlign w:val="center"/>
            <w:hideMark/>
          </w:tcPr>
          <w:p w14:paraId="717ABBA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C7EAEC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3047E9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E78F5F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181DF6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E651D6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82508B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FCB9B9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11D8EA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5F78F5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542C62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DB9E12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8" w:type="pct"/>
            <w:shd w:val="clear" w:color="auto" w:fill="auto"/>
            <w:noWrap/>
            <w:vAlign w:val="center"/>
            <w:hideMark/>
          </w:tcPr>
          <w:p w14:paraId="7EFF542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72</w:t>
            </w:r>
          </w:p>
        </w:tc>
        <w:tc>
          <w:tcPr>
            <w:tcW w:w="304" w:type="pct"/>
            <w:shd w:val="clear" w:color="auto" w:fill="auto"/>
            <w:noWrap/>
            <w:vAlign w:val="center"/>
            <w:hideMark/>
          </w:tcPr>
          <w:p w14:paraId="244D5FB3"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73</w:t>
            </w:r>
          </w:p>
        </w:tc>
      </w:tr>
      <w:tr w:rsidR="00470FCC" w:rsidRPr="00A14E5D" w14:paraId="536488BE" w14:textId="77777777" w:rsidTr="00DD5194">
        <w:trPr>
          <w:cantSplit/>
          <w:trHeight w:val="20"/>
          <w:jc w:val="center"/>
        </w:trPr>
        <w:tc>
          <w:tcPr>
            <w:tcW w:w="158" w:type="pct"/>
            <w:vMerge/>
            <w:shd w:val="clear" w:color="auto" w:fill="auto"/>
            <w:vAlign w:val="center"/>
            <w:hideMark/>
          </w:tcPr>
          <w:p w14:paraId="59D1CE0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60DA8F3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4" w:type="pct"/>
            <w:shd w:val="clear" w:color="auto" w:fill="auto"/>
            <w:vAlign w:val="center"/>
            <w:hideMark/>
          </w:tcPr>
          <w:p w14:paraId="3BB5A15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8" w:type="pct"/>
            <w:shd w:val="clear" w:color="auto" w:fill="auto"/>
            <w:vAlign w:val="center"/>
            <w:hideMark/>
          </w:tcPr>
          <w:p w14:paraId="41FBC82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33A141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621E91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DF6C68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F2B205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48416F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A71396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4B4D99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90BA11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5E309EA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A43C46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64D1E1A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62C9CB4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04" w:type="pct"/>
            <w:shd w:val="clear" w:color="auto" w:fill="auto"/>
            <w:noWrap/>
            <w:vAlign w:val="center"/>
            <w:hideMark/>
          </w:tcPr>
          <w:p w14:paraId="728780C9"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w:t>
            </w:r>
          </w:p>
        </w:tc>
      </w:tr>
      <w:tr w:rsidR="00470FCC" w:rsidRPr="00A14E5D" w14:paraId="3310DC92" w14:textId="77777777" w:rsidTr="00DD5194">
        <w:trPr>
          <w:cantSplit/>
          <w:trHeight w:val="20"/>
          <w:jc w:val="center"/>
        </w:trPr>
        <w:tc>
          <w:tcPr>
            <w:tcW w:w="158" w:type="pct"/>
            <w:vMerge w:val="restart"/>
            <w:shd w:val="clear" w:color="auto" w:fill="auto"/>
            <w:noWrap/>
            <w:vAlign w:val="center"/>
            <w:hideMark/>
          </w:tcPr>
          <w:p w14:paraId="52DEC64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76" w:type="pct"/>
            <w:shd w:val="clear" w:color="auto" w:fill="auto"/>
            <w:vAlign w:val="center"/>
            <w:hideMark/>
          </w:tcPr>
          <w:p w14:paraId="47686E4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4" w:type="pct"/>
            <w:shd w:val="clear" w:color="auto" w:fill="auto"/>
            <w:vAlign w:val="center"/>
            <w:hideMark/>
          </w:tcPr>
          <w:p w14:paraId="0C5C4CC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129</w:t>
            </w:r>
          </w:p>
        </w:tc>
        <w:tc>
          <w:tcPr>
            <w:tcW w:w="218" w:type="pct"/>
            <w:shd w:val="clear" w:color="auto" w:fill="auto"/>
            <w:vAlign w:val="center"/>
            <w:hideMark/>
          </w:tcPr>
          <w:p w14:paraId="4BFA28B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56F9A8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42B6F96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089EF4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6AE60D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AC632A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0933E5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BCA5BA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D29FDC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6EFA012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80C108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51E334E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w:t>
            </w:r>
          </w:p>
        </w:tc>
        <w:tc>
          <w:tcPr>
            <w:tcW w:w="218" w:type="pct"/>
            <w:shd w:val="clear" w:color="auto" w:fill="auto"/>
            <w:noWrap/>
            <w:vAlign w:val="center"/>
            <w:hideMark/>
          </w:tcPr>
          <w:p w14:paraId="147179A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152</w:t>
            </w:r>
          </w:p>
        </w:tc>
        <w:tc>
          <w:tcPr>
            <w:tcW w:w="304" w:type="pct"/>
            <w:shd w:val="clear" w:color="auto" w:fill="auto"/>
            <w:noWrap/>
            <w:vAlign w:val="center"/>
            <w:hideMark/>
          </w:tcPr>
          <w:p w14:paraId="6054DF8C"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161</w:t>
            </w:r>
          </w:p>
        </w:tc>
      </w:tr>
      <w:tr w:rsidR="00470FCC" w:rsidRPr="00A14E5D" w14:paraId="0C8085B7" w14:textId="77777777" w:rsidTr="00DD5194">
        <w:trPr>
          <w:cantSplit/>
          <w:trHeight w:val="20"/>
          <w:jc w:val="center"/>
        </w:trPr>
        <w:tc>
          <w:tcPr>
            <w:tcW w:w="158" w:type="pct"/>
            <w:vMerge/>
            <w:shd w:val="clear" w:color="auto" w:fill="auto"/>
            <w:vAlign w:val="center"/>
            <w:hideMark/>
          </w:tcPr>
          <w:p w14:paraId="28EA974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4ABAF24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4" w:type="pct"/>
            <w:shd w:val="clear" w:color="auto" w:fill="auto"/>
            <w:vAlign w:val="center"/>
            <w:hideMark/>
          </w:tcPr>
          <w:p w14:paraId="00EEA74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83</w:t>
            </w:r>
          </w:p>
        </w:tc>
        <w:tc>
          <w:tcPr>
            <w:tcW w:w="218" w:type="pct"/>
            <w:shd w:val="clear" w:color="auto" w:fill="auto"/>
            <w:vAlign w:val="center"/>
            <w:hideMark/>
          </w:tcPr>
          <w:p w14:paraId="5E941BD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2FC16A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4BFD5E3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214D06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38AF60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50C32E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0094D5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FE7D2E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B929D6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2ADDFE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63724B3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2BCA20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09A19D2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83</w:t>
            </w:r>
          </w:p>
        </w:tc>
        <w:tc>
          <w:tcPr>
            <w:tcW w:w="304" w:type="pct"/>
            <w:shd w:val="clear" w:color="auto" w:fill="auto"/>
            <w:noWrap/>
            <w:vAlign w:val="center"/>
            <w:hideMark/>
          </w:tcPr>
          <w:p w14:paraId="18158448"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83</w:t>
            </w:r>
          </w:p>
        </w:tc>
      </w:tr>
      <w:tr w:rsidR="00470FCC" w:rsidRPr="00A14E5D" w14:paraId="371BFD09" w14:textId="77777777" w:rsidTr="00DD5194">
        <w:trPr>
          <w:cantSplit/>
          <w:trHeight w:val="20"/>
          <w:jc w:val="center"/>
        </w:trPr>
        <w:tc>
          <w:tcPr>
            <w:tcW w:w="158" w:type="pct"/>
            <w:vMerge/>
            <w:shd w:val="clear" w:color="auto" w:fill="auto"/>
            <w:vAlign w:val="center"/>
            <w:hideMark/>
          </w:tcPr>
          <w:p w14:paraId="399682D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5E2739C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4" w:type="pct"/>
            <w:shd w:val="clear" w:color="auto" w:fill="auto"/>
            <w:vAlign w:val="center"/>
            <w:hideMark/>
          </w:tcPr>
          <w:p w14:paraId="21DFFA1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88AB8D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6CE22AE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B94EA7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AF3852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B485CF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2247A1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C6C2A2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C991E2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926F37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658187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CB06CF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7504B3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1E626BE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4" w:type="pct"/>
            <w:shd w:val="clear" w:color="auto" w:fill="auto"/>
            <w:noWrap/>
            <w:vAlign w:val="center"/>
            <w:hideMark/>
          </w:tcPr>
          <w:p w14:paraId="40D1439F"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470FCC" w:rsidRPr="00A14E5D" w14:paraId="7A2294FE" w14:textId="77777777" w:rsidTr="00DD5194">
        <w:trPr>
          <w:cantSplit/>
          <w:trHeight w:val="20"/>
          <w:jc w:val="center"/>
        </w:trPr>
        <w:tc>
          <w:tcPr>
            <w:tcW w:w="158" w:type="pct"/>
            <w:vMerge w:val="restart"/>
            <w:shd w:val="clear" w:color="auto" w:fill="auto"/>
            <w:noWrap/>
            <w:vAlign w:val="center"/>
            <w:hideMark/>
          </w:tcPr>
          <w:p w14:paraId="47C706A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76" w:type="pct"/>
            <w:shd w:val="clear" w:color="auto" w:fill="auto"/>
            <w:vAlign w:val="center"/>
            <w:hideMark/>
          </w:tcPr>
          <w:p w14:paraId="395814D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4" w:type="pct"/>
            <w:shd w:val="clear" w:color="auto" w:fill="auto"/>
            <w:vAlign w:val="center"/>
            <w:hideMark/>
          </w:tcPr>
          <w:p w14:paraId="0323FE2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72</w:t>
            </w:r>
          </w:p>
        </w:tc>
        <w:tc>
          <w:tcPr>
            <w:tcW w:w="218" w:type="pct"/>
            <w:shd w:val="clear" w:color="auto" w:fill="auto"/>
            <w:vAlign w:val="center"/>
            <w:hideMark/>
          </w:tcPr>
          <w:p w14:paraId="16D90E2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000EA0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5E1EE2B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1EB531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BDFEC2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872861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C8F84A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8E132E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26B2DF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4CE8F2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357B1A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6461FC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w:t>
            </w:r>
          </w:p>
        </w:tc>
        <w:tc>
          <w:tcPr>
            <w:tcW w:w="218" w:type="pct"/>
            <w:shd w:val="clear" w:color="auto" w:fill="auto"/>
            <w:noWrap/>
            <w:vAlign w:val="center"/>
            <w:hideMark/>
          </w:tcPr>
          <w:p w14:paraId="7B3D777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91</w:t>
            </w:r>
          </w:p>
        </w:tc>
        <w:tc>
          <w:tcPr>
            <w:tcW w:w="304" w:type="pct"/>
            <w:shd w:val="clear" w:color="auto" w:fill="auto"/>
            <w:noWrap/>
            <w:vAlign w:val="center"/>
            <w:hideMark/>
          </w:tcPr>
          <w:p w14:paraId="001D2BB6"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99</w:t>
            </w:r>
          </w:p>
        </w:tc>
      </w:tr>
      <w:tr w:rsidR="00470FCC" w:rsidRPr="00A14E5D" w14:paraId="45EBA1FD" w14:textId="77777777" w:rsidTr="00DD5194">
        <w:trPr>
          <w:cantSplit/>
          <w:trHeight w:val="20"/>
          <w:jc w:val="center"/>
        </w:trPr>
        <w:tc>
          <w:tcPr>
            <w:tcW w:w="158" w:type="pct"/>
            <w:vMerge/>
            <w:shd w:val="clear" w:color="auto" w:fill="auto"/>
            <w:vAlign w:val="center"/>
            <w:hideMark/>
          </w:tcPr>
          <w:p w14:paraId="1BBAD71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69DAC7D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4" w:type="pct"/>
            <w:shd w:val="clear" w:color="auto" w:fill="auto"/>
            <w:vAlign w:val="center"/>
            <w:hideMark/>
          </w:tcPr>
          <w:p w14:paraId="0931D40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w:t>
            </w:r>
          </w:p>
        </w:tc>
        <w:tc>
          <w:tcPr>
            <w:tcW w:w="218" w:type="pct"/>
            <w:shd w:val="clear" w:color="auto" w:fill="auto"/>
            <w:vAlign w:val="center"/>
            <w:hideMark/>
          </w:tcPr>
          <w:p w14:paraId="579F141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CD2752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0E4EE8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99F5B9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18A036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6B07CC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BAF9E4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B580EA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1C36855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2A72E2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2A37C0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4DA8A0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8" w:type="pct"/>
            <w:shd w:val="clear" w:color="auto" w:fill="auto"/>
            <w:noWrap/>
            <w:vAlign w:val="center"/>
            <w:hideMark/>
          </w:tcPr>
          <w:p w14:paraId="6EEE658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304" w:type="pct"/>
            <w:shd w:val="clear" w:color="auto" w:fill="auto"/>
            <w:noWrap/>
            <w:vAlign w:val="center"/>
            <w:hideMark/>
          </w:tcPr>
          <w:p w14:paraId="4AB96885"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58</w:t>
            </w:r>
          </w:p>
        </w:tc>
      </w:tr>
      <w:tr w:rsidR="00470FCC" w:rsidRPr="00A14E5D" w14:paraId="5F44060A" w14:textId="77777777" w:rsidTr="00DD5194">
        <w:trPr>
          <w:cantSplit/>
          <w:trHeight w:val="20"/>
          <w:jc w:val="center"/>
        </w:trPr>
        <w:tc>
          <w:tcPr>
            <w:tcW w:w="158" w:type="pct"/>
            <w:vMerge/>
            <w:shd w:val="clear" w:color="auto" w:fill="auto"/>
            <w:vAlign w:val="center"/>
            <w:hideMark/>
          </w:tcPr>
          <w:p w14:paraId="7BB2416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0084B64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4" w:type="pct"/>
            <w:shd w:val="clear" w:color="auto" w:fill="auto"/>
            <w:vAlign w:val="center"/>
            <w:hideMark/>
          </w:tcPr>
          <w:p w14:paraId="7E50DCB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218" w:type="pct"/>
            <w:shd w:val="clear" w:color="auto" w:fill="auto"/>
            <w:vAlign w:val="center"/>
            <w:hideMark/>
          </w:tcPr>
          <w:p w14:paraId="7F30310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6D6733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C0E3D4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95186D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7AF9D5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7349A6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81536D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0E6B25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D55CA8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F47FCC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7B946A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9D8E8F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616CF85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04" w:type="pct"/>
            <w:shd w:val="clear" w:color="auto" w:fill="auto"/>
            <w:noWrap/>
            <w:vAlign w:val="center"/>
            <w:hideMark/>
          </w:tcPr>
          <w:p w14:paraId="2C80AB9A"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22</w:t>
            </w:r>
          </w:p>
        </w:tc>
      </w:tr>
      <w:tr w:rsidR="00470FCC" w:rsidRPr="00A14E5D" w14:paraId="25A8F135" w14:textId="77777777" w:rsidTr="00DD5194">
        <w:trPr>
          <w:cantSplit/>
          <w:trHeight w:val="20"/>
          <w:jc w:val="center"/>
        </w:trPr>
        <w:tc>
          <w:tcPr>
            <w:tcW w:w="158" w:type="pct"/>
            <w:vMerge w:val="restart"/>
            <w:shd w:val="clear" w:color="auto" w:fill="auto"/>
            <w:noWrap/>
            <w:vAlign w:val="center"/>
            <w:hideMark/>
          </w:tcPr>
          <w:p w14:paraId="4FA8985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76" w:type="pct"/>
            <w:shd w:val="clear" w:color="auto" w:fill="auto"/>
            <w:vAlign w:val="center"/>
            <w:hideMark/>
          </w:tcPr>
          <w:p w14:paraId="11E8C18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4" w:type="pct"/>
            <w:shd w:val="clear" w:color="auto" w:fill="auto"/>
            <w:vAlign w:val="center"/>
            <w:hideMark/>
          </w:tcPr>
          <w:p w14:paraId="2955514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218" w:type="pct"/>
            <w:shd w:val="clear" w:color="auto" w:fill="auto"/>
            <w:vAlign w:val="center"/>
            <w:hideMark/>
          </w:tcPr>
          <w:p w14:paraId="491BE69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4E69E18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4EFD09F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C7475D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AD89D0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30D080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5FA09B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6453F0D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34B8B3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428F41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322986F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E2B129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5576667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304" w:type="pct"/>
            <w:shd w:val="clear" w:color="auto" w:fill="auto"/>
            <w:noWrap/>
            <w:vAlign w:val="center"/>
            <w:hideMark/>
          </w:tcPr>
          <w:p w14:paraId="3A45DFD6"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48</w:t>
            </w:r>
          </w:p>
        </w:tc>
      </w:tr>
      <w:tr w:rsidR="00470FCC" w:rsidRPr="00A14E5D" w14:paraId="5A255321" w14:textId="77777777" w:rsidTr="00DD5194">
        <w:trPr>
          <w:cantSplit/>
          <w:trHeight w:val="20"/>
          <w:jc w:val="center"/>
        </w:trPr>
        <w:tc>
          <w:tcPr>
            <w:tcW w:w="158" w:type="pct"/>
            <w:vMerge/>
            <w:shd w:val="clear" w:color="auto" w:fill="auto"/>
            <w:vAlign w:val="center"/>
            <w:hideMark/>
          </w:tcPr>
          <w:p w14:paraId="5D3A374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1D675B0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4" w:type="pct"/>
            <w:shd w:val="clear" w:color="auto" w:fill="auto"/>
            <w:vAlign w:val="center"/>
            <w:hideMark/>
          </w:tcPr>
          <w:p w14:paraId="211C439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545A7B4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E3766A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E6AAA3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D105EE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816F30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377403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0E77FF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C259FA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A6A402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92BEF6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58B6CE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20DE904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15518E8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4" w:type="pct"/>
            <w:shd w:val="clear" w:color="auto" w:fill="auto"/>
            <w:noWrap/>
            <w:vAlign w:val="center"/>
            <w:hideMark/>
          </w:tcPr>
          <w:p w14:paraId="74D63E6A"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470FCC" w:rsidRPr="00A14E5D" w14:paraId="544B0C0F" w14:textId="77777777" w:rsidTr="00DD5194">
        <w:trPr>
          <w:cantSplit/>
          <w:trHeight w:val="20"/>
          <w:jc w:val="center"/>
        </w:trPr>
        <w:tc>
          <w:tcPr>
            <w:tcW w:w="158" w:type="pct"/>
            <w:vMerge/>
            <w:shd w:val="clear" w:color="auto" w:fill="auto"/>
            <w:vAlign w:val="center"/>
            <w:hideMark/>
          </w:tcPr>
          <w:p w14:paraId="64F3051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vAlign w:val="center"/>
            <w:hideMark/>
          </w:tcPr>
          <w:p w14:paraId="5A17E12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4" w:type="pct"/>
            <w:shd w:val="clear" w:color="auto" w:fill="auto"/>
            <w:vAlign w:val="center"/>
            <w:hideMark/>
          </w:tcPr>
          <w:p w14:paraId="6124A6A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w:t>
            </w:r>
          </w:p>
        </w:tc>
        <w:tc>
          <w:tcPr>
            <w:tcW w:w="218" w:type="pct"/>
            <w:shd w:val="clear" w:color="auto" w:fill="auto"/>
            <w:vAlign w:val="center"/>
            <w:hideMark/>
          </w:tcPr>
          <w:p w14:paraId="561A0B3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8" w:type="pct"/>
            <w:shd w:val="clear" w:color="auto" w:fill="auto"/>
            <w:vAlign w:val="center"/>
            <w:hideMark/>
          </w:tcPr>
          <w:p w14:paraId="402D1FD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E2A387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54C424A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03BE560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37F7626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2887AA3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7798F54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9" w:type="pct"/>
            <w:shd w:val="clear" w:color="auto" w:fill="auto"/>
            <w:vAlign w:val="center"/>
            <w:hideMark/>
          </w:tcPr>
          <w:p w14:paraId="4206E96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1E35063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733D024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68CB5B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noWrap/>
            <w:vAlign w:val="center"/>
            <w:hideMark/>
          </w:tcPr>
          <w:p w14:paraId="5F23B3D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59</w:t>
            </w:r>
          </w:p>
        </w:tc>
        <w:tc>
          <w:tcPr>
            <w:tcW w:w="304" w:type="pct"/>
            <w:shd w:val="clear" w:color="auto" w:fill="auto"/>
            <w:noWrap/>
            <w:vAlign w:val="center"/>
            <w:hideMark/>
          </w:tcPr>
          <w:p w14:paraId="77B77687"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60</w:t>
            </w:r>
          </w:p>
        </w:tc>
      </w:tr>
      <w:tr w:rsidR="00470FCC" w:rsidRPr="00A14E5D" w14:paraId="16761AA0" w14:textId="77777777" w:rsidTr="00DD5194">
        <w:trPr>
          <w:cantSplit/>
          <w:trHeight w:val="20"/>
          <w:jc w:val="center"/>
        </w:trPr>
        <w:tc>
          <w:tcPr>
            <w:tcW w:w="534" w:type="pct"/>
            <w:gridSpan w:val="2"/>
            <w:shd w:val="clear" w:color="auto" w:fill="auto"/>
            <w:vAlign w:val="center"/>
            <w:hideMark/>
          </w:tcPr>
          <w:p w14:paraId="5E1A6E6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4" w:type="pct"/>
            <w:shd w:val="clear" w:color="auto" w:fill="auto"/>
            <w:vAlign w:val="center"/>
            <w:hideMark/>
          </w:tcPr>
          <w:p w14:paraId="3709F57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8" w:type="pct"/>
            <w:shd w:val="clear" w:color="auto" w:fill="auto"/>
            <w:vAlign w:val="center"/>
            <w:hideMark/>
          </w:tcPr>
          <w:p w14:paraId="141A380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8" w:type="pct"/>
            <w:shd w:val="clear" w:color="auto" w:fill="auto"/>
            <w:vAlign w:val="center"/>
            <w:hideMark/>
          </w:tcPr>
          <w:p w14:paraId="4CE4836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8" w:type="pct"/>
            <w:shd w:val="clear" w:color="auto" w:fill="auto"/>
            <w:vAlign w:val="center"/>
            <w:hideMark/>
          </w:tcPr>
          <w:p w14:paraId="7591702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9" w:type="pct"/>
            <w:shd w:val="clear" w:color="auto" w:fill="auto"/>
            <w:vAlign w:val="center"/>
            <w:hideMark/>
          </w:tcPr>
          <w:p w14:paraId="6788D71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9" w:type="pct"/>
            <w:shd w:val="clear" w:color="auto" w:fill="auto"/>
            <w:vAlign w:val="center"/>
            <w:hideMark/>
          </w:tcPr>
          <w:p w14:paraId="07B18E6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9" w:type="pct"/>
            <w:shd w:val="clear" w:color="auto" w:fill="auto"/>
            <w:vAlign w:val="center"/>
            <w:hideMark/>
          </w:tcPr>
          <w:p w14:paraId="41B13D4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9" w:type="pct"/>
            <w:shd w:val="clear" w:color="auto" w:fill="auto"/>
            <w:vAlign w:val="center"/>
            <w:hideMark/>
          </w:tcPr>
          <w:p w14:paraId="4789365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9" w:type="pct"/>
            <w:shd w:val="clear" w:color="auto" w:fill="auto"/>
            <w:vAlign w:val="center"/>
            <w:hideMark/>
          </w:tcPr>
          <w:p w14:paraId="75F6AE7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9" w:type="pct"/>
            <w:shd w:val="clear" w:color="auto" w:fill="auto"/>
            <w:vAlign w:val="center"/>
            <w:hideMark/>
          </w:tcPr>
          <w:p w14:paraId="1390565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8" w:type="pct"/>
            <w:shd w:val="clear" w:color="auto" w:fill="auto"/>
            <w:vAlign w:val="center"/>
            <w:hideMark/>
          </w:tcPr>
          <w:p w14:paraId="234DF1B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8" w:type="pct"/>
            <w:shd w:val="clear" w:color="auto" w:fill="auto"/>
            <w:vAlign w:val="center"/>
            <w:hideMark/>
          </w:tcPr>
          <w:p w14:paraId="003FFC9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8" w:type="pct"/>
            <w:shd w:val="clear" w:color="auto" w:fill="auto"/>
            <w:vAlign w:val="center"/>
            <w:hideMark/>
          </w:tcPr>
          <w:p w14:paraId="31C8E16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8" w:type="pct"/>
            <w:shd w:val="clear" w:color="auto" w:fill="auto"/>
            <w:vAlign w:val="center"/>
            <w:hideMark/>
          </w:tcPr>
          <w:p w14:paraId="027CE68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719</w:t>
            </w:r>
          </w:p>
        </w:tc>
        <w:tc>
          <w:tcPr>
            <w:tcW w:w="304" w:type="pct"/>
            <w:shd w:val="clear" w:color="auto" w:fill="auto"/>
            <w:vAlign w:val="center"/>
            <w:hideMark/>
          </w:tcPr>
          <w:p w14:paraId="0CA44EF7"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744,6</w:t>
            </w:r>
          </w:p>
        </w:tc>
      </w:tr>
    </w:tbl>
    <w:p w14:paraId="6B288160" w14:textId="02D7E28B" w:rsidR="00470FCC" w:rsidRPr="00A14E5D" w:rsidRDefault="00470FCC" w:rsidP="00470FCC">
      <w:pPr>
        <w:pStyle w:val="G1"/>
        <w:spacing w:before="0" w:after="0" w:line="360" w:lineRule="auto"/>
        <w:ind w:firstLine="0"/>
        <w:jc w:val="center"/>
        <w:rPr>
          <w:b/>
          <w:bCs/>
          <w:sz w:val="24"/>
          <w:szCs w:val="24"/>
        </w:rPr>
      </w:pPr>
    </w:p>
    <w:p w14:paraId="2F1AAAAA" w14:textId="64BBC42C" w:rsidR="00470FCC" w:rsidRDefault="00470FCC" w:rsidP="00470FCC">
      <w:pPr>
        <w:pStyle w:val="G1"/>
        <w:spacing w:before="0" w:after="0" w:line="360" w:lineRule="auto"/>
        <w:ind w:firstLine="0"/>
        <w:jc w:val="center"/>
        <w:rPr>
          <w:b/>
          <w:bCs/>
          <w:sz w:val="24"/>
          <w:szCs w:val="24"/>
        </w:rPr>
      </w:pPr>
    </w:p>
    <w:p w14:paraId="1261CB37" w14:textId="77777777" w:rsidR="00446751" w:rsidRPr="00A14E5D" w:rsidRDefault="00446751" w:rsidP="00470FCC">
      <w:pPr>
        <w:pStyle w:val="G1"/>
        <w:spacing w:before="0" w:after="0" w:line="360" w:lineRule="auto"/>
        <w:ind w:firstLine="0"/>
        <w:jc w:val="center"/>
        <w:rPr>
          <w:b/>
          <w:bCs/>
          <w:sz w:val="24"/>
          <w:szCs w:val="24"/>
        </w:rPr>
      </w:pPr>
    </w:p>
    <w:p w14:paraId="312F359B" w14:textId="77777777" w:rsidR="00470FCC" w:rsidRPr="00A14E5D" w:rsidRDefault="00470FCC" w:rsidP="00470FCC">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15166473" w14:textId="77777777" w:rsidR="00470FCC" w:rsidRPr="00A14E5D" w:rsidRDefault="00470FCC" w:rsidP="00470FCC">
      <w:pPr>
        <w:pStyle w:val="G1"/>
        <w:spacing w:before="0" w:after="0" w:line="360" w:lineRule="auto"/>
        <w:ind w:firstLine="0"/>
        <w:jc w:val="center"/>
        <w:rPr>
          <w:sz w:val="24"/>
          <w:szCs w:val="24"/>
        </w:rPr>
      </w:pPr>
      <w:r w:rsidRPr="00A14E5D">
        <w:rPr>
          <w:b/>
          <w:bCs/>
          <w:sz w:val="24"/>
          <w:szCs w:val="24"/>
        </w:rPr>
        <w:t xml:space="preserve">участок/перекресток №4: </w:t>
      </w:r>
      <w:r w:rsidRPr="00A14E5D">
        <w:rPr>
          <w:sz w:val="24"/>
          <w:szCs w:val="24"/>
        </w:rPr>
        <w:t>пересечение ул. Молодежная - ул. Мира</w:t>
      </w:r>
    </w:p>
    <w:p w14:paraId="17184162"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дата «05» июля 2023 г. (день недели - среда)</w:t>
      </w:r>
    </w:p>
    <w:p w14:paraId="18910985"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
        <w:gridCol w:w="1074"/>
        <w:gridCol w:w="868"/>
        <w:gridCol w:w="622"/>
        <w:gridCol w:w="622"/>
        <w:gridCol w:w="622"/>
        <w:gridCol w:w="1111"/>
        <w:gridCol w:w="1111"/>
        <w:gridCol w:w="1111"/>
        <w:gridCol w:w="1111"/>
        <w:gridCol w:w="1111"/>
        <w:gridCol w:w="1111"/>
        <w:gridCol w:w="622"/>
        <w:gridCol w:w="622"/>
        <w:gridCol w:w="622"/>
        <w:gridCol w:w="622"/>
        <w:gridCol w:w="862"/>
      </w:tblGrid>
      <w:tr w:rsidR="00470FCC" w:rsidRPr="00A14E5D" w14:paraId="4056F6C0" w14:textId="77777777" w:rsidTr="00DD5194">
        <w:trPr>
          <w:cantSplit/>
          <w:trHeight w:val="3732"/>
          <w:tblHeader/>
          <w:jc w:val="center"/>
        </w:trPr>
        <w:tc>
          <w:tcPr>
            <w:tcW w:w="534" w:type="pct"/>
            <w:gridSpan w:val="2"/>
            <w:shd w:val="clear" w:color="auto" w:fill="auto"/>
            <w:vAlign w:val="center"/>
            <w:hideMark/>
          </w:tcPr>
          <w:p w14:paraId="78E52F44"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Направление движения</w:t>
            </w:r>
          </w:p>
        </w:tc>
        <w:tc>
          <w:tcPr>
            <w:tcW w:w="304" w:type="pct"/>
            <w:shd w:val="clear" w:color="auto" w:fill="auto"/>
            <w:textDirection w:val="btLr"/>
            <w:vAlign w:val="center"/>
            <w:hideMark/>
          </w:tcPr>
          <w:p w14:paraId="0B534E06"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Легковые автомобили, небольшие грузовики (фургоны)</w:t>
            </w:r>
          </w:p>
        </w:tc>
        <w:tc>
          <w:tcPr>
            <w:tcW w:w="218" w:type="pct"/>
            <w:shd w:val="clear" w:color="auto" w:fill="auto"/>
            <w:textDirection w:val="btLr"/>
            <w:vAlign w:val="center"/>
            <w:hideMark/>
          </w:tcPr>
          <w:p w14:paraId="15E4FBA6"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2-осные грузовые автомобили</w:t>
            </w:r>
          </w:p>
        </w:tc>
        <w:tc>
          <w:tcPr>
            <w:tcW w:w="218" w:type="pct"/>
            <w:shd w:val="clear" w:color="auto" w:fill="auto"/>
            <w:textDirection w:val="btLr"/>
            <w:vAlign w:val="center"/>
            <w:hideMark/>
          </w:tcPr>
          <w:p w14:paraId="0C96BD04"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3-осные грузовые автомобили</w:t>
            </w:r>
          </w:p>
        </w:tc>
        <w:tc>
          <w:tcPr>
            <w:tcW w:w="218" w:type="pct"/>
            <w:shd w:val="clear" w:color="auto" w:fill="auto"/>
            <w:textDirection w:val="btLr"/>
            <w:vAlign w:val="center"/>
            <w:hideMark/>
          </w:tcPr>
          <w:p w14:paraId="0DDDEE4A"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4-осные грузовые автомобили</w:t>
            </w:r>
          </w:p>
        </w:tc>
        <w:tc>
          <w:tcPr>
            <w:tcW w:w="389" w:type="pct"/>
            <w:shd w:val="clear" w:color="auto" w:fill="auto"/>
            <w:textDirection w:val="btLr"/>
            <w:vAlign w:val="center"/>
            <w:hideMark/>
          </w:tcPr>
          <w:p w14:paraId="160B4A54"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4-осные автопоезда (2-осный грузовой автомобиль с прицепом)</w:t>
            </w:r>
          </w:p>
        </w:tc>
        <w:tc>
          <w:tcPr>
            <w:tcW w:w="389" w:type="pct"/>
            <w:shd w:val="clear" w:color="auto" w:fill="auto"/>
            <w:textDirection w:val="btLr"/>
            <w:vAlign w:val="center"/>
            <w:hideMark/>
          </w:tcPr>
          <w:p w14:paraId="4A2F29E5"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5-осные автопоезда (3-осный грузовой автомобиль с прицепом)</w:t>
            </w:r>
          </w:p>
        </w:tc>
        <w:tc>
          <w:tcPr>
            <w:tcW w:w="389" w:type="pct"/>
            <w:shd w:val="clear" w:color="auto" w:fill="auto"/>
            <w:textDirection w:val="btLr"/>
            <w:vAlign w:val="center"/>
            <w:hideMark/>
          </w:tcPr>
          <w:p w14:paraId="0E670492"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3-осные седельные автопоезда (2-осный седельный тягач с полуприцепом )</w:t>
            </w:r>
          </w:p>
        </w:tc>
        <w:tc>
          <w:tcPr>
            <w:tcW w:w="389" w:type="pct"/>
            <w:shd w:val="clear" w:color="auto" w:fill="auto"/>
            <w:textDirection w:val="btLr"/>
            <w:vAlign w:val="center"/>
            <w:hideMark/>
          </w:tcPr>
          <w:p w14:paraId="2127085E"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4-осные седельные автопоезда (2-осный седельный тягач с полуприцепом )</w:t>
            </w:r>
          </w:p>
        </w:tc>
        <w:tc>
          <w:tcPr>
            <w:tcW w:w="389" w:type="pct"/>
            <w:shd w:val="clear" w:color="auto" w:fill="auto"/>
            <w:textDirection w:val="btLr"/>
            <w:vAlign w:val="center"/>
            <w:hideMark/>
          </w:tcPr>
          <w:p w14:paraId="7178C1E2"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5-осные седельные автопоезда (2-осный седельный тягач с полуприцепом )</w:t>
            </w:r>
          </w:p>
        </w:tc>
        <w:tc>
          <w:tcPr>
            <w:tcW w:w="389" w:type="pct"/>
            <w:shd w:val="clear" w:color="auto" w:fill="auto"/>
            <w:textDirection w:val="btLr"/>
            <w:vAlign w:val="center"/>
            <w:hideMark/>
          </w:tcPr>
          <w:p w14:paraId="40B2DCBC"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BatangChe" w:hAnsi="Times New Roman" w:cs="Times New Roman"/>
                <w:b/>
                <w:bCs/>
                <w:color w:val="000000"/>
                <w:sz w:val="20"/>
                <w:szCs w:val="20"/>
                <w:lang w:eastAsia="ru-RU"/>
              </w:rPr>
              <w:br/>
              <w:t>полуприцепом)</w:t>
            </w:r>
          </w:p>
        </w:tc>
        <w:tc>
          <w:tcPr>
            <w:tcW w:w="218" w:type="pct"/>
            <w:shd w:val="clear" w:color="auto" w:fill="auto"/>
            <w:textDirection w:val="btLr"/>
            <w:vAlign w:val="center"/>
            <w:hideMark/>
          </w:tcPr>
          <w:p w14:paraId="28CAE5D9"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6-осные седельные поезда</w:t>
            </w:r>
          </w:p>
        </w:tc>
        <w:tc>
          <w:tcPr>
            <w:tcW w:w="218" w:type="pct"/>
            <w:shd w:val="clear" w:color="auto" w:fill="auto"/>
            <w:textDirection w:val="btLr"/>
            <w:vAlign w:val="center"/>
            <w:hideMark/>
          </w:tcPr>
          <w:p w14:paraId="0AE08F9A"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Автомобили с 7-ю и более осями</w:t>
            </w:r>
          </w:p>
        </w:tc>
        <w:tc>
          <w:tcPr>
            <w:tcW w:w="218" w:type="pct"/>
            <w:shd w:val="clear" w:color="auto" w:fill="auto"/>
            <w:textDirection w:val="btLr"/>
            <w:vAlign w:val="center"/>
            <w:hideMark/>
          </w:tcPr>
          <w:p w14:paraId="63F1AB49"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Автобусы и троллейбусы</w:t>
            </w:r>
          </w:p>
        </w:tc>
        <w:tc>
          <w:tcPr>
            <w:tcW w:w="218" w:type="pct"/>
            <w:shd w:val="clear" w:color="auto" w:fill="auto"/>
            <w:textDirection w:val="btLr"/>
            <w:vAlign w:val="center"/>
            <w:hideMark/>
          </w:tcPr>
          <w:p w14:paraId="4944ED08" w14:textId="7777777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BatangChe" w:hAnsi="Times New Roman" w:cs="Times New Roman"/>
                <w:b/>
                <w:bCs/>
                <w:color w:val="000000"/>
                <w:sz w:val="20"/>
                <w:szCs w:val="20"/>
                <w:lang w:eastAsia="ru-RU"/>
              </w:rPr>
              <w:t>Фактическая интенсивность, авт./час</w:t>
            </w:r>
          </w:p>
        </w:tc>
        <w:tc>
          <w:tcPr>
            <w:tcW w:w="304" w:type="pct"/>
            <w:shd w:val="clear" w:color="auto" w:fill="auto"/>
            <w:textDirection w:val="btLr"/>
            <w:vAlign w:val="center"/>
            <w:hideMark/>
          </w:tcPr>
          <w:p w14:paraId="744619C1" w14:textId="77777777" w:rsidR="00470FCC" w:rsidRPr="00A14E5D" w:rsidRDefault="00470FCC" w:rsidP="00470FCC">
            <w:pPr>
              <w:spacing w:after="0" w:line="240" w:lineRule="auto"/>
              <w:jc w:val="center"/>
              <w:rPr>
                <w:rFonts w:ascii="Times New Roman" w:eastAsia="BatangChe" w:hAnsi="Times New Roman" w:cs="Times New Roman"/>
                <w:b/>
                <w:bCs/>
                <w:sz w:val="20"/>
                <w:szCs w:val="20"/>
                <w:lang w:eastAsia="ru-RU"/>
              </w:rPr>
            </w:pPr>
            <w:r w:rsidRPr="00A14E5D">
              <w:rPr>
                <w:rFonts w:ascii="Times New Roman" w:eastAsia="BatangChe" w:hAnsi="Times New Roman" w:cs="Times New Roman"/>
                <w:b/>
                <w:bCs/>
                <w:sz w:val="20"/>
                <w:szCs w:val="20"/>
                <w:lang w:eastAsia="ru-RU"/>
              </w:rPr>
              <w:t>Приведенная интенсивность, прив.авт./час</w:t>
            </w:r>
          </w:p>
        </w:tc>
      </w:tr>
      <w:tr w:rsidR="00470FCC" w:rsidRPr="00A14E5D" w14:paraId="1A01733C" w14:textId="77777777" w:rsidTr="00DD5194">
        <w:trPr>
          <w:cantSplit/>
          <w:trHeight w:val="20"/>
          <w:tblHeader/>
          <w:jc w:val="center"/>
        </w:trPr>
        <w:tc>
          <w:tcPr>
            <w:tcW w:w="158" w:type="pct"/>
            <w:shd w:val="clear" w:color="auto" w:fill="auto"/>
            <w:noWrap/>
            <w:vAlign w:val="center"/>
          </w:tcPr>
          <w:p w14:paraId="5DC1B760" w14:textId="08A5659C"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76" w:type="pct"/>
            <w:shd w:val="clear" w:color="auto" w:fill="auto"/>
            <w:vAlign w:val="center"/>
          </w:tcPr>
          <w:p w14:paraId="6BA4C340" w14:textId="4C37B57D"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4" w:type="pct"/>
            <w:shd w:val="clear" w:color="auto" w:fill="auto"/>
            <w:vAlign w:val="center"/>
          </w:tcPr>
          <w:p w14:paraId="2AE3653D" w14:textId="103A4F82"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8" w:type="pct"/>
            <w:shd w:val="clear" w:color="auto" w:fill="auto"/>
            <w:vAlign w:val="center"/>
          </w:tcPr>
          <w:p w14:paraId="70AF99B8" w14:textId="2808F290"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8" w:type="pct"/>
            <w:shd w:val="clear" w:color="auto" w:fill="auto"/>
            <w:vAlign w:val="center"/>
          </w:tcPr>
          <w:p w14:paraId="1BA90967" w14:textId="7A4E4AF6"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8" w:type="pct"/>
            <w:shd w:val="clear" w:color="auto" w:fill="auto"/>
            <w:vAlign w:val="center"/>
          </w:tcPr>
          <w:p w14:paraId="3EDA7B13" w14:textId="289EB89A"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89" w:type="pct"/>
            <w:shd w:val="clear" w:color="auto" w:fill="auto"/>
            <w:vAlign w:val="center"/>
          </w:tcPr>
          <w:p w14:paraId="5EB06CC1" w14:textId="6C1CC1E3"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89" w:type="pct"/>
            <w:shd w:val="clear" w:color="auto" w:fill="auto"/>
            <w:vAlign w:val="center"/>
          </w:tcPr>
          <w:p w14:paraId="314914B0" w14:textId="2647086B"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89" w:type="pct"/>
            <w:shd w:val="clear" w:color="auto" w:fill="auto"/>
            <w:vAlign w:val="center"/>
          </w:tcPr>
          <w:p w14:paraId="5BAB5EFB" w14:textId="0E1ABA87"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89" w:type="pct"/>
            <w:shd w:val="clear" w:color="auto" w:fill="auto"/>
            <w:vAlign w:val="center"/>
          </w:tcPr>
          <w:p w14:paraId="5867A21E" w14:textId="327295B9"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89" w:type="pct"/>
            <w:shd w:val="clear" w:color="auto" w:fill="auto"/>
            <w:vAlign w:val="center"/>
          </w:tcPr>
          <w:p w14:paraId="1AC3380F" w14:textId="70E6BB63"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89" w:type="pct"/>
            <w:shd w:val="clear" w:color="auto" w:fill="auto"/>
            <w:vAlign w:val="center"/>
          </w:tcPr>
          <w:p w14:paraId="4E4A6526" w14:textId="5EAFB55B"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8" w:type="pct"/>
            <w:shd w:val="clear" w:color="auto" w:fill="auto"/>
            <w:vAlign w:val="center"/>
          </w:tcPr>
          <w:p w14:paraId="17174A82" w14:textId="15CD4F95"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8" w:type="pct"/>
            <w:shd w:val="clear" w:color="auto" w:fill="auto"/>
            <w:vAlign w:val="center"/>
          </w:tcPr>
          <w:p w14:paraId="73921FAF" w14:textId="0072D3B6"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8" w:type="pct"/>
            <w:shd w:val="clear" w:color="auto" w:fill="auto"/>
            <w:vAlign w:val="center"/>
          </w:tcPr>
          <w:p w14:paraId="47D68132" w14:textId="503092A8"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8" w:type="pct"/>
            <w:shd w:val="clear" w:color="auto" w:fill="auto"/>
            <w:noWrap/>
            <w:vAlign w:val="center"/>
          </w:tcPr>
          <w:p w14:paraId="0B27487D" w14:textId="727710F2" w:rsidR="00470FCC" w:rsidRPr="00A14E5D" w:rsidRDefault="00470FCC" w:rsidP="00470FCC">
            <w:pPr>
              <w:spacing w:after="0" w:line="240" w:lineRule="auto"/>
              <w:jc w:val="center"/>
              <w:rPr>
                <w:rFonts w:ascii="Times New Roman" w:eastAsia="BatangChe"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4" w:type="pct"/>
            <w:shd w:val="clear" w:color="auto" w:fill="auto"/>
            <w:noWrap/>
            <w:vAlign w:val="center"/>
          </w:tcPr>
          <w:p w14:paraId="7D149768" w14:textId="5CD1F804" w:rsidR="00470FCC" w:rsidRPr="00A14E5D" w:rsidRDefault="00470FCC" w:rsidP="00470FCC">
            <w:pPr>
              <w:spacing w:after="0" w:line="240" w:lineRule="auto"/>
              <w:jc w:val="center"/>
              <w:rPr>
                <w:rFonts w:ascii="Times New Roman" w:eastAsia="BatangChe"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470FCC" w:rsidRPr="00A14E5D" w14:paraId="68343A68" w14:textId="77777777" w:rsidTr="00DD5194">
        <w:trPr>
          <w:cantSplit/>
          <w:trHeight w:val="20"/>
          <w:jc w:val="center"/>
        </w:trPr>
        <w:tc>
          <w:tcPr>
            <w:tcW w:w="158" w:type="pct"/>
            <w:vMerge w:val="restart"/>
            <w:shd w:val="clear" w:color="auto" w:fill="auto"/>
            <w:noWrap/>
            <w:vAlign w:val="center"/>
            <w:hideMark/>
          </w:tcPr>
          <w:p w14:paraId="6345047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w:t>
            </w:r>
          </w:p>
        </w:tc>
        <w:tc>
          <w:tcPr>
            <w:tcW w:w="376" w:type="pct"/>
            <w:shd w:val="clear" w:color="auto" w:fill="auto"/>
            <w:vAlign w:val="center"/>
            <w:hideMark/>
          </w:tcPr>
          <w:p w14:paraId="69C9CFA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w:t>
            </w:r>
          </w:p>
        </w:tc>
        <w:tc>
          <w:tcPr>
            <w:tcW w:w="304" w:type="pct"/>
            <w:shd w:val="clear" w:color="auto" w:fill="auto"/>
            <w:vAlign w:val="center"/>
            <w:hideMark/>
          </w:tcPr>
          <w:p w14:paraId="7E2F315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68</w:t>
            </w:r>
          </w:p>
        </w:tc>
        <w:tc>
          <w:tcPr>
            <w:tcW w:w="218" w:type="pct"/>
            <w:shd w:val="clear" w:color="auto" w:fill="auto"/>
            <w:vAlign w:val="center"/>
            <w:hideMark/>
          </w:tcPr>
          <w:p w14:paraId="7385FA3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5DC7DE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6D7A94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A856A2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2B46027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7D9F7E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00772B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8C8B99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7857B6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6DCD1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06B561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w:t>
            </w:r>
          </w:p>
        </w:tc>
        <w:tc>
          <w:tcPr>
            <w:tcW w:w="218" w:type="pct"/>
            <w:shd w:val="clear" w:color="auto" w:fill="auto"/>
            <w:vAlign w:val="center"/>
            <w:hideMark/>
          </w:tcPr>
          <w:p w14:paraId="70D2652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528071B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72</w:t>
            </w:r>
          </w:p>
        </w:tc>
        <w:tc>
          <w:tcPr>
            <w:tcW w:w="304" w:type="pct"/>
            <w:shd w:val="clear" w:color="auto" w:fill="auto"/>
            <w:noWrap/>
            <w:vAlign w:val="center"/>
            <w:hideMark/>
          </w:tcPr>
          <w:p w14:paraId="2497A225"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81</w:t>
            </w:r>
          </w:p>
        </w:tc>
      </w:tr>
      <w:tr w:rsidR="00470FCC" w:rsidRPr="00A14E5D" w14:paraId="0281719F" w14:textId="77777777" w:rsidTr="00DD5194">
        <w:trPr>
          <w:cantSplit/>
          <w:trHeight w:val="20"/>
          <w:jc w:val="center"/>
        </w:trPr>
        <w:tc>
          <w:tcPr>
            <w:tcW w:w="158" w:type="pct"/>
            <w:vMerge/>
            <w:shd w:val="clear" w:color="auto" w:fill="auto"/>
            <w:vAlign w:val="center"/>
            <w:hideMark/>
          </w:tcPr>
          <w:p w14:paraId="36B1A73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5869818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304" w:type="pct"/>
            <w:shd w:val="clear" w:color="auto" w:fill="auto"/>
            <w:vAlign w:val="center"/>
            <w:hideMark/>
          </w:tcPr>
          <w:p w14:paraId="629A5AD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40</w:t>
            </w:r>
          </w:p>
        </w:tc>
        <w:tc>
          <w:tcPr>
            <w:tcW w:w="218" w:type="pct"/>
            <w:shd w:val="clear" w:color="auto" w:fill="auto"/>
            <w:vAlign w:val="center"/>
            <w:hideMark/>
          </w:tcPr>
          <w:p w14:paraId="569B417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1D2C6DB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C7AEC3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22C5AE5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4BCF7D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07D0FE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8D8FDF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793EB2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0B0619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99D1A2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B010F6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2B8B5F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33298C9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40</w:t>
            </w:r>
          </w:p>
        </w:tc>
        <w:tc>
          <w:tcPr>
            <w:tcW w:w="304" w:type="pct"/>
            <w:shd w:val="clear" w:color="auto" w:fill="auto"/>
            <w:noWrap/>
            <w:vAlign w:val="center"/>
            <w:hideMark/>
          </w:tcPr>
          <w:p w14:paraId="5C0337D3"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40</w:t>
            </w:r>
          </w:p>
        </w:tc>
      </w:tr>
      <w:tr w:rsidR="00470FCC" w:rsidRPr="00A14E5D" w14:paraId="05007DD6" w14:textId="77777777" w:rsidTr="00DD5194">
        <w:trPr>
          <w:cantSplit/>
          <w:trHeight w:val="20"/>
          <w:jc w:val="center"/>
        </w:trPr>
        <w:tc>
          <w:tcPr>
            <w:tcW w:w="158" w:type="pct"/>
            <w:vMerge/>
            <w:shd w:val="clear" w:color="auto" w:fill="auto"/>
            <w:vAlign w:val="center"/>
            <w:hideMark/>
          </w:tcPr>
          <w:p w14:paraId="3AF09DA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3BDDE98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w:t>
            </w:r>
          </w:p>
        </w:tc>
        <w:tc>
          <w:tcPr>
            <w:tcW w:w="304" w:type="pct"/>
            <w:shd w:val="clear" w:color="auto" w:fill="auto"/>
            <w:vAlign w:val="center"/>
            <w:hideMark/>
          </w:tcPr>
          <w:p w14:paraId="4B552EF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48</w:t>
            </w:r>
          </w:p>
        </w:tc>
        <w:tc>
          <w:tcPr>
            <w:tcW w:w="218" w:type="pct"/>
            <w:shd w:val="clear" w:color="auto" w:fill="auto"/>
            <w:vAlign w:val="center"/>
            <w:hideMark/>
          </w:tcPr>
          <w:p w14:paraId="1DF8BAA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A1CDC6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04119E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C8CEBF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544822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041C07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581C58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E8401F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94C703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479E81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3CA7D5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1A38816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04C80DE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48</w:t>
            </w:r>
          </w:p>
        </w:tc>
        <w:tc>
          <w:tcPr>
            <w:tcW w:w="304" w:type="pct"/>
            <w:shd w:val="clear" w:color="auto" w:fill="auto"/>
            <w:noWrap/>
            <w:vAlign w:val="center"/>
            <w:hideMark/>
          </w:tcPr>
          <w:p w14:paraId="09C92797"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48</w:t>
            </w:r>
          </w:p>
        </w:tc>
      </w:tr>
      <w:tr w:rsidR="00470FCC" w:rsidRPr="00A14E5D" w14:paraId="285FD88E" w14:textId="77777777" w:rsidTr="00DD5194">
        <w:trPr>
          <w:cantSplit/>
          <w:trHeight w:val="20"/>
          <w:jc w:val="center"/>
        </w:trPr>
        <w:tc>
          <w:tcPr>
            <w:tcW w:w="158" w:type="pct"/>
            <w:vMerge w:val="restart"/>
            <w:shd w:val="clear" w:color="auto" w:fill="auto"/>
            <w:noWrap/>
            <w:vAlign w:val="center"/>
            <w:hideMark/>
          </w:tcPr>
          <w:p w14:paraId="7EE8342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w:t>
            </w:r>
          </w:p>
        </w:tc>
        <w:tc>
          <w:tcPr>
            <w:tcW w:w="376" w:type="pct"/>
            <w:shd w:val="clear" w:color="auto" w:fill="auto"/>
            <w:vAlign w:val="center"/>
            <w:hideMark/>
          </w:tcPr>
          <w:p w14:paraId="2D2501C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w:t>
            </w:r>
          </w:p>
        </w:tc>
        <w:tc>
          <w:tcPr>
            <w:tcW w:w="304" w:type="pct"/>
            <w:shd w:val="clear" w:color="auto" w:fill="auto"/>
            <w:vAlign w:val="center"/>
            <w:hideMark/>
          </w:tcPr>
          <w:p w14:paraId="7FC2DC4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131</w:t>
            </w:r>
          </w:p>
        </w:tc>
        <w:tc>
          <w:tcPr>
            <w:tcW w:w="218" w:type="pct"/>
            <w:shd w:val="clear" w:color="auto" w:fill="auto"/>
            <w:vAlign w:val="center"/>
            <w:hideMark/>
          </w:tcPr>
          <w:p w14:paraId="7189829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363727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92AD4B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B300F2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DC249B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193100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1DAC3E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09907F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9D499A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C16E53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156386F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63E208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3872B09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131</w:t>
            </w:r>
          </w:p>
        </w:tc>
        <w:tc>
          <w:tcPr>
            <w:tcW w:w="304" w:type="pct"/>
            <w:shd w:val="clear" w:color="auto" w:fill="auto"/>
            <w:noWrap/>
            <w:vAlign w:val="center"/>
            <w:hideMark/>
          </w:tcPr>
          <w:p w14:paraId="22EE3B26"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131</w:t>
            </w:r>
          </w:p>
        </w:tc>
      </w:tr>
      <w:tr w:rsidR="00470FCC" w:rsidRPr="00A14E5D" w14:paraId="2793895F" w14:textId="77777777" w:rsidTr="00DD5194">
        <w:trPr>
          <w:cantSplit/>
          <w:trHeight w:val="20"/>
          <w:jc w:val="center"/>
        </w:trPr>
        <w:tc>
          <w:tcPr>
            <w:tcW w:w="158" w:type="pct"/>
            <w:vMerge/>
            <w:shd w:val="clear" w:color="auto" w:fill="auto"/>
            <w:vAlign w:val="center"/>
            <w:hideMark/>
          </w:tcPr>
          <w:p w14:paraId="0003787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2030F52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304" w:type="pct"/>
            <w:shd w:val="clear" w:color="auto" w:fill="auto"/>
            <w:vAlign w:val="center"/>
            <w:hideMark/>
          </w:tcPr>
          <w:p w14:paraId="113A7C9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28</w:t>
            </w:r>
          </w:p>
        </w:tc>
        <w:tc>
          <w:tcPr>
            <w:tcW w:w="218" w:type="pct"/>
            <w:shd w:val="clear" w:color="auto" w:fill="auto"/>
            <w:vAlign w:val="center"/>
            <w:hideMark/>
          </w:tcPr>
          <w:p w14:paraId="0BC9975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FBF997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46F5CE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F4C1D6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660FD7B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8D2B01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5BB2A5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85340D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CEB42A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8691CF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3892C2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070FBF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297EF3F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28</w:t>
            </w:r>
          </w:p>
        </w:tc>
        <w:tc>
          <w:tcPr>
            <w:tcW w:w="304" w:type="pct"/>
            <w:shd w:val="clear" w:color="auto" w:fill="auto"/>
            <w:noWrap/>
            <w:vAlign w:val="center"/>
            <w:hideMark/>
          </w:tcPr>
          <w:p w14:paraId="06633922"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28</w:t>
            </w:r>
          </w:p>
        </w:tc>
      </w:tr>
      <w:tr w:rsidR="00470FCC" w:rsidRPr="00A14E5D" w14:paraId="76C425B4" w14:textId="77777777" w:rsidTr="00DD5194">
        <w:trPr>
          <w:cantSplit/>
          <w:trHeight w:val="20"/>
          <w:jc w:val="center"/>
        </w:trPr>
        <w:tc>
          <w:tcPr>
            <w:tcW w:w="158" w:type="pct"/>
            <w:vMerge/>
            <w:shd w:val="clear" w:color="auto" w:fill="auto"/>
            <w:vAlign w:val="center"/>
            <w:hideMark/>
          </w:tcPr>
          <w:p w14:paraId="6209C7F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2C485ED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w:t>
            </w:r>
          </w:p>
        </w:tc>
        <w:tc>
          <w:tcPr>
            <w:tcW w:w="304" w:type="pct"/>
            <w:shd w:val="clear" w:color="auto" w:fill="auto"/>
            <w:vAlign w:val="center"/>
            <w:hideMark/>
          </w:tcPr>
          <w:p w14:paraId="6F6C16D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26</w:t>
            </w:r>
          </w:p>
        </w:tc>
        <w:tc>
          <w:tcPr>
            <w:tcW w:w="218" w:type="pct"/>
            <w:shd w:val="clear" w:color="auto" w:fill="auto"/>
            <w:vAlign w:val="center"/>
            <w:hideMark/>
          </w:tcPr>
          <w:p w14:paraId="20B5AFD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527B4A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F4B4E6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70C95E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8E04EE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04001C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6290436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376645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FF33D1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17C322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49D4AC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1498B4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1D701E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26</w:t>
            </w:r>
          </w:p>
        </w:tc>
        <w:tc>
          <w:tcPr>
            <w:tcW w:w="304" w:type="pct"/>
            <w:shd w:val="clear" w:color="auto" w:fill="auto"/>
            <w:noWrap/>
            <w:vAlign w:val="center"/>
            <w:hideMark/>
          </w:tcPr>
          <w:p w14:paraId="715C2353"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26</w:t>
            </w:r>
          </w:p>
        </w:tc>
      </w:tr>
      <w:tr w:rsidR="00470FCC" w:rsidRPr="00A14E5D" w14:paraId="35D8AEA1" w14:textId="77777777" w:rsidTr="00DD5194">
        <w:trPr>
          <w:cantSplit/>
          <w:trHeight w:val="20"/>
          <w:jc w:val="center"/>
        </w:trPr>
        <w:tc>
          <w:tcPr>
            <w:tcW w:w="158" w:type="pct"/>
            <w:vMerge w:val="restart"/>
            <w:shd w:val="clear" w:color="auto" w:fill="auto"/>
            <w:noWrap/>
            <w:vAlign w:val="center"/>
            <w:hideMark/>
          </w:tcPr>
          <w:p w14:paraId="5DE762A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376" w:type="pct"/>
            <w:shd w:val="clear" w:color="auto" w:fill="auto"/>
            <w:vAlign w:val="center"/>
            <w:hideMark/>
          </w:tcPr>
          <w:p w14:paraId="10C068A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w:t>
            </w:r>
          </w:p>
        </w:tc>
        <w:tc>
          <w:tcPr>
            <w:tcW w:w="304" w:type="pct"/>
            <w:shd w:val="clear" w:color="auto" w:fill="auto"/>
            <w:vAlign w:val="center"/>
            <w:hideMark/>
          </w:tcPr>
          <w:p w14:paraId="407C7DA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50</w:t>
            </w:r>
          </w:p>
        </w:tc>
        <w:tc>
          <w:tcPr>
            <w:tcW w:w="218" w:type="pct"/>
            <w:shd w:val="clear" w:color="auto" w:fill="auto"/>
            <w:vAlign w:val="center"/>
            <w:hideMark/>
          </w:tcPr>
          <w:p w14:paraId="02EE44F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9D89FE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67A670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0CEBA9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5DA167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A9CAF9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80A18D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666CA4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06B53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07C72F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152497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CDA144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4547E54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50</w:t>
            </w:r>
          </w:p>
        </w:tc>
        <w:tc>
          <w:tcPr>
            <w:tcW w:w="304" w:type="pct"/>
            <w:shd w:val="clear" w:color="auto" w:fill="auto"/>
            <w:noWrap/>
            <w:vAlign w:val="center"/>
            <w:hideMark/>
          </w:tcPr>
          <w:p w14:paraId="723351DE"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50</w:t>
            </w:r>
          </w:p>
        </w:tc>
      </w:tr>
      <w:tr w:rsidR="00470FCC" w:rsidRPr="00A14E5D" w14:paraId="368D7ECB" w14:textId="77777777" w:rsidTr="00DD5194">
        <w:trPr>
          <w:cantSplit/>
          <w:trHeight w:val="20"/>
          <w:jc w:val="center"/>
        </w:trPr>
        <w:tc>
          <w:tcPr>
            <w:tcW w:w="158" w:type="pct"/>
            <w:vMerge/>
            <w:shd w:val="clear" w:color="auto" w:fill="auto"/>
            <w:vAlign w:val="center"/>
            <w:hideMark/>
          </w:tcPr>
          <w:p w14:paraId="54B02F6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061859B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w:t>
            </w:r>
          </w:p>
        </w:tc>
        <w:tc>
          <w:tcPr>
            <w:tcW w:w="304" w:type="pct"/>
            <w:shd w:val="clear" w:color="auto" w:fill="auto"/>
            <w:vAlign w:val="center"/>
            <w:hideMark/>
          </w:tcPr>
          <w:p w14:paraId="6F378C2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36</w:t>
            </w:r>
          </w:p>
        </w:tc>
        <w:tc>
          <w:tcPr>
            <w:tcW w:w="218" w:type="pct"/>
            <w:shd w:val="clear" w:color="auto" w:fill="auto"/>
            <w:vAlign w:val="center"/>
            <w:hideMark/>
          </w:tcPr>
          <w:p w14:paraId="41080AC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C9376D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0433FE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EF6FEB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497B50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B08F75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205424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ECCAC2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1CF558D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0B5F0A6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81FBFE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511E59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2AA2E36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36</w:t>
            </w:r>
          </w:p>
        </w:tc>
        <w:tc>
          <w:tcPr>
            <w:tcW w:w="304" w:type="pct"/>
            <w:shd w:val="clear" w:color="auto" w:fill="auto"/>
            <w:noWrap/>
            <w:vAlign w:val="center"/>
            <w:hideMark/>
          </w:tcPr>
          <w:p w14:paraId="45FA8357"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36</w:t>
            </w:r>
          </w:p>
        </w:tc>
      </w:tr>
      <w:tr w:rsidR="00470FCC" w:rsidRPr="00A14E5D" w14:paraId="348A276C" w14:textId="77777777" w:rsidTr="00DD5194">
        <w:trPr>
          <w:cantSplit/>
          <w:trHeight w:val="20"/>
          <w:jc w:val="center"/>
        </w:trPr>
        <w:tc>
          <w:tcPr>
            <w:tcW w:w="158" w:type="pct"/>
            <w:vMerge/>
            <w:shd w:val="clear" w:color="auto" w:fill="auto"/>
            <w:vAlign w:val="center"/>
            <w:hideMark/>
          </w:tcPr>
          <w:p w14:paraId="6D45F19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2F51D80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w:t>
            </w:r>
          </w:p>
        </w:tc>
        <w:tc>
          <w:tcPr>
            <w:tcW w:w="304" w:type="pct"/>
            <w:shd w:val="clear" w:color="auto" w:fill="auto"/>
            <w:vAlign w:val="center"/>
            <w:hideMark/>
          </w:tcPr>
          <w:p w14:paraId="71D9DBA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116</w:t>
            </w:r>
          </w:p>
        </w:tc>
        <w:tc>
          <w:tcPr>
            <w:tcW w:w="218" w:type="pct"/>
            <w:shd w:val="clear" w:color="auto" w:fill="auto"/>
            <w:vAlign w:val="center"/>
            <w:hideMark/>
          </w:tcPr>
          <w:p w14:paraId="4DCCCF0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5</w:t>
            </w:r>
          </w:p>
        </w:tc>
        <w:tc>
          <w:tcPr>
            <w:tcW w:w="218" w:type="pct"/>
            <w:shd w:val="clear" w:color="auto" w:fill="auto"/>
            <w:vAlign w:val="center"/>
            <w:hideMark/>
          </w:tcPr>
          <w:p w14:paraId="452F9B2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E60364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C0F3F7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001E9B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46F90C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71316A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25A2E7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8B62F1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1038D88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6FD85B3B"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A30E79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21322B3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121</w:t>
            </w:r>
          </w:p>
        </w:tc>
        <w:tc>
          <w:tcPr>
            <w:tcW w:w="304" w:type="pct"/>
            <w:shd w:val="clear" w:color="auto" w:fill="auto"/>
            <w:noWrap/>
            <w:vAlign w:val="center"/>
            <w:hideMark/>
          </w:tcPr>
          <w:p w14:paraId="1CB05A6F"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123</w:t>
            </w:r>
          </w:p>
        </w:tc>
      </w:tr>
      <w:tr w:rsidR="00470FCC" w:rsidRPr="00A14E5D" w14:paraId="2B98E959" w14:textId="77777777" w:rsidTr="00DD5194">
        <w:trPr>
          <w:cantSplit/>
          <w:trHeight w:val="20"/>
          <w:jc w:val="center"/>
        </w:trPr>
        <w:tc>
          <w:tcPr>
            <w:tcW w:w="158" w:type="pct"/>
            <w:vMerge w:val="restart"/>
            <w:shd w:val="clear" w:color="auto" w:fill="auto"/>
            <w:noWrap/>
            <w:vAlign w:val="center"/>
            <w:hideMark/>
          </w:tcPr>
          <w:p w14:paraId="33171E9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w:t>
            </w:r>
          </w:p>
        </w:tc>
        <w:tc>
          <w:tcPr>
            <w:tcW w:w="376" w:type="pct"/>
            <w:shd w:val="clear" w:color="auto" w:fill="auto"/>
            <w:vAlign w:val="center"/>
            <w:hideMark/>
          </w:tcPr>
          <w:p w14:paraId="18FC93B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w:t>
            </w:r>
          </w:p>
        </w:tc>
        <w:tc>
          <w:tcPr>
            <w:tcW w:w="304" w:type="pct"/>
            <w:shd w:val="clear" w:color="auto" w:fill="auto"/>
            <w:vAlign w:val="center"/>
            <w:hideMark/>
          </w:tcPr>
          <w:p w14:paraId="2CBAC02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57</w:t>
            </w:r>
          </w:p>
        </w:tc>
        <w:tc>
          <w:tcPr>
            <w:tcW w:w="218" w:type="pct"/>
            <w:shd w:val="clear" w:color="auto" w:fill="auto"/>
            <w:vAlign w:val="center"/>
            <w:hideMark/>
          </w:tcPr>
          <w:p w14:paraId="136B2DC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11C8045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15A1C7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90221C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21D6730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B07EC6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A04CD8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654CE6D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5241A90A"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BFECF0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9593D0C"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F87D8B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0991B8C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57</w:t>
            </w:r>
          </w:p>
        </w:tc>
        <w:tc>
          <w:tcPr>
            <w:tcW w:w="304" w:type="pct"/>
            <w:shd w:val="clear" w:color="auto" w:fill="auto"/>
            <w:noWrap/>
            <w:vAlign w:val="center"/>
            <w:hideMark/>
          </w:tcPr>
          <w:p w14:paraId="366A6B08"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57</w:t>
            </w:r>
          </w:p>
        </w:tc>
      </w:tr>
      <w:tr w:rsidR="00470FCC" w:rsidRPr="00A14E5D" w14:paraId="6A3BC8BB" w14:textId="77777777" w:rsidTr="00DD5194">
        <w:trPr>
          <w:cantSplit/>
          <w:trHeight w:val="20"/>
          <w:jc w:val="center"/>
        </w:trPr>
        <w:tc>
          <w:tcPr>
            <w:tcW w:w="158" w:type="pct"/>
            <w:vMerge/>
            <w:shd w:val="clear" w:color="auto" w:fill="auto"/>
            <w:vAlign w:val="center"/>
            <w:hideMark/>
          </w:tcPr>
          <w:p w14:paraId="243CD43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4CA56C5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w:t>
            </w:r>
          </w:p>
        </w:tc>
        <w:tc>
          <w:tcPr>
            <w:tcW w:w="304" w:type="pct"/>
            <w:shd w:val="clear" w:color="auto" w:fill="auto"/>
            <w:vAlign w:val="center"/>
            <w:hideMark/>
          </w:tcPr>
          <w:p w14:paraId="013A07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40</w:t>
            </w:r>
          </w:p>
        </w:tc>
        <w:tc>
          <w:tcPr>
            <w:tcW w:w="218" w:type="pct"/>
            <w:shd w:val="clear" w:color="auto" w:fill="auto"/>
            <w:vAlign w:val="center"/>
            <w:hideMark/>
          </w:tcPr>
          <w:p w14:paraId="2A4BB2D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5181BD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78F0447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47F13A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A22F44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A01D0C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2B3811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2B6B3F1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4C6148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B349CB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C6C602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24B0E1C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30D25893"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40</w:t>
            </w:r>
          </w:p>
        </w:tc>
        <w:tc>
          <w:tcPr>
            <w:tcW w:w="304" w:type="pct"/>
            <w:shd w:val="clear" w:color="auto" w:fill="auto"/>
            <w:noWrap/>
            <w:vAlign w:val="center"/>
            <w:hideMark/>
          </w:tcPr>
          <w:p w14:paraId="109CCB9C"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40</w:t>
            </w:r>
          </w:p>
        </w:tc>
      </w:tr>
      <w:tr w:rsidR="00470FCC" w:rsidRPr="00A14E5D" w14:paraId="3244082F" w14:textId="77777777" w:rsidTr="00DD5194">
        <w:trPr>
          <w:cantSplit/>
          <w:trHeight w:val="20"/>
          <w:jc w:val="center"/>
        </w:trPr>
        <w:tc>
          <w:tcPr>
            <w:tcW w:w="158" w:type="pct"/>
            <w:vMerge/>
            <w:shd w:val="clear" w:color="auto" w:fill="auto"/>
            <w:vAlign w:val="center"/>
            <w:hideMark/>
          </w:tcPr>
          <w:p w14:paraId="12909C7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p>
        </w:tc>
        <w:tc>
          <w:tcPr>
            <w:tcW w:w="376" w:type="pct"/>
            <w:shd w:val="clear" w:color="auto" w:fill="auto"/>
            <w:vAlign w:val="center"/>
            <w:hideMark/>
          </w:tcPr>
          <w:p w14:paraId="50CEE4E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304" w:type="pct"/>
            <w:shd w:val="clear" w:color="auto" w:fill="auto"/>
            <w:vAlign w:val="center"/>
            <w:hideMark/>
          </w:tcPr>
          <w:p w14:paraId="2C307F2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141</w:t>
            </w:r>
          </w:p>
        </w:tc>
        <w:tc>
          <w:tcPr>
            <w:tcW w:w="218" w:type="pct"/>
            <w:shd w:val="clear" w:color="auto" w:fill="auto"/>
            <w:vAlign w:val="center"/>
            <w:hideMark/>
          </w:tcPr>
          <w:p w14:paraId="5B8B0A6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218" w:type="pct"/>
            <w:shd w:val="clear" w:color="auto" w:fill="auto"/>
            <w:vAlign w:val="center"/>
            <w:hideMark/>
          </w:tcPr>
          <w:p w14:paraId="001C0331"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4DB3317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6E7E553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7F97E7C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1A4DF5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2D180EA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0EF6E98D"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389" w:type="pct"/>
            <w:shd w:val="clear" w:color="auto" w:fill="auto"/>
            <w:vAlign w:val="center"/>
            <w:hideMark/>
          </w:tcPr>
          <w:p w14:paraId="316A6CC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5ADBC002"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vAlign w:val="center"/>
            <w:hideMark/>
          </w:tcPr>
          <w:p w14:paraId="3B61E74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w:t>
            </w:r>
          </w:p>
        </w:tc>
        <w:tc>
          <w:tcPr>
            <w:tcW w:w="218" w:type="pct"/>
            <w:shd w:val="clear" w:color="auto" w:fill="auto"/>
            <w:vAlign w:val="center"/>
            <w:hideMark/>
          </w:tcPr>
          <w:p w14:paraId="35F2692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0</w:t>
            </w:r>
          </w:p>
        </w:tc>
        <w:tc>
          <w:tcPr>
            <w:tcW w:w="218" w:type="pct"/>
            <w:shd w:val="clear" w:color="auto" w:fill="auto"/>
            <w:noWrap/>
            <w:vAlign w:val="center"/>
            <w:hideMark/>
          </w:tcPr>
          <w:p w14:paraId="2FB8FF9F"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147</w:t>
            </w:r>
          </w:p>
        </w:tc>
        <w:tc>
          <w:tcPr>
            <w:tcW w:w="304" w:type="pct"/>
            <w:shd w:val="clear" w:color="auto" w:fill="auto"/>
            <w:noWrap/>
            <w:vAlign w:val="center"/>
            <w:hideMark/>
          </w:tcPr>
          <w:p w14:paraId="6733334D"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155</w:t>
            </w:r>
          </w:p>
        </w:tc>
      </w:tr>
      <w:tr w:rsidR="00470FCC" w:rsidRPr="00A14E5D" w14:paraId="13600073" w14:textId="77777777" w:rsidTr="00DD5194">
        <w:trPr>
          <w:cantSplit/>
          <w:trHeight w:val="20"/>
          <w:jc w:val="center"/>
        </w:trPr>
        <w:tc>
          <w:tcPr>
            <w:tcW w:w="534" w:type="pct"/>
            <w:gridSpan w:val="2"/>
            <w:shd w:val="clear" w:color="auto" w:fill="auto"/>
            <w:vAlign w:val="center"/>
            <w:hideMark/>
          </w:tcPr>
          <w:p w14:paraId="76FACC8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КП</w:t>
            </w:r>
          </w:p>
        </w:tc>
        <w:tc>
          <w:tcPr>
            <w:tcW w:w="304" w:type="pct"/>
            <w:shd w:val="clear" w:color="auto" w:fill="auto"/>
            <w:vAlign w:val="center"/>
            <w:hideMark/>
          </w:tcPr>
          <w:p w14:paraId="0E859F5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w:t>
            </w:r>
          </w:p>
        </w:tc>
        <w:tc>
          <w:tcPr>
            <w:tcW w:w="218" w:type="pct"/>
            <w:shd w:val="clear" w:color="auto" w:fill="auto"/>
            <w:vAlign w:val="center"/>
            <w:hideMark/>
          </w:tcPr>
          <w:p w14:paraId="373E213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1,3</w:t>
            </w:r>
          </w:p>
        </w:tc>
        <w:tc>
          <w:tcPr>
            <w:tcW w:w="218" w:type="pct"/>
            <w:shd w:val="clear" w:color="auto" w:fill="auto"/>
            <w:vAlign w:val="center"/>
            <w:hideMark/>
          </w:tcPr>
          <w:p w14:paraId="658D5B0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1,8</w:t>
            </w:r>
          </w:p>
        </w:tc>
        <w:tc>
          <w:tcPr>
            <w:tcW w:w="218" w:type="pct"/>
            <w:shd w:val="clear" w:color="auto" w:fill="auto"/>
            <w:vAlign w:val="center"/>
            <w:hideMark/>
          </w:tcPr>
          <w:p w14:paraId="7AE9F4C7"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w:t>
            </w:r>
          </w:p>
        </w:tc>
        <w:tc>
          <w:tcPr>
            <w:tcW w:w="389" w:type="pct"/>
            <w:shd w:val="clear" w:color="auto" w:fill="auto"/>
            <w:vAlign w:val="center"/>
            <w:hideMark/>
          </w:tcPr>
          <w:p w14:paraId="7C60834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2,2</w:t>
            </w:r>
          </w:p>
        </w:tc>
        <w:tc>
          <w:tcPr>
            <w:tcW w:w="389" w:type="pct"/>
            <w:shd w:val="clear" w:color="auto" w:fill="auto"/>
            <w:vAlign w:val="center"/>
            <w:hideMark/>
          </w:tcPr>
          <w:p w14:paraId="1D9A41D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2,7</w:t>
            </w:r>
          </w:p>
        </w:tc>
        <w:tc>
          <w:tcPr>
            <w:tcW w:w="389" w:type="pct"/>
            <w:shd w:val="clear" w:color="auto" w:fill="auto"/>
            <w:vAlign w:val="center"/>
            <w:hideMark/>
          </w:tcPr>
          <w:p w14:paraId="41DCD4B5"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2,2</w:t>
            </w:r>
          </w:p>
        </w:tc>
        <w:tc>
          <w:tcPr>
            <w:tcW w:w="389" w:type="pct"/>
            <w:shd w:val="clear" w:color="auto" w:fill="auto"/>
            <w:vAlign w:val="center"/>
            <w:hideMark/>
          </w:tcPr>
          <w:p w14:paraId="4FD90A68"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2,7</w:t>
            </w:r>
          </w:p>
        </w:tc>
        <w:tc>
          <w:tcPr>
            <w:tcW w:w="389" w:type="pct"/>
            <w:shd w:val="clear" w:color="auto" w:fill="auto"/>
            <w:vAlign w:val="center"/>
            <w:hideMark/>
          </w:tcPr>
          <w:p w14:paraId="54710BC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2,7</w:t>
            </w:r>
          </w:p>
        </w:tc>
        <w:tc>
          <w:tcPr>
            <w:tcW w:w="389" w:type="pct"/>
            <w:shd w:val="clear" w:color="auto" w:fill="auto"/>
            <w:vAlign w:val="center"/>
            <w:hideMark/>
          </w:tcPr>
          <w:p w14:paraId="0FDD9C86"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2,7</w:t>
            </w:r>
          </w:p>
        </w:tc>
        <w:tc>
          <w:tcPr>
            <w:tcW w:w="218" w:type="pct"/>
            <w:shd w:val="clear" w:color="auto" w:fill="auto"/>
            <w:vAlign w:val="center"/>
            <w:hideMark/>
          </w:tcPr>
          <w:p w14:paraId="43CA823E"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3,2</w:t>
            </w:r>
          </w:p>
        </w:tc>
        <w:tc>
          <w:tcPr>
            <w:tcW w:w="218" w:type="pct"/>
            <w:shd w:val="clear" w:color="auto" w:fill="auto"/>
            <w:vAlign w:val="center"/>
            <w:hideMark/>
          </w:tcPr>
          <w:p w14:paraId="4AF35BE4"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3,2</w:t>
            </w:r>
          </w:p>
        </w:tc>
        <w:tc>
          <w:tcPr>
            <w:tcW w:w="218" w:type="pct"/>
            <w:shd w:val="clear" w:color="auto" w:fill="auto"/>
            <w:noWrap/>
            <w:vAlign w:val="center"/>
            <w:hideMark/>
          </w:tcPr>
          <w:p w14:paraId="75190BB9"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1,4</w:t>
            </w:r>
          </w:p>
        </w:tc>
        <w:tc>
          <w:tcPr>
            <w:tcW w:w="218" w:type="pct"/>
            <w:shd w:val="clear" w:color="auto" w:fill="auto"/>
            <w:vAlign w:val="center"/>
            <w:hideMark/>
          </w:tcPr>
          <w:p w14:paraId="5CE3A680" w14:textId="77777777" w:rsidR="00470FCC" w:rsidRPr="00A14E5D" w:rsidRDefault="00470FCC" w:rsidP="00470FCC">
            <w:pPr>
              <w:spacing w:after="0" w:line="240" w:lineRule="auto"/>
              <w:jc w:val="center"/>
              <w:rPr>
                <w:rFonts w:ascii="Times New Roman" w:eastAsia="BatangChe" w:hAnsi="Times New Roman" w:cs="Times New Roman"/>
                <w:color w:val="000000"/>
                <w:sz w:val="20"/>
                <w:szCs w:val="20"/>
                <w:lang w:eastAsia="ru-RU"/>
              </w:rPr>
            </w:pPr>
            <w:r w:rsidRPr="00A14E5D">
              <w:rPr>
                <w:rFonts w:ascii="Times New Roman" w:eastAsia="BatangChe" w:hAnsi="Times New Roman" w:cs="Times New Roman"/>
                <w:color w:val="000000"/>
                <w:sz w:val="20"/>
                <w:szCs w:val="20"/>
                <w:lang w:eastAsia="ru-RU"/>
              </w:rPr>
              <w:t>796</w:t>
            </w:r>
          </w:p>
        </w:tc>
        <w:tc>
          <w:tcPr>
            <w:tcW w:w="304" w:type="pct"/>
            <w:shd w:val="clear" w:color="auto" w:fill="auto"/>
            <w:vAlign w:val="center"/>
            <w:hideMark/>
          </w:tcPr>
          <w:p w14:paraId="247764BA" w14:textId="77777777" w:rsidR="00470FCC" w:rsidRPr="00A14E5D" w:rsidRDefault="00470FCC" w:rsidP="00470FCC">
            <w:pPr>
              <w:spacing w:after="0" w:line="240" w:lineRule="auto"/>
              <w:jc w:val="center"/>
              <w:rPr>
                <w:rFonts w:ascii="Times New Roman" w:eastAsia="BatangChe" w:hAnsi="Times New Roman" w:cs="Times New Roman"/>
                <w:sz w:val="20"/>
                <w:szCs w:val="20"/>
                <w:lang w:eastAsia="ru-RU"/>
              </w:rPr>
            </w:pPr>
            <w:r w:rsidRPr="00A14E5D">
              <w:rPr>
                <w:rFonts w:ascii="Times New Roman" w:eastAsia="BatangChe" w:hAnsi="Times New Roman" w:cs="Times New Roman"/>
                <w:sz w:val="20"/>
                <w:szCs w:val="20"/>
                <w:lang w:eastAsia="ru-RU"/>
              </w:rPr>
              <w:t>813,8</w:t>
            </w:r>
          </w:p>
        </w:tc>
      </w:tr>
    </w:tbl>
    <w:p w14:paraId="4DF88E6D" w14:textId="4CBDC0CA" w:rsidR="00470FCC" w:rsidRDefault="00470FCC" w:rsidP="00470FCC">
      <w:pPr>
        <w:pStyle w:val="G1"/>
        <w:spacing w:before="0" w:after="0" w:line="360" w:lineRule="auto"/>
        <w:ind w:firstLine="0"/>
        <w:jc w:val="center"/>
        <w:rPr>
          <w:b/>
          <w:bCs/>
          <w:sz w:val="24"/>
          <w:szCs w:val="24"/>
        </w:rPr>
      </w:pPr>
    </w:p>
    <w:p w14:paraId="2699EDFC" w14:textId="77777777" w:rsidR="00446751" w:rsidRPr="00A14E5D" w:rsidRDefault="00446751" w:rsidP="00470FCC">
      <w:pPr>
        <w:pStyle w:val="G1"/>
        <w:spacing w:before="0" w:after="0" w:line="360" w:lineRule="auto"/>
        <w:ind w:firstLine="0"/>
        <w:jc w:val="center"/>
        <w:rPr>
          <w:b/>
          <w:bCs/>
          <w:sz w:val="24"/>
          <w:szCs w:val="24"/>
        </w:rPr>
      </w:pPr>
    </w:p>
    <w:p w14:paraId="0220A8DF" w14:textId="77777777" w:rsidR="00470FCC" w:rsidRPr="00A14E5D" w:rsidRDefault="00470FCC" w:rsidP="00470FCC">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39FB2E0E" w14:textId="0DA56CC7" w:rsidR="00470FCC" w:rsidRPr="00A14E5D" w:rsidRDefault="00470FCC" w:rsidP="00470FCC">
      <w:pPr>
        <w:pStyle w:val="G1"/>
        <w:spacing w:before="0" w:after="0" w:line="360" w:lineRule="auto"/>
        <w:ind w:firstLine="0"/>
        <w:jc w:val="center"/>
        <w:rPr>
          <w:sz w:val="24"/>
          <w:szCs w:val="24"/>
        </w:rPr>
      </w:pPr>
      <w:r w:rsidRPr="00A14E5D">
        <w:rPr>
          <w:b/>
          <w:bCs/>
          <w:sz w:val="24"/>
          <w:szCs w:val="24"/>
        </w:rPr>
        <w:t xml:space="preserve">участок/перекресток №5: </w:t>
      </w:r>
      <w:r w:rsidRPr="00A14E5D">
        <w:rPr>
          <w:sz w:val="24"/>
          <w:szCs w:val="24"/>
        </w:rPr>
        <w:t>пересечение ул. Молодежная - ул. Мира</w:t>
      </w:r>
    </w:p>
    <w:p w14:paraId="7422AE05"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дата «05» июля 2023 г. (день недели - среда)</w:t>
      </w:r>
    </w:p>
    <w:p w14:paraId="717AEBFA" w14:textId="77777777" w:rsidR="00470FCC" w:rsidRPr="00A14E5D" w:rsidRDefault="00470FCC" w:rsidP="00470FCC">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1080"/>
        <w:gridCol w:w="862"/>
        <w:gridCol w:w="617"/>
        <w:gridCol w:w="617"/>
        <w:gridCol w:w="617"/>
        <w:gridCol w:w="1105"/>
        <w:gridCol w:w="1105"/>
        <w:gridCol w:w="1105"/>
        <w:gridCol w:w="1105"/>
        <w:gridCol w:w="1105"/>
        <w:gridCol w:w="1105"/>
        <w:gridCol w:w="617"/>
        <w:gridCol w:w="617"/>
        <w:gridCol w:w="617"/>
        <w:gridCol w:w="685"/>
        <w:gridCol w:w="862"/>
      </w:tblGrid>
      <w:tr w:rsidR="00470FCC" w:rsidRPr="00A14E5D" w14:paraId="4337ED05" w14:textId="77777777" w:rsidTr="00DD5194">
        <w:trPr>
          <w:cantSplit/>
          <w:trHeight w:val="3449"/>
          <w:jc w:val="center"/>
        </w:trPr>
        <w:tc>
          <w:tcPr>
            <w:tcW w:w="537" w:type="pct"/>
            <w:gridSpan w:val="2"/>
            <w:shd w:val="clear" w:color="auto" w:fill="auto"/>
            <w:vAlign w:val="center"/>
            <w:hideMark/>
          </w:tcPr>
          <w:p w14:paraId="7AA81C22"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2" w:type="pct"/>
            <w:shd w:val="clear" w:color="auto" w:fill="auto"/>
            <w:textDirection w:val="btLr"/>
            <w:vAlign w:val="center"/>
            <w:hideMark/>
          </w:tcPr>
          <w:p w14:paraId="1E4C3F03"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6" w:type="pct"/>
            <w:shd w:val="clear" w:color="auto" w:fill="auto"/>
            <w:textDirection w:val="btLr"/>
            <w:vAlign w:val="center"/>
            <w:hideMark/>
          </w:tcPr>
          <w:p w14:paraId="6E1A16E6"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6" w:type="pct"/>
            <w:shd w:val="clear" w:color="auto" w:fill="auto"/>
            <w:textDirection w:val="btLr"/>
            <w:vAlign w:val="center"/>
            <w:hideMark/>
          </w:tcPr>
          <w:p w14:paraId="79ED7A53"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6" w:type="pct"/>
            <w:shd w:val="clear" w:color="auto" w:fill="auto"/>
            <w:textDirection w:val="btLr"/>
            <w:vAlign w:val="center"/>
            <w:hideMark/>
          </w:tcPr>
          <w:p w14:paraId="267ABD43"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87" w:type="pct"/>
            <w:shd w:val="clear" w:color="auto" w:fill="auto"/>
            <w:textDirection w:val="btLr"/>
            <w:vAlign w:val="center"/>
            <w:hideMark/>
          </w:tcPr>
          <w:p w14:paraId="4DBB7799"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87" w:type="pct"/>
            <w:shd w:val="clear" w:color="auto" w:fill="auto"/>
            <w:textDirection w:val="btLr"/>
            <w:vAlign w:val="center"/>
            <w:hideMark/>
          </w:tcPr>
          <w:p w14:paraId="2BE814A1"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87" w:type="pct"/>
            <w:shd w:val="clear" w:color="auto" w:fill="auto"/>
            <w:textDirection w:val="btLr"/>
            <w:vAlign w:val="center"/>
            <w:hideMark/>
          </w:tcPr>
          <w:p w14:paraId="016C3B7C"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87" w:type="pct"/>
            <w:shd w:val="clear" w:color="auto" w:fill="auto"/>
            <w:textDirection w:val="btLr"/>
            <w:vAlign w:val="center"/>
            <w:hideMark/>
          </w:tcPr>
          <w:p w14:paraId="3032B31A"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87" w:type="pct"/>
            <w:shd w:val="clear" w:color="auto" w:fill="auto"/>
            <w:textDirection w:val="btLr"/>
            <w:vAlign w:val="center"/>
            <w:hideMark/>
          </w:tcPr>
          <w:p w14:paraId="240DC8FC"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87" w:type="pct"/>
            <w:shd w:val="clear" w:color="auto" w:fill="auto"/>
            <w:textDirection w:val="btLr"/>
            <w:vAlign w:val="center"/>
            <w:hideMark/>
          </w:tcPr>
          <w:p w14:paraId="3FE4370A"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6" w:type="pct"/>
            <w:shd w:val="clear" w:color="auto" w:fill="auto"/>
            <w:textDirection w:val="btLr"/>
            <w:vAlign w:val="center"/>
            <w:hideMark/>
          </w:tcPr>
          <w:p w14:paraId="31204167"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6" w:type="pct"/>
            <w:shd w:val="clear" w:color="auto" w:fill="auto"/>
            <w:textDirection w:val="btLr"/>
            <w:vAlign w:val="center"/>
            <w:hideMark/>
          </w:tcPr>
          <w:p w14:paraId="3D79E895"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6" w:type="pct"/>
            <w:shd w:val="clear" w:color="auto" w:fill="auto"/>
            <w:textDirection w:val="btLr"/>
            <w:vAlign w:val="center"/>
            <w:hideMark/>
          </w:tcPr>
          <w:p w14:paraId="08DC5FA5"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40" w:type="pct"/>
            <w:shd w:val="clear" w:color="auto" w:fill="auto"/>
            <w:textDirection w:val="btLr"/>
            <w:vAlign w:val="center"/>
            <w:hideMark/>
          </w:tcPr>
          <w:p w14:paraId="094DE34F" w14:textId="7777777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2" w:type="pct"/>
            <w:shd w:val="clear" w:color="auto" w:fill="auto"/>
            <w:textDirection w:val="btLr"/>
            <w:vAlign w:val="center"/>
            <w:hideMark/>
          </w:tcPr>
          <w:p w14:paraId="0C16012E" w14:textId="77777777" w:rsidR="00470FCC" w:rsidRPr="00A14E5D" w:rsidRDefault="00470FCC" w:rsidP="00470FCC">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470FCC" w:rsidRPr="00A14E5D" w14:paraId="69AAD77C" w14:textId="77777777" w:rsidTr="00DD5194">
        <w:trPr>
          <w:cantSplit/>
          <w:trHeight w:val="20"/>
          <w:jc w:val="center"/>
        </w:trPr>
        <w:tc>
          <w:tcPr>
            <w:tcW w:w="159" w:type="pct"/>
            <w:shd w:val="clear" w:color="auto" w:fill="auto"/>
            <w:noWrap/>
            <w:vAlign w:val="center"/>
          </w:tcPr>
          <w:p w14:paraId="24DA7BAA" w14:textId="271B1319"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77" w:type="pct"/>
            <w:shd w:val="clear" w:color="auto" w:fill="auto"/>
            <w:vAlign w:val="center"/>
          </w:tcPr>
          <w:p w14:paraId="6CC6FD46" w14:textId="54B86E63"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2" w:type="pct"/>
            <w:shd w:val="clear" w:color="auto" w:fill="auto"/>
            <w:vAlign w:val="center"/>
          </w:tcPr>
          <w:p w14:paraId="28EF6270" w14:textId="426FB0AB"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6" w:type="pct"/>
            <w:shd w:val="clear" w:color="auto" w:fill="auto"/>
            <w:vAlign w:val="center"/>
          </w:tcPr>
          <w:p w14:paraId="02A02DD8" w14:textId="51D96EC1"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6" w:type="pct"/>
            <w:shd w:val="clear" w:color="auto" w:fill="auto"/>
            <w:vAlign w:val="center"/>
          </w:tcPr>
          <w:p w14:paraId="560B7210" w14:textId="1D7ACBC4"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6" w:type="pct"/>
            <w:shd w:val="clear" w:color="auto" w:fill="auto"/>
            <w:vAlign w:val="center"/>
          </w:tcPr>
          <w:p w14:paraId="1023AB4E" w14:textId="0AE7D60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87" w:type="pct"/>
            <w:shd w:val="clear" w:color="auto" w:fill="auto"/>
            <w:vAlign w:val="center"/>
          </w:tcPr>
          <w:p w14:paraId="436F917F" w14:textId="7B0A8A61"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87" w:type="pct"/>
            <w:shd w:val="clear" w:color="auto" w:fill="auto"/>
            <w:vAlign w:val="center"/>
          </w:tcPr>
          <w:p w14:paraId="2A2D9DE3" w14:textId="5E6BA226"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87" w:type="pct"/>
            <w:shd w:val="clear" w:color="auto" w:fill="auto"/>
            <w:vAlign w:val="center"/>
          </w:tcPr>
          <w:p w14:paraId="330EE4C2" w14:textId="62386FD5"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87" w:type="pct"/>
            <w:shd w:val="clear" w:color="auto" w:fill="auto"/>
            <w:vAlign w:val="center"/>
          </w:tcPr>
          <w:p w14:paraId="5D6AB167" w14:textId="2A272B0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87" w:type="pct"/>
            <w:shd w:val="clear" w:color="auto" w:fill="auto"/>
            <w:vAlign w:val="center"/>
          </w:tcPr>
          <w:p w14:paraId="6124AED5" w14:textId="3BAA6D8E"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87" w:type="pct"/>
            <w:shd w:val="clear" w:color="auto" w:fill="auto"/>
            <w:vAlign w:val="center"/>
          </w:tcPr>
          <w:p w14:paraId="5754093A" w14:textId="1439BB67"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6" w:type="pct"/>
            <w:shd w:val="clear" w:color="auto" w:fill="auto"/>
            <w:vAlign w:val="center"/>
          </w:tcPr>
          <w:p w14:paraId="4DF2ECD5" w14:textId="05D71798"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6" w:type="pct"/>
            <w:shd w:val="clear" w:color="auto" w:fill="auto"/>
            <w:vAlign w:val="center"/>
          </w:tcPr>
          <w:p w14:paraId="7B747D65" w14:textId="27B0C609"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6" w:type="pct"/>
            <w:shd w:val="clear" w:color="auto" w:fill="auto"/>
            <w:vAlign w:val="center"/>
          </w:tcPr>
          <w:p w14:paraId="3EFB799D" w14:textId="43AA1A5D"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40" w:type="pct"/>
            <w:shd w:val="clear" w:color="auto" w:fill="auto"/>
            <w:noWrap/>
            <w:vAlign w:val="center"/>
          </w:tcPr>
          <w:p w14:paraId="5075417E" w14:textId="6FC24C7B" w:rsidR="00470FCC" w:rsidRPr="00A14E5D" w:rsidRDefault="00470FCC" w:rsidP="00470FCC">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2" w:type="pct"/>
            <w:shd w:val="clear" w:color="auto" w:fill="auto"/>
            <w:noWrap/>
            <w:vAlign w:val="center"/>
          </w:tcPr>
          <w:p w14:paraId="3D5E6739" w14:textId="0BFCFDB4" w:rsidR="00470FCC" w:rsidRPr="00A14E5D" w:rsidRDefault="00470FCC" w:rsidP="00470FCC">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470FCC" w:rsidRPr="00A14E5D" w14:paraId="71191E5B" w14:textId="77777777" w:rsidTr="00DD5194">
        <w:trPr>
          <w:cantSplit/>
          <w:trHeight w:val="20"/>
          <w:jc w:val="center"/>
        </w:trPr>
        <w:tc>
          <w:tcPr>
            <w:tcW w:w="159" w:type="pct"/>
            <w:vMerge w:val="restart"/>
            <w:shd w:val="clear" w:color="auto" w:fill="auto"/>
            <w:noWrap/>
            <w:vAlign w:val="center"/>
            <w:hideMark/>
          </w:tcPr>
          <w:p w14:paraId="538CB23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77" w:type="pct"/>
            <w:shd w:val="clear" w:color="auto" w:fill="auto"/>
            <w:vAlign w:val="center"/>
            <w:hideMark/>
          </w:tcPr>
          <w:p w14:paraId="579D697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2" w:type="pct"/>
            <w:shd w:val="clear" w:color="auto" w:fill="auto"/>
            <w:vAlign w:val="center"/>
            <w:hideMark/>
          </w:tcPr>
          <w:p w14:paraId="4CE45F7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337</w:t>
            </w:r>
          </w:p>
        </w:tc>
        <w:tc>
          <w:tcPr>
            <w:tcW w:w="216" w:type="pct"/>
            <w:shd w:val="clear" w:color="auto" w:fill="auto"/>
            <w:vAlign w:val="center"/>
            <w:hideMark/>
          </w:tcPr>
          <w:p w14:paraId="702E17A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216" w:type="pct"/>
            <w:shd w:val="clear" w:color="auto" w:fill="auto"/>
            <w:vAlign w:val="center"/>
            <w:hideMark/>
          </w:tcPr>
          <w:p w14:paraId="334EB5A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6D9B292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487599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785098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5CBCD9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69A3D1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626A08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2E8461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3D58FF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2FFAAC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5475DC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40" w:type="pct"/>
            <w:shd w:val="clear" w:color="auto" w:fill="auto"/>
            <w:noWrap/>
            <w:vAlign w:val="center"/>
            <w:hideMark/>
          </w:tcPr>
          <w:p w14:paraId="3DE63C3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358</w:t>
            </w:r>
          </w:p>
        </w:tc>
        <w:tc>
          <w:tcPr>
            <w:tcW w:w="302" w:type="pct"/>
            <w:shd w:val="clear" w:color="auto" w:fill="auto"/>
            <w:noWrap/>
            <w:vAlign w:val="center"/>
            <w:hideMark/>
          </w:tcPr>
          <w:p w14:paraId="44A10A68"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364</w:t>
            </w:r>
          </w:p>
        </w:tc>
      </w:tr>
      <w:tr w:rsidR="00470FCC" w:rsidRPr="00A14E5D" w14:paraId="355377C0" w14:textId="77777777" w:rsidTr="00DD5194">
        <w:trPr>
          <w:cantSplit/>
          <w:trHeight w:val="20"/>
          <w:jc w:val="center"/>
        </w:trPr>
        <w:tc>
          <w:tcPr>
            <w:tcW w:w="159" w:type="pct"/>
            <w:vMerge/>
            <w:shd w:val="clear" w:color="auto" w:fill="auto"/>
            <w:vAlign w:val="center"/>
            <w:hideMark/>
          </w:tcPr>
          <w:p w14:paraId="6BAE7C7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7" w:type="pct"/>
            <w:shd w:val="clear" w:color="auto" w:fill="auto"/>
            <w:vAlign w:val="center"/>
            <w:hideMark/>
          </w:tcPr>
          <w:p w14:paraId="1FE9172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2" w:type="pct"/>
            <w:shd w:val="clear" w:color="auto" w:fill="auto"/>
            <w:vAlign w:val="center"/>
            <w:hideMark/>
          </w:tcPr>
          <w:p w14:paraId="4C290E4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237</w:t>
            </w:r>
          </w:p>
        </w:tc>
        <w:tc>
          <w:tcPr>
            <w:tcW w:w="216" w:type="pct"/>
            <w:shd w:val="clear" w:color="auto" w:fill="auto"/>
            <w:vAlign w:val="center"/>
            <w:hideMark/>
          </w:tcPr>
          <w:p w14:paraId="5E148F1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16" w:type="pct"/>
            <w:shd w:val="clear" w:color="auto" w:fill="auto"/>
            <w:vAlign w:val="center"/>
            <w:hideMark/>
          </w:tcPr>
          <w:p w14:paraId="55C2E13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045DB3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2F85CC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D0ADDF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4F1E04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E36510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4CEBE6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A6C297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727EF00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ACC034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4FA7A66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40" w:type="pct"/>
            <w:shd w:val="clear" w:color="auto" w:fill="auto"/>
            <w:noWrap/>
            <w:vAlign w:val="center"/>
            <w:hideMark/>
          </w:tcPr>
          <w:p w14:paraId="6DA843F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242</w:t>
            </w:r>
          </w:p>
        </w:tc>
        <w:tc>
          <w:tcPr>
            <w:tcW w:w="302" w:type="pct"/>
            <w:shd w:val="clear" w:color="auto" w:fill="auto"/>
            <w:noWrap/>
            <w:vAlign w:val="center"/>
            <w:hideMark/>
          </w:tcPr>
          <w:p w14:paraId="6B44468D"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244</w:t>
            </w:r>
          </w:p>
        </w:tc>
      </w:tr>
      <w:tr w:rsidR="00470FCC" w:rsidRPr="00A14E5D" w14:paraId="0F8935C5" w14:textId="77777777" w:rsidTr="00DD5194">
        <w:trPr>
          <w:cantSplit/>
          <w:trHeight w:val="20"/>
          <w:jc w:val="center"/>
        </w:trPr>
        <w:tc>
          <w:tcPr>
            <w:tcW w:w="159" w:type="pct"/>
            <w:vMerge w:val="restart"/>
            <w:shd w:val="clear" w:color="auto" w:fill="auto"/>
            <w:noWrap/>
            <w:vAlign w:val="center"/>
            <w:hideMark/>
          </w:tcPr>
          <w:p w14:paraId="5E25C3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77" w:type="pct"/>
            <w:shd w:val="clear" w:color="auto" w:fill="auto"/>
            <w:vAlign w:val="center"/>
            <w:hideMark/>
          </w:tcPr>
          <w:p w14:paraId="69BECCE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2" w:type="pct"/>
            <w:shd w:val="clear" w:color="auto" w:fill="auto"/>
            <w:vAlign w:val="center"/>
            <w:hideMark/>
          </w:tcPr>
          <w:p w14:paraId="57C69A8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421</w:t>
            </w:r>
          </w:p>
        </w:tc>
        <w:tc>
          <w:tcPr>
            <w:tcW w:w="216" w:type="pct"/>
            <w:shd w:val="clear" w:color="auto" w:fill="auto"/>
            <w:vAlign w:val="center"/>
            <w:hideMark/>
          </w:tcPr>
          <w:p w14:paraId="7923B94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6A8809D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7FEEAC0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24BC0A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F2B5ED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DE1A46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46D463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F2C297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C3F808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B3209F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9B5238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5216B0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40" w:type="pct"/>
            <w:shd w:val="clear" w:color="auto" w:fill="auto"/>
            <w:noWrap/>
            <w:vAlign w:val="center"/>
            <w:hideMark/>
          </w:tcPr>
          <w:p w14:paraId="6E13DC1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423</w:t>
            </w:r>
          </w:p>
        </w:tc>
        <w:tc>
          <w:tcPr>
            <w:tcW w:w="302" w:type="pct"/>
            <w:shd w:val="clear" w:color="auto" w:fill="auto"/>
            <w:noWrap/>
            <w:vAlign w:val="center"/>
            <w:hideMark/>
          </w:tcPr>
          <w:p w14:paraId="0AEF0B17"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424</w:t>
            </w:r>
          </w:p>
        </w:tc>
      </w:tr>
      <w:tr w:rsidR="00470FCC" w:rsidRPr="00A14E5D" w14:paraId="7398E4B3" w14:textId="77777777" w:rsidTr="00DD5194">
        <w:trPr>
          <w:cantSplit/>
          <w:trHeight w:val="20"/>
          <w:jc w:val="center"/>
        </w:trPr>
        <w:tc>
          <w:tcPr>
            <w:tcW w:w="159" w:type="pct"/>
            <w:vMerge/>
            <w:shd w:val="clear" w:color="auto" w:fill="auto"/>
            <w:vAlign w:val="center"/>
            <w:hideMark/>
          </w:tcPr>
          <w:p w14:paraId="1DE073D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7" w:type="pct"/>
            <w:shd w:val="clear" w:color="auto" w:fill="auto"/>
            <w:vAlign w:val="center"/>
            <w:hideMark/>
          </w:tcPr>
          <w:p w14:paraId="46C8346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2" w:type="pct"/>
            <w:shd w:val="clear" w:color="auto" w:fill="auto"/>
            <w:vAlign w:val="center"/>
            <w:hideMark/>
          </w:tcPr>
          <w:p w14:paraId="098F299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141</w:t>
            </w:r>
          </w:p>
        </w:tc>
        <w:tc>
          <w:tcPr>
            <w:tcW w:w="216" w:type="pct"/>
            <w:shd w:val="clear" w:color="auto" w:fill="auto"/>
            <w:vAlign w:val="center"/>
            <w:hideMark/>
          </w:tcPr>
          <w:p w14:paraId="543B34F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7E6C8B0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51F53F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3DE4969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571649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A2BB60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29F278C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610C63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C90BD8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7C337C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573F004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6FA150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40" w:type="pct"/>
            <w:shd w:val="clear" w:color="auto" w:fill="auto"/>
            <w:noWrap/>
            <w:vAlign w:val="center"/>
            <w:hideMark/>
          </w:tcPr>
          <w:p w14:paraId="6305B60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141</w:t>
            </w:r>
          </w:p>
        </w:tc>
        <w:tc>
          <w:tcPr>
            <w:tcW w:w="302" w:type="pct"/>
            <w:shd w:val="clear" w:color="auto" w:fill="auto"/>
            <w:noWrap/>
            <w:vAlign w:val="center"/>
            <w:hideMark/>
          </w:tcPr>
          <w:p w14:paraId="6D265BB3"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141</w:t>
            </w:r>
          </w:p>
        </w:tc>
      </w:tr>
      <w:tr w:rsidR="00470FCC" w:rsidRPr="00A14E5D" w14:paraId="0E5C2FB6" w14:textId="77777777" w:rsidTr="00DD5194">
        <w:trPr>
          <w:cantSplit/>
          <w:trHeight w:val="20"/>
          <w:jc w:val="center"/>
        </w:trPr>
        <w:tc>
          <w:tcPr>
            <w:tcW w:w="159" w:type="pct"/>
            <w:vMerge w:val="restart"/>
            <w:shd w:val="clear" w:color="auto" w:fill="auto"/>
            <w:noWrap/>
            <w:vAlign w:val="center"/>
            <w:hideMark/>
          </w:tcPr>
          <w:p w14:paraId="4B8A9ED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77" w:type="pct"/>
            <w:shd w:val="clear" w:color="auto" w:fill="auto"/>
            <w:vAlign w:val="center"/>
            <w:hideMark/>
          </w:tcPr>
          <w:p w14:paraId="1FFC62A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2" w:type="pct"/>
            <w:shd w:val="clear" w:color="auto" w:fill="auto"/>
            <w:vAlign w:val="center"/>
            <w:hideMark/>
          </w:tcPr>
          <w:p w14:paraId="3061F55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568</w:t>
            </w:r>
          </w:p>
        </w:tc>
        <w:tc>
          <w:tcPr>
            <w:tcW w:w="216" w:type="pct"/>
            <w:shd w:val="clear" w:color="auto" w:fill="auto"/>
            <w:vAlign w:val="center"/>
            <w:hideMark/>
          </w:tcPr>
          <w:p w14:paraId="390CEAEF"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216" w:type="pct"/>
            <w:shd w:val="clear" w:color="auto" w:fill="auto"/>
            <w:vAlign w:val="center"/>
            <w:hideMark/>
          </w:tcPr>
          <w:p w14:paraId="3F9DA9B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E85AC7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9367E9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AA4330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845DC1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0B19750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6AABBED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9C4755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60D6C93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AF26D2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151EB5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40" w:type="pct"/>
            <w:shd w:val="clear" w:color="auto" w:fill="auto"/>
            <w:noWrap/>
            <w:vAlign w:val="center"/>
            <w:hideMark/>
          </w:tcPr>
          <w:p w14:paraId="2EBDA28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577</w:t>
            </w:r>
          </w:p>
        </w:tc>
        <w:tc>
          <w:tcPr>
            <w:tcW w:w="302" w:type="pct"/>
            <w:shd w:val="clear" w:color="auto" w:fill="auto"/>
            <w:noWrap/>
            <w:vAlign w:val="center"/>
            <w:hideMark/>
          </w:tcPr>
          <w:p w14:paraId="3C11B511"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580</w:t>
            </w:r>
          </w:p>
        </w:tc>
      </w:tr>
      <w:tr w:rsidR="00470FCC" w:rsidRPr="00A14E5D" w14:paraId="4507BB7C" w14:textId="77777777" w:rsidTr="00DD5194">
        <w:trPr>
          <w:cantSplit/>
          <w:trHeight w:val="20"/>
          <w:jc w:val="center"/>
        </w:trPr>
        <w:tc>
          <w:tcPr>
            <w:tcW w:w="159" w:type="pct"/>
            <w:vMerge/>
            <w:shd w:val="clear" w:color="auto" w:fill="auto"/>
            <w:vAlign w:val="center"/>
            <w:hideMark/>
          </w:tcPr>
          <w:p w14:paraId="019F072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p>
        </w:tc>
        <w:tc>
          <w:tcPr>
            <w:tcW w:w="377" w:type="pct"/>
            <w:shd w:val="clear" w:color="auto" w:fill="auto"/>
            <w:vAlign w:val="center"/>
            <w:hideMark/>
          </w:tcPr>
          <w:p w14:paraId="4CE11E55"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2" w:type="pct"/>
            <w:shd w:val="clear" w:color="auto" w:fill="auto"/>
            <w:vAlign w:val="center"/>
            <w:hideMark/>
          </w:tcPr>
          <w:p w14:paraId="7355763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220</w:t>
            </w:r>
          </w:p>
        </w:tc>
        <w:tc>
          <w:tcPr>
            <w:tcW w:w="216" w:type="pct"/>
            <w:shd w:val="clear" w:color="auto" w:fill="auto"/>
            <w:vAlign w:val="center"/>
            <w:hideMark/>
          </w:tcPr>
          <w:p w14:paraId="30A4673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2E19211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51672D4"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93FE6D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38785F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412A657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128343D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50CDB4F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87" w:type="pct"/>
            <w:shd w:val="clear" w:color="auto" w:fill="auto"/>
            <w:vAlign w:val="center"/>
            <w:hideMark/>
          </w:tcPr>
          <w:p w14:paraId="7EA45439"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01400F8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119FD15C"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6" w:type="pct"/>
            <w:shd w:val="clear" w:color="auto" w:fill="auto"/>
            <w:vAlign w:val="center"/>
            <w:hideMark/>
          </w:tcPr>
          <w:p w14:paraId="3B2F75D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40" w:type="pct"/>
            <w:shd w:val="clear" w:color="auto" w:fill="auto"/>
            <w:noWrap/>
            <w:vAlign w:val="center"/>
            <w:hideMark/>
          </w:tcPr>
          <w:p w14:paraId="26C7852B"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220</w:t>
            </w:r>
          </w:p>
        </w:tc>
        <w:tc>
          <w:tcPr>
            <w:tcW w:w="302" w:type="pct"/>
            <w:shd w:val="clear" w:color="auto" w:fill="auto"/>
            <w:noWrap/>
            <w:vAlign w:val="center"/>
            <w:hideMark/>
          </w:tcPr>
          <w:p w14:paraId="4F4C8143"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220</w:t>
            </w:r>
          </w:p>
        </w:tc>
      </w:tr>
      <w:tr w:rsidR="00470FCC" w:rsidRPr="00A14E5D" w14:paraId="59A9EADE" w14:textId="77777777" w:rsidTr="00DD5194">
        <w:trPr>
          <w:cantSplit/>
          <w:trHeight w:val="20"/>
          <w:jc w:val="center"/>
        </w:trPr>
        <w:tc>
          <w:tcPr>
            <w:tcW w:w="537" w:type="pct"/>
            <w:gridSpan w:val="2"/>
            <w:shd w:val="clear" w:color="auto" w:fill="auto"/>
            <w:vAlign w:val="center"/>
            <w:hideMark/>
          </w:tcPr>
          <w:p w14:paraId="54B05D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2" w:type="pct"/>
            <w:shd w:val="clear" w:color="auto" w:fill="auto"/>
            <w:vAlign w:val="center"/>
            <w:hideMark/>
          </w:tcPr>
          <w:p w14:paraId="0CF4C04E"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6" w:type="pct"/>
            <w:shd w:val="clear" w:color="auto" w:fill="auto"/>
            <w:vAlign w:val="center"/>
            <w:hideMark/>
          </w:tcPr>
          <w:p w14:paraId="2482221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6" w:type="pct"/>
            <w:shd w:val="clear" w:color="auto" w:fill="auto"/>
            <w:vAlign w:val="center"/>
            <w:hideMark/>
          </w:tcPr>
          <w:p w14:paraId="2F62973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6" w:type="pct"/>
            <w:shd w:val="clear" w:color="auto" w:fill="auto"/>
            <w:vAlign w:val="center"/>
            <w:hideMark/>
          </w:tcPr>
          <w:p w14:paraId="744FB7B3"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87" w:type="pct"/>
            <w:shd w:val="clear" w:color="auto" w:fill="auto"/>
            <w:vAlign w:val="center"/>
            <w:hideMark/>
          </w:tcPr>
          <w:p w14:paraId="31473A0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7" w:type="pct"/>
            <w:shd w:val="clear" w:color="auto" w:fill="auto"/>
            <w:vAlign w:val="center"/>
            <w:hideMark/>
          </w:tcPr>
          <w:p w14:paraId="1488E21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6256B997"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87" w:type="pct"/>
            <w:shd w:val="clear" w:color="auto" w:fill="auto"/>
            <w:vAlign w:val="center"/>
            <w:hideMark/>
          </w:tcPr>
          <w:p w14:paraId="341AADE6"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7E8E1470"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87" w:type="pct"/>
            <w:shd w:val="clear" w:color="auto" w:fill="auto"/>
            <w:vAlign w:val="center"/>
            <w:hideMark/>
          </w:tcPr>
          <w:p w14:paraId="2BB2FC42"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6" w:type="pct"/>
            <w:shd w:val="clear" w:color="auto" w:fill="auto"/>
            <w:vAlign w:val="center"/>
            <w:hideMark/>
          </w:tcPr>
          <w:p w14:paraId="0C84354A"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6" w:type="pct"/>
            <w:shd w:val="clear" w:color="auto" w:fill="auto"/>
            <w:vAlign w:val="center"/>
            <w:hideMark/>
          </w:tcPr>
          <w:p w14:paraId="46FD0C08"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6" w:type="pct"/>
            <w:shd w:val="clear" w:color="auto" w:fill="auto"/>
            <w:noWrap/>
            <w:vAlign w:val="center"/>
            <w:hideMark/>
          </w:tcPr>
          <w:p w14:paraId="74C378ED"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40" w:type="pct"/>
            <w:shd w:val="clear" w:color="auto" w:fill="auto"/>
            <w:vAlign w:val="center"/>
            <w:hideMark/>
          </w:tcPr>
          <w:p w14:paraId="0A031D21" w14:textId="77777777" w:rsidR="00470FCC" w:rsidRPr="00A14E5D" w:rsidRDefault="00470FCC" w:rsidP="00470FCC">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1961</w:t>
            </w:r>
          </w:p>
        </w:tc>
        <w:tc>
          <w:tcPr>
            <w:tcW w:w="302" w:type="pct"/>
            <w:shd w:val="clear" w:color="auto" w:fill="auto"/>
            <w:vAlign w:val="center"/>
            <w:hideMark/>
          </w:tcPr>
          <w:p w14:paraId="3481265F" w14:textId="77777777" w:rsidR="00470FCC" w:rsidRPr="00A14E5D" w:rsidRDefault="00470FCC" w:rsidP="00470FCC">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1972,3</w:t>
            </w:r>
          </w:p>
        </w:tc>
      </w:tr>
    </w:tbl>
    <w:p w14:paraId="74CEC9EF" w14:textId="3C25CE9C" w:rsidR="00470FCC" w:rsidRPr="00A14E5D" w:rsidRDefault="00470FCC" w:rsidP="00C2336E">
      <w:pPr>
        <w:pStyle w:val="G1"/>
        <w:spacing w:before="0" w:after="0" w:line="360" w:lineRule="auto"/>
        <w:ind w:firstLine="0"/>
        <w:jc w:val="center"/>
        <w:rPr>
          <w:b/>
          <w:bCs/>
          <w:sz w:val="24"/>
          <w:szCs w:val="24"/>
        </w:rPr>
      </w:pPr>
    </w:p>
    <w:p w14:paraId="11740905" w14:textId="6C8D0DCF" w:rsidR="00470FCC" w:rsidRPr="00A14E5D" w:rsidRDefault="00470FCC" w:rsidP="00C2336E">
      <w:pPr>
        <w:pStyle w:val="G1"/>
        <w:spacing w:before="0" w:after="0" w:line="360" w:lineRule="auto"/>
        <w:ind w:firstLine="0"/>
        <w:jc w:val="center"/>
        <w:rPr>
          <w:b/>
          <w:bCs/>
          <w:sz w:val="24"/>
          <w:szCs w:val="24"/>
        </w:rPr>
      </w:pPr>
    </w:p>
    <w:p w14:paraId="7A57B0C3" w14:textId="7A4BA5E6" w:rsidR="00DD5194" w:rsidRDefault="00DD5194" w:rsidP="00C2336E">
      <w:pPr>
        <w:pStyle w:val="G1"/>
        <w:spacing w:before="0" w:after="0" w:line="360" w:lineRule="auto"/>
        <w:ind w:firstLine="0"/>
        <w:jc w:val="center"/>
        <w:rPr>
          <w:b/>
          <w:bCs/>
          <w:sz w:val="24"/>
          <w:szCs w:val="24"/>
        </w:rPr>
      </w:pPr>
    </w:p>
    <w:p w14:paraId="43286217" w14:textId="77777777" w:rsidR="00446751" w:rsidRPr="00A14E5D" w:rsidRDefault="00446751" w:rsidP="00C2336E">
      <w:pPr>
        <w:pStyle w:val="G1"/>
        <w:spacing w:before="0" w:after="0" w:line="360" w:lineRule="auto"/>
        <w:ind w:firstLine="0"/>
        <w:jc w:val="center"/>
        <w:rPr>
          <w:b/>
          <w:bCs/>
          <w:sz w:val="24"/>
          <w:szCs w:val="24"/>
        </w:rPr>
      </w:pPr>
    </w:p>
    <w:p w14:paraId="5817AE97" w14:textId="77777777" w:rsidR="00DD5194" w:rsidRPr="00A14E5D" w:rsidRDefault="00DD5194" w:rsidP="00C2336E">
      <w:pPr>
        <w:pStyle w:val="G1"/>
        <w:spacing w:before="0" w:after="0" w:line="360" w:lineRule="auto"/>
        <w:ind w:firstLine="0"/>
        <w:jc w:val="center"/>
        <w:rPr>
          <w:b/>
          <w:bCs/>
          <w:sz w:val="24"/>
          <w:szCs w:val="24"/>
        </w:rPr>
      </w:pPr>
    </w:p>
    <w:p w14:paraId="0761DDAB" w14:textId="508191E2" w:rsidR="00470FCC" w:rsidRPr="00A14E5D" w:rsidRDefault="00470FCC" w:rsidP="00C2336E">
      <w:pPr>
        <w:pStyle w:val="G1"/>
        <w:spacing w:before="0" w:after="0" w:line="360" w:lineRule="auto"/>
        <w:ind w:firstLine="0"/>
        <w:jc w:val="center"/>
        <w:rPr>
          <w:b/>
          <w:bCs/>
          <w:sz w:val="24"/>
          <w:szCs w:val="24"/>
        </w:rPr>
      </w:pPr>
    </w:p>
    <w:p w14:paraId="6564BFA4" w14:textId="77777777" w:rsidR="00470FCC" w:rsidRPr="00A14E5D" w:rsidRDefault="00470FCC" w:rsidP="00470FCC">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7ADEEA12" w14:textId="5C79A914" w:rsidR="002311EB" w:rsidRPr="00A14E5D" w:rsidRDefault="00470FCC" w:rsidP="002311EB">
      <w:pPr>
        <w:pStyle w:val="G1"/>
        <w:spacing w:before="0" w:after="0" w:line="360" w:lineRule="auto"/>
        <w:ind w:firstLine="0"/>
        <w:jc w:val="center"/>
        <w:rPr>
          <w:sz w:val="24"/>
          <w:szCs w:val="24"/>
        </w:rPr>
      </w:pPr>
      <w:r w:rsidRPr="00A14E5D">
        <w:rPr>
          <w:b/>
          <w:bCs/>
          <w:sz w:val="24"/>
          <w:szCs w:val="24"/>
        </w:rPr>
        <w:t>участок/перекресток №</w:t>
      </w:r>
      <w:r w:rsidR="002311EB" w:rsidRPr="00A14E5D">
        <w:rPr>
          <w:b/>
          <w:bCs/>
          <w:sz w:val="24"/>
          <w:szCs w:val="24"/>
        </w:rPr>
        <w:t>6</w:t>
      </w:r>
      <w:r w:rsidRPr="00A14E5D">
        <w:rPr>
          <w:b/>
          <w:bCs/>
          <w:sz w:val="24"/>
          <w:szCs w:val="24"/>
        </w:rPr>
        <w:t xml:space="preserve">: </w:t>
      </w:r>
      <w:r w:rsidR="002311EB" w:rsidRPr="00A14E5D">
        <w:rPr>
          <w:sz w:val="24"/>
          <w:szCs w:val="24"/>
        </w:rPr>
        <w:t>кольцевое пересечение ул. Дружбы Народов - пр. Нефтяников</w:t>
      </w:r>
    </w:p>
    <w:p w14:paraId="54C69D37" w14:textId="77777777" w:rsidR="002311EB" w:rsidRPr="00A14E5D" w:rsidRDefault="002311EB" w:rsidP="002311EB">
      <w:pPr>
        <w:pStyle w:val="G1"/>
        <w:spacing w:before="0" w:after="0" w:line="360" w:lineRule="auto"/>
        <w:ind w:firstLine="0"/>
        <w:jc w:val="center"/>
        <w:rPr>
          <w:sz w:val="24"/>
          <w:szCs w:val="24"/>
        </w:rPr>
      </w:pPr>
      <w:r w:rsidRPr="00A14E5D">
        <w:rPr>
          <w:sz w:val="24"/>
          <w:szCs w:val="24"/>
        </w:rPr>
        <w:t>дата «05» июля 2023 г. (день недели - среда)</w:t>
      </w:r>
    </w:p>
    <w:p w14:paraId="15C65DC0" w14:textId="628A1760" w:rsidR="00470FCC" w:rsidRPr="00A14E5D" w:rsidRDefault="002311EB" w:rsidP="002311EB">
      <w:pPr>
        <w:pStyle w:val="G1"/>
        <w:spacing w:before="0" w:after="0" w:line="360" w:lineRule="auto"/>
        <w:ind w:firstLine="0"/>
        <w:jc w:val="center"/>
        <w:rPr>
          <w:sz w:val="24"/>
          <w:szCs w:val="24"/>
        </w:rPr>
      </w:pPr>
      <w:r w:rsidRPr="00A14E5D">
        <w:rPr>
          <w:sz w:val="24"/>
          <w:szCs w:val="24"/>
        </w:rPr>
        <w:t>время: 07:30 – 08:30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40"/>
        <w:gridCol w:w="871"/>
        <w:gridCol w:w="625"/>
        <w:gridCol w:w="625"/>
        <w:gridCol w:w="625"/>
        <w:gridCol w:w="1114"/>
        <w:gridCol w:w="1114"/>
        <w:gridCol w:w="1114"/>
        <w:gridCol w:w="1114"/>
        <w:gridCol w:w="1114"/>
        <w:gridCol w:w="1114"/>
        <w:gridCol w:w="625"/>
        <w:gridCol w:w="625"/>
        <w:gridCol w:w="625"/>
        <w:gridCol w:w="625"/>
        <w:gridCol w:w="871"/>
      </w:tblGrid>
      <w:tr w:rsidR="00D352D6" w:rsidRPr="00A14E5D" w14:paraId="11668FAE" w14:textId="77777777" w:rsidTr="00D352D6">
        <w:trPr>
          <w:cantSplit/>
          <w:trHeight w:val="3874"/>
        </w:trPr>
        <w:tc>
          <w:tcPr>
            <w:tcW w:w="516" w:type="pct"/>
            <w:gridSpan w:val="2"/>
            <w:shd w:val="clear" w:color="auto" w:fill="auto"/>
            <w:vAlign w:val="center"/>
            <w:hideMark/>
          </w:tcPr>
          <w:p w14:paraId="70F9BEFC"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3820BD03"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5AFFF27B"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28064315"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134853C6"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58C28FEC"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3B182508"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285164A5"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558EE562"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6602B977"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1191F468"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2759FC05"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4226152C"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4A070C28"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0B6A25D6" w14:textId="777777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023A4B47" w14:textId="77777777" w:rsidR="00D352D6" w:rsidRPr="00A14E5D" w:rsidRDefault="00D352D6" w:rsidP="00D352D6">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D352D6" w:rsidRPr="00A14E5D" w14:paraId="0E0A2471" w14:textId="77777777" w:rsidTr="00D352D6">
        <w:trPr>
          <w:cantSplit/>
          <w:trHeight w:val="20"/>
        </w:trPr>
        <w:tc>
          <w:tcPr>
            <w:tcW w:w="152" w:type="pct"/>
            <w:shd w:val="clear" w:color="auto" w:fill="auto"/>
            <w:noWrap/>
            <w:vAlign w:val="center"/>
          </w:tcPr>
          <w:p w14:paraId="347B5796" w14:textId="5DB312F6"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3" w:type="pct"/>
            <w:shd w:val="clear" w:color="auto" w:fill="auto"/>
            <w:vAlign w:val="center"/>
          </w:tcPr>
          <w:p w14:paraId="7ADBD5C7" w14:textId="39EB487A"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5EA52DA6" w14:textId="12483362"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01D52AFA" w14:textId="76E7FFE1"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69DE5AFC" w14:textId="3D504D4E"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12556F29" w14:textId="4CB278D6"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72963ACE" w14:textId="75D278DD"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085AD28C" w14:textId="2673AF4C"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1F4BF2F1" w14:textId="3F18B793"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3FB3D63A" w14:textId="32474863"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712E3E44" w14:textId="73B0CA7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1617B6AF" w14:textId="6054228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26C81458" w14:textId="16BD7315"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64C1335B" w14:textId="7CF49E87"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62DC1D85" w14:textId="4F72A032"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31657400" w14:textId="7B788171" w:rsidR="00D352D6" w:rsidRPr="00A14E5D" w:rsidRDefault="00D352D6" w:rsidP="00D352D6">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1C1FE112" w14:textId="590ABFBD" w:rsidR="00D352D6" w:rsidRPr="00A14E5D" w:rsidRDefault="00D352D6" w:rsidP="00D352D6">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D352D6" w:rsidRPr="00A14E5D" w14:paraId="1B89079F" w14:textId="77777777" w:rsidTr="00D352D6">
        <w:trPr>
          <w:cantSplit/>
          <w:trHeight w:val="20"/>
        </w:trPr>
        <w:tc>
          <w:tcPr>
            <w:tcW w:w="152" w:type="pct"/>
            <w:vMerge w:val="restart"/>
            <w:shd w:val="clear" w:color="auto" w:fill="auto"/>
            <w:noWrap/>
            <w:vAlign w:val="center"/>
            <w:hideMark/>
          </w:tcPr>
          <w:p w14:paraId="26A2B22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3" w:type="pct"/>
            <w:shd w:val="clear" w:color="auto" w:fill="auto"/>
            <w:vAlign w:val="center"/>
            <w:hideMark/>
          </w:tcPr>
          <w:p w14:paraId="4A982AA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4AA9F96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108</w:t>
            </w:r>
          </w:p>
        </w:tc>
        <w:tc>
          <w:tcPr>
            <w:tcW w:w="219" w:type="pct"/>
            <w:shd w:val="clear" w:color="auto" w:fill="auto"/>
            <w:vAlign w:val="center"/>
            <w:hideMark/>
          </w:tcPr>
          <w:p w14:paraId="75D1B3F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08F2ED5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vAlign w:val="center"/>
            <w:hideMark/>
          </w:tcPr>
          <w:p w14:paraId="6A88FDB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47B76F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9058E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90" w:type="pct"/>
            <w:shd w:val="clear" w:color="auto" w:fill="auto"/>
            <w:vAlign w:val="center"/>
            <w:hideMark/>
          </w:tcPr>
          <w:p w14:paraId="4FB0122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0B43EE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DDDDF4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CAE1C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944AAB1"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A553DD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33320E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B81FAA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120</w:t>
            </w:r>
          </w:p>
        </w:tc>
        <w:tc>
          <w:tcPr>
            <w:tcW w:w="305" w:type="pct"/>
            <w:shd w:val="clear" w:color="auto" w:fill="auto"/>
            <w:noWrap/>
            <w:vAlign w:val="center"/>
            <w:hideMark/>
          </w:tcPr>
          <w:p w14:paraId="247AF155"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133</w:t>
            </w:r>
          </w:p>
        </w:tc>
      </w:tr>
      <w:tr w:rsidR="00D352D6" w:rsidRPr="00A14E5D" w14:paraId="376D1B2F" w14:textId="77777777" w:rsidTr="00D352D6">
        <w:trPr>
          <w:cantSplit/>
          <w:trHeight w:val="20"/>
        </w:trPr>
        <w:tc>
          <w:tcPr>
            <w:tcW w:w="152" w:type="pct"/>
            <w:vMerge/>
            <w:shd w:val="clear" w:color="auto" w:fill="auto"/>
            <w:vAlign w:val="center"/>
            <w:hideMark/>
          </w:tcPr>
          <w:p w14:paraId="72F62C0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6903535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3FA1324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63</w:t>
            </w:r>
          </w:p>
        </w:tc>
        <w:tc>
          <w:tcPr>
            <w:tcW w:w="219" w:type="pct"/>
            <w:shd w:val="clear" w:color="auto" w:fill="auto"/>
            <w:vAlign w:val="center"/>
            <w:hideMark/>
          </w:tcPr>
          <w:p w14:paraId="2613C4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219" w:type="pct"/>
            <w:shd w:val="clear" w:color="auto" w:fill="auto"/>
            <w:vAlign w:val="center"/>
            <w:hideMark/>
          </w:tcPr>
          <w:p w14:paraId="5F5DF83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33082BB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B81441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91D62C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62FF8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BF291D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D2129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D1F0B4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AFFC0D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096A89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ECF7011"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70B1EA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w:t>
            </w:r>
          </w:p>
        </w:tc>
        <w:tc>
          <w:tcPr>
            <w:tcW w:w="305" w:type="pct"/>
            <w:shd w:val="clear" w:color="auto" w:fill="auto"/>
            <w:noWrap/>
            <w:vAlign w:val="center"/>
            <w:hideMark/>
          </w:tcPr>
          <w:p w14:paraId="70A2FA66"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96</w:t>
            </w:r>
          </w:p>
        </w:tc>
      </w:tr>
      <w:tr w:rsidR="00D352D6" w:rsidRPr="00A14E5D" w14:paraId="29FED60F" w14:textId="77777777" w:rsidTr="00D352D6">
        <w:trPr>
          <w:cantSplit/>
          <w:trHeight w:val="20"/>
        </w:trPr>
        <w:tc>
          <w:tcPr>
            <w:tcW w:w="152" w:type="pct"/>
            <w:vMerge/>
            <w:shd w:val="clear" w:color="auto" w:fill="auto"/>
            <w:vAlign w:val="center"/>
            <w:hideMark/>
          </w:tcPr>
          <w:p w14:paraId="6FB8A4E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199C038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1140D79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vAlign w:val="center"/>
            <w:hideMark/>
          </w:tcPr>
          <w:p w14:paraId="7F9CA65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7A6E8B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93AB7D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CAB29D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D6FFCA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3DA39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3BA6FF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6522F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FBB40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F3636E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DE504E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5F9C23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99DCACC"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05" w:type="pct"/>
            <w:shd w:val="clear" w:color="auto" w:fill="auto"/>
            <w:noWrap/>
            <w:vAlign w:val="center"/>
            <w:hideMark/>
          </w:tcPr>
          <w:p w14:paraId="0579BAC5"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w:t>
            </w:r>
          </w:p>
        </w:tc>
      </w:tr>
      <w:tr w:rsidR="00D352D6" w:rsidRPr="00A14E5D" w14:paraId="5E0630D0" w14:textId="77777777" w:rsidTr="00D352D6">
        <w:trPr>
          <w:cantSplit/>
          <w:trHeight w:val="20"/>
        </w:trPr>
        <w:tc>
          <w:tcPr>
            <w:tcW w:w="152" w:type="pct"/>
            <w:vMerge w:val="restart"/>
            <w:shd w:val="clear" w:color="auto" w:fill="auto"/>
            <w:noWrap/>
            <w:vAlign w:val="center"/>
            <w:hideMark/>
          </w:tcPr>
          <w:p w14:paraId="3066C3A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3" w:type="pct"/>
            <w:shd w:val="clear" w:color="auto" w:fill="auto"/>
            <w:vAlign w:val="center"/>
            <w:hideMark/>
          </w:tcPr>
          <w:p w14:paraId="716CE56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79AAD89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116</w:t>
            </w:r>
          </w:p>
        </w:tc>
        <w:tc>
          <w:tcPr>
            <w:tcW w:w="219" w:type="pct"/>
            <w:shd w:val="clear" w:color="auto" w:fill="auto"/>
            <w:vAlign w:val="center"/>
            <w:hideMark/>
          </w:tcPr>
          <w:p w14:paraId="2A452AF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A8F4D6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26986CC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92401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5B1DA3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90" w:type="pct"/>
            <w:shd w:val="clear" w:color="auto" w:fill="auto"/>
            <w:vAlign w:val="center"/>
            <w:hideMark/>
          </w:tcPr>
          <w:p w14:paraId="530C853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5F225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B42BA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8FBA8A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8188E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96DB9E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182487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E22936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124</w:t>
            </w:r>
          </w:p>
        </w:tc>
        <w:tc>
          <w:tcPr>
            <w:tcW w:w="305" w:type="pct"/>
            <w:shd w:val="clear" w:color="auto" w:fill="auto"/>
            <w:noWrap/>
            <w:vAlign w:val="center"/>
            <w:hideMark/>
          </w:tcPr>
          <w:p w14:paraId="3F7DF3FE"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134</w:t>
            </w:r>
          </w:p>
        </w:tc>
      </w:tr>
      <w:tr w:rsidR="00D352D6" w:rsidRPr="00A14E5D" w14:paraId="51AEEB1B" w14:textId="77777777" w:rsidTr="00D352D6">
        <w:trPr>
          <w:cantSplit/>
          <w:trHeight w:val="20"/>
        </w:trPr>
        <w:tc>
          <w:tcPr>
            <w:tcW w:w="152" w:type="pct"/>
            <w:vMerge/>
            <w:shd w:val="clear" w:color="auto" w:fill="auto"/>
            <w:vAlign w:val="center"/>
            <w:hideMark/>
          </w:tcPr>
          <w:p w14:paraId="2E8B77B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377CDE1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4C60985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180</w:t>
            </w:r>
          </w:p>
        </w:tc>
        <w:tc>
          <w:tcPr>
            <w:tcW w:w="219" w:type="pct"/>
            <w:shd w:val="clear" w:color="auto" w:fill="auto"/>
            <w:vAlign w:val="center"/>
            <w:hideMark/>
          </w:tcPr>
          <w:p w14:paraId="30C1B4E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1245AD3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1613637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0DB741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E01887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DD55F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369E4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61AA5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D14C3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46678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A213DD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4F541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659425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184</w:t>
            </w:r>
          </w:p>
        </w:tc>
        <w:tc>
          <w:tcPr>
            <w:tcW w:w="305" w:type="pct"/>
            <w:shd w:val="clear" w:color="auto" w:fill="auto"/>
            <w:noWrap/>
            <w:vAlign w:val="center"/>
            <w:hideMark/>
          </w:tcPr>
          <w:p w14:paraId="395374A7"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187</w:t>
            </w:r>
          </w:p>
        </w:tc>
      </w:tr>
      <w:tr w:rsidR="00D352D6" w:rsidRPr="00A14E5D" w14:paraId="0EBAF413" w14:textId="77777777" w:rsidTr="00D352D6">
        <w:trPr>
          <w:cantSplit/>
          <w:trHeight w:val="20"/>
        </w:trPr>
        <w:tc>
          <w:tcPr>
            <w:tcW w:w="152" w:type="pct"/>
            <w:vMerge/>
            <w:shd w:val="clear" w:color="auto" w:fill="auto"/>
            <w:vAlign w:val="center"/>
            <w:hideMark/>
          </w:tcPr>
          <w:p w14:paraId="3E7E4CB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0E52D80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1B35AD6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219" w:type="pct"/>
            <w:shd w:val="clear" w:color="auto" w:fill="auto"/>
            <w:vAlign w:val="center"/>
            <w:hideMark/>
          </w:tcPr>
          <w:p w14:paraId="754A18B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6A4001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A3A4A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CF08D0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35E669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793433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785847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36D47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A82BFC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5037B7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A3BBE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6D421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78C979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305" w:type="pct"/>
            <w:shd w:val="clear" w:color="auto" w:fill="auto"/>
            <w:noWrap/>
            <w:vAlign w:val="center"/>
            <w:hideMark/>
          </w:tcPr>
          <w:p w14:paraId="47A136AA"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20</w:t>
            </w:r>
          </w:p>
        </w:tc>
      </w:tr>
      <w:tr w:rsidR="00D352D6" w:rsidRPr="00A14E5D" w14:paraId="194A02B3" w14:textId="77777777" w:rsidTr="00D352D6">
        <w:trPr>
          <w:cantSplit/>
          <w:trHeight w:val="20"/>
        </w:trPr>
        <w:tc>
          <w:tcPr>
            <w:tcW w:w="152" w:type="pct"/>
            <w:vMerge w:val="restart"/>
            <w:shd w:val="clear" w:color="auto" w:fill="auto"/>
            <w:noWrap/>
            <w:vAlign w:val="center"/>
            <w:hideMark/>
          </w:tcPr>
          <w:p w14:paraId="353227F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3" w:type="pct"/>
            <w:shd w:val="clear" w:color="auto" w:fill="auto"/>
            <w:vAlign w:val="center"/>
            <w:hideMark/>
          </w:tcPr>
          <w:p w14:paraId="6034D96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6684D24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136</w:t>
            </w:r>
          </w:p>
        </w:tc>
        <w:tc>
          <w:tcPr>
            <w:tcW w:w="219" w:type="pct"/>
            <w:shd w:val="clear" w:color="auto" w:fill="auto"/>
            <w:vAlign w:val="center"/>
            <w:hideMark/>
          </w:tcPr>
          <w:p w14:paraId="1083DEC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2E069B9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E8AB5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A59806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A06CF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381801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A1B16C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C4644E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ECF60D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4C2CDA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0596141"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F4DAA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F75CD1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140</w:t>
            </w:r>
          </w:p>
        </w:tc>
        <w:tc>
          <w:tcPr>
            <w:tcW w:w="305" w:type="pct"/>
            <w:shd w:val="clear" w:color="auto" w:fill="auto"/>
            <w:noWrap/>
            <w:vAlign w:val="center"/>
            <w:hideMark/>
          </w:tcPr>
          <w:p w14:paraId="754954E0"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141</w:t>
            </w:r>
          </w:p>
        </w:tc>
      </w:tr>
      <w:tr w:rsidR="00D352D6" w:rsidRPr="00A14E5D" w14:paraId="67A83F29" w14:textId="77777777" w:rsidTr="00D352D6">
        <w:trPr>
          <w:cantSplit/>
          <w:trHeight w:val="20"/>
        </w:trPr>
        <w:tc>
          <w:tcPr>
            <w:tcW w:w="152" w:type="pct"/>
            <w:vMerge/>
            <w:shd w:val="clear" w:color="auto" w:fill="auto"/>
            <w:vAlign w:val="center"/>
            <w:hideMark/>
          </w:tcPr>
          <w:p w14:paraId="4756411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530C658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1D9EBE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w:t>
            </w:r>
          </w:p>
        </w:tc>
        <w:tc>
          <w:tcPr>
            <w:tcW w:w="219" w:type="pct"/>
            <w:shd w:val="clear" w:color="auto" w:fill="auto"/>
            <w:vAlign w:val="center"/>
            <w:hideMark/>
          </w:tcPr>
          <w:p w14:paraId="6DF6C7B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F5999F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B747FC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F5605F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2F184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C2AC2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E52A6D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D754B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6D96BFB"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E1080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162CFD"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FC8AFC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10CB5F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w:t>
            </w:r>
          </w:p>
        </w:tc>
        <w:tc>
          <w:tcPr>
            <w:tcW w:w="305" w:type="pct"/>
            <w:shd w:val="clear" w:color="auto" w:fill="auto"/>
            <w:noWrap/>
            <w:vAlign w:val="center"/>
            <w:hideMark/>
          </w:tcPr>
          <w:p w14:paraId="1FADBFEA"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84</w:t>
            </w:r>
          </w:p>
        </w:tc>
      </w:tr>
      <w:tr w:rsidR="00D352D6" w:rsidRPr="00A14E5D" w14:paraId="17372BD3" w14:textId="77777777" w:rsidTr="00D352D6">
        <w:trPr>
          <w:cantSplit/>
          <w:trHeight w:val="20"/>
        </w:trPr>
        <w:tc>
          <w:tcPr>
            <w:tcW w:w="152" w:type="pct"/>
            <w:vMerge/>
            <w:shd w:val="clear" w:color="auto" w:fill="auto"/>
            <w:vAlign w:val="center"/>
            <w:hideMark/>
          </w:tcPr>
          <w:p w14:paraId="3C8BE8D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p>
        </w:tc>
        <w:tc>
          <w:tcPr>
            <w:tcW w:w="363" w:type="pct"/>
            <w:shd w:val="clear" w:color="auto" w:fill="auto"/>
            <w:vAlign w:val="center"/>
            <w:hideMark/>
          </w:tcPr>
          <w:p w14:paraId="5E70CEA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28B5E11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219" w:type="pct"/>
            <w:shd w:val="clear" w:color="auto" w:fill="auto"/>
            <w:vAlign w:val="center"/>
            <w:hideMark/>
          </w:tcPr>
          <w:p w14:paraId="64894788"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8A293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5CD42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044224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E3ED06"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08DE9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509B3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5EEAE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65EDD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A632A9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661E5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A641D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E38162A"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305" w:type="pct"/>
            <w:shd w:val="clear" w:color="auto" w:fill="auto"/>
            <w:noWrap/>
            <w:vAlign w:val="center"/>
            <w:hideMark/>
          </w:tcPr>
          <w:p w14:paraId="28B73348"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16</w:t>
            </w:r>
          </w:p>
        </w:tc>
      </w:tr>
      <w:tr w:rsidR="00D352D6" w:rsidRPr="00A14E5D" w14:paraId="68FE1672" w14:textId="77777777" w:rsidTr="00D352D6">
        <w:trPr>
          <w:cantSplit/>
          <w:trHeight w:val="20"/>
        </w:trPr>
        <w:tc>
          <w:tcPr>
            <w:tcW w:w="516" w:type="pct"/>
            <w:gridSpan w:val="2"/>
            <w:shd w:val="clear" w:color="auto" w:fill="auto"/>
            <w:vAlign w:val="center"/>
            <w:hideMark/>
          </w:tcPr>
          <w:p w14:paraId="3A98E8E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172B1EE4"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6C4CBCCF"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56F442F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73B8E732"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178A6C9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3474A76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A4736B7"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190B06F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5715F3C9"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0036549E"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3F58E8C5"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50E6B05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3D073173"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5800E5B0" w14:textId="77777777" w:rsidR="00D352D6" w:rsidRPr="00A14E5D" w:rsidRDefault="00D352D6" w:rsidP="00D352D6">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780</w:t>
            </w:r>
          </w:p>
        </w:tc>
        <w:tc>
          <w:tcPr>
            <w:tcW w:w="305" w:type="pct"/>
            <w:shd w:val="clear" w:color="auto" w:fill="auto"/>
            <w:vAlign w:val="center"/>
            <w:hideMark/>
          </w:tcPr>
          <w:p w14:paraId="357873C5" w14:textId="77777777" w:rsidR="00D352D6" w:rsidRPr="00A14E5D" w:rsidRDefault="00D352D6" w:rsidP="00D352D6">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818,9</w:t>
            </w:r>
          </w:p>
        </w:tc>
      </w:tr>
    </w:tbl>
    <w:p w14:paraId="11870599" w14:textId="7F47D7CE" w:rsidR="00470FCC" w:rsidRDefault="00470FCC" w:rsidP="00C2336E">
      <w:pPr>
        <w:pStyle w:val="G1"/>
        <w:spacing w:before="0" w:after="0" w:line="360" w:lineRule="auto"/>
        <w:ind w:firstLine="0"/>
        <w:jc w:val="center"/>
        <w:rPr>
          <w:b/>
          <w:bCs/>
          <w:sz w:val="24"/>
          <w:szCs w:val="24"/>
        </w:rPr>
      </w:pPr>
    </w:p>
    <w:p w14:paraId="022EF6AC" w14:textId="77777777" w:rsidR="00446751" w:rsidRPr="00A14E5D" w:rsidRDefault="00446751" w:rsidP="00C2336E">
      <w:pPr>
        <w:pStyle w:val="G1"/>
        <w:spacing w:before="0" w:after="0" w:line="360" w:lineRule="auto"/>
        <w:ind w:firstLine="0"/>
        <w:jc w:val="center"/>
        <w:rPr>
          <w:b/>
          <w:bCs/>
          <w:sz w:val="24"/>
          <w:szCs w:val="24"/>
        </w:rPr>
      </w:pPr>
    </w:p>
    <w:p w14:paraId="6C3BCAE5" w14:textId="77777777" w:rsidR="00470FCC" w:rsidRPr="00A14E5D" w:rsidRDefault="00470FCC" w:rsidP="00C2336E">
      <w:pPr>
        <w:pStyle w:val="G1"/>
        <w:spacing w:before="0" w:after="0" w:line="360" w:lineRule="auto"/>
        <w:ind w:firstLine="0"/>
        <w:jc w:val="center"/>
        <w:rPr>
          <w:b/>
          <w:bCs/>
          <w:sz w:val="24"/>
          <w:szCs w:val="24"/>
        </w:rPr>
      </w:pPr>
    </w:p>
    <w:p w14:paraId="0FBAA7EA" w14:textId="77777777"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432F6F64" w14:textId="77777777"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№7: </w:t>
      </w:r>
      <w:r w:rsidRPr="00A14E5D">
        <w:rPr>
          <w:sz w:val="24"/>
          <w:szCs w:val="24"/>
        </w:rPr>
        <w:t>пересечение ул. Дружбы Народов - ул. Прибалтийская</w:t>
      </w:r>
    </w:p>
    <w:p w14:paraId="0DD12918"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619660BB" w14:textId="2C22486C" w:rsidR="00C2336E"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
        <w:gridCol w:w="1126"/>
        <w:gridCol w:w="872"/>
        <w:gridCol w:w="626"/>
        <w:gridCol w:w="626"/>
        <w:gridCol w:w="626"/>
        <w:gridCol w:w="1115"/>
        <w:gridCol w:w="1114"/>
        <w:gridCol w:w="1114"/>
        <w:gridCol w:w="1114"/>
        <w:gridCol w:w="1114"/>
        <w:gridCol w:w="1114"/>
        <w:gridCol w:w="625"/>
        <w:gridCol w:w="625"/>
        <w:gridCol w:w="625"/>
        <w:gridCol w:w="625"/>
        <w:gridCol w:w="871"/>
      </w:tblGrid>
      <w:tr w:rsidR="00DD5194" w:rsidRPr="00A14E5D" w14:paraId="4C0314D9" w14:textId="77777777" w:rsidTr="00DD5194">
        <w:trPr>
          <w:cantSplit/>
          <w:trHeight w:val="3590"/>
          <w:jc w:val="center"/>
        </w:trPr>
        <w:tc>
          <w:tcPr>
            <w:tcW w:w="514" w:type="pct"/>
            <w:gridSpan w:val="2"/>
            <w:shd w:val="clear" w:color="auto" w:fill="auto"/>
            <w:vAlign w:val="center"/>
            <w:hideMark/>
          </w:tcPr>
          <w:p w14:paraId="0A3F73E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3F4D4193"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11D97F25"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5FEF60A4"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7D5B683D"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36BAE53F"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3AF969BE"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0D5A7F49"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63D1BE27"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0078C593"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34403EFE"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1FBD5EA8"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3EE523D8"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779CD844"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5721931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3E152396" w14:textId="77777777"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DD5194" w:rsidRPr="00A14E5D" w14:paraId="40C20340" w14:textId="77777777" w:rsidTr="00DD5194">
        <w:trPr>
          <w:cantSplit/>
          <w:trHeight w:val="20"/>
          <w:jc w:val="center"/>
        </w:trPr>
        <w:tc>
          <w:tcPr>
            <w:tcW w:w="120" w:type="pct"/>
            <w:shd w:val="clear" w:color="auto" w:fill="auto"/>
            <w:noWrap/>
            <w:vAlign w:val="center"/>
          </w:tcPr>
          <w:p w14:paraId="581BB8C4" w14:textId="647B9773"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94" w:type="pct"/>
            <w:shd w:val="clear" w:color="auto" w:fill="auto"/>
            <w:vAlign w:val="center"/>
          </w:tcPr>
          <w:p w14:paraId="3A8C19A9" w14:textId="746DFBC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2BC135CC" w14:textId="3A60FBCD"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2E399EF0" w14:textId="35A8C0B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73933021" w14:textId="25F5ECC5"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70AA651C" w14:textId="6689158F"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53F5DE94" w14:textId="340D008B"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1A68B3E7" w14:textId="71DA960E"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3DCA5A1E" w14:textId="69BB94D0"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16F00964" w14:textId="5C48E7F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11A508AA" w14:textId="73F8115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034A123E" w14:textId="0EBD7D24"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4BAA75A4" w14:textId="1676756B"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656FF95B" w14:textId="59834B35"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13BE14AB" w14:textId="1CE91915"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7E2B9A37" w14:textId="3573F28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69C835BA" w14:textId="3C2BEBDA"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DD5194" w:rsidRPr="00A14E5D" w14:paraId="1099302B" w14:textId="77777777" w:rsidTr="00DD5194">
        <w:trPr>
          <w:cantSplit/>
          <w:trHeight w:val="20"/>
          <w:jc w:val="center"/>
        </w:trPr>
        <w:tc>
          <w:tcPr>
            <w:tcW w:w="120" w:type="pct"/>
            <w:vMerge w:val="restart"/>
            <w:shd w:val="clear" w:color="auto" w:fill="auto"/>
            <w:noWrap/>
            <w:vAlign w:val="center"/>
            <w:hideMark/>
          </w:tcPr>
          <w:p w14:paraId="2D439D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94" w:type="pct"/>
            <w:shd w:val="clear" w:color="auto" w:fill="auto"/>
            <w:vAlign w:val="center"/>
            <w:hideMark/>
          </w:tcPr>
          <w:p w14:paraId="15EFBBB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5" w:type="pct"/>
            <w:shd w:val="clear" w:color="auto" w:fill="auto"/>
            <w:vAlign w:val="center"/>
            <w:hideMark/>
          </w:tcPr>
          <w:p w14:paraId="2901A60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388</w:t>
            </w:r>
          </w:p>
        </w:tc>
        <w:tc>
          <w:tcPr>
            <w:tcW w:w="219" w:type="pct"/>
            <w:shd w:val="clear" w:color="auto" w:fill="auto"/>
            <w:vAlign w:val="center"/>
            <w:hideMark/>
          </w:tcPr>
          <w:p w14:paraId="3F4A99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2C010FD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FC8872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AF61F9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F279D3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DC6C58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D95C77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6128CE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0B558B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819E8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013B6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B4FA0A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noWrap/>
            <w:vAlign w:val="center"/>
            <w:hideMark/>
          </w:tcPr>
          <w:p w14:paraId="18D1F04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404</w:t>
            </w:r>
          </w:p>
        </w:tc>
        <w:tc>
          <w:tcPr>
            <w:tcW w:w="305" w:type="pct"/>
            <w:shd w:val="clear" w:color="auto" w:fill="auto"/>
            <w:noWrap/>
            <w:vAlign w:val="center"/>
            <w:hideMark/>
          </w:tcPr>
          <w:p w14:paraId="48FC42BD"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410</w:t>
            </w:r>
          </w:p>
        </w:tc>
      </w:tr>
      <w:tr w:rsidR="00DD5194" w:rsidRPr="00A14E5D" w14:paraId="039DABE1" w14:textId="77777777" w:rsidTr="00DD5194">
        <w:trPr>
          <w:cantSplit/>
          <w:trHeight w:val="20"/>
          <w:jc w:val="center"/>
        </w:trPr>
        <w:tc>
          <w:tcPr>
            <w:tcW w:w="120" w:type="pct"/>
            <w:vMerge/>
            <w:shd w:val="clear" w:color="auto" w:fill="auto"/>
            <w:vAlign w:val="center"/>
            <w:hideMark/>
          </w:tcPr>
          <w:p w14:paraId="5FD99D7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94" w:type="pct"/>
            <w:shd w:val="clear" w:color="auto" w:fill="auto"/>
            <w:vAlign w:val="center"/>
            <w:hideMark/>
          </w:tcPr>
          <w:p w14:paraId="3A7BA34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5" w:type="pct"/>
            <w:shd w:val="clear" w:color="auto" w:fill="auto"/>
            <w:vAlign w:val="center"/>
            <w:hideMark/>
          </w:tcPr>
          <w:p w14:paraId="343366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w:t>
            </w:r>
          </w:p>
        </w:tc>
        <w:tc>
          <w:tcPr>
            <w:tcW w:w="219" w:type="pct"/>
            <w:shd w:val="clear" w:color="auto" w:fill="auto"/>
            <w:vAlign w:val="center"/>
            <w:hideMark/>
          </w:tcPr>
          <w:p w14:paraId="32E6C3C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19" w:type="pct"/>
            <w:shd w:val="clear" w:color="auto" w:fill="auto"/>
            <w:vAlign w:val="center"/>
            <w:hideMark/>
          </w:tcPr>
          <w:p w14:paraId="59F2506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0049EA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C47F8F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27C6D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1042A8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DF6F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B71DC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8FE3E8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CB07AD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96612E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BEFFE9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noWrap/>
            <w:vAlign w:val="center"/>
            <w:hideMark/>
          </w:tcPr>
          <w:p w14:paraId="0107869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148</w:t>
            </w:r>
          </w:p>
        </w:tc>
        <w:tc>
          <w:tcPr>
            <w:tcW w:w="305" w:type="pct"/>
            <w:shd w:val="clear" w:color="auto" w:fill="auto"/>
            <w:noWrap/>
            <w:vAlign w:val="center"/>
            <w:hideMark/>
          </w:tcPr>
          <w:p w14:paraId="18C2C8CA"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153</w:t>
            </w:r>
          </w:p>
        </w:tc>
      </w:tr>
      <w:tr w:rsidR="00DD5194" w:rsidRPr="00A14E5D" w14:paraId="12D00407" w14:textId="77777777" w:rsidTr="00DD5194">
        <w:trPr>
          <w:cantSplit/>
          <w:trHeight w:val="20"/>
          <w:jc w:val="center"/>
        </w:trPr>
        <w:tc>
          <w:tcPr>
            <w:tcW w:w="120" w:type="pct"/>
            <w:vMerge w:val="restart"/>
            <w:shd w:val="clear" w:color="auto" w:fill="auto"/>
            <w:noWrap/>
            <w:vAlign w:val="center"/>
            <w:hideMark/>
          </w:tcPr>
          <w:p w14:paraId="52D7821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4" w:type="pct"/>
            <w:shd w:val="clear" w:color="auto" w:fill="auto"/>
            <w:vAlign w:val="center"/>
            <w:hideMark/>
          </w:tcPr>
          <w:p w14:paraId="30A64FA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5" w:type="pct"/>
            <w:shd w:val="clear" w:color="auto" w:fill="auto"/>
            <w:vAlign w:val="center"/>
            <w:hideMark/>
          </w:tcPr>
          <w:p w14:paraId="774BCBE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220</w:t>
            </w:r>
          </w:p>
        </w:tc>
        <w:tc>
          <w:tcPr>
            <w:tcW w:w="219" w:type="pct"/>
            <w:shd w:val="clear" w:color="auto" w:fill="auto"/>
            <w:vAlign w:val="center"/>
            <w:hideMark/>
          </w:tcPr>
          <w:p w14:paraId="31D978B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EF9CA3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FCEAA5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69C53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BFA14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99FF0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AD95CC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C9F33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184A7F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2BF1B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5E5BF3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E4AB5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w:t>
            </w:r>
          </w:p>
        </w:tc>
        <w:tc>
          <w:tcPr>
            <w:tcW w:w="219" w:type="pct"/>
            <w:shd w:val="clear" w:color="auto" w:fill="auto"/>
            <w:noWrap/>
            <w:vAlign w:val="center"/>
            <w:hideMark/>
          </w:tcPr>
          <w:p w14:paraId="248E223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243</w:t>
            </w:r>
          </w:p>
        </w:tc>
        <w:tc>
          <w:tcPr>
            <w:tcW w:w="305" w:type="pct"/>
            <w:shd w:val="clear" w:color="auto" w:fill="auto"/>
            <w:noWrap/>
            <w:vAlign w:val="center"/>
            <w:hideMark/>
          </w:tcPr>
          <w:p w14:paraId="7BC36A40"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252</w:t>
            </w:r>
          </w:p>
        </w:tc>
      </w:tr>
      <w:tr w:rsidR="00DD5194" w:rsidRPr="00A14E5D" w14:paraId="49C9789C" w14:textId="77777777" w:rsidTr="00DD5194">
        <w:trPr>
          <w:cantSplit/>
          <w:trHeight w:val="20"/>
          <w:jc w:val="center"/>
        </w:trPr>
        <w:tc>
          <w:tcPr>
            <w:tcW w:w="120" w:type="pct"/>
            <w:vMerge/>
            <w:shd w:val="clear" w:color="auto" w:fill="auto"/>
            <w:vAlign w:val="center"/>
            <w:hideMark/>
          </w:tcPr>
          <w:p w14:paraId="51372DE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94" w:type="pct"/>
            <w:shd w:val="clear" w:color="auto" w:fill="auto"/>
            <w:vAlign w:val="center"/>
            <w:hideMark/>
          </w:tcPr>
          <w:p w14:paraId="4CE7C0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5" w:type="pct"/>
            <w:shd w:val="clear" w:color="auto" w:fill="auto"/>
            <w:vAlign w:val="center"/>
            <w:hideMark/>
          </w:tcPr>
          <w:p w14:paraId="71C12AC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520</w:t>
            </w:r>
          </w:p>
        </w:tc>
        <w:tc>
          <w:tcPr>
            <w:tcW w:w="219" w:type="pct"/>
            <w:shd w:val="clear" w:color="auto" w:fill="auto"/>
            <w:vAlign w:val="center"/>
            <w:hideMark/>
          </w:tcPr>
          <w:p w14:paraId="1A92771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vAlign w:val="center"/>
            <w:hideMark/>
          </w:tcPr>
          <w:p w14:paraId="7FEECDA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7551B0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FB73F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79DF94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709AA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EA5A5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D990C6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37EBAB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CDE7E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94678A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F8ED86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w:t>
            </w:r>
          </w:p>
        </w:tc>
        <w:tc>
          <w:tcPr>
            <w:tcW w:w="219" w:type="pct"/>
            <w:shd w:val="clear" w:color="auto" w:fill="auto"/>
            <w:noWrap/>
            <w:vAlign w:val="center"/>
            <w:hideMark/>
          </w:tcPr>
          <w:p w14:paraId="4610196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579</w:t>
            </w:r>
          </w:p>
        </w:tc>
        <w:tc>
          <w:tcPr>
            <w:tcW w:w="305" w:type="pct"/>
            <w:shd w:val="clear" w:color="auto" w:fill="auto"/>
            <w:noWrap/>
            <w:vAlign w:val="center"/>
            <w:hideMark/>
          </w:tcPr>
          <w:p w14:paraId="72ABF456"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602</w:t>
            </w:r>
          </w:p>
        </w:tc>
      </w:tr>
      <w:tr w:rsidR="00DD5194" w:rsidRPr="00A14E5D" w14:paraId="0767429A" w14:textId="77777777" w:rsidTr="00DD5194">
        <w:trPr>
          <w:cantSplit/>
          <w:trHeight w:val="20"/>
          <w:jc w:val="center"/>
        </w:trPr>
        <w:tc>
          <w:tcPr>
            <w:tcW w:w="120" w:type="pct"/>
            <w:vMerge w:val="restart"/>
            <w:shd w:val="clear" w:color="auto" w:fill="auto"/>
            <w:noWrap/>
            <w:vAlign w:val="center"/>
            <w:hideMark/>
          </w:tcPr>
          <w:p w14:paraId="5124CBC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94" w:type="pct"/>
            <w:shd w:val="clear" w:color="auto" w:fill="auto"/>
            <w:vAlign w:val="center"/>
            <w:hideMark/>
          </w:tcPr>
          <w:p w14:paraId="0BAA08E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5" w:type="pct"/>
            <w:shd w:val="clear" w:color="auto" w:fill="auto"/>
            <w:vAlign w:val="center"/>
            <w:hideMark/>
          </w:tcPr>
          <w:p w14:paraId="152452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807DE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56B297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B2186B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039792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7E9142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B6C6E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F87C2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8BEE86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E5F51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6F8F03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7252F6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899253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63586D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5E83F552"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DD5194" w:rsidRPr="00A14E5D" w14:paraId="4A9D1087" w14:textId="77777777" w:rsidTr="00DD5194">
        <w:trPr>
          <w:cantSplit/>
          <w:trHeight w:val="20"/>
          <w:jc w:val="center"/>
        </w:trPr>
        <w:tc>
          <w:tcPr>
            <w:tcW w:w="120" w:type="pct"/>
            <w:vMerge/>
            <w:shd w:val="clear" w:color="auto" w:fill="auto"/>
            <w:vAlign w:val="center"/>
            <w:hideMark/>
          </w:tcPr>
          <w:p w14:paraId="1F72D26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94" w:type="pct"/>
            <w:shd w:val="clear" w:color="auto" w:fill="auto"/>
            <w:vAlign w:val="center"/>
            <w:hideMark/>
          </w:tcPr>
          <w:p w14:paraId="12FFA08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5" w:type="pct"/>
            <w:shd w:val="clear" w:color="auto" w:fill="auto"/>
            <w:vAlign w:val="center"/>
            <w:hideMark/>
          </w:tcPr>
          <w:p w14:paraId="73BF0B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895</w:t>
            </w:r>
          </w:p>
        </w:tc>
        <w:tc>
          <w:tcPr>
            <w:tcW w:w="219" w:type="pct"/>
            <w:shd w:val="clear" w:color="auto" w:fill="auto"/>
            <w:vAlign w:val="center"/>
            <w:hideMark/>
          </w:tcPr>
          <w:p w14:paraId="033680B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5CF5A4B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6BC899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9F88FC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AF7D4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A6721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173A7A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F2D6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B23A3F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155F5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9C56BB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5C2E65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61</w:t>
            </w:r>
          </w:p>
        </w:tc>
        <w:tc>
          <w:tcPr>
            <w:tcW w:w="219" w:type="pct"/>
            <w:shd w:val="clear" w:color="auto" w:fill="auto"/>
            <w:noWrap/>
            <w:vAlign w:val="center"/>
            <w:hideMark/>
          </w:tcPr>
          <w:p w14:paraId="010B3F5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966</w:t>
            </w:r>
          </w:p>
        </w:tc>
        <w:tc>
          <w:tcPr>
            <w:tcW w:w="305" w:type="pct"/>
            <w:shd w:val="clear" w:color="auto" w:fill="auto"/>
            <w:noWrap/>
            <w:vAlign w:val="center"/>
            <w:hideMark/>
          </w:tcPr>
          <w:p w14:paraId="2788EA9B"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993</w:t>
            </w:r>
          </w:p>
        </w:tc>
      </w:tr>
      <w:tr w:rsidR="00DD5194" w:rsidRPr="00A14E5D" w14:paraId="38762D92" w14:textId="77777777" w:rsidTr="00DD5194">
        <w:trPr>
          <w:cantSplit/>
          <w:trHeight w:val="20"/>
          <w:jc w:val="center"/>
        </w:trPr>
        <w:tc>
          <w:tcPr>
            <w:tcW w:w="120" w:type="pct"/>
            <w:vMerge w:val="restart"/>
            <w:shd w:val="clear" w:color="auto" w:fill="auto"/>
            <w:noWrap/>
            <w:vAlign w:val="center"/>
            <w:hideMark/>
          </w:tcPr>
          <w:p w14:paraId="068FF6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94" w:type="pct"/>
            <w:shd w:val="clear" w:color="auto" w:fill="auto"/>
            <w:vAlign w:val="center"/>
            <w:hideMark/>
          </w:tcPr>
          <w:p w14:paraId="5BF735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ВХ</w:t>
            </w:r>
          </w:p>
        </w:tc>
        <w:tc>
          <w:tcPr>
            <w:tcW w:w="305" w:type="pct"/>
            <w:shd w:val="clear" w:color="auto" w:fill="auto"/>
            <w:vAlign w:val="center"/>
            <w:hideMark/>
          </w:tcPr>
          <w:p w14:paraId="35BCC94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1357</w:t>
            </w:r>
          </w:p>
        </w:tc>
        <w:tc>
          <w:tcPr>
            <w:tcW w:w="219" w:type="pct"/>
            <w:shd w:val="clear" w:color="auto" w:fill="auto"/>
            <w:vAlign w:val="center"/>
            <w:hideMark/>
          </w:tcPr>
          <w:p w14:paraId="2682E11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219" w:type="pct"/>
            <w:shd w:val="clear" w:color="auto" w:fill="auto"/>
            <w:vAlign w:val="center"/>
            <w:hideMark/>
          </w:tcPr>
          <w:p w14:paraId="06030F7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3E74503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F3568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EF4FF4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F16E0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415ECD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82BAAB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418B5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38C814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048120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7E867D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65</w:t>
            </w:r>
          </w:p>
        </w:tc>
        <w:tc>
          <w:tcPr>
            <w:tcW w:w="219" w:type="pct"/>
            <w:shd w:val="clear" w:color="auto" w:fill="auto"/>
            <w:noWrap/>
            <w:vAlign w:val="center"/>
            <w:hideMark/>
          </w:tcPr>
          <w:p w14:paraId="59E4800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1454</w:t>
            </w:r>
          </w:p>
        </w:tc>
        <w:tc>
          <w:tcPr>
            <w:tcW w:w="305" w:type="pct"/>
            <w:shd w:val="clear" w:color="auto" w:fill="auto"/>
            <w:noWrap/>
            <w:vAlign w:val="center"/>
            <w:hideMark/>
          </w:tcPr>
          <w:p w14:paraId="2E100AAC"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1496</w:t>
            </w:r>
          </w:p>
        </w:tc>
      </w:tr>
      <w:tr w:rsidR="00DD5194" w:rsidRPr="00A14E5D" w14:paraId="6EDBD339" w14:textId="77777777" w:rsidTr="00DD5194">
        <w:trPr>
          <w:cantSplit/>
          <w:trHeight w:val="20"/>
          <w:jc w:val="center"/>
        </w:trPr>
        <w:tc>
          <w:tcPr>
            <w:tcW w:w="120" w:type="pct"/>
            <w:vMerge/>
            <w:shd w:val="clear" w:color="auto" w:fill="auto"/>
            <w:vAlign w:val="center"/>
            <w:hideMark/>
          </w:tcPr>
          <w:p w14:paraId="28BEFFA6"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p>
        </w:tc>
        <w:tc>
          <w:tcPr>
            <w:tcW w:w="394" w:type="pct"/>
            <w:shd w:val="clear" w:color="auto" w:fill="auto"/>
            <w:vAlign w:val="center"/>
            <w:hideMark/>
          </w:tcPr>
          <w:p w14:paraId="4262535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ВЫХ</w:t>
            </w:r>
          </w:p>
        </w:tc>
        <w:tc>
          <w:tcPr>
            <w:tcW w:w="305" w:type="pct"/>
            <w:shd w:val="clear" w:color="auto" w:fill="auto"/>
            <w:vAlign w:val="center"/>
            <w:hideMark/>
          </w:tcPr>
          <w:p w14:paraId="5123970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D66D03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4FEAC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0EE079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A51F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7B6DC9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3ABF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1D1F9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54055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5D7C1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E6EAC5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6D6569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7C5395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435D84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60B730E6"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DD5194" w:rsidRPr="00A14E5D" w14:paraId="7CF70A14" w14:textId="77777777" w:rsidTr="00DD5194">
        <w:trPr>
          <w:cantSplit/>
          <w:trHeight w:val="20"/>
          <w:jc w:val="center"/>
        </w:trPr>
        <w:tc>
          <w:tcPr>
            <w:tcW w:w="514" w:type="pct"/>
            <w:gridSpan w:val="2"/>
            <w:shd w:val="clear" w:color="auto" w:fill="auto"/>
            <w:vAlign w:val="center"/>
            <w:hideMark/>
          </w:tcPr>
          <w:p w14:paraId="0243329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66F8682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62C07AD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0D3525F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4AFED7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2D9F9C4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5F3C27A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21C9871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B51106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FEFAB2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28856ED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21FA74E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2063248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167DE0E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7629FA2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3794</w:t>
            </w:r>
          </w:p>
        </w:tc>
        <w:tc>
          <w:tcPr>
            <w:tcW w:w="305" w:type="pct"/>
            <w:shd w:val="clear" w:color="auto" w:fill="auto"/>
            <w:vAlign w:val="center"/>
            <w:hideMark/>
          </w:tcPr>
          <w:p w14:paraId="436E63CA"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3905,8</w:t>
            </w:r>
          </w:p>
        </w:tc>
      </w:tr>
    </w:tbl>
    <w:p w14:paraId="1FCF062E" w14:textId="642CE8BA" w:rsidR="00AB3B94" w:rsidRPr="00A14E5D" w:rsidRDefault="00AB3B94" w:rsidP="00C2336E">
      <w:pPr>
        <w:pStyle w:val="G1"/>
        <w:spacing w:before="0" w:after="0" w:line="360" w:lineRule="auto"/>
        <w:ind w:firstLine="0"/>
        <w:jc w:val="center"/>
        <w:rPr>
          <w:b/>
          <w:bCs/>
          <w:sz w:val="24"/>
          <w:szCs w:val="24"/>
        </w:rPr>
      </w:pPr>
    </w:p>
    <w:p w14:paraId="29E9157E" w14:textId="6DEA4828" w:rsidR="00AB3B94" w:rsidRPr="00A14E5D" w:rsidRDefault="00AB3B94" w:rsidP="00C2336E">
      <w:pPr>
        <w:pStyle w:val="G1"/>
        <w:spacing w:before="0" w:after="0" w:line="360" w:lineRule="auto"/>
        <w:ind w:firstLine="0"/>
        <w:jc w:val="center"/>
        <w:rPr>
          <w:b/>
          <w:bCs/>
          <w:sz w:val="24"/>
          <w:szCs w:val="24"/>
        </w:rPr>
      </w:pPr>
    </w:p>
    <w:p w14:paraId="4FDF0803" w14:textId="5EB9C946" w:rsidR="00AB3B94" w:rsidRDefault="00AB3B94" w:rsidP="00C2336E">
      <w:pPr>
        <w:pStyle w:val="G1"/>
        <w:spacing w:before="0" w:after="0" w:line="360" w:lineRule="auto"/>
        <w:ind w:firstLine="0"/>
        <w:jc w:val="center"/>
        <w:rPr>
          <w:b/>
          <w:bCs/>
          <w:sz w:val="24"/>
          <w:szCs w:val="24"/>
        </w:rPr>
      </w:pPr>
    </w:p>
    <w:p w14:paraId="186B6364" w14:textId="77777777" w:rsidR="00446751" w:rsidRPr="00A14E5D" w:rsidRDefault="00446751" w:rsidP="00C2336E">
      <w:pPr>
        <w:pStyle w:val="G1"/>
        <w:spacing w:before="0" w:after="0" w:line="360" w:lineRule="auto"/>
        <w:ind w:firstLine="0"/>
        <w:jc w:val="center"/>
        <w:rPr>
          <w:b/>
          <w:bCs/>
          <w:sz w:val="24"/>
          <w:szCs w:val="24"/>
        </w:rPr>
      </w:pPr>
    </w:p>
    <w:p w14:paraId="41240B2F" w14:textId="1ECDD408" w:rsidR="00AB3B94" w:rsidRPr="00A14E5D" w:rsidRDefault="00AB3B94" w:rsidP="00C2336E">
      <w:pPr>
        <w:pStyle w:val="G1"/>
        <w:spacing w:before="0" w:after="0" w:line="360" w:lineRule="auto"/>
        <w:ind w:firstLine="0"/>
        <w:jc w:val="center"/>
        <w:rPr>
          <w:b/>
          <w:bCs/>
          <w:sz w:val="24"/>
          <w:szCs w:val="24"/>
        </w:rPr>
      </w:pPr>
    </w:p>
    <w:p w14:paraId="19B0EBE3" w14:textId="77777777"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2848C9D7" w14:textId="5CB8EC26"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№8: </w:t>
      </w:r>
      <w:r w:rsidRPr="00A14E5D">
        <w:rPr>
          <w:sz w:val="24"/>
          <w:szCs w:val="24"/>
        </w:rPr>
        <w:t xml:space="preserve">пересечение ул. Мира - ул. Степана </w:t>
      </w:r>
      <w:r w:rsidR="004A49B9" w:rsidRPr="00A14E5D">
        <w:rPr>
          <w:sz w:val="24"/>
          <w:szCs w:val="24"/>
        </w:rPr>
        <w:t>Повха</w:t>
      </w:r>
      <w:r w:rsidRPr="00A14E5D">
        <w:rPr>
          <w:sz w:val="24"/>
          <w:szCs w:val="24"/>
        </w:rPr>
        <w:t xml:space="preserve"> </w:t>
      </w:r>
    </w:p>
    <w:p w14:paraId="0B741646"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«05» июля 2023 г. (день недели - среда)</w:t>
      </w:r>
    </w:p>
    <w:p w14:paraId="7F8734BF"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DD5194" w:rsidRPr="00A14E5D" w14:paraId="22E40D8B" w14:textId="77777777" w:rsidTr="00DD5194">
        <w:trPr>
          <w:cantSplit/>
          <w:trHeight w:val="3023"/>
          <w:jc w:val="center"/>
        </w:trPr>
        <w:tc>
          <w:tcPr>
            <w:tcW w:w="515" w:type="pct"/>
            <w:gridSpan w:val="2"/>
            <w:shd w:val="clear" w:color="auto" w:fill="auto"/>
            <w:vAlign w:val="center"/>
            <w:hideMark/>
          </w:tcPr>
          <w:p w14:paraId="51AABE17"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1E4B5DD0"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4C5AA5C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4C971D2F"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5C47760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3C86EDB7"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1F5A47C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6581071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21F90C97"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6A64C888"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376DF4C8"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10545B4D"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0F3F46C2"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098A3348"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15DE0A7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0244C271" w14:textId="77777777"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DD5194" w:rsidRPr="00A14E5D" w14:paraId="4AD90723" w14:textId="77777777" w:rsidTr="00DD5194">
        <w:trPr>
          <w:cantSplit/>
          <w:trHeight w:val="20"/>
          <w:jc w:val="center"/>
        </w:trPr>
        <w:tc>
          <w:tcPr>
            <w:tcW w:w="152" w:type="pct"/>
            <w:shd w:val="clear" w:color="auto" w:fill="auto"/>
            <w:noWrap/>
            <w:vAlign w:val="center"/>
          </w:tcPr>
          <w:p w14:paraId="6CFE8F9A" w14:textId="14E05ECF"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7CD7F9F5" w14:textId="7EA1DCB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049D2551" w14:textId="229DA7E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1BAD4AE7" w14:textId="153E5A8D"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621F356A" w14:textId="142497B6"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625117DF" w14:textId="5ADCD55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5C0DA339" w14:textId="64F15B98"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123B9A0D" w14:textId="1A53D320"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13919E1F" w14:textId="1CD7449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546BC3FB" w14:textId="096F707C"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454A6147" w14:textId="133B02CA"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5182CC9D" w14:textId="59E6CCA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21F08B7D" w14:textId="0645471C"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2423F5D5" w14:textId="2AC5B1FF"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129AA16E" w14:textId="7D4A5FA5"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512FC384" w14:textId="29443F3E"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306C6E87" w14:textId="3A3B0291"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DD5194" w:rsidRPr="00A14E5D" w14:paraId="2D92490C" w14:textId="77777777" w:rsidTr="00DD5194">
        <w:trPr>
          <w:cantSplit/>
          <w:trHeight w:val="20"/>
          <w:jc w:val="center"/>
        </w:trPr>
        <w:tc>
          <w:tcPr>
            <w:tcW w:w="152" w:type="pct"/>
            <w:vMerge w:val="restart"/>
            <w:shd w:val="clear" w:color="auto" w:fill="auto"/>
            <w:noWrap/>
            <w:vAlign w:val="center"/>
            <w:hideMark/>
          </w:tcPr>
          <w:p w14:paraId="21E8529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68B4FAB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020411F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107</w:t>
            </w:r>
          </w:p>
        </w:tc>
        <w:tc>
          <w:tcPr>
            <w:tcW w:w="219" w:type="pct"/>
            <w:shd w:val="clear" w:color="auto" w:fill="auto"/>
            <w:vAlign w:val="center"/>
            <w:hideMark/>
          </w:tcPr>
          <w:p w14:paraId="7132A48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3EDF6AF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C16BFD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C9C96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41819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B1639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E9B743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C572A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DCBB43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ACCF25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379464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E89C97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219" w:type="pct"/>
            <w:shd w:val="clear" w:color="auto" w:fill="auto"/>
            <w:noWrap/>
            <w:vAlign w:val="center"/>
            <w:hideMark/>
          </w:tcPr>
          <w:p w14:paraId="3702B27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119</w:t>
            </w:r>
          </w:p>
        </w:tc>
        <w:tc>
          <w:tcPr>
            <w:tcW w:w="305" w:type="pct"/>
            <w:shd w:val="clear" w:color="auto" w:fill="auto"/>
            <w:noWrap/>
            <w:vAlign w:val="center"/>
            <w:hideMark/>
          </w:tcPr>
          <w:p w14:paraId="7D868B13"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124</w:t>
            </w:r>
          </w:p>
        </w:tc>
      </w:tr>
      <w:tr w:rsidR="00DD5194" w:rsidRPr="00A14E5D" w14:paraId="68CACC07" w14:textId="77777777" w:rsidTr="00DD5194">
        <w:trPr>
          <w:cantSplit/>
          <w:trHeight w:val="20"/>
          <w:jc w:val="center"/>
        </w:trPr>
        <w:tc>
          <w:tcPr>
            <w:tcW w:w="152" w:type="pct"/>
            <w:vMerge/>
            <w:shd w:val="clear" w:color="auto" w:fill="auto"/>
            <w:vAlign w:val="center"/>
            <w:hideMark/>
          </w:tcPr>
          <w:p w14:paraId="60090FA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56A944C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36C0E7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2170A0F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78DC80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E3C39A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7C77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D02A1A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FF75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52661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324081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857B5A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7E1545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A6E353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0FBAE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273C72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w:t>
            </w:r>
          </w:p>
        </w:tc>
        <w:tc>
          <w:tcPr>
            <w:tcW w:w="305" w:type="pct"/>
            <w:shd w:val="clear" w:color="auto" w:fill="auto"/>
            <w:noWrap/>
            <w:vAlign w:val="center"/>
            <w:hideMark/>
          </w:tcPr>
          <w:p w14:paraId="0EAB9DA0"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37</w:t>
            </w:r>
          </w:p>
        </w:tc>
      </w:tr>
      <w:tr w:rsidR="00DD5194" w:rsidRPr="00A14E5D" w14:paraId="6D1DAA33" w14:textId="77777777" w:rsidTr="00DD5194">
        <w:trPr>
          <w:cantSplit/>
          <w:trHeight w:val="20"/>
          <w:jc w:val="center"/>
        </w:trPr>
        <w:tc>
          <w:tcPr>
            <w:tcW w:w="152" w:type="pct"/>
            <w:vMerge w:val="restart"/>
            <w:shd w:val="clear" w:color="auto" w:fill="auto"/>
            <w:noWrap/>
            <w:vAlign w:val="center"/>
            <w:hideMark/>
          </w:tcPr>
          <w:p w14:paraId="47021EA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375DEA8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28FAB69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w:t>
            </w:r>
          </w:p>
        </w:tc>
        <w:tc>
          <w:tcPr>
            <w:tcW w:w="219" w:type="pct"/>
            <w:shd w:val="clear" w:color="auto" w:fill="auto"/>
            <w:vAlign w:val="center"/>
            <w:hideMark/>
          </w:tcPr>
          <w:p w14:paraId="353BF3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0AD8D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32CA97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90" w:type="pct"/>
            <w:shd w:val="clear" w:color="auto" w:fill="auto"/>
            <w:vAlign w:val="center"/>
            <w:hideMark/>
          </w:tcPr>
          <w:p w14:paraId="536DDE0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8EC45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B315DD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FE9CDC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7875E5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3B522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1CA6EA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E035B5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1D35F8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503EEB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305" w:type="pct"/>
            <w:shd w:val="clear" w:color="auto" w:fill="auto"/>
            <w:noWrap/>
            <w:vAlign w:val="center"/>
            <w:hideMark/>
          </w:tcPr>
          <w:p w14:paraId="72E8EECA"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50</w:t>
            </w:r>
          </w:p>
        </w:tc>
      </w:tr>
      <w:tr w:rsidR="00DD5194" w:rsidRPr="00A14E5D" w14:paraId="5DCC6921" w14:textId="77777777" w:rsidTr="00DD5194">
        <w:trPr>
          <w:cantSplit/>
          <w:trHeight w:val="20"/>
          <w:jc w:val="center"/>
        </w:trPr>
        <w:tc>
          <w:tcPr>
            <w:tcW w:w="152" w:type="pct"/>
            <w:vMerge/>
            <w:shd w:val="clear" w:color="auto" w:fill="auto"/>
            <w:vAlign w:val="center"/>
            <w:hideMark/>
          </w:tcPr>
          <w:p w14:paraId="2617593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8C77C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4811B04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68</w:t>
            </w:r>
          </w:p>
        </w:tc>
        <w:tc>
          <w:tcPr>
            <w:tcW w:w="219" w:type="pct"/>
            <w:shd w:val="clear" w:color="auto" w:fill="auto"/>
            <w:vAlign w:val="center"/>
            <w:hideMark/>
          </w:tcPr>
          <w:p w14:paraId="69A35AA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AD94C2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D4B305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88A279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71E79B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31415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A4A63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28925E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80094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4F0B4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139EB9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610B94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AA0D16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68</w:t>
            </w:r>
          </w:p>
        </w:tc>
        <w:tc>
          <w:tcPr>
            <w:tcW w:w="305" w:type="pct"/>
            <w:shd w:val="clear" w:color="auto" w:fill="auto"/>
            <w:noWrap/>
            <w:vAlign w:val="center"/>
            <w:hideMark/>
          </w:tcPr>
          <w:p w14:paraId="268F2D5F"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68</w:t>
            </w:r>
          </w:p>
        </w:tc>
      </w:tr>
      <w:tr w:rsidR="00DD5194" w:rsidRPr="00A14E5D" w14:paraId="2533E7EF" w14:textId="77777777" w:rsidTr="00DD5194">
        <w:trPr>
          <w:cantSplit/>
          <w:trHeight w:val="20"/>
          <w:jc w:val="center"/>
        </w:trPr>
        <w:tc>
          <w:tcPr>
            <w:tcW w:w="152" w:type="pct"/>
            <w:vMerge w:val="restart"/>
            <w:shd w:val="clear" w:color="auto" w:fill="auto"/>
            <w:noWrap/>
            <w:vAlign w:val="center"/>
            <w:hideMark/>
          </w:tcPr>
          <w:p w14:paraId="05EA0C1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7EDF179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4F99B78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5722999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56C51F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791251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49555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5D122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B8F1B1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0E496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2288F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ECA34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409BE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A9E73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177A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78B5EF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305" w:type="pct"/>
            <w:shd w:val="clear" w:color="auto" w:fill="auto"/>
            <w:noWrap/>
            <w:vAlign w:val="center"/>
            <w:hideMark/>
          </w:tcPr>
          <w:p w14:paraId="76BF552F"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32</w:t>
            </w:r>
          </w:p>
        </w:tc>
      </w:tr>
      <w:tr w:rsidR="00DD5194" w:rsidRPr="00A14E5D" w14:paraId="11B93DDA" w14:textId="77777777" w:rsidTr="00DD5194">
        <w:trPr>
          <w:cantSplit/>
          <w:trHeight w:val="20"/>
          <w:jc w:val="center"/>
        </w:trPr>
        <w:tc>
          <w:tcPr>
            <w:tcW w:w="152" w:type="pct"/>
            <w:vMerge/>
            <w:shd w:val="clear" w:color="auto" w:fill="auto"/>
            <w:vAlign w:val="center"/>
            <w:hideMark/>
          </w:tcPr>
          <w:p w14:paraId="5355790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11115DD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62498F1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80</w:t>
            </w:r>
          </w:p>
        </w:tc>
        <w:tc>
          <w:tcPr>
            <w:tcW w:w="219" w:type="pct"/>
            <w:shd w:val="clear" w:color="auto" w:fill="auto"/>
            <w:vAlign w:val="center"/>
            <w:hideMark/>
          </w:tcPr>
          <w:p w14:paraId="3B044A7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EA9858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7485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9240AD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C0E1B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A06D9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5983B1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C1F3B3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52F9BB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E75F3E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E19D9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0B0564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7EA961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80</w:t>
            </w:r>
          </w:p>
        </w:tc>
        <w:tc>
          <w:tcPr>
            <w:tcW w:w="305" w:type="pct"/>
            <w:shd w:val="clear" w:color="auto" w:fill="auto"/>
            <w:noWrap/>
            <w:vAlign w:val="center"/>
            <w:hideMark/>
          </w:tcPr>
          <w:p w14:paraId="2D8CE851"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80</w:t>
            </w:r>
          </w:p>
        </w:tc>
      </w:tr>
      <w:tr w:rsidR="00DD5194" w:rsidRPr="00A14E5D" w14:paraId="225EA78A" w14:textId="77777777" w:rsidTr="00DD5194">
        <w:trPr>
          <w:cantSplit/>
          <w:trHeight w:val="20"/>
          <w:jc w:val="center"/>
        </w:trPr>
        <w:tc>
          <w:tcPr>
            <w:tcW w:w="515" w:type="pct"/>
            <w:gridSpan w:val="2"/>
            <w:shd w:val="clear" w:color="auto" w:fill="auto"/>
            <w:vAlign w:val="center"/>
            <w:hideMark/>
          </w:tcPr>
          <w:p w14:paraId="0A86802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64F0301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6D71B1D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3DC0EDA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2D6B253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027FBC9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7972F89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4AB7D63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09A18AE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155A2C4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F61D6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275F2DF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097214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787BC5F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3F66EF4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382</w:t>
            </w:r>
          </w:p>
        </w:tc>
        <w:tc>
          <w:tcPr>
            <w:tcW w:w="305" w:type="pct"/>
            <w:shd w:val="clear" w:color="auto" w:fill="auto"/>
            <w:vAlign w:val="center"/>
            <w:hideMark/>
          </w:tcPr>
          <w:p w14:paraId="6AF70A9A"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390,7</w:t>
            </w:r>
          </w:p>
        </w:tc>
      </w:tr>
    </w:tbl>
    <w:p w14:paraId="594BF518" w14:textId="52A7A507" w:rsidR="00AB3B94" w:rsidRPr="00A14E5D" w:rsidRDefault="00AB3B94" w:rsidP="00DD5194">
      <w:pPr>
        <w:pStyle w:val="G1"/>
        <w:spacing w:before="0" w:after="0" w:line="360" w:lineRule="auto"/>
        <w:ind w:firstLine="0"/>
        <w:jc w:val="center"/>
        <w:rPr>
          <w:b/>
          <w:bCs/>
          <w:sz w:val="24"/>
          <w:szCs w:val="24"/>
        </w:rPr>
      </w:pPr>
    </w:p>
    <w:p w14:paraId="0472E0E7" w14:textId="462AABD9" w:rsidR="00DD5194" w:rsidRPr="00A14E5D" w:rsidRDefault="00DD5194" w:rsidP="00DD5194">
      <w:pPr>
        <w:pStyle w:val="G1"/>
        <w:spacing w:before="0" w:after="0" w:line="360" w:lineRule="auto"/>
        <w:ind w:firstLine="0"/>
        <w:jc w:val="center"/>
        <w:rPr>
          <w:b/>
          <w:bCs/>
          <w:sz w:val="24"/>
          <w:szCs w:val="24"/>
        </w:rPr>
      </w:pPr>
    </w:p>
    <w:p w14:paraId="6E0F8AEE" w14:textId="6551CA43" w:rsidR="00DD5194" w:rsidRPr="00A14E5D" w:rsidRDefault="00DD5194" w:rsidP="00DD5194">
      <w:pPr>
        <w:pStyle w:val="G1"/>
        <w:spacing w:before="0" w:after="0" w:line="360" w:lineRule="auto"/>
        <w:ind w:firstLine="0"/>
        <w:jc w:val="center"/>
        <w:rPr>
          <w:b/>
          <w:bCs/>
          <w:sz w:val="24"/>
          <w:szCs w:val="24"/>
        </w:rPr>
      </w:pPr>
    </w:p>
    <w:p w14:paraId="0DC96BA5" w14:textId="6AD0BF74" w:rsidR="00DD5194" w:rsidRDefault="00DD5194" w:rsidP="00DD5194">
      <w:pPr>
        <w:pStyle w:val="G1"/>
        <w:spacing w:before="0" w:after="0" w:line="360" w:lineRule="auto"/>
        <w:ind w:firstLine="0"/>
        <w:jc w:val="center"/>
        <w:rPr>
          <w:b/>
          <w:bCs/>
          <w:sz w:val="24"/>
          <w:szCs w:val="24"/>
        </w:rPr>
      </w:pPr>
    </w:p>
    <w:p w14:paraId="654DB3F5" w14:textId="77777777" w:rsidR="00446751" w:rsidRPr="00A14E5D" w:rsidRDefault="00446751" w:rsidP="00DD5194">
      <w:pPr>
        <w:pStyle w:val="G1"/>
        <w:spacing w:before="0" w:after="0" w:line="360" w:lineRule="auto"/>
        <w:ind w:firstLine="0"/>
        <w:jc w:val="center"/>
        <w:rPr>
          <w:b/>
          <w:bCs/>
          <w:sz w:val="24"/>
          <w:szCs w:val="24"/>
        </w:rPr>
      </w:pPr>
    </w:p>
    <w:p w14:paraId="65856E52" w14:textId="4AE62FE2" w:rsidR="00DD5194" w:rsidRPr="00A14E5D" w:rsidRDefault="00DD5194" w:rsidP="00DD5194">
      <w:pPr>
        <w:pStyle w:val="G1"/>
        <w:spacing w:before="0" w:after="0" w:line="360" w:lineRule="auto"/>
        <w:ind w:firstLine="0"/>
        <w:jc w:val="center"/>
        <w:rPr>
          <w:b/>
          <w:bCs/>
          <w:sz w:val="24"/>
          <w:szCs w:val="24"/>
        </w:rPr>
      </w:pPr>
    </w:p>
    <w:p w14:paraId="7BC7D7C0" w14:textId="77777777" w:rsidR="00DD5194" w:rsidRPr="00A14E5D" w:rsidRDefault="00DD5194" w:rsidP="00DD5194">
      <w:pPr>
        <w:pStyle w:val="G1"/>
        <w:spacing w:before="0" w:after="0" w:line="360" w:lineRule="auto"/>
        <w:ind w:firstLine="0"/>
        <w:jc w:val="center"/>
        <w:rPr>
          <w:b/>
          <w:bCs/>
          <w:sz w:val="24"/>
          <w:szCs w:val="24"/>
        </w:rPr>
      </w:pPr>
    </w:p>
    <w:p w14:paraId="74D7ECD9" w14:textId="77777777"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2652F6EF" w14:textId="77777777"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№9: </w:t>
      </w:r>
      <w:r w:rsidRPr="00A14E5D">
        <w:rPr>
          <w:sz w:val="24"/>
          <w:szCs w:val="24"/>
        </w:rPr>
        <w:t>пересечение ул. Прибалтийская - ул. Бакинская</w:t>
      </w:r>
    </w:p>
    <w:p w14:paraId="57D7FD93"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1427C693"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DD5194" w:rsidRPr="00A14E5D" w14:paraId="4F2550B8" w14:textId="77777777" w:rsidTr="00DD5194">
        <w:trPr>
          <w:cantSplit/>
          <w:trHeight w:val="3023"/>
          <w:jc w:val="center"/>
        </w:trPr>
        <w:tc>
          <w:tcPr>
            <w:tcW w:w="515" w:type="pct"/>
            <w:gridSpan w:val="2"/>
            <w:shd w:val="clear" w:color="auto" w:fill="auto"/>
            <w:vAlign w:val="center"/>
            <w:hideMark/>
          </w:tcPr>
          <w:p w14:paraId="40D56C46"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56A79CDC"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77397F2E"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73D1110D"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36881DF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1EF2DC36"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65F6B5A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44A447D9"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6D652AC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5D279B37"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537A755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1BF4FEE0"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20E2908C"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2ED0150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7FC3F3B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1B6A1145" w14:textId="77777777"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DD5194" w:rsidRPr="00A14E5D" w14:paraId="2A0AFF98" w14:textId="77777777" w:rsidTr="00DD5194">
        <w:trPr>
          <w:cantSplit/>
          <w:trHeight w:val="20"/>
          <w:jc w:val="center"/>
        </w:trPr>
        <w:tc>
          <w:tcPr>
            <w:tcW w:w="152" w:type="pct"/>
            <w:shd w:val="clear" w:color="auto" w:fill="auto"/>
            <w:noWrap/>
            <w:vAlign w:val="center"/>
          </w:tcPr>
          <w:p w14:paraId="2CB878B2" w14:textId="0707B8AC"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3BFB1331" w14:textId="4E444A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2A1C0011" w14:textId="2CE9A8F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0F3B47AC" w14:textId="1B0427F5"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70394D80" w14:textId="097DB12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615F144B" w14:textId="360111A3"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179A7790" w14:textId="620E5B1A"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1BE97B86" w14:textId="5BC9D9D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67347D99" w14:textId="69B64446"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63C34014" w14:textId="10661C5B"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547E35E0" w14:textId="385A8A41"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08E5C0D3" w14:textId="0476A620"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71230816" w14:textId="56CFCA2D"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67FA1EFD" w14:textId="7C8C1528"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0183B870" w14:textId="2514A68E"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35476313" w14:textId="2446555A"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0EB0A733" w14:textId="39452747"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DD5194" w:rsidRPr="00A14E5D" w14:paraId="497439A9" w14:textId="77777777" w:rsidTr="00DD5194">
        <w:trPr>
          <w:cantSplit/>
          <w:trHeight w:val="20"/>
          <w:jc w:val="center"/>
        </w:trPr>
        <w:tc>
          <w:tcPr>
            <w:tcW w:w="152" w:type="pct"/>
            <w:vMerge w:val="restart"/>
            <w:shd w:val="clear" w:color="auto" w:fill="auto"/>
            <w:noWrap/>
            <w:vAlign w:val="center"/>
            <w:hideMark/>
          </w:tcPr>
          <w:p w14:paraId="659675B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582EC34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15062D7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w:t>
            </w:r>
          </w:p>
        </w:tc>
        <w:tc>
          <w:tcPr>
            <w:tcW w:w="219" w:type="pct"/>
            <w:shd w:val="clear" w:color="auto" w:fill="auto"/>
            <w:vAlign w:val="center"/>
            <w:hideMark/>
          </w:tcPr>
          <w:p w14:paraId="290A402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4C45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E0998B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13496F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99096E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AFA5B4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18CD5E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2F7361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0E3FB1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5243AD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9F1CDE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C75E10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147956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31</w:t>
            </w:r>
          </w:p>
        </w:tc>
        <w:tc>
          <w:tcPr>
            <w:tcW w:w="305" w:type="pct"/>
            <w:shd w:val="clear" w:color="auto" w:fill="auto"/>
            <w:noWrap/>
            <w:vAlign w:val="center"/>
            <w:hideMark/>
          </w:tcPr>
          <w:p w14:paraId="523B568D"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31</w:t>
            </w:r>
          </w:p>
        </w:tc>
      </w:tr>
      <w:tr w:rsidR="00DD5194" w:rsidRPr="00A14E5D" w14:paraId="79B4E174" w14:textId="77777777" w:rsidTr="00DD5194">
        <w:trPr>
          <w:cantSplit/>
          <w:trHeight w:val="20"/>
          <w:jc w:val="center"/>
        </w:trPr>
        <w:tc>
          <w:tcPr>
            <w:tcW w:w="152" w:type="pct"/>
            <w:vMerge/>
            <w:shd w:val="clear" w:color="auto" w:fill="auto"/>
            <w:vAlign w:val="center"/>
            <w:hideMark/>
          </w:tcPr>
          <w:p w14:paraId="0AD4EB7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2559799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74995A8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219" w:type="pct"/>
            <w:shd w:val="clear" w:color="auto" w:fill="auto"/>
            <w:vAlign w:val="center"/>
            <w:hideMark/>
          </w:tcPr>
          <w:p w14:paraId="3A330FB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219" w:type="pct"/>
            <w:shd w:val="clear" w:color="auto" w:fill="auto"/>
            <w:vAlign w:val="center"/>
            <w:hideMark/>
          </w:tcPr>
          <w:p w14:paraId="53EEA02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4827BE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D89CF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0BA61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EEECA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F9ED5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9138D5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E22CF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8915D3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BB21E6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B457FA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43F1DE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305" w:type="pct"/>
            <w:shd w:val="clear" w:color="auto" w:fill="auto"/>
            <w:noWrap/>
            <w:vAlign w:val="center"/>
            <w:hideMark/>
          </w:tcPr>
          <w:p w14:paraId="046A3661"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23</w:t>
            </w:r>
          </w:p>
        </w:tc>
      </w:tr>
      <w:tr w:rsidR="00DD5194" w:rsidRPr="00A14E5D" w14:paraId="491AC1B1" w14:textId="77777777" w:rsidTr="00DD5194">
        <w:trPr>
          <w:cantSplit/>
          <w:trHeight w:val="20"/>
          <w:jc w:val="center"/>
        </w:trPr>
        <w:tc>
          <w:tcPr>
            <w:tcW w:w="152" w:type="pct"/>
            <w:vMerge/>
            <w:shd w:val="clear" w:color="auto" w:fill="auto"/>
            <w:vAlign w:val="center"/>
            <w:hideMark/>
          </w:tcPr>
          <w:p w14:paraId="2B3A24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70979BB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33DAB6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6FE636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DC419B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71C8CE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555B2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E9678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9018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1AED9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01A5BC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3ECC0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2655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BB2AB7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068BC3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D0A38F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305" w:type="pct"/>
            <w:shd w:val="clear" w:color="auto" w:fill="auto"/>
            <w:noWrap/>
            <w:vAlign w:val="center"/>
            <w:hideMark/>
          </w:tcPr>
          <w:p w14:paraId="4C393107"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w:t>
            </w:r>
          </w:p>
        </w:tc>
      </w:tr>
      <w:tr w:rsidR="00DD5194" w:rsidRPr="00A14E5D" w14:paraId="4EFD159B" w14:textId="77777777" w:rsidTr="00DD5194">
        <w:trPr>
          <w:cantSplit/>
          <w:trHeight w:val="20"/>
          <w:jc w:val="center"/>
        </w:trPr>
        <w:tc>
          <w:tcPr>
            <w:tcW w:w="152" w:type="pct"/>
            <w:vMerge w:val="restart"/>
            <w:shd w:val="clear" w:color="auto" w:fill="auto"/>
            <w:noWrap/>
            <w:vAlign w:val="center"/>
            <w:hideMark/>
          </w:tcPr>
          <w:p w14:paraId="22858F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78E1BFE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078D233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w:t>
            </w:r>
          </w:p>
        </w:tc>
        <w:tc>
          <w:tcPr>
            <w:tcW w:w="219" w:type="pct"/>
            <w:shd w:val="clear" w:color="auto" w:fill="auto"/>
            <w:vAlign w:val="center"/>
            <w:hideMark/>
          </w:tcPr>
          <w:p w14:paraId="4C8DDF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9BAC9B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DD9F43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D7A770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356F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30A57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EBD5C8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94D66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5F2226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51DD1D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407B61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6E2594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748855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w:t>
            </w:r>
          </w:p>
        </w:tc>
        <w:tc>
          <w:tcPr>
            <w:tcW w:w="305" w:type="pct"/>
            <w:shd w:val="clear" w:color="auto" w:fill="auto"/>
            <w:noWrap/>
            <w:vAlign w:val="center"/>
            <w:hideMark/>
          </w:tcPr>
          <w:p w14:paraId="2D37C13D"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55</w:t>
            </w:r>
          </w:p>
        </w:tc>
      </w:tr>
      <w:tr w:rsidR="00DD5194" w:rsidRPr="00A14E5D" w14:paraId="10A9A6BC" w14:textId="77777777" w:rsidTr="00DD5194">
        <w:trPr>
          <w:cantSplit/>
          <w:trHeight w:val="20"/>
          <w:jc w:val="center"/>
        </w:trPr>
        <w:tc>
          <w:tcPr>
            <w:tcW w:w="152" w:type="pct"/>
            <w:vMerge/>
            <w:shd w:val="clear" w:color="auto" w:fill="auto"/>
            <w:vAlign w:val="center"/>
            <w:hideMark/>
          </w:tcPr>
          <w:p w14:paraId="5E32A9F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58AFF7B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71C0340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87</w:t>
            </w:r>
          </w:p>
        </w:tc>
        <w:tc>
          <w:tcPr>
            <w:tcW w:w="219" w:type="pct"/>
            <w:shd w:val="clear" w:color="auto" w:fill="auto"/>
            <w:vAlign w:val="center"/>
            <w:hideMark/>
          </w:tcPr>
          <w:p w14:paraId="7597C7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5ABF22D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1A7801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E90B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472D83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4DDE8C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037437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237E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CAFB6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D1AD22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FC8C5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BA1AB2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430733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97</w:t>
            </w:r>
          </w:p>
        </w:tc>
        <w:tc>
          <w:tcPr>
            <w:tcW w:w="305" w:type="pct"/>
            <w:shd w:val="clear" w:color="auto" w:fill="auto"/>
            <w:noWrap/>
            <w:vAlign w:val="center"/>
            <w:hideMark/>
          </w:tcPr>
          <w:p w14:paraId="21C15369"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100</w:t>
            </w:r>
          </w:p>
        </w:tc>
      </w:tr>
      <w:tr w:rsidR="00DD5194" w:rsidRPr="00A14E5D" w14:paraId="744E4637" w14:textId="77777777" w:rsidTr="00DD5194">
        <w:trPr>
          <w:cantSplit/>
          <w:trHeight w:val="20"/>
          <w:jc w:val="center"/>
        </w:trPr>
        <w:tc>
          <w:tcPr>
            <w:tcW w:w="152" w:type="pct"/>
            <w:vMerge/>
            <w:shd w:val="clear" w:color="auto" w:fill="auto"/>
            <w:vAlign w:val="center"/>
            <w:hideMark/>
          </w:tcPr>
          <w:p w14:paraId="576E27A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37F3213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54DC04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131</w:t>
            </w:r>
          </w:p>
        </w:tc>
        <w:tc>
          <w:tcPr>
            <w:tcW w:w="219" w:type="pct"/>
            <w:shd w:val="clear" w:color="auto" w:fill="auto"/>
            <w:vAlign w:val="center"/>
            <w:hideMark/>
          </w:tcPr>
          <w:p w14:paraId="12D71FD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1ED5B1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9CC4EF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DFED3E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14A4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709028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B2BF6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76480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5A436F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7DCFC3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3C3BD9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74C2E6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09C1CC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131</w:t>
            </w:r>
          </w:p>
        </w:tc>
        <w:tc>
          <w:tcPr>
            <w:tcW w:w="305" w:type="pct"/>
            <w:shd w:val="clear" w:color="auto" w:fill="auto"/>
            <w:noWrap/>
            <w:vAlign w:val="center"/>
            <w:hideMark/>
          </w:tcPr>
          <w:p w14:paraId="7007BF99"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131</w:t>
            </w:r>
          </w:p>
        </w:tc>
      </w:tr>
      <w:tr w:rsidR="00DD5194" w:rsidRPr="00A14E5D" w14:paraId="7E91BF8E" w14:textId="77777777" w:rsidTr="00DD5194">
        <w:trPr>
          <w:cantSplit/>
          <w:trHeight w:val="20"/>
          <w:jc w:val="center"/>
        </w:trPr>
        <w:tc>
          <w:tcPr>
            <w:tcW w:w="152" w:type="pct"/>
            <w:vMerge w:val="restart"/>
            <w:shd w:val="clear" w:color="auto" w:fill="auto"/>
            <w:noWrap/>
            <w:vAlign w:val="center"/>
            <w:hideMark/>
          </w:tcPr>
          <w:p w14:paraId="79E8B31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6F2ACCE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58045EA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w:t>
            </w:r>
          </w:p>
        </w:tc>
        <w:tc>
          <w:tcPr>
            <w:tcW w:w="219" w:type="pct"/>
            <w:shd w:val="clear" w:color="auto" w:fill="auto"/>
            <w:vAlign w:val="center"/>
            <w:hideMark/>
          </w:tcPr>
          <w:p w14:paraId="3AB06D0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D52C9F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C1B7D6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A5818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966CD9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EAFB5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BA1E3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26E2E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DDA879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3915C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A96FC8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D63D42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9CF1D6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25</w:t>
            </w:r>
          </w:p>
        </w:tc>
        <w:tc>
          <w:tcPr>
            <w:tcW w:w="305" w:type="pct"/>
            <w:shd w:val="clear" w:color="auto" w:fill="auto"/>
            <w:noWrap/>
            <w:vAlign w:val="center"/>
            <w:hideMark/>
          </w:tcPr>
          <w:p w14:paraId="39A809EE"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25</w:t>
            </w:r>
          </w:p>
        </w:tc>
      </w:tr>
      <w:tr w:rsidR="00DD5194" w:rsidRPr="00A14E5D" w14:paraId="2F251E43" w14:textId="77777777" w:rsidTr="00DD5194">
        <w:trPr>
          <w:cantSplit/>
          <w:trHeight w:val="20"/>
          <w:jc w:val="center"/>
        </w:trPr>
        <w:tc>
          <w:tcPr>
            <w:tcW w:w="152" w:type="pct"/>
            <w:vMerge/>
            <w:shd w:val="clear" w:color="auto" w:fill="auto"/>
            <w:vAlign w:val="center"/>
            <w:hideMark/>
          </w:tcPr>
          <w:p w14:paraId="386EB1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099AAD8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0E0097B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58</w:t>
            </w:r>
          </w:p>
        </w:tc>
        <w:tc>
          <w:tcPr>
            <w:tcW w:w="219" w:type="pct"/>
            <w:shd w:val="clear" w:color="auto" w:fill="auto"/>
            <w:vAlign w:val="center"/>
            <w:hideMark/>
          </w:tcPr>
          <w:p w14:paraId="47CA439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vAlign w:val="center"/>
            <w:hideMark/>
          </w:tcPr>
          <w:p w14:paraId="358FE37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C15ACA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8EA3B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92BA44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A4A413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B4938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8D676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C3E84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0B3B9A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9E6E44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D188F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noWrap/>
            <w:vAlign w:val="center"/>
            <w:hideMark/>
          </w:tcPr>
          <w:p w14:paraId="46800C2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66</w:t>
            </w:r>
          </w:p>
        </w:tc>
        <w:tc>
          <w:tcPr>
            <w:tcW w:w="305" w:type="pct"/>
            <w:shd w:val="clear" w:color="auto" w:fill="auto"/>
            <w:noWrap/>
            <w:vAlign w:val="center"/>
            <w:hideMark/>
          </w:tcPr>
          <w:p w14:paraId="395FE6C6"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69</w:t>
            </w:r>
          </w:p>
        </w:tc>
      </w:tr>
      <w:tr w:rsidR="00DD5194" w:rsidRPr="00A14E5D" w14:paraId="6FF9CBE9" w14:textId="77777777" w:rsidTr="00DD5194">
        <w:trPr>
          <w:cantSplit/>
          <w:trHeight w:val="20"/>
          <w:jc w:val="center"/>
        </w:trPr>
        <w:tc>
          <w:tcPr>
            <w:tcW w:w="152" w:type="pct"/>
            <w:vMerge/>
            <w:shd w:val="clear" w:color="auto" w:fill="auto"/>
            <w:vAlign w:val="center"/>
            <w:hideMark/>
          </w:tcPr>
          <w:p w14:paraId="3E06AC2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21066C3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E7362D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143</w:t>
            </w:r>
          </w:p>
        </w:tc>
        <w:tc>
          <w:tcPr>
            <w:tcW w:w="219" w:type="pct"/>
            <w:shd w:val="clear" w:color="auto" w:fill="auto"/>
            <w:vAlign w:val="center"/>
            <w:hideMark/>
          </w:tcPr>
          <w:p w14:paraId="7BA37D3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4A06854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7341C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52CE88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E1EAF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63FF269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77950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9C9C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F2B24D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353070D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E65DF5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34FFE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D49A30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159</w:t>
            </w:r>
          </w:p>
        </w:tc>
        <w:tc>
          <w:tcPr>
            <w:tcW w:w="305" w:type="pct"/>
            <w:shd w:val="clear" w:color="auto" w:fill="auto"/>
            <w:noWrap/>
            <w:vAlign w:val="center"/>
            <w:hideMark/>
          </w:tcPr>
          <w:p w14:paraId="2CFFE4D0"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168</w:t>
            </w:r>
          </w:p>
        </w:tc>
      </w:tr>
      <w:tr w:rsidR="00DD5194" w:rsidRPr="00A14E5D" w14:paraId="3088803B" w14:textId="77777777" w:rsidTr="00DD5194">
        <w:trPr>
          <w:cantSplit/>
          <w:trHeight w:val="20"/>
          <w:jc w:val="center"/>
        </w:trPr>
        <w:tc>
          <w:tcPr>
            <w:tcW w:w="152" w:type="pct"/>
            <w:vMerge w:val="restart"/>
            <w:shd w:val="clear" w:color="auto" w:fill="auto"/>
            <w:noWrap/>
            <w:vAlign w:val="center"/>
            <w:hideMark/>
          </w:tcPr>
          <w:p w14:paraId="5D10AD5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62" w:type="pct"/>
            <w:shd w:val="clear" w:color="auto" w:fill="auto"/>
            <w:vAlign w:val="center"/>
            <w:hideMark/>
          </w:tcPr>
          <w:p w14:paraId="63D7D5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6A294DD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4D9CA22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D05729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50A863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FCCBB8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C4252E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73383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A4171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BAEE01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ED74AA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457343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07B1C7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E00C0A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DEB86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305" w:type="pct"/>
            <w:shd w:val="clear" w:color="auto" w:fill="auto"/>
            <w:noWrap/>
            <w:vAlign w:val="center"/>
            <w:hideMark/>
          </w:tcPr>
          <w:p w14:paraId="6FA538FF"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w:t>
            </w:r>
          </w:p>
        </w:tc>
      </w:tr>
      <w:tr w:rsidR="00DD5194" w:rsidRPr="00A14E5D" w14:paraId="732213F1" w14:textId="77777777" w:rsidTr="00DD5194">
        <w:trPr>
          <w:cantSplit/>
          <w:trHeight w:val="20"/>
          <w:jc w:val="center"/>
        </w:trPr>
        <w:tc>
          <w:tcPr>
            <w:tcW w:w="152" w:type="pct"/>
            <w:vMerge/>
            <w:shd w:val="clear" w:color="auto" w:fill="auto"/>
            <w:vAlign w:val="center"/>
            <w:hideMark/>
          </w:tcPr>
          <w:p w14:paraId="7FAC18FE"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p>
        </w:tc>
        <w:tc>
          <w:tcPr>
            <w:tcW w:w="362" w:type="pct"/>
            <w:shd w:val="clear" w:color="auto" w:fill="auto"/>
            <w:vAlign w:val="center"/>
            <w:hideMark/>
          </w:tcPr>
          <w:p w14:paraId="0847C60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4483E66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81</w:t>
            </w:r>
          </w:p>
        </w:tc>
        <w:tc>
          <w:tcPr>
            <w:tcW w:w="219" w:type="pct"/>
            <w:shd w:val="clear" w:color="auto" w:fill="auto"/>
            <w:vAlign w:val="center"/>
            <w:hideMark/>
          </w:tcPr>
          <w:p w14:paraId="132B200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19" w:type="pct"/>
            <w:shd w:val="clear" w:color="auto" w:fill="auto"/>
            <w:vAlign w:val="center"/>
            <w:hideMark/>
          </w:tcPr>
          <w:p w14:paraId="7877F31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B4ED8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40934C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03A7CE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ED57B4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EE683A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C56182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DE9729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DF318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07BD3E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97BE4F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10B67C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86</w:t>
            </w:r>
          </w:p>
        </w:tc>
        <w:tc>
          <w:tcPr>
            <w:tcW w:w="305" w:type="pct"/>
            <w:shd w:val="clear" w:color="auto" w:fill="auto"/>
            <w:noWrap/>
            <w:vAlign w:val="center"/>
            <w:hideMark/>
          </w:tcPr>
          <w:p w14:paraId="4D989F3F"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88</w:t>
            </w:r>
          </w:p>
        </w:tc>
      </w:tr>
      <w:tr w:rsidR="00DD5194" w:rsidRPr="00A14E5D" w14:paraId="6A2E7506" w14:textId="77777777" w:rsidTr="00DD5194">
        <w:trPr>
          <w:cantSplit/>
          <w:trHeight w:val="20"/>
          <w:jc w:val="center"/>
        </w:trPr>
        <w:tc>
          <w:tcPr>
            <w:tcW w:w="152" w:type="pct"/>
            <w:vMerge/>
            <w:shd w:val="clear" w:color="auto" w:fill="auto"/>
            <w:vAlign w:val="center"/>
            <w:hideMark/>
          </w:tcPr>
          <w:p w14:paraId="7D63FF8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p>
        </w:tc>
        <w:tc>
          <w:tcPr>
            <w:tcW w:w="362" w:type="pct"/>
            <w:shd w:val="clear" w:color="auto" w:fill="auto"/>
            <w:vAlign w:val="center"/>
            <w:hideMark/>
          </w:tcPr>
          <w:p w14:paraId="004DFAE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4A9FB10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143</w:t>
            </w:r>
          </w:p>
        </w:tc>
        <w:tc>
          <w:tcPr>
            <w:tcW w:w="219" w:type="pct"/>
            <w:shd w:val="clear" w:color="auto" w:fill="auto"/>
            <w:vAlign w:val="center"/>
            <w:hideMark/>
          </w:tcPr>
          <w:p w14:paraId="6B5676F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6F1DBBE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62BEDB0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E6298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ED34B5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AFF71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4C43E0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8CE4A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2C4D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5ADE25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AD0BEF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53A7BF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FB1BC9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157</w:t>
            </w:r>
          </w:p>
        </w:tc>
        <w:tc>
          <w:tcPr>
            <w:tcW w:w="305" w:type="pct"/>
            <w:shd w:val="clear" w:color="auto" w:fill="auto"/>
            <w:noWrap/>
            <w:vAlign w:val="center"/>
            <w:hideMark/>
          </w:tcPr>
          <w:p w14:paraId="309BF5B9"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163</w:t>
            </w:r>
          </w:p>
        </w:tc>
      </w:tr>
      <w:tr w:rsidR="00DD5194" w:rsidRPr="00A14E5D" w14:paraId="44B44812" w14:textId="77777777" w:rsidTr="00DD5194">
        <w:trPr>
          <w:cantSplit/>
          <w:trHeight w:val="20"/>
          <w:jc w:val="center"/>
        </w:trPr>
        <w:tc>
          <w:tcPr>
            <w:tcW w:w="515" w:type="pct"/>
            <w:gridSpan w:val="2"/>
            <w:shd w:val="clear" w:color="auto" w:fill="auto"/>
            <w:vAlign w:val="center"/>
            <w:hideMark/>
          </w:tcPr>
          <w:p w14:paraId="134C57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72C8678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0D39CBE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7D4FB5E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7601609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2DE3516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04B6C07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201C20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87EA1D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D12F6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1B88F2A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6FD11D4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445CD9E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392033E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23732B1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848</w:t>
            </w:r>
          </w:p>
        </w:tc>
        <w:tc>
          <w:tcPr>
            <w:tcW w:w="305" w:type="pct"/>
            <w:shd w:val="clear" w:color="auto" w:fill="auto"/>
            <w:vAlign w:val="center"/>
            <w:hideMark/>
          </w:tcPr>
          <w:p w14:paraId="1448B77F"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872</w:t>
            </w:r>
          </w:p>
        </w:tc>
      </w:tr>
    </w:tbl>
    <w:p w14:paraId="60ED142F" w14:textId="54F9A488" w:rsidR="00AB3B94" w:rsidRPr="00A14E5D" w:rsidRDefault="00AB3B94" w:rsidP="00DD5194">
      <w:pPr>
        <w:pStyle w:val="G1"/>
        <w:spacing w:before="0" w:after="0" w:line="360" w:lineRule="auto"/>
        <w:ind w:firstLine="0"/>
        <w:jc w:val="center"/>
        <w:rPr>
          <w:b/>
          <w:bCs/>
          <w:sz w:val="24"/>
          <w:szCs w:val="24"/>
        </w:rPr>
      </w:pPr>
    </w:p>
    <w:p w14:paraId="73B46478" w14:textId="70FDB0B7" w:rsidR="00AB3B94" w:rsidRDefault="00AB3B94" w:rsidP="00C2336E">
      <w:pPr>
        <w:pStyle w:val="G1"/>
        <w:spacing w:before="0" w:after="0" w:line="360" w:lineRule="auto"/>
        <w:ind w:firstLine="0"/>
        <w:jc w:val="center"/>
        <w:rPr>
          <w:b/>
          <w:bCs/>
          <w:sz w:val="24"/>
          <w:szCs w:val="24"/>
        </w:rPr>
      </w:pPr>
    </w:p>
    <w:p w14:paraId="4F716034" w14:textId="77777777" w:rsidR="00446751" w:rsidRPr="00A14E5D" w:rsidRDefault="00446751" w:rsidP="00C2336E">
      <w:pPr>
        <w:pStyle w:val="G1"/>
        <w:spacing w:before="0" w:after="0" w:line="360" w:lineRule="auto"/>
        <w:ind w:firstLine="0"/>
        <w:jc w:val="center"/>
        <w:rPr>
          <w:b/>
          <w:bCs/>
          <w:sz w:val="24"/>
          <w:szCs w:val="24"/>
        </w:rPr>
      </w:pPr>
    </w:p>
    <w:p w14:paraId="302DF8E8" w14:textId="36D9901B" w:rsidR="00AB3B94" w:rsidRPr="00A14E5D" w:rsidRDefault="00AB3B94" w:rsidP="00C2336E">
      <w:pPr>
        <w:pStyle w:val="G1"/>
        <w:spacing w:before="0" w:after="0" w:line="360" w:lineRule="auto"/>
        <w:ind w:firstLine="0"/>
        <w:jc w:val="center"/>
        <w:rPr>
          <w:b/>
          <w:bCs/>
          <w:sz w:val="24"/>
          <w:szCs w:val="24"/>
        </w:rPr>
      </w:pPr>
    </w:p>
    <w:p w14:paraId="1339653D" w14:textId="77777777"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6F009082" w14:textId="62963000"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№10: </w:t>
      </w:r>
      <w:r w:rsidRPr="00A14E5D">
        <w:rPr>
          <w:sz w:val="24"/>
          <w:szCs w:val="24"/>
        </w:rPr>
        <w:t>пересечение пр</w:t>
      </w:r>
      <w:r w:rsidR="004A49B9">
        <w:rPr>
          <w:sz w:val="24"/>
          <w:szCs w:val="24"/>
        </w:rPr>
        <w:t>.</w:t>
      </w:r>
      <w:r w:rsidRPr="00A14E5D">
        <w:rPr>
          <w:sz w:val="24"/>
          <w:szCs w:val="24"/>
        </w:rPr>
        <w:t xml:space="preserve"> Нефтяников – </w:t>
      </w:r>
      <w:r w:rsidR="004A49B9">
        <w:rPr>
          <w:sz w:val="24"/>
          <w:szCs w:val="24"/>
        </w:rPr>
        <w:t>ул</w:t>
      </w:r>
      <w:r w:rsidRPr="00A14E5D">
        <w:rPr>
          <w:sz w:val="24"/>
          <w:szCs w:val="24"/>
        </w:rPr>
        <w:t>. Повховское</w:t>
      </w:r>
      <w:r w:rsidR="004A49B9">
        <w:rPr>
          <w:sz w:val="24"/>
          <w:szCs w:val="24"/>
        </w:rPr>
        <w:t xml:space="preserve"> шоссе</w:t>
      </w:r>
    </w:p>
    <w:p w14:paraId="03B4C956"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537A2ADB" w14:textId="499C9054" w:rsidR="00DD5194"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630014" w:rsidRPr="00A14E5D" w14:paraId="6CC87391" w14:textId="77777777" w:rsidTr="00630014">
        <w:trPr>
          <w:cantSplit/>
          <w:trHeight w:val="2598"/>
          <w:jc w:val="center"/>
        </w:trPr>
        <w:tc>
          <w:tcPr>
            <w:tcW w:w="515" w:type="pct"/>
            <w:gridSpan w:val="2"/>
            <w:shd w:val="clear" w:color="auto" w:fill="auto"/>
            <w:vAlign w:val="center"/>
            <w:hideMark/>
          </w:tcPr>
          <w:p w14:paraId="1827B42F"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46382FD0"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748F1600"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304BFD3B"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6E3E8464"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6F69E6DD"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4CCA93E9"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12993394"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1A5C77C1"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686AE96C"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6889CAEB"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093A8ECA"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268480B3"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444A1809"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6988F645" w14:textId="77777777" w:rsidR="00630014" w:rsidRPr="00A14E5D" w:rsidRDefault="00630014" w:rsidP="0063001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465CAF93" w14:textId="77777777" w:rsidR="00630014" w:rsidRPr="00A14E5D" w:rsidRDefault="00630014" w:rsidP="0063001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630014" w:rsidRPr="00A14E5D" w14:paraId="6C58B0D8" w14:textId="77777777" w:rsidTr="00630014">
        <w:trPr>
          <w:cantSplit/>
          <w:trHeight w:val="20"/>
          <w:jc w:val="center"/>
        </w:trPr>
        <w:tc>
          <w:tcPr>
            <w:tcW w:w="152" w:type="pct"/>
            <w:shd w:val="clear" w:color="auto" w:fill="auto"/>
            <w:noWrap/>
            <w:vAlign w:val="center"/>
          </w:tcPr>
          <w:p w14:paraId="7FDA6AE0" w14:textId="21854B3A"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79431992" w14:textId="11A3B42F"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1E38DC2B" w14:textId="504426D2"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06632748" w14:textId="61922585"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24E6977A" w14:textId="3EB65A59"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3D4DDE24" w14:textId="74B4EBE9"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6F4FD51B" w14:textId="5BCB32D8"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64AF5854" w14:textId="1D6A6336"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35DC8188" w14:textId="156CC0D2"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67621146" w14:textId="68BFA193"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383DA696" w14:textId="7E881F04"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302CA182" w14:textId="6B3CBA09"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3B3CC9F9" w14:textId="5DA83CD8"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261D35D1" w14:textId="34F39CF2"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49A65D08" w14:textId="17172A6B"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0E4BC809" w14:textId="4B8483E8" w:rsidR="00630014" w:rsidRPr="00A14E5D" w:rsidRDefault="00630014" w:rsidP="00630014">
            <w:pPr>
              <w:spacing w:after="0" w:line="240" w:lineRule="auto"/>
              <w:jc w:val="center"/>
              <w:rPr>
                <w:rFonts w:ascii="Times New Roman" w:eastAsia="Times New Roman" w:hAnsi="Times New Roman" w:cs="Times New Roman"/>
                <w:b/>
                <w:bCs/>
                <w:i/>
                <w:i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0C45C9BB" w14:textId="6C11DB39" w:rsidR="00630014" w:rsidRPr="00A14E5D" w:rsidRDefault="00630014" w:rsidP="00630014">
            <w:pPr>
              <w:spacing w:after="0" w:line="240" w:lineRule="auto"/>
              <w:jc w:val="center"/>
              <w:rPr>
                <w:rFonts w:ascii="Times New Roman" w:eastAsia="Times New Roman" w:hAnsi="Times New Roman" w:cs="Times New Roman"/>
                <w:b/>
                <w:bCs/>
                <w:i/>
                <w:iCs/>
                <w:sz w:val="20"/>
                <w:szCs w:val="20"/>
                <w:lang w:eastAsia="ru-RU"/>
              </w:rPr>
            </w:pPr>
            <w:r w:rsidRPr="00A14E5D">
              <w:rPr>
                <w:rFonts w:ascii="Times New Roman" w:eastAsia="Times New Roman" w:hAnsi="Times New Roman" w:cs="Times New Roman"/>
                <w:b/>
                <w:bCs/>
                <w:i/>
                <w:iCs/>
                <w:sz w:val="20"/>
                <w:szCs w:val="20"/>
                <w:lang w:eastAsia="ru-RU"/>
              </w:rPr>
              <w:t>17</w:t>
            </w:r>
          </w:p>
        </w:tc>
      </w:tr>
      <w:tr w:rsidR="00630014" w:rsidRPr="00A14E5D" w14:paraId="3EC37D5C" w14:textId="77777777" w:rsidTr="00630014">
        <w:trPr>
          <w:cantSplit/>
          <w:trHeight w:val="20"/>
          <w:jc w:val="center"/>
        </w:trPr>
        <w:tc>
          <w:tcPr>
            <w:tcW w:w="152" w:type="pct"/>
            <w:vMerge w:val="restart"/>
            <w:shd w:val="clear" w:color="auto" w:fill="auto"/>
            <w:noWrap/>
            <w:vAlign w:val="center"/>
            <w:hideMark/>
          </w:tcPr>
          <w:p w14:paraId="6106615C"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1</w:t>
            </w:r>
          </w:p>
        </w:tc>
        <w:tc>
          <w:tcPr>
            <w:tcW w:w="362" w:type="pct"/>
            <w:shd w:val="clear" w:color="auto" w:fill="auto"/>
            <w:vAlign w:val="center"/>
            <w:hideMark/>
          </w:tcPr>
          <w:p w14:paraId="4CD1DE9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2A55FED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77</w:t>
            </w:r>
          </w:p>
        </w:tc>
        <w:tc>
          <w:tcPr>
            <w:tcW w:w="219" w:type="pct"/>
            <w:shd w:val="clear" w:color="auto" w:fill="auto"/>
            <w:vAlign w:val="center"/>
            <w:hideMark/>
          </w:tcPr>
          <w:p w14:paraId="401EFEE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025107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28F4D84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41A071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58EE9C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6AB4AC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460020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23A31D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97C00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AEB72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6B5B24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386315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E1F4FE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78</w:t>
            </w:r>
          </w:p>
        </w:tc>
        <w:tc>
          <w:tcPr>
            <w:tcW w:w="305" w:type="pct"/>
            <w:shd w:val="clear" w:color="auto" w:fill="auto"/>
            <w:noWrap/>
            <w:vAlign w:val="center"/>
            <w:hideMark/>
          </w:tcPr>
          <w:p w14:paraId="424A7DA8"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79</w:t>
            </w:r>
          </w:p>
        </w:tc>
      </w:tr>
      <w:tr w:rsidR="00630014" w:rsidRPr="00A14E5D" w14:paraId="29C550A1" w14:textId="77777777" w:rsidTr="00630014">
        <w:trPr>
          <w:cantSplit/>
          <w:trHeight w:val="20"/>
          <w:jc w:val="center"/>
        </w:trPr>
        <w:tc>
          <w:tcPr>
            <w:tcW w:w="152" w:type="pct"/>
            <w:vMerge/>
            <w:shd w:val="clear" w:color="auto" w:fill="auto"/>
            <w:vAlign w:val="center"/>
            <w:hideMark/>
          </w:tcPr>
          <w:p w14:paraId="6CACF867"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42C27A4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39DA078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7C5FAB0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D31BF8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88C911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3A7792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AE0680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037C4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C2ADC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59218F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D49BD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76C48D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033855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38E887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noWrap/>
            <w:vAlign w:val="center"/>
            <w:hideMark/>
          </w:tcPr>
          <w:p w14:paraId="6E16D3E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305" w:type="pct"/>
            <w:shd w:val="clear" w:color="auto" w:fill="auto"/>
            <w:noWrap/>
            <w:vAlign w:val="center"/>
            <w:hideMark/>
          </w:tcPr>
          <w:p w14:paraId="7CCB994E"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15</w:t>
            </w:r>
          </w:p>
        </w:tc>
      </w:tr>
      <w:tr w:rsidR="00630014" w:rsidRPr="00A14E5D" w14:paraId="200C14CA" w14:textId="77777777" w:rsidTr="00630014">
        <w:trPr>
          <w:cantSplit/>
          <w:trHeight w:val="20"/>
          <w:jc w:val="center"/>
        </w:trPr>
        <w:tc>
          <w:tcPr>
            <w:tcW w:w="152" w:type="pct"/>
            <w:vMerge/>
            <w:shd w:val="clear" w:color="auto" w:fill="auto"/>
            <w:vAlign w:val="center"/>
            <w:hideMark/>
          </w:tcPr>
          <w:p w14:paraId="11B2FDBE"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1ABD1FE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647E2F3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144</w:t>
            </w:r>
          </w:p>
        </w:tc>
        <w:tc>
          <w:tcPr>
            <w:tcW w:w="219" w:type="pct"/>
            <w:shd w:val="clear" w:color="auto" w:fill="auto"/>
            <w:vAlign w:val="center"/>
            <w:hideMark/>
          </w:tcPr>
          <w:p w14:paraId="57E56D2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219" w:type="pct"/>
            <w:shd w:val="clear" w:color="auto" w:fill="auto"/>
            <w:vAlign w:val="center"/>
            <w:hideMark/>
          </w:tcPr>
          <w:p w14:paraId="179A334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11AE4C7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90" w:type="pct"/>
            <w:shd w:val="clear" w:color="auto" w:fill="auto"/>
            <w:vAlign w:val="center"/>
            <w:hideMark/>
          </w:tcPr>
          <w:p w14:paraId="66B9307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986773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98553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D0A0FD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60DDA4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7AF04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36035D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4CFDA05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FC13F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noWrap/>
            <w:vAlign w:val="center"/>
            <w:hideMark/>
          </w:tcPr>
          <w:p w14:paraId="39971B6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183</w:t>
            </w:r>
          </w:p>
        </w:tc>
        <w:tc>
          <w:tcPr>
            <w:tcW w:w="305" w:type="pct"/>
            <w:shd w:val="clear" w:color="auto" w:fill="auto"/>
            <w:noWrap/>
            <w:vAlign w:val="center"/>
            <w:hideMark/>
          </w:tcPr>
          <w:p w14:paraId="750370D2"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212</w:t>
            </w:r>
          </w:p>
        </w:tc>
      </w:tr>
      <w:tr w:rsidR="00630014" w:rsidRPr="00A14E5D" w14:paraId="2C6853DC" w14:textId="77777777" w:rsidTr="00630014">
        <w:trPr>
          <w:cantSplit/>
          <w:trHeight w:val="20"/>
          <w:jc w:val="center"/>
        </w:trPr>
        <w:tc>
          <w:tcPr>
            <w:tcW w:w="152" w:type="pct"/>
            <w:vMerge w:val="restart"/>
            <w:shd w:val="clear" w:color="auto" w:fill="auto"/>
            <w:noWrap/>
            <w:vAlign w:val="center"/>
            <w:hideMark/>
          </w:tcPr>
          <w:p w14:paraId="0A863D76"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2</w:t>
            </w:r>
          </w:p>
        </w:tc>
        <w:tc>
          <w:tcPr>
            <w:tcW w:w="362" w:type="pct"/>
            <w:shd w:val="clear" w:color="auto" w:fill="auto"/>
            <w:vAlign w:val="center"/>
            <w:hideMark/>
          </w:tcPr>
          <w:p w14:paraId="5AF0948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5A8010B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E0ECD8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8EF3D4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0DF40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B569AD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7EE0B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80295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9BFE74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18200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2917DD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2957E0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10595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410C9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C8BF0F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3FA808D9"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630014" w:rsidRPr="00A14E5D" w14:paraId="41845DF0" w14:textId="77777777" w:rsidTr="00630014">
        <w:trPr>
          <w:cantSplit/>
          <w:trHeight w:val="20"/>
          <w:jc w:val="center"/>
        </w:trPr>
        <w:tc>
          <w:tcPr>
            <w:tcW w:w="152" w:type="pct"/>
            <w:vMerge/>
            <w:shd w:val="clear" w:color="auto" w:fill="auto"/>
            <w:vAlign w:val="center"/>
            <w:hideMark/>
          </w:tcPr>
          <w:p w14:paraId="3965EF65"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169DD2A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3FA820A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FF9461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01B1C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10DCA3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913EFF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CEA530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47F8A5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EABC9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52B5C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14EFC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D40A17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37FB7E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5BE4EE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0E548F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472DC250"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630014" w:rsidRPr="00A14E5D" w14:paraId="5DB817D1" w14:textId="77777777" w:rsidTr="00630014">
        <w:trPr>
          <w:cantSplit/>
          <w:trHeight w:val="20"/>
          <w:jc w:val="center"/>
        </w:trPr>
        <w:tc>
          <w:tcPr>
            <w:tcW w:w="152" w:type="pct"/>
            <w:vMerge/>
            <w:shd w:val="clear" w:color="auto" w:fill="auto"/>
            <w:vAlign w:val="center"/>
            <w:hideMark/>
          </w:tcPr>
          <w:p w14:paraId="0E14A917"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49A7963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3D3ACB6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399AE7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C7F89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79839A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5E9A1F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EF7BE8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154F83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3C23DA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DC3FEF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18442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4FAAB7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F8FAE6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232AB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E29B0C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706E9787"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630014" w:rsidRPr="00A14E5D" w14:paraId="40302274" w14:textId="77777777" w:rsidTr="00630014">
        <w:trPr>
          <w:cantSplit/>
          <w:trHeight w:val="20"/>
          <w:jc w:val="center"/>
        </w:trPr>
        <w:tc>
          <w:tcPr>
            <w:tcW w:w="152" w:type="pct"/>
            <w:vMerge w:val="restart"/>
            <w:shd w:val="clear" w:color="auto" w:fill="auto"/>
            <w:noWrap/>
            <w:vAlign w:val="center"/>
            <w:hideMark/>
          </w:tcPr>
          <w:p w14:paraId="7A769DD7"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3</w:t>
            </w:r>
          </w:p>
        </w:tc>
        <w:tc>
          <w:tcPr>
            <w:tcW w:w="362" w:type="pct"/>
            <w:shd w:val="clear" w:color="auto" w:fill="auto"/>
            <w:vAlign w:val="center"/>
            <w:hideMark/>
          </w:tcPr>
          <w:p w14:paraId="3392370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0B56773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0F293BA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3BE1222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6E7C80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4F24FB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EE8499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5CDFB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FFDEA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0D7EB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4C3085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241E5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9ABD70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065EE7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179C51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305" w:type="pct"/>
            <w:shd w:val="clear" w:color="auto" w:fill="auto"/>
            <w:noWrap/>
            <w:vAlign w:val="center"/>
            <w:hideMark/>
          </w:tcPr>
          <w:p w14:paraId="178ABAE2"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19</w:t>
            </w:r>
          </w:p>
        </w:tc>
      </w:tr>
      <w:tr w:rsidR="00630014" w:rsidRPr="00A14E5D" w14:paraId="614383B7" w14:textId="77777777" w:rsidTr="00630014">
        <w:trPr>
          <w:cantSplit/>
          <w:trHeight w:val="20"/>
          <w:jc w:val="center"/>
        </w:trPr>
        <w:tc>
          <w:tcPr>
            <w:tcW w:w="152" w:type="pct"/>
            <w:vMerge/>
            <w:shd w:val="clear" w:color="auto" w:fill="auto"/>
            <w:vAlign w:val="center"/>
            <w:hideMark/>
          </w:tcPr>
          <w:p w14:paraId="11A69861"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3F308BB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446CDA7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F0547F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8A7A96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31B7F6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0F2A2B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588D8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3A98D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05277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AC72FF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889BC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1CD323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0BD9F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9B5DA3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080F84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5EC25BAA"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630014" w:rsidRPr="00A14E5D" w14:paraId="46140944" w14:textId="77777777" w:rsidTr="00630014">
        <w:trPr>
          <w:cantSplit/>
          <w:trHeight w:val="20"/>
          <w:jc w:val="center"/>
        </w:trPr>
        <w:tc>
          <w:tcPr>
            <w:tcW w:w="152" w:type="pct"/>
            <w:vMerge/>
            <w:shd w:val="clear" w:color="auto" w:fill="auto"/>
            <w:vAlign w:val="center"/>
            <w:hideMark/>
          </w:tcPr>
          <w:p w14:paraId="7620E017"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6641BFA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3632A4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62</w:t>
            </w:r>
          </w:p>
        </w:tc>
        <w:tc>
          <w:tcPr>
            <w:tcW w:w="219" w:type="pct"/>
            <w:shd w:val="clear" w:color="auto" w:fill="auto"/>
            <w:vAlign w:val="center"/>
            <w:hideMark/>
          </w:tcPr>
          <w:p w14:paraId="0E5A159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219" w:type="pct"/>
            <w:shd w:val="clear" w:color="auto" w:fill="auto"/>
            <w:vAlign w:val="center"/>
            <w:hideMark/>
          </w:tcPr>
          <w:p w14:paraId="30FA873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16210DA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90" w:type="pct"/>
            <w:shd w:val="clear" w:color="auto" w:fill="auto"/>
            <w:vAlign w:val="center"/>
            <w:hideMark/>
          </w:tcPr>
          <w:p w14:paraId="0D15E25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98E43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771BA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6D503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BABAA7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B8936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FC3C1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99745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F1082A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771D74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97</w:t>
            </w:r>
          </w:p>
        </w:tc>
        <w:tc>
          <w:tcPr>
            <w:tcW w:w="305" w:type="pct"/>
            <w:shd w:val="clear" w:color="auto" w:fill="auto"/>
            <w:noWrap/>
            <w:vAlign w:val="center"/>
            <w:hideMark/>
          </w:tcPr>
          <w:p w14:paraId="255B9947"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118</w:t>
            </w:r>
          </w:p>
        </w:tc>
      </w:tr>
      <w:tr w:rsidR="00630014" w:rsidRPr="00A14E5D" w14:paraId="352EC723" w14:textId="77777777" w:rsidTr="00630014">
        <w:trPr>
          <w:cantSplit/>
          <w:trHeight w:val="20"/>
          <w:jc w:val="center"/>
        </w:trPr>
        <w:tc>
          <w:tcPr>
            <w:tcW w:w="152" w:type="pct"/>
            <w:vMerge/>
            <w:shd w:val="clear" w:color="auto" w:fill="auto"/>
            <w:vAlign w:val="center"/>
            <w:hideMark/>
          </w:tcPr>
          <w:p w14:paraId="09B452B1"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65D513B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305" w:type="pct"/>
            <w:shd w:val="clear" w:color="auto" w:fill="auto"/>
            <w:vAlign w:val="center"/>
            <w:hideMark/>
          </w:tcPr>
          <w:p w14:paraId="3A62FF6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74</w:t>
            </w:r>
          </w:p>
        </w:tc>
        <w:tc>
          <w:tcPr>
            <w:tcW w:w="219" w:type="pct"/>
            <w:shd w:val="clear" w:color="auto" w:fill="auto"/>
            <w:vAlign w:val="center"/>
            <w:hideMark/>
          </w:tcPr>
          <w:p w14:paraId="02ED89D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219" w:type="pct"/>
            <w:shd w:val="clear" w:color="auto" w:fill="auto"/>
            <w:vAlign w:val="center"/>
            <w:hideMark/>
          </w:tcPr>
          <w:p w14:paraId="6DCD81A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w:t>
            </w:r>
          </w:p>
        </w:tc>
        <w:tc>
          <w:tcPr>
            <w:tcW w:w="219" w:type="pct"/>
            <w:shd w:val="clear" w:color="auto" w:fill="auto"/>
            <w:vAlign w:val="center"/>
            <w:hideMark/>
          </w:tcPr>
          <w:p w14:paraId="7FF4A6C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AE5A6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390" w:type="pct"/>
            <w:shd w:val="clear" w:color="auto" w:fill="auto"/>
            <w:vAlign w:val="center"/>
            <w:hideMark/>
          </w:tcPr>
          <w:p w14:paraId="26CE4FD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D90C8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8C327D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1DCE3F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22215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2650F2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A03E74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2CD200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noWrap/>
            <w:vAlign w:val="center"/>
            <w:hideMark/>
          </w:tcPr>
          <w:p w14:paraId="5253A3E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153</w:t>
            </w:r>
          </w:p>
        </w:tc>
        <w:tc>
          <w:tcPr>
            <w:tcW w:w="305" w:type="pct"/>
            <w:shd w:val="clear" w:color="auto" w:fill="auto"/>
            <w:noWrap/>
            <w:vAlign w:val="center"/>
            <w:hideMark/>
          </w:tcPr>
          <w:p w14:paraId="6DC4E269"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210</w:t>
            </w:r>
          </w:p>
        </w:tc>
      </w:tr>
      <w:tr w:rsidR="00630014" w:rsidRPr="00A14E5D" w14:paraId="05E1E81C" w14:textId="77777777" w:rsidTr="00630014">
        <w:trPr>
          <w:cantSplit/>
          <w:trHeight w:val="20"/>
          <w:jc w:val="center"/>
        </w:trPr>
        <w:tc>
          <w:tcPr>
            <w:tcW w:w="152" w:type="pct"/>
            <w:vMerge/>
            <w:shd w:val="clear" w:color="auto" w:fill="auto"/>
            <w:vAlign w:val="center"/>
            <w:hideMark/>
          </w:tcPr>
          <w:p w14:paraId="5E9A6041"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636B95F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05" w:type="pct"/>
            <w:shd w:val="clear" w:color="auto" w:fill="auto"/>
            <w:vAlign w:val="center"/>
            <w:hideMark/>
          </w:tcPr>
          <w:p w14:paraId="31645A2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19" w:type="pct"/>
            <w:shd w:val="clear" w:color="auto" w:fill="auto"/>
            <w:vAlign w:val="center"/>
            <w:hideMark/>
          </w:tcPr>
          <w:p w14:paraId="71E4547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88B36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A56E7A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01FA3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DE7DB5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2D601D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710F37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058E0B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CB1A73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668E7E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195A3F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4BF4DA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A122E1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noWrap/>
            <w:vAlign w:val="center"/>
            <w:hideMark/>
          </w:tcPr>
          <w:p w14:paraId="167E49CD"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w:t>
            </w:r>
          </w:p>
        </w:tc>
      </w:tr>
      <w:tr w:rsidR="00630014" w:rsidRPr="00A14E5D" w14:paraId="45FE1D9D" w14:textId="77777777" w:rsidTr="00630014">
        <w:trPr>
          <w:cantSplit/>
          <w:trHeight w:val="20"/>
          <w:jc w:val="center"/>
        </w:trPr>
        <w:tc>
          <w:tcPr>
            <w:tcW w:w="152" w:type="pct"/>
            <w:vMerge w:val="restart"/>
            <w:shd w:val="clear" w:color="auto" w:fill="auto"/>
            <w:noWrap/>
            <w:vAlign w:val="center"/>
            <w:hideMark/>
          </w:tcPr>
          <w:p w14:paraId="46923B36"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4</w:t>
            </w:r>
          </w:p>
        </w:tc>
        <w:tc>
          <w:tcPr>
            <w:tcW w:w="362" w:type="pct"/>
            <w:shd w:val="clear" w:color="auto" w:fill="auto"/>
            <w:vAlign w:val="center"/>
            <w:hideMark/>
          </w:tcPr>
          <w:p w14:paraId="72F6539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6EF0D06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w:t>
            </w:r>
          </w:p>
        </w:tc>
        <w:tc>
          <w:tcPr>
            <w:tcW w:w="219" w:type="pct"/>
            <w:shd w:val="clear" w:color="auto" w:fill="auto"/>
            <w:vAlign w:val="center"/>
            <w:hideMark/>
          </w:tcPr>
          <w:p w14:paraId="277884B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58762D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E7216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F943B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BA7680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04F606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03283F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FE9E3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07550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755D33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294F7E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7F7AD6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noWrap/>
            <w:vAlign w:val="center"/>
            <w:hideMark/>
          </w:tcPr>
          <w:p w14:paraId="63C49A7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w:t>
            </w:r>
          </w:p>
        </w:tc>
        <w:tc>
          <w:tcPr>
            <w:tcW w:w="305" w:type="pct"/>
            <w:shd w:val="clear" w:color="auto" w:fill="auto"/>
            <w:noWrap/>
            <w:vAlign w:val="center"/>
            <w:hideMark/>
          </w:tcPr>
          <w:p w14:paraId="0865D737"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30</w:t>
            </w:r>
          </w:p>
        </w:tc>
      </w:tr>
      <w:tr w:rsidR="00630014" w:rsidRPr="00A14E5D" w14:paraId="05A7CC4F" w14:textId="77777777" w:rsidTr="00630014">
        <w:trPr>
          <w:cantSplit/>
          <w:trHeight w:val="20"/>
          <w:jc w:val="center"/>
        </w:trPr>
        <w:tc>
          <w:tcPr>
            <w:tcW w:w="152" w:type="pct"/>
            <w:vMerge/>
            <w:shd w:val="clear" w:color="auto" w:fill="auto"/>
            <w:vAlign w:val="center"/>
            <w:hideMark/>
          </w:tcPr>
          <w:p w14:paraId="40C2F88F"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12C66EB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6191A05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219" w:type="pct"/>
            <w:shd w:val="clear" w:color="auto" w:fill="auto"/>
            <w:vAlign w:val="center"/>
            <w:hideMark/>
          </w:tcPr>
          <w:p w14:paraId="2AC034B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219" w:type="pct"/>
            <w:shd w:val="clear" w:color="auto" w:fill="auto"/>
            <w:vAlign w:val="center"/>
            <w:hideMark/>
          </w:tcPr>
          <w:p w14:paraId="2AB342E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3A1A330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A24FD6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19E1B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3F4CAA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110143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0E4FCE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C782E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FF5FFA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B5EAAA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9C5867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9C5174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114</w:t>
            </w:r>
          </w:p>
        </w:tc>
        <w:tc>
          <w:tcPr>
            <w:tcW w:w="305" w:type="pct"/>
            <w:shd w:val="clear" w:color="auto" w:fill="auto"/>
            <w:noWrap/>
            <w:vAlign w:val="center"/>
            <w:hideMark/>
          </w:tcPr>
          <w:p w14:paraId="791A6BD5"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120</w:t>
            </w:r>
          </w:p>
        </w:tc>
      </w:tr>
      <w:tr w:rsidR="00630014" w:rsidRPr="00A14E5D" w14:paraId="14547740" w14:textId="77777777" w:rsidTr="00630014">
        <w:trPr>
          <w:cantSplit/>
          <w:trHeight w:val="20"/>
          <w:jc w:val="center"/>
        </w:trPr>
        <w:tc>
          <w:tcPr>
            <w:tcW w:w="152" w:type="pct"/>
            <w:vMerge/>
            <w:shd w:val="clear" w:color="auto" w:fill="auto"/>
            <w:vAlign w:val="center"/>
            <w:hideMark/>
          </w:tcPr>
          <w:p w14:paraId="1155A4FB"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1DA6E01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25EFA0F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84</w:t>
            </w:r>
          </w:p>
        </w:tc>
        <w:tc>
          <w:tcPr>
            <w:tcW w:w="219" w:type="pct"/>
            <w:shd w:val="clear" w:color="auto" w:fill="auto"/>
            <w:vAlign w:val="center"/>
            <w:hideMark/>
          </w:tcPr>
          <w:p w14:paraId="74FE9F3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219" w:type="pct"/>
            <w:shd w:val="clear" w:color="auto" w:fill="auto"/>
            <w:vAlign w:val="center"/>
            <w:hideMark/>
          </w:tcPr>
          <w:p w14:paraId="672F9E8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w:t>
            </w:r>
          </w:p>
        </w:tc>
        <w:tc>
          <w:tcPr>
            <w:tcW w:w="219" w:type="pct"/>
            <w:shd w:val="clear" w:color="auto" w:fill="auto"/>
            <w:vAlign w:val="center"/>
            <w:hideMark/>
          </w:tcPr>
          <w:p w14:paraId="28E1AA3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44CB00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0A4D3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F41323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331204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B046F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A05A2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1AEBEB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7D74FB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A1911A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EC6A05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143</w:t>
            </w:r>
          </w:p>
        </w:tc>
        <w:tc>
          <w:tcPr>
            <w:tcW w:w="305" w:type="pct"/>
            <w:shd w:val="clear" w:color="auto" w:fill="auto"/>
            <w:noWrap/>
            <w:vAlign w:val="center"/>
            <w:hideMark/>
          </w:tcPr>
          <w:p w14:paraId="6501E253"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183</w:t>
            </w:r>
          </w:p>
        </w:tc>
      </w:tr>
      <w:tr w:rsidR="00630014" w:rsidRPr="00A14E5D" w14:paraId="0FC171C4" w14:textId="77777777" w:rsidTr="00630014">
        <w:trPr>
          <w:cantSplit/>
          <w:trHeight w:val="20"/>
          <w:jc w:val="center"/>
        </w:trPr>
        <w:tc>
          <w:tcPr>
            <w:tcW w:w="152" w:type="pct"/>
            <w:vMerge w:val="restart"/>
            <w:shd w:val="clear" w:color="auto" w:fill="auto"/>
            <w:noWrap/>
            <w:vAlign w:val="center"/>
            <w:hideMark/>
          </w:tcPr>
          <w:p w14:paraId="076F97B6"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5</w:t>
            </w:r>
          </w:p>
        </w:tc>
        <w:tc>
          <w:tcPr>
            <w:tcW w:w="362" w:type="pct"/>
            <w:shd w:val="clear" w:color="auto" w:fill="auto"/>
            <w:vAlign w:val="center"/>
            <w:hideMark/>
          </w:tcPr>
          <w:p w14:paraId="5F1BE33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4BE823A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76</w:t>
            </w:r>
          </w:p>
        </w:tc>
        <w:tc>
          <w:tcPr>
            <w:tcW w:w="219" w:type="pct"/>
            <w:shd w:val="clear" w:color="auto" w:fill="auto"/>
            <w:vAlign w:val="center"/>
            <w:hideMark/>
          </w:tcPr>
          <w:p w14:paraId="23AD58E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20</w:t>
            </w:r>
          </w:p>
        </w:tc>
        <w:tc>
          <w:tcPr>
            <w:tcW w:w="219" w:type="pct"/>
            <w:shd w:val="clear" w:color="auto" w:fill="auto"/>
            <w:vAlign w:val="center"/>
            <w:hideMark/>
          </w:tcPr>
          <w:p w14:paraId="4C383A1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241A13B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390" w:type="pct"/>
            <w:shd w:val="clear" w:color="auto" w:fill="auto"/>
            <w:vAlign w:val="center"/>
            <w:hideMark/>
          </w:tcPr>
          <w:p w14:paraId="17745C7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0CA93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EC43DE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986C29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1E4239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836916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074063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E1E320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771570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7223D14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115</w:t>
            </w:r>
          </w:p>
        </w:tc>
        <w:tc>
          <w:tcPr>
            <w:tcW w:w="305" w:type="pct"/>
            <w:shd w:val="clear" w:color="auto" w:fill="auto"/>
            <w:noWrap/>
            <w:vAlign w:val="center"/>
            <w:hideMark/>
          </w:tcPr>
          <w:p w14:paraId="63214E30"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138</w:t>
            </w:r>
          </w:p>
        </w:tc>
      </w:tr>
      <w:tr w:rsidR="00630014" w:rsidRPr="00A14E5D" w14:paraId="34AF7383" w14:textId="77777777" w:rsidTr="00630014">
        <w:trPr>
          <w:cantSplit/>
          <w:trHeight w:val="20"/>
          <w:jc w:val="center"/>
        </w:trPr>
        <w:tc>
          <w:tcPr>
            <w:tcW w:w="152" w:type="pct"/>
            <w:vMerge/>
            <w:shd w:val="clear" w:color="auto" w:fill="auto"/>
            <w:vAlign w:val="center"/>
            <w:hideMark/>
          </w:tcPr>
          <w:p w14:paraId="0B361604"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34F7589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305" w:type="pct"/>
            <w:shd w:val="clear" w:color="auto" w:fill="auto"/>
            <w:vAlign w:val="center"/>
            <w:hideMark/>
          </w:tcPr>
          <w:p w14:paraId="100D869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837</w:t>
            </w:r>
          </w:p>
        </w:tc>
        <w:tc>
          <w:tcPr>
            <w:tcW w:w="219" w:type="pct"/>
            <w:shd w:val="clear" w:color="auto" w:fill="auto"/>
            <w:vAlign w:val="center"/>
            <w:hideMark/>
          </w:tcPr>
          <w:p w14:paraId="71F15FD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w:t>
            </w:r>
          </w:p>
        </w:tc>
        <w:tc>
          <w:tcPr>
            <w:tcW w:w="219" w:type="pct"/>
            <w:shd w:val="clear" w:color="auto" w:fill="auto"/>
            <w:vAlign w:val="center"/>
            <w:hideMark/>
          </w:tcPr>
          <w:p w14:paraId="53F6A72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38775A4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5D06C0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7CE296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B16555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D4C20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7251F4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2E97C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480853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183F22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DEE04E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67</w:t>
            </w:r>
          </w:p>
        </w:tc>
        <w:tc>
          <w:tcPr>
            <w:tcW w:w="219" w:type="pct"/>
            <w:shd w:val="clear" w:color="auto" w:fill="auto"/>
            <w:noWrap/>
            <w:vAlign w:val="center"/>
            <w:hideMark/>
          </w:tcPr>
          <w:p w14:paraId="3F3F155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952</w:t>
            </w:r>
          </w:p>
        </w:tc>
        <w:tc>
          <w:tcPr>
            <w:tcW w:w="305" w:type="pct"/>
            <w:shd w:val="clear" w:color="auto" w:fill="auto"/>
            <w:noWrap/>
            <w:vAlign w:val="center"/>
            <w:hideMark/>
          </w:tcPr>
          <w:p w14:paraId="72229B5F"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995</w:t>
            </w:r>
          </w:p>
        </w:tc>
      </w:tr>
      <w:tr w:rsidR="00630014" w:rsidRPr="00A14E5D" w14:paraId="5B496646" w14:textId="77777777" w:rsidTr="00630014">
        <w:trPr>
          <w:cantSplit/>
          <w:trHeight w:val="20"/>
          <w:jc w:val="center"/>
        </w:trPr>
        <w:tc>
          <w:tcPr>
            <w:tcW w:w="152" w:type="pct"/>
            <w:vMerge w:val="restart"/>
            <w:shd w:val="clear" w:color="auto" w:fill="auto"/>
            <w:noWrap/>
            <w:vAlign w:val="center"/>
            <w:hideMark/>
          </w:tcPr>
          <w:p w14:paraId="49EF46ED"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r w:rsidRPr="00A14E5D">
              <w:rPr>
                <w:rFonts w:ascii="Times New Roman" w:eastAsia="Times New Roman" w:hAnsi="Times New Roman" w:cs="Times New Roman"/>
                <w:bCs/>
                <w:color w:val="000000"/>
                <w:sz w:val="20"/>
                <w:szCs w:val="20"/>
                <w:lang w:eastAsia="ru-RU"/>
              </w:rPr>
              <w:t>6</w:t>
            </w:r>
          </w:p>
        </w:tc>
        <w:tc>
          <w:tcPr>
            <w:tcW w:w="362" w:type="pct"/>
            <w:shd w:val="clear" w:color="auto" w:fill="auto"/>
            <w:vAlign w:val="center"/>
            <w:hideMark/>
          </w:tcPr>
          <w:p w14:paraId="7B80BFD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154DBCA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24C43F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2D9268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FA7551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1793E7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35DF15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003A1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C294D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0D51DA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ADF5AD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5AC0B4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4384B8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EB6332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ED4AF4A"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3055812D"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630014" w:rsidRPr="00A14E5D" w14:paraId="6FF772C2" w14:textId="77777777" w:rsidTr="00630014">
        <w:trPr>
          <w:cantSplit/>
          <w:trHeight w:val="20"/>
          <w:jc w:val="center"/>
        </w:trPr>
        <w:tc>
          <w:tcPr>
            <w:tcW w:w="152" w:type="pct"/>
            <w:vMerge/>
            <w:shd w:val="clear" w:color="auto" w:fill="auto"/>
            <w:vAlign w:val="center"/>
            <w:hideMark/>
          </w:tcPr>
          <w:p w14:paraId="29E57DD9" w14:textId="77777777" w:rsidR="00630014" w:rsidRPr="00A14E5D" w:rsidRDefault="00630014" w:rsidP="00630014">
            <w:pPr>
              <w:spacing w:after="0" w:line="240" w:lineRule="auto"/>
              <w:jc w:val="center"/>
              <w:rPr>
                <w:rFonts w:ascii="Times New Roman" w:eastAsia="Times New Roman" w:hAnsi="Times New Roman" w:cs="Times New Roman"/>
                <w:bCs/>
                <w:color w:val="000000"/>
                <w:sz w:val="20"/>
                <w:szCs w:val="20"/>
                <w:lang w:eastAsia="ru-RU"/>
              </w:rPr>
            </w:pPr>
          </w:p>
        </w:tc>
        <w:tc>
          <w:tcPr>
            <w:tcW w:w="362" w:type="pct"/>
            <w:shd w:val="clear" w:color="auto" w:fill="auto"/>
            <w:vAlign w:val="center"/>
            <w:hideMark/>
          </w:tcPr>
          <w:p w14:paraId="6419AF5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305" w:type="pct"/>
            <w:shd w:val="clear" w:color="auto" w:fill="auto"/>
            <w:vAlign w:val="center"/>
            <w:hideMark/>
          </w:tcPr>
          <w:p w14:paraId="4867AD3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644</w:t>
            </w:r>
          </w:p>
        </w:tc>
        <w:tc>
          <w:tcPr>
            <w:tcW w:w="219" w:type="pct"/>
            <w:shd w:val="clear" w:color="auto" w:fill="auto"/>
            <w:vAlign w:val="center"/>
            <w:hideMark/>
          </w:tcPr>
          <w:p w14:paraId="4C6BE07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w:t>
            </w:r>
          </w:p>
        </w:tc>
        <w:tc>
          <w:tcPr>
            <w:tcW w:w="219" w:type="pct"/>
            <w:shd w:val="clear" w:color="auto" w:fill="auto"/>
            <w:vAlign w:val="center"/>
            <w:hideMark/>
          </w:tcPr>
          <w:p w14:paraId="618EB00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w:t>
            </w:r>
          </w:p>
        </w:tc>
        <w:tc>
          <w:tcPr>
            <w:tcW w:w="219" w:type="pct"/>
            <w:shd w:val="clear" w:color="auto" w:fill="auto"/>
            <w:vAlign w:val="center"/>
            <w:hideMark/>
          </w:tcPr>
          <w:p w14:paraId="3A051B3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90" w:type="pct"/>
            <w:shd w:val="clear" w:color="auto" w:fill="auto"/>
            <w:vAlign w:val="center"/>
            <w:hideMark/>
          </w:tcPr>
          <w:p w14:paraId="70F12EA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9755D7"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90" w:type="pct"/>
            <w:shd w:val="clear" w:color="auto" w:fill="auto"/>
            <w:vAlign w:val="center"/>
            <w:hideMark/>
          </w:tcPr>
          <w:p w14:paraId="1BC51A82"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396BB60"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89F3D0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FF4DF6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02C471E"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DB120A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F3F00A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61</w:t>
            </w:r>
          </w:p>
        </w:tc>
        <w:tc>
          <w:tcPr>
            <w:tcW w:w="219" w:type="pct"/>
            <w:shd w:val="clear" w:color="auto" w:fill="auto"/>
            <w:noWrap/>
            <w:vAlign w:val="center"/>
            <w:hideMark/>
          </w:tcPr>
          <w:p w14:paraId="7F082FD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768</w:t>
            </w:r>
          </w:p>
        </w:tc>
        <w:tc>
          <w:tcPr>
            <w:tcW w:w="305" w:type="pct"/>
            <w:shd w:val="clear" w:color="auto" w:fill="auto"/>
            <w:noWrap/>
            <w:vAlign w:val="center"/>
            <w:hideMark/>
          </w:tcPr>
          <w:p w14:paraId="781F9DD8" w14:textId="77777777" w:rsidR="00630014" w:rsidRPr="00A14E5D" w:rsidRDefault="00630014" w:rsidP="0063001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833</w:t>
            </w:r>
          </w:p>
        </w:tc>
      </w:tr>
      <w:tr w:rsidR="00630014" w:rsidRPr="00A14E5D" w14:paraId="5E8C13BC" w14:textId="77777777" w:rsidTr="00630014">
        <w:trPr>
          <w:cantSplit/>
          <w:trHeight w:val="20"/>
          <w:jc w:val="center"/>
        </w:trPr>
        <w:tc>
          <w:tcPr>
            <w:tcW w:w="515" w:type="pct"/>
            <w:gridSpan w:val="2"/>
            <w:shd w:val="clear" w:color="auto" w:fill="auto"/>
            <w:vAlign w:val="center"/>
            <w:hideMark/>
          </w:tcPr>
          <w:p w14:paraId="02FA7018"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5CAB06AF"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282C49B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461579D4"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40EF8D4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410B159D"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6148EC7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45A3A509"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31FF190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226FAAFC"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0FF5B0B"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4F54722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75AB8AF1"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50FE44C6"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45A13845"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2663</w:t>
            </w:r>
          </w:p>
        </w:tc>
        <w:tc>
          <w:tcPr>
            <w:tcW w:w="305" w:type="pct"/>
            <w:shd w:val="clear" w:color="auto" w:fill="auto"/>
            <w:vAlign w:val="center"/>
            <w:hideMark/>
          </w:tcPr>
          <w:p w14:paraId="54F88ED3" w14:textId="77777777" w:rsidR="00630014" w:rsidRPr="00A14E5D" w:rsidRDefault="00630014" w:rsidP="0063001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2953,2</w:t>
            </w:r>
          </w:p>
        </w:tc>
      </w:tr>
    </w:tbl>
    <w:p w14:paraId="37C7B5E1" w14:textId="77777777" w:rsidR="00446751" w:rsidRDefault="00446751" w:rsidP="00DD5194">
      <w:pPr>
        <w:pStyle w:val="G1"/>
        <w:spacing w:before="0" w:after="0" w:line="360" w:lineRule="auto"/>
        <w:ind w:firstLine="0"/>
        <w:jc w:val="center"/>
        <w:rPr>
          <w:b/>
          <w:bCs/>
          <w:sz w:val="24"/>
          <w:szCs w:val="24"/>
        </w:rPr>
      </w:pPr>
    </w:p>
    <w:p w14:paraId="50A21D1E" w14:textId="4B849151"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58B3769D" w14:textId="347ACDD4"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№11: </w:t>
      </w:r>
      <w:r w:rsidRPr="00A14E5D">
        <w:rPr>
          <w:sz w:val="24"/>
          <w:szCs w:val="24"/>
        </w:rPr>
        <w:t xml:space="preserve">пересечение ул. Бакинская - ул. Сибирская </w:t>
      </w:r>
      <w:r w:rsidR="004A49B9">
        <w:rPr>
          <w:sz w:val="24"/>
          <w:szCs w:val="24"/>
        </w:rPr>
        <w:t>–</w:t>
      </w:r>
      <w:r w:rsidRPr="00A14E5D">
        <w:rPr>
          <w:sz w:val="24"/>
          <w:szCs w:val="24"/>
        </w:rPr>
        <w:t xml:space="preserve"> </w:t>
      </w:r>
      <w:r w:rsidR="004A49B9">
        <w:rPr>
          <w:sz w:val="24"/>
          <w:szCs w:val="24"/>
        </w:rPr>
        <w:t xml:space="preserve">ул. </w:t>
      </w:r>
      <w:r w:rsidRPr="00A14E5D">
        <w:rPr>
          <w:sz w:val="24"/>
          <w:szCs w:val="24"/>
        </w:rPr>
        <w:t>Ленинградская - пр-д Сопочинского</w:t>
      </w:r>
    </w:p>
    <w:p w14:paraId="77DA568C"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«05» июля 2023 г. (день недели - среда)</w:t>
      </w:r>
    </w:p>
    <w:p w14:paraId="4FF6C016" w14:textId="0E37402F" w:rsidR="00DD5194"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DD5194" w:rsidRPr="00A14E5D" w14:paraId="0B237653" w14:textId="77777777" w:rsidTr="00DD5194">
        <w:trPr>
          <w:cantSplit/>
          <w:trHeight w:val="3165"/>
        </w:trPr>
        <w:tc>
          <w:tcPr>
            <w:tcW w:w="515" w:type="pct"/>
            <w:gridSpan w:val="2"/>
            <w:shd w:val="clear" w:color="auto" w:fill="auto"/>
            <w:vAlign w:val="center"/>
            <w:hideMark/>
          </w:tcPr>
          <w:p w14:paraId="4A3C49ED"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05ECD574"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69C5859A"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59A34334"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67560F0F"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6B8CA53D"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0DABF97E"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198F12A5"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20CAFC7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26432CE1"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7A1D858F"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5999A646"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768CB7D9"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0F75F9AB"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3BF7D616" w14:textId="7777777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2DDCCFFA" w14:textId="77777777"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DD5194" w:rsidRPr="00A14E5D" w14:paraId="461A2757" w14:textId="77777777" w:rsidTr="00DD5194">
        <w:trPr>
          <w:cantSplit/>
          <w:trHeight w:val="20"/>
        </w:trPr>
        <w:tc>
          <w:tcPr>
            <w:tcW w:w="152" w:type="pct"/>
            <w:shd w:val="clear" w:color="auto" w:fill="auto"/>
            <w:noWrap/>
            <w:vAlign w:val="center"/>
          </w:tcPr>
          <w:p w14:paraId="3AA663CE" w14:textId="59E5311A"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1C4FAE67" w14:textId="489998B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37E273B8" w14:textId="4784C8B9"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057E2C92" w14:textId="4C15410A"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54807E88" w14:textId="666D02AF"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608308A9" w14:textId="7F0CDC8C"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1DF032C2" w14:textId="2B75D30F"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22D7FD84" w14:textId="622EA503"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53257DE7" w14:textId="327D57A1"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605BF5A9" w14:textId="0D9798C7"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42EC4011" w14:textId="0BCCC33E"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7C62A6B0" w14:textId="496AD6CC"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6FA197F5" w14:textId="22BF2F92"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254F931B" w14:textId="1B90B741"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78CB4B72" w14:textId="19D2E978"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2A1A500C" w14:textId="4B53648E" w:rsidR="00DD5194" w:rsidRPr="00A14E5D" w:rsidRDefault="00DD5194" w:rsidP="00DD5194">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4E7DAB1C" w14:textId="59456BC2" w:rsidR="00DD5194" w:rsidRPr="00A14E5D" w:rsidRDefault="00DD5194" w:rsidP="00DD5194">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DD5194" w:rsidRPr="00A14E5D" w14:paraId="408DA387" w14:textId="77777777" w:rsidTr="00DD5194">
        <w:trPr>
          <w:cantSplit/>
          <w:trHeight w:val="20"/>
        </w:trPr>
        <w:tc>
          <w:tcPr>
            <w:tcW w:w="152" w:type="pct"/>
            <w:vMerge w:val="restart"/>
            <w:shd w:val="clear" w:color="auto" w:fill="auto"/>
            <w:noWrap/>
            <w:vAlign w:val="center"/>
            <w:hideMark/>
          </w:tcPr>
          <w:p w14:paraId="6A7F131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280C110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71F611C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100</w:t>
            </w:r>
          </w:p>
        </w:tc>
        <w:tc>
          <w:tcPr>
            <w:tcW w:w="219" w:type="pct"/>
            <w:shd w:val="clear" w:color="auto" w:fill="auto"/>
            <w:vAlign w:val="center"/>
            <w:hideMark/>
          </w:tcPr>
          <w:p w14:paraId="08160AF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50B06F3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BA6782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5B4E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5ECB1E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471A0F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3815F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AF8B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985E27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04DDC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618A76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ADAF53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noWrap/>
            <w:vAlign w:val="center"/>
            <w:hideMark/>
          </w:tcPr>
          <w:p w14:paraId="1CFEB7F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105</w:t>
            </w:r>
          </w:p>
        </w:tc>
        <w:tc>
          <w:tcPr>
            <w:tcW w:w="305" w:type="pct"/>
            <w:shd w:val="clear" w:color="auto" w:fill="auto"/>
            <w:noWrap/>
            <w:vAlign w:val="center"/>
            <w:hideMark/>
          </w:tcPr>
          <w:p w14:paraId="72E46F45"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107</w:t>
            </w:r>
          </w:p>
        </w:tc>
      </w:tr>
      <w:tr w:rsidR="00DD5194" w:rsidRPr="00A14E5D" w14:paraId="4BB07886" w14:textId="77777777" w:rsidTr="00DD5194">
        <w:trPr>
          <w:cantSplit/>
          <w:trHeight w:val="20"/>
        </w:trPr>
        <w:tc>
          <w:tcPr>
            <w:tcW w:w="152" w:type="pct"/>
            <w:vMerge/>
            <w:shd w:val="clear" w:color="auto" w:fill="auto"/>
            <w:vAlign w:val="center"/>
            <w:hideMark/>
          </w:tcPr>
          <w:p w14:paraId="14C7367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3980D3C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1E48AE9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104</w:t>
            </w:r>
          </w:p>
        </w:tc>
        <w:tc>
          <w:tcPr>
            <w:tcW w:w="219" w:type="pct"/>
            <w:shd w:val="clear" w:color="auto" w:fill="auto"/>
            <w:vAlign w:val="center"/>
            <w:hideMark/>
          </w:tcPr>
          <w:p w14:paraId="655EAD0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19" w:type="pct"/>
            <w:shd w:val="clear" w:color="auto" w:fill="auto"/>
            <w:vAlign w:val="center"/>
            <w:hideMark/>
          </w:tcPr>
          <w:p w14:paraId="7C2094A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08F46DF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42C652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630F4F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31736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724221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03B80C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5C8184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858284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90EB0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397A28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noWrap/>
            <w:vAlign w:val="center"/>
            <w:hideMark/>
          </w:tcPr>
          <w:p w14:paraId="2B4313C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113</w:t>
            </w:r>
          </w:p>
        </w:tc>
        <w:tc>
          <w:tcPr>
            <w:tcW w:w="305" w:type="pct"/>
            <w:shd w:val="clear" w:color="auto" w:fill="auto"/>
            <w:noWrap/>
            <w:vAlign w:val="center"/>
            <w:hideMark/>
          </w:tcPr>
          <w:p w14:paraId="47596625"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118</w:t>
            </w:r>
          </w:p>
        </w:tc>
      </w:tr>
      <w:tr w:rsidR="00DD5194" w:rsidRPr="00A14E5D" w14:paraId="19924DFD" w14:textId="77777777" w:rsidTr="00DD5194">
        <w:trPr>
          <w:cantSplit/>
          <w:trHeight w:val="20"/>
        </w:trPr>
        <w:tc>
          <w:tcPr>
            <w:tcW w:w="152" w:type="pct"/>
            <w:vMerge/>
            <w:shd w:val="clear" w:color="auto" w:fill="auto"/>
            <w:vAlign w:val="center"/>
            <w:hideMark/>
          </w:tcPr>
          <w:p w14:paraId="4C0C99C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1A742CC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75E5AA3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BF485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345DA2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9D034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38C8CD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2032AC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E8C1F7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A084B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90FD11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ED6630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1A222C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41C92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72DBF9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11B3A5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0C9A6145"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DD5194" w:rsidRPr="00A14E5D" w14:paraId="5E99A3D0" w14:textId="77777777" w:rsidTr="00DD5194">
        <w:trPr>
          <w:cantSplit/>
          <w:trHeight w:val="20"/>
        </w:trPr>
        <w:tc>
          <w:tcPr>
            <w:tcW w:w="152" w:type="pct"/>
            <w:vMerge w:val="restart"/>
            <w:shd w:val="clear" w:color="auto" w:fill="auto"/>
            <w:noWrap/>
            <w:vAlign w:val="center"/>
            <w:hideMark/>
          </w:tcPr>
          <w:p w14:paraId="1CC6B18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0D9626C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5459A8F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236</w:t>
            </w:r>
          </w:p>
        </w:tc>
        <w:tc>
          <w:tcPr>
            <w:tcW w:w="219" w:type="pct"/>
            <w:shd w:val="clear" w:color="auto" w:fill="auto"/>
            <w:vAlign w:val="center"/>
            <w:hideMark/>
          </w:tcPr>
          <w:p w14:paraId="0EB4150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2D97E1D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6BF102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ADC74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67B95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19B21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AD1B6C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A5EDB3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40DD4A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1A30F1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787913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6DAE85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71000A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248</w:t>
            </w:r>
          </w:p>
        </w:tc>
        <w:tc>
          <w:tcPr>
            <w:tcW w:w="305" w:type="pct"/>
            <w:shd w:val="clear" w:color="auto" w:fill="auto"/>
            <w:noWrap/>
            <w:vAlign w:val="center"/>
            <w:hideMark/>
          </w:tcPr>
          <w:p w14:paraId="6BF62FEE"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252</w:t>
            </w:r>
          </w:p>
        </w:tc>
      </w:tr>
      <w:tr w:rsidR="00DD5194" w:rsidRPr="00A14E5D" w14:paraId="1BA4BDD6" w14:textId="77777777" w:rsidTr="00DD5194">
        <w:trPr>
          <w:cantSplit/>
          <w:trHeight w:val="20"/>
        </w:trPr>
        <w:tc>
          <w:tcPr>
            <w:tcW w:w="152" w:type="pct"/>
            <w:vMerge/>
            <w:shd w:val="clear" w:color="auto" w:fill="auto"/>
            <w:vAlign w:val="center"/>
            <w:hideMark/>
          </w:tcPr>
          <w:p w14:paraId="472E413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548804D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012D7DC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w:t>
            </w:r>
          </w:p>
        </w:tc>
        <w:tc>
          <w:tcPr>
            <w:tcW w:w="219" w:type="pct"/>
            <w:shd w:val="clear" w:color="auto" w:fill="auto"/>
            <w:vAlign w:val="center"/>
            <w:hideMark/>
          </w:tcPr>
          <w:p w14:paraId="493DEE9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7F6E76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1849D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D5746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DF6F3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BA0B5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552B0B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0527D0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943F6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D50363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3BDA5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34A5E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76CD8EB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w:t>
            </w:r>
          </w:p>
        </w:tc>
        <w:tc>
          <w:tcPr>
            <w:tcW w:w="305" w:type="pct"/>
            <w:shd w:val="clear" w:color="auto" w:fill="auto"/>
            <w:noWrap/>
            <w:vAlign w:val="center"/>
            <w:hideMark/>
          </w:tcPr>
          <w:p w14:paraId="46EA0A95"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64</w:t>
            </w:r>
          </w:p>
        </w:tc>
      </w:tr>
      <w:tr w:rsidR="00DD5194" w:rsidRPr="00A14E5D" w14:paraId="16213CEC" w14:textId="77777777" w:rsidTr="00DD5194">
        <w:trPr>
          <w:cantSplit/>
          <w:trHeight w:val="20"/>
        </w:trPr>
        <w:tc>
          <w:tcPr>
            <w:tcW w:w="152" w:type="pct"/>
            <w:vMerge/>
            <w:shd w:val="clear" w:color="auto" w:fill="auto"/>
            <w:vAlign w:val="center"/>
            <w:hideMark/>
          </w:tcPr>
          <w:p w14:paraId="1A138E1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7B3DD50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E233A6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883490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951DF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6AC060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6FAD8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76016F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5EBB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952DEE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B3DEB7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17FA3E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8C0979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F83285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5AF277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B8A9B6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5F77E88C"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DD5194" w:rsidRPr="00A14E5D" w14:paraId="31F038FE" w14:textId="77777777" w:rsidTr="00DD5194">
        <w:trPr>
          <w:cantSplit/>
          <w:trHeight w:val="20"/>
        </w:trPr>
        <w:tc>
          <w:tcPr>
            <w:tcW w:w="152" w:type="pct"/>
            <w:vMerge w:val="restart"/>
            <w:shd w:val="clear" w:color="auto" w:fill="auto"/>
            <w:noWrap/>
            <w:vAlign w:val="center"/>
            <w:hideMark/>
          </w:tcPr>
          <w:p w14:paraId="142AD9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4AD7196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38F65A4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228</w:t>
            </w:r>
          </w:p>
        </w:tc>
        <w:tc>
          <w:tcPr>
            <w:tcW w:w="219" w:type="pct"/>
            <w:shd w:val="clear" w:color="auto" w:fill="auto"/>
            <w:vAlign w:val="center"/>
            <w:hideMark/>
          </w:tcPr>
          <w:p w14:paraId="5DF2828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219" w:type="pct"/>
            <w:shd w:val="clear" w:color="auto" w:fill="auto"/>
            <w:vAlign w:val="center"/>
            <w:hideMark/>
          </w:tcPr>
          <w:p w14:paraId="3B855C7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w:t>
            </w:r>
          </w:p>
        </w:tc>
        <w:tc>
          <w:tcPr>
            <w:tcW w:w="219" w:type="pct"/>
            <w:shd w:val="clear" w:color="auto" w:fill="auto"/>
            <w:vAlign w:val="center"/>
            <w:hideMark/>
          </w:tcPr>
          <w:p w14:paraId="063A082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B573A0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59D61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D7614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60059C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80928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D8285E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35803F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29C65F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012CD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219" w:type="pct"/>
            <w:shd w:val="clear" w:color="auto" w:fill="auto"/>
            <w:noWrap/>
            <w:vAlign w:val="center"/>
            <w:hideMark/>
          </w:tcPr>
          <w:p w14:paraId="5921379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266</w:t>
            </w:r>
          </w:p>
        </w:tc>
        <w:tc>
          <w:tcPr>
            <w:tcW w:w="305" w:type="pct"/>
            <w:shd w:val="clear" w:color="auto" w:fill="auto"/>
            <w:noWrap/>
            <w:vAlign w:val="center"/>
            <w:hideMark/>
          </w:tcPr>
          <w:p w14:paraId="6A5DF797"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282</w:t>
            </w:r>
          </w:p>
        </w:tc>
      </w:tr>
      <w:tr w:rsidR="00DD5194" w:rsidRPr="00A14E5D" w14:paraId="37328C46" w14:textId="77777777" w:rsidTr="00DD5194">
        <w:trPr>
          <w:cantSplit/>
          <w:trHeight w:val="20"/>
        </w:trPr>
        <w:tc>
          <w:tcPr>
            <w:tcW w:w="152" w:type="pct"/>
            <w:vMerge/>
            <w:shd w:val="clear" w:color="auto" w:fill="auto"/>
            <w:vAlign w:val="center"/>
            <w:hideMark/>
          </w:tcPr>
          <w:p w14:paraId="67C739A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0FB52D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24A5210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219" w:type="pct"/>
            <w:shd w:val="clear" w:color="auto" w:fill="auto"/>
            <w:vAlign w:val="center"/>
            <w:hideMark/>
          </w:tcPr>
          <w:p w14:paraId="6DEFC74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22BBE2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CF3ED9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4EDFB5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8D10C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D001E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4E641D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792B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94140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2D01A9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499F85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1D8EC7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9F42FF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50</w:t>
            </w:r>
          </w:p>
        </w:tc>
        <w:tc>
          <w:tcPr>
            <w:tcW w:w="305" w:type="pct"/>
            <w:shd w:val="clear" w:color="auto" w:fill="auto"/>
            <w:noWrap/>
            <w:vAlign w:val="center"/>
            <w:hideMark/>
          </w:tcPr>
          <w:p w14:paraId="37E06940"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53</w:t>
            </w:r>
          </w:p>
        </w:tc>
      </w:tr>
      <w:tr w:rsidR="00DD5194" w:rsidRPr="00A14E5D" w14:paraId="06C6DB0A" w14:textId="77777777" w:rsidTr="00DD5194">
        <w:trPr>
          <w:cantSplit/>
          <w:trHeight w:val="20"/>
        </w:trPr>
        <w:tc>
          <w:tcPr>
            <w:tcW w:w="152" w:type="pct"/>
            <w:vMerge/>
            <w:shd w:val="clear" w:color="auto" w:fill="auto"/>
            <w:vAlign w:val="center"/>
            <w:hideMark/>
          </w:tcPr>
          <w:p w14:paraId="293C32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057C304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0854177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D15E32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BB78F8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C0B0C4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E219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2F9B93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142574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91B2DC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B76C0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1B9233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6899FF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8C9D72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2502E5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90E8F6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1EA04D6C"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DD5194" w:rsidRPr="00A14E5D" w14:paraId="2CC04ACC" w14:textId="77777777" w:rsidTr="00DD5194">
        <w:trPr>
          <w:cantSplit/>
          <w:trHeight w:val="20"/>
        </w:trPr>
        <w:tc>
          <w:tcPr>
            <w:tcW w:w="152" w:type="pct"/>
            <w:vMerge w:val="restart"/>
            <w:shd w:val="clear" w:color="auto" w:fill="auto"/>
            <w:noWrap/>
            <w:vAlign w:val="center"/>
            <w:hideMark/>
          </w:tcPr>
          <w:p w14:paraId="15CDC7F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62" w:type="pct"/>
            <w:shd w:val="clear" w:color="auto" w:fill="auto"/>
            <w:vAlign w:val="center"/>
            <w:hideMark/>
          </w:tcPr>
          <w:p w14:paraId="127CB3C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5508E45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41</w:t>
            </w:r>
          </w:p>
        </w:tc>
        <w:tc>
          <w:tcPr>
            <w:tcW w:w="219" w:type="pct"/>
            <w:shd w:val="clear" w:color="auto" w:fill="auto"/>
            <w:vAlign w:val="center"/>
            <w:hideMark/>
          </w:tcPr>
          <w:p w14:paraId="512C55F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EAAA5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1959BA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380490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B7E6DB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C437C4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03096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8D9AC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A787C2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B3F70D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BD869A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85B0B0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7C21A8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41</w:t>
            </w:r>
          </w:p>
        </w:tc>
        <w:tc>
          <w:tcPr>
            <w:tcW w:w="305" w:type="pct"/>
            <w:shd w:val="clear" w:color="auto" w:fill="auto"/>
            <w:noWrap/>
            <w:vAlign w:val="center"/>
            <w:hideMark/>
          </w:tcPr>
          <w:p w14:paraId="1C81705C"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41</w:t>
            </w:r>
          </w:p>
        </w:tc>
      </w:tr>
      <w:tr w:rsidR="00DD5194" w:rsidRPr="00A14E5D" w14:paraId="4409BD99" w14:textId="77777777" w:rsidTr="00DD5194">
        <w:trPr>
          <w:cantSplit/>
          <w:trHeight w:val="20"/>
        </w:trPr>
        <w:tc>
          <w:tcPr>
            <w:tcW w:w="152" w:type="pct"/>
            <w:vMerge/>
            <w:shd w:val="clear" w:color="auto" w:fill="auto"/>
            <w:vAlign w:val="center"/>
            <w:hideMark/>
          </w:tcPr>
          <w:p w14:paraId="680231A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3736A5D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4684CCF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219" w:type="pct"/>
            <w:shd w:val="clear" w:color="auto" w:fill="auto"/>
            <w:vAlign w:val="center"/>
            <w:hideMark/>
          </w:tcPr>
          <w:p w14:paraId="6FB92CB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F4B59B"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FE7C86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A003A7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5CFA44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9DED2D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44C97F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96FC31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9C1EB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3528E9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13547D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411EF2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F10822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305" w:type="pct"/>
            <w:shd w:val="clear" w:color="auto" w:fill="auto"/>
            <w:noWrap/>
            <w:vAlign w:val="center"/>
            <w:hideMark/>
          </w:tcPr>
          <w:p w14:paraId="075E3451"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48</w:t>
            </w:r>
          </w:p>
        </w:tc>
      </w:tr>
      <w:tr w:rsidR="00DD5194" w:rsidRPr="00A14E5D" w14:paraId="56A437BB" w14:textId="77777777" w:rsidTr="00DD5194">
        <w:trPr>
          <w:cantSplit/>
          <w:trHeight w:val="20"/>
        </w:trPr>
        <w:tc>
          <w:tcPr>
            <w:tcW w:w="152" w:type="pct"/>
            <w:vMerge/>
            <w:shd w:val="clear" w:color="auto" w:fill="auto"/>
            <w:vAlign w:val="center"/>
            <w:hideMark/>
          </w:tcPr>
          <w:p w14:paraId="44BB7CE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7B4BB4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1B82A16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56</w:t>
            </w:r>
          </w:p>
        </w:tc>
        <w:tc>
          <w:tcPr>
            <w:tcW w:w="219" w:type="pct"/>
            <w:shd w:val="clear" w:color="auto" w:fill="auto"/>
            <w:vAlign w:val="center"/>
            <w:hideMark/>
          </w:tcPr>
          <w:p w14:paraId="7D771F91"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vAlign w:val="center"/>
            <w:hideMark/>
          </w:tcPr>
          <w:p w14:paraId="5E03097E"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58FFE8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023DC5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AC85C3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86211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AF4B6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EECEAD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1FAF37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35A9AF4"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5F77F78"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2E2101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590E335"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64</w:t>
            </w:r>
          </w:p>
        </w:tc>
        <w:tc>
          <w:tcPr>
            <w:tcW w:w="305" w:type="pct"/>
            <w:shd w:val="clear" w:color="auto" w:fill="auto"/>
            <w:noWrap/>
            <w:vAlign w:val="center"/>
            <w:hideMark/>
          </w:tcPr>
          <w:p w14:paraId="42692459"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66</w:t>
            </w:r>
          </w:p>
        </w:tc>
      </w:tr>
      <w:tr w:rsidR="00DD5194" w:rsidRPr="00A14E5D" w14:paraId="1C6ABECA" w14:textId="77777777" w:rsidTr="00DD5194">
        <w:trPr>
          <w:cantSplit/>
          <w:trHeight w:val="20"/>
        </w:trPr>
        <w:tc>
          <w:tcPr>
            <w:tcW w:w="515" w:type="pct"/>
            <w:gridSpan w:val="2"/>
            <w:shd w:val="clear" w:color="auto" w:fill="auto"/>
            <w:vAlign w:val="center"/>
            <w:hideMark/>
          </w:tcPr>
          <w:p w14:paraId="74FAF31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5A4DE592"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796CEEDF"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6314E33C"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335E695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47FAE6D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7F76E2ED"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0EECA4F9"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27819623"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169809A"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7775D2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793D666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438E50F7"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45C4DB96"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2C28EAC0" w14:textId="77777777" w:rsidR="00DD5194" w:rsidRPr="00A14E5D" w:rsidRDefault="00DD5194" w:rsidP="00DD5194">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999</w:t>
            </w:r>
          </w:p>
        </w:tc>
        <w:tc>
          <w:tcPr>
            <w:tcW w:w="305" w:type="pct"/>
            <w:shd w:val="clear" w:color="auto" w:fill="auto"/>
            <w:vAlign w:val="center"/>
            <w:hideMark/>
          </w:tcPr>
          <w:p w14:paraId="38C298C0" w14:textId="77777777" w:rsidR="00DD5194" w:rsidRPr="00A14E5D" w:rsidRDefault="00DD5194" w:rsidP="00DD5194">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1030,4</w:t>
            </w:r>
          </w:p>
        </w:tc>
      </w:tr>
    </w:tbl>
    <w:p w14:paraId="09EB0F38" w14:textId="19B38919" w:rsidR="00DD5194" w:rsidRPr="00A14E5D" w:rsidRDefault="00DD5194" w:rsidP="00C2336E">
      <w:pPr>
        <w:pStyle w:val="G1"/>
        <w:spacing w:before="0" w:after="0" w:line="360" w:lineRule="auto"/>
        <w:ind w:firstLine="0"/>
        <w:jc w:val="center"/>
        <w:rPr>
          <w:b/>
          <w:bCs/>
          <w:sz w:val="24"/>
          <w:szCs w:val="24"/>
        </w:rPr>
      </w:pPr>
    </w:p>
    <w:p w14:paraId="179F4EF0" w14:textId="03995055" w:rsidR="00DD5194" w:rsidRDefault="00DD5194" w:rsidP="00C2336E">
      <w:pPr>
        <w:pStyle w:val="G1"/>
        <w:spacing w:before="0" w:after="0" w:line="360" w:lineRule="auto"/>
        <w:ind w:firstLine="0"/>
        <w:jc w:val="center"/>
        <w:rPr>
          <w:b/>
          <w:bCs/>
          <w:sz w:val="24"/>
          <w:szCs w:val="24"/>
        </w:rPr>
      </w:pPr>
    </w:p>
    <w:p w14:paraId="2BAB8D52" w14:textId="77777777" w:rsidR="00446751" w:rsidRPr="00A14E5D" w:rsidRDefault="00446751" w:rsidP="00C2336E">
      <w:pPr>
        <w:pStyle w:val="G1"/>
        <w:spacing w:before="0" w:after="0" w:line="360" w:lineRule="auto"/>
        <w:ind w:firstLine="0"/>
        <w:jc w:val="center"/>
        <w:rPr>
          <w:b/>
          <w:bCs/>
          <w:sz w:val="24"/>
          <w:szCs w:val="24"/>
        </w:rPr>
      </w:pPr>
    </w:p>
    <w:p w14:paraId="6CC6B07D" w14:textId="77777777" w:rsidR="00DD5194" w:rsidRPr="00A14E5D" w:rsidRDefault="00DD5194" w:rsidP="00DD5194">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0FE053CD" w14:textId="34019C54" w:rsidR="00DD5194" w:rsidRPr="00A14E5D" w:rsidRDefault="00DD5194" w:rsidP="00DD5194">
      <w:pPr>
        <w:pStyle w:val="G1"/>
        <w:spacing w:before="0" w:after="0" w:line="360" w:lineRule="auto"/>
        <w:ind w:firstLine="0"/>
        <w:jc w:val="center"/>
        <w:rPr>
          <w:sz w:val="24"/>
          <w:szCs w:val="24"/>
        </w:rPr>
      </w:pPr>
      <w:r w:rsidRPr="00A14E5D">
        <w:rPr>
          <w:b/>
          <w:bCs/>
          <w:sz w:val="24"/>
          <w:szCs w:val="24"/>
        </w:rPr>
        <w:t xml:space="preserve">участок/перекресток №12: </w:t>
      </w:r>
      <w:r w:rsidRPr="00A14E5D">
        <w:rPr>
          <w:sz w:val="24"/>
          <w:szCs w:val="24"/>
        </w:rPr>
        <w:t>кольцевое пересечение</w:t>
      </w:r>
      <w:r w:rsidR="004A49B9">
        <w:rPr>
          <w:sz w:val="24"/>
          <w:szCs w:val="24"/>
        </w:rPr>
        <w:t xml:space="preserve"> ул.</w:t>
      </w:r>
      <w:r w:rsidRPr="00A14E5D">
        <w:rPr>
          <w:sz w:val="24"/>
          <w:szCs w:val="24"/>
        </w:rPr>
        <w:t xml:space="preserve"> Береговая - ул. Дружбы Народов</w:t>
      </w:r>
    </w:p>
    <w:p w14:paraId="2BFB8876"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6BAED80D" w14:textId="77777777" w:rsidR="00DD5194" w:rsidRPr="00A14E5D" w:rsidRDefault="00DD5194" w:rsidP="00DD5194">
      <w:pPr>
        <w:pStyle w:val="G1"/>
        <w:spacing w:before="0" w:after="0" w:line="360" w:lineRule="auto"/>
        <w:ind w:firstLine="0"/>
        <w:jc w:val="center"/>
        <w:rPr>
          <w:sz w:val="24"/>
          <w:szCs w:val="24"/>
        </w:rPr>
      </w:pPr>
      <w:r w:rsidRPr="00A14E5D">
        <w:rPr>
          <w:sz w:val="24"/>
          <w:szCs w:val="24"/>
        </w:rPr>
        <w:t>время: 07:30 – 08:30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B12481" w:rsidRPr="00A14E5D" w14:paraId="13FBE139" w14:textId="77777777" w:rsidTr="00B12481">
        <w:trPr>
          <w:cantSplit/>
          <w:trHeight w:val="3307"/>
        </w:trPr>
        <w:tc>
          <w:tcPr>
            <w:tcW w:w="515" w:type="pct"/>
            <w:gridSpan w:val="2"/>
            <w:shd w:val="clear" w:color="auto" w:fill="auto"/>
            <w:vAlign w:val="center"/>
            <w:hideMark/>
          </w:tcPr>
          <w:p w14:paraId="59AA26FE"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6FA6C23A"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6B7610BF"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2B6D5BF6"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1D6DA77D"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12BF25F4"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4A1FB651"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3DA20F80"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0D3985AF"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72CA386D"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52E3B418"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0480D85C"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5DF8FA84"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33AF8387"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6F55A942"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444B334D" w14:textId="77777777"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B12481" w:rsidRPr="00A14E5D" w14:paraId="7C97E8A4" w14:textId="77777777" w:rsidTr="00B12481">
        <w:trPr>
          <w:cantSplit/>
          <w:trHeight w:val="20"/>
        </w:trPr>
        <w:tc>
          <w:tcPr>
            <w:tcW w:w="152" w:type="pct"/>
            <w:shd w:val="clear" w:color="auto" w:fill="auto"/>
            <w:noWrap/>
            <w:vAlign w:val="center"/>
          </w:tcPr>
          <w:p w14:paraId="078CFA88" w14:textId="7CF223A6"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4673DF64" w14:textId="704E876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664DCAB4" w14:textId="0FAD23B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51665141" w14:textId="003F8D88"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5D47F9BC" w14:textId="2125456B"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2D449A4F" w14:textId="2DE4D76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3BE08996" w14:textId="3F27DE10"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300B24DF" w14:textId="777ED14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36924FA3" w14:textId="572F2C8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2605E4C7" w14:textId="47CBA5E2"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4B26617C" w14:textId="6AA7B873"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1A76BEEC" w14:textId="3F5BFC7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58871449" w14:textId="46F0BE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51222955" w14:textId="1CC7AA48"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2698828A" w14:textId="32DC57D6"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43D4A7BF" w14:textId="4A2271C0"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50342C64" w14:textId="2672B7C1"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B12481" w:rsidRPr="00A14E5D" w14:paraId="0430BAA6" w14:textId="77777777" w:rsidTr="00B12481">
        <w:trPr>
          <w:cantSplit/>
          <w:trHeight w:val="20"/>
        </w:trPr>
        <w:tc>
          <w:tcPr>
            <w:tcW w:w="152" w:type="pct"/>
            <w:vMerge w:val="restart"/>
            <w:shd w:val="clear" w:color="auto" w:fill="auto"/>
            <w:noWrap/>
            <w:vAlign w:val="center"/>
            <w:hideMark/>
          </w:tcPr>
          <w:p w14:paraId="40FC0FC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20F6882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2CD337B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356</w:t>
            </w:r>
          </w:p>
        </w:tc>
        <w:tc>
          <w:tcPr>
            <w:tcW w:w="219" w:type="pct"/>
            <w:shd w:val="clear" w:color="auto" w:fill="auto"/>
            <w:vAlign w:val="center"/>
            <w:hideMark/>
          </w:tcPr>
          <w:p w14:paraId="3E0D034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21</w:t>
            </w:r>
          </w:p>
        </w:tc>
        <w:tc>
          <w:tcPr>
            <w:tcW w:w="219" w:type="pct"/>
            <w:shd w:val="clear" w:color="auto" w:fill="auto"/>
            <w:vAlign w:val="center"/>
            <w:hideMark/>
          </w:tcPr>
          <w:p w14:paraId="1443A38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E5E2C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3A2A4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1760B1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95566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42001A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AEC873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0CF6A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5ED65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45246B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37086C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EEFF42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377</w:t>
            </w:r>
          </w:p>
        </w:tc>
        <w:tc>
          <w:tcPr>
            <w:tcW w:w="305" w:type="pct"/>
            <w:shd w:val="clear" w:color="auto" w:fill="auto"/>
            <w:noWrap/>
            <w:vAlign w:val="center"/>
            <w:hideMark/>
          </w:tcPr>
          <w:p w14:paraId="16779235"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383</w:t>
            </w:r>
          </w:p>
        </w:tc>
      </w:tr>
      <w:tr w:rsidR="00B12481" w:rsidRPr="00A14E5D" w14:paraId="70D54FE8" w14:textId="77777777" w:rsidTr="00B12481">
        <w:trPr>
          <w:cantSplit/>
          <w:trHeight w:val="20"/>
        </w:trPr>
        <w:tc>
          <w:tcPr>
            <w:tcW w:w="152" w:type="pct"/>
            <w:vMerge/>
            <w:shd w:val="clear" w:color="auto" w:fill="auto"/>
            <w:vAlign w:val="center"/>
            <w:hideMark/>
          </w:tcPr>
          <w:p w14:paraId="5C75190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134E915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48298D7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483</w:t>
            </w:r>
          </w:p>
        </w:tc>
        <w:tc>
          <w:tcPr>
            <w:tcW w:w="219" w:type="pct"/>
            <w:shd w:val="clear" w:color="auto" w:fill="auto"/>
            <w:vAlign w:val="center"/>
            <w:hideMark/>
          </w:tcPr>
          <w:p w14:paraId="7D25F60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10</w:t>
            </w:r>
          </w:p>
        </w:tc>
        <w:tc>
          <w:tcPr>
            <w:tcW w:w="219" w:type="pct"/>
            <w:shd w:val="clear" w:color="auto" w:fill="auto"/>
            <w:vAlign w:val="center"/>
            <w:hideMark/>
          </w:tcPr>
          <w:p w14:paraId="345C9A4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96612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7197E6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1293C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BBBFDC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0395E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99C9B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0DCE17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4C2D74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1CA272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34CA60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E8AF64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493</w:t>
            </w:r>
          </w:p>
        </w:tc>
        <w:tc>
          <w:tcPr>
            <w:tcW w:w="305" w:type="pct"/>
            <w:shd w:val="clear" w:color="auto" w:fill="auto"/>
            <w:noWrap/>
            <w:vAlign w:val="center"/>
            <w:hideMark/>
          </w:tcPr>
          <w:p w14:paraId="541626A4"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496</w:t>
            </w:r>
          </w:p>
        </w:tc>
      </w:tr>
      <w:tr w:rsidR="00B12481" w:rsidRPr="00A14E5D" w14:paraId="0FEFF4A5" w14:textId="77777777" w:rsidTr="00B12481">
        <w:trPr>
          <w:cantSplit/>
          <w:trHeight w:val="20"/>
        </w:trPr>
        <w:tc>
          <w:tcPr>
            <w:tcW w:w="152" w:type="pct"/>
            <w:vMerge w:val="restart"/>
            <w:shd w:val="clear" w:color="auto" w:fill="auto"/>
            <w:noWrap/>
            <w:vAlign w:val="center"/>
            <w:hideMark/>
          </w:tcPr>
          <w:p w14:paraId="4267763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162EC41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1B24A0D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280</w:t>
            </w:r>
          </w:p>
        </w:tc>
        <w:tc>
          <w:tcPr>
            <w:tcW w:w="219" w:type="pct"/>
            <w:shd w:val="clear" w:color="auto" w:fill="auto"/>
            <w:vAlign w:val="center"/>
            <w:hideMark/>
          </w:tcPr>
          <w:p w14:paraId="673AF15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5B4A121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3A3E02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0DA368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E6B433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FDA0B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40A8F3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247CC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6D2E12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314D50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13E814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5F18E8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EF5AAC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294</w:t>
            </w:r>
          </w:p>
        </w:tc>
        <w:tc>
          <w:tcPr>
            <w:tcW w:w="305" w:type="pct"/>
            <w:shd w:val="clear" w:color="auto" w:fill="auto"/>
            <w:noWrap/>
            <w:vAlign w:val="center"/>
            <w:hideMark/>
          </w:tcPr>
          <w:p w14:paraId="21A69D5E"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298</w:t>
            </w:r>
          </w:p>
        </w:tc>
      </w:tr>
      <w:tr w:rsidR="00B12481" w:rsidRPr="00A14E5D" w14:paraId="59BBECB9" w14:textId="77777777" w:rsidTr="00B12481">
        <w:trPr>
          <w:cantSplit/>
          <w:trHeight w:val="20"/>
        </w:trPr>
        <w:tc>
          <w:tcPr>
            <w:tcW w:w="152" w:type="pct"/>
            <w:vMerge/>
            <w:shd w:val="clear" w:color="auto" w:fill="auto"/>
            <w:vAlign w:val="center"/>
            <w:hideMark/>
          </w:tcPr>
          <w:p w14:paraId="03891B1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3DE0D6D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759F94C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85</w:t>
            </w:r>
          </w:p>
        </w:tc>
        <w:tc>
          <w:tcPr>
            <w:tcW w:w="219" w:type="pct"/>
            <w:shd w:val="clear" w:color="auto" w:fill="auto"/>
            <w:vAlign w:val="center"/>
            <w:hideMark/>
          </w:tcPr>
          <w:p w14:paraId="061B94D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B2A1AB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9503FD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AEE98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F41137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E94A40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64AA2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BE09AA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29A7FA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208C2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7AE781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B41A06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FB2B90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85</w:t>
            </w:r>
          </w:p>
        </w:tc>
        <w:tc>
          <w:tcPr>
            <w:tcW w:w="305" w:type="pct"/>
            <w:shd w:val="clear" w:color="auto" w:fill="auto"/>
            <w:noWrap/>
            <w:vAlign w:val="center"/>
            <w:hideMark/>
          </w:tcPr>
          <w:p w14:paraId="26710AE6"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85</w:t>
            </w:r>
          </w:p>
        </w:tc>
      </w:tr>
      <w:tr w:rsidR="00B12481" w:rsidRPr="00A14E5D" w14:paraId="2F2D0C79" w14:textId="77777777" w:rsidTr="00B12481">
        <w:trPr>
          <w:cantSplit/>
          <w:trHeight w:val="20"/>
        </w:trPr>
        <w:tc>
          <w:tcPr>
            <w:tcW w:w="152" w:type="pct"/>
            <w:vMerge w:val="restart"/>
            <w:shd w:val="clear" w:color="auto" w:fill="auto"/>
            <w:noWrap/>
            <w:vAlign w:val="center"/>
            <w:hideMark/>
          </w:tcPr>
          <w:p w14:paraId="197566E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47F867E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1FB7028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224</w:t>
            </w:r>
          </w:p>
        </w:tc>
        <w:tc>
          <w:tcPr>
            <w:tcW w:w="219" w:type="pct"/>
            <w:shd w:val="clear" w:color="auto" w:fill="auto"/>
            <w:vAlign w:val="center"/>
            <w:hideMark/>
          </w:tcPr>
          <w:p w14:paraId="4AE8C7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w:t>
            </w:r>
          </w:p>
        </w:tc>
        <w:tc>
          <w:tcPr>
            <w:tcW w:w="219" w:type="pct"/>
            <w:shd w:val="clear" w:color="auto" w:fill="auto"/>
            <w:vAlign w:val="center"/>
            <w:hideMark/>
          </w:tcPr>
          <w:p w14:paraId="5F3332D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A320F5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D84318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36D2AF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E150ED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8E6CC7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93E7E7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87876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3618BC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03B13B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708B4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99C124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229</w:t>
            </w:r>
          </w:p>
        </w:tc>
        <w:tc>
          <w:tcPr>
            <w:tcW w:w="305" w:type="pct"/>
            <w:shd w:val="clear" w:color="auto" w:fill="auto"/>
            <w:noWrap/>
            <w:vAlign w:val="center"/>
            <w:hideMark/>
          </w:tcPr>
          <w:p w14:paraId="43765F26"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231</w:t>
            </w:r>
          </w:p>
        </w:tc>
      </w:tr>
      <w:tr w:rsidR="00B12481" w:rsidRPr="00A14E5D" w14:paraId="3ABAF4AA" w14:textId="77777777" w:rsidTr="00B12481">
        <w:trPr>
          <w:cantSplit/>
          <w:trHeight w:val="20"/>
        </w:trPr>
        <w:tc>
          <w:tcPr>
            <w:tcW w:w="152" w:type="pct"/>
            <w:vMerge/>
            <w:shd w:val="clear" w:color="auto" w:fill="auto"/>
            <w:vAlign w:val="center"/>
            <w:hideMark/>
          </w:tcPr>
          <w:p w14:paraId="6E44455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4C25DE9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63D956F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219" w:type="pct"/>
            <w:shd w:val="clear" w:color="auto" w:fill="auto"/>
            <w:vAlign w:val="center"/>
            <w:hideMark/>
          </w:tcPr>
          <w:p w14:paraId="23E940B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6641B7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7EC1E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E0B52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D932A0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C1497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F2BD66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CD49D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197ADA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2EEB27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A42742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26EB0B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B7D5CC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47</w:t>
            </w:r>
          </w:p>
        </w:tc>
        <w:tc>
          <w:tcPr>
            <w:tcW w:w="305" w:type="pct"/>
            <w:shd w:val="clear" w:color="auto" w:fill="auto"/>
            <w:noWrap/>
            <w:vAlign w:val="center"/>
            <w:hideMark/>
          </w:tcPr>
          <w:p w14:paraId="335E10E5"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47</w:t>
            </w:r>
          </w:p>
        </w:tc>
      </w:tr>
      <w:tr w:rsidR="00B12481" w:rsidRPr="00A14E5D" w14:paraId="280F9213" w14:textId="77777777" w:rsidTr="00B12481">
        <w:trPr>
          <w:cantSplit/>
          <w:trHeight w:val="20"/>
        </w:trPr>
        <w:tc>
          <w:tcPr>
            <w:tcW w:w="515" w:type="pct"/>
            <w:gridSpan w:val="2"/>
            <w:shd w:val="clear" w:color="auto" w:fill="auto"/>
            <w:vAlign w:val="center"/>
            <w:hideMark/>
          </w:tcPr>
          <w:p w14:paraId="3148DE9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538F657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3F33C18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3F93F5D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2A4C045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41503EE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3E89D29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486117A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FD4C32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30504B9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1370F38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6F3BCF7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6494173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204BC8B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165EDFC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1525</w:t>
            </w:r>
          </w:p>
        </w:tc>
        <w:tc>
          <w:tcPr>
            <w:tcW w:w="305" w:type="pct"/>
            <w:shd w:val="clear" w:color="auto" w:fill="auto"/>
            <w:vAlign w:val="center"/>
            <w:hideMark/>
          </w:tcPr>
          <w:p w14:paraId="50BAC475"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1540</w:t>
            </w:r>
          </w:p>
        </w:tc>
      </w:tr>
    </w:tbl>
    <w:p w14:paraId="125DCD0B" w14:textId="2DA36BFA" w:rsidR="00DD5194" w:rsidRPr="00A14E5D" w:rsidRDefault="00DD5194" w:rsidP="00DD5194">
      <w:pPr>
        <w:pStyle w:val="G1"/>
        <w:spacing w:before="0" w:after="0" w:line="360" w:lineRule="auto"/>
        <w:ind w:firstLine="0"/>
        <w:jc w:val="center"/>
        <w:rPr>
          <w:b/>
          <w:bCs/>
          <w:sz w:val="24"/>
          <w:szCs w:val="24"/>
        </w:rPr>
      </w:pPr>
    </w:p>
    <w:p w14:paraId="58F33594" w14:textId="2F0A51AC" w:rsidR="00AB3B94" w:rsidRPr="00A14E5D" w:rsidRDefault="00AB3B94" w:rsidP="00C2336E">
      <w:pPr>
        <w:pStyle w:val="G1"/>
        <w:spacing w:before="0" w:after="0" w:line="360" w:lineRule="auto"/>
        <w:ind w:firstLine="0"/>
        <w:jc w:val="center"/>
        <w:rPr>
          <w:b/>
          <w:bCs/>
          <w:sz w:val="24"/>
          <w:szCs w:val="24"/>
        </w:rPr>
      </w:pPr>
    </w:p>
    <w:p w14:paraId="39EC0B14" w14:textId="2F71BEB5" w:rsidR="00B12481" w:rsidRPr="00A14E5D" w:rsidRDefault="00B12481" w:rsidP="00C2336E">
      <w:pPr>
        <w:pStyle w:val="G1"/>
        <w:spacing w:before="0" w:after="0" w:line="360" w:lineRule="auto"/>
        <w:ind w:firstLine="0"/>
        <w:jc w:val="center"/>
        <w:rPr>
          <w:b/>
          <w:bCs/>
          <w:sz w:val="24"/>
          <w:szCs w:val="24"/>
        </w:rPr>
      </w:pPr>
    </w:p>
    <w:p w14:paraId="39ADE153" w14:textId="068C2F52" w:rsidR="00B12481" w:rsidRDefault="00B12481" w:rsidP="00C2336E">
      <w:pPr>
        <w:pStyle w:val="G1"/>
        <w:spacing w:before="0" w:after="0" w:line="360" w:lineRule="auto"/>
        <w:ind w:firstLine="0"/>
        <w:jc w:val="center"/>
        <w:rPr>
          <w:b/>
          <w:bCs/>
          <w:sz w:val="24"/>
          <w:szCs w:val="24"/>
        </w:rPr>
      </w:pPr>
    </w:p>
    <w:p w14:paraId="4B001450" w14:textId="77777777" w:rsidR="00604E0E" w:rsidRPr="00A14E5D" w:rsidRDefault="00604E0E" w:rsidP="00C2336E">
      <w:pPr>
        <w:pStyle w:val="G1"/>
        <w:spacing w:before="0" w:after="0" w:line="360" w:lineRule="auto"/>
        <w:ind w:firstLine="0"/>
        <w:jc w:val="center"/>
        <w:rPr>
          <w:b/>
          <w:bCs/>
          <w:sz w:val="24"/>
          <w:szCs w:val="24"/>
        </w:rPr>
      </w:pPr>
    </w:p>
    <w:p w14:paraId="386E5764" w14:textId="77777777" w:rsidR="00B12481" w:rsidRPr="00A14E5D" w:rsidRDefault="00B12481" w:rsidP="00C2336E">
      <w:pPr>
        <w:pStyle w:val="G1"/>
        <w:spacing w:before="0" w:after="0" w:line="360" w:lineRule="auto"/>
        <w:ind w:firstLine="0"/>
        <w:jc w:val="center"/>
        <w:rPr>
          <w:b/>
          <w:bCs/>
          <w:sz w:val="24"/>
          <w:szCs w:val="24"/>
        </w:rPr>
      </w:pPr>
    </w:p>
    <w:p w14:paraId="6AB9C0D0" w14:textId="77777777" w:rsidR="00B12481" w:rsidRPr="00A14E5D" w:rsidRDefault="00B12481" w:rsidP="00B12481">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649F91D4" w14:textId="08080879" w:rsidR="00B12481" w:rsidRPr="00A14E5D" w:rsidRDefault="00B12481" w:rsidP="00B12481">
      <w:pPr>
        <w:pStyle w:val="G1"/>
        <w:spacing w:before="0" w:after="0" w:line="360" w:lineRule="auto"/>
        <w:ind w:firstLine="0"/>
        <w:jc w:val="center"/>
        <w:rPr>
          <w:sz w:val="24"/>
          <w:szCs w:val="24"/>
        </w:rPr>
      </w:pPr>
      <w:r w:rsidRPr="00A14E5D">
        <w:rPr>
          <w:b/>
          <w:bCs/>
          <w:sz w:val="24"/>
          <w:szCs w:val="24"/>
        </w:rPr>
        <w:t xml:space="preserve">участок/перекресток №13: </w:t>
      </w:r>
      <w:r w:rsidRPr="00A14E5D">
        <w:rPr>
          <w:sz w:val="24"/>
          <w:szCs w:val="24"/>
        </w:rPr>
        <w:t>пересечение пр. Нефтяников – ул. Широкая</w:t>
      </w:r>
    </w:p>
    <w:p w14:paraId="58AA6CE6" w14:textId="77777777" w:rsidR="00B12481" w:rsidRPr="00A14E5D" w:rsidRDefault="00B12481" w:rsidP="00B12481">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1D208933" w14:textId="77777777" w:rsidR="00B12481" w:rsidRPr="00A14E5D" w:rsidRDefault="00B12481" w:rsidP="00B12481">
      <w:pPr>
        <w:pStyle w:val="G1"/>
        <w:spacing w:before="0" w:after="0" w:line="360" w:lineRule="auto"/>
        <w:ind w:firstLine="0"/>
        <w:jc w:val="center"/>
        <w:rPr>
          <w:sz w:val="24"/>
          <w:szCs w:val="24"/>
        </w:rPr>
      </w:pPr>
      <w:r w:rsidRPr="00A14E5D">
        <w:rPr>
          <w:sz w:val="24"/>
          <w:szCs w:val="24"/>
        </w:rPr>
        <w:t>время: 07:30 – 08:30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B12481" w:rsidRPr="00A14E5D" w14:paraId="2C2BDDB0" w14:textId="77777777" w:rsidTr="00B12481">
        <w:trPr>
          <w:cantSplit/>
          <w:trHeight w:val="3307"/>
        </w:trPr>
        <w:tc>
          <w:tcPr>
            <w:tcW w:w="515" w:type="pct"/>
            <w:gridSpan w:val="2"/>
            <w:shd w:val="clear" w:color="auto" w:fill="auto"/>
            <w:vAlign w:val="center"/>
            <w:hideMark/>
          </w:tcPr>
          <w:p w14:paraId="5B44941A"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70F28AD9"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23C5AC22"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71694D38"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6FC45860"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5A7F3E9A"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5E919128"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117A8500"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244CFFD5"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38FF5603"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36937D71"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53403569"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614DE36C"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041A7DC1"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07570E96"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31D7502F" w14:textId="77777777"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B12481" w:rsidRPr="00A14E5D" w14:paraId="1B0915ED" w14:textId="77777777" w:rsidTr="00B12481">
        <w:trPr>
          <w:cantSplit/>
          <w:trHeight w:val="20"/>
        </w:trPr>
        <w:tc>
          <w:tcPr>
            <w:tcW w:w="152" w:type="pct"/>
            <w:shd w:val="clear" w:color="auto" w:fill="auto"/>
            <w:noWrap/>
            <w:vAlign w:val="center"/>
          </w:tcPr>
          <w:p w14:paraId="13DAE106" w14:textId="03920DA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4EF75A7A" w14:textId="1521FD96"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0256D61D" w14:textId="540A0F06"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5860B734" w14:textId="20EF477A"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1161273A" w14:textId="1695D52F"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572AA4AD" w14:textId="0D2038F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19FC5B10" w14:textId="2835AA0E"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013E42F8" w14:textId="2DC9A484"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4C9BC284" w14:textId="2BB93618"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0E82120E" w14:textId="7B5CFDE6"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2EFB68B2" w14:textId="39854FD3"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7DEC44AF" w14:textId="4A542173"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6C13ED79" w14:textId="189423C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538A3D8E" w14:textId="062D4B7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79686180" w14:textId="12B489E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34716170" w14:textId="331AC71F"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7CB3DBED" w14:textId="2555BB31"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B12481" w:rsidRPr="00A14E5D" w14:paraId="425AC3B7" w14:textId="77777777" w:rsidTr="00B12481">
        <w:trPr>
          <w:cantSplit/>
          <w:trHeight w:val="20"/>
        </w:trPr>
        <w:tc>
          <w:tcPr>
            <w:tcW w:w="152" w:type="pct"/>
            <w:vMerge w:val="restart"/>
            <w:shd w:val="clear" w:color="auto" w:fill="auto"/>
            <w:noWrap/>
            <w:vAlign w:val="center"/>
            <w:hideMark/>
          </w:tcPr>
          <w:p w14:paraId="29E46EC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3B7A607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60D4B5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120</w:t>
            </w:r>
          </w:p>
        </w:tc>
        <w:tc>
          <w:tcPr>
            <w:tcW w:w="219" w:type="pct"/>
            <w:shd w:val="clear" w:color="auto" w:fill="auto"/>
            <w:vAlign w:val="center"/>
            <w:hideMark/>
          </w:tcPr>
          <w:p w14:paraId="5B3C9B5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219" w:type="pct"/>
            <w:shd w:val="clear" w:color="auto" w:fill="auto"/>
            <w:vAlign w:val="center"/>
            <w:hideMark/>
          </w:tcPr>
          <w:p w14:paraId="3F2084A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5D8D633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24147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30F64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w:t>
            </w:r>
          </w:p>
        </w:tc>
        <w:tc>
          <w:tcPr>
            <w:tcW w:w="390" w:type="pct"/>
            <w:shd w:val="clear" w:color="auto" w:fill="auto"/>
            <w:vAlign w:val="center"/>
            <w:hideMark/>
          </w:tcPr>
          <w:p w14:paraId="3C643F8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E714E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819FED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517F8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997262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9F8F8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251A3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00FF27D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149</w:t>
            </w:r>
          </w:p>
        </w:tc>
        <w:tc>
          <w:tcPr>
            <w:tcW w:w="305" w:type="pct"/>
            <w:shd w:val="clear" w:color="auto" w:fill="auto"/>
            <w:noWrap/>
            <w:vAlign w:val="center"/>
            <w:hideMark/>
          </w:tcPr>
          <w:p w14:paraId="57A7259C"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172</w:t>
            </w:r>
          </w:p>
        </w:tc>
      </w:tr>
      <w:tr w:rsidR="00B12481" w:rsidRPr="00A14E5D" w14:paraId="6C23FFBB" w14:textId="77777777" w:rsidTr="00B12481">
        <w:trPr>
          <w:cantSplit/>
          <w:trHeight w:val="20"/>
        </w:trPr>
        <w:tc>
          <w:tcPr>
            <w:tcW w:w="152" w:type="pct"/>
            <w:vMerge/>
            <w:shd w:val="clear" w:color="auto" w:fill="auto"/>
            <w:vAlign w:val="center"/>
            <w:hideMark/>
          </w:tcPr>
          <w:p w14:paraId="2F1313F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09F154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0A4867E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w:t>
            </w:r>
          </w:p>
        </w:tc>
        <w:tc>
          <w:tcPr>
            <w:tcW w:w="219" w:type="pct"/>
            <w:shd w:val="clear" w:color="auto" w:fill="auto"/>
            <w:vAlign w:val="center"/>
            <w:hideMark/>
          </w:tcPr>
          <w:p w14:paraId="16C7B4D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0672138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163A6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FBB1F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E673B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F3304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8F7E4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2ECB1B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6A118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2FE27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0F57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0A18D0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0AB778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305" w:type="pct"/>
            <w:shd w:val="clear" w:color="auto" w:fill="auto"/>
            <w:noWrap/>
            <w:vAlign w:val="center"/>
            <w:hideMark/>
          </w:tcPr>
          <w:p w14:paraId="1D15E5F7"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44</w:t>
            </w:r>
          </w:p>
        </w:tc>
      </w:tr>
      <w:tr w:rsidR="00B12481" w:rsidRPr="00A14E5D" w14:paraId="7C9777D1" w14:textId="77777777" w:rsidTr="00B12481">
        <w:trPr>
          <w:cantSplit/>
          <w:trHeight w:val="20"/>
        </w:trPr>
        <w:tc>
          <w:tcPr>
            <w:tcW w:w="152" w:type="pct"/>
            <w:vMerge w:val="restart"/>
            <w:shd w:val="clear" w:color="auto" w:fill="auto"/>
            <w:noWrap/>
            <w:vAlign w:val="center"/>
            <w:hideMark/>
          </w:tcPr>
          <w:p w14:paraId="3C16A25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4B5DE12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6B938C4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83</w:t>
            </w:r>
          </w:p>
        </w:tc>
        <w:tc>
          <w:tcPr>
            <w:tcW w:w="219" w:type="pct"/>
            <w:shd w:val="clear" w:color="auto" w:fill="auto"/>
            <w:vAlign w:val="center"/>
            <w:hideMark/>
          </w:tcPr>
          <w:p w14:paraId="167A5ED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28</w:t>
            </w:r>
          </w:p>
        </w:tc>
        <w:tc>
          <w:tcPr>
            <w:tcW w:w="219" w:type="pct"/>
            <w:shd w:val="clear" w:color="auto" w:fill="auto"/>
            <w:vAlign w:val="center"/>
            <w:hideMark/>
          </w:tcPr>
          <w:p w14:paraId="6F94EAC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vAlign w:val="center"/>
            <w:hideMark/>
          </w:tcPr>
          <w:p w14:paraId="3EFF55C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48B187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37B27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EC6D33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A1466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16FFC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5FB38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D776FB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06251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8C89F4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392E65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119</w:t>
            </w:r>
          </w:p>
        </w:tc>
        <w:tc>
          <w:tcPr>
            <w:tcW w:w="305" w:type="pct"/>
            <w:shd w:val="clear" w:color="auto" w:fill="auto"/>
            <w:noWrap/>
            <w:vAlign w:val="center"/>
            <w:hideMark/>
          </w:tcPr>
          <w:p w14:paraId="459B945C"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134</w:t>
            </w:r>
          </w:p>
        </w:tc>
      </w:tr>
      <w:tr w:rsidR="00B12481" w:rsidRPr="00A14E5D" w14:paraId="56C1200C" w14:textId="77777777" w:rsidTr="00B12481">
        <w:trPr>
          <w:cantSplit/>
          <w:trHeight w:val="20"/>
        </w:trPr>
        <w:tc>
          <w:tcPr>
            <w:tcW w:w="152" w:type="pct"/>
            <w:vMerge/>
            <w:shd w:val="clear" w:color="auto" w:fill="auto"/>
            <w:vAlign w:val="center"/>
            <w:hideMark/>
          </w:tcPr>
          <w:p w14:paraId="59DC8A6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7CB7816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26EBB49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48</w:t>
            </w:r>
          </w:p>
        </w:tc>
        <w:tc>
          <w:tcPr>
            <w:tcW w:w="219" w:type="pct"/>
            <w:shd w:val="clear" w:color="auto" w:fill="auto"/>
            <w:vAlign w:val="center"/>
            <w:hideMark/>
          </w:tcPr>
          <w:p w14:paraId="3B7BE7F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B7F944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vAlign w:val="center"/>
            <w:hideMark/>
          </w:tcPr>
          <w:p w14:paraId="08691B1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3407E3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C370DC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718403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8637AC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B6A227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1B9514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D70CC8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B63B49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B147C6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BF5F41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55</w:t>
            </w:r>
          </w:p>
        </w:tc>
        <w:tc>
          <w:tcPr>
            <w:tcW w:w="305" w:type="pct"/>
            <w:shd w:val="clear" w:color="auto" w:fill="auto"/>
            <w:noWrap/>
            <w:vAlign w:val="center"/>
            <w:hideMark/>
          </w:tcPr>
          <w:p w14:paraId="55A2847A"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61</w:t>
            </w:r>
          </w:p>
        </w:tc>
      </w:tr>
      <w:tr w:rsidR="00B12481" w:rsidRPr="00A14E5D" w14:paraId="084BC505" w14:textId="77777777" w:rsidTr="00B12481">
        <w:trPr>
          <w:cantSplit/>
          <w:trHeight w:val="20"/>
        </w:trPr>
        <w:tc>
          <w:tcPr>
            <w:tcW w:w="152" w:type="pct"/>
            <w:vMerge w:val="restart"/>
            <w:shd w:val="clear" w:color="auto" w:fill="auto"/>
            <w:noWrap/>
            <w:vAlign w:val="center"/>
            <w:hideMark/>
          </w:tcPr>
          <w:p w14:paraId="49F7637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32B0D1A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44670D2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4070F1E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47FC14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CAF96A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32CF9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353C98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90" w:type="pct"/>
            <w:shd w:val="clear" w:color="auto" w:fill="auto"/>
            <w:vAlign w:val="center"/>
            <w:hideMark/>
          </w:tcPr>
          <w:p w14:paraId="6066ED7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7B0317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D66702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DE984C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2977C7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88EC79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8B7D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5A5ECBB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39</w:t>
            </w:r>
          </w:p>
        </w:tc>
        <w:tc>
          <w:tcPr>
            <w:tcW w:w="305" w:type="pct"/>
            <w:shd w:val="clear" w:color="auto" w:fill="auto"/>
            <w:noWrap/>
            <w:vAlign w:val="center"/>
            <w:hideMark/>
          </w:tcPr>
          <w:p w14:paraId="01BB44D1"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47</w:t>
            </w:r>
          </w:p>
        </w:tc>
      </w:tr>
      <w:tr w:rsidR="00B12481" w:rsidRPr="00A14E5D" w14:paraId="33C1F6C0" w14:textId="77777777" w:rsidTr="00B12481">
        <w:trPr>
          <w:cantSplit/>
          <w:trHeight w:val="20"/>
        </w:trPr>
        <w:tc>
          <w:tcPr>
            <w:tcW w:w="152" w:type="pct"/>
            <w:vMerge/>
            <w:shd w:val="clear" w:color="auto" w:fill="auto"/>
            <w:vAlign w:val="center"/>
            <w:hideMark/>
          </w:tcPr>
          <w:p w14:paraId="5DD2020C"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p>
        </w:tc>
        <w:tc>
          <w:tcPr>
            <w:tcW w:w="362" w:type="pct"/>
            <w:shd w:val="clear" w:color="auto" w:fill="auto"/>
            <w:vAlign w:val="center"/>
            <w:hideMark/>
          </w:tcPr>
          <w:p w14:paraId="5CA55DC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4F0BFE5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40</w:t>
            </w:r>
          </w:p>
        </w:tc>
        <w:tc>
          <w:tcPr>
            <w:tcW w:w="219" w:type="pct"/>
            <w:shd w:val="clear" w:color="auto" w:fill="auto"/>
            <w:vAlign w:val="center"/>
            <w:hideMark/>
          </w:tcPr>
          <w:p w14:paraId="1A289E3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234AFC6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EC0B88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74021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780E72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731736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24156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655B6B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14F10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13D9FE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42CD36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B65A2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CAE48B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41</w:t>
            </w:r>
          </w:p>
        </w:tc>
        <w:tc>
          <w:tcPr>
            <w:tcW w:w="305" w:type="pct"/>
            <w:shd w:val="clear" w:color="auto" w:fill="auto"/>
            <w:noWrap/>
            <w:vAlign w:val="center"/>
            <w:hideMark/>
          </w:tcPr>
          <w:p w14:paraId="652767B2"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41</w:t>
            </w:r>
          </w:p>
        </w:tc>
      </w:tr>
      <w:tr w:rsidR="00B12481" w:rsidRPr="00A14E5D" w14:paraId="5D9E45BD" w14:textId="77777777" w:rsidTr="00B12481">
        <w:trPr>
          <w:cantSplit/>
          <w:trHeight w:val="20"/>
        </w:trPr>
        <w:tc>
          <w:tcPr>
            <w:tcW w:w="515" w:type="pct"/>
            <w:gridSpan w:val="2"/>
            <w:shd w:val="clear" w:color="auto" w:fill="auto"/>
            <w:vAlign w:val="center"/>
            <w:hideMark/>
          </w:tcPr>
          <w:p w14:paraId="3323EA7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03E75C8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5DD4A9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427043D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67E790E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39ADF8A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6229149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5D08546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239AC1F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030F222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69EFA3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4BF17F4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0AAC7DD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1665748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4D3458C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443</w:t>
            </w:r>
          </w:p>
        </w:tc>
        <w:tc>
          <w:tcPr>
            <w:tcW w:w="305" w:type="pct"/>
            <w:shd w:val="clear" w:color="auto" w:fill="auto"/>
            <w:vAlign w:val="center"/>
            <w:hideMark/>
          </w:tcPr>
          <w:p w14:paraId="6C3F90AE"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498,3</w:t>
            </w:r>
          </w:p>
        </w:tc>
      </w:tr>
    </w:tbl>
    <w:p w14:paraId="1D055111" w14:textId="043C349C" w:rsidR="00AB3B94" w:rsidRPr="00A14E5D" w:rsidRDefault="00AB3B94" w:rsidP="00B12481">
      <w:pPr>
        <w:pStyle w:val="G1"/>
        <w:spacing w:before="0" w:after="0" w:line="360" w:lineRule="auto"/>
        <w:ind w:firstLine="0"/>
        <w:jc w:val="center"/>
        <w:rPr>
          <w:b/>
          <w:bCs/>
          <w:sz w:val="24"/>
          <w:szCs w:val="24"/>
        </w:rPr>
      </w:pPr>
    </w:p>
    <w:p w14:paraId="57EC5560" w14:textId="20941806" w:rsidR="00AB3B94" w:rsidRPr="00A14E5D" w:rsidRDefault="00AB3B94" w:rsidP="00C2336E">
      <w:pPr>
        <w:pStyle w:val="G1"/>
        <w:spacing w:before="0" w:after="0" w:line="360" w:lineRule="auto"/>
        <w:ind w:firstLine="0"/>
        <w:jc w:val="center"/>
        <w:rPr>
          <w:b/>
          <w:bCs/>
          <w:sz w:val="24"/>
          <w:szCs w:val="24"/>
        </w:rPr>
      </w:pPr>
    </w:p>
    <w:p w14:paraId="6C6A50FB" w14:textId="45B18CDE" w:rsidR="00AB3B94" w:rsidRPr="00A14E5D" w:rsidRDefault="00AB3B94" w:rsidP="00C2336E">
      <w:pPr>
        <w:pStyle w:val="G1"/>
        <w:spacing w:before="0" w:after="0" w:line="360" w:lineRule="auto"/>
        <w:ind w:firstLine="0"/>
        <w:jc w:val="center"/>
        <w:rPr>
          <w:b/>
          <w:bCs/>
          <w:sz w:val="24"/>
          <w:szCs w:val="24"/>
        </w:rPr>
      </w:pPr>
    </w:p>
    <w:p w14:paraId="4775F8D7" w14:textId="2E8CA7F5" w:rsidR="00AB3B94" w:rsidRDefault="00AB3B94" w:rsidP="00C2336E">
      <w:pPr>
        <w:pStyle w:val="G1"/>
        <w:spacing w:before="0" w:after="0" w:line="360" w:lineRule="auto"/>
        <w:ind w:firstLine="0"/>
        <w:jc w:val="center"/>
        <w:rPr>
          <w:b/>
          <w:bCs/>
          <w:sz w:val="24"/>
          <w:szCs w:val="24"/>
        </w:rPr>
      </w:pPr>
    </w:p>
    <w:p w14:paraId="65142C08" w14:textId="77777777" w:rsidR="00604E0E" w:rsidRPr="00A14E5D" w:rsidRDefault="00604E0E" w:rsidP="00C2336E">
      <w:pPr>
        <w:pStyle w:val="G1"/>
        <w:spacing w:before="0" w:after="0" w:line="360" w:lineRule="auto"/>
        <w:ind w:firstLine="0"/>
        <w:jc w:val="center"/>
        <w:rPr>
          <w:b/>
          <w:bCs/>
          <w:sz w:val="24"/>
          <w:szCs w:val="24"/>
        </w:rPr>
      </w:pPr>
    </w:p>
    <w:p w14:paraId="659A686C" w14:textId="6FA4E394" w:rsidR="00AB3B94" w:rsidRPr="00A14E5D" w:rsidRDefault="00AB3B94" w:rsidP="00C2336E">
      <w:pPr>
        <w:pStyle w:val="G1"/>
        <w:spacing w:before="0" w:after="0" w:line="360" w:lineRule="auto"/>
        <w:ind w:firstLine="0"/>
        <w:jc w:val="center"/>
        <w:rPr>
          <w:b/>
          <w:bCs/>
          <w:sz w:val="24"/>
          <w:szCs w:val="24"/>
        </w:rPr>
      </w:pPr>
    </w:p>
    <w:p w14:paraId="657AA5F6" w14:textId="77777777" w:rsidR="00B12481" w:rsidRPr="00A14E5D" w:rsidRDefault="00B12481" w:rsidP="00B12481">
      <w:pPr>
        <w:pStyle w:val="G1"/>
        <w:spacing w:before="0" w:after="0" w:line="360" w:lineRule="auto"/>
        <w:ind w:firstLine="0"/>
        <w:jc w:val="center"/>
        <w:rPr>
          <w:b/>
          <w:bCs/>
          <w:sz w:val="24"/>
          <w:szCs w:val="24"/>
        </w:rPr>
      </w:pPr>
      <w:r w:rsidRPr="00A14E5D">
        <w:rPr>
          <w:b/>
          <w:bCs/>
          <w:sz w:val="24"/>
          <w:szCs w:val="24"/>
        </w:rPr>
        <w:t>Ведомость за период обследования интенсивности движения на объекте</w:t>
      </w:r>
    </w:p>
    <w:p w14:paraId="75E5218F" w14:textId="48E5B10A" w:rsidR="00B12481" w:rsidRPr="00A14E5D" w:rsidRDefault="00B12481" w:rsidP="00B12481">
      <w:pPr>
        <w:pStyle w:val="G1"/>
        <w:spacing w:before="0" w:after="0" w:line="360" w:lineRule="auto"/>
        <w:ind w:firstLine="0"/>
        <w:jc w:val="center"/>
        <w:rPr>
          <w:sz w:val="24"/>
          <w:szCs w:val="24"/>
        </w:rPr>
      </w:pPr>
      <w:r w:rsidRPr="00A14E5D">
        <w:rPr>
          <w:b/>
          <w:bCs/>
          <w:sz w:val="24"/>
          <w:szCs w:val="24"/>
        </w:rPr>
        <w:t xml:space="preserve">участок/перекресток №14: </w:t>
      </w:r>
      <w:r w:rsidRPr="00A14E5D">
        <w:rPr>
          <w:sz w:val="24"/>
          <w:szCs w:val="24"/>
        </w:rPr>
        <w:t>пересечение пр. Нефтяников – ул. Олимпийская - пер. Волжский</w:t>
      </w:r>
    </w:p>
    <w:p w14:paraId="724570D8" w14:textId="77777777" w:rsidR="00B12481" w:rsidRPr="00A14E5D" w:rsidRDefault="00B12481" w:rsidP="00B12481">
      <w:pPr>
        <w:pStyle w:val="G1"/>
        <w:spacing w:before="0" w:after="0" w:line="360" w:lineRule="auto"/>
        <w:ind w:firstLine="0"/>
        <w:jc w:val="center"/>
        <w:rPr>
          <w:sz w:val="24"/>
          <w:szCs w:val="24"/>
        </w:rPr>
      </w:pPr>
      <w:r w:rsidRPr="00A14E5D">
        <w:rPr>
          <w:sz w:val="24"/>
          <w:szCs w:val="24"/>
        </w:rPr>
        <w:t>дата «04» июля 2023 г. (день недели - вторник)</w:t>
      </w:r>
    </w:p>
    <w:p w14:paraId="23BB97A2" w14:textId="6D06FF15" w:rsidR="00AB3B94" w:rsidRPr="00A14E5D" w:rsidRDefault="00B12481" w:rsidP="00B12481">
      <w:pPr>
        <w:pStyle w:val="G1"/>
        <w:spacing w:before="0" w:after="0" w:line="360" w:lineRule="auto"/>
        <w:ind w:firstLine="0"/>
        <w:jc w:val="center"/>
        <w:rPr>
          <w:sz w:val="24"/>
          <w:szCs w:val="24"/>
        </w:rPr>
      </w:pPr>
      <w:r w:rsidRPr="00A14E5D">
        <w:rPr>
          <w:sz w:val="24"/>
          <w:szCs w:val="24"/>
        </w:rPr>
        <w:t>время: 07:30 – 08:30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1037"/>
        <w:gridCol w:w="872"/>
        <w:gridCol w:w="626"/>
        <w:gridCol w:w="626"/>
        <w:gridCol w:w="625"/>
        <w:gridCol w:w="1114"/>
        <w:gridCol w:w="1114"/>
        <w:gridCol w:w="1114"/>
        <w:gridCol w:w="1114"/>
        <w:gridCol w:w="1114"/>
        <w:gridCol w:w="1114"/>
        <w:gridCol w:w="625"/>
        <w:gridCol w:w="625"/>
        <w:gridCol w:w="625"/>
        <w:gridCol w:w="625"/>
        <w:gridCol w:w="871"/>
      </w:tblGrid>
      <w:tr w:rsidR="00B12481" w:rsidRPr="00A14E5D" w14:paraId="19F0CBF3" w14:textId="77777777" w:rsidTr="00B12481">
        <w:trPr>
          <w:cantSplit/>
          <w:trHeight w:val="3448"/>
        </w:trPr>
        <w:tc>
          <w:tcPr>
            <w:tcW w:w="515" w:type="pct"/>
            <w:gridSpan w:val="2"/>
            <w:shd w:val="clear" w:color="auto" w:fill="auto"/>
            <w:vAlign w:val="center"/>
            <w:hideMark/>
          </w:tcPr>
          <w:p w14:paraId="3BC8BCE6"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Направление движения</w:t>
            </w:r>
          </w:p>
        </w:tc>
        <w:tc>
          <w:tcPr>
            <w:tcW w:w="305" w:type="pct"/>
            <w:shd w:val="clear" w:color="auto" w:fill="auto"/>
            <w:textDirection w:val="btLr"/>
            <w:vAlign w:val="center"/>
            <w:hideMark/>
          </w:tcPr>
          <w:p w14:paraId="1F03984D"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Легковые автомобили, небольшие грузовики (фургоны)</w:t>
            </w:r>
          </w:p>
        </w:tc>
        <w:tc>
          <w:tcPr>
            <w:tcW w:w="219" w:type="pct"/>
            <w:shd w:val="clear" w:color="auto" w:fill="auto"/>
            <w:textDirection w:val="btLr"/>
            <w:vAlign w:val="center"/>
            <w:hideMark/>
          </w:tcPr>
          <w:p w14:paraId="67F68628"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2-осные грузовые автомобили</w:t>
            </w:r>
          </w:p>
        </w:tc>
        <w:tc>
          <w:tcPr>
            <w:tcW w:w="219" w:type="pct"/>
            <w:shd w:val="clear" w:color="auto" w:fill="auto"/>
            <w:textDirection w:val="btLr"/>
            <w:vAlign w:val="center"/>
            <w:hideMark/>
          </w:tcPr>
          <w:p w14:paraId="7785919B"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грузовые автомобили</w:t>
            </w:r>
          </w:p>
        </w:tc>
        <w:tc>
          <w:tcPr>
            <w:tcW w:w="219" w:type="pct"/>
            <w:shd w:val="clear" w:color="auto" w:fill="auto"/>
            <w:textDirection w:val="btLr"/>
            <w:vAlign w:val="center"/>
            <w:hideMark/>
          </w:tcPr>
          <w:p w14:paraId="5A2FE8C9"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грузовые автомобили</w:t>
            </w:r>
          </w:p>
        </w:tc>
        <w:tc>
          <w:tcPr>
            <w:tcW w:w="390" w:type="pct"/>
            <w:shd w:val="clear" w:color="auto" w:fill="auto"/>
            <w:textDirection w:val="btLr"/>
            <w:vAlign w:val="center"/>
            <w:hideMark/>
          </w:tcPr>
          <w:p w14:paraId="7B023C0F"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автопоезда (2-осный грузовой автомобиль с прицепом)</w:t>
            </w:r>
          </w:p>
        </w:tc>
        <w:tc>
          <w:tcPr>
            <w:tcW w:w="390" w:type="pct"/>
            <w:shd w:val="clear" w:color="auto" w:fill="auto"/>
            <w:textDirection w:val="btLr"/>
            <w:vAlign w:val="center"/>
            <w:hideMark/>
          </w:tcPr>
          <w:p w14:paraId="1FC711DF"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автопоезда (3-осный грузовой автомобиль с прицепом)</w:t>
            </w:r>
          </w:p>
        </w:tc>
        <w:tc>
          <w:tcPr>
            <w:tcW w:w="390" w:type="pct"/>
            <w:shd w:val="clear" w:color="auto" w:fill="auto"/>
            <w:textDirection w:val="btLr"/>
            <w:vAlign w:val="center"/>
            <w:hideMark/>
          </w:tcPr>
          <w:p w14:paraId="33056CC2"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3-осные седельные автопоезда (2-осный седельный тягач с полуприцепом )</w:t>
            </w:r>
          </w:p>
        </w:tc>
        <w:tc>
          <w:tcPr>
            <w:tcW w:w="390" w:type="pct"/>
            <w:shd w:val="clear" w:color="auto" w:fill="auto"/>
            <w:textDirection w:val="btLr"/>
            <w:vAlign w:val="center"/>
            <w:hideMark/>
          </w:tcPr>
          <w:p w14:paraId="722A12A9"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4-осные седельные автопоезда (2-осный седельный тягач с полуприцепом )</w:t>
            </w:r>
          </w:p>
        </w:tc>
        <w:tc>
          <w:tcPr>
            <w:tcW w:w="390" w:type="pct"/>
            <w:shd w:val="clear" w:color="auto" w:fill="auto"/>
            <w:textDirection w:val="btLr"/>
            <w:vAlign w:val="center"/>
            <w:hideMark/>
          </w:tcPr>
          <w:p w14:paraId="531AC279"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(2-осный седельный тягач с полуприцепом )</w:t>
            </w:r>
          </w:p>
        </w:tc>
        <w:tc>
          <w:tcPr>
            <w:tcW w:w="390" w:type="pct"/>
            <w:shd w:val="clear" w:color="auto" w:fill="auto"/>
            <w:textDirection w:val="btLr"/>
            <w:vAlign w:val="center"/>
            <w:hideMark/>
          </w:tcPr>
          <w:p w14:paraId="44A37725"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5-осные седельные автопоезда (3-осный седельный тягач с</w:t>
            </w:r>
            <w:r w:rsidRPr="00A14E5D">
              <w:rPr>
                <w:rFonts w:ascii="Times New Roman" w:eastAsia="Times New Roman" w:hAnsi="Times New Roman" w:cs="Times New Roman"/>
                <w:b/>
                <w:bCs/>
                <w:color w:val="000000"/>
                <w:sz w:val="20"/>
                <w:szCs w:val="20"/>
                <w:lang w:eastAsia="ru-RU"/>
              </w:rPr>
              <w:br/>
              <w:t>полуприцепом)</w:t>
            </w:r>
          </w:p>
        </w:tc>
        <w:tc>
          <w:tcPr>
            <w:tcW w:w="219" w:type="pct"/>
            <w:shd w:val="clear" w:color="auto" w:fill="auto"/>
            <w:textDirection w:val="btLr"/>
            <w:vAlign w:val="center"/>
            <w:hideMark/>
          </w:tcPr>
          <w:p w14:paraId="4E1EA274"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6-осные седельные поезда</w:t>
            </w:r>
          </w:p>
        </w:tc>
        <w:tc>
          <w:tcPr>
            <w:tcW w:w="219" w:type="pct"/>
            <w:shd w:val="clear" w:color="auto" w:fill="auto"/>
            <w:textDirection w:val="btLr"/>
            <w:vAlign w:val="center"/>
            <w:hideMark/>
          </w:tcPr>
          <w:p w14:paraId="084B1815"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Автомобили с 7-ю и более осями</w:t>
            </w:r>
          </w:p>
        </w:tc>
        <w:tc>
          <w:tcPr>
            <w:tcW w:w="219" w:type="pct"/>
            <w:shd w:val="clear" w:color="auto" w:fill="auto"/>
            <w:textDirection w:val="btLr"/>
            <w:vAlign w:val="center"/>
            <w:hideMark/>
          </w:tcPr>
          <w:p w14:paraId="43E78C3C"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Автобусы и троллейбусы</w:t>
            </w:r>
          </w:p>
        </w:tc>
        <w:tc>
          <w:tcPr>
            <w:tcW w:w="219" w:type="pct"/>
            <w:shd w:val="clear" w:color="auto" w:fill="auto"/>
            <w:textDirection w:val="btLr"/>
            <w:vAlign w:val="center"/>
            <w:hideMark/>
          </w:tcPr>
          <w:p w14:paraId="24FBB2E3"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color w:val="000000"/>
                <w:sz w:val="20"/>
                <w:szCs w:val="20"/>
                <w:lang w:eastAsia="ru-RU"/>
              </w:rPr>
              <w:t>Фактическая интенсивность, авт./час</w:t>
            </w:r>
          </w:p>
        </w:tc>
        <w:tc>
          <w:tcPr>
            <w:tcW w:w="305" w:type="pct"/>
            <w:shd w:val="clear" w:color="auto" w:fill="auto"/>
            <w:textDirection w:val="btLr"/>
            <w:vAlign w:val="center"/>
            <w:hideMark/>
          </w:tcPr>
          <w:p w14:paraId="670A872E" w14:textId="77777777"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sz w:val="20"/>
                <w:szCs w:val="20"/>
                <w:lang w:eastAsia="ru-RU"/>
              </w:rPr>
              <w:t>Приведенная интенсивность, прив.авт./час</w:t>
            </w:r>
          </w:p>
        </w:tc>
      </w:tr>
      <w:tr w:rsidR="00B12481" w:rsidRPr="00A14E5D" w14:paraId="47018C90" w14:textId="77777777" w:rsidTr="00B12481">
        <w:trPr>
          <w:cantSplit/>
          <w:trHeight w:val="20"/>
        </w:trPr>
        <w:tc>
          <w:tcPr>
            <w:tcW w:w="152" w:type="pct"/>
            <w:shd w:val="clear" w:color="auto" w:fill="auto"/>
            <w:noWrap/>
            <w:vAlign w:val="center"/>
          </w:tcPr>
          <w:p w14:paraId="3F020749" w14:textId="6ABF9D68"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w:t>
            </w:r>
          </w:p>
        </w:tc>
        <w:tc>
          <w:tcPr>
            <w:tcW w:w="362" w:type="pct"/>
            <w:shd w:val="clear" w:color="auto" w:fill="auto"/>
            <w:vAlign w:val="center"/>
          </w:tcPr>
          <w:p w14:paraId="4BDE6219" w14:textId="5406885B"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2</w:t>
            </w:r>
          </w:p>
        </w:tc>
        <w:tc>
          <w:tcPr>
            <w:tcW w:w="305" w:type="pct"/>
            <w:shd w:val="clear" w:color="auto" w:fill="auto"/>
            <w:vAlign w:val="center"/>
          </w:tcPr>
          <w:p w14:paraId="2D66261C" w14:textId="19A9E24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3</w:t>
            </w:r>
          </w:p>
        </w:tc>
        <w:tc>
          <w:tcPr>
            <w:tcW w:w="219" w:type="pct"/>
            <w:shd w:val="clear" w:color="auto" w:fill="auto"/>
            <w:vAlign w:val="center"/>
          </w:tcPr>
          <w:p w14:paraId="42D0CF85" w14:textId="255A81C1"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4</w:t>
            </w:r>
          </w:p>
        </w:tc>
        <w:tc>
          <w:tcPr>
            <w:tcW w:w="219" w:type="pct"/>
            <w:shd w:val="clear" w:color="auto" w:fill="auto"/>
            <w:vAlign w:val="center"/>
          </w:tcPr>
          <w:p w14:paraId="5FB608DE" w14:textId="1C30994A"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5</w:t>
            </w:r>
          </w:p>
        </w:tc>
        <w:tc>
          <w:tcPr>
            <w:tcW w:w="219" w:type="pct"/>
            <w:shd w:val="clear" w:color="auto" w:fill="auto"/>
            <w:vAlign w:val="center"/>
          </w:tcPr>
          <w:p w14:paraId="657F0789" w14:textId="0F756D00"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6</w:t>
            </w:r>
          </w:p>
        </w:tc>
        <w:tc>
          <w:tcPr>
            <w:tcW w:w="390" w:type="pct"/>
            <w:shd w:val="clear" w:color="auto" w:fill="auto"/>
            <w:vAlign w:val="center"/>
          </w:tcPr>
          <w:p w14:paraId="5550F945" w14:textId="26E3468F"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7</w:t>
            </w:r>
          </w:p>
        </w:tc>
        <w:tc>
          <w:tcPr>
            <w:tcW w:w="390" w:type="pct"/>
            <w:shd w:val="clear" w:color="auto" w:fill="auto"/>
            <w:vAlign w:val="center"/>
          </w:tcPr>
          <w:p w14:paraId="1E77B87D" w14:textId="7816A03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8</w:t>
            </w:r>
          </w:p>
        </w:tc>
        <w:tc>
          <w:tcPr>
            <w:tcW w:w="390" w:type="pct"/>
            <w:shd w:val="clear" w:color="auto" w:fill="auto"/>
            <w:vAlign w:val="center"/>
          </w:tcPr>
          <w:p w14:paraId="71ED66E1" w14:textId="170CFD4E"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9</w:t>
            </w:r>
          </w:p>
        </w:tc>
        <w:tc>
          <w:tcPr>
            <w:tcW w:w="390" w:type="pct"/>
            <w:shd w:val="clear" w:color="auto" w:fill="auto"/>
            <w:vAlign w:val="center"/>
          </w:tcPr>
          <w:p w14:paraId="3B90ACEA" w14:textId="685E4A1D"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10</w:t>
            </w:r>
          </w:p>
        </w:tc>
        <w:tc>
          <w:tcPr>
            <w:tcW w:w="390" w:type="pct"/>
            <w:shd w:val="clear" w:color="auto" w:fill="auto"/>
            <w:vAlign w:val="center"/>
          </w:tcPr>
          <w:p w14:paraId="38466B7E" w14:textId="044E1DE5"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11</w:t>
            </w:r>
          </w:p>
        </w:tc>
        <w:tc>
          <w:tcPr>
            <w:tcW w:w="390" w:type="pct"/>
            <w:shd w:val="clear" w:color="auto" w:fill="auto"/>
            <w:vAlign w:val="center"/>
          </w:tcPr>
          <w:p w14:paraId="00969C7D" w14:textId="43DD881F"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12</w:t>
            </w:r>
          </w:p>
        </w:tc>
        <w:tc>
          <w:tcPr>
            <w:tcW w:w="219" w:type="pct"/>
            <w:shd w:val="clear" w:color="auto" w:fill="auto"/>
            <w:vAlign w:val="center"/>
          </w:tcPr>
          <w:p w14:paraId="2CFE277A" w14:textId="24BBF45D"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13</w:t>
            </w:r>
          </w:p>
        </w:tc>
        <w:tc>
          <w:tcPr>
            <w:tcW w:w="219" w:type="pct"/>
            <w:shd w:val="clear" w:color="auto" w:fill="auto"/>
            <w:vAlign w:val="center"/>
          </w:tcPr>
          <w:p w14:paraId="2D3D326A" w14:textId="599A6B3A"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14</w:t>
            </w:r>
          </w:p>
        </w:tc>
        <w:tc>
          <w:tcPr>
            <w:tcW w:w="219" w:type="pct"/>
            <w:shd w:val="clear" w:color="auto" w:fill="auto"/>
            <w:vAlign w:val="center"/>
          </w:tcPr>
          <w:p w14:paraId="1FC3C93D" w14:textId="141068F0"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15</w:t>
            </w:r>
          </w:p>
        </w:tc>
        <w:tc>
          <w:tcPr>
            <w:tcW w:w="219" w:type="pct"/>
            <w:shd w:val="clear" w:color="auto" w:fill="auto"/>
            <w:noWrap/>
            <w:vAlign w:val="center"/>
          </w:tcPr>
          <w:p w14:paraId="350BF83F" w14:textId="549682FF"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r w:rsidRPr="00A14E5D">
              <w:rPr>
                <w:rFonts w:ascii="Times New Roman" w:eastAsia="Times New Roman" w:hAnsi="Times New Roman" w:cs="Times New Roman"/>
                <w:b/>
                <w:bCs/>
                <w:i/>
                <w:iCs/>
                <w:color w:val="000000"/>
                <w:sz w:val="20"/>
                <w:szCs w:val="20"/>
                <w:lang w:eastAsia="ru-RU"/>
              </w:rPr>
              <w:t>16</w:t>
            </w:r>
          </w:p>
        </w:tc>
        <w:tc>
          <w:tcPr>
            <w:tcW w:w="305" w:type="pct"/>
            <w:shd w:val="clear" w:color="auto" w:fill="auto"/>
            <w:noWrap/>
            <w:vAlign w:val="center"/>
          </w:tcPr>
          <w:p w14:paraId="273F6B3B" w14:textId="2D2C593D" w:rsidR="00B12481" w:rsidRPr="00A14E5D" w:rsidRDefault="00B12481" w:rsidP="00B12481">
            <w:pPr>
              <w:spacing w:after="0" w:line="240" w:lineRule="auto"/>
              <w:jc w:val="center"/>
              <w:rPr>
                <w:rFonts w:ascii="Times New Roman" w:eastAsia="Times New Roman" w:hAnsi="Times New Roman" w:cs="Times New Roman"/>
                <w:b/>
                <w:bCs/>
                <w:sz w:val="20"/>
                <w:szCs w:val="20"/>
                <w:lang w:eastAsia="ru-RU"/>
              </w:rPr>
            </w:pPr>
            <w:r w:rsidRPr="00A14E5D">
              <w:rPr>
                <w:rFonts w:ascii="Times New Roman" w:eastAsia="Times New Roman" w:hAnsi="Times New Roman" w:cs="Times New Roman"/>
                <w:b/>
                <w:bCs/>
                <w:i/>
                <w:iCs/>
                <w:sz w:val="20"/>
                <w:szCs w:val="20"/>
                <w:lang w:eastAsia="ru-RU"/>
              </w:rPr>
              <w:t>17</w:t>
            </w:r>
          </w:p>
        </w:tc>
      </w:tr>
      <w:tr w:rsidR="00B12481" w:rsidRPr="00A14E5D" w14:paraId="1A5E2DB7" w14:textId="77777777" w:rsidTr="00B12481">
        <w:trPr>
          <w:cantSplit/>
          <w:trHeight w:val="20"/>
        </w:trPr>
        <w:tc>
          <w:tcPr>
            <w:tcW w:w="152" w:type="pct"/>
            <w:vMerge w:val="restart"/>
            <w:shd w:val="clear" w:color="auto" w:fill="auto"/>
            <w:noWrap/>
            <w:vAlign w:val="center"/>
            <w:hideMark/>
          </w:tcPr>
          <w:p w14:paraId="45CCF3C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62" w:type="pct"/>
            <w:shd w:val="clear" w:color="auto" w:fill="auto"/>
            <w:vAlign w:val="center"/>
            <w:hideMark/>
          </w:tcPr>
          <w:p w14:paraId="62B0221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1A1859D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333B819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0CE8758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F24BF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658D68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92A37A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3A505B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CD9ECD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F60C5E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E9442A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CDA22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3D2E02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BEE092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5E277A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36</w:t>
            </w:r>
          </w:p>
        </w:tc>
        <w:tc>
          <w:tcPr>
            <w:tcW w:w="305" w:type="pct"/>
            <w:shd w:val="clear" w:color="auto" w:fill="auto"/>
            <w:noWrap/>
            <w:vAlign w:val="center"/>
            <w:hideMark/>
          </w:tcPr>
          <w:p w14:paraId="3C155B59"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37</w:t>
            </w:r>
          </w:p>
        </w:tc>
      </w:tr>
      <w:tr w:rsidR="00B12481" w:rsidRPr="00A14E5D" w14:paraId="5804DABC" w14:textId="77777777" w:rsidTr="00B12481">
        <w:trPr>
          <w:cantSplit/>
          <w:trHeight w:val="20"/>
        </w:trPr>
        <w:tc>
          <w:tcPr>
            <w:tcW w:w="152" w:type="pct"/>
            <w:vMerge/>
            <w:shd w:val="clear" w:color="auto" w:fill="auto"/>
            <w:vAlign w:val="center"/>
            <w:hideMark/>
          </w:tcPr>
          <w:p w14:paraId="2A0C8AC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3E3541E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1C2DD83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5CC90A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3D5DB8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E540F8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9E58CE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5C783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47C326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A5F57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8C635C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70A475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05FE7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39DAE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890A17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F8F5D9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2A068ABA"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B12481" w:rsidRPr="00A14E5D" w14:paraId="74298FC7" w14:textId="77777777" w:rsidTr="00B12481">
        <w:trPr>
          <w:cantSplit/>
          <w:trHeight w:val="20"/>
        </w:trPr>
        <w:tc>
          <w:tcPr>
            <w:tcW w:w="152" w:type="pct"/>
            <w:vMerge/>
            <w:shd w:val="clear" w:color="auto" w:fill="auto"/>
            <w:vAlign w:val="center"/>
            <w:hideMark/>
          </w:tcPr>
          <w:p w14:paraId="4D483DF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77E9E4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7F8BBAD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219" w:type="pct"/>
            <w:shd w:val="clear" w:color="auto" w:fill="auto"/>
            <w:vAlign w:val="center"/>
            <w:hideMark/>
          </w:tcPr>
          <w:p w14:paraId="2E8B1C1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C1D73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C69C3D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08B537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C0EE5B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28E4D6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83C58A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E2228F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F8AFA0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1A5C38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F4A7FE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819E94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45174EB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33</w:t>
            </w:r>
          </w:p>
        </w:tc>
        <w:tc>
          <w:tcPr>
            <w:tcW w:w="305" w:type="pct"/>
            <w:shd w:val="clear" w:color="auto" w:fill="auto"/>
            <w:noWrap/>
            <w:vAlign w:val="center"/>
            <w:hideMark/>
          </w:tcPr>
          <w:p w14:paraId="2A32A67B"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33</w:t>
            </w:r>
          </w:p>
        </w:tc>
      </w:tr>
      <w:tr w:rsidR="00B12481" w:rsidRPr="00A14E5D" w14:paraId="02483B2B" w14:textId="77777777" w:rsidTr="00B12481">
        <w:trPr>
          <w:cantSplit/>
          <w:trHeight w:val="20"/>
        </w:trPr>
        <w:tc>
          <w:tcPr>
            <w:tcW w:w="152" w:type="pct"/>
            <w:vMerge w:val="restart"/>
            <w:shd w:val="clear" w:color="auto" w:fill="auto"/>
            <w:noWrap/>
            <w:vAlign w:val="center"/>
            <w:hideMark/>
          </w:tcPr>
          <w:p w14:paraId="797DAFF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62" w:type="pct"/>
            <w:shd w:val="clear" w:color="auto" w:fill="auto"/>
            <w:vAlign w:val="center"/>
            <w:hideMark/>
          </w:tcPr>
          <w:p w14:paraId="65D56FE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4833AA0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11</w:t>
            </w:r>
          </w:p>
        </w:tc>
        <w:tc>
          <w:tcPr>
            <w:tcW w:w="219" w:type="pct"/>
            <w:shd w:val="clear" w:color="auto" w:fill="auto"/>
            <w:vAlign w:val="center"/>
            <w:hideMark/>
          </w:tcPr>
          <w:p w14:paraId="010F44C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1CD9B5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07CE5DA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EAF82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B3EC40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1F28AB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0C18B3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C05AD6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0DABAD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23D885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DA4561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48753B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noWrap/>
            <w:vAlign w:val="center"/>
            <w:hideMark/>
          </w:tcPr>
          <w:p w14:paraId="26A3AFD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16</w:t>
            </w:r>
          </w:p>
        </w:tc>
        <w:tc>
          <w:tcPr>
            <w:tcW w:w="305" w:type="pct"/>
            <w:shd w:val="clear" w:color="auto" w:fill="auto"/>
            <w:noWrap/>
            <w:vAlign w:val="center"/>
            <w:hideMark/>
          </w:tcPr>
          <w:p w14:paraId="709E419E"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18</w:t>
            </w:r>
          </w:p>
        </w:tc>
      </w:tr>
      <w:tr w:rsidR="00B12481" w:rsidRPr="00A14E5D" w14:paraId="6E651ED2" w14:textId="77777777" w:rsidTr="00B12481">
        <w:trPr>
          <w:cantSplit/>
          <w:trHeight w:val="20"/>
        </w:trPr>
        <w:tc>
          <w:tcPr>
            <w:tcW w:w="152" w:type="pct"/>
            <w:vMerge/>
            <w:shd w:val="clear" w:color="auto" w:fill="auto"/>
            <w:vAlign w:val="center"/>
            <w:hideMark/>
          </w:tcPr>
          <w:p w14:paraId="2812A25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DEA7C2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57AAF7B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4EEA70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628BDA6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A46166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DD652B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2304CD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0182F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F0A1EE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250D80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7CDA1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AC771C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063EB4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446E24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2E63C0E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43ECCC44"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B12481" w:rsidRPr="00A14E5D" w14:paraId="5A2FC928" w14:textId="77777777" w:rsidTr="00B12481">
        <w:trPr>
          <w:cantSplit/>
          <w:trHeight w:val="20"/>
        </w:trPr>
        <w:tc>
          <w:tcPr>
            <w:tcW w:w="152" w:type="pct"/>
            <w:vMerge/>
            <w:shd w:val="clear" w:color="auto" w:fill="auto"/>
            <w:vAlign w:val="center"/>
            <w:hideMark/>
          </w:tcPr>
          <w:p w14:paraId="385C617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4B14D45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79232F4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132</w:t>
            </w:r>
          </w:p>
        </w:tc>
        <w:tc>
          <w:tcPr>
            <w:tcW w:w="219" w:type="pct"/>
            <w:shd w:val="clear" w:color="auto" w:fill="auto"/>
            <w:vAlign w:val="center"/>
            <w:hideMark/>
          </w:tcPr>
          <w:p w14:paraId="55DA761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38F01C9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6E86232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2AFF558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080E51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90" w:type="pct"/>
            <w:shd w:val="clear" w:color="auto" w:fill="auto"/>
            <w:vAlign w:val="center"/>
            <w:hideMark/>
          </w:tcPr>
          <w:p w14:paraId="0BE1CDB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09ECDC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74A6B9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D0E878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173043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47488B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5ADC82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36E504D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144</w:t>
            </w:r>
          </w:p>
        </w:tc>
        <w:tc>
          <w:tcPr>
            <w:tcW w:w="305" w:type="pct"/>
            <w:shd w:val="clear" w:color="auto" w:fill="auto"/>
            <w:noWrap/>
            <w:vAlign w:val="center"/>
            <w:hideMark/>
          </w:tcPr>
          <w:p w14:paraId="0AF7A98A"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155</w:t>
            </w:r>
          </w:p>
        </w:tc>
      </w:tr>
      <w:tr w:rsidR="00B12481" w:rsidRPr="00A14E5D" w14:paraId="22256C72" w14:textId="77777777" w:rsidTr="00B12481">
        <w:trPr>
          <w:cantSplit/>
          <w:trHeight w:val="20"/>
        </w:trPr>
        <w:tc>
          <w:tcPr>
            <w:tcW w:w="152" w:type="pct"/>
            <w:vMerge w:val="restart"/>
            <w:shd w:val="clear" w:color="auto" w:fill="auto"/>
            <w:noWrap/>
            <w:vAlign w:val="center"/>
            <w:hideMark/>
          </w:tcPr>
          <w:p w14:paraId="7644DBF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62" w:type="pct"/>
            <w:shd w:val="clear" w:color="auto" w:fill="auto"/>
            <w:vAlign w:val="center"/>
            <w:hideMark/>
          </w:tcPr>
          <w:p w14:paraId="4AB6B9A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5EFCA3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D1DB27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754B02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6F602F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DB6AF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AA3149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D58D72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44353F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5F88E7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B7EF28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02B09D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E24A2F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E8CCA3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A36FBE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5A69A680"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B12481" w:rsidRPr="00A14E5D" w14:paraId="25BA5DE3" w14:textId="77777777" w:rsidTr="00B12481">
        <w:trPr>
          <w:cantSplit/>
          <w:trHeight w:val="20"/>
        </w:trPr>
        <w:tc>
          <w:tcPr>
            <w:tcW w:w="152" w:type="pct"/>
            <w:vMerge/>
            <w:shd w:val="clear" w:color="auto" w:fill="auto"/>
            <w:vAlign w:val="center"/>
            <w:hideMark/>
          </w:tcPr>
          <w:p w14:paraId="10BE132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66F097E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37014F1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30</w:t>
            </w:r>
          </w:p>
        </w:tc>
        <w:tc>
          <w:tcPr>
            <w:tcW w:w="219" w:type="pct"/>
            <w:shd w:val="clear" w:color="auto" w:fill="auto"/>
            <w:vAlign w:val="center"/>
            <w:hideMark/>
          </w:tcPr>
          <w:p w14:paraId="4844FA9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94DE0F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BBB944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6355FD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8AB478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E2C56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FBBDA5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4B3C78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FFA0EA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7113EF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BA94DD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291C0F3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219" w:type="pct"/>
            <w:shd w:val="clear" w:color="auto" w:fill="auto"/>
            <w:noWrap/>
            <w:vAlign w:val="center"/>
            <w:hideMark/>
          </w:tcPr>
          <w:p w14:paraId="3480903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305" w:type="pct"/>
            <w:shd w:val="clear" w:color="auto" w:fill="auto"/>
            <w:noWrap/>
            <w:vAlign w:val="center"/>
            <w:hideMark/>
          </w:tcPr>
          <w:p w14:paraId="432962A6"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33</w:t>
            </w:r>
          </w:p>
        </w:tc>
      </w:tr>
      <w:tr w:rsidR="00B12481" w:rsidRPr="00A14E5D" w14:paraId="7AC67DD1" w14:textId="77777777" w:rsidTr="00B12481">
        <w:trPr>
          <w:cantSplit/>
          <w:trHeight w:val="20"/>
        </w:trPr>
        <w:tc>
          <w:tcPr>
            <w:tcW w:w="152" w:type="pct"/>
            <w:vMerge/>
            <w:shd w:val="clear" w:color="auto" w:fill="auto"/>
            <w:vAlign w:val="center"/>
            <w:hideMark/>
          </w:tcPr>
          <w:p w14:paraId="79B0904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p>
        </w:tc>
        <w:tc>
          <w:tcPr>
            <w:tcW w:w="362" w:type="pct"/>
            <w:shd w:val="clear" w:color="auto" w:fill="auto"/>
            <w:vAlign w:val="center"/>
            <w:hideMark/>
          </w:tcPr>
          <w:p w14:paraId="059CB4B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05" w:type="pct"/>
            <w:shd w:val="clear" w:color="auto" w:fill="auto"/>
            <w:vAlign w:val="center"/>
            <w:hideMark/>
          </w:tcPr>
          <w:p w14:paraId="67CD82C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52</w:t>
            </w:r>
          </w:p>
        </w:tc>
        <w:tc>
          <w:tcPr>
            <w:tcW w:w="219" w:type="pct"/>
            <w:shd w:val="clear" w:color="auto" w:fill="auto"/>
            <w:vAlign w:val="center"/>
            <w:hideMark/>
          </w:tcPr>
          <w:p w14:paraId="521E21B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219" w:type="pct"/>
            <w:shd w:val="clear" w:color="auto" w:fill="auto"/>
            <w:vAlign w:val="center"/>
            <w:hideMark/>
          </w:tcPr>
          <w:p w14:paraId="69016AF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672342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4726D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2A8DC6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31BD89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E5036A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64C6CF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CFC4B1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5D8AC2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4506FD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DF5C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noWrap/>
            <w:vAlign w:val="center"/>
            <w:hideMark/>
          </w:tcPr>
          <w:p w14:paraId="2FF157F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59</w:t>
            </w:r>
          </w:p>
        </w:tc>
        <w:tc>
          <w:tcPr>
            <w:tcW w:w="305" w:type="pct"/>
            <w:shd w:val="clear" w:color="auto" w:fill="auto"/>
            <w:noWrap/>
            <w:vAlign w:val="center"/>
            <w:hideMark/>
          </w:tcPr>
          <w:p w14:paraId="58C78F04"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62</w:t>
            </w:r>
          </w:p>
        </w:tc>
      </w:tr>
      <w:tr w:rsidR="00B12481" w:rsidRPr="00A14E5D" w14:paraId="4FB3CA63" w14:textId="77777777" w:rsidTr="00B12481">
        <w:trPr>
          <w:cantSplit/>
          <w:trHeight w:val="20"/>
        </w:trPr>
        <w:tc>
          <w:tcPr>
            <w:tcW w:w="152" w:type="pct"/>
            <w:vMerge w:val="restart"/>
            <w:shd w:val="clear" w:color="auto" w:fill="auto"/>
            <w:noWrap/>
            <w:vAlign w:val="center"/>
            <w:hideMark/>
          </w:tcPr>
          <w:p w14:paraId="2BD5B4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362" w:type="pct"/>
            <w:shd w:val="clear" w:color="auto" w:fill="auto"/>
            <w:vAlign w:val="center"/>
            <w:hideMark/>
          </w:tcPr>
          <w:p w14:paraId="40731E6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305" w:type="pct"/>
            <w:shd w:val="clear" w:color="auto" w:fill="auto"/>
            <w:vAlign w:val="center"/>
            <w:hideMark/>
          </w:tcPr>
          <w:p w14:paraId="1B6332B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219" w:type="pct"/>
            <w:shd w:val="clear" w:color="auto" w:fill="auto"/>
            <w:vAlign w:val="center"/>
            <w:hideMark/>
          </w:tcPr>
          <w:p w14:paraId="479E28C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198FCD1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CBAA61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F81D06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2253E1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9CC9C9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99F9C8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B44BAC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BF9A6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F9316F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E5E33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64B9A9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1D7751C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w:t>
            </w:r>
          </w:p>
        </w:tc>
        <w:tc>
          <w:tcPr>
            <w:tcW w:w="305" w:type="pct"/>
            <w:shd w:val="clear" w:color="auto" w:fill="auto"/>
            <w:noWrap/>
            <w:vAlign w:val="center"/>
            <w:hideMark/>
          </w:tcPr>
          <w:p w14:paraId="05880EFE"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12</w:t>
            </w:r>
          </w:p>
        </w:tc>
      </w:tr>
      <w:tr w:rsidR="00B12481" w:rsidRPr="00A14E5D" w14:paraId="63E0C888" w14:textId="77777777" w:rsidTr="00B12481">
        <w:trPr>
          <w:cantSplit/>
          <w:trHeight w:val="20"/>
        </w:trPr>
        <w:tc>
          <w:tcPr>
            <w:tcW w:w="152" w:type="pct"/>
            <w:vMerge/>
            <w:shd w:val="clear" w:color="auto" w:fill="auto"/>
            <w:vAlign w:val="center"/>
            <w:hideMark/>
          </w:tcPr>
          <w:p w14:paraId="3F6826EF"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p>
        </w:tc>
        <w:tc>
          <w:tcPr>
            <w:tcW w:w="362" w:type="pct"/>
            <w:shd w:val="clear" w:color="auto" w:fill="auto"/>
            <w:vAlign w:val="center"/>
            <w:hideMark/>
          </w:tcPr>
          <w:p w14:paraId="19AA790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05" w:type="pct"/>
            <w:shd w:val="clear" w:color="auto" w:fill="auto"/>
            <w:vAlign w:val="center"/>
            <w:hideMark/>
          </w:tcPr>
          <w:p w14:paraId="3BF242C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99</w:t>
            </w:r>
          </w:p>
        </w:tc>
        <w:tc>
          <w:tcPr>
            <w:tcW w:w="219" w:type="pct"/>
            <w:shd w:val="clear" w:color="auto" w:fill="auto"/>
            <w:vAlign w:val="center"/>
            <w:hideMark/>
          </w:tcPr>
          <w:p w14:paraId="57F8DDC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219" w:type="pct"/>
            <w:shd w:val="clear" w:color="auto" w:fill="auto"/>
            <w:vAlign w:val="center"/>
            <w:hideMark/>
          </w:tcPr>
          <w:p w14:paraId="0161F7F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w:t>
            </w:r>
          </w:p>
        </w:tc>
        <w:tc>
          <w:tcPr>
            <w:tcW w:w="219" w:type="pct"/>
            <w:shd w:val="clear" w:color="auto" w:fill="auto"/>
            <w:vAlign w:val="center"/>
            <w:hideMark/>
          </w:tcPr>
          <w:p w14:paraId="26716C5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6855D0EB"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F3CBD1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8</w:t>
            </w:r>
          </w:p>
        </w:tc>
        <w:tc>
          <w:tcPr>
            <w:tcW w:w="390" w:type="pct"/>
            <w:shd w:val="clear" w:color="auto" w:fill="auto"/>
            <w:vAlign w:val="center"/>
            <w:hideMark/>
          </w:tcPr>
          <w:p w14:paraId="1830261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A31A2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D38103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5AD3DEA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D10CAF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8471E9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B6DCE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7</w:t>
            </w:r>
          </w:p>
        </w:tc>
        <w:tc>
          <w:tcPr>
            <w:tcW w:w="219" w:type="pct"/>
            <w:shd w:val="clear" w:color="auto" w:fill="auto"/>
            <w:noWrap/>
            <w:vAlign w:val="center"/>
            <w:hideMark/>
          </w:tcPr>
          <w:p w14:paraId="7E9C409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126</w:t>
            </w:r>
          </w:p>
        </w:tc>
        <w:tc>
          <w:tcPr>
            <w:tcW w:w="305" w:type="pct"/>
            <w:shd w:val="clear" w:color="auto" w:fill="auto"/>
            <w:noWrap/>
            <w:vAlign w:val="center"/>
            <w:hideMark/>
          </w:tcPr>
          <w:p w14:paraId="4B67B03C"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148</w:t>
            </w:r>
          </w:p>
        </w:tc>
      </w:tr>
      <w:tr w:rsidR="00B12481" w:rsidRPr="00A14E5D" w14:paraId="34769BC9" w14:textId="77777777" w:rsidTr="00B12481">
        <w:trPr>
          <w:cantSplit/>
          <w:trHeight w:val="20"/>
        </w:trPr>
        <w:tc>
          <w:tcPr>
            <w:tcW w:w="152" w:type="pct"/>
            <w:vMerge/>
            <w:shd w:val="clear" w:color="auto" w:fill="auto"/>
            <w:vAlign w:val="center"/>
            <w:hideMark/>
          </w:tcPr>
          <w:p w14:paraId="417A0856" w14:textId="77777777" w:rsidR="00B12481" w:rsidRPr="00A14E5D" w:rsidRDefault="00B12481" w:rsidP="00B12481">
            <w:pPr>
              <w:spacing w:after="0" w:line="240" w:lineRule="auto"/>
              <w:jc w:val="center"/>
              <w:rPr>
                <w:rFonts w:ascii="Times New Roman" w:eastAsia="Times New Roman" w:hAnsi="Times New Roman" w:cs="Times New Roman"/>
                <w:b/>
                <w:bCs/>
                <w:color w:val="000000"/>
                <w:sz w:val="20"/>
                <w:szCs w:val="20"/>
                <w:lang w:eastAsia="ru-RU"/>
              </w:rPr>
            </w:pPr>
          </w:p>
        </w:tc>
        <w:tc>
          <w:tcPr>
            <w:tcW w:w="362" w:type="pct"/>
            <w:shd w:val="clear" w:color="auto" w:fill="auto"/>
            <w:vAlign w:val="center"/>
            <w:hideMark/>
          </w:tcPr>
          <w:p w14:paraId="019E998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w:t>
            </w:r>
          </w:p>
        </w:tc>
        <w:tc>
          <w:tcPr>
            <w:tcW w:w="305" w:type="pct"/>
            <w:shd w:val="clear" w:color="auto" w:fill="auto"/>
            <w:vAlign w:val="center"/>
            <w:hideMark/>
          </w:tcPr>
          <w:p w14:paraId="3C753C3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893F83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5FA5A93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715AC54D"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42501EF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16C1F89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2A69F45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3DD0B99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0B6D21AA"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90" w:type="pct"/>
            <w:shd w:val="clear" w:color="auto" w:fill="auto"/>
            <w:vAlign w:val="center"/>
            <w:hideMark/>
          </w:tcPr>
          <w:p w14:paraId="74B12CA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4C0A0D54"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38AE3EA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vAlign w:val="center"/>
            <w:hideMark/>
          </w:tcPr>
          <w:p w14:paraId="0FA5B50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219" w:type="pct"/>
            <w:shd w:val="clear" w:color="auto" w:fill="auto"/>
            <w:noWrap/>
            <w:vAlign w:val="center"/>
            <w:hideMark/>
          </w:tcPr>
          <w:p w14:paraId="631DAD45"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0</w:t>
            </w:r>
          </w:p>
        </w:tc>
        <w:tc>
          <w:tcPr>
            <w:tcW w:w="305" w:type="pct"/>
            <w:shd w:val="clear" w:color="auto" w:fill="auto"/>
            <w:noWrap/>
            <w:vAlign w:val="center"/>
            <w:hideMark/>
          </w:tcPr>
          <w:p w14:paraId="048D1BF8"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0</w:t>
            </w:r>
          </w:p>
        </w:tc>
      </w:tr>
      <w:tr w:rsidR="00B12481" w:rsidRPr="00A14E5D" w14:paraId="398C3788" w14:textId="77777777" w:rsidTr="00B12481">
        <w:trPr>
          <w:cantSplit/>
          <w:trHeight w:val="20"/>
        </w:trPr>
        <w:tc>
          <w:tcPr>
            <w:tcW w:w="515" w:type="pct"/>
            <w:gridSpan w:val="2"/>
            <w:shd w:val="clear" w:color="auto" w:fill="auto"/>
            <w:vAlign w:val="center"/>
            <w:hideMark/>
          </w:tcPr>
          <w:p w14:paraId="45434BAE"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КП</w:t>
            </w:r>
          </w:p>
        </w:tc>
        <w:tc>
          <w:tcPr>
            <w:tcW w:w="305" w:type="pct"/>
            <w:shd w:val="clear" w:color="auto" w:fill="auto"/>
            <w:vAlign w:val="center"/>
            <w:hideMark/>
          </w:tcPr>
          <w:p w14:paraId="41BB2E0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w:t>
            </w:r>
          </w:p>
        </w:tc>
        <w:tc>
          <w:tcPr>
            <w:tcW w:w="219" w:type="pct"/>
            <w:shd w:val="clear" w:color="auto" w:fill="auto"/>
            <w:vAlign w:val="center"/>
            <w:hideMark/>
          </w:tcPr>
          <w:p w14:paraId="44E07D08"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1,3</w:t>
            </w:r>
          </w:p>
        </w:tc>
        <w:tc>
          <w:tcPr>
            <w:tcW w:w="219" w:type="pct"/>
            <w:shd w:val="clear" w:color="auto" w:fill="auto"/>
            <w:vAlign w:val="center"/>
            <w:hideMark/>
          </w:tcPr>
          <w:p w14:paraId="73297D3C"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1,8</w:t>
            </w:r>
          </w:p>
        </w:tc>
        <w:tc>
          <w:tcPr>
            <w:tcW w:w="219" w:type="pct"/>
            <w:shd w:val="clear" w:color="auto" w:fill="auto"/>
            <w:vAlign w:val="center"/>
            <w:hideMark/>
          </w:tcPr>
          <w:p w14:paraId="19B6652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w:t>
            </w:r>
          </w:p>
        </w:tc>
        <w:tc>
          <w:tcPr>
            <w:tcW w:w="390" w:type="pct"/>
            <w:shd w:val="clear" w:color="auto" w:fill="auto"/>
            <w:vAlign w:val="center"/>
            <w:hideMark/>
          </w:tcPr>
          <w:p w14:paraId="0552600F"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43BD459"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464E3D50"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2,2</w:t>
            </w:r>
          </w:p>
        </w:tc>
        <w:tc>
          <w:tcPr>
            <w:tcW w:w="390" w:type="pct"/>
            <w:shd w:val="clear" w:color="auto" w:fill="auto"/>
            <w:vAlign w:val="center"/>
            <w:hideMark/>
          </w:tcPr>
          <w:p w14:paraId="4292FDE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1C227616"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390" w:type="pct"/>
            <w:shd w:val="clear" w:color="auto" w:fill="auto"/>
            <w:vAlign w:val="center"/>
            <w:hideMark/>
          </w:tcPr>
          <w:p w14:paraId="7118D932"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2,7</w:t>
            </w:r>
          </w:p>
        </w:tc>
        <w:tc>
          <w:tcPr>
            <w:tcW w:w="219" w:type="pct"/>
            <w:shd w:val="clear" w:color="auto" w:fill="auto"/>
            <w:vAlign w:val="center"/>
            <w:hideMark/>
          </w:tcPr>
          <w:p w14:paraId="61513DA3"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vAlign w:val="center"/>
            <w:hideMark/>
          </w:tcPr>
          <w:p w14:paraId="04B6746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3,2</w:t>
            </w:r>
          </w:p>
        </w:tc>
        <w:tc>
          <w:tcPr>
            <w:tcW w:w="219" w:type="pct"/>
            <w:shd w:val="clear" w:color="auto" w:fill="auto"/>
            <w:noWrap/>
            <w:vAlign w:val="center"/>
            <w:hideMark/>
          </w:tcPr>
          <w:p w14:paraId="669C5341"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1,4</w:t>
            </w:r>
          </w:p>
        </w:tc>
        <w:tc>
          <w:tcPr>
            <w:tcW w:w="219" w:type="pct"/>
            <w:shd w:val="clear" w:color="auto" w:fill="auto"/>
            <w:vAlign w:val="center"/>
            <w:hideMark/>
          </w:tcPr>
          <w:p w14:paraId="1632DB87" w14:textId="77777777" w:rsidR="00B12481" w:rsidRPr="00A14E5D" w:rsidRDefault="00B12481" w:rsidP="00B12481">
            <w:pPr>
              <w:spacing w:after="0" w:line="240" w:lineRule="auto"/>
              <w:jc w:val="center"/>
              <w:rPr>
                <w:rFonts w:ascii="Times New Roman" w:eastAsia="Times New Roman" w:hAnsi="Times New Roman" w:cs="Times New Roman"/>
                <w:color w:val="000000"/>
                <w:sz w:val="20"/>
                <w:szCs w:val="20"/>
                <w:lang w:eastAsia="ru-RU"/>
              </w:rPr>
            </w:pPr>
            <w:r w:rsidRPr="00A14E5D">
              <w:rPr>
                <w:rFonts w:ascii="Times New Roman" w:eastAsia="Times New Roman" w:hAnsi="Times New Roman" w:cs="Times New Roman"/>
                <w:color w:val="000000"/>
                <w:sz w:val="20"/>
                <w:szCs w:val="20"/>
                <w:lang w:eastAsia="ru-RU"/>
              </w:rPr>
              <w:t>458</w:t>
            </w:r>
          </w:p>
        </w:tc>
        <w:tc>
          <w:tcPr>
            <w:tcW w:w="305" w:type="pct"/>
            <w:shd w:val="clear" w:color="auto" w:fill="auto"/>
            <w:vAlign w:val="center"/>
            <w:hideMark/>
          </w:tcPr>
          <w:p w14:paraId="381C87A3" w14:textId="77777777" w:rsidR="00B12481" w:rsidRPr="00A14E5D" w:rsidRDefault="00B12481" w:rsidP="00B12481">
            <w:pPr>
              <w:spacing w:after="0" w:line="240" w:lineRule="auto"/>
              <w:jc w:val="center"/>
              <w:rPr>
                <w:rFonts w:ascii="Times New Roman" w:eastAsia="Times New Roman" w:hAnsi="Times New Roman" w:cs="Times New Roman"/>
                <w:sz w:val="20"/>
                <w:szCs w:val="20"/>
                <w:lang w:eastAsia="ru-RU"/>
              </w:rPr>
            </w:pPr>
            <w:r w:rsidRPr="00A14E5D">
              <w:rPr>
                <w:rFonts w:ascii="Times New Roman" w:eastAsia="Times New Roman" w:hAnsi="Times New Roman" w:cs="Times New Roman"/>
                <w:sz w:val="20"/>
                <w:szCs w:val="20"/>
                <w:lang w:eastAsia="ru-RU"/>
              </w:rPr>
              <w:t>497,6</w:t>
            </w:r>
          </w:p>
        </w:tc>
      </w:tr>
    </w:tbl>
    <w:p w14:paraId="2E1E89D4" w14:textId="3FA35359" w:rsidR="009332C8" w:rsidRPr="00A14E5D" w:rsidRDefault="009332C8" w:rsidP="00B12481">
      <w:pPr>
        <w:pStyle w:val="G1"/>
        <w:spacing w:before="0" w:after="0" w:line="360" w:lineRule="auto"/>
        <w:ind w:firstLine="0"/>
        <w:jc w:val="center"/>
        <w:rPr>
          <w:sz w:val="24"/>
          <w:szCs w:val="24"/>
        </w:rPr>
      </w:pPr>
    </w:p>
    <w:p w14:paraId="77C16481" w14:textId="7C26801B" w:rsidR="007516E9" w:rsidRPr="00A14E5D" w:rsidRDefault="007516E9" w:rsidP="00B12481">
      <w:pPr>
        <w:pStyle w:val="G1"/>
        <w:spacing w:before="0" w:after="0" w:line="360" w:lineRule="auto"/>
        <w:ind w:firstLine="0"/>
        <w:jc w:val="center"/>
        <w:rPr>
          <w:sz w:val="24"/>
          <w:szCs w:val="24"/>
        </w:rPr>
      </w:pPr>
    </w:p>
    <w:p w14:paraId="0B9F5E61" w14:textId="77777777" w:rsidR="007516E9" w:rsidRPr="00A14E5D" w:rsidRDefault="007516E9" w:rsidP="00B12481">
      <w:pPr>
        <w:pStyle w:val="G1"/>
        <w:spacing w:before="0" w:after="0" w:line="360" w:lineRule="auto"/>
        <w:ind w:firstLine="0"/>
        <w:jc w:val="center"/>
        <w:rPr>
          <w:sz w:val="24"/>
          <w:szCs w:val="24"/>
        </w:rPr>
        <w:sectPr w:rsidR="007516E9" w:rsidRPr="00A14E5D" w:rsidSect="002E15D0">
          <w:type w:val="nextColumn"/>
          <w:pgSz w:w="16838" w:h="11906" w:orient="landscape"/>
          <w:pgMar w:top="1134" w:right="851" w:bottom="1134" w:left="1701" w:header="709" w:footer="709" w:gutter="0"/>
          <w:cols w:space="708"/>
          <w:docGrid w:linePitch="360"/>
        </w:sectPr>
      </w:pPr>
    </w:p>
    <w:p w14:paraId="18267BCA" w14:textId="7653A656" w:rsidR="007516E9" w:rsidRPr="00A14E5D" w:rsidRDefault="007516E9" w:rsidP="007516E9">
      <w:pPr>
        <w:shd w:val="clear" w:color="auto" w:fill="FFFFFF"/>
        <w:tabs>
          <w:tab w:val="left" w:pos="993"/>
        </w:tabs>
        <w:spacing w:after="0" w:line="360" w:lineRule="auto"/>
        <w:ind w:firstLine="567"/>
        <w:contextualSpacing/>
        <w:jc w:val="center"/>
        <w:outlineLvl w:val="0"/>
        <w:rPr>
          <w:rFonts w:ascii="Times New Roman" w:eastAsia="Times New Roman" w:hAnsi="Times New Roman" w:cs="Times New Roman"/>
          <w:b/>
          <w:sz w:val="24"/>
          <w:szCs w:val="24"/>
          <w:lang w:eastAsia="ru-RU"/>
        </w:rPr>
      </w:pPr>
      <w:bookmarkStart w:id="138" w:name="_Toc136011857"/>
      <w:bookmarkStart w:id="139" w:name="_Toc141620672"/>
      <w:bookmarkStart w:id="140" w:name="_Toc115470790"/>
      <w:bookmarkStart w:id="141" w:name="_Toc55168519"/>
      <w:bookmarkStart w:id="142" w:name="_Toc134572706"/>
      <w:r w:rsidRPr="00A14E5D">
        <w:rPr>
          <w:rFonts w:ascii="Times New Roman" w:eastAsia="Times New Roman" w:hAnsi="Times New Roman" w:cs="Times New Roman"/>
          <w:b/>
          <w:sz w:val="24"/>
          <w:szCs w:val="24"/>
          <w:lang w:eastAsia="ru-RU"/>
        </w:rPr>
        <w:t xml:space="preserve">ПРИЛОЖЕНИЕ </w:t>
      </w:r>
      <w:bookmarkEnd w:id="138"/>
      <w:bookmarkEnd w:id="139"/>
      <w:r w:rsidR="00897D76">
        <w:rPr>
          <w:rFonts w:ascii="Times New Roman" w:eastAsia="Times New Roman" w:hAnsi="Times New Roman" w:cs="Times New Roman"/>
          <w:b/>
          <w:sz w:val="24"/>
          <w:szCs w:val="24"/>
          <w:lang w:eastAsia="ru-RU"/>
        </w:rPr>
        <w:t>В</w:t>
      </w:r>
    </w:p>
    <w:p w14:paraId="1767C17D" w14:textId="77777777" w:rsidR="007516E9" w:rsidRPr="00A14E5D" w:rsidRDefault="007516E9" w:rsidP="007516E9">
      <w:pPr>
        <w:spacing w:after="0" w:line="360" w:lineRule="auto"/>
        <w:ind w:firstLine="567"/>
        <w:jc w:val="both"/>
        <w:rPr>
          <w:rFonts w:ascii="Times New Roman" w:eastAsia="Times New Roman" w:hAnsi="Times New Roman" w:cs="Times New Roman"/>
          <w:color w:val="000000"/>
          <w:sz w:val="24"/>
          <w:szCs w:val="24"/>
          <w:lang w:eastAsia="ru-RU"/>
        </w:rPr>
      </w:pPr>
    </w:p>
    <w:p w14:paraId="0276885E" w14:textId="1B46CCF7" w:rsidR="007516E9" w:rsidRPr="00A14E5D" w:rsidRDefault="007516E9" w:rsidP="007516E9">
      <w:pPr>
        <w:spacing w:after="0" w:line="360" w:lineRule="auto"/>
        <w:jc w:val="center"/>
        <w:rPr>
          <w:rFonts w:ascii="Times New Roman" w:eastAsia="Times New Roman" w:hAnsi="Times New Roman" w:cs="Times New Roman"/>
          <w:b/>
          <w:bCs/>
          <w:color w:val="000000"/>
          <w:sz w:val="24"/>
          <w:szCs w:val="24"/>
          <w:lang w:eastAsia="ru-RU"/>
        </w:rPr>
      </w:pPr>
      <w:r w:rsidRPr="00A14E5D">
        <w:rPr>
          <w:rFonts w:ascii="Times New Roman" w:eastAsia="Times New Roman" w:hAnsi="Times New Roman" w:cs="Times New Roman"/>
          <w:b/>
          <w:bCs/>
          <w:color w:val="000000"/>
          <w:sz w:val="24"/>
          <w:szCs w:val="24"/>
          <w:lang w:eastAsia="ru-RU"/>
        </w:rPr>
        <w:t xml:space="preserve">Методика проведения натурного обследования пассажиропотоков на муниципальных маршрутах регулярных перевозок </w:t>
      </w:r>
      <w:bookmarkEnd w:id="140"/>
      <w:bookmarkEnd w:id="141"/>
      <w:bookmarkEnd w:id="142"/>
      <w:r w:rsidRPr="00A14E5D">
        <w:rPr>
          <w:rFonts w:ascii="Times New Roman" w:eastAsia="Times New Roman" w:hAnsi="Times New Roman" w:cs="Times New Roman"/>
          <w:b/>
          <w:bCs/>
          <w:color w:val="000000"/>
          <w:sz w:val="24"/>
          <w:szCs w:val="24"/>
          <w:lang w:eastAsia="ru-RU"/>
        </w:rPr>
        <w:t>города Когалыма</w:t>
      </w:r>
    </w:p>
    <w:p w14:paraId="185A3B38" w14:textId="77777777" w:rsidR="007516E9" w:rsidRPr="00A14E5D" w:rsidRDefault="007516E9" w:rsidP="007516E9">
      <w:pPr>
        <w:spacing w:after="0" w:line="360" w:lineRule="auto"/>
        <w:ind w:firstLine="567"/>
        <w:jc w:val="both"/>
        <w:rPr>
          <w:rFonts w:ascii="Times New Roman" w:eastAsia="Times New Roman" w:hAnsi="Times New Roman" w:cs="Times New Roman"/>
          <w:color w:val="000000"/>
          <w:sz w:val="24"/>
          <w:szCs w:val="24"/>
          <w:lang w:eastAsia="ru-RU"/>
        </w:rPr>
      </w:pPr>
    </w:p>
    <w:p w14:paraId="589E883F" w14:textId="77777777" w:rsidR="007516E9" w:rsidRPr="00A14E5D" w:rsidRDefault="007516E9" w:rsidP="008E1AAA">
      <w:pPr>
        <w:numPr>
          <w:ilvl w:val="0"/>
          <w:numId w:val="87"/>
        </w:numPr>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Общие положения</w:t>
      </w:r>
    </w:p>
    <w:p w14:paraId="54DDAC81" w14:textId="690CF349" w:rsidR="007516E9" w:rsidRPr="00A14E5D" w:rsidRDefault="007516E9" w:rsidP="007516E9">
      <w:pPr>
        <w:tabs>
          <w:tab w:val="left" w:pos="1134"/>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1.1 Данная методика содержит рекомендации по подготовке, проведению и оформлению результатов натурного обследования пассажиропотоков на маршрутах ПТОП в муниципальном сообщении в границах </w:t>
      </w:r>
      <w:r w:rsidRPr="00A14E5D">
        <w:rPr>
          <w:rFonts w:ascii="Times New Roman" w:eastAsia="Times New Roman" w:hAnsi="Times New Roman" w:cs="Times New Roman"/>
          <w:sz w:val="24"/>
          <w:szCs w:val="28"/>
          <w:lang w:eastAsia="ru-RU"/>
        </w:rPr>
        <w:t>города Когалыма</w:t>
      </w:r>
      <w:r w:rsidRPr="00A14E5D">
        <w:rPr>
          <w:rFonts w:ascii="Times New Roman" w:eastAsia="Times New Roman" w:hAnsi="Times New Roman" w:cs="Times New Roman"/>
          <w:color w:val="000000"/>
          <w:sz w:val="24"/>
          <w:szCs w:val="24"/>
          <w:lang w:eastAsia="ru-RU"/>
        </w:rPr>
        <w:t>, устанавливает состав и время проведения обследований.</w:t>
      </w:r>
    </w:p>
    <w:p w14:paraId="572FC5FA" w14:textId="77777777" w:rsidR="007516E9" w:rsidRPr="00A14E5D" w:rsidRDefault="007516E9" w:rsidP="007516E9">
      <w:pPr>
        <w:tabs>
          <w:tab w:val="left" w:pos="1134"/>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1.2 Настоящая методика разработана в соответствии с Примерной программой регулярных транспортных и транспортно-социологических обследования функционирования транспортной инфраструктуры поселений, городских округов в Российской Федерации.</w:t>
      </w:r>
    </w:p>
    <w:p w14:paraId="5ECADDFC" w14:textId="77777777" w:rsidR="007516E9" w:rsidRPr="00A14E5D" w:rsidRDefault="007516E9" w:rsidP="007516E9">
      <w:pPr>
        <w:spacing w:after="0" w:line="360" w:lineRule="auto"/>
        <w:ind w:firstLine="567"/>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1.3 Целью проведения натурного обследования является получение фактической информации о параметрах пассажиропотоков и об уровне качества транспортного обслуживания населения на автобусных маршрутах ПТОП в муниципальном сообщении в соответствии с Социальным стандартом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p>
    <w:p w14:paraId="27B30868" w14:textId="77777777" w:rsidR="007516E9" w:rsidRPr="00A14E5D" w:rsidRDefault="007516E9" w:rsidP="007516E9">
      <w:pPr>
        <w:spacing w:after="0" w:line="360" w:lineRule="auto"/>
        <w:ind w:firstLine="567"/>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1.4 Задачи обследования:</w:t>
      </w:r>
    </w:p>
    <w:p w14:paraId="1A563AED" w14:textId="596E4EA6" w:rsidR="007516E9" w:rsidRPr="00A14E5D" w:rsidRDefault="007516E9" w:rsidP="007516E9">
      <w:pPr>
        <w:shd w:val="clear" w:color="auto" w:fill="FFFFFF"/>
        <w:spacing w:after="0" w:line="360" w:lineRule="auto"/>
        <w:ind w:firstLine="567"/>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определение пассажиропотоков и пассажирооборота на пунктах учета (</w:t>
      </w:r>
      <w:r w:rsidR="00346D19" w:rsidRPr="00A14E5D">
        <w:rPr>
          <w:rFonts w:ascii="Times New Roman" w:eastAsia="Times New Roman" w:hAnsi="Times New Roman" w:cs="Times New Roman"/>
          <w:color w:val="000000"/>
          <w:sz w:val="24"/>
          <w:szCs w:val="24"/>
          <w:lang w:eastAsia="ru-RU"/>
        </w:rPr>
        <w:t>ОП</w:t>
      </w:r>
      <w:r w:rsidRPr="00A14E5D">
        <w:rPr>
          <w:rFonts w:ascii="Times New Roman" w:eastAsia="Times New Roman" w:hAnsi="Times New Roman" w:cs="Times New Roman"/>
          <w:color w:val="000000"/>
          <w:sz w:val="24"/>
          <w:szCs w:val="24"/>
          <w:lang w:eastAsia="ru-RU"/>
        </w:rPr>
        <w:t>/автовокзал/автостанция);</w:t>
      </w:r>
    </w:p>
    <w:p w14:paraId="791F51F6" w14:textId="1BCD3090" w:rsidR="007516E9" w:rsidRPr="00A14E5D" w:rsidRDefault="007516E9" w:rsidP="007516E9">
      <w:pPr>
        <w:shd w:val="clear" w:color="auto" w:fill="FFFFFF"/>
        <w:spacing w:after="0" w:line="360" w:lineRule="auto"/>
        <w:ind w:firstLine="567"/>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 оценка наполняемости </w:t>
      </w:r>
      <w:r w:rsidR="00DC4D5B">
        <w:rPr>
          <w:rFonts w:ascii="Times New Roman" w:eastAsia="Times New Roman" w:hAnsi="Times New Roman" w:cs="Times New Roman"/>
          <w:color w:val="000000"/>
          <w:sz w:val="24"/>
          <w:szCs w:val="24"/>
          <w:lang w:eastAsia="ru-RU"/>
        </w:rPr>
        <w:t>ПС</w:t>
      </w:r>
      <w:r w:rsidRPr="00A14E5D">
        <w:rPr>
          <w:rFonts w:ascii="Times New Roman" w:eastAsia="Times New Roman" w:hAnsi="Times New Roman" w:cs="Times New Roman"/>
          <w:color w:val="000000"/>
          <w:sz w:val="24"/>
          <w:szCs w:val="24"/>
          <w:lang w:eastAsia="ru-RU"/>
        </w:rPr>
        <w:t xml:space="preserve"> маршрутных транспортных средств.</w:t>
      </w:r>
    </w:p>
    <w:p w14:paraId="41984F97" w14:textId="77777777" w:rsidR="007516E9" w:rsidRPr="00A14E5D" w:rsidRDefault="007516E9" w:rsidP="007516E9">
      <w:pPr>
        <w:shd w:val="clear" w:color="auto" w:fill="FFFFFF"/>
        <w:tabs>
          <w:tab w:val="left" w:pos="993"/>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w:t>
      </w:r>
      <w:r w:rsidRPr="00A14E5D">
        <w:rPr>
          <w:rFonts w:ascii="Times New Roman" w:eastAsia="Times New Roman" w:hAnsi="Times New Roman" w:cs="Times New Roman"/>
          <w:color w:val="000000"/>
          <w:sz w:val="24"/>
          <w:szCs w:val="24"/>
          <w:lang w:eastAsia="ru-RU"/>
        </w:rPr>
        <w:tab/>
        <w:t xml:space="preserve">Организация проведения обследования пассажиропотоков на маршрутах ПТОП </w:t>
      </w:r>
    </w:p>
    <w:p w14:paraId="0B322C33" w14:textId="77777777" w:rsidR="007516E9" w:rsidRPr="00A14E5D" w:rsidRDefault="007516E9" w:rsidP="007516E9">
      <w:pPr>
        <w:shd w:val="clear" w:color="auto" w:fill="FFFFFF"/>
        <w:tabs>
          <w:tab w:val="left" w:pos="993"/>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2.1</w:t>
      </w:r>
      <w:r w:rsidRPr="00A14E5D">
        <w:rPr>
          <w:rFonts w:ascii="Times New Roman" w:eastAsia="Times New Roman" w:hAnsi="Times New Roman" w:cs="Times New Roman"/>
          <w:color w:val="000000"/>
          <w:sz w:val="24"/>
          <w:szCs w:val="24"/>
          <w:lang w:eastAsia="ru-RU"/>
        </w:rPr>
        <w:tab/>
        <w:t>Комплекс обследования включает 3 (три) этапа:</w:t>
      </w:r>
    </w:p>
    <w:p w14:paraId="1ED659ED" w14:textId="77777777" w:rsidR="007516E9" w:rsidRPr="00A14E5D" w:rsidRDefault="007516E9" w:rsidP="007516E9">
      <w:pPr>
        <w:shd w:val="clear" w:color="auto" w:fill="FFFFFF"/>
        <w:tabs>
          <w:tab w:val="left" w:pos="1701"/>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I этап – подготовительные работы (рекогносцировочные работы и подготовка оборудования);</w:t>
      </w:r>
    </w:p>
    <w:p w14:paraId="204491D2" w14:textId="77777777" w:rsidR="007516E9" w:rsidRPr="00A14E5D" w:rsidRDefault="007516E9" w:rsidP="007516E9">
      <w:pPr>
        <w:shd w:val="clear" w:color="auto" w:fill="FFFFFF"/>
        <w:tabs>
          <w:tab w:val="left" w:pos="993"/>
          <w:tab w:val="left" w:pos="1701"/>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II этап – полевые работы;</w:t>
      </w:r>
    </w:p>
    <w:p w14:paraId="019AEC07" w14:textId="77777777" w:rsidR="007516E9" w:rsidRPr="00A14E5D" w:rsidRDefault="007516E9" w:rsidP="007516E9">
      <w:pPr>
        <w:shd w:val="clear" w:color="auto" w:fill="FFFFFF"/>
        <w:tabs>
          <w:tab w:val="left" w:pos="993"/>
          <w:tab w:val="left" w:pos="1701"/>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val="en-US" w:eastAsia="ru-RU"/>
        </w:rPr>
        <w:t>III</w:t>
      </w:r>
      <w:r w:rsidRPr="00A14E5D">
        <w:rPr>
          <w:rFonts w:ascii="Times New Roman" w:eastAsia="Times New Roman" w:hAnsi="Times New Roman" w:cs="Times New Roman"/>
          <w:color w:val="000000"/>
          <w:sz w:val="24"/>
          <w:szCs w:val="24"/>
          <w:lang w:eastAsia="ru-RU"/>
        </w:rPr>
        <w:t xml:space="preserve"> – камеральные работы по обработке результатов полевых работ.  </w:t>
      </w:r>
    </w:p>
    <w:p w14:paraId="2F5D67A4" w14:textId="77777777" w:rsidR="007516E9" w:rsidRPr="00A14E5D" w:rsidRDefault="007516E9" w:rsidP="007516E9">
      <w:pPr>
        <w:shd w:val="clear" w:color="auto" w:fill="FFFFFF"/>
        <w:tabs>
          <w:tab w:val="left" w:pos="993"/>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2.2</w:t>
      </w:r>
      <w:r w:rsidRPr="00A14E5D">
        <w:rPr>
          <w:rFonts w:ascii="Times New Roman" w:eastAsia="Times New Roman" w:hAnsi="Times New Roman" w:cs="Times New Roman"/>
          <w:color w:val="000000"/>
          <w:sz w:val="24"/>
          <w:szCs w:val="24"/>
          <w:lang w:eastAsia="ru-RU"/>
        </w:rPr>
        <w:tab/>
        <w:t>Подготовительный этап обследования включает следующие работы:</w:t>
      </w:r>
    </w:p>
    <w:p w14:paraId="2D5DC0AB" w14:textId="77777777" w:rsidR="007516E9" w:rsidRPr="00A14E5D" w:rsidRDefault="007516E9" w:rsidP="007516E9">
      <w:pPr>
        <w:numPr>
          <w:ilvl w:val="0"/>
          <w:numId w:val="77"/>
        </w:numPr>
        <w:shd w:val="clear" w:color="auto" w:fill="FFFFFF"/>
        <w:tabs>
          <w:tab w:val="left" w:pos="993"/>
        </w:tabs>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ознакомление с настоящей методикой;</w:t>
      </w:r>
    </w:p>
    <w:p w14:paraId="00B5270B" w14:textId="2E0141AD" w:rsidR="007516E9" w:rsidRPr="00A14E5D" w:rsidRDefault="007516E9" w:rsidP="007516E9">
      <w:pPr>
        <w:numPr>
          <w:ilvl w:val="0"/>
          <w:numId w:val="77"/>
        </w:numPr>
        <w:shd w:val="clear" w:color="auto" w:fill="FFFFFF"/>
        <w:tabs>
          <w:tab w:val="left" w:pos="993"/>
        </w:tabs>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выбор пунктов учета (</w:t>
      </w:r>
      <w:r w:rsidR="00346D19" w:rsidRPr="00A14E5D">
        <w:rPr>
          <w:rFonts w:ascii="Times New Roman" w:eastAsia="Times New Roman" w:hAnsi="Times New Roman" w:cs="Times New Roman"/>
          <w:color w:val="000000"/>
          <w:sz w:val="24"/>
          <w:szCs w:val="24"/>
          <w:lang w:eastAsia="ru-RU"/>
        </w:rPr>
        <w:t>ОП</w:t>
      </w:r>
      <w:r w:rsidRPr="00A14E5D">
        <w:rPr>
          <w:rFonts w:ascii="Times New Roman" w:eastAsia="Times New Roman" w:hAnsi="Times New Roman" w:cs="Times New Roman"/>
          <w:color w:val="000000"/>
          <w:sz w:val="24"/>
          <w:szCs w:val="24"/>
          <w:lang w:eastAsia="ru-RU"/>
        </w:rPr>
        <w:t>/автовокзала/автостанции), подлежащих обследованию;</w:t>
      </w:r>
    </w:p>
    <w:p w14:paraId="40A794B2" w14:textId="77777777" w:rsidR="007516E9" w:rsidRPr="00A14E5D" w:rsidRDefault="007516E9" w:rsidP="007516E9">
      <w:pPr>
        <w:numPr>
          <w:ilvl w:val="0"/>
          <w:numId w:val="77"/>
        </w:numPr>
        <w:shd w:val="clear" w:color="auto" w:fill="FFFFFF"/>
        <w:tabs>
          <w:tab w:val="left" w:pos="993"/>
        </w:tabs>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выбор маршрутов ПТОП, подлежащих обследованию;</w:t>
      </w:r>
    </w:p>
    <w:p w14:paraId="78003BA1" w14:textId="77777777" w:rsidR="007516E9" w:rsidRPr="00A14E5D" w:rsidRDefault="007516E9" w:rsidP="007516E9">
      <w:pPr>
        <w:numPr>
          <w:ilvl w:val="0"/>
          <w:numId w:val="77"/>
        </w:numPr>
        <w:shd w:val="clear" w:color="auto" w:fill="FFFFFF"/>
        <w:tabs>
          <w:tab w:val="left" w:pos="993"/>
        </w:tabs>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ознакомление с расписанием по каждому маршруту;</w:t>
      </w:r>
    </w:p>
    <w:p w14:paraId="3BFC7DB5" w14:textId="77777777" w:rsidR="007516E9" w:rsidRPr="00A14E5D" w:rsidRDefault="007516E9" w:rsidP="007516E9">
      <w:pPr>
        <w:numPr>
          <w:ilvl w:val="0"/>
          <w:numId w:val="77"/>
        </w:numPr>
        <w:shd w:val="clear" w:color="auto" w:fill="FFFFFF"/>
        <w:tabs>
          <w:tab w:val="left" w:pos="993"/>
        </w:tabs>
        <w:spacing w:after="0" w:line="360" w:lineRule="auto"/>
        <w:ind w:left="0"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подготовка необходимого инструментария для проведения полевых работ (перечень пунктов учета и карта-схема их расположения, обследуемые маршруты, бланки для заполнения, средства видеомониторинга и т.п.);</w:t>
      </w:r>
    </w:p>
    <w:p w14:paraId="606F6A16" w14:textId="77777777" w:rsidR="007516E9" w:rsidRPr="00A14E5D" w:rsidRDefault="007516E9" w:rsidP="007516E9">
      <w:pPr>
        <w:numPr>
          <w:ilvl w:val="0"/>
          <w:numId w:val="77"/>
        </w:numPr>
        <w:spacing w:after="0" w:line="360" w:lineRule="auto"/>
        <w:ind w:left="0" w:firstLine="567"/>
        <w:contextualSpacing/>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определение количества учетчиков и других лиц, требующихся для проведения обследования, контроля и обработки материалов;</w:t>
      </w:r>
    </w:p>
    <w:p w14:paraId="2D45A5F6" w14:textId="77777777" w:rsidR="007516E9" w:rsidRPr="00A14E5D" w:rsidRDefault="007516E9" w:rsidP="007516E9">
      <w:pPr>
        <w:numPr>
          <w:ilvl w:val="0"/>
          <w:numId w:val="77"/>
        </w:numPr>
        <w:spacing w:after="0" w:line="360" w:lineRule="auto"/>
        <w:ind w:left="0" w:firstLine="567"/>
        <w:contextualSpacing/>
        <w:jc w:val="both"/>
        <w:textAlignment w:val="baseline"/>
        <w:rPr>
          <w:rFonts w:ascii="Times New Roman" w:eastAsia="Times New Roman" w:hAnsi="Times New Roman" w:cs="Times New Roman"/>
          <w:color w:val="000000"/>
          <w:sz w:val="24"/>
          <w:szCs w:val="24"/>
          <w:lang w:eastAsia="ru-RU"/>
        </w:rPr>
      </w:pPr>
      <w:r w:rsidRPr="00A14E5D">
        <w:rPr>
          <w:rFonts w:ascii="Times New Roman" w:eastAsia="Calibri" w:hAnsi="Times New Roman" w:cs="Times New Roman"/>
          <w:color w:val="000000"/>
          <w:sz w:val="24"/>
          <w:szCs w:val="24"/>
          <w:lang w:eastAsia="ru-RU"/>
        </w:rPr>
        <w:t>проведение инструктажа учетчиков.</w:t>
      </w:r>
    </w:p>
    <w:p w14:paraId="63FC8B48" w14:textId="639E5015"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2.3 Обследование должно проводиться на ключевых </w:t>
      </w:r>
      <w:r w:rsidR="00346D19" w:rsidRPr="00A14E5D">
        <w:rPr>
          <w:rFonts w:ascii="Times New Roman" w:eastAsia="Times New Roman" w:hAnsi="Times New Roman" w:cs="Times New Roman"/>
          <w:color w:val="000000"/>
          <w:sz w:val="24"/>
          <w:szCs w:val="24"/>
          <w:lang w:eastAsia="ru-RU"/>
        </w:rPr>
        <w:t>ОП</w:t>
      </w:r>
      <w:r w:rsidRPr="00A14E5D">
        <w:rPr>
          <w:rFonts w:ascii="Times New Roman" w:eastAsia="Times New Roman" w:hAnsi="Times New Roman" w:cs="Times New Roman"/>
          <w:color w:val="000000"/>
          <w:sz w:val="24"/>
          <w:szCs w:val="24"/>
          <w:lang w:eastAsia="ru-RU"/>
        </w:rPr>
        <w:t xml:space="preserve"> на маршрутах ПТОП в муниципальном сообщении в границах </w:t>
      </w:r>
      <w:r w:rsidRPr="00A14E5D">
        <w:rPr>
          <w:rFonts w:ascii="Times New Roman" w:eastAsia="Times New Roman" w:hAnsi="Times New Roman" w:cs="Times New Roman"/>
          <w:sz w:val="24"/>
          <w:szCs w:val="28"/>
          <w:lang w:eastAsia="ru-RU"/>
        </w:rPr>
        <w:t>города Когалыма</w:t>
      </w:r>
      <w:r w:rsidRPr="00A14E5D">
        <w:rPr>
          <w:rFonts w:ascii="Times New Roman" w:eastAsia="Times New Roman" w:hAnsi="Times New Roman" w:cs="Times New Roman"/>
          <w:color w:val="000000"/>
          <w:sz w:val="24"/>
          <w:szCs w:val="24"/>
          <w:lang w:eastAsia="ru-RU"/>
        </w:rPr>
        <w:t xml:space="preserve"> (далее – пункты учета).</w:t>
      </w:r>
    </w:p>
    <w:p w14:paraId="6A783CD8" w14:textId="3BE59359"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2.4 </w:t>
      </w:r>
      <w:r w:rsidRPr="00A14E5D">
        <w:rPr>
          <w:rFonts w:ascii="Times New Roman" w:eastAsia="Calibri" w:hAnsi="Times New Roman" w:cs="Times New Roman"/>
          <w:color w:val="000000"/>
          <w:sz w:val="24"/>
          <w:szCs w:val="24"/>
          <w:lang w:eastAsia="ru-RU"/>
        </w:rPr>
        <w:t>Проведение обследования пассажиропотоков на пунктах учета</w:t>
      </w:r>
      <w:r w:rsidR="004A49B9">
        <w:rPr>
          <w:rFonts w:ascii="Times New Roman" w:eastAsia="Calibri" w:hAnsi="Times New Roman" w:cs="Times New Roman"/>
          <w:color w:val="000000"/>
          <w:sz w:val="24"/>
          <w:szCs w:val="24"/>
          <w:lang w:eastAsia="ru-RU"/>
        </w:rPr>
        <w:t>.</w:t>
      </w:r>
      <w:r w:rsidRPr="00A14E5D">
        <w:rPr>
          <w:rFonts w:ascii="Times New Roman" w:eastAsia="Calibri" w:hAnsi="Times New Roman" w:cs="Times New Roman"/>
          <w:color w:val="000000"/>
          <w:sz w:val="24"/>
          <w:szCs w:val="24"/>
          <w:lang w:eastAsia="ru-RU"/>
        </w:rPr>
        <w:t xml:space="preserve"> </w:t>
      </w:r>
    </w:p>
    <w:p w14:paraId="21C315B1" w14:textId="77777777" w:rsidR="007516E9" w:rsidRPr="00A14E5D" w:rsidRDefault="007516E9" w:rsidP="007516E9">
      <w:pPr>
        <w:shd w:val="clear" w:color="auto" w:fill="FFFFFF"/>
        <w:tabs>
          <w:tab w:val="left" w:pos="1134"/>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2.4.1 Обследование рекомендуется проводить в будние дни с учетом расписания движения автобусов по маршрутам в течение суток.</w:t>
      </w:r>
    </w:p>
    <w:p w14:paraId="5423FE5E" w14:textId="77777777" w:rsidR="007516E9" w:rsidRPr="00A14E5D" w:rsidRDefault="007516E9" w:rsidP="007516E9">
      <w:pPr>
        <w:shd w:val="clear" w:color="auto" w:fill="FFFFFF"/>
        <w:tabs>
          <w:tab w:val="left" w:pos="1134"/>
        </w:tabs>
        <w:spacing w:after="0" w:line="360" w:lineRule="auto"/>
        <w:ind w:firstLine="567"/>
        <w:contextualSpacing/>
        <w:jc w:val="both"/>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2.4.2 Обследование должно проводиться в дни планового выпуска автобусов согласно графику.</w:t>
      </w:r>
    </w:p>
    <w:p w14:paraId="03E2388A"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2.4.3 Учетчики, проводящие обследование пассажиропотоков, располагаются на пунктах учета и до начала работы заполняют реквизиты верхней части бланка обследования.</w:t>
      </w:r>
    </w:p>
    <w:p w14:paraId="189FB830"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2.4.4 </w:t>
      </w:r>
      <w:proofErr w:type="gramStart"/>
      <w:r w:rsidRPr="00A14E5D">
        <w:rPr>
          <w:rFonts w:ascii="Times New Roman" w:eastAsia="Times New Roman" w:hAnsi="Times New Roman" w:cs="Times New Roman"/>
          <w:color w:val="000000"/>
          <w:sz w:val="24"/>
          <w:szCs w:val="24"/>
          <w:lang w:eastAsia="ru-RU"/>
        </w:rPr>
        <w:t>В</w:t>
      </w:r>
      <w:proofErr w:type="gramEnd"/>
      <w:r w:rsidRPr="00A14E5D">
        <w:rPr>
          <w:rFonts w:ascii="Times New Roman" w:eastAsia="Times New Roman" w:hAnsi="Times New Roman" w:cs="Times New Roman"/>
          <w:color w:val="000000"/>
          <w:sz w:val="24"/>
          <w:szCs w:val="24"/>
          <w:lang w:eastAsia="ru-RU"/>
        </w:rPr>
        <w:t xml:space="preserve"> ходе полевых работ учетчик посредством использования средств видеомониторинга либо ручным методом на пунктах учета должен:</w:t>
      </w:r>
    </w:p>
    <w:p w14:paraId="4269C9CD"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фиксировать каждое маршрутное транспортное средство (время прибытия/отправления, номер маршрута, марку маршрутного транспортного средства в соответствии с формой №1 (Приложение Д);</w:t>
      </w:r>
    </w:p>
    <w:p w14:paraId="6F6F986F"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регистрировать число входящих/выходящих пассажиров по форме №1;</w:t>
      </w:r>
    </w:p>
    <w:p w14:paraId="2737C7CC"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визуально регистрировать наполнение салона маршрутных транспортных средств на «просвет» по форме №1.</w:t>
      </w:r>
    </w:p>
    <w:p w14:paraId="21F89F20"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Указанное обследование позволяет оценить объемы пассажиропотоков на пунктах учета, фактическую интенсивность движения маршрутных транспортных средств в заданном сечении сети маршрутов регулярных перевозок, интервалы движения.</w:t>
      </w:r>
    </w:p>
    <w:p w14:paraId="59FD4313"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2.4.5 Каждому учетчику выдается необходимое количество бланков обследования пассажиропотоков (форма №1 к Методике прилагается), а также памятка об оценке наполнения маршрутного транспортного средства по шестибалльной системе.</w:t>
      </w:r>
    </w:p>
    <w:p w14:paraId="64030F6F"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Величина балла устанавливается:</w:t>
      </w:r>
    </w:p>
    <w:p w14:paraId="647405DD"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1 балл - занято до половины мест для сидения;</w:t>
      </w:r>
    </w:p>
    <w:p w14:paraId="5211E8BE"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 балла - занято половина мест для сидения;</w:t>
      </w:r>
    </w:p>
    <w:p w14:paraId="141AABB9"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3 балла - заняты все места для сидения;</w:t>
      </w:r>
    </w:p>
    <w:p w14:paraId="5E3AA4DB" w14:textId="77777777" w:rsidR="007516E9" w:rsidRPr="00A14E5D" w:rsidRDefault="007516E9" w:rsidP="007516E9">
      <w:pPr>
        <w:tabs>
          <w:tab w:val="left" w:pos="1500"/>
        </w:tabs>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4 балла - заняты все места для сидения и ½ свободной площади пола;</w:t>
      </w:r>
    </w:p>
    <w:p w14:paraId="0AD35ECC"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5 баллов - заняты все места для сидения и ¾ свободной площади пола;</w:t>
      </w:r>
    </w:p>
    <w:p w14:paraId="69E86789" w14:textId="77777777" w:rsidR="007516E9" w:rsidRPr="00A14E5D" w:rsidRDefault="007516E9" w:rsidP="007516E9">
      <w:pPr>
        <w:spacing w:after="0" w:line="360" w:lineRule="auto"/>
        <w:ind w:firstLine="567"/>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6 баллов - заняты все места для сидения и свободная площадь пола.</w:t>
      </w:r>
    </w:p>
    <w:p w14:paraId="13D8F227"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2.4.6 По окончании обследования учетчик заполняет все графы бланка обследования по форме №1.</w:t>
      </w:r>
    </w:p>
    <w:p w14:paraId="04CE6D8E" w14:textId="77777777" w:rsidR="007516E9" w:rsidRPr="00A14E5D" w:rsidRDefault="007516E9" w:rsidP="007516E9">
      <w:pPr>
        <w:spacing w:after="0" w:line="360" w:lineRule="auto"/>
        <w:ind w:firstLine="567"/>
        <w:jc w:val="both"/>
        <w:textAlignment w:val="baseline"/>
        <w:rPr>
          <w:rFonts w:ascii="Times New Roman" w:eastAsia="Times New Roman" w:hAnsi="Times New Roman" w:cs="Times New Roman"/>
          <w:sz w:val="24"/>
          <w:szCs w:val="24"/>
          <w:lang w:eastAsia="ru-RU"/>
        </w:rPr>
      </w:pPr>
      <w:r w:rsidRPr="00A14E5D">
        <w:rPr>
          <w:rFonts w:ascii="Times New Roman" w:eastAsia="Times New Roman" w:hAnsi="Times New Roman" w:cs="Times New Roman"/>
          <w:color w:val="000000"/>
          <w:sz w:val="24"/>
          <w:szCs w:val="24"/>
          <w:lang w:eastAsia="ru-RU"/>
        </w:rPr>
        <w:t xml:space="preserve">2.5 </w:t>
      </w:r>
      <w:proofErr w:type="gramStart"/>
      <w:r w:rsidRPr="00A14E5D">
        <w:rPr>
          <w:rFonts w:ascii="Times New Roman" w:eastAsia="Times New Roman" w:hAnsi="Times New Roman" w:cs="Times New Roman"/>
          <w:color w:val="000000"/>
          <w:sz w:val="24"/>
          <w:szCs w:val="24"/>
          <w:lang w:eastAsia="ru-RU"/>
        </w:rPr>
        <w:t>В</w:t>
      </w:r>
      <w:proofErr w:type="gramEnd"/>
      <w:r w:rsidRPr="00A14E5D">
        <w:rPr>
          <w:rFonts w:ascii="Times New Roman" w:eastAsia="Times New Roman" w:hAnsi="Times New Roman" w:cs="Times New Roman"/>
          <w:color w:val="000000"/>
          <w:sz w:val="24"/>
          <w:szCs w:val="24"/>
          <w:lang w:eastAsia="ru-RU"/>
        </w:rPr>
        <w:t xml:space="preserve"> ходе камеральных работ полученные данные по всем обследованным пунктам учета сводятся в соответствующие электронные базы обследования пассажиропотоков на автобусных маршрутах ПТОП.</w:t>
      </w:r>
    </w:p>
    <w:p w14:paraId="7E4D9A94" w14:textId="77777777" w:rsidR="007516E9" w:rsidRPr="00A14E5D" w:rsidRDefault="007516E9" w:rsidP="007516E9">
      <w:pPr>
        <w:tabs>
          <w:tab w:val="left" w:pos="851"/>
        </w:tabs>
        <w:spacing w:after="0" w:line="360" w:lineRule="auto"/>
        <w:ind w:left="567"/>
        <w:contextualSpacing/>
        <w:jc w:val="both"/>
        <w:rPr>
          <w:rFonts w:ascii="Times New Roman" w:eastAsia="Times New Roman" w:hAnsi="Times New Roman" w:cs="Times New Roman"/>
          <w:b/>
          <w:bCs/>
          <w:sz w:val="24"/>
          <w:szCs w:val="24"/>
          <w:lang w:eastAsia="ru-RU"/>
        </w:rPr>
        <w:sectPr w:rsidR="007516E9" w:rsidRPr="00A14E5D" w:rsidSect="002E15D0">
          <w:type w:val="nextColumn"/>
          <w:pgSz w:w="11906" w:h="16838"/>
          <w:pgMar w:top="1134" w:right="851" w:bottom="1134" w:left="1701" w:header="709" w:footer="709" w:gutter="0"/>
          <w:cols w:space="708"/>
          <w:docGrid w:linePitch="360"/>
        </w:sectPr>
      </w:pPr>
    </w:p>
    <w:p w14:paraId="0230103D" w14:textId="144242A2" w:rsidR="007516E9" w:rsidRPr="00A14E5D" w:rsidRDefault="007516E9" w:rsidP="007516E9">
      <w:pPr>
        <w:shd w:val="clear" w:color="auto" w:fill="FFFFFF"/>
        <w:tabs>
          <w:tab w:val="left" w:pos="993"/>
        </w:tabs>
        <w:spacing w:after="0" w:line="360" w:lineRule="auto"/>
        <w:ind w:firstLine="567"/>
        <w:contextualSpacing/>
        <w:jc w:val="center"/>
        <w:outlineLvl w:val="0"/>
        <w:rPr>
          <w:rFonts w:ascii="Times New Roman" w:eastAsia="Times New Roman" w:hAnsi="Times New Roman" w:cs="Times New Roman"/>
          <w:b/>
          <w:sz w:val="24"/>
          <w:szCs w:val="24"/>
          <w:lang w:eastAsia="ru-RU"/>
        </w:rPr>
      </w:pPr>
      <w:bookmarkStart w:id="143" w:name="_Toc136011858"/>
      <w:bookmarkStart w:id="144" w:name="_Toc141620673"/>
      <w:r w:rsidRPr="00A14E5D">
        <w:rPr>
          <w:rFonts w:ascii="Times New Roman" w:eastAsia="Times New Roman" w:hAnsi="Times New Roman" w:cs="Times New Roman"/>
          <w:b/>
          <w:sz w:val="24"/>
          <w:szCs w:val="24"/>
          <w:lang w:eastAsia="ru-RU"/>
        </w:rPr>
        <w:t xml:space="preserve">ПРИЛОЖЕНИЕ </w:t>
      </w:r>
      <w:bookmarkEnd w:id="143"/>
      <w:bookmarkEnd w:id="144"/>
      <w:r w:rsidR="00897D76">
        <w:rPr>
          <w:rFonts w:ascii="Times New Roman" w:eastAsia="Times New Roman" w:hAnsi="Times New Roman" w:cs="Times New Roman"/>
          <w:b/>
          <w:sz w:val="24"/>
          <w:szCs w:val="24"/>
          <w:lang w:eastAsia="ru-RU"/>
        </w:rPr>
        <w:t>Г</w:t>
      </w:r>
    </w:p>
    <w:p w14:paraId="08EB9A01" w14:textId="77777777" w:rsidR="007516E9" w:rsidRPr="00A14E5D" w:rsidRDefault="007516E9" w:rsidP="007516E9">
      <w:pPr>
        <w:spacing w:after="0" w:line="360" w:lineRule="auto"/>
        <w:jc w:val="center"/>
        <w:rPr>
          <w:rFonts w:ascii="Times New Roman" w:eastAsia="Times New Roman" w:hAnsi="Times New Roman" w:cs="Times New Roman"/>
          <w:color w:val="000000"/>
          <w:sz w:val="24"/>
          <w:szCs w:val="24"/>
          <w:lang w:eastAsia="ru-RU"/>
        </w:rPr>
      </w:pPr>
    </w:p>
    <w:p w14:paraId="517FC16D" w14:textId="77777777" w:rsidR="007516E9" w:rsidRPr="00A14E5D" w:rsidRDefault="007516E9" w:rsidP="007516E9">
      <w:pPr>
        <w:spacing w:after="0" w:line="360" w:lineRule="auto"/>
        <w:jc w:val="center"/>
        <w:rPr>
          <w:rFonts w:ascii="Times New Roman" w:eastAsia="Times New Roman" w:hAnsi="Times New Roman" w:cs="Times New Roman"/>
          <w:b/>
          <w:bCs/>
          <w:color w:val="000000"/>
          <w:sz w:val="24"/>
          <w:szCs w:val="24"/>
          <w:lang w:eastAsia="ru-RU"/>
        </w:rPr>
      </w:pPr>
      <w:r w:rsidRPr="00A14E5D">
        <w:rPr>
          <w:rFonts w:ascii="Times New Roman" w:eastAsia="Times New Roman" w:hAnsi="Times New Roman" w:cs="Times New Roman"/>
          <w:b/>
          <w:bCs/>
          <w:color w:val="000000"/>
          <w:sz w:val="24"/>
          <w:szCs w:val="24"/>
          <w:lang w:eastAsia="ru-RU"/>
        </w:rPr>
        <w:t>Бланк обследования пассажиропотоков на маршрутах регулярных перевозок</w:t>
      </w:r>
    </w:p>
    <w:tbl>
      <w:tblPr>
        <w:tblW w:w="14158" w:type="dxa"/>
        <w:tblCellMar>
          <w:top w:w="15" w:type="dxa"/>
          <w:left w:w="15" w:type="dxa"/>
          <w:bottom w:w="15" w:type="dxa"/>
          <w:right w:w="15" w:type="dxa"/>
        </w:tblCellMar>
        <w:tblLook w:val="04A0" w:firstRow="1" w:lastRow="0" w:firstColumn="1" w:lastColumn="0" w:noHBand="0" w:noVBand="1"/>
      </w:tblPr>
      <w:tblGrid>
        <w:gridCol w:w="1155"/>
        <w:gridCol w:w="1630"/>
        <w:gridCol w:w="1513"/>
        <w:gridCol w:w="1513"/>
        <w:gridCol w:w="1639"/>
        <w:gridCol w:w="836"/>
        <w:gridCol w:w="579"/>
        <w:gridCol w:w="163"/>
        <w:gridCol w:w="1132"/>
        <w:gridCol w:w="1450"/>
        <w:gridCol w:w="908"/>
        <w:gridCol w:w="835"/>
        <w:gridCol w:w="1212"/>
      </w:tblGrid>
      <w:tr w:rsidR="007516E9" w:rsidRPr="00A14E5D" w14:paraId="06728C14" w14:textId="77777777" w:rsidTr="00D3614F">
        <w:tc>
          <w:tcPr>
            <w:tcW w:w="9006" w:type="dxa"/>
            <w:gridSpan w:val="7"/>
            <w:tcBorders>
              <w:top w:val="single" w:sz="4" w:space="0" w:color="auto"/>
              <w:left w:val="single" w:sz="4" w:space="0" w:color="auto"/>
              <w:bottom w:val="nil"/>
            </w:tcBorders>
            <w:tcMar>
              <w:top w:w="30" w:type="dxa"/>
              <w:left w:w="75" w:type="dxa"/>
              <w:bottom w:w="30" w:type="dxa"/>
              <w:right w:w="75" w:type="dxa"/>
            </w:tcMar>
            <w:hideMark/>
          </w:tcPr>
          <w:p w14:paraId="2D2C51C0" w14:textId="01F60EB3"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Наименование </w:t>
            </w:r>
            <w:r w:rsidR="00346D19" w:rsidRPr="00A14E5D">
              <w:rPr>
                <w:rFonts w:ascii="Times New Roman" w:eastAsia="Times New Roman" w:hAnsi="Times New Roman" w:cs="Times New Roman"/>
                <w:color w:val="000000"/>
                <w:sz w:val="24"/>
                <w:szCs w:val="24"/>
                <w:lang w:eastAsia="ru-RU"/>
              </w:rPr>
              <w:t>ОП/</w:t>
            </w:r>
            <w:r w:rsidRPr="00A14E5D">
              <w:rPr>
                <w:rFonts w:ascii="Times New Roman" w:eastAsia="Times New Roman" w:hAnsi="Times New Roman" w:cs="Times New Roman"/>
                <w:color w:val="000000"/>
                <w:sz w:val="24"/>
                <w:szCs w:val="24"/>
                <w:lang w:eastAsia="ru-RU"/>
              </w:rPr>
              <w:t>автовокзала/автостанции:_________________________________________________</w:t>
            </w:r>
          </w:p>
        </w:tc>
        <w:tc>
          <w:tcPr>
            <w:tcW w:w="5146" w:type="dxa"/>
            <w:gridSpan w:val="6"/>
            <w:vMerge w:val="restart"/>
            <w:tcBorders>
              <w:top w:val="single" w:sz="4" w:space="0" w:color="auto"/>
              <w:right w:val="nil"/>
            </w:tcBorders>
          </w:tcPr>
          <w:tbl>
            <w:tblPr>
              <w:tblStyle w:val="TableGridReport17"/>
              <w:tblW w:w="5084" w:type="dxa"/>
              <w:tblLook w:val="04A0" w:firstRow="1" w:lastRow="0" w:firstColumn="1" w:lastColumn="0" w:noHBand="0" w:noVBand="1"/>
            </w:tblPr>
            <w:tblGrid>
              <w:gridCol w:w="1143"/>
              <w:gridCol w:w="3941"/>
            </w:tblGrid>
            <w:tr w:rsidR="007516E9" w:rsidRPr="00A14E5D" w14:paraId="04788674" w14:textId="77777777" w:rsidTr="00D3614F">
              <w:tc>
                <w:tcPr>
                  <w:tcW w:w="1143" w:type="dxa"/>
                </w:tcPr>
                <w:p w14:paraId="1848F12B"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1 балл</w:t>
                  </w:r>
                </w:p>
              </w:tc>
              <w:tc>
                <w:tcPr>
                  <w:tcW w:w="3941" w:type="dxa"/>
                </w:tcPr>
                <w:p w14:paraId="4158BDDC"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занято до половины мест для сидения</w:t>
                  </w:r>
                </w:p>
              </w:tc>
            </w:tr>
            <w:tr w:rsidR="007516E9" w:rsidRPr="00A14E5D" w14:paraId="61A9D90A" w14:textId="77777777" w:rsidTr="00D3614F">
              <w:tc>
                <w:tcPr>
                  <w:tcW w:w="1143" w:type="dxa"/>
                </w:tcPr>
                <w:p w14:paraId="1ECAC857"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2 балла</w:t>
                  </w:r>
                </w:p>
              </w:tc>
              <w:tc>
                <w:tcPr>
                  <w:tcW w:w="3941" w:type="dxa"/>
                </w:tcPr>
                <w:p w14:paraId="64746DEC"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занято половина мест для сидения</w:t>
                  </w:r>
                </w:p>
              </w:tc>
            </w:tr>
            <w:tr w:rsidR="007516E9" w:rsidRPr="00A14E5D" w14:paraId="2B498D63" w14:textId="77777777" w:rsidTr="00D3614F">
              <w:tc>
                <w:tcPr>
                  <w:tcW w:w="1143" w:type="dxa"/>
                </w:tcPr>
                <w:p w14:paraId="4BF83A76"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3 балла</w:t>
                  </w:r>
                </w:p>
              </w:tc>
              <w:tc>
                <w:tcPr>
                  <w:tcW w:w="3941" w:type="dxa"/>
                </w:tcPr>
                <w:p w14:paraId="0CE794F1"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заняты все места для сидения</w:t>
                  </w:r>
                </w:p>
              </w:tc>
            </w:tr>
            <w:tr w:rsidR="007516E9" w:rsidRPr="00A14E5D" w14:paraId="0367A80F" w14:textId="77777777" w:rsidTr="00D3614F">
              <w:tc>
                <w:tcPr>
                  <w:tcW w:w="1143" w:type="dxa"/>
                </w:tcPr>
                <w:p w14:paraId="3FC1CC68"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4 балла</w:t>
                  </w:r>
                </w:p>
              </w:tc>
              <w:tc>
                <w:tcPr>
                  <w:tcW w:w="3941" w:type="dxa"/>
                </w:tcPr>
                <w:p w14:paraId="08CB8987"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заняты все места для сидения и ½ свободной площади пола</w:t>
                  </w:r>
                </w:p>
              </w:tc>
            </w:tr>
            <w:tr w:rsidR="007516E9" w:rsidRPr="00A14E5D" w14:paraId="2576B62D" w14:textId="77777777" w:rsidTr="00D3614F">
              <w:tc>
                <w:tcPr>
                  <w:tcW w:w="1143" w:type="dxa"/>
                </w:tcPr>
                <w:p w14:paraId="3AA6FAC7"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5 баллов</w:t>
                  </w:r>
                </w:p>
              </w:tc>
              <w:tc>
                <w:tcPr>
                  <w:tcW w:w="3941" w:type="dxa"/>
                </w:tcPr>
                <w:p w14:paraId="32EF6807"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заняты все места для сидения и ¾ свободной площади пола</w:t>
                  </w:r>
                </w:p>
              </w:tc>
            </w:tr>
            <w:tr w:rsidR="007516E9" w:rsidRPr="00A14E5D" w14:paraId="7381C899" w14:textId="77777777" w:rsidTr="00D3614F">
              <w:tc>
                <w:tcPr>
                  <w:tcW w:w="1143" w:type="dxa"/>
                </w:tcPr>
                <w:p w14:paraId="5637A9D3"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6 баллов</w:t>
                  </w:r>
                </w:p>
              </w:tc>
              <w:tc>
                <w:tcPr>
                  <w:tcW w:w="3941" w:type="dxa"/>
                </w:tcPr>
                <w:p w14:paraId="307AD673" w14:textId="77777777" w:rsidR="007516E9" w:rsidRPr="00A14E5D" w:rsidRDefault="007516E9" w:rsidP="007516E9">
                  <w:pPr>
                    <w:textAlignment w:val="baseline"/>
                    <w:rPr>
                      <w:rFonts w:ascii="Times New Roman" w:eastAsia="Times New Roman" w:hAnsi="Times New Roman" w:cs="Times New Roman"/>
                      <w:color w:val="000000"/>
                      <w:szCs w:val="24"/>
                      <w:lang w:eastAsia="ru-RU"/>
                    </w:rPr>
                  </w:pPr>
                  <w:r w:rsidRPr="00A14E5D">
                    <w:rPr>
                      <w:rFonts w:ascii="Times New Roman" w:eastAsia="Times New Roman" w:hAnsi="Times New Roman" w:cs="Times New Roman"/>
                      <w:color w:val="000000"/>
                      <w:szCs w:val="24"/>
                      <w:lang w:eastAsia="ru-RU"/>
                    </w:rPr>
                    <w:t>- заняты все места для сидения и свободная площадь пола</w:t>
                  </w:r>
                </w:p>
              </w:tc>
            </w:tr>
          </w:tbl>
          <w:p w14:paraId="54F99915"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07ECCB50" w14:textId="77777777" w:rsidTr="00D3614F">
        <w:tc>
          <w:tcPr>
            <w:tcW w:w="9006" w:type="dxa"/>
            <w:gridSpan w:val="7"/>
            <w:tcBorders>
              <w:top w:val="nil"/>
              <w:left w:val="single" w:sz="4" w:space="0" w:color="auto"/>
              <w:bottom w:val="nil"/>
            </w:tcBorders>
            <w:tcMar>
              <w:top w:w="30" w:type="dxa"/>
              <w:left w:w="75" w:type="dxa"/>
              <w:bottom w:w="30" w:type="dxa"/>
              <w:right w:w="75" w:type="dxa"/>
            </w:tcMar>
            <w:hideMark/>
          </w:tcPr>
          <w:p w14:paraId="73749FB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Направление движения:  ______________________________________</w:t>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r>
            <w:r w:rsidRPr="00A14E5D">
              <w:rPr>
                <w:rFonts w:ascii="Times New Roman" w:eastAsia="Times New Roman" w:hAnsi="Times New Roman" w:cs="Times New Roman"/>
                <w:color w:val="000000"/>
                <w:sz w:val="24"/>
                <w:szCs w:val="24"/>
                <w:lang w:eastAsia="ru-RU"/>
              </w:rPr>
              <w:softHyphen/>
              <w:t>__________________</w:t>
            </w:r>
          </w:p>
        </w:tc>
        <w:tc>
          <w:tcPr>
            <w:tcW w:w="5146" w:type="dxa"/>
            <w:gridSpan w:val="6"/>
            <w:vMerge/>
            <w:tcBorders>
              <w:right w:val="nil"/>
            </w:tcBorders>
          </w:tcPr>
          <w:p w14:paraId="5C21635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523546DE" w14:textId="77777777" w:rsidTr="00D3614F">
        <w:tc>
          <w:tcPr>
            <w:tcW w:w="9006" w:type="dxa"/>
            <w:gridSpan w:val="7"/>
            <w:tcBorders>
              <w:top w:val="nil"/>
              <w:left w:val="single" w:sz="4" w:space="0" w:color="auto"/>
              <w:bottom w:val="nil"/>
            </w:tcBorders>
            <w:tcMar>
              <w:top w:w="30" w:type="dxa"/>
              <w:left w:w="75" w:type="dxa"/>
              <w:bottom w:w="30" w:type="dxa"/>
              <w:right w:w="75" w:type="dxa"/>
            </w:tcMar>
            <w:hideMark/>
          </w:tcPr>
          <w:p w14:paraId="2240733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Время начала обследования</w:t>
            </w:r>
            <w:r w:rsidRPr="00A14E5D">
              <w:rPr>
                <w:rFonts w:ascii="Times New Roman" w:eastAsia="Times New Roman" w:hAnsi="Times New Roman" w:cs="Times New Roman"/>
                <w:color w:val="000000"/>
                <w:sz w:val="24"/>
                <w:szCs w:val="24"/>
                <w:lang w:val="en-US" w:eastAsia="ru-RU"/>
              </w:rPr>
              <w:t>:</w:t>
            </w:r>
            <w:r w:rsidRPr="00A14E5D">
              <w:rPr>
                <w:rFonts w:ascii="Times New Roman" w:eastAsia="Times New Roman" w:hAnsi="Times New Roman" w:cs="Times New Roman"/>
                <w:color w:val="000000"/>
                <w:sz w:val="24"/>
                <w:szCs w:val="24"/>
                <w:lang w:eastAsia="ru-RU"/>
              </w:rPr>
              <w:t xml:space="preserve"> </w:t>
            </w:r>
            <w:r w:rsidRPr="00A14E5D">
              <w:rPr>
                <w:rFonts w:ascii="Times New Roman" w:eastAsia="Times New Roman" w:hAnsi="Times New Roman" w:cs="Times New Roman"/>
                <w:color w:val="000000"/>
                <w:sz w:val="24"/>
                <w:szCs w:val="24"/>
                <w:lang w:val="en-US" w:eastAsia="ru-RU"/>
              </w:rPr>
              <w:t>____________________________</w:t>
            </w:r>
            <w:r w:rsidRPr="00A14E5D">
              <w:rPr>
                <w:rFonts w:ascii="Times New Roman" w:eastAsia="Times New Roman" w:hAnsi="Times New Roman" w:cs="Times New Roman"/>
                <w:color w:val="000000"/>
                <w:sz w:val="24"/>
                <w:szCs w:val="24"/>
                <w:lang w:eastAsia="ru-RU"/>
              </w:rPr>
              <w:t>_</w:t>
            </w:r>
            <w:r w:rsidRPr="00A14E5D">
              <w:rPr>
                <w:rFonts w:ascii="Times New Roman" w:eastAsia="Times New Roman" w:hAnsi="Times New Roman" w:cs="Times New Roman"/>
                <w:color w:val="000000"/>
                <w:sz w:val="24"/>
                <w:szCs w:val="24"/>
                <w:lang w:val="en-US" w:eastAsia="ru-RU"/>
              </w:rPr>
              <w:t>_____________</w:t>
            </w:r>
            <w:r w:rsidRPr="00A14E5D">
              <w:rPr>
                <w:rFonts w:ascii="Times New Roman" w:eastAsia="Times New Roman" w:hAnsi="Times New Roman" w:cs="Times New Roman"/>
                <w:color w:val="000000"/>
                <w:sz w:val="24"/>
                <w:szCs w:val="24"/>
                <w:lang w:eastAsia="ru-RU"/>
              </w:rPr>
              <w:t>___________</w:t>
            </w:r>
          </w:p>
        </w:tc>
        <w:tc>
          <w:tcPr>
            <w:tcW w:w="5146" w:type="dxa"/>
            <w:gridSpan w:val="6"/>
            <w:vMerge/>
            <w:tcBorders>
              <w:right w:val="nil"/>
            </w:tcBorders>
          </w:tcPr>
          <w:p w14:paraId="1D90AC78"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val="en-US" w:eastAsia="ru-RU"/>
              </w:rPr>
            </w:pPr>
          </w:p>
        </w:tc>
      </w:tr>
      <w:tr w:rsidR="007516E9" w:rsidRPr="00A14E5D" w14:paraId="1A4B5E2E" w14:textId="77777777" w:rsidTr="00D3614F">
        <w:tc>
          <w:tcPr>
            <w:tcW w:w="9006" w:type="dxa"/>
            <w:gridSpan w:val="7"/>
            <w:tcBorders>
              <w:top w:val="nil"/>
              <w:left w:val="single" w:sz="4" w:space="0" w:color="auto"/>
              <w:bottom w:val="nil"/>
            </w:tcBorders>
            <w:tcMar>
              <w:top w:w="30" w:type="dxa"/>
              <w:left w:w="75" w:type="dxa"/>
              <w:bottom w:w="30" w:type="dxa"/>
              <w:right w:w="75" w:type="dxa"/>
            </w:tcMar>
            <w:hideMark/>
          </w:tcPr>
          <w:p w14:paraId="60EC933B"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Время окончания обследования</w:t>
            </w:r>
            <w:r w:rsidRPr="00A14E5D">
              <w:rPr>
                <w:rFonts w:ascii="Times New Roman" w:eastAsia="Times New Roman" w:hAnsi="Times New Roman" w:cs="Times New Roman"/>
                <w:color w:val="000000"/>
                <w:sz w:val="24"/>
                <w:szCs w:val="24"/>
                <w:lang w:val="en-US" w:eastAsia="ru-RU"/>
              </w:rPr>
              <w:t>:</w:t>
            </w:r>
            <w:r w:rsidRPr="00A14E5D">
              <w:rPr>
                <w:rFonts w:ascii="Times New Roman" w:eastAsia="Times New Roman" w:hAnsi="Times New Roman" w:cs="Times New Roman"/>
                <w:color w:val="000000"/>
                <w:sz w:val="24"/>
                <w:szCs w:val="24"/>
                <w:lang w:eastAsia="ru-RU"/>
              </w:rPr>
              <w:t xml:space="preserve"> </w:t>
            </w:r>
            <w:r w:rsidRPr="00A14E5D">
              <w:rPr>
                <w:rFonts w:ascii="Times New Roman" w:eastAsia="Times New Roman" w:hAnsi="Times New Roman" w:cs="Times New Roman"/>
                <w:color w:val="000000"/>
                <w:sz w:val="24"/>
                <w:szCs w:val="24"/>
                <w:lang w:val="en-US" w:eastAsia="ru-RU"/>
              </w:rPr>
              <w:t>_______________________________</w:t>
            </w:r>
            <w:r w:rsidRPr="00A14E5D">
              <w:rPr>
                <w:rFonts w:ascii="Times New Roman" w:eastAsia="Times New Roman" w:hAnsi="Times New Roman" w:cs="Times New Roman"/>
                <w:color w:val="000000"/>
                <w:sz w:val="24"/>
                <w:szCs w:val="24"/>
                <w:lang w:eastAsia="ru-RU"/>
              </w:rPr>
              <w:t>___</w:t>
            </w:r>
            <w:r w:rsidRPr="00A14E5D">
              <w:rPr>
                <w:rFonts w:ascii="Times New Roman" w:eastAsia="Times New Roman" w:hAnsi="Times New Roman" w:cs="Times New Roman"/>
                <w:color w:val="000000"/>
                <w:sz w:val="24"/>
                <w:szCs w:val="24"/>
                <w:lang w:val="en-US" w:eastAsia="ru-RU"/>
              </w:rPr>
              <w:t>_____</w:t>
            </w:r>
            <w:r w:rsidRPr="00A14E5D">
              <w:rPr>
                <w:rFonts w:ascii="Times New Roman" w:eastAsia="Times New Roman" w:hAnsi="Times New Roman" w:cs="Times New Roman"/>
                <w:color w:val="000000"/>
                <w:sz w:val="24"/>
                <w:szCs w:val="24"/>
                <w:lang w:eastAsia="ru-RU"/>
              </w:rPr>
              <w:t>___________</w:t>
            </w:r>
          </w:p>
        </w:tc>
        <w:tc>
          <w:tcPr>
            <w:tcW w:w="5146" w:type="dxa"/>
            <w:gridSpan w:val="6"/>
            <w:vMerge/>
            <w:tcBorders>
              <w:right w:val="nil"/>
            </w:tcBorders>
          </w:tcPr>
          <w:p w14:paraId="6ED91D7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val="en-US" w:eastAsia="ru-RU"/>
              </w:rPr>
            </w:pPr>
          </w:p>
        </w:tc>
      </w:tr>
      <w:tr w:rsidR="007516E9" w:rsidRPr="00A14E5D" w14:paraId="6BB5C032" w14:textId="77777777" w:rsidTr="00D3614F">
        <w:tc>
          <w:tcPr>
            <w:tcW w:w="9006" w:type="dxa"/>
            <w:gridSpan w:val="7"/>
            <w:tcBorders>
              <w:top w:val="nil"/>
              <w:left w:val="single" w:sz="4" w:space="0" w:color="auto"/>
              <w:bottom w:val="nil"/>
            </w:tcBorders>
            <w:tcMar>
              <w:top w:w="30" w:type="dxa"/>
              <w:left w:w="75" w:type="dxa"/>
              <w:bottom w:w="30" w:type="dxa"/>
              <w:right w:w="75" w:type="dxa"/>
            </w:tcMar>
            <w:hideMark/>
          </w:tcPr>
          <w:p w14:paraId="5868D45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5146" w:type="dxa"/>
            <w:gridSpan w:val="6"/>
            <w:vMerge/>
            <w:tcBorders>
              <w:bottom w:val="nil"/>
              <w:right w:val="nil"/>
            </w:tcBorders>
          </w:tcPr>
          <w:p w14:paraId="48A7E2D4"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25C0EE50" w14:textId="77777777" w:rsidTr="00D3614F">
        <w:tc>
          <w:tcPr>
            <w:tcW w:w="1165" w:type="dxa"/>
            <w:vMerge w:val="restar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369B2E8F"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N маршрута </w:t>
            </w:r>
          </w:p>
        </w:tc>
        <w:tc>
          <w:tcPr>
            <w:tcW w:w="1649" w:type="dxa"/>
            <w:vMerge w:val="restar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7A55E91B"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Наименование  маршрута </w:t>
            </w:r>
          </w:p>
        </w:tc>
        <w:tc>
          <w:tcPr>
            <w:tcW w:w="1537" w:type="dxa"/>
            <w:vMerge w:val="restart"/>
            <w:tcBorders>
              <w:top w:val="single" w:sz="6" w:space="0" w:color="000000"/>
              <w:left w:val="single" w:sz="4" w:space="0" w:color="auto"/>
              <w:right w:val="single" w:sz="4" w:space="0" w:color="auto"/>
            </w:tcBorders>
          </w:tcPr>
          <w:p w14:paraId="4CDCA3C0"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 Марка маршрутного транспортного средства</w:t>
            </w:r>
          </w:p>
        </w:tc>
        <w:tc>
          <w:tcPr>
            <w:tcW w:w="1537" w:type="dxa"/>
            <w:vMerge w:val="restart"/>
            <w:tcBorders>
              <w:top w:val="single" w:sz="6" w:space="0" w:color="000000"/>
              <w:left w:val="single" w:sz="4" w:space="0" w:color="auto"/>
              <w:bottom w:val="single" w:sz="6" w:space="0" w:color="000000"/>
              <w:right w:val="single" w:sz="6" w:space="0" w:color="000000"/>
            </w:tcBorders>
          </w:tcPr>
          <w:p w14:paraId="4782C8CD"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Вместимость маршрутного транспортного средства </w:t>
            </w:r>
            <w:r w:rsidRPr="00A14E5D">
              <w:rPr>
                <w:rFonts w:ascii="Times New Roman" w:eastAsia="Times New Roman" w:hAnsi="Times New Roman" w:cs="Times New Roman"/>
                <w:i/>
                <w:color w:val="000000"/>
                <w:sz w:val="24"/>
                <w:szCs w:val="24"/>
                <w:lang w:eastAsia="ru-RU"/>
              </w:rPr>
              <w:t>(указывается кол-во сидячих мест)</w:t>
            </w:r>
          </w:p>
        </w:tc>
        <w:tc>
          <w:tcPr>
            <w:tcW w:w="1657" w:type="dxa"/>
            <w:vMerge w:val="restar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7F5E4852"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Время прибытия маршрутного транспортного средства, </w:t>
            </w:r>
          </w:p>
          <w:p w14:paraId="5F09688D"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ч - мин.</w:t>
            </w:r>
          </w:p>
        </w:tc>
        <w:tc>
          <w:tcPr>
            <w:tcW w:w="1968" w:type="dxa"/>
            <w:gridSpan w:val="4"/>
            <w:tcBorders>
              <w:top w:val="single" w:sz="6" w:space="0" w:color="000000"/>
              <w:left w:val="single" w:sz="6" w:space="0" w:color="000000"/>
              <w:bottom w:val="single" w:sz="4" w:space="0" w:color="auto"/>
              <w:right w:val="single" w:sz="4" w:space="0" w:color="auto"/>
            </w:tcBorders>
            <w:tcMar>
              <w:top w:w="30" w:type="dxa"/>
              <w:left w:w="75" w:type="dxa"/>
              <w:bottom w:w="30" w:type="dxa"/>
              <w:right w:w="75" w:type="dxa"/>
            </w:tcMar>
            <w:hideMark/>
          </w:tcPr>
          <w:p w14:paraId="06FCBF52"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Количество пассажиров</w:t>
            </w:r>
          </w:p>
        </w:tc>
        <w:tc>
          <w:tcPr>
            <w:tcW w:w="1537" w:type="dxa"/>
            <w:vMerge w:val="restart"/>
            <w:tcBorders>
              <w:top w:val="single" w:sz="6" w:space="0" w:color="000000"/>
              <w:left w:val="single" w:sz="6" w:space="0" w:color="000000"/>
              <w:right w:val="single" w:sz="6" w:space="0" w:color="000000"/>
            </w:tcBorders>
          </w:tcPr>
          <w:p w14:paraId="294454F4"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Время отправления маршрутного транспортного средства, </w:t>
            </w:r>
          </w:p>
          <w:p w14:paraId="3D7BD5E7"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ч - мин.</w:t>
            </w:r>
          </w:p>
        </w:tc>
        <w:tc>
          <w:tcPr>
            <w:tcW w:w="3108" w:type="dxa"/>
            <w:gridSpan w:val="3"/>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52C9E0C6"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Количество пассажиров</w:t>
            </w:r>
          </w:p>
        </w:tc>
      </w:tr>
      <w:tr w:rsidR="007516E9" w:rsidRPr="00A14E5D" w14:paraId="6B0EF3CA" w14:textId="77777777" w:rsidTr="00D3614F">
        <w:tc>
          <w:tcPr>
            <w:tcW w:w="1165" w:type="dxa"/>
            <w:vMerge/>
            <w:tcBorders>
              <w:top w:val="single" w:sz="6" w:space="0" w:color="000000"/>
              <w:left w:val="single" w:sz="6" w:space="0" w:color="000000"/>
              <w:bottom w:val="single" w:sz="6" w:space="0" w:color="000000"/>
              <w:right w:val="single" w:sz="6" w:space="0" w:color="000000"/>
            </w:tcBorders>
            <w:hideMark/>
          </w:tcPr>
          <w:p w14:paraId="7583397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vMerge/>
            <w:tcBorders>
              <w:top w:val="single" w:sz="6" w:space="0" w:color="000000"/>
              <w:left w:val="single" w:sz="6" w:space="0" w:color="000000"/>
              <w:bottom w:val="single" w:sz="6" w:space="0" w:color="000000"/>
              <w:right w:val="single" w:sz="4" w:space="0" w:color="auto"/>
            </w:tcBorders>
            <w:hideMark/>
          </w:tcPr>
          <w:p w14:paraId="46418D1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vMerge/>
            <w:tcBorders>
              <w:left w:val="single" w:sz="4" w:space="0" w:color="auto"/>
              <w:right w:val="single" w:sz="4" w:space="0" w:color="auto"/>
            </w:tcBorders>
          </w:tcPr>
          <w:p w14:paraId="5BCE57A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vMerge/>
            <w:tcBorders>
              <w:top w:val="single" w:sz="6" w:space="0" w:color="000000"/>
              <w:left w:val="single" w:sz="4" w:space="0" w:color="auto"/>
              <w:bottom w:val="single" w:sz="6" w:space="0" w:color="000000"/>
              <w:right w:val="single" w:sz="6" w:space="0" w:color="000000"/>
            </w:tcBorders>
          </w:tcPr>
          <w:p w14:paraId="1604EF78"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vMerge/>
            <w:tcBorders>
              <w:top w:val="single" w:sz="6" w:space="0" w:color="000000"/>
              <w:left w:val="single" w:sz="6" w:space="0" w:color="000000"/>
              <w:bottom w:val="single" w:sz="6" w:space="0" w:color="000000"/>
              <w:right w:val="single" w:sz="6" w:space="0" w:color="000000"/>
            </w:tcBorders>
            <w:hideMark/>
          </w:tcPr>
          <w:p w14:paraId="56638D9B"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17" w:type="dxa"/>
            <w:gridSpan w:val="3"/>
            <w:tcBorders>
              <w:top w:val="single" w:sz="4" w:space="0" w:color="auto"/>
              <w:left w:val="single" w:sz="6" w:space="0" w:color="000000"/>
              <w:bottom w:val="single" w:sz="4" w:space="0" w:color="auto"/>
              <w:right w:val="single" w:sz="4" w:space="0" w:color="auto"/>
            </w:tcBorders>
            <w:hideMark/>
          </w:tcPr>
          <w:p w14:paraId="443C6A4B"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Наполняемость салона</w:t>
            </w:r>
          </w:p>
        </w:tc>
        <w:tc>
          <w:tcPr>
            <w:tcW w:w="351" w:type="dxa"/>
            <w:vMerge w:val="restart"/>
            <w:tcBorders>
              <w:top w:val="single" w:sz="4" w:space="0" w:color="auto"/>
              <w:left w:val="single" w:sz="4" w:space="0" w:color="auto"/>
              <w:right w:val="single" w:sz="4" w:space="0" w:color="auto"/>
            </w:tcBorders>
          </w:tcPr>
          <w:p w14:paraId="5CC6AA2B"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Вышедших (высадка)</w:t>
            </w:r>
          </w:p>
        </w:tc>
        <w:tc>
          <w:tcPr>
            <w:tcW w:w="1537" w:type="dxa"/>
            <w:vMerge/>
            <w:tcBorders>
              <w:left w:val="single" w:sz="6" w:space="0" w:color="000000"/>
              <w:right w:val="single" w:sz="6" w:space="0" w:color="000000"/>
            </w:tcBorders>
          </w:tcPr>
          <w:p w14:paraId="4C7B152D"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p>
        </w:tc>
        <w:tc>
          <w:tcPr>
            <w:tcW w:w="1831" w:type="dxa"/>
            <w:gridSpan w:val="2"/>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28E84C38"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Наполняемость салона</w:t>
            </w:r>
          </w:p>
        </w:tc>
        <w:tc>
          <w:tcPr>
            <w:tcW w:w="1277"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72C0D742"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 xml:space="preserve">Вошедших (посадка) </w:t>
            </w:r>
          </w:p>
        </w:tc>
      </w:tr>
      <w:tr w:rsidR="007516E9" w:rsidRPr="00A14E5D" w14:paraId="792BC4B0" w14:textId="77777777" w:rsidTr="00D3614F">
        <w:tc>
          <w:tcPr>
            <w:tcW w:w="1165" w:type="dxa"/>
            <w:vMerge/>
            <w:tcBorders>
              <w:top w:val="single" w:sz="6" w:space="0" w:color="000000"/>
              <w:left w:val="single" w:sz="6" w:space="0" w:color="000000"/>
              <w:bottom w:val="single" w:sz="6" w:space="0" w:color="000000"/>
              <w:right w:val="single" w:sz="6" w:space="0" w:color="000000"/>
            </w:tcBorders>
            <w:hideMark/>
          </w:tcPr>
          <w:p w14:paraId="37AB6D1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vMerge/>
            <w:tcBorders>
              <w:top w:val="single" w:sz="6" w:space="0" w:color="000000"/>
              <w:left w:val="single" w:sz="6" w:space="0" w:color="000000"/>
              <w:bottom w:val="single" w:sz="6" w:space="0" w:color="000000"/>
              <w:right w:val="single" w:sz="4" w:space="0" w:color="auto"/>
            </w:tcBorders>
            <w:hideMark/>
          </w:tcPr>
          <w:p w14:paraId="4685DE8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vMerge/>
            <w:tcBorders>
              <w:left w:val="single" w:sz="4" w:space="0" w:color="auto"/>
              <w:bottom w:val="single" w:sz="6" w:space="0" w:color="000000"/>
              <w:right w:val="single" w:sz="4" w:space="0" w:color="auto"/>
            </w:tcBorders>
          </w:tcPr>
          <w:p w14:paraId="18B7D27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vMerge/>
            <w:tcBorders>
              <w:top w:val="single" w:sz="6" w:space="0" w:color="000000"/>
              <w:left w:val="single" w:sz="4" w:space="0" w:color="auto"/>
              <w:bottom w:val="single" w:sz="6" w:space="0" w:color="000000"/>
              <w:right w:val="single" w:sz="6" w:space="0" w:color="000000"/>
            </w:tcBorders>
          </w:tcPr>
          <w:p w14:paraId="5F10FF4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vMerge/>
            <w:tcBorders>
              <w:top w:val="single" w:sz="6" w:space="0" w:color="000000"/>
              <w:left w:val="single" w:sz="6" w:space="0" w:color="000000"/>
              <w:bottom w:val="single" w:sz="6" w:space="0" w:color="000000"/>
              <w:right w:val="single" w:sz="6" w:space="0" w:color="000000"/>
            </w:tcBorders>
            <w:hideMark/>
          </w:tcPr>
          <w:p w14:paraId="2A1D686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4" w:space="0" w:color="auto"/>
              <w:left w:val="single" w:sz="6" w:space="0" w:color="000000"/>
              <w:bottom w:val="single" w:sz="6" w:space="0" w:color="000000"/>
              <w:right w:val="single" w:sz="4" w:space="0" w:color="auto"/>
            </w:tcBorders>
            <w:hideMark/>
          </w:tcPr>
          <w:p w14:paraId="453A5689"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кол-во человек</w:t>
            </w:r>
          </w:p>
        </w:tc>
        <w:tc>
          <w:tcPr>
            <w:tcW w:w="769" w:type="dxa"/>
            <w:gridSpan w:val="2"/>
            <w:tcBorders>
              <w:top w:val="single" w:sz="4" w:space="0" w:color="auto"/>
              <w:left w:val="single" w:sz="4" w:space="0" w:color="auto"/>
              <w:bottom w:val="single" w:sz="6" w:space="0" w:color="000000"/>
              <w:right w:val="single" w:sz="4" w:space="0" w:color="auto"/>
            </w:tcBorders>
          </w:tcPr>
          <w:p w14:paraId="6A16A4ED"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по баллам</w:t>
            </w:r>
          </w:p>
        </w:tc>
        <w:tc>
          <w:tcPr>
            <w:tcW w:w="351" w:type="dxa"/>
            <w:vMerge/>
            <w:tcBorders>
              <w:left w:val="single" w:sz="4" w:space="0" w:color="auto"/>
              <w:bottom w:val="single" w:sz="6" w:space="0" w:color="000000"/>
              <w:right w:val="single" w:sz="4" w:space="0" w:color="auto"/>
            </w:tcBorders>
          </w:tcPr>
          <w:p w14:paraId="01C20C2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vMerge/>
            <w:tcBorders>
              <w:left w:val="single" w:sz="6" w:space="0" w:color="000000"/>
              <w:bottom w:val="single" w:sz="6" w:space="0" w:color="000000"/>
              <w:right w:val="single" w:sz="6" w:space="0" w:color="000000"/>
            </w:tcBorders>
          </w:tcPr>
          <w:p w14:paraId="0C596899"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5D0E780B"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кол-во человек</w:t>
            </w: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0F203341" w14:textId="77777777" w:rsidR="007516E9" w:rsidRPr="00A14E5D" w:rsidRDefault="007516E9" w:rsidP="007516E9">
            <w:pPr>
              <w:spacing w:after="0" w:line="240" w:lineRule="auto"/>
              <w:jc w:val="center"/>
              <w:rPr>
                <w:rFonts w:ascii="Times New Roman" w:eastAsia="Times New Roman" w:hAnsi="Times New Roman" w:cs="Times New Roman"/>
                <w:color w:val="000000"/>
                <w:sz w:val="24"/>
                <w:szCs w:val="24"/>
                <w:lang w:eastAsia="ru-RU"/>
              </w:rPr>
            </w:pPr>
            <w:r w:rsidRPr="00A14E5D">
              <w:rPr>
                <w:rFonts w:ascii="Times New Roman" w:eastAsia="Times New Roman" w:hAnsi="Times New Roman" w:cs="Times New Roman"/>
                <w:color w:val="000000"/>
                <w:sz w:val="24"/>
                <w:szCs w:val="24"/>
                <w:lang w:eastAsia="ru-RU"/>
              </w:rPr>
              <w:t>по баллам</w:t>
            </w:r>
          </w:p>
        </w:tc>
        <w:tc>
          <w:tcPr>
            <w:tcW w:w="1277" w:type="dxa"/>
            <w:tcBorders>
              <w:top w:val="single" w:sz="6" w:space="0" w:color="000000"/>
              <w:left w:val="single" w:sz="6" w:space="0" w:color="000000"/>
              <w:bottom w:val="single" w:sz="6" w:space="0" w:color="000000"/>
              <w:right w:val="single" w:sz="4" w:space="0" w:color="auto"/>
            </w:tcBorders>
            <w:vAlign w:val="center"/>
            <w:hideMark/>
          </w:tcPr>
          <w:p w14:paraId="615AF31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64C8F5D2"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F259B4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00C20E9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2FB77C7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2D2FD75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F65540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0D56495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4248127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61F9337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303912E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896451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7E546C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1D99F8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68B8BAA3"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C8B70F4"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5C78F73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27AFCF45"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1EAF53F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734488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3BCE2B5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6F60B3F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6BE4058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25B427D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B6A28D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2ACCA79"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9E030B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0F7EB367"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1DCE2D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61F84ED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0DF47E8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77A7736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E045A7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380F6BD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42A9AEA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029E7E2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1559B80B"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2DF641B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B449B9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210F47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167474B4"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AB51EC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616B9B0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78264AD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7012971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43A230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155F3BE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018AF8A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4B70B97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3E87CB9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A996DF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B1C72F8"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D7396F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24244F0C"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CADDC7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04F0324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0DC58E3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6EEE4F5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7678C2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6A77DD2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136CE59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53B1587A"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559C331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4619D80"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FE419A9"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CB919E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57116352"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FF950C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3A9DD9AF"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54B4E929"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3B61BAE3"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2F4B6D0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7BA1B7B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06111CE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598F944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74383C0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2C631F39"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1B1A957"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7BA746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r w:rsidR="007516E9" w:rsidRPr="00A14E5D" w14:paraId="4A0786B4" w14:textId="77777777" w:rsidTr="00D3614F">
        <w:tc>
          <w:tcPr>
            <w:tcW w:w="1165"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11C25F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49"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3FE870A2"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4" w:space="0" w:color="auto"/>
            </w:tcBorders>
          </w:tcPr>
          <w:p w14:paraId="5335C7C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4" w:space="0" w:color="auto"/>
              <w:bottom w:val="single" w:sz="6" w:space="0" w:color="000000"/>
              <w:right w:val="single" w:sz="6" w:space="0" w:color="000000"/>
            </w:tcBorders>
          </w:tcPr>
          <w:p w14:paraId="513DD75D"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65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C7BDBDB"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48" w:type="dxa"/>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46AE4EEE"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769" w:type="dxa"/>
            <w:gridSpan w:val="2"/>
            <w:tcBorders>
              <w:top w:val="single" w:sz="6" w:space="0" w:color="000000"/>
              <w:left w:val="single" w:sz="4" w:space="0" w:color="auto"/>
              <w:bottom w:val="single" w:sz="6" w:space="0" w:color="000000"/>
              <w:right w:val="single" w:sz="4" w:space="0" w:color="auto"/>
            </w:tcBorders>
          </w:tcPr>
          <w:p w14:paraId="2816C94B"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351" w:type="dxa"/>
            <w:tcBorders>
              <w:top w:val="single" w:sz="6" w:space="0" w:color="000000"/>
              <w:left w:val="single" w:sz="4" w:space="0" w:color="auto"/>
              <w:bottom w:val="single" w:sz="6" w:space="0" w:color="000000"/>
              <w:right w:val="single" w:sz="4" w:space="0" w:color="auto"/>
            </w:tcBorders>
          </w:tcPr>
          <w:p w14:paraId="0D350B01"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537" w:type="dxa"/>
            <w:tcBorders>
              <w:top w:val="single" w:sz="6" w:space="0" w:color="000000"/>
              <w:left w:val="single" w:sz="6" w:space="0" w:color="000000"/>
              <w:bottom w:val="single" w:sz="6" w:space="0" w:color="000000"/>
              <w:right w:val="single" w:sz="6" w:space="0" w:color="000000"/>
            </w:tcBorders>
          </w:tcPr>
          <w:p w14:paraId="46F3E72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954"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5F78914"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8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45289CC"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c>
          <w:tcPr>
            <w:tcW w:w="1277" w:type="dxa"/>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D7D4686" w14:textId="77777777" w:rsidR="007516E9" w:rsidRPr="00A14E5D" w:rsidRDefault="007516E9" w:rsidP="007516E9">
            <w:pPr>
              <w:spacing w:after="0" w:line="240" w:lineRule="auto"/>
              <w:rPr>
                <w:rFonts w:ascii="Times New Roman" w:eastAsia="Times New Roman" w:hAnsi="Times New Roman" w:cs="Times New Roman"/>
                <w:color w:val="000000"/>
                <w:sz w:val="24"/>
                <w:szCs w:val="24"/>
                <w:lang w:eastAsia="ru-RU"/>
              </w:rPr>
            </w:pPr>
          </w:p>
        </w:tc>
      </w:tr>
    </w:tbl>
    <w:p w14:paraId="029B5CAB" w14:textId="77777777" w:rsidR="007516E9" w:rsidRPr="00A14E5D" w:rsidRDefault="007516E9" w:rsidP="00B12481">
      <w:pPr>
        <w:pStyle w:val="G1"/>
        <w:spacing w:before="0" w:after="0" w:line="360" w:lineRule="auto"/>
        <w:ind w:firstLine="0"/>
        <w:jc w:val="center"/>
        <w:rPr>
          <w:sz w:val="24"/>
          <w:szCs w:val="24"/>
        </w:rPr>
      </w:pPr>
    </w:p>
    <w:sectPr w:rsidR="007516E9" w:rsidRPr="00A14E5D" w:rsidSect="0069047E">
      <w:type w:val="nextColumn"/>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DF3B0" w14:textId="77777777" w:rsidR="00FA1086" w:rsidRDefault="00FA1086" w:rsidP="00C0677F">
      <w:pPr>
        <w:spacing w:after="0" w:line="240" w:lineRule="auto"/>
      </w:pPr>
      <w:r>
        <w:separator/>
      </w:r>
    </w:p>
  </w:endnote>
  <w:endnote w:type="continuationSeparator" w:id="0">
    <w:p w14:paraId="1823B92D" w14:textId="77777777" w:rsidR="00FA1086" w:rsidRDefault="00FA1086" w:rsidP="00C067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PT Astra Serif">
    <w:altName w:val="Times New Roman"/>
    <w:charset w:val="CC"/>
    <w:family w:val="roman"/>
    <w:pitch w:val="variable"/>
    <w:sig w:usb0="A00002EF" w:usb1="5000204B" w:usb2="00000020" w:usb3="00000000" w:csb0="00000097"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NTHarmonica">
    <w:altName w:val="Times New Roman"/>
    <w:charset w:val="00"/>
    <w:family w:val="auto"/>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HelvDL">
    <w:altName w:val="Times New Roman"/>
    <w:charset w:val="CC"/>
    <w:family w:val="roman"/>
    <w:pitch w:val="variable"/>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CYR">
    <w:altName w:val="Arial"/>
    <w:panose1 w:val="020B0604020202020204"/>
    <w:charset w:val="CC"/>
    <w:family w:val="swiss"/>
    <w:pitch w:val="variable"/>
    <w:sig w:usb0="E0002EFF" w:usb1="C000785B" w:usb2="00000009" w:usb3="00000000" w:csb0="000001FF" w:csb1="00000000"/>
  </w:font>
  <w:font w:name="MinionPro-Regular">
    <w:altName w:val="MV Boli"/>
    <w:panose1 w:val="00000000000000000000"/>
    <w:charset w:val="00"/>
    <w:family w:val="auto"/>
    <w:notTrueType/>
    <w:pitch w:val="default"/>
    <w:sig w:usb0="00000003" w:usb1="00000000" w:usb2="00000000" w:usb3="00000000" w:csb0="00000001" w:csb1="00000000"/>
  </w:font>
  <w:font w:name="Courier New CYR">
    <w:panose1 w:val="02070309020205020404"/>
    <w:charset w:val="CC"/>
    <w:family w:val="modern"/>
    <w:pitch w:val="fixed"/>
    <w:sig w:usb0="E0002EFF" w:usb1="C0007843"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OpenSymbol">
    <w:altName w:val="Times New Roman"/>
    <w:charset w:val="00"/>
    <w:family w:val="auto"/>
    <w:pitch w:val="variable"/>
    <w:sig w:usb0="800000AF" w:usb1="1001ECEA" w:usb2="00000000" w:usb3="00000000" w:csb0="0000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DejaVu Sans">
    <w:charset w:val="CC"/>
    <w:family w:val="swiss"/>
    <w:pitch w:val="variable"/>
    <w:sig w:usb0="E7002EFF" w:usb1="D200FDFF" w:usb2="0A246029" w:usb3="00000000" w:csb0="000001FF" w:csb1="00000000"/>
  </w:font>
  <w:font w:name="font539">
    <w:altName w:val="Times New Roman"/>
    <w:charset w:val="00"/>
    <w:family w:val="auto"/>
    <w:pitch w:val="variable"/>
  </w:font>
  <w:font w:name="Franklin Gothic Heavy">
    <w:panose1 w:val="020B09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2146422620"/>
      <w:docPartObj>
        <w:docPartGallery w:val="Page Numbers (Bottom of Page)"/>
        <w:docPartUnique/>
      </w:docPartObj>
    </w:sdtPr>
    <w:sdtEndPr/>
    <w:sdtContent>
      <w:p w14:paraId="283DCA3B" w14:textId="01FDEFA9" w:rsidR="00FA1086" w:rsidRPr="0050191C" w:rsidRDefault="00FA1086" w:rsidP="0050191C">
        <w:pPr>
          <w:pStyle w:val="afb"/>
          <w:spacing w:after="0"/>
          <w:jc w:val="right"/>
          <w:rPr>
            <w:sz w:val="24"/>
            <w:szCs w:val="24"/>
          </w:rPr>
        </w:pPr>
        <w:r w:rsidRPr="0050191C">
          <w:rPr>
            <w:sz w:val="24"/>
            <w:szCs w:val="24"/>
          </w:rPr>
          <w:fldChar w:fldCharType="begin"/>
        </w:r>
        <w:r w:rsidRPr="0050191C">
          <w:rPr>
            <w:sz w:val="24"/>
            <w:szCs w:val="24"/>
          </w:rPr>
          <w:instrText>PAGE   \* MERGEFORMAT</w:instrText>
        </w:r>
        <w:r w:rsidRPr="0050191C">
          <w:rPr>
            <w:sz w:val="24"/>
            <w:szCs w:val="24"/>
          </w:rPr>
          <w:fldChar w:fldCharType="separate"/>
        </w:r>
        <w:r w:rsidR="00342C85">
          <w:rPr>
            <w:noProof/>
            <w:sz w:val="24"/>
            <w:szCs w:val="24"/>
          </w:rPr>
          <w:t>49</w:t>
        </w:r>
        <w:r w:rsidRPr="0050191C">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0"/>
      </w:rPr>
      <w:id w:val="-1495340677"/>
      <w:docPartObj>
        <w:docPartGallery w:val="Page Numbers (Bottom of Page)"/>
        <w:docPartUnique/>
      </w:docPartObj>
    </w:sdtPr>
    <w:sdtEndPr/>
    <w:sdtContent>
      <w:p w14:paraId="143DD4A0" w14:textId="7D2A8D91" w:rsidR="00FA1086" w:rsidRPr="00F23EF6" w:rsidRDefault="00FA1086" w:rsidP="00F23EF6">
        <w:pPr>
          <w:pStyle w:val="afb"/>
          <w:jc w:val="right"/>
          <w:rPr>
            <w:sz w:val="24"/>
            <w:szCs w:val="20"/>
          </w:rPr>
        </w:pPr>
        <w:r w:rsidRPr="00F23EF6">
          <w:rPr>
            <w:sz w:val="24"/>
            <w:szCs w:val="20"/>
          </w:rPr>
          <w:fldChar w:fldCharType="begin"/>
        </w:r>
        <w:r w:rsidRPr="00F23EF6">
          <w:rPr>
            <w:sz w:val="24"/>
            <w:szCs w:val="20"/>
          </w:rPr>
          <w:instrText>PAGE   \* MERGEFORMAT</w:instrText>
        </w:r>
        <w:r w:rsidRPr="00F23EF6">
          <w:rPr>
            <w:sz w:val="24"/>
            <w:szCs w:val="20"/>
          </w:rPr>
          <w:fldChar w:fldCharType="separate"/>
        </w:r>
        <w:r w:rsidR="00342C85">
          <w:rPr>
            <w:noProof/>
            <w:sz w:val="24"/>
            <w:szCs w:val="20"/>
          </w:rPr>
          <w:t>48</w:t>
        </w:r>
        <w:r w:rsidRPr="00F23EF6">
          <w:rPr>
            <w:sz w:val="24"/>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E4441" w14:textId="77777777" w:rsidR="00FA1086" w:rsidRDefault="00FA1086" w:rsidP="00C0677F">
      <w:pPr>
        <w:spacing w:after="0" w:line="240" w:lineRule="auto"/>
      </w:pPr>
      <w:r>
        <w:separator/>
      </w:r>
    </w:p>
  </w:footnote>
  <w:footnote w:type="continuationSeparator" w:id="0">
    <w:p w14:paraId="14495F28" w14:textId="77777777" w:rsidR="00FA1086" w:rsidRDefault="00FA1086" w:rsidP="00C067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005C1CEC"/>
    <w:lvl w:ilvl="0">
      <w:start w:val="1"/>
      <w:numFmt w:val="decimal"/>
      <w:pStyle w:val="4"/>
      <w:lvlText w:val="%1."/>
      <w:lvlJc w:val="left"/>
      <w:pPr>
        <w:tabs>
          <w:tab w:val="num" w:pos="1209"/>
        </w:tabs>
        <w:ind w:left="1209" w:hanging="360"/>
      </w:pPr>
    </w:lvl>
  </w:abstractNum>
  <w:abstractNum w:abstractNumId="1" w15:restartNumberingAfterBreak="0">
    <w:nsid w:val="FFFFFF81"/>
    <w:multiLevelType w:val="singleLevel"/>
    <w:tmpl w:val="A512411E"/>
    <w:lvl w:ilvl="0">
      <w:start w:val="1"/>
      <w:numFmt w:val="bullet"/>
      <w:pStyle w:val="40"/>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7862AF7A"/>
    <w:lvl w:ilvl="0">
      <w:start w:val="1"/>
      <w:numFmt w:val="bullet"/>
      <w:pStyle w:val="3"/>
      <w:lvlText w:val=""/>
      <w:lvlJc w:val="left"/>
      <w:pPr>
        <w:tabs>
          <w:tab w:val="num" w:pos="928"/>
        </w:tabs>
        <w:ind w:left="928" w:hanging="360"/>
      </w:pPr>
      <w:rPr>
        <w:rFonts w:ascii="Symbol" w:hAnsi="Symbol" w:hint="default"/>
      </w:rPr>
    </w:lvl>
  </w:abstractNum>
  <w:abstractNum w:abstractNumId="3" w15:restartNumberingAfterBreak="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4" w15:restartNumberingAfterBreak="0">
    <w:nsid w:val="00000008"/>
    <w:multiLevelType w:val="hybridMultilevel"/>
    <w:tmpl w:val="BDCA9106"/>
    <w:lvl w:ilvl="0" w:tplc="CEF63F16">
      <w:start w:val="1"/>
      <w:numFmt w:val="decimal"/>
      <w:pStyle w:val="1"/>
      <w:lvlText w:val="%1)"/>
      <w:lvlJc w:val="left"/>
      <w:pPr>
        <w:ind w:left="1134" w:hanging="425"/>
      </w:pPr>
      <w:rPr>
        <w:rFonts w:hint="default"/>
      </w:rPr>
    </w:lvl>
    <w:lvl w:ilvl="1" w:tplc="04190019">
      <w:start w:val="1"/>
      <w:numFmt w:val="lowerLetter"/>
      <w:lvlText w:val="%2."/>
      <w:lvlJc w:val="left"/>
      <w:pPr>
        <w:ind w:left="1440" w:hanging="360"/>
      </w:pPr>
    </w:lvl>
    <w:lvl w:ilvl="2" w:tplc="0419001B">
      <w:start w:val="1"/>
      <w:numFmt w:val="decimal"/>
      <w:lvlText w:val="%3."/>
      <w:lvlJc w:val="left"/>
      <w:pPr>
        <w:tabs>
          <w:tab w:val="left" w:pos="2160"/>
        </w:tabs>
        <w:ind w:left="2160" w:hanging="360"/>
      </w:pPr>
    </w:lvl>
    <w:lvl w:ilvl="3" w:tplc="0419000F">
      <w:start w:val="1"/>
      <w:numFmt w:val="decimal"/>
      <w:lvlText w:val="%4."/>
      <w:lvlJc w:val="left"/>
      <w:pPr>
        <w:tabs>
          <w:tab w:val="left" w:pos="2880"/>
        </w:tabs>
        <w:ind w:left="2880" w:hanging="360"/>
      </w:pPr>
    </w:lvl>
    <w:lvl w:ilvl="4" w:tplc="04190019">
      <w:start w:val="1"/>
      <w:numFmt w:val="decimal"/>
      <w:lvlText w:val="%5."/>
      <w:lvlJc w:val="left"/>
      <w:pPr>
        <w:tabs>
          <w:tab w:val="left" w:pos="3600"/>
        </w:tabs>
        <w:ind w:left="3600" w:hanging="360"/>
      </w:pPr>
    </w:lvl>
    <w:lvl w:ilvl="5" w:tplc="0419001B">
      <w:start w:val="1"/>
      <w:numFmt w:val="decimal"/>
      <w:lvlText w:val="%6."/>
      <w:lvlJc w:val="left"/>
      <w:pPr>
        <w:tabs>
          <w:tab w:val="left" w:pos="4320"/>
        </w:tabs>
        <w:ind w:left="4320" w:hanging="360"/>
      </w:pPr>
    </w:lvl>
    <w:lvl w:ilvl="6" w:tplc="0419000F">
      <w:start w:val="1"/>
      <w:numFmt w:val="decimal"/>
      <w:lvlText w:val="%7."/>
      <w:lvlJc w:val="left"/>
      <w:pPr>
        <w:tabs>
          <w:tab w:val="left" w:pos="5040"/>
        </w:tabs>
        <w:ind w:left="5040" w:hanging="360"/>
      </w:pPr>
    </w:lvl>
    <w:lvl w:ilvl="7" w:tplc="04190019">
      <w:start w:val="1"/>
      <w:numFmt w:val="decimal"/>
      <w:lvlText w:val="%8."/>
      <w:lvlJc w:val="left"/>
      <w:pPr>
        <w:tabs>
          <w:tab w:val="left" w:pos="5760"/>
        </w:tabs>
        <w:ind w:left="5760" w:hanging="360"/>
      </w:pPr>
    </w:lvl>
    <w:lvl w:ilvl="8" w:tplc="0419001B">
      <w:start w:val="1"/>
      <w:numFmt w:val="decimal"/>
      <w:lvlText w:val="%9."/>
      <w:lvlJc w:val="left"/>
      <w:pPr>
        <w:tabs>
          <w:tab w:val="left" w:pos="6480"/>
        </w:tabs>
        <w:ind w:left="6480" w:hanging="360"/>
      </w:pPr>
    </w:lvl>
  </w:abstractNum>
  <w:abstractNum w:abstractNumId="5"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6" w15:restartNumberingAfterBreak="0">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2EA6945"/>
    <w:multiLevelType w:val="hybridMultilevel"/>
    <w:tmpl w:val="A29E1B3E"/>
    <w:lvl w:ilvl="0" w:tplc="6E3A1C2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50C5F5F"/>
    <w:multiLevelType w:val="hybridMultilevel"/>
    <w:tmpl w:val="0DB407A8"/>
    <w:styleLink w:val="22"/>
    <w:lvl w:ilvl="0" w:tplc="19A4FA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06F35604"/>
    <w:multiLevelType w:val="hybridMultilevel"/>
    <w:tmpl w:val="4A8648D8"/>
    <w:lvl w:ilvl="0" w:tplc="7DDAB7BA">
      <w:start w:val="1"/>
      <w:numFmt w:val="decimal"/>
      <w:pStyle w:val="21"/>
      <w:lvlText w:val="Таблица 2.%1."/>
      <w:lvlJc w:val="center"/>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82B7CE1"/>
    <w:multiLevelType w:val="hybridMultilevel"/>
    <w:tmpl w:val="E02A6ABE"/>
    <w:lvl w:ilvl="0" w:tplc="698A7028">
      <w:start w:val="1"/>
      <w:numFmt w:val="decimal"/>
      <w:pStyle w:val="10"/>
      <w:lvlText w:val="%1"/>
      <w:lvlJc w:val="left"/>
      <w:pPr>
        <w:ind w:left="1288" w:hanging="360"/>
      </w:pPr>
      <w:rPr>
        <w:rFonts w:ascii="Tahoma" w:hAnsi="Tahoma" w:cs="Tahoma" w:hint="default"/>
        <w:i w:val="0"/>
      </w:rPr>
    </w:lvl>
    <w:lvl w:ilvl="1" w:tplc="04190019">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1" w15:restartNumberingAfterBreak="0">
    <w:nsid w:val="08CA5477"/>
    <w:multiLevelType w:val="hybridMultilevel"/>
    <w:tmpl w:val="3BF4693E"/>
    <w:lvl w:ilvl="0" w:tplc="138072AE">
      <w:start w:val="1"/>
      <w:numFmt w:val="decimal"/>
      <w:pStyle w:val="11"/>
      <w:lvlText w:val="Таблица 11.%1."/>
      <w:lvlJc w:val="center"/>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BF030D2"/>
    <w:multiLevelType w:val="multilevel"/>
    <w:tmpl w:val="59FC96E4"/>
    <w:lvl w:ilvl="0">
      <w:start w:val="3"/>
      <w:numFmt w:val="decimal"/>
      <w:lvlText w:val="%1"/>
      <w:lvlJc w:val="left"/>
      <w:pPr>
        <w:ind w:left="360" w:hanging="360"/>
      </w:pPr>
      <w:rPr>
        <w:rFonts w:eastAsia="Times New Roman" w:hint="default"/>
      </w:rPr>
    </w:lvl>
    <w:lvl w:ilvl="1">
      <w:start w:val="1"/>
      <w:numFmt w:val="decimal"/>
      <w:lvlText w:val="%1.%2"/>
      <w:lvlJc w:val="left"/>
      <w:pPr>
        <w:ind w:left="816" w:hanging="360"/>
      </w:pPr>
      <w:rPr>
        <w:rFonts w:eastAsia="Times New Roman" w:hint="default"/>
      </w:rPr>
    </w:lvl>
    <w:lvl w:ilvl="2">
      <w:start w:val="1"/>
      <w:numFmt w:val="decimal"/>
      <w:lvlText w:val="%1.%2.%3"/>
      <w:lvlJc w:val="left"/>
      <w:pPr>
        <w:ind w:left="1632" w:hanging="720"/>
      </w:pPr>
      <w:rPr>
        <w:rFonts w:eastAsia="Times New Roman" w:hint="default"/>
      </w:rPr>
    </w:lvl>
    <w:lvl w:ilvl="3">
      <w:start w:val="1"/>
      <w:numFmt w:val="decimal"/>
      <w:lvlText w:val="%1.%2.%3.%4"/>
      <w:lvlJc w:val="left"/>
      <w:pPr>
        <w:ind w:left="2088" w:hanging="720"/>
      </w:pPr>
      <w:rPr>
        <w:rFonts w:eastAsia="Times New Roman" w:hint="default"/>
      </w:rPr>
    </w:lvl>
    <w:lvl w:ilvl="4">
      <w:start w:val="1"/>
      <w:numFmt w:val="decimal"/>
      <w:lvlText w:val="%1.%2.%3.%4.%5"/>
      <w:lvlJc w:val="left"/>
      <w:pPr>
        <w:ind w:left="2904" w:hanging="1080"/>
      </w:pPr>
      <w:rPr>
        <w:rFonts w:eastAsia="Times New Roman" w:hint="default"/>
      </w:rPr>
    </w:lvl>
    <w:lvl w:ilvl="5">
      <w:start w:val="1"/>
      <w:numFmt w:val="decimal"/>
      <w:lvlText w:val="%1.%2.%3.%4.%5.%6"/>
      <w:lvlJc w:val="left"/>
      <w:pPr>
        <w:ind w:left="3360" w:hanging="1080"/>
      </w:pPr>
      <w:rPr>
        <w:rFonts w:eastAsia="Times New Roman" w:hint="default"/>
      </w:rPr>
    </w:lvl>
    <w:lvl w:ilvl="6">
      <w:start w:val="1"/>
      <w:numFmt w:val="decimal"/>
      <w:lvlText w:val="%1.%2.%3.%4.%5.%6.%7"/>
      <w:lvlJc w:val="left"/>
      <w:pPr>
        <w:ind w:left="4176" w:hanging="1440"/>
      </w:pPr>
      <w:rPr>
        <w:rFonts w:eastAsia="Times New Roman" w:hint="default"/>
      </w:rPr>
    </w:lvl>
    <w:lvl w:ilvl="7">
      <w:start w:val="1"/>
      <w:numFmt w:val="decimal"/>
      <w:lvlText w:val="%1.%2.%3.%4.%5.%6.%7.%8"/>
      <w:lvlJc w:val="left"/>
      <w:pPr>
        <w:ind w:left="4632" w:hanging="1440"/>
      </w:pPr>
      <w:rPr>
        <w:rFonts w:eastAsia="Times New Roman" w:hint="default"/>
      </w:rPr>
    </w:lvl>
    <w:lvl w:ilvl="8">
      <w:start w:val="1"/>
      <w:numFmt w:val="decimal"/>
      <w:lvlText w:val="%1.%2.%3.%4.%5.%6.%7.%8.%9"/>
      <w:lvlJc w:val="left"/>
      <w:pPr>
        <w:ind w:left="5448" w:hanging="1800"/>
      </w:pPr>
      <w:rPr>
        <w:rFonts w:eastAsia="Times New Roman" w:hint="default"/>
      </w:rPr>
    </w:lvl>
  </w:abstractNum>
  <w:abstractNum w:abstractNumId="13" w15:restartNumberingAfterBreak="0">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4" w15:restartNumberingAfterBreak="0">
    <w:nsid w:val="0EA9127F"/>
    <w:multiLevelType w:val="hybridMultilevel"/>
    <w:tmpl w:val="9DFE840C"/>
    <w:lvl w:ilvl="0" w:tplc="EA3452BA">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0F876AF2"/>
    <w:multiLevelType w:val="multilevel"/>
    <w:tmpl w:val="19A63A86"/>
    <w:lvl w:ilvl="0">
      <w:start w:val="1"/>
      <w:numFmt w:val="decimal"/>
      <w:lvlText w:val="%1."/>
      <w:lvlJc w:val="left"/>
      <w:pPr>
        <w:ind w:left="930" w:hanging="363"/>
      </w:pPr>
      <w:rPr>
        <w:rFonts w:hint="default"/>
      </w:rPr>
    </w:lvl>
    <w:lvl w:ilvl="1">
      <w:start w:val="1"/>
      <w:numFmt w:val="decimal"/>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pStyle w:val="a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
      <w:isLgl/>
      <w:lvlText w:val="Таблица %1.%2-%7."/>
      <w:lvlJc w:val="left"/>
      <w:pPr>
        <w:ind w:left="1923"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6" w15:restartNumberingAfterBreak="0">
    <w:nsid w:val="13751A79"/>
    <w:multiLevelType w:val="hybridMultilevel"/>
    <w:tmpl w:val="B558A13A"/>
    <w:lvl w:ilvl="0" w:tplc="7FEC131A">
      <w:start w:val="1"/>
      <w:numFmt w:val="decimal"/>
      <w:pStyle w:val="7"/>
      <w:lvlText w:val="Таблица 7.%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3BF279A"/>
    <w:multiLevelType w:val="multilevel"/>
    <w:tmpl w:val="CFF45E78"/>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bullet"/>
      <w:lvlText w:val=""/>
      <w:lvlJc w:val="left"/>
      <w:pPr>
        <w:ind w:left="709" w:hanging="709"/>
      </w:pPr>
      <w:rPr>
        <w:rFonts w:ascii="Symbol" w:hAnsi="Symbol" w:hint="default"/>
      </w:rPr>
    </w:lvl>
    <w:lvl w:ilvl="4">
      <w:start w:val="1"/>
      <w:numFmt w:val="decimal"/>
      <w:lvlRestart w:val="0"/>
      <w:lvlText w:val="Таблица %5"/>
      <w:lvlJc w:val="left"/>
      <w:pPr>
        <w:ind w:left="709" w:hanging="709"/>
      </w:pPr>
      <w:rPr>
        <w:rFonts w:hint="default"/>
      </w:rPr>
    </w:lvl>
    <w:lvl w:ilvl="5">
      <w:start w:val="1"/>
      <w:numFmt w:val="decimal"/>
      <w:lvlRestart w:val="0"/>
      <w:lvlText w:val="Рисунок %6"/>
      <w:lvlJc w:val="left"/>
      <w:pPr>
        <w:ind w:left="709" w:hanging="709"/>
      </w:pPr>
      <w:rPr>
        <w:rFonts w:hint="default"/>
      </w:rPr>
    </w:lvl>
    <w:lvl w:ilvl="6">
      <w:start w:val="1"/>
      <w:numFmt w:val="decimal"/>
      <w:pStyle w:val="a2"/>
      <w:suff w:val="space"/>
      <w:lvlText w:val="Рисунок Б.%7"/>
      <w:lvlJc w:val="left"/>
      <w:pPr>
        <w:ind w:left="709" w:hanging="709"/>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start w:val="1"/>
      <w:numFmt w:val="bullet"/>
      <w:lvlText w:val="o"/>
      <w:lvlJc w:val="left"/>
      <w:pPr>
        <w:ind w:left="709" w:hanging="709"/>
      </w:pPr>
      <w:rPr>
        <w:rFonts w:ascii="Courier New" w:hAnsi="Courier New" w:cs="Courier New" w:hint="default"/>
      </w:rPr>
    </w:lvl>
    <w:lvl w:ilvl="8">
      <w:start w:val="1"/>
      <w:numFmt w:val="bullet"/>
      <w:lvlText w:val=""/>
      <w:lvlJc w:val="left"/>
      <w:pPr>
        <w:ind w:left="709" w:hanging="709"/>
      </w:pPr>
      <w:rPr>
        <w:rFonts w:ascii="Wingdings" w:hAnsi="Wingdings" w:hint="default"/>
      </w:rPr>
    </w:lvl>
  </w:abstractNum>
  <w:abstractNum w:abstractNumId="18" w15:restartNumberingAfterBreak="0">
    <w:nsid w:val="146D5887"/>
    <w:multiLevelType w:val="multilevel"/>
    <w:tmpl w:val="6886413C"/>
    <w:lvl w:ilvl="0">
      <w:start w:val="1"/>
      <w:numFmt w:val="decimal"/>
      <w:pStyle w:val="12"/>
      <w:lvlText w:val="%1."/>
      <w:lvlJc w:val="left"/>
      <w:pPr>
        <w:ind w:left="5464" w:hanging="360"/>
      </w:pPr>
      <w:rPr>
        <w:rFonts w:ascii="Times New Roman" w:hAnsi="Times New Roman" w:hint="default"/>
        <w:b/>
        <w:sz w:val="24"/>
        <w:szCs w:val="24"/>
      </w:rPr>
    </w:lvl>
    <w:lvl w:ilvl="1">
      <w:start w:val="1"/>
      <w:numFmt w:val="decimal"/>
      <w:lvlText w:val="%1.%2."/>
      <w:lvlJc w:val="left"/>
      <w:pPr>
        <w:ind w:left="2149" w:hanging="360"/>
      </w:pPr>
      <w:rPr>
        <w:rFonts w:hint="default"/>
      </w:rPr>
    </w:lvl>
    <w:lvl w:ilvl="2">
      <w:start w:val="1"/>
      <w:numFmt w:val="decimal"/>
      <w:lvlText w:val="%1.%2.%3."/>
      <w:lvlJc w:val="right"/>
      <w:pPr>
        <w:ind w:left="2556" w:hanging="146"/>
      </w:pPr>
      <w:rPr>
        <w:rFonts w:hint="default"/>
      </w:rPr>
    </w:lvl>
    <w:lvl w:ilvl="3">
      <w:start w:val="1"/>
      <w:numFmt w:val="decimal"/>
      <w:lvlText w:val="%1.%4."/>
      <w:lvlJc w:val="left"/>
      <w:pPr>
        <w:ind w:left="1021" w:hanging="794"/>
      </w:pPr>
      <w:rPr>
        <w:rFonts w:ascii="Times New Roman" w:hAnsi="Times New Roman" w:hint="default"/>
        <w:sz w:val="24"/>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9" w15:restartNumberingAfterBreak="0">
    <w:nsid w:val="149F5D1D"/>
    <w:multiLevelType w:val="hybridMultilevel"/>
    <w:tmpl w:val="35462B1C"/>
    <w:styleLink w:val="1111111"/>
    <w:lvl w:ilvl="0" w:tplc="3D9E246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14F53B3C"/>
    <w:multiLevelType w:val="multilevel"/>
    <w:tmpl w:val="54F23FD8"/>
    <w:styleLink w:val="52"/>
    <w:lvl w:ilvl="0">
      <w:start w:val="4"/>
      <w:numFmt w:val="decimal"/>
      <w:lvlText w:val="%1."/>
      <w:lvlJc w:val="left"/>
      <w:pPr>
        <w:tabs>
          <w:tab w:val="num" w:pos="360"/>
        </w:tabs>
        <w:ind w:left="360" w:hanging="360"/>
      </w:pPr>
      <w:rPr>
        <w:rFonts w:hint="default"/>
      </w:rPr>
    </w:lvl>
    <w:lvl w:ilvl="1">
      <w:start w:val="1"/>
      <w:numFmt w:val="decimal"/>
      <w:pStyle w:val="a3"/>
      <w:lvlText w:val="%1.%2."/>
      <w:lvlJc w:val="left"/>
      <w:pPr>
        <w:tabs>
          <w:tab w:val="num" w:pos="792"/>
        </w:tabs>
        <w:ind w:left="792" w:hanging="432"/>
      </w:pPr>
      <w:rPr>
        <w:rFonts w:ascii="Times New Roman" w:hAnsi="Times New Roman" w:hint="default"/>
        <w:b/>
        <w:i w:val="0"/>
        <w:sz w:val="24"/>
      </w:rPr>
    </w:lvl>
    <w:lvl w:ilvl="2">
      <w:start w:val="2"/>
      <w:numFmt w:val="none"/>
      <w:lvlText w:val="%1%2"/>
      <w:lvlJc w:val="left"/>
      <w:pPr>
        <w:tabs>
          <w:tab w:val="num" w:pos="1224"/>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161E231B"/>
    <w:multiLevelType w:val="hybridMultilevel"/>
    <w:tmpl w:val="BEAC5618"/>
    <w:lvl w:ilvl="0" w:tplc="32BCC3B4">
      <w:start w:val="1"/>
      <w:numFmt w:val="decimal"/>
      <w:pStyle w:val="a4"/>
      <w:lvlText w:val="Таблица %1"/>
      <w:lvlJc w:val="left"/>
      <w:pPr>
        <w:ind w:left="0" w:firstLine="0"/>
      </w:pPr>
      <w:rPr>
        <w:rFonts w:hint="default"/>
        <w:sz w:val="24"/>
      </w:rPr>
    </w:lvl>
    <w:lvl w:ilvl="1" w:tplc="04190019" w:tentative="1">
      <w:start w:val="1"/>
      <w:numFmt w:val="lowerLetter"/>
      <w:lvlText w:val="%2."/>
      <w:lvlJc w:val="left"/>
      <w:pPr>
        <w:ind w:left="10295" w:hanging="360"/>
      </w:pPr>
    </w:lvl>
    <w:lvl w:ilvl="2" w:tplc="0419001B" w:tentative="1">
      <w:start w:val="1"/>
      <w:numFmt w:val="lowerRoman"/>
      <w:lvlText w:val="%3."/>
      <w:lvlJc w:val="right"/>
      <w:pPr>
        <w:ind w:left="11015" w:hanging="180"/>
      </w:pPr>
    </w:lvl>
    <w:lvl w:ilvl="3" w:tplc="0419000F" w:tentative="1">
      <w:start w:val="1"/>
      <w:numFmt w:val="decimal"/>
      <w:lvlText w:val="%4."/>
      <w:lvlJc w:val="left"/>
      <w:pPr>
        <w:ind w:left="11735" w:hanging="360"/>
      </w:pPr>
    </w:lvl>
    <w:lvl w:ilvl="4" w:tplc="04190019" w:tentative="1">
      <w:start w:val="1"/>
      <w:numFmt w:val="lowerLetter"/>
      <w:lvlText w:val="%5."/>
      <w:lvlJc w:val="left"/>
      <w:pPr>
        <w:ind w:left="12455" w:hanging="360"/>
      </w:pPr>
    </w:lvl>
    <w:lvl w:ilvl="5" w:tplc="0419001B" w:tentative="1">
      <w:start w:val="1"/>
      <w:numFmt w:val="lowerRoman"/>
      <w:lvlText w:val="%6."/>
      <w:lvlJc w:val="right"/>
      <w:pPr>
        <w:ind w:left="13175" w:hanging="180"/>
      </w:pPr>
    </w:lvl>
    <w:lvl w:ilvl="6" w:tplc="0419000F" w:tentative="1">
      <w:start w:val="1"/>
      <w:numFmt w:val="decimal"/>
      <w:lvlText w:val="%7."/>
      <w:lvlJc w:val="left"/>
      <w:pPr>
        <w:ind w:left="13895" w:hanging="360"/>
      </w:pPr>
    </w:lvl>
    <w:lvl w:ilvl="7" w:tplc="04190019" w:tentative="1">
      <w:start w:val="1"/>
      <w:numFmt w:val="lowerLetter"/>
      <w:lvlText w:val="%8."/>
      <w:lvlJc w:val="left"/>
      <w:pPr>
        <w:ind w:left="14615" w:hanging="360"/>
      </w:pPr>
    </w:lvl>
    <w:lvl w:ilvl="8" w:tplc="0419001B" w:tentative="1">
      <w:start w:val="1"/>
      <w:numFmt w:val="lowerRoman"/>
      <w:lvlText w:val="%9."/>
      <w:lvlJc w:val="right"/>
      <w:pPr>
        <w:ind w:left="15335" w:hanging="180"/>
      </w:pPr>
    </w:lvl>
  </w:abstractNum>
  <w:abstractNum w:abstractNumId="22" w15:restartNumberingAfterBreak="0">
    <w:nsid w:val="16F60A16"/>
    <w:multiLevelType w:val="hybridMultilevel"/>
    <w:tmpl w:val="9E0EF486"/>
    <w:lvl w:ilvl="0" w:tplc="606C860C">
      <w:start w:val="1"/>
      <w:numFmt w:val="bullet"/>
      <w:pStyle w:val="13"/>
      <w:lvlText w:val=""/>
      <w:lvlJc w:val="left"/>
      <w:pPr>
        <w:ind w:left="928"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15:restartNumberingAfterBreak="0">
    <w:nsid w:val="17CF0BD5"/>
    <w:multiLevelType w:val="multilevel"/>
    <w:tmpl w:val="2CCC19DA"/>
    <w:lvl w:ilvl="0">
      <w:start w:val="1"/>
      <w:numFmt w:val="bullet"/>
      <w:pStyle w:val="14"/>
      <w:lvlText w:val=""/>
      <w:lvlJc w:val="left"/>
      <w:pPr>
        <w:ind w:left="360" w:hanging="360"/>
      </w:pPr>
      <w:rPr>
        <w:rFonts w:ascii="Symbol" w:hAnsi="Symbol" w:hint="default"/>
      </w:rPr>
    </w:lvl>
    <w:lvl w:ilvl="1">
      <w:start w:val="1"/>
      <w:numFmt w:val="decimal"/>
      <w:pStyle w:val="23"/>
      <w:lvlText w:val="%2)"/>
      <w:lvlJc w:val="left"/>
      <w:pPr>
        <w:ind w:left="720" w:hanging="360"/>
      </w:pPr>
      <w:rPr>
        <w:rFonts w:hint="default"/>
      </w:rPr>
    </w:lvl>
    <w:lvl w:ilvl="2">
      <w:start w:val="1"/>
      <w:numFmt w:val="russianLower"/>
      <w:pStyle w:val="30"/>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189A795C"/>
    <w:multiLevelType w:val="multilevel"/>
    <w:tmpl w:val="3D429C00"/>
    <w:lvl w:ilvl="0">
      <w:start w:val="1"/>
      <w:numFmt w:val="russianLower"/>
      <w:pStyle w:val="a5"/>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5" w15:restartNumberingAfterBreak="0">
    <w:nsid w:val="1E571AD9"/>
    <w:multiLevelType w:val="multilevel"/>
    <w:tmpl w:val="3EE09C82"/>
    <w:lvl w:ilvl="0">
      <w:start w:val="1"/>
      <w:numFmt w:val="decimal"/>
      <w:pStyle w:val="-"/>
      <w:lvlText w:val="%1."/>
      <w:lvlJc w:val="center"/>
      <w:pPr>
        <w:tabs>
          <w:tab w:val="num" w:pos="0"/>
        </w:tabs>
        <w:ind w:left="0" w:firstLine="0"/>
      </w:pPr>
      <w:rPr>
        <w:b/>
        <w:i w:val="0"/>
      </w:rPr>
    </w:lvl>
    <w:lvl w:ilvl="1">
      <w:start w:val="1"/>
      <w:numFmt w:val="decimal"/>
      <w:pStyle w:val="-0"/>
      <w:lvlText w:val="%1.%2"/>
      <w:lvlJc w:val="left"/>
      <w:pPr>
        <w:tabs>
          <w:tab w:val="num" w:pos="851"/>
        </w:tabs>
        <w:ind w:left="851" w:hanging="851"/>
      </w:pPr>
      <w:rPr>
        <w:rFonts w:cs="Times New Roman"/>
        <w:b w:val="0"/>
        <w:bCs w:val="0"/>
        <w:i w:val="0"/>
        <w:iCs w:val="0"/>
        <w:caps w:val="0"/>
        <w:strike w:val="0"/>
        <w:dstrike w:val="0"/>
        <w:vanish w:val="0"/>
        <w:webHidden w:val="0"/>
        <w:color w:val="auto"/>
        <w:spacing w:val="0"/>
        <w:w w:val="100"/>
        <w:kern w:val="0"/>
        <w:position w:val="0"/>
        <w:sz w:val="24"/>
        <w:szCs w:val="24"/>
        <w:u w:val="none"/>
        <w:effect w:val="none"/>
        <w:vertAlign w:val="baseline"/>
        <w:specVanish w:val="0"/>
      </w:rPr>
    </w:lvl>
    <w:lvl w:ilvl="2">
      <w:start w:val="1"/>
      <w:numFmt w:val="decimal"/>
      <w:pStyle w:val="-1"/>
      <w:lvlText w:val="%1.%2.%3"/>
      <w:lvlJc w:val="left"/>
      <w:pPr>
        <w:tabs>
          <w:tab w:val="num" w:pos="851"/>
        </w:tabs>
        <w:ind w:left="851" w:hanging="851"/>
      </w:pPr>
      <w:rPr>
        <w:b w:val="0"/>
        <w:bCs w:val="0"/>
        <w:i w:val="0"/>
        <w:iCs w:val="0"/>
      </w:rPr>
    </w:lvl>
    <w:lvl w:ilvl="3">
      <w:start w:val="1"/>
      <w:numFmt w:val="lowerLetter"/>
      <w:pStyle w:val="-2"/>
      <w:lvlText w:val="%4)"/>
      <w:lvlJc w:val="left"/>
      <w:pPr>
        <w:tabs>
          <w:tab w:val="num" w:pos="1418"/>
        </w:tabs>
        <w:ind w:left="1418" w:hanging="567"/>
      </w:pPr>
      <w:rPr>
        <w:rFonts w:cs="Times New Roman"/>
        <w:b w:val="0"/>
        <w:bCs w:val="0"/>
        <w:i w:val="0"/>
        <w:iCs w:val="0"/>
        <w:caps w:val="0"/>
        <w:strike w:val="0"/>
        <w:dstrike w:val="0"/>
        <w:vanish w:val="0"/>
        <w:webHidden w:val="0"/>
        <w:color w:val="auto"/>
        <w:spacing w:val="0"/>
        <w:w w:val="100"/>
        <w:kern w:val="0"/>
        <w:position w:val="0"/>
        <w:u w:val="none"/>
        <w:effect w:val="none"/>
        <w:vertAlign w:val="baseline"/>
        <w:specVanish w:val="0"/>
      </w:rPr>
    </w:lvl>
    <w:lvl w:ilvl="4">
      <w:start w:val="1"/>
      <w:numFmt w:val="lowerLetter"/>
      <w:lvlText w:val="%5)"/>
      <w:lvlJc w:val="left"/>
      <w:pPr>
        <w:tabs>
          <w:tab w:val="num" w:pos="1134"/>
        </w:tabs>
        <w:ind w:left="1134" w:hanging="567"/>
      </w:p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lvl>
    <w:lvl w:ilvl="7">
      <w:start w:val="1"/>
      <w:numFmt w:val="decimal"/>
      <w:lvlText w:val="%1.%2.%3.%4.%5.%6.%7.%8."/>
      <w:lvlJc w:val="left"/>
      <w:pPr>
        <w:tabs>
          <w:tab w:val="num" w:pos="3978"/>
        </w:tabs>
        <w:ind w:left="2322" w:hanging="1224"/>
      </w:pPr>
    </w:lvl>
    <w:lvl w:ilvl="8">
      <w:start w:val="1"/>
      <w:numFmt w:val="decimal"/>
      <w:lvlText w:val="%1.%2.%3.%4.%5.%6.%7.%8.%9."/>
      <w:lvlJc w:val="left"/>
      <w:pPr>
        <w:tabs>
          <w:tab w:val="num" w:pos="4698"/>
        </w:tabs>
        <w:ind w:left="2898" w:hanging="1440"/>
      </w:pPr>
    </w:lvl>
  </w:abstractNum>
  <w:abstractNum w:abstractNumId="26" w15:restartNumberingAfterBreak="0">
    <w:nsid w:val="1FF542E1"/>
    <w:multiLevelType w:val="hybridMultilevel"/>
    <w:tmpl w:val="374E016C"/>
    <w:lvl w:ilvl="0" w:tplc="FB6E48E8">
      <w:start w:val="1"/>
      <w:numFmt w:val="decimal"/>
      <w:pStyle w:val="a6"/>
      <w:lvlText w:val="%1."/>
      <w:lvlJc w:val="left"/>
      <w:pPr>
        <w:ind w:left="928"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213A760C"/>
    <w:multiLevelType w:val="hybridMultilevel"/>
    <w:tmpl w:val="DD86DD0E"/>
    <w:lvl w:ilvl="0" w:tplc="236C5B7E">
      <w:start w:val="1"/>
      <w:numFmt w:val="decimal"/>
      <w:pStyle w:val="8"/>
      <w:lvlText w:val="Таблица 8.%1."/>
      <w:lvlJc w:val="center"/>
      <w:pPr>
        <w:ind w:left="1571"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15:restartNumberingAfterBreak="0">
    <w:nsid w:val="2236372D"/>
    <w:multiLevelType w:val="multilevel"/>
    <w:tmpl w:val="CBCAA160"/>
    <w:lvl w:ilvl="0">
      <w:start w:val="3"/>
      <w:numFmt w:val="decimal"/>
      <w:lvlText w:val="%1."/>
      <w:lvlJc w:val="left"/>
      <w:pPr>
        <w:ind w:left="1287" w:hanging="360"/>
      </w:pPr>
      <w:rPr>
        <w:rFonts w:ascii="Times New Roman" w:hAnsi="Times New Roman" w:hint="default"/>
        <w:b/>
        <w:i w:val="0"/>
        <w:color w:val="auto"/>
        <w:spacing w:val="-40"/>
        <w:sz w:val="24"/>
        <w:szCs w:val="24"/>
        <w:u w:val="none"/>
      </w:rPr>
    </w:lvl>
    <w:lvl w:ilvl="1">
      <w:start w:val="1"/>
      <w:numFmt w:val="decimal"/>
      <w:pStyle w:val="1110"/>
      <w:isLgl/>
      <w:lvlText w:val="%1.%2"/>
      <w:lvlJc w:val="left"/>
      <w:pPr>
        <w:ind w:left="1793" w:hanging="375"/>
      </w:pPr>
      <w:rPr>
        <w:rFonts w:hint="default"/>
        <w:b/>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29" w15:restartNumberingAfterBreak="0">
    <w:nsid w:val="245800A9"/>
    <w:multiLevelType w:val="hybridMultilevel"/>
    <w:tmpl w:val="0D7E0A3E"/>
    <w:lvl w:ilvl="0" w:tplc="90BE60C2">
      <w:start w:val="1"/>
      <w:numFmt w:val="decimal"/>
      <w:pStyle w:val="5"/>
      <w:lvlText w:val="Рисунок 5.%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24CC5ED1"/>
    <w:multiLevelType w:val="hybridMultilevel"/>
    <w:tmpl w:val="33861920"/>
    <w:lvl w:ilvl="0" w:tplc="279853FC">
      <w:start w:val="1"/>
      <w:numFmt w:val="bullet"/>
      <w:pStyle w:val="-3"/>
      <w:lvlText w:val=""/>
      <w:lvlJc w:val="left"/>
      <w:pPr>
        <w:ind w:left="773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007ED6"/>
    <w:multiLevelType w:val="multilevel"/>
    <w:tmpl w:val="441C7B0E"/>
    <w:lvl w:ilvl="0">
      <w:start w:val="1"/>
      <w:numFmt w:val="decimal"/>
      <w:lvlText w:val="%1"/>
      <w:lvlJc w:val="left"/>
      <w:pPr>
        <w:ind w:left="1140" w:hanging="1140"/>
      </w:pPr>
      <w:rPr>
        <w:rFonts w:hint="default"/>
      </w:rPr>
    </w:lvl>
    <w:lvl w:ilvl="1">
      <w:start w:val="1"/>
      <w:numFmt w:val="decimal"/>
      <w:lvlText w:val="%1.%2"/>
      <w:lvlJc w:val="left"/>
      <w:pPr>
        <w:ind w:left="1849" w:hanging="1140"/>
      </w:pPr>
      <w:rPr>
        <w:rFonts w:hint="default"/>
      </w:rPr>
    </w:lvl>
    <w:lvl w:ilvl="2">
      <w:start w:val="1"/>
      <w:numFmt w:val="decimal"/>
      <w:lvlText w:val="%1.%2.%3"/>
      <w:lvlJc w:val="left"/>
      <w:pPr>
        <w:ind w:left="2558" w:hanging="1140"/>
      </w:pPr>
      <w:rPr>
        <w:rFonts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2" w15:restartNumberingAfterBreak="0">
    <w:nsid w:val="263C0439"/>
    <w:multiLevelType w:val="multilevel"/>
    <w:tmpl w:val="EAFC5E18"/>
    <w:lvl w:ilvl="0">
      <w:start w:val="1"/>
      <w:numFmt w:val="decimal"/>
      <w:lvlText w:val="%1."/>
      <w:lvlJc w:val="left"/>
      <w:pPr>
        <w:ind w:left="1069" w:hanging="360"/>
      </w:pPr>
      <w:rPr>
        <w:rFonts w:hint="default"/>
        <w:b/>
      </w:rPr>
    </w:lvl>
    <w:lvl w:ilvl="1">
      <w:start w:val="1"/>
      <w:numFmt w:val="decimal"/>
      <w:isLgl/>
      <w:lvlText w:val="%1.%2"/>
      <w:lvlJc w:val="left"/>
      <w:pPr>
        <w:ind w:left="517" w:hanging="375"/>
      </w:pPr>
      <w:rPr>
        <w:rFonts w:ascii="Times" w:hAnsi="Times" w:hint="default"/>
        <w:sz w:val="28"/>
        <w:szCs w:val="28"/>
      </w:rPr>
    </w:lvl>
    <w:lvl w:ilvl="2">
      <w:start w:val="1"/>
      <w:numFmt w:val="decimal"/>
      <w:pStyle w:val="1111"/>
      <w:lvlText w:val="%3.1.1"/>
      <w:lvlJc w:val="left"/>
      <w:pPr>
        <w:ind w:left="1004" w:hanging="720"/>
      </w:pPr>
      <w:rPr>
        <w:rFonts w:ascii="Times New Roman" w:hAnsi="Times New Roman" w:hint="default"/>
        <w:b/>
        <w:i w:val="0"/>
        <w:sz w:val="28"/>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15:restartNumberingAfterBreak="0">
    <w:nsid w:val="26AC4154"/>
    <w:multiLevelType w:val="hybridMultilevel"/>
    <w:tmpl w:val="EA6CC494"/>
    <w:lvl w:ilvl="0" w:tplc="EA3452BA">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7261CC7"/>
    <w:multiLevelType w:val="singleLevel"/>
    <w:tmpl w:val="05B4023E"/>
    <w:lvl w:ilvl="0">
      <w:start w:val="1"/>
      <w:numFmt w:val="bullet"/>
      <w:pStyle w:val="a7"/>
      <w:lvlText w:val=""/>
      <w:lvlJc w:val="left"/>
      <w:pPr>
        <w:tabs>
          <w:tab w:val="num" w:pos="360"/>
        </w:tabs>
        <w:ind w:left="360" w:hanging="360"/>
      </w:pPr>
      <w:rPr>
        <w:rFonts w:ascii="Symbol" w:hAnsi="Symbol" w:hint="default"/>
      </w:rPr>
    </w:lvl>
  </w:abstractNum>
  <w:abstractNum w:abstractNumId="35"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6" w15:restartNumberingAfterBreak="0">
    <w:nsid w:val="273B4467"/>
    <w:multiLevelType w:val="hybridMultilevel"/>
    <w:tmpl w:val="3C9A5D0E"/>
    <w:styleLink w:val="111121421"/>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44073F"/>
    <w:multiLevelType w:val="hybridMultilevel"/>
    <w:tmpl w:val="0F1633F8"/>
    <w:lvl w:ilvl="0" w:tplc="028049D0">
      <w:start w:val="1"/>
      <w:numFmt w:val="decimal"/>
      <w:pStyle w:val="tabn"/>
      <w:suff w:val="nothing"/>
      <w:lvlText w:val="Таблица %1"/>
      <w:lvlJc w:val="left"/>
      <w:pPr>
        <w:ind w:left="72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27B349F0"/>
    <w:multiLevelType w:val="hybridMultilevel"/>
    <w:tmpl w:val="A376541C"/>
    <w:lvl w:ilvl="0" w:tplc="B27CE8D2">
      <w:start w:val="1"/>
      <w:numFmt w:val="decimal"/>
      <w:pStyle w:val="31"/>
      <w:lvlText w:val="Рисунок 3.%1."/>
      <w:lvlJc w:val="center"/>
      <w:pPr>
        <w:ind w:left="144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2B4E14D7"/>
    <w:multiLevelType w:val="hybridMultilevel"/>
    <w:tmpl w:val="B99896C2"/>
    <w:lvl w:ilvl="0" w:tplc="10F25A6C">
      <w:start w:val="1"/>
      <w:numFmt w:val="russianLower"/>
      <w:pStyle w:val="a8"/>
      <w:lvlText w:val="%1)"/>
      <w:lvlJc w:val="left"/>
      <w:pPr>
        <w:ind w:left="1571" w:hanging="360"/>
      </w:pPr>
      <w:rPr>
        <w:rFonts w:hint="default"/>
        <w:i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2C557F61"/>
    <w:multiLevelType w:val="hybridMultilevel"/>
    <w:tmpl w:val="6764E6CE"/>
    <w:lvl w:ilvl="0" w:tplc="FFFFFFFF">
      <w:start w:val="1"/>
      <w:numFmt w:val="decimal"/>
      <w:pStyle w:val="a9"/>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15:restartNumberingAfterBreak="0">
    <w:nsid w:val="2DB77B4B"/>
    <w:multiLevelType w:val="singleLevel"/>
    <w:tmpl w:val="30D250C2"/>
    <w:lvl w:ilvl="0">
      <w:start w:val="1"/>
      <w:numFmt w:val="bullet"/>
      <w:pStyle w:val="15"/>
      <w:lvlText w:val="–"/>
      <w:lvlJc w:val="left"/>
      <w:pPr>
        <w:tabs>
          <w:tab w:val="num" w:pos="360"/>
        </w:tabs>
        <w:ind w:left="0" w:firstLine="0"/>
      </w:pPr>
      <w:rPr>
        <w:rFonts w:ascii="Times New Roman" w:hAnsi="Times New Roman" w:hint="default"/>
      </w:rPr>
    </w:lvl>
  </w:abstractNum>
  <w:abstractNum w:abstractNumId="42" w15:restartNumberingAfterBreak="0">
    <w:nsid w:val="2E860041"/>
    <w:multiLevelType w:val="multilevel"/>
    <w:tmpl w:val="A6DCEC46"/>
    <w:styleLink w:val="521211"/>
    <w:lvl w:ilvl="0">
      <w:start w:val="1"/>
      <w:numFmt w:val="decimal"/>
      <w:lvlText w:val="%1"/>
      <w:lvlJc w:val="left"/>
      <w:pPr>
        <w:ind w:left="709" w:hanging="709"/>
      </w:pPr>
      <w:rPr>
        <w:rFonts w:ascii="Times New Roman" w:hAnsi="Times New Roman" w:hint="default"/>
        <w:sz w:val="26"/>
      </w:rPr>
    </w:lvl>
    <w:lvl w:ilvl="1">
      <w:start w:val="1"/>
      <w:numFmt w:val="decimal"/>
      <w:lvlText w:val="%1.%2"/>
      <w:lvlJc w:val="left"/>
      <w:pPr>
        <w:ind w:left="709" w:hanging="709"/>
      </w:pPr>
      <w:rPr>
        <w:rFonts w:ascii="Times New Roman" w:hAnsi="Times New Roman" w:hint="default"/>
        <w:sz w:val="26"/>
      </w:rPr>
    </w:lvl>
    <w:lvl w:ilvl="2">
      <w:start w:val="1"/>
      <w:numFmt w:val="decimal"/>
      <w:lvlText w:val="%1.%2.%3"/>
      <w:lvlJc w:val="left"/>
      <w:pPr>
        <w:ind w:left="709" w:hanging="709"/>
      </w:pPr>
      <w:rPr>
        <w:rFonts w:ascii="Times New Roman" w:hAnsi="Times New Roman" w:hint="default"/>
        <w:sz w:val="26"/>
      </w:rPr>
    </w:lvl>
    <w:lvl w:ilvl="3">
      <w:start w:val="1"/>
      <w:numFmt w:val="decimal"/>
      <w:lvlText w:val="%1.%2.%3.%4"/>
      <w:lvlJc w:val="left"/>
      <w:pPr>
        <w:ind w:left="709" w:hanging="709"/>
      </w:pPr>
      <w:rPr>
        <w:rFonts w:ascii="Times New Roman" w:hAnsi="Times New Roman" w:hint="default"/>
        <w:sz w:val="26"/>
      </w:rPr>
    </w:lvl>
    <w:lvl w:ilvl="4">
      <w:start w:val="1"/>
      <w:numFmt w:val="decimal"/>
      <w:lvlRestart w:val="1"/>
      <w:suff w:val="space"/>
      <w:lvlText w:val="Таблица %1.%5"/>
      <w:lvlJc w:val="left"/>
      <w:pPr>
        <w:ind w:left="709" w:hanging="709"/>
      </w:pPr>
      <w:rPr>
        <w:rFonts w:hint="default"/>
        <w:sz w:val="24"/>
      </w:rPr>
    </w:lvl>
    <w:lvl w:ilvl="5">
      <w:start w:val="1"/>
      <w:numFmt w:val="decimal"/>
      <w:lvlRestart w:val="1"/>
      <w:suff w:val="space"/>
      <w:lvlText w:val="Рисунок %1.%6"/>
      <w:lvlJc w:val="left"/>
      <w:pPr>
        <w:ind w:left="709" w:hanging="709"/>
      </w:pPr>
      <w:rPr>
        <w:rFonts w:ascii="Times New Roman" w:hAnsi="Times New Roman" w:hint="default"/>
        <w:sz w:val="24"/>
      </w:rPr>
    </w:lvl>
    <w:lvl w:ilvl="6">
      <w:start w:val="1"/>
      <w:numFmt w:val="decimal"/>
      <w:lvlRestart w:val="0"/>
      <w:suff w:val="space"/>
      <w:lvlText w:val="Таблица %7"/>
      <w:lvlJc w:val="left"/>
      <w:pPr>
        <w:ind w:left="709" w:hanging="709"/>
      </w:pPr>
      <w:rPr>
        <w:rFonts w:ascii="Times New Roman" w:hAnsi="Times New Roman" w:hint="default"/>
        <w:sz w:val="24"/>
      </w:rPr>
    </w:lvl>
    <w:lvl w:ilvl="7">
      <w:start w:val="1"/>
      <w:numFmt w:val="decimal"/>
      <w:lvlRestart w:val="0"/>
      <w:pStyle w:val="16"/>
      <w:suff w:val="space"/>
      <w:lvlText w:val="Рисунок %8"/>
      <w:lvlJc w:val="left"/>
      <w:pPr>
        <w:ind w:left="709" w:hanging="709"/>
      </w:pPr>
      <w:rPr>
        <w:rFonts w:ascii="Times New Roman" w:hAnsi="Times New Roman" w:hint="default"/>
        <w:sz w:val="24"/>
      </w:rPr>
    </w:lvl>
    <w:lvl w:ilvl="8">
      <w:start w:val="1"/>
      <w:numFmt w:val="bullet"/>
      <w:lvlRestart w:val="0"/>
      <w:lvlText w:val="−"/>
      <w:lvlJc w:val="left"/>
      <w:pPr>
        <w:ind w:left="709" w:hanging="709"/>
      </w:pPr>
      <w:rPr>
        <w:rFonts w:ascii="Calibri" w:hAnsi="Calibri" w:hint="default"/>
        <w:sz w:val="26"/>
      </w:rPr>
    </w:lvl>
  </w:abstractNum>
  <w:abstractNum w:abstractNumId="43" w15:restartNumberingAfterBreak="0">
    <w:nsid w:val="3227415D"/>
    <w:multiLevelType w:val="hybridMultilevel"/>
    <w:tmpl w:val="A2681858"/>
    <w:lvl w:ilvl="0" w:tplc="E0B03D42">
      <w:start w:val="1"/>
      <w:numFmt w:val="decimal"/>
      <w:pStyle w:val="50"/>
      <w:lvlText w:val="Таблица 5.%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33382F00"/>
    <w:multiLevelType w:val="hybridMultilevel"/>
    <w:tmpl w:val="111CE304"/>
    <w:lvl w:ilvl="0" w:tplc="CF58FB5C">
      <w:start w:val="1"/>
      <w:numFmt w:val="decimal"/>
      <w:pStyle w:val="17"/>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33E23321"/>
    <w:multiLevelType w:val="hybridMultilevel"/>
    <w:tmpl w:val="9B324F10"/>
    <w:lvl w:ilvl="0" w:tplc="A4C82860">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5CD3A0E"/>
    <w:multiLevelType w:val="multilevel"/>
    <w:tmpl w:val="DD12866C"/>
    <w:name w:val="MyList1"/>
    <w:lvl w:ilvl="0">
      <w:start w:val="1"/>
      <w:numFmt w:val="decimal"/>
      <w:pStyle w:val="18"/>
      <w:suff w:val="space"/>
      <w:lvlText w:val="%1)"/>
      <w:lvlJc w:val="left"/>
      <w:pPr>
        <w:ind w:left="1275" w:hanging="283"/>
      </w:pPr>
      <w:rPr>
        <w:rFonts w:ascii="Times New Roman" w:eastAsia="Times New Roman" w:hAnsi="Times New Roman" w:cs="Times New Roman"/>
      </w:rPr>
    </w:lvl>
    <w:lvl w:ilvl="1">
      <w:start w:val="1"/>
      <w:numFmt w:val="decimal"/>
      <w:pStyle w:val="24"/>
      <w:suff w:val="space"/>
      <w:lvlText w:val="%1.%2."/>
      <w:lvlJc w:val="left"/>
      <w:pPr>
        <w:ind w:left="7088" w:hanging="284"/>
      </w:pPr>
    </w:lvl>
    <w:lvl w:ilvl="2">
      <w:start w:val="1"/>
      <w:numFmt w:val="decimal"/>
      <w:pStyle w:val="32"/>
      <w:suff w:val="space"/>
      <w:lvlText w:val="%1.%2.%3."/>
      <w:lvlJc w:val="left"/>
      <w:pPr>
        <w:ind w:left="7371" w:hanging="283"/>
      </w:pPr>
    </w:lvl>
    <w:lvl w:ilvl="3">
      <w:start w:val="1"/>
      <w:numFmt w:val="decimal"/>
      <w:pStyle w:val="41"/>
      <w:suff w:val="space"/>
      <w:lvlText w:val="%1.%2.%3.%4."/>
      <w:lvlJc w:val="left"/>
      <w:pPr>
        <w:ind w:left="7655" w:hanging="284"/>
      </w:pPr>
    </w:lvl>
    <w:lvl w:ilvl="4">
      <w:start w:val="1"/>
      <w:numFmt w:val="decimal"/>
      <w:pStyle w:val="51"/>
      <w:suff w:val="space"/>
      <w:lvlText w:val="%1.%2.%3.%4.%5."/>
      <w:lvlJc w:val="left"/>
      <w:pPr>
        <w:ind w:left="7938" w:hanging="283"/>
      </w:pPr>
    </w:lvl>
    <w:lvl w:ilvl="5">
      <w:start w:val="1"/>
      <w:numFmt w:val="decimal"/>
      <w:pStyle w:val="6"/>
      <w:suff w:val="space"/>
      <w:lvlText w:val="%1.%2.%3.%4.%5.%6."/>
      <w:lvlJc w:val="left"/>
      <w:pPr>
        <w:ind w:left="8222" w:hanging="284"/>
      </w:pPr>
    </w:lvl>
    <w:lvl w:ilvl="6">
      <w:start w:val="1"/>
      <w:numFmt w:val="decimal"/>
      <w:pStyle w:val="70"/>
      <w:suff w:val="space"/>
      <w:lvlText w:val="%1.%2.%3.%4.%5.%6.%7."/>
      <w:lvlJc w:val="left"/>
      <w:pPr>
        <w:ind w:left="8505" w:hanging="283"/>
      </w:pPr>
    </w:lvl>
    <w:lvl w:ilvl="7">
      <w:start w:val="1"/>
      <w:numFmt w:val="decimal"/>
      <w:pStyle w:val="80"/>
      <w:suff w:val="space"/>
      <w:lvlText w:val="%1.%2.%3.%4.%5.%6.%7.%8."/>
      <w:lvlJc w:val="left"/>
      <w:pPr>
        <w:ind w:left="8789" w:hanging="284"/>
      </w:pPr>
    </w:lvl>
    <w:lvl w:ilvl="8">
      <w:start w:val="1"/>
      <w:numFmt w:val="decimal"/>
      <w:pStyle w:val="9"/>
      <w:suff w:val="space"/>
      <w:lvlText w:val="%1.%2.%3.%4.%5.%6.%7.%8.%9."/>
      <w:lvlJc w:val="left"/>
      <w:pPr>
        <w:ind w:left="9072" w:hanging="283"/>
      </w:pPr>
    </w:lvl>
  </w:abstractNum>
  <w:abstractNum w:abstractNumId="47" w15:restartNumberingAfterBreak="0">
    <w:nsid w:val="36702F13"/>
    <w:multiLevelType w:val="hybridMultilevel"/>
    <w:tmpl w:val="90B271B4"/>
    <w:lvl w:ilvl="0" w:tplc="4ED6C440">
      <w:start w:val="1"/>
      <w:numFmt w:val="bullet"/>
      <w:lvlText w:val=""/>
      <w:lvlJc w:val="left"/>
      <w:pPr>
        <w:ind w:left="786" w:hanging="360"/>
      </w:pPr>
      <w:rPr>
        <w:rFonts w:ascii="Symbol" w:hAnsi="Symbol" w:hint="default"/>
      </w:rPr>
    </w:lvl>
    <w:lvl w:ilvl="1" w:tplc="04190003">
      <w:start w:val="1"/>
      <w:numFmt w:val="bullet"/>
      <w:pStyle w:val="33"/>
      <w:lvlText w:val="o"/>
      <w:lvlJc w:val="left"/>
      <w:pPr>
        <w:ind w:left="1505" w:hanging="360"/>
      </w:pPr>
      <w:rPr>
        <w:rFonts w:ascii="Courier New" w:hAnsi="Courier New" w:cs="Courier New" w:hint="default"/>
      </w:rPr>
    </w:lvl>
    <w:lvl w:ilvl="2" w:tplc="04190005">
      <w:start w:val="1"/>
      <w:numFmt w:val="bullet"/>
      <w:lvlText w:val=""/>
      <w:lvlJc w:val="left"/>
      <w:pPr>
        <w:ind w:left="2225"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15:restartNumberingAfterBreak="0">
    <w:nsid w:val="3B074677"/>
    <w:multiLevelType w:val="hybridMultilevel"/>
    <w:tmpl w:val="F6F842A0"/>
    <w:lvl w:ilvl="0" w:tplc="C874B73E">
      <w:start w:val="1"/>
      <w:numFmt w:val="decimal"/>
      <w:pStyle w:val="90"/>
      <w:lvlText w:val="Рисунок 9.%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15:restartNumberingAfterBreak="0">
    <w:nsid w:val="3C8754CE"/>
    <w:multiLevelType w:val="hybridMultilevel"/>
    <w:tmpl w:val="5EA450EC"/>
    <w:lvl w:ilvl="0" w:tplc="0CAC7DD2">
      <w:start w:val="1"/>
      <w:numFmt w:val="decimal"/>
      <w:pStyle w:val="91"/>
      <w:lvlText w:val="Таблица 9.%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41E9532F"/>
    <w:multiLevelType w:val="multilevel"/>
    <w:tmpl w:val="0419001D"/>
    <w:styleLink w:val="1ai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1" w15:restartNumberingAfterBreak="0">
    <w:nsid w:val="42353B81"/>
    <w:multiLevelType w:val="multilevel"/>
    <w:tmpl w:val="7514F044"/>
    <w:styleLink w:val="1ai"/>
    <w:lvl w:ilvl="0">
      <w:start w:val="1"/>
      <w:numFmt w:val="decimal"/>
      <w:lvlText w:val="%1"/>
      <w:lvlJc w:val="left"/>
      <w:pPr>
        <w:ind w:left="360" w:hanging="360"/>
      </w:pPr>
      <w:rPr>
        <w:rFonts w:hint="default"/>
        <w:lang w:val="fr-FR"/>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42B42AF4"/>
    <w:multiLevelType w:val="hybridMultilevel"/>
    <w:tmpl w:val="10CCC7E2"/>
    <w:lvl w:ilvl="0" w:tplc="CB32F5FE">
      <w:start w:val="1"/>
      <w:numFmt w:val="bullet"/>
      <w:pStyle w:val="25"/>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3" w15:restartNumberingAfterBreak="0">
    <w:nsid w:val="42CC3BF0"/>
    <w:multiLevelType w:val="hybridMultilevel"/>
    <w:tmpl w:val="D4DE02E2"/>
    <w:lvl w:ilvl="0" w:tplc="BBD684C6">
      <w:start w:val="1"/>
      <w:numFmt w:val="bullet"/>
      <w:pStyle w:val="ab"/>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77B09FA"/>
    <w:multiLevelType w:val="hybridMultilevel"/>
    <w:tmpl w:val="79EE3028"/>
    <w:lvl w:ilvl="0" w:tplc="BEAC7674">
      <w:start w:val="1"/>
      <w:numFmt w:val="bullet"/>
      <w:pStyle w:val="ac"/>
      <w:lvlText w:val=""/>
      <w:lvlJc w:val="left"/>
      <w:pPr>
        <w:ind w:left="1211" w:hanging="360"/>
      </w:pPr>
      <w:rPr>
        <w:rFonts w:ascii="Symbol" w:hAnsi="Symbol" w:hint="default"/>
      </w:rPr>
    </w:lvl>
    <w:lvl w:ilvl="1" w:tplc="04190003">
      <w:start w:val="1"/>
      <w:numFmt w:val="bullet"/>
      <w:pStyle w:val="26"/>
      <w:lvlText w:val="o"/>
      <w:lvlJc w:val="left"/>
      <w:pPr>
        <w:ind w:left="2007" w:hanging="360"/>
      </w:pPr>
      <w:rPr>
        <w:rFonts w:ascii="Courier New" w:hAnsi="Courier New" w:cs="Courier New" w:hint="default"/>
      </w:rPr>
    </w:lvl>
    <w:lvl w:ilvl="2" w:tplc="04190005">
      <w:start w:val="1"/>
      <w:numFmt w:val="bullet"/>
      <w:pStyle w:val="34"/>
      <w:lvlText w:val=""/>
      <w:lvlJc w:val="left"/>
      <w:pPr>
        <w:ind w:left="2727" w:hanging="360"/>
      </w:pPr>
      <w:rPr>
        <w:rFonts w:ascii="Wingdings" w:hAnsi="Wingdings" w:hint="default"/>
      </w:rPr>
    </w:lvl>
    <w:lvl w:ilvl="3" w:tplc="04190001" w:tentative="1">
      <w:start w:val="1"/>
      <w:numFmt w:val="bullet"/>
      <w:pStyle w:val="42"/>
      <w:lvlText w:val=""/>
      <w:lvlJc w:val="left"/>
      <w:pPr>
        <w:ind w:left="3447" w:hanging="360"/>
      </w:pPr>
      <w:rPr>
        <w:rFonts w:ascii="Symbol" w:hAnsi="Symbol" w:hint="default"/>
      </w:rPr>
    </w:lvl>
    <w:lvl w:ilvl="4" w:tplc="04190003" w:tentative="1">
      <w:start w:val="1"/>
      <w:numFmt w:val="bullet"/>
      <w:pStyle w:val="53"/>
      <w:lvlText w:val="o"/>
      <w:lvlJc w:val="left"/>
      <w:pPr>
        <w:ind w:left="4167" w:hanging="360"/>
      </w:pPr>
      <w:rPr>
        <w:rFonts w:ascii="Courier New" w:hAnsi="Courier New" w:cs="Courier New" w:hint="default"/>
      </w:rPr>
    </w:lvl>
    <w:lvl w:ilvl="5" w:tplc="04190005" w:tentative="1">
      <w:start w:val="1"/>
      <w:numFmt w:val="bullet"/>
      <w:pStyle w:val="60"/>
      <w:lvlText w:val=""/>
      <w:lvlJc w:val="left"/>
      <w:pPr>
        <w:ind w:left="4887" w:hanging="360"/>
      </w:pPr>
      <w:rPr>
        <w:rFonts w:ascii="Wingdings" w:hAnsi="Wingdings" w:hint="default"/>
      </w:rPr>
    </w:lvl>
    <w:lvl w:ilvl="6" w:tplc="04190001" w:tentative="1">
      <w:start w:val="1"/>
      <w:numFmt w:val="bullet"/>
      <w:pStyle w:val="71"/>
      <w:lvlText w:val=""/>
      <w:lvlJc w:val="left"/>
      <w:pPr>
        <w:ind w:left="5607" w:hanging="360"/>
      </w:pPr>
      <w:rPr>
        <w:rFonts w:ascii="Symbol" w:hAnsi="Symbol" w:hint="default"/>
      </w:rPr>
    </w:lvl>
    <w:lvl w:ilvl="7" w:tplc="04190003" w:tentative="1">
      <w:start w:val="1"/>
      <w:numFmt w:val="bullet"/>
      <w:pStyle w:val="81"/>
      <w:lvlText w:val="o"/>
      <w:lvlJc w:val="left"/>
      <w:pPr>
        <w:ind w:left="6327" w:hanging="360"/>
      </w:pPr>
      <w:rPr>
        <w:rFonts w:ascii="Courier New" w:hAnsi="Courier New" w:cs="Courier New" w:hint="default"/>
      </w:rPr>
    </w:lvl>
    <w:lvl w:ilvl="8" w:tplc="04190005" w:tentative="1">
      <w:start w:val="1"/>
      <w:numFmt w:val="bullet"/>
      <w:pStyle w:val="92"/>
      <w:lvlText w:val=""/>
      <w:lvlJc w:val="left"/>
      <w:pPr>
        <w:ind w:left="7047" w:hanging="360"/>
      </w:pPr>
      <w:rPr>
        <w:rFonts w:ascii="Wingdings" w:hAnsi="Wingdings" w:hint="default"/>
      </w:rPr>
    </w:lvl>
  </w:abstractNum>
  <w:abstractNum w:abstractNumId="55" w15:restartNumberingAfterBreak="0">
    <w:nsid w:val="47A37EAA"/>
    <w:multiLevelType w:val="hybridMultilevel"/>
    <w:tmpl w:val="E3909CF4"/>
    <w:lvl w:ilvl="0" w:tplc="6E3A1C2A">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49382695"/>
    <w:multiLevelType w:val="hybridMultilevel"/>
    <w:tmpl w:val="06F64F86"/>
    <w:lvl w:ilvl="0" w:tplc="8D48A3A2">
      <w:start w:val="1"/>
      <w:numFmt w:val="bullet"/>
      <w:pStyle w:val="ad"/>
      <w:lvlText w:val=""/>
      <w:lvlJc w:val="left"/>
      <w:pPr>
        <w:ind w:left="1212" w:hanging="360"/>
      </w:pPr>
      <w:rPr>
        <w:rFonts w:ascii="Wingdings" w:hAnsi="Wingdings" w:hint="default"/>
      </w:rPr>
    </w:lvl>
    <w:lvl w:ilvl="1" w:tplc="04190003" w:tentative="1">
      <w:start w:val="1"/>
      <w:numFmt w:val="bullet"/>
      <w:lvlText w:val="o"/>
      <w:lvlJc w:val="left"/>
      <w:pPr>
        <w:ind w:left="1932" w:hanging="360"/>
      </w:pPr>
      <w:rPr>
        <w:rFonts w:ascii="Courier New" w:hAnsi="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57" w15:restartNumberingAfterBreak="0">
    <w:nsid w:val="49F866D3"/>
    <w:multiLevelType w:val="hybridMultilevel"/>
    <w:tmpl w:val="B372A3C6"/>
    <w:styleLink w:val="61"/>
    <w:lvl w:ilvl="0" w:tplc="B372A3C6">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0780E6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79563A06">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042F73E">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D608C02">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14CFA40">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7546D06">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FE674C">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046F53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58" w15:restartNumberingAfterBreak="0">
    <w:nsid w:val="4A252B15"/>
    <w:multiLevelType w:val="hybridMultilevel"/>
    <w:tmpl w:val="3FEA3EEA"/>
    <w:styleLink w:val="521"/>
    <w:lvl w:ilvl="0" w:tplc="12AE1FC0">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9" w15:restartNumberingAfterBreak="0">
    <w:nsid w:val="4BA2565D"/>
    <w:multiLevelType w:val="hybridMultilevel"/>
    <w:tmpl w:val="4D227FD0"/>
    <w:lvl w:ilvl="0" w:tplc="BCA810CC">
      <w:start w:val="1"/>
      <w:numFmt w:val="decimal"/>
      <w:pStyle w:val="19"/>
      <w:lvlText w:val="Таблица 1.%1."/>
      <w:lvlJc w:val="center"/>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BA95C31"/>
    <w:multiLevelType w:val="hybridMultilevel"/>
    <w:tmpl w:val="F9A8608C"/>
    <w:lvl w:ilvl="0" w:tplc="EA3452BA">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4FDD1CAB"/>
    <w:multiLevelType w:val="hybridMultilevel"/>
    <w:tmpl w:val="C0B47478"/>
    <w:lvl w:ilvl="0" w:tplc="BCA810CC">
      <w:start w:val="1"/>
      <w:numFmt w:val="decimal"/>
      <w:pStyle w:val="62"/>
      <w:lvlText w:val="Таблица 6.%1."/>
      <w:lvlJc w:val="center"/>
      <w:pPr>
        <w:ind w:left="1287"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15:restartNumberingAfterBreak="0">
    <w:nsid w:val="50441509"/>
    <w:multiLevelType w:val="hybridMultilevel"/>
    <w:tmpl w:val="1682BEEA"/>
    <w:lvl w:ilvl="0" w:tplc="04190001">
      <w:start w:val="1"/>
      <w:numFmt w:val="bullet"/>
      <w:pStyle w:val="ae"/>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3" w15:restartNumberingAfterBreak="0">
    <w:nsid w:val="53971773"/>
    <w:multiLevelType w:val="hybridMultilevel"/>
    <w:tmpl w:val="24369156"/>
    <w:lvl w:ilvl="0" w:tplc="C4F2191A">
      <w:start w:val="1"/>
      <w:numFmt w:val="bullet"/>
      <w:pStyle w:val="1a"/>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15:restartNumberingAfterBreak="0">
    <w:nsid w:val="53CC12AE"/>
    <w:multiLevelType w:val="hybridMultilevel"/>
    <w:tmpl w:val="AFB06004"/>
    <w:lvl w:ilvl="0" w:tplc="82347054">
      <w:start w:val="1"/>
      <w:numFmt w:val="decimal"/>
      <w:pStyle w:val="af"/>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6BC3B0E"/>
    <w:multiLevelType w:val="multilevel"/>
    <w:tmpl w:val="90186160"/>
    <w:lvl w:ilvl="0">
      <w:start w:val="4"/>
      <w:numFmt w:val="decimal"/>
      <w:lvlText w:val="%1"/>
      <w:lvlJc w:val="left"/>
      <w:pPr>
        <w:ind w:left="360" w:hanging="360"/>
      </w:pPr>
      <w:rPr>
        <w:rFonts w:hint="default"/>
        <w:color w:val="auto"/>
      </w:rPr>
    </w:lvl>
    <w:lvl w:ilvl="1">
      <w:start w:val="1"/>
      <w:numFmt w:val="decimal"/>
      <w:lvlText w:val="%1.%2"/>
      <w:lvlJc w:val="left"/>
      <w:pPr>
        <w:ind w:left="816" w:hanging="360"/>
      </w:pPr>
      <w:rPr>
        <w:rFonts w:hint="default"/>
        <w:color w:val="auto"/>
      </w:rPr>
    </w:lvl>
    <w:lvl w:ilvl="2">
      <w:start w:val="1"/>
      <w:numFmt w:val="decimal"/>
      <w:lvlText w:val="%1.%2.%3"/>
      <w:lvlJc w:val="left"/>
      <w:pPr>
        <w:ind w:left="1632" w:hanging="720"/>
      </w:pPr>
      <w:rPr>
        <w:rFonts w:hint="default"/>
        <w:color w:val="auto"/>
      </w:rPr>
    </w:lvl>
    <w:lvl w:ilvl="3">
      <w:start w:val="1"/>
      <w:numFmt w:val="decimal"/>
      <w:lvlText w:val="%1.%2.%3.%4"/>
      <w:lvlJc w:val="left"/>
      <w:pPr>
        <w:ind w:left="2088" w:hanging="720"/>
      </w:pPr>
      <w:rPr>
        <w:rFonts w:hint="default"/>
        <w:color w:val="auto"/>
      </w:rPr>
    </w:lvl>
    <w:lvl w:ilvl="4">
      <w:start w:val="1"/>
      <w:numFmt w:val="decimal"/>
      <w:lvlText w:val="%1.%2.%3.%4.%5"/>
      <w:lvlJc w:val="left"/>
      <w:pPr>
        <w:ind w:left="2904" w:hanging="1080"/>
      </w:pPr>
      <w:rPr>
        <w:rFonts w:hint="default"/>
        <w:color w:val="auto"/>
      </w:rPr>
    </w:lvl>
    <w:lvl w:ilvl="5">
      <w:start w:val="1"/>
      <w:numFmt w:val="decimal"/>
      <w:lvlText w:val="%1.%2.%3.%4.%5.%6"/>
      <w:lvlJc w:val="left"/>
      <w:pPr>
        <w:ind w:left="3360" w:hanging="1080"/>
      </w:pPr>
      <w:rPr>
        <w:rFonts w:hint="default"/>
        <w:color w:val="auto"/>
      </w:rPr>
    </w:lvl>
    <w:lvl w:ilvl="6">
      <w:start w:val="1"/>
      <w:numFmt w:val="decimal"/>
      <w:lvlText w:val="%1.%2.%3.%4.%5.%6.%7"/>
      <w:lvlJc w:val="left"/>
      <w:pPr>
        <w:ind w:left="4176" w:hanging="1440"/>
      </w:pPr>
      <w:rPr>
        <w:rFonts w:hint="default"/>
        <w:color w:val="auto"/>
      </w:rPr>
    </w:lvl>
    <w:lvl w:ilvl="7">
      <w:start w:val="1"/>
      <w:numFmt w:val="decimal"/>
      <w:lvlText w:val="%1.%2.%3.%4.%5.%6.%7.%8"/>
      <w:lvlJc w:val="left"/>
      <w:pPr>
        <w:ind w:left="4632" w:hanging="1440"/>
      </w:pPr>
      <w:rPr>
        <w:rFonts w:hint="default"/>
        <w:color w:val="auto"/>
      </w:rPr>
    </w:lvl>
    <w:lvl w:ilvl="8">
      <w:start w:val="1"/>
      <w:numFmt w:val="decimal"/>
      <w:lvlText w:val="%1.%2.%3.%4.%5.%6.%7.%8.%9"/>
      <w:lvlJc w:val="left"/>
      <w:pPr>
        <w:ind w:left="5448" w:hanging="1800"/>
      </w:pPr>
      <w:rPr>
        <w:rFonts w:hint="default"/>
        <w:color w:val="auto"/>
      </w:rPr>
    </w:lvl>
  </w:abstractNum>
  <w:abstractNum w:abstractNumId="66" w15:restartNumberingAfterBreak="0">
    <w:nsid w:val="56CD4526"/>
    <w:multiLevelType w:val="hybridMultilevel"/>
    <w:tmpl w:val="C0EA7A6A"/>
    <w:styleLink w:val="27"/>
    <w:lvl w:ilvl="0" w:tplc="9E7475DE">
      <w:start w:val="1"/>
      <w:numFmt w:val="bullet"/>
      <w:lvlText w:val="-"/>
      <w:lvlJc w:val="left"/>
      <w:pPr>
        <w:ind w:left="720" w:hanging="360"/>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7" w15:restartNumberingAfterBreak="0">
    <w:nsid w:val="580F72C1"/>
    <w:multiLevelType w:val="multilevel"/>
    <w:tmpl w:val="6570FC2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69" w15:restartNumberingAfterBreak="0">
    <w:nsid w:val="5F8B274B"/>
    <w:multiLevelType w:val="multilevel"/>
    <w:tmpl w:val="218A2918"/>
    <w:lvl w:ilvl="0">
      <w:start w:val="1"/>
      <w:numFmt w:val="bullet"/>
      <w:lvlText w:val="-"/>
      <w:lvlJc w:val="left"/>
      <w:pPr>
        <w:ind w:left="1140" w:hanging="1140"/>
      </w:pPr>
      <w:rPr>
        <w:rFonts w:ascii="Times New Roman" w:eastAsia="Times New Roman" w:hAnsi="Times New Roman" w:cs="Times New Roman" w:hint="default"/>
      </w:rPr>
    </w:lvl>
    <w:lvl w:ilvl="1">
      <w:start w:val="1"/>
      <w:numFmt w:val="decimal"/>
      <w:lvlText w:val="%1.%2"/>
      <w:lvlJc w:val="left"/>
      <w:pPr>
        <w:ind w:left="1849" w:hanging="1140"/>
      </w:pPr>
      <w:rPr>
        <w:rFonts w:hint="default"/>
      </w:rPr>
    </w:lvl>
    <w:lvl w:ilvl="2">
      <w:start w:val="1"/>
      <w:numFmt w:val="decimal"/>
      <w:lvlText w:val="%1.%2.%3"/>
      <w:lvlJc w:val="left"/>
      <w:pPr>
        <w:ind w:left="2558" w:hanging="1140"/>
      </w:pPr>
      <w:rPr>
        <w:rFonts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0" w15:restartNumberingAfterBreak="0">
    <w:nsid w:val="63685A12"/>
    <w:multiLevelType w:val="multilevel"/>
    <w:tmpl w:val="30267690"/>
    <w:lvl w:ilvl="0">
      <w:start w:val="1"/>
      <w:numFmt w:val="decimal"/>
      <w:pStyle w:val="1b"/>
      <w:lvlText w:val="%1."/>
      <w:lvlJc w:val="left"/>
      <w:pPr>
        <w:ind w:left="360" w:hanging="360"/>
      </w:pPr>
    </w:lvl>
    <w:lvl w:ilvl="1">
      <w:start w:val="1"/>
      <w:numFmt w:val="decimal"/>
      <w:pStyle w:val="28"/>
      <w:lvlText w:val="%1.%2."/>
      <w:lvlJc w:val="left"/>
      <w:pPr>
        <w:ind w:left="792" w:hanging="432"/>
      </w:pPr>
    </w:lvl>
    <w:lvl w:ilvl="2">
      <w:start w:val="1"/>
      <w:numFmt w:val="decimal"/>
      <w:pStyle w:val="35"/>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64E8627E"/>
    <w:multiLevelType w:val="hybridMultilevel"/>
    <w:tmpl w:val="8D187CC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6D26412"/>
    <w:multiLevelType w:val="hybridMultilevel"/>
    <w:tmpl w:val="D4B6D334"/>
    <w:styleLink w:val="af0"/>
    <w:lvl w:ilvl="0" w:tplc="9A04F762">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15:restartNumberingAfterBreak="0">
    <w:nsid w:val="66D36D16"/>
    <w:multiLevelType w:val="hybridMultilevel"/>
    <w:tmpl w:val="EC5E5E68"/>
    <w:lvl w:ilvl="0" w:tplc="6BA4D1B8">
      <w:start w:val="1"/>
      <w:numFmt w:val="bullet"/>
      <w:pStyle w:val="af1"/>
      <w:lvlText w:val=""/>
      <w:lvlJc w:val="left"/>
      <w:pPr>
        <w:tabs>
          <w:tab w:val="num" w:pos="2346"/>
        </w:tabs>
        <w:ind w:left="2346"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75C01C5"/>
    <w:multiLevelType w:val="hybridMultilevel"/>
    <w:tmpl w:val="20F264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69E076F3"/>
    <w:multiLevelType w:val="hybridMultilevel"/>
    <w:tmpl w:val="D830554C"/>
    <w:lvl w:ilvl="0" w:tplc="32C2AB10">
      <w:start w:val="1"/>
      <w:numFmt w:val="decimal"/>
      <w:pStyle w:val="36"/>
      <w:lvlText w:val="Таблица 3.%1."/>
      <w:lvlJc w:val="center"/>
      <w:pPr>
        <w:ind w:left="2345"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1" w:tplc="2EA267C6" w:tentative="1">
      <w:start w:val="1"/>
      <w:numFmt w:val="lowerLetter"/>
      <w:lvlText w:val="%2."/>
      <w:lvlJc w:val="left"/>
      <w:pPr>
        <w:ind w:left="2573" w:hanging="360"/>
      </w:pPr>
    </w:lvl>
    <w:lvl w:ilvl="2" w:tplc="852ECD44" w:tentative="1">
      <w:start w:val="1"/>
      <w:numFmt w:val="lowerRoman"/>
      <w:lvlText w:val="%3."/>
      <w:lvlJc w:val="right"/>
      <w:pPr>
        <w:ind w:left="3293" w:hanging="180"/>
      </w:pPr>
    </w:lvl>
    <w:lvl w:ilvl="3" w:tplc="3B4404F8" w:tentative="1">
      <w:start w:val="1"/>
      <w:numFmt w:val="decimal"/>
      <w:lvlText w:val="%4."/>
      <w:lvlJc w:val="left"/>
      <w:pPr>
        <w:ind w:left="4013" w:hanging="360"/>
      </w:pPr>
    </w:lvl>
    <w:lvl w:ilvl="4" w:tplc="00483312" w:tentative="1">
      <w:start w:val="1"/>
      <w:numFmt w:val="lowerLetter"/>
      <w:lvlText w:val="%5."/>
      <w:lvlJc w:val="left"/>
      <w:pPr>
        <w:ind w:left="4733" w:hanging="360"/>
      </w:pPr>
    </w:lvl>
    <w:lvl w:ilvl="5" w:tplc="A3AA4958" w:tentative="1">
      <w:start w:val="1"/>
      <w:numFmt w:val="lowerRoman"/>
      <w:lvlText w:val="%6."/>
      <w:lvlJc w:val="right"/>
      <w:pPr>
        <w:ind w:left="5453" w:hanging="180"/>
      </w:pPr>
    </w:lvl>
    <w:lvl w:ilvl="6" w:tplc="43C406D2" w:tentative="1">
      <w:start w:val="1"/>
      <w:numFmt w:val="decimal"/>
      <w:lvlText w:val="%7."/>
      <w:lvlJc w:val="left"/>
      <w:pPr>
        <w:ind w:left="6173" w:hanging="360"/>
      </w:pPr>
    </w:lvl>
    <w:lvl w:ilvl="7" w:tplc="05F00038" w:tentative="1">
      <w:start w:val="1"/>
      <w:numFmt w:val="lowerLetter"/>
      <w:lvlText w:val="%8."/>
      <w:lvlJc w:val="left"/>
      <w:pPr>
        <w:ind w:left="6893" w:hanging="360"/>
      </w:pPr>
    </w:lvl>
    <w:lvl w:ilvl="8" w:tplc="ABCE82AE" w:tentative="1">
      <w:start w:val="1"/>
      <w:numFmt w:val="lowerRoman"/>
      <w:lvlText w:val="%9."/>
      <w:lvlJc w:val="right"/>
      <w:pPr>
        <w:ind w:left="7613" w:hanging="180"/>
      </w:pPr>
    </w:lvl>
  </w:abstractNum>
  <w:abstractNum w:abstractNumId="76" w15:restartNumberingAfterBreak="0">
    <w:nsid w:val="6A7E35E0"/>
    <w:multiLevelType w:val="multilevel"/>
    <w:tmpl w:val="7E4E1CA6"/>
    <w:lvl w:ilvl="0">
      <w:start w:val="1"/>
      <w:numFmt w:val="decimal"/>
      <w:pStyle w:val="1c"/>
      <w:lvlText w:val="%1."/>
      <w:lvlJc w:val="left"/>
      <w:pPr>
        <w:tabs>
          <w:tab w:val="num" w:pos="420"/>
        </w:tabs>
        <w:ind w:left="420" w:hanging="420"/>
      </w:pPr>
      <w:rPr>
        <w:rFonts w:cs="Times New Roman" w:hint="default"/>
      </w:rPr>
    </w:lvl>
    <w:lvl w:ilvl="1">
      <w:start w:val="1"/>
      <w:numFmt w:val="decimal"/>
      <w:pStyle w:val="112"/>
      <w:lvlText w:val="%1.%2."/>
      <w:lvlJc w:val="left"/>
      <w:pPr>
        <w:tabs>
          <w:tab w:val="num" w:pos="1855"/>
        </w:tabs>
        <w:ind w:left="1855" w:hanging="720"/>
      </w:pPr>
      <w:rPr>
        <w:rFonts w:cs="Times New Roman" w:hint="default"/>
        <w:i w:val="0"/>
        <w:sz w:val="28"/>
        <w:szCs w:val="28"/>
      </w:rPr>
    </w:lvl>
    <w:lvl w:ilvl="2">
      <w:start w:val="1"/>
      <w:numFmt w:val="decimal"/>
      <w:pStyle w:val="1112"/>
      <w:lvlText w:val="%1.%2.%3."/>
      <w:lvlJc w:val="left"/>
      <w:pPr>
        <w:tabs>
          <w:tab w:val="num" w:pos="1713"/>
        </w:tabs>
        <w:ind w:left="1713" w:hanging="720"/>
      </w:pPr>
      <w:rPr>
        <w:rFonts w:cs="Times New Roman" w:hint="default"/>
      </w:rPr>
    </w:lvl>
    <w:lvl w:ilvl="3">
      <w:start w:val="1"/>
      <w:numFmt w:val="decimal"/>
      <w:lvlText w:val="%1.%2.%3.%4."/>
      <w:lvlJc w:val="left"/>
      <w:pPr>
        <w:tabs>
          <w:tab w:val="num" w:pos="4320"/>
        </w:tabs>
        <w:ind w:left="4320" w:hanging="1080"/>
      </w:pPr>
      <w:rPr>
        <w:rFonts w:cs="Times New Roman" w:hint="default"/>
      </w:rPr>
    </w:lvl>
    <w:lvl w:ilvl="4">
      <w:start w:val="1"/>
      <w:numFmt w:val="decimal"/>
      <w:lvlText w:val="%1.%2.%3.%4.%5."/>
      <w:lvlJc w:val="left"/>
      <w:pPr>
        <w:tabs>
          <w:tab w:val="num" w:pos="5400"/>
        </w:tabs>
        <w:ind w:left="5400" w:hanging="1080"/>
      </w:pPr>
      <w:rPr>
        <w:rFonts w:cs="Times New Roman" w:hint="default"/>
      </w:rPr>
    </w:lvl>
    <w:lvl w:ilvl="5">
      <w:start w:val="1"/>
      <w:numFmt w:val="decimal"/>
      <w:lvlText w:val="%1.%2.%3.%4.%5.%6."/>
      <w:lvlJc w:val="left"/>
      <w:pPr>
        <w:tabs>
          <w:tab w:val="num" w:pos="6840"/>
        </w:tabs>
        <w:ind w:left="6840" w:hanging="1440"/>
      </w:pPr>
      <w:rPr>
        <w:rFonts w:cs="Times New Roman" w:hint="default"/>
      </w:rPr>
    </w:lvl>
    <w:lvl w:ilvl="6">
      <w:start w:val="1"/>
      <w:numFmt w:val="decimal"/>
      <w:lvlText w:val="%1.%2.%3.%4.%5.%6.%7."/>
      <w:lvlJc w:val="left"/>
      <w:pPr>
        <w:tabs>
          <w:tab w:val="num" w:pos="8280"/>
        </w:tabs>
        <w:ind w:left="8280" w:hanging="1800"/>
      </w:pPr>
      <w:rPr>
        <w:rFonts w:cs="Times New Roman" w:hint="default"/>
      </w:rPr>
    </w:lvl>
    <w:lvl w:ilvl="7">
      <w:start w:val="1"/>
      <w:numFmt w:val="decimal"/>
      <w:lvlText w:val="%1.%2.%3.%4.%5.%6.%7.%8."/>
      <w:lvlJc w:val="left"/>
      <w:pPr>
        <w:tabs>
          <w:tab w:val="num" w:pos="9360"/>
        </w:tabs>
        <w:ind w:left="9360" w:hanging="1800"/>
      </w:pPr>
      <w:rPr>
        <w:rFonts w:cs="Times New Roman" w:hint="default"/>
      </w:rPr>
    </w:lvl>
    <w:lvl w:ilvl="8">
      <w:start w:val="1"/>
      <w:numFmt w:val="decimal"/>
      <w:lvlText w:val="%1.%2.%3.%4.%5.%6.%7.%8.%9."/>
      <w:lvlJc w:val="left"/>
      <w:pPr>
        <w:tabs>
          <w:tab w:val="num" w:pos="10800"/>
        </w:tabs>
        <w:ind w:left="10800" w:hanging="2160"/>
      </w:pPr>
      <w:rPr>
        <w:rFonts w:cs="Times New Roman" w:hint="default"/>
      </w:rPr>
    </w:lvl>
  </w:abstractNum>
  <w:abstractNum w:abstractNumId="77" w15:restartNumberingAfterBreak="0">
    <w:nsid w:val="6C857133"/>
    <w:multiLevelType w:val="hybridMultilevel"/>
    <w:tmpl w:val="F3443944"/>
    <w:styleLink w:val="210"/>
    <w:lvl w:ilvl="0" w:tplc="3F6EE6C6">
      <w:start w:val="1"/>
      <w:numFmt w:val="bullet"/>
      <w:lvlText w:val="−"/>
      <w:lvlJc w:val="left"/>
      <w:pPr>
        <w:ind w:left="1429" w:hanging="360"/>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8" w15:restartNumberingAfterBreak="0">
    <w:nsid w:val="70CC008F"/>
    <w:multiLevelType w:val="multilevel"/>
    <w:tmpl w:val="D3A4E860"/>
    <w:lvl w:ilvl="0">
      <w:start w:val="1"/>
      <w:numFmt w:val="decimal"/>
      <w:pStyle w:val="af2"/>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f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79" w15:restartNumberingAfterBreak="0">
    <w:nsid w:val="71D55B6C"/>
    <w:multiLevelType w:val="hybridMultilevel"/>
    <w:tmpl w:val="2C284672"/>
    <w:lvl w:ilvl="0" w:tplc="04190001">
      <w:start w:val="1"/>
      <w:numFmt w:val="decimal"/>
      <w:pStyle w:val="100"/>
      <w:lvlText w:val="Рисунок 10.%1."/>
      <w:lvlJc w:val="center"/>
      <w:pPr>
        <w:ind w:left="108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03" w:tentative="1">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80" w15:restartNumberingAfterBreak="0">
    <w:nsid w:val="72253B13"/>
    <w:multiLevelType w:val="hybridMultilevel"/>
    <w:tmpl w:val="B650CA14"/>
    <w:lvl w:ilvl="0" w:tplc="322E81CC">
      <w:start w:val="1"/>
      <w:numFmt w:val="bullet"/>
      <w:pStyle w:val="af3"/>
      <w:lvlText w:val=""/>
      <w:lvlJc w:val="left"/>
      <w:pPr>
        <w:ind w:left="360" w:hanging="360"/>
      </w:pPr>
      <w:rPr>
        <w:rFonts w:ascii="Symbol" w:hAnsi="Symbol" w:hint="default"/>
      </w:rPr>
    </w:lvl>
    <w:lvl w:ilvl="1" w:tplc="E4729806" w:tentative="1">
      <w:start w:val="1"/>
      <w:numFmt w:val="bullet"/>
      <w:lvlText w:val="o"/>
      <w:lvlJc w:val="left"/>
      <w:pPr>
        <w:ind w:left="1647" w:hanging="360"/>
      </w:pPr>
      <w:rPr>
        <w:rFonts w:ascii="Courier New" w:hAnsi="Courier New" w:cs="Courier New" w:hint="default"/>
      </w:rPr>
    </w:lvl>
    <w:lvl w:ilvl="2" w:tplc="93407EAC" w:tentative="1">
      <w:start w:val="1"/>
      <w:numFmt w:val="bullet"/>
      <w:lvlText w:val=""/>
      <w:lvlJc w:val="left"/>
      <w:pPr>
        <w:ind w:left="2367" w:hanging="360"/>
      </w:pPr>
      <w:rPr>
        <w:rFonts w:ascii="Wingdings" w:hAnsi="Wingdings" w:hint="default"/>
      </w:rPr>
    </w:lvl>
    <w:lvl w:ilvl="3" w:tplc="1C3ED8EC" w:tentative="1">
      <w:start w:val="1"/>
      <w:numFmt w:val="bullet"/>
      <w:lvlText w:val=""/>
      <w:lvlJc w:val="left"/>
      <w:pPr>
        <w:ind w:left="3087" w:hanging="360"/>
      </w:pPr>
      <w:rPr>
        <w:rFonts w:ascii="Symbol" w:hAnsi="Symbol" w:hint="default"/>
      </w:rPr>
    </w:lvl>
    <w:lvl w:ilvl="4" w:tplc="8620DD3E" w:tentative="1">
      <w:start w:val="1"/>
      <w:numFmt w:val="bullet"/>
      <w:lvlText w:val="o"/>
      <w:lvlJc w:val="left"/>
      <w:pPr>
        <w:ind w:left="3807" w:hanging="360"/>
      </w:pPr>
      <w:rPr>
        <w:rFonts w:ascii="Courier New" w:hAnsi="Courier New" w:cs="Courier New" w:hint="default"/>
      </w:rPr>
    </w:lvl>
    <w:lvl w:ilvl="5" w:tplc="565C6794" w:tentative="1">
      <w:start w:val="1"/>
      <w:numFmt w:val="bullet"/>
      <w:lvlText w:val=""/>
      <w:lvlJc w:val="left"/>
      <w:pPr>
        <w:ind w:left="4527" w:hanging="360"/>
      </w:pPr>
      <w:rPr>
        <w:rFonts w:ascii="Wingdings" w:hAnsi="Wingdings" w:hint="default"/>
      </w:rPr>
    </w:lvl>
    <w:lvl w:ilvl="6" w:tplc="18AE2180" w:tentative="1">
      <w:start w:val="1"/>
      <w:numFmt w:val="bullet"/>
      <w:lvlText w:val=""/>
      <w:lvlJc w:val="left"/>
      <w:pPr>
        <w:ind w:left="5247" w:hanging="360"/>
      </w:pPr>
      <w:rPr>
        <w:rFonts w:ascii="Symbol" w:hAnsi="Symbol" w:hint="default"/>
      </w:rPr>
    </w:lvl>
    <w:lvl w:ilvl="7" w:tplc="9FBC8E10" w:tentative="1">
      <w:start w:val="1"/>
      <w:numFmt w:val="bullet"/>
      <w:lvlText w:val="o"/>
      <w:lvlJc w:val="left"/>
      <w:pPr>
        <w:ind w:left="5967" w:hanging="360"/>
      </w:pPr>
      <w:rPr>
        <w:rFonts w:ascii="Courier New" w:hAnsi="Courier New" w:cs="Courier New" w:hint="default"/>
      </w:rPr>
    </w:lvl>
    <w:lvl w:ilvl="8" w:tplc="95126776" w:tentative="1">
      <w:start w:val="1"/>
      <w:numFmt w:val="bullet"/>
      <w:lvlText w:val=""/>
      <w:lvlJc w:val="left"/>
      <w:pPr>
        <w:ind w:left="6687" w:hanging="360"/>
      </w:pPr>
      <w:rPr>
        <w:rFonts w:ascii="Wingdings" w:hAnsi="Wingdings" w:hint="default"/>
      </w:rPr>
    </w:lvl>
  </w:abstractNum>
  <w:abstractNum w:abstractNumId="81" w15:restartNumberingAfterBreak="0">
    <w:nsid w:val="722E1CA7"/>
    <w:multiLevelType w:val="hybridMultilevel"/>
    <w:tmpl w:val="59D0EC82"/>
    <w:styleLink w:val="11112142"/>
    <w:lvl w:ilvl="0" w:tplc="D242A350">
      <w:start w:val="1"/>
      <w:numFmt w:val="decimal"/>
      <w:pStyle w:val="191"/>
      <w:lvlText w:val="Рисунок В.%1"/>
      <w:lvlJc w:val="center"/>
      <w:pPr>
        <w:ind w:left="720" w:hanging="360"/>
      </w:pPr>
      <w:rPr>
        <w:rFonts w:hint="default"/>
        <w:sz w:val="24"/>
      </w:rPr>
    </w:lvl>
    <w:lvl w:ilvl="1" w:tplc="C5F271F8" w:tentative="1">
      <w:start w:val="1"/>
      <w:numFmt w:val="lowerLetter"/>
      <w:lvlText w:val="%2."/>
      <w:lvlJc w:val="left"/>
      <w:pPr>
        <w:ind w:left="1440" w:hanging="360"/>
      </w:pPr>
    </w:lvl>
    <w:lvl w:ilvl="2" w:tplc="B47229C6" w:tentative="1">
      <w:start w:val="1"/>
      <w:numFmt w:val="lowerRoman"/>
      <w:lvlText w:val="%3."/>
      <w:lvlJc w:val="right"/>
      <w:pPr>
        <w:ind w:left="2160" w:hanging="180"/>
      </w:pPr>
    </w:lvl>
    <w:lvl w:ilvl="3" w:tplc="200AA334" w:tentative="1">
      <w:start w:val="1"/>
      <w:numFmt w:val="decimal"/>
      <w:lvlText w:val="%4."/>
      <w:lvlJc w:val="left"/>
      <w:pPr>
        <w:ind w:left="2880" w:hanging="360"/>
      </w:pPr>
    </w:lvl>
    <w:lvl w:ilvl="4" w:tplc="7008498A" w:tentative="1">
      <w:start w:val="1"/>
      <w:numFmt w:val="lowerLetter"/>
      <w:lvlText w:val="%5."/>
      <w:lvlJc w:val="left"/>
      <w:pPr>
        <w:ind w:left="3600" w:hanging="360"/>
      </w:pPr>
    </w:lvl>
    <w:lvl w:ilvl="5" w:tplc="A9083156" w:tentative="1">
      <w:start w:val="1"/>
      <w:numFmt w:val="lowerRoman"/>
      <w:lvlText w:val="%6."/>
      <w:lvlJc w:val="right"/>
      <w:pPr>
        <w:ind w:left="4320" w:hanging="180"/>
      </w:pPr>
    </w:lvl>
    <w:lvl w:ilvl="6" w:tplc="0EAC1E30" w:tentative="1">
      <w:start w:val="1"/>
      <w:numFmt w:val="decimal"/>
      <w:lvlText w:val="%7."/>
      <w:lvlJc w:val="left"/>
      <w:pPr>
        <w:ind w:left="5040" w:hanging="360"/>
      </w:pPr>
    </w:lvl>
    <w:lvl w:ilvl="7" w:tplc="5834340E" w:tentative="1">
      <w:start w:val="1"/>
      <w:numFmt w:val="lowerLetter"/>
      <w:lvlText w:val="%8."/>
      <w:lvlJc w:val="left"/>
      <w:pPr>
        <w:ind w:left="5760" w:hanging="360"/>
      </w:pPr>
    </w:lvl>
    <w:lvl w:ilvl="8" w:tplc="53D69D28" w:tentative="1">
      <w:start w:val="1"/>
      <w:numFmt w:val="lowerRoman"/>
      <w:lvlText w:val="%9."/>
      <w:lvlJc w:val="right"/>
      <w:pPr>
        <w:ind w:left="6480" w:hanging="180"/>
      </w:pPr>
    </w:lvl>
  </w:abstractNum>
  <w:abstractNum w:abstractNumId="82" w15:restartNumberingAfterBreak="0">
    <w:nsid w:val="72E6306F"/>
    <w:multiLevelType w:val="hybridMultilevel"/>
    <w:tmpl w:val="8E26ED36"/>
    <w:lvl w:ilvl="0" w:tplc="C8CCDDD6">
      <w:start w:val="1"/>
      <w:numFmt w:val="decimal"/>
      <w:pStyle w:val="29"/>
      <w:lvlText w:val="Рисунок 2.%1."/>
      <w:lvlJc w:val="center"/>
      <w:pPr>
        <w:ind w:left="128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15:restartNumberingAfterBreak="0">
    <w:nsid w:val="741812A1"/>
    <w:multiLevelType w:val="hybridMultilevel"/>
    <w:tmpl w:val="96DAAFE8"/>
    <w:styleLink w:val="52121"/>
    <w:lvl w:ilvl="0" w:tplc="6A3ABFC8">
      <w:start w:val="1"/>
      <w:numFmt w:val="decimal"/>
      <w:pStyle w:val="101"/>
      <w:lvlText w:val="Таблица 10.%1."/>
      <w:lvlJc w:val="center"/>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7E86490"/>
    <w:multiLevelType w:val="hybridMultilevel"/>
    <w:tmpl w:val="D04A1F4E"/>
    <w:lvl w:ilvl="0" w:tplc="7CC64566">
      <w:start w:val="1"/>
      <w:numFmt w:val="decimal"/>
      <w:pStyle w:val="1d"/>
      <w:lvlText w:val="Рисунок 1.%1."/>
      <w:lvlJc w:val="center"/>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B5E14B9"/>
    <w:multiLevelType w:val="hybridMultilevel"/>
    <w:tmpl w:val="6802980A"/>
    <w:styleLink w:val="1ai124"/>
    <w:lvl w:ilvl="0" w:tplc="841001EE">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7DBB4FC1"/>
    <w:multiLevelType w:val="hybridMultilevel"/>
    <w:tmpl w:val="C6B0E48C"/>
    <w:lvl w:ilvl="0" w:tplc="EA3452BA">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
  </w:num>
  <w:num w:numId="2">
    <w:abstractNumId w:val="54"/>
  </w:num>
  <w:num w:numId="3">
    <w:abstractNumId w:val="3"/>
  </w:num>
  <w:num w:numId="4">
    <w:abstractNumId w:val="13"/>
  </w:num>
  <w:num w:numId="5">
    <w:abstractNumId w:val="24"/>
  </w:num>
  <w:num w:numId="6">
    <w:abstractNumId w:val="40"/>
  </w:num>
  <w:num w:numId="7">
    <w:abstractNumId w:val="78"/>
  </w:num>
  <w:num w:numId="8">
    <w:abstractNumId w:val="5"/>
  </w:num>
  <w:num w:numId="9">
    <w:abstractNumId w:val="70"/>
  </w:num>
  <w:num w:numId="10">
    <w:abstractNumId w:val="1"/>
  </w:num>
  <w:num w:numId="11">
    <w:abstractNumId w:val="34"/>
  </w:num>
  <w:num w:numId="12">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72"/>
  </w:num>
  <w:num w:numId="15">
    <w:abstractNumId w:val="52"/>
  </w:num>
  <w:num w:numId="16">
    <w:abstractNumId w:val="36"/>
  </w:num>
  <w:num w:numId="17">
    <w:abstractNumId w:val="19"/>
  </w:num>
  <w:num w:numId="18">
    <w:abstractNumId w:val="58"/>
  </w:num>
  <w:num w:numId="19">
    <w:abstractNumId w:val="30"/>
  </w:num>
  <w:num w:numId="20">
    <w:abstractNumId w:val="0"/>
  </w:num>
  <w:num w:numId="21">
    <w:abstractNumId w:val="80"/>
  </w:num>
  <w:num w:numId="22">
    <w:abstractNumId w:val="21"/>
  </w:num>
  <w:num w:numId="23">
    <w:abstractNumId w:val="37"/>
  </w:num>
  <w:num w:numId="24">
    <w:abstractNumId w:val="76"/>
  </w:num>
  <w:num w:numId="25">
    <w:abstractNumId w:val="81"/>
  </w:num>
  <w:num w:numId="26">
    <w:abstractNumId w:val="42"/>
  </w:num>
  <w:num w:numId="27">
    <w:abstractNumId w:val="20"/>
  </w:num>
  <w:num w:numId="28">
    <w:abstractNumId w:val="17"/>
  </w:num>
  <w:num w:numId="29">
    <w:abstractNumId w:val="53"/>
  </w:num>
  <w:num w:numId="30">
    <w:abstractNumId w:val="66"/>
  </w:num>
  <w:num w:numId="31">
    <w:abstractNumId w:val="77"/>
  </w:num>
  <w:num w:numId="32">
    <w:abstractNumId w:val="8"/>
  </w:num>
  <w:num w:numId="33">
    <w:abstractNumId w:val="44"/>
  </w:num>
  <w:num w:numId="34">
    <w:abstractNumId w:val="16"/>
  </w:num>
  <w:num w:numId="35">
    <w:abstractNumId w:val="27"/>
  </w:num>
  <w:num w:numId="36">
    <w:abstractNumId w:val="48"/>
  </w:num>
  <w:num w:numId="37">
    <w:abstractNumId w:val="83"/>
  </w:num>
  <w:num w:numId="38">
    <w:abstractNumId w:val="11"/>
  </w:num>
  <w:num w:numId="39">
    <w:abstractNumId w:val="61"/>
  </w:num>
  <w:num w:numId="40">
    <w:abstractNumId w:val="4"/>
  </w:num>
  <w:num w:numId="41">
    <w:abstractNumId w:val="43"/>
  </w:num>
  <w:num w:numId="42">
    <w:abstractNumId w:val="49"/>
  </w:num>
  <w:num w:numId="43">
    <w:abstractNumId w:val="50"/>
  </w:num>
  <w:num w:numId="44">
    <w:abstractNumId w:val="84"/>
  </w:num>
  <w:num w:numId="45">
    <w:abstractNumId w:val="59"/>
  </w:num>
  <w:num w:numId="46">
    <w:abstractNumId w:val="45"/>
  </w:num>
  <w:num w:numId="47">
    <w:abstractNumId w:val="23"/>
  </w:num>
  <w:num w:numId="48">
    <w:abstractNumId w:val="57"/>
  </w:num>
  <w:num w:numId="49">
    <w:abstractNumId w:val="82"/>
  </w:num>
  <w:num w:numId="50">
    <w:abstractNumId w:val="9"/>
  </w:num>
  <w:num w:numId="51">
    <w:abstractNumId w:val="75"/>
  </w:num>
  <w:num w:numId="52">
    <w:abstractNumId w:val="38"/>
  </w:num>
  <w:num w:numId="53">
    <w:abstractNumId w:val="29"/>
  </w:num>
  <w:num w:numId="54">
    <w:abstractNumId w:val="79"/>
  </w:num>
  <w:num w:numId="5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3"/>
  </w:num>
  <w:num w:numId="57">
    <w:abstractNumId w:val="4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2"/>
  </w:num>
  <w:num w:numId="59">
    <w:abstractNumId w:val="28"/>
  </w:num>
  <w:num w:numId="60">
    <w:abstractNumId w:val="41"/>
  </w:num>
  <w:num w:numId="61">
    <w:abstractNumId w:val="39"/>
  </w:num>
  <w:num w:numId="62">
    <w:abstractNumId w:val="64"/>
  </w:num>
  <w:num w:numId="63">
    <w:abstractNumId w:val="22"/>
  </w:num>
  <w:num w:numId="64">
    <w:abstractNumId w:val="15"/>
  </w:num>
  <w:num w:numId="65">
    <w:abstractNumId w:val="73"/>
  </w:num>
  <w:num w:numId="66">
    <w:abstractNumId w:val="18"/>
  </w:num>
  <w:num w:numId="67">
    <w:abstractNumId w:val="56"/>
  </w:num>
  <w:num w:numId="68">
    <w:abstractNumId w:val="2"/>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70">
    <w:abstractNumId w:val="51"/>
  </w:num>
  <w:num w:numId="71">
    <w:abstractNumId w:val="67"/>
  </w:num>
  <w:num w:numId="72">
    <w:abstractNumId w:val="12"/>
  </w:num>
  <w:num w:numId="73">
    <w:abstractNumId w:val="65"/>
  </w:num>
  <w:num w:numId="74">
    <w:abstractNumId w:val="85"/>
  </w:num>
  <w:num w:numId="75">
    <w:abstractNumId w:val="7"/>
  </w:num>
  <w:num w:numId="76">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3"/>
  </w:num>
  <w:num w:numId="78">
    <w:abstractNumId w:val="14"/>
  </w:num>
  <w:num w:numId="79">
    <w:abstractNumId w:val="31"/>
  </w:num>
  <w:num w:numId="80">
    <w:abstractNumId w:val="69"/>
  </w:num>
  <w:num w:numId="81">
    <w:abstractNumId w:val="86"/>
  </w:num>
  <w:num w:numId="82">
    <w:abstractNumId w:val="60"/>
  </w:num>
  <w:num w:numId="83">
    <w:abstractNumId w:val="68"/>
  </w:num>
  <w:num w:numId="84">
    <w:abstractNumId w:val="35"/>
  </w:num>
  <w:num w:numId="85">
    <w:abstractNumId w:val="74"/>
  </w:num>
  <w:num w:numId="86">
    <w:abstractNumId w:val="26"/>
  </w:num>
  <w:num w:numId="87">
    <w:abstractNumId w:val="55"/>
  </w:num>
  <w:num w:numId="88">
    <w:abstractNumId w:val="26"/>
    <w:lvlOverride w:ilvl="0">
      <w:startOverride w:val="1"/>
    </w:lvlOverride>
  </w:num>
  <w:num w:numId="89">
    <w:abstractNumId w:val="54"/>
  </w:num>
  <w:num w:numId="90">
    <w:abstractNumId w:val="5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A3D"/>
    <w:rsid w:val="00000619"/>
    <w:rsid w:val="0000668E"/>
    <w:rsid w:val="00011296"/>
    <w:rsid w:val="00012606"/>
    <w:rsid w:val="0001334F"/>
    <w:rsid w:val="000139D4"/>
    <w:rsid w:val="00014512"/>
    <w:rsid w:val="0001576C"/>
    <w:rsid w:val="00025F41"/>
    <w:rsid w:val="000276D2"/>
    <w:rsid w:val="00037BB7"/>
    <w:rsid w:val="000417C2"/>
    <w:rsid w:val="00053E9A"/>
    <w:rsid w:val="000611FD"/>
    <w:rsid w:val="00064175"/>
    <w:rsid w:val="0006487A"/>
    <w:rsid w:val="00065DB9"/>
    <w:rsid w:val="000678BE"/>
    <w:rsid w:val="000727C2"/>
    <w:rsid w:val="00074D78"/>
    <w:rsid w:val="00077592"/>
    <w:rsid w:val="00080DA6"/>
    <w:rsid w:val="00096F54"/>
    <w:rsid w:val="000A2ABD"/>
    <w:rsid w:val="000B3DA2"/>
    <w:rsid w:val="000B7046"/>
    <w:rsid w:val="000C1383"/>
    <w:rsid w:val="000C2A68"/>
    <w:rsid w:val="000D0896"/>
    <w:rsid w:val="000E2F47"/>
    <w:rsid w:val="000F2BD3"/>
    <w:rsid w:val="00102345"/>
    <w:rsid w:val="00104AC0"/>
    <w:rsid w:val="00106832"/>
    <w:rsid w:val="00112C28"/>
    <w:rsid w:val="00121116"/>
    <w:rsid w:val="00121F6D"/>
    <w:rsid w:val="00121F76"/>
    <w:rsid w:val="0012230D"/>
    <w:rsid w:val="00122BFF"/>
    <w:rsid w:val="0013200A"/>
    <w:rsid w:val="001359C9"/>
    <w:rsid w:val="00136415"/>
    <w:rsid w:val="00136BEF"/>
    <w:rsid w:val="001417C3"/>
    <w:rsid w:val="00142C01"/>
    <w:rsid w:val="00142DF2"/>
    <w:rsid w:val="00144F48"/>
    <w:rsid w:val="001512E2"/>
    <w:rsid w:val="00162809"/>
    <w:rsid w:val="00163383"/>
    <w:rsid w:val="001752D9"/>
    <w:rsid w:val="00175A08"/>
    <w:rsid w:val="00183CCC"/>
    <w:rsid w:val="00183D64"/>
    <w:rsid w:val="00184C42"/>
    <w:rsid w:val="00185466"/>
    <w:rsid w:val="00192368"/>
    <w:rsid w:val="00194B67"/>
    <w:rsid w:val="001A1439"/>
    <w:rsid w:val="001A3103"/>
    <w:rsid w:val="001A6F8F"/>
    <w:rsid w:val="001B1946"/>
    <w:rsid w:val="001B1C54"/>
    <w:rsid w:val="001B6EAE"/>
    <w:rsid w:val="001C02AD"/>
    <w:rsid w:val="001C129F"/>
    <w:rsid w:val="001C3F06"/>
    <w:rsid w:val="001C40E9"/>
    <w:rsid w:val="001C698A"/>
    <w:rsid w:val="001C755F"/>
    <w:rsid w:val="001D4F58"/>
    <w:rsid w:val="001E43C2"/>
    <w:rsid w:val="001E4AE8"/>
    <w:rsid w:val="001E692F"/>
    <w:rsid w:val="001F7718"/>
    <w:rsid w:val="00202543"/>
    <w:rsid w:val="002049E6"/>
    <w:rsid w:val="00212465"/>
    <w:rsid w:val="002140A7"/>
    <w:rsid w:val="002156B8"/>
    <w:rsid w:val="002168AE"/>
    <w:rsid w:val="00216BEF"/>
    <w:rsid w:val="002203CC"/>
    <w:rsid w:val="00220413"/>
    <w:rsid w:val="0022117D"/>
    <w:rsid w:val="0022787A"/>
    <w:rsid w:val="002311EB"/>
    <w:rsid w:val="00232B43"/>
    <w:rsid w:val="00235E18"/>
    <w:rsid w:val="00236CE1"/>
    <w:rsid w:val="00241D97"/>
    <w:rsid w:val="00243AF6"/>
    <w:rsid w:val="00254A29"/>
    <w:rsid w:val="00256FB9"/>
    <w:rsid w:val="0026075A"/>
    <w:rsid w:val="00260AFF"/>
    <w:rsid w:val="00274AC7"/>
    <w:rsid w:val="00275C5D"/>
    <w:rsid w:val="00275F16"/>
    <w:rsid w:val="002807FD"/>
    <w:rsid w:val="00291423"/>
    <w:rsid w:val="0029405D"/>
    <w:rsid w:val="00296C74"/>
    <w:rsid w:val="002A6FE0"/>
    <w:rsid w:val="002B0F2A"/>
    <w:rsid w:val="002B0F86"/>
    <w:rsid w:val="002B5836"/>
    <w:rsid w:val="002B7357"/>
    <w:rsid w:val="002C54B4"/>
    <w:rsid w:val="002D1E1F"/>
    <w:rsid w:val="002E15D0"/>
    <w:rsid w:val="002F2F8B"/>
    <w:rsid w:val="00300586"/>
    <w:rsid w:val="00303B6B"/>
    <w:rsid w:val="003142E1"/>
    <w:rsid w:val="00321422"/>
    <w:rsid w:val="003230E8"/>
    <w:rsid w:val="003249CD"/>
    <w:rsid w:val="00334871"/>
    <w:rsid w:val="00335273"/>
    <w:rsid w:val="00342C85"/>
    <w:rsid w:val="00344C19"/>
    <w:rsid w:val="00346D19"/>
    <w:rsid w:val="0034793B"/>
    <w:rsid w:val="00351373"/>
    <w:rsid w:val="00356B72"/>
    <w:rsid w:val="00360FE0"/>
    <w:rsid w:val="00364C19"/>
    <w:rsid w:val="00371BA1"/>
    <w:rsid w:val="00382554"/>
    <w:rsid w:val="00383597"/>
    <w:rsid w:val="00384105"/>
    <w:rsid w:val="0038525E"/>
    <w:rsid w:val="00390673"/>
    <w:rsid w:val="00390FCD"/>
    <w:rsid w:val="0039296B"/>
    <w:rsid w:val="003B0338"/>
    <w:rsid w:val="003B3C21"/>
    <w:rsid w:val="003C02A3"/>
    <w:rsid w:val="003C67E2"/>
    <w:rsid w:val="003D0C4A"/>
    <w:rsid w:val="003D1AA4"/>
    <w:rsid w:val="003D1D67"/>
    <w:rsid w:val="003D4B4C"/>
    <w:rsid w:val="003E2503"/>
    <w:rsid w:val="003E2D37"/>
    <w:rsid w:val="003E329A"/>
    <w:rsid w:val="003F2690"/>
    <w:rsid w:val="003F5109"/>
    <w:rsid w:val="00406EBB"/>
    <w:rsid w:val="00407859"/>
    <w:rsid w:val="00411661"/>
    <w:rsid w:val="0041556B"/>
    <w:rsid w:val="00420154"/>
    <w:rsid w:val="00423C95"/>
    <w:rsid w:val="0042569A"/>
    <w:rsid w:val="00440389"/>
    <w:rsid w:val="00440810"/>
    <w:rsid w:val="004412FA"/>
    <w:rsid w:val="00446751"/>
    <w:rsid w:val="00450296"/>
    <w:rsid w:val="00451210"/>
    <w:rsid w:val="004600DF"/>
    <w:rsid w:val="00461815"/>
    <w:rsid w:val="00470507"/>
    <w:rsid w:val="00470FCC"/>
    <w:rsid w:val="00483550"/>
    <w:rsid w:val="00484554"/>
    <w:rsid w:val="004925D9"/>
    <w:rsid w:val="004A15C5"/>
    <w:rsid w:val="004A49B9"/>
    <w:rsid w:val="004B1116"/>
    <w:rsid w:val="004B290A"/>
    <w:rsid w:val="004B5518"/>
    <w:rsid w:val="004C3EE4"/>
    <w:rsid w:val="004D1BB5"/>
    <w:rsid w:val="004E2E5B"/>
    <w:rsid w:val="004E464F"/>
    <w:rsid w:val="004F2C6B"/>
    <w:rsid w:val="004F3299"/>
    <w:rsid w:val="0050191C"/>
    <w:rsid w:val="005025AF"/>
    <w:rsid w:val="00503BC3"/>
    <w:rsid w:val="00503D31"/>
    <w:rsid w:val="00510877"/>
    <w:rsid w:val="00514A79"/>
    <w:rsid w:val="0052708F"/>
    <w:rsid w:val="00531575"/>
    <w:rsid w:val="00533AA7"/>
    <w:rsid w:val="00535FC2"/>
    <w:rsid w:val="005365D5"/>
    <w:rsid w:val="005372E0"/>
    <w:rsid w:val="00541756"/>
    <w:rsid w:val="005420C3"/>
    <w:rsid w:val="005509FE"/>
    <w:rsid w:val="00564019"/>
    <w:rsid w:val="00564380"/>
    <w:rsid w:val="00564E56"/>
    <w:rsid w:val="00565270"/>
    <w:rsid w:val="00572DA7"/>
    <w:rsid w:val="0058442A"/>
    <w:rsid w:val="00586E65"/>
    <w:rsid w:val="005871B8"/>
    <w:rsid w:val="005A477D"/>
    <w:rsid w:val="005A4C17"/>
    <w:rsid w:val="005A5473"/>
    <w:rsid w:val="005A5BC4"/>
    <w:rsid w:val="005B11F4"/>
    <w:rsid w:val="005C1691"/>
    <w:rsid w:val="005C7AFD"/>
    <w:rsid w:val="005D242A"/>
    <w:rsid w:val="005D4CC8"/>
    <w:rsid w:val="005D5B54"/>
    <w:rsid w:val="005E2CA0"/>
    <w:rsid w:val="005E33F3"/>
    <w:rsid w:val="00601024"/>
    <w:rsid w:val="006040DD"/>
    <w:rsid w:val="00604E0E"/>
    <w:rsid w:val="00606349"/>
    <w:rsid w:val="006074A2"/>
    <w:rsid w:val="00615983"/>
    <w:rsid w:val="00617D54"/>
    <w:rsid w:val="00622F09"/>
    <w:rsid w:val="00627D94"/>
    <w:rsid w:val="00630014"/>
    <w:rsid w:val="0063239C"/>
    <w:rsid w:val="006333AC"/>
    <w:rsid w:val="00635CC6"/>
    <w:rsid w:val="00641043"/>
    <w:rsid w:val="006450E3"/>
    <w:rsid w:val="00651B11"/>
    <w:rsid w:val="0065780C"/>
    <w:rsid w:val="00661EBE"/>
    <w:rsid w:val="00663D9E"/>
    <w:rsid w:val="006701F5"/>
    <w:rsid w:val="00673F48"/>
    <w:rsid w:val="006836E8"/>
    <w:rsid w:val="00684BCF"/>
    <w:rsid w:val="006857C6"/>
    <w:rsid w:val="00685D9C"/>
    <w:rsid w:val="0069047E"/>
    <w:rsid w:val="00692217"/>
    <w:rsid w:val="006929D0"/>
    <w:rsid w:val="006940DB"/>
    <w:rsid w:val="006A1B03"/>
    <w:rsid w:val="006A4A72"/>
    <w:rsid w:val="006A5087"/>
    <w:rsid w:val="006A586D"/>
    <w:rsid w:val="006B1224"/>
    <w:rsid w:val="006B3563"/>
    <w:rsid w:val="006B47CE"/>
    <w:rsid w:val="006C49BE"/>
    <w:rsid w:val="006C6B25"/>
    <w:rsid w:val="006D06CE"/>
    <w:rsid w:val="006D10B9"/>
    <w:rsid w:val="006D1E51"/>
    <w:rsid w:val="006D3603"/>
    <w:rsid w:val="006E1A3D"/>
    <w:rsid w:val="006F16CD"/>
    <w:rsid w:val="00700F2C"/>
    <w:rsid w:val="00701C84"/>
    <w:rsid w:val="00712A48"/>
    <w:rsid w:val="00742D2B"/>
    <w:rsid w:val="007430AC"/>
    <w:rsid w:val="00746D35"/>
    <w:rsid w:val="007516E9"/>
    <w:rsid w:val="007553EF"/>
    <w:rsid w:val="0075604A"/>
    <w:rsid w:val="0076409C"/>
    <w:rsid w:val="00765894"/>
    <w:rsid w:val="0077213A"/>
    <w:rsid w:val="007726E6"/>
    <w:rsid w:val="00772BAF"/>
    <w:rsid w:val="00794290"/>
    <w:rsid w:val="0079558D"/>
    <w:rsid w:val="007A2872"/>
    <w:rsid w:val="007B28E8"/>
    <w:rsid w:val="007C06A2"/>
    <w:rsid w:val="007C29A2"/>
    <w:rsid w:val="007C3BC5"/>
    <w:rsid w:val="007C4321"/>
    <w:rsid w:val="007D39B9"/>
    <w:rsid w:val="007D4F6B"/>
    <w:rsid w:val="007D6133"/>
    <w:rsid w:val="007D613C"/>
    <w:rsid w:val="007D6317"/>
    <w:rsid w:val="007E327C"/>
    <w:rsid w:val="007F2446"/>
    <w:rsid w:val="007F5CEF"/>
    <w:rsid w:val="007F7A36"/>
    <w:rsid w:val="00804F14"/>
    <w:rsid w:val="008172BA"/>
    <w:rsid w:val="0082012E"/>
    <w:rsid w:val="00834022"/>
    <w:rsid w:val="00845714"/>
    <w:rsid w:val="00847A1B"/>
    <w:rsid w:val="00852C4F"/>
    <w:rsid w:val="00854177"/>
    <w:rsid w:val="00855E2F"/>
    <w:rsid w:val="008638D5"/>
    <w:rsid w:val="0087176D"/>
    <w:rsid w:val="00876CBF"/>
    <w:rsid w:val="00880248"/>
    <w:rsid w:val="00897D76"/>
    <w:rsid w:val="008A2D1D"/>
    <w:rsid w:val="008A40B9"/>
    <w:rsid w:val="008B7345"/>
    <w:rsid w:val="008B78CB"/>
    <w:rsid w:val="008C0399"/>
    <w:rsid w:val="008C67E0"/>
    <w:rsid w:val="008D29D0"/>
    <w:rsid w:val="008D4CEB"/>
    <w:rsid w:val="008D558A"/>
    <w:rsid w:val="008E1AAA"/>
    <w:rsid w:val="008F096C"/>
    <w:rsid w:val="008F0D5F"/>
    <w:rsid w:val="00904FD0"/>
    <w:rsid w:val="0090683F"/>
    <w:rsid w:val="0091120A"/>
    <w:rsid w:val="00912D30"/>
    <w:rsid w:val="0093102A"/>
    <w:rsid w:val="009332C8"/>
    <w:rsid w:val="009336BA"/>
    <w:rsid w:val="00937182"/>
    <w:rsid w:val="009377E9"/>
    <w:rsid w:val="00940154"/>
    <w:rsid w:val="00943C32"/>
    <w:rsid w:val="00947FB6"/>
    <w:rsid w:val="009503C7"/>
    <w:rsid w:val="00951F7C"/>
    <w:rsid w:val="009555AC"/>
    <w:rsid w:val="009755C7"/>
    <w:rsid w:val="00982776"/>
    <w:rsid w:val="009832F4"/>
    <w:rsid w:val="00983830"/>
    <w:rsid w:val="00984BE1"/>
    <w:rsid w:val="0098508D"/>
    <w:rsid w:val="00985FCB"/>
    <w:rsid w:val="00987EE8"/>
    <w:rsid w:val="00990E42"/>
    <w:rsid w:val="00997B42"/>
    <w:rsid w:val="009A3192"/>
    <w:rsid w:val="009B0B1A"/>
    <w:rsid w:val="009B2A23"/>
    <w:rsid w:val="009B2F6C"/>
    <w:rsid w:val="009B4CF3"/>
    <w:rsid w:val="009B503F"/>
    <w:rsid w:val="009D25A0"/>
    <w:rsid w:val="009D358D"/>
    <w:rsid w:val="009E0949"/>
    <w:rsid w:val="009E3D78"/>
    <w:rsid w:val="009F0D6B"/>
    <w:rsid w:val="009F3799"/>
    <w:rsid w:val="00A0498D"/>
    <w:rsid w:val="00A052E5"/>
    <w:rsid w:val="00A14E5D"/>
    <w:rsid w:val="00A16A00"/>
    <w:rsid w:val="00A32936"/>
    <w:rsid w:val="00A32AAF"/>
    <w:rsid w:val="00A36414"/>
    <w:rsid w:val="00A51C24"/>
    <w:rsid w:val="00A5578C"/>
    <w:rsid w:val="00A60363"/>
    <w:rsid w:val="00A64699"/>
    <w:rsid w:val="00A64AEA"/>
    <w:rsid w:val="00A711BE"/>
    <w:rsid w:val="00A76395"/>
    <w:rsid w:val="00A85BD1"/>
    <w:rsid w:val="00A860B7"/>
    <w:rsid w:val="00A91828"/>
    <w:rsid w:val="00A91CD6"/>
    <w:rsid w:val="00A93E1F"/>
    <w:rsid w:val="00A94596"/>
    <w:rsid w:val="00AA0420"/>
    <w:rsid w:val="00AA714B"/>
    <w:rsid w:val="00AB1261"/>
    <w:rsid w:val="00AB1AB4"/>
    <w:rsid w:val="00AB2AB6"/>
    <w:rsid w:val="00AB2D55"/>
    <w:rsid w:val="00AB3B94"/>
    <w:rsid w:val="00AC48DB"/>
    <w:rsid w:val="00AC4BB3"/>
    <w:rsid w:val="00AC6083"/>
    <w:rsid w:val="00AD022E"/>
    <w:rsid w:val="00AD231E"/>
    <w:rsid w:val="00AF1D94"/>
    <w:rsid w:val="00AF370B"/>
    <w:rsid w:val="00AF55E7"/>
    <w:rsid w:val="00AF7900"/>
    <w:rsid w:val="00B01444"/>
    <w:rsid w:val="00B04BDD"/>
    <w:rsid w:val="00B04CFA"/>
    <w:rsid w:val="00B04D29"/>
    <w:rsid w:val="00B05C69"/>
    <w:rsid w:val="00B12481"/>
    <w:rsid w:val="00B167BD"/>
    <w:rsid w:val="00B20D49"/>
    <w:rsid w:val="00B22ED0"/>
    <w:rsid w:val="00B35E1B"/>
    <w:rsid w:val="00B379BC"/>
    <w:rsid w:val="00B43041"/>
    <w:rsid w:val="00B4573B"/>
    <w:rsid w:val="00B459C5"/>
    <w:rsid w:val="00B477B1"/>
    <w:rsid w:val="00B5000F"/>
    <w:rsid w:val="00B54F8C"/>
    <w:rsid w:val="00B66966"/>
    <w:rsid w:val="00B80422"/>
    <w:rsid w:val="00B84865"/>
    <w:rsid w:val="00B86D86"/>
    <w:rsid w:val="00B87C9F"/>
    <w:rsid w:val="00B94089"/>
    <w:rsid w:val="00B97D0C"/>
    <w:rsid w:val="00BA27CD"/>
    <w:rsid w:val="00BA437B"/>
    <w:rsid w:val="00BA71CE"/>
    <w:rsid w:val="00BB19EA"/>
    <w:rsid w:val="00BB39F4"/>
    <w:rsid w:val="00BC327D"/>
    <w:rsid w:val="00BD7FB7"/>
    <w:rsid w:val="00BE0D5D"/>
    <w:rsid w:val="00BE6303"/>
    <w:rsid w:val="00BE6941"/>
    <w:rsid w:val="00BF55B6"/>
    <w:rsid w:val="00BF5951"/>
    <w:rsid w:val="00C04B56"/>
    <w:rsid w:val="00C0677F"/>
    <w:rsid w:val="00C10E65"/>
    <w:rsid w:val="00C2336E"/>
    <w:rsid w:val="00C25BEC"/>
    <w:rsid w:val="00C32A58"/>
    <w:rsid w:val="00C330FD"/>
    <w:rsid w:val="00C35A81"/>
    <w:rsid w:val="00C45A18"/>
    <w:rsid w:val="00C45B2A"/>
    <w:rsid w:val="00C50D80"/>
    <w:rsid w:val="00C52BC0"/>
    <w:rsid w:val="00C54382"/>
    <w:rsid w:val="00C546E6"/>
    <w:rsid w:val="00C71D39"/>
    <w:rsid w:val="00C71D53"/>
    <w:rsid w:val="00C76F0F"/>
    <w:rsid w:val="00C7751D"/>
    <w:rsid w:val="00C77F0F"/>
    <w:rsid w:val="00C82C4B"/>
    <w:rsid w:val="00C8389A"/>
    <w:rsid w:val="00C84322"/>
    <w:rsid w:val="00C860E7"/>
    <w:rsid w:val="00C87070"/>
    <w:rsid w:val="00C92863"/>
    <w:rsid w:val="00CA0EF3"/>
    <w:rsid w:val="00CA625A"/>
    <w:rsid w:val="00CA6902"/>
    <w:rsid w:val="00CA7657"/>
    <w:rsid w:val="00CB65D9"/>
    <w:rsid w:val="00CB72ED"/>
    <w:rsid w:val="00CC6267"/>
    <w:rsid w:val="00CC6588"/>
    <w:rsid w:val="00CD2433"/>
    <w:rsid w:val="00CD7434"/>
    <w:rsid w:val="00CE0F13"/>
    <w:rsid w:val="00CE25BE"/>
    <w:rsid w:val="00CE2FC2"/>
    <w:rsid w:val="00CE6CC1"/>
    <w:rsid w:val="00CE7C0E"/>
    <w:rsid w:val="00CF4298"/>
    <w:rsid w:val="00CF61D6"/>
    <w:rsid w:val="00CF7EB7"/>
    <w:rsid w:val="00D0334F"/>
    <w:rsid w:val="00D06667"/>
    <w:rsid w:val="00D21046"/>
    <w:rsid w:val="00D26499"/>
    <w:rsid w:val="00D3074E"/>
    <w:rsid w:val="00D308E2"/>
    <w:rsid w:val="00D352D6"/>
    <w:rsid w:val="00D3614F"/>
    <w:rsid w:val="00D365A6"/>
    <w:rsid w:val="00D46017"/>
    <w:rsid w:val="00D50DFC"/>
    <w:rsid w:val="00D57D5C"/>
    <w:rsid w:val="00D62C62"/>
    <w:rsid w:val="00D719F6"/>
    <w:rsid w:val="00D80427"/>
    <w:rsid w:val="00D841F9"/>
    <w:rsid w:val="00D91D36"/>
    <w:rsid w:val="00D94566"/>
    <w:rsid w:val="00D95CC2"/>
    <w:rsid w:val="00DA6A53"/>
    <w:rsid w:val="00DC08FA"/>
    <w:rsid w:val="00DC4D5B"/>
    <w:rsid w:val="00DD5194"/>
    <w:rsid w:val="00DE21B4"/>
    <w:rsid w:val="00DF193C"/>
    <w:rsid w:val="00DF6DED"/>
    <w:rsid w:val="00E0004B"/>
    <w:rsid w:val="00E05FEB"/>
    <w:rsid w:val="00E10CCB"/>
    <w:rsid w:val="00E14390"/>
    <w:rsid w:val="00E15693"/>
    <w:rsid w:val="00E160DF"/>
    <w:rsid w:val="00E175C0"/>
    <w:rsid w:val="00E17612"/>
    <w:rsid w:val="00E2000B"/>
    <w:rsid w:val="00E205D1"/>
    <w:rsid w:val="00E20D0C"/>
    <w:rsid w:val="00E2409F"/>
    <w:rsid w:val="00E255B2"/>
    <w:rsid w:val="00E3169E"/>
    <w:rsid w:val="00E47ADD"/>
    <w:rsid w:val="00E5350C"/>
    <w:rsid w:val="00E550AF"/>
    <w:rsid w:val="00E566F3"/>
    <w:rsid w:val="00E66DCC"/>
    <w:rsid w:val="00E73EED"/>
    <w:rsid w:val="00E75324"/>
    <w:rsid w:val="00E77171"/>
    <w:rsid w:val="00E826AA"/>
    <w:rsid w:val="00E82ABC"/>
    <w:rsid w:val="00E832D6"/>
    <w:rsid w:val="00E834E7"/>
    <w:rsid w:val="00E85EBA"/>
    <w:rsid w:val="00E950B1"/>
    <w:rsid w:val="00EA1A07"/>
    <w:rsid w:val="00EA32DC"/>
    <w:rsid w:val="00EA6A75"/>
    <w:rsid w:val="00EB0A38"/>
    <w:rsid w:val="00EB3FCC"/>
    <w:rsid w:val="00EB5DA8"/>
    <w:rsid w:val="00EC004B"/>
    <w:rsid w:val="00EC0928"/>
    <w:rsid w:val="00EC0CCA"/>
    <w:rsid w:val="00ED36DB"/>
    <w:rsid w:val="00EE0FD6"/>
    <w:rsid w:val="00EE3451"/>
    <w:rsid w:val="00EE5EF6"/>
    <w:rsid w:val="00EF5533"/>
    <w:rsid w:val="00F02858"/>
    <w:rsid w:val="00F14571"/>
    <w:rsid w:val="00F1506D"/>
    <w:rsid w:val="00F20508"/>
    <w:rsid w:val="00F23EF6"/>
    <w:rsid w:val="00F2719E"/>
    <w:rsid w:val="00F33F57"/>
    <w:rsid w:val="00F37658"/>
    <w:rsid w:val="00F4017F"/>
    <w:rsid w:val="00F5255C"/>
    <w:rsid w:val="00F61CB5"/>
    <w:rsid w:val="00F62354"/>
    <w:rsid w:val="00F65446"/>
    <w:rsid w:val="00F658E0"/>
    <w:rsid w:val="00F65E78"/>
    <w:rsid w:val="00F66FE5"/>
    <w:rsid w:val="00F6768D"/>
    <w:rsid w:val="00F759E4"/>
    <w:rsid w:val="00F77DA0"/>
    <w:rsid w:val="00F907DB"/>
    <w:rsid w:val="00F94F5E"/>
    <w:rsid w:val="00FA1086"/>
    <w:rsid w:val="00FA114D"/>
    <w:rsid w:val="00FA2B14"/>
    <w:rsid w:val="00FA7D06"/>
    <w:rsid w:val="00FB1718"/>
    <w:rsid w:val="00FB3761"/>
    <w:rsid w:val="00FC0770"/>
    <w:rsid w:val="00FC736B"/>
    <w:rsid w:val="00FD00E1"/>
    <w:rsid w:val="00FD107F"/>
    <w:rsid w:val="00FD1D9B"/>
    <w:rsid w:val="00FD2AC6"/>
    <w:rsid w:val="00FE2CE2"/>
    <w:rsid w:val="00FE34C5"/>
    <w:rsid w:val="00FE5435"/>
    <w:rsid w:val="00FE5491"/>
    <w:rsid w:val="00FF06DE"/>
    <w:rsid w:val="00FF1E9E"/>
    <w:rsid w:val="00FF29E6"/>
    <w:rsid w:val="00FF72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81786E3"/>
  <w15:chartTrackingRefBased/>
  <w15:docId w15:val="{5A4ED36C-0644-4D52-BC47-8BCD25BA6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lsdException w:name="Body Text Indent 2" w:semiHidden="1" w:uiPriority="0" w:unhideWhenUsed="1" w:qFormat="1"/>
    <w:lsdException w:name="Body Text Indent 3" w:semiHidden="1" w:unhideWhenUsed="1" w:qFormat="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4">
    <w:name w:val="Normal"/>
    <w:qFormat/>
  </w:style>
  <w:style w:type="paragraph" w:styleId="1e">
    <w:name w:val="heading 1"/>
    <w:aliases w:val="Заголовок 1 Знак Знак,Заголовок 1 Знак Знак Знак,Заг 1,heading 1,Section,Section Heading,level2 hdg,Заголовок параграфа (1.),новая страница,OG Heading 1,iiaay no?aieoa,?acaae, раздел,Head 9,EIA H1,.,Heading 1 Char Char,Заголовок 1 PDV,раздел"/>
    <w:basedOn w:val="af4"/>
    <w:next w:val="af4"/>
    <w:link w:val="1f"/>
    <w:uiPriority w:val="9"/>
    <w:qFormat/>
    <w:rsid w:val="006857C6"/>
    <w:pPr>
      <w:keepNext/>
      <w:keepLines/>
      <w:spacing w:before="240" w:after="0" w:line="240" w:lineRule="auto"/>
      <w:outlineLvl w:val="0"/>
    </w:pPr>
    <w:rPr>
      <w:rFonts w:asciiTheme="majorHAnsi" w:eastAsiaTheme="majorEastAsia" w:hAnsiTheme="majorHAnsi" w:cstheme="majorBidi"/>
      <w:color w:val="2F5496" w:themeColor="accent1" w:themeShade="BF"/>
      <w:sz w:val="32"/>
      <w:szCs w:val="32"/>
    </w:rPr>
  </w:style>
  <w:style w:type="paragraph" w:styleId="26">
    <w:name w:val="heading 2"/>
    <w:aliases w:val="Знак2 Знак, Знак2, Знак2 Знак Знак Знак, Знак2 Знак1,Заголовок 2 Знак1,Заголовок 2 Знак Знак,ГЛАВА,Знак2,Знак2 Знак Знак Знак,Знак2 Знак1,Заголовок 21,Заг 2,Reset numbering,h2,h21,Заголовок пункта (1.1),5,- 1.1,111,H2, Подраздел,РРаздел"/>
    <w:basedOn w:val="af4"/>
    <w:next w:val="af4"/>
    <w:link w:val="2a"/>
    <w:uiPriority w:val="9"/>
    <w:qFormat/>
    <w:rsid w:val="006857C6"/>
    <w:pPr>
      <w:keepNext/>
      <w:keepLines/>
      <w:numPr>
        <w:ilvl w:val="1"/>
        <w:numId w:val="2"/>
      </w:numPr>
      <w:spacing w:before="40" w:after="0" w:line="240" w:lineRule="auto"/>
      <w:outlineLvl w:val="1"/>
    </w:pPr>
    <w:rPr>
      <w:rFonts w:asciiTheme="majorHAnsi" w:eastAsiaTheme="majorEastAsia" w:hAnsiTheme="majorHAnsi" w:cstheme="majorBidi"/>
      <w:color w:val="2F5496" w:themeColor="accent1" w:themeShade="BF"/>
      <w:sz w:val="26"/>
      <w:szCs w:val="26"/>
    </w:rPr>
  </w:style>
  <w:style w:type="paragraph" w:styleId="34">
    <w:name w:val="heading 3"/>
    <w:aliases w:val="Подраздел,Заг 3,h3,H3,Заголовок подпукта (1.1.1),h31,H31,Заголовок подпукта (1.1.1)1,h32,H32,Заголовок подпукта (1.1.1)2,h311,H311,Заголовок подпукта (1.1.1)11,h33,H33,Заголовок подпукта (1.1.1)3,h312,H312,Заголовок подпукта (1.1.1)12,h34"/>
    <w:basedOn w:val="af4"/>
    <w:next w:val="af4"/>
    <w:link w:val="37"/>
    <w:uiPriority w:val="99"/>
    <w:unhideWhenUsed/>
    <w:qFormat/>
    <w:rsid w:val="006857C6"/>
    <w:pPr>
      <w:keepNext/>
      <w:keepLines/>
      <w:numPr>
        <w:ilvl w:val="2"/>
        <w:numId w:val="2"/>
      </w:numPr>
      <w:spacing w:before="40" w:after="0" w:line="240" w:lineRule="auto"/>
      <w:outlineLvl w:val="2"/>
    </w:pPr>
    <w:rPr>
      <w:rFonts w:asciiTheme="majorHAnsi" w:eastAsiaTheme="majorEastAsia" w:hAnsiTheme="majorHAnsi" w:cstheme="majorBidi"/>
      <w:color w:val="1F3763" w:themeColor="accent1" w:themeShade="7F"/>
      <w:sz w:val="24"/>
      <w:szCs w:val="24"/>
    </w:rPr>
  </w:style>
  <w:style w:type="paragraph" w:styleId="42">
    <w:name w:val="heading 4"/>
    <w:aliases w:val="Заг 4,H41,Подпункт,EIA H4,- 1.1.1.1,- 11,- 13,13,- 14,14,H411,Подпункт1,EIA H41,- 1.1.1.11,- 111,- 131,131,- 141,141,H412,Подпункт2,EIA H42,- 1.1.1.12,- 112,- 132,132,- 142,142,H4111,Подпункт11,EIA H411,- 1.1.1.111,- 1111,- 1311,1311,- 1411"/>
    <w:basedOn w:val="af4"/>
    <w:next w:val="af4"/>
    <w:link w:val="43"/>
    <w:unhideWhenUsed/>
    <w:qFormat/>
    <w:rsid w:val="006857C6"/>
    <w:pPr>
      <w:keepNext/>
      <w:keepLines/>
      <w:numPr>
        <w:ilvl w:val="3"/>
        <w:numId w:val="2"/>
      </w:numPr>
      <w:spacing w:before="40" w:after="0" w:line="240" w:lineRule="auto"/>
      <w:ind w:left="864" w:hanging="144"/>
      <w:outlineLvl w:val="3"/>
    </w:pPr>
    <w:rPr>
      <w:rFonts w:asciiTheme="majorHAnsi" w:eastAsiaTheme="majorEastAsia" w:hAnsiTheme="majorHAnsi" w:cstheme="majorBidi"/>
      <w:i/>
      <w:iCs/>
      <w:color w:val="2F5496" w:themeColor="accent1" w:themeShade="BF"/>
      <w:sz w:val="24"/>
      <w:szCs w:val="24"/>
    </w:rPr>
  </w:style>
  <w:style w:type="paragraph" w:styleId="53">
    <w:name w:val="heading 5"/>
    <w:aliases w:val="H5,h5,h51,H51,h52,EIA H5,Underline,Bold,Bold Underline,- 2.1.1.1.1,обычный,Heading 5 NOT IN USE,H52,h53,h511,H511,h521,EIA H51,Underline1,Bold1,Bold Underline1,- 2.1.1.1.11,обычный1,Heading 5 NOT IN USE1,H53,h54,h512,H512,h522,EIA H52,Bold2"/>
    <w:basedOn w:val="af4"/>
    <w:next w:val="af4"/>
    <w:link w:val="54"/>
    <w:qFormat/>
    <w:rsid w:val="006857C6"/>
    <w:pPr>
      <w:keepNext/>
      <w:keepLines/>
      <w:numPr>
        <w:ilvl w:val="4"/>
        <w:numId w:val="2"/>
      </w:numPr>
      <w:spacing w:before="40" w:after="0" w:line="240" w:lineRule="auto"/>
      <w:ind w:left="1008" w:hanging="432"/>
      <w:outlineLvl w:val="4"/>
    </w:pPr>
    <w:rPr>
      <w:rFonts w:asciiTheme="majorHAnsi" w:eastAsiaTheme="majorEastAsia" w:hAnsiTheme="majorHAnsi" w:cstheme="majorBidi"/>
      <w:color w:val="2F5496" w:themeColor="accent1" w:themeShade="BF"/>
      <w:sz w:val="24"/>
      <w:szCs w:val="24"/>
    </w:rPr>
  </w:style>
  <w:style w:type="paragraph" w:styleId="60">
    <w:name w:val="heading 6"/>
    <w:basedOn w:val="af4"/>
    <w:next w:val="af4"/>
    <w:link w:val="63"/>
    <w:unhideWhenUsed/>
    <w:qFormat/>
    <w:rsid w:val="006857C6"/>
    <w:pPr>
      <w:keepNext/>
      <w:keepLines/>
      <w:numPr>
        <w:ilvl w:val="5"/>
        <w:numId w:val="2"/>
      </w:numPr>
      <w:spacing w:before="40" w:after="0" w:line="240" w:lineRule="auto"/>
      <w:ind w:left="1152" w:hanging="432"/>
      <w:outlineLvl w:val="5"/>
    </w:pPr>
    <w:rPr>
      <w:rFonts w:asciiTheme="majorHAnsi" w:eastAsiaTheme="majorEastAsia" w:hAnsiTheme="majorHAnsi" w:cstheme="majorBidi"/>
      <w:color w:val="1F3763" w:themeColor="accent1" w:themeShade="7F"/>
      <w:sz w:val="24"/>
      <w:szCs w:val="24"/>
    </w:rPr>
  </w:style>
  <w:style w:type="paragraph" w:styleId="71">
    <w:name w:val="heading 7"/>
    <w:aliases w:val="Заголовок x.x"/>
    <w:basedOn w:val="af4"/>
    <w:next w:val="af4"/>
    <w:link w:val="72"/>
    <w:unhideWhenUsed/>
    <w:qFormat/>
    <w:rsid w:val="006857C6"/>
    <w:pPr>
      <w:keepNext/>
      <w:keepLines/>
      <w:numPr>
        <w:ilvl w:val="6"/>
        <w:numId w:val="2"/>
      </w:numPr>
      <w:spacing w:before="40" w:after="0" w:line="240" w:lineRule="auto"/>
      <w:ind w:left="1296" w:hanging="288"/>
      <w:outlineLvl w:val="6"/>
    </w:pPr>
    <w:rPr>
      <w:rFonts w:asciiTheme="majorHAnsi" w:eastAsiaTheme="majorEastAsia" w:hAnsiTheme="majorHAnsi" w:cstheme="majorBidi"/>
      <w:i/>
      <w:iCs/>
      <w:color w:val="1F3763" w:themeColor="accent1" w:themeShade="7F"/>
      <w:sz w:val="24"/>
      <w:szCs w:val="24"/>
    </w:rPr>
  </w:style>
  <w:style w:type="paragraph" w:styleId="81">
    <w:name w:val="heading 8"/>
    <w:basedOn w:val="af4"/>
    <w:next w:val="af4"/>
    <w:link w:val="82"/>
    <w:unhideWhenUsed/>
    <w:qFormat/>
    <w:rsid w:val="006857C6"/>
    <w:pPr>
      <w:keepNext/>
      <w:keepLines/>
      <w:numPr>
        <w:ilvl w:val="7"/>
        <w:numId w:val="2"/>
      </w:numPr>
      <w:spacing w:before="40" w:after="0" w:line="240" w:lineRule="auto"/>
      <w:ind w:left="1440" w:hanging="432"/>
      <w:outlineLvl w:val="7"/>
    </w:pPr>
    <w:rPr>
      <w:rFonts w:asciiTheme="majorHAnsi" w:eastAsiaTheme="majorEastAsia" w:hAnsiTheme="majorHAnsi" w:cstheme="majorBidi"/>
      <w:color w:val="272727" w:themeColor="text1" w:themeTint="D8"/>
      <w:sz w:val="21"/>
      <w:szCs w:val="21"/>
    </w:rPr>
  </w:style>
  <w:style w:type="paragraph" w:styleId="92">
    <w:name w:val="heading 9"/>
    <w:basedOn w:val="af4"/>
    <w:next w:val="af4"/>
    <w:link w:val="93"/>
    <w:unhideWhenUsed/>
    <w:qFormat/>
    <w:rsid w:val="006857C6"/>
    <w:pPr>
      <w:keepNext/>
      <w:keepLines/>
      <w:numPr>
        <w:ilvl w:val="8"/>
        <w:numId w:val="2"/>
      </w:numPr>
      <w:spacing w:before="40" w:after="0" w:line="240" w:lineRule="auto"/>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character" w:customStyle="1" w:styleId="1f">
    <w:name w:val="Заголовок 1 Знак"/>
    <w:aliases w:val="Заголовок 1 Знак Знак Знак1,Заголовок 1 Знак Знак Знак Знак,Заг 1 Знак,heading 1 Знак,Section Знак,Section Heading Знак,level2 hdg Знак,Заголовок параграфа (1.) Знак,новая страница Знак,OG Heading 1 Знак,iiaay no?aieoa Знак,?acaae Знак"/>
    <w:basedOn w:val="af5"/>
    <w:link w:val="1e"/>
    <w:uiPriority w:val="9"/>
    <w:rsid w:val="006857C6"/>
    <w:rPr>
      <w:rFonts w:asciiTheme="majorHAnsi" w:eastAsiaTheme="majorEastAsia" w:hAnsiTheme="majorHAnsi" w:cstheme="majorBidi"/>
      <w:color w:val="2F5496" w:themeColor="accent1" w:themeShade="BF"/>
      <w:sz w:val="32"/>
      <w:szCs w:val="32"/>
    </w:rPr>
  </w:style>
  <w:style w:type="character" w:customStyle="1" w:styleId="2a">
    <w:name w:val="Заголовок 2 Знак"/>
    <w:aliases w:val="Знак2 Знак Знак, Знак2 Знак, Знак2 Знак Знак Знак Знак, Знак2 Знак1 Знак,Заголовок 2 Знак1 Знак,Заголовок 2 Знак Знак Знак,ГЛАВА Знак,Знак2 Знак2,Знак2 Знак Знак Знак Знак,Знак2 Знак1 Знак,Заголовок 21 Знак,Заг 2 Знак,h2 Знак,h21 Знак"/>
    <w:basedOn w:val="af5"/>
    <w:link w:val="26"/>
    <w:uiPriority w:val="9"/>
    <w:rsid w:val="006857C6"/>
    <w:rPr>
      <w:rFonts w:asciiTheme="majorHAnsi" w:eastAsiaTheme="majorEastAsia" w:hAnsiTheme="majorHAnsi" w:cstheme="majorBidi"/>
      <w:color w:val="2F5496" w:themeColor="accent1" w:themeShade="BF"/>
      <w:sz w:val="26"/>
      <w:szCs w:val="26"/>
    </w:rPr>
  </w:style>
  <w:style w:type="character" w:customStyle="1" w:styleId="37">
    <w:name w:val="Заголовок 3 Знак"/>
    <w:aliases w:val="Подраздел Знак,Заг 3 Знак,h3 Знак,H3 Знак,Заголовок подпукта (1.1.1) Знак,h31 Знак,H31 Знак,Заголовок подпукта (1.1.1)1 Знак,h32 Знак,H32 Знак,Заголовок подпукта (1.1.1)2 Знак,h311 Знак,H311 Знак,Заголовок подпукта (1.1.1)11 Знак"/>
    <w:basedOn w:val="af5"/>
    <w:link w:val="34"/>
    <w:uiPriority w:val="99"/>
    <w:rsid w:val="006857C6"/>
    <w:rPr>
      <w:rFonts w:asciiTheme="majorHAnsi" w:eastAsiaTheme="majorEastAsia" w:hAnsiTheme="majorHAnsi" w:cstheme="majorBidi"/>
      <w:color w:val="1F3763" w:themeColor="accent1" w:themeShade="7F"/>
      <w:sz w:val="24"/>
      <w:szCs w:val="24"/>
    </w:rPr>
  </w:style>
  <w:style w:type="character" w:customStyle="1" w:styleId="43">
    <w:name w:val="Заголовок 4 Знак"/>
    <w:aliases w:val="Заг 4 Знак,H41 Знак,Подпункт Знак,EIA H4 Знак,- 1.1.1.1 Знак,- 11 Знак,- 13 Знак,13 Знак,- 14 Знак,14 Знак,H411 Знак,Подпункт1 Знак,EIA H41 Знак,- 1.1.1.11 Знак,- 111 Знак,- 131 Знак,131 Знак,- 141 Знак,141 Знак,H412 Знак,Подпункт2 Знак"/>
    <w:basedOn w:val="af5"/>
    <w:link w:val="42"/>
    <w:qFormat/>
    <w:rsid w:val="006857C6"/>
    <w:rPr>
      <w:rFonts w:asciiTheme="majorHAnsi" w:eastAsiaTheme="majorEastAsia" w:hAnsiTheme="majorHAnsi" w:cstheme="majorBidi"/>
      <w:i/>
      <w:iCs/>
      <w:color w:val="2F5496" w:themeColor="accent1" w:themeShade="BF"/>
      <w:sz w:val="24"/>
      <w:szCs w:val="24"/>
    </w:rPr>
  </w:style>
  <w:style w:type="character" w:customStyle="1" w:styleId="54">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basedOn w:val="af5"/>
    <w:link w:val="53"/>
    <w:rsid w:val="006857C6"/>
    <w:rPr>
      <w:rFonts w:asciiTheme="majorHAnsi" w:eastAsiaTheme="majorEastAsia" w:hAnsiTheme="majorHAnsi" w:cstheme="majorBidi"/>
      <w:color w:val="2F5496" w:themeColor="accent1" w:themeShade="BF"/>
      <w:sz w:val="24"/>
      <w:szCs w:val="24"/>
    </w:rPr>
  </w:style>
  <w:style w:type="character" w:customStyle="1" w:styleId="63">
    <w:name w:val="Заголовок 6 Знак"/>
    <w:basedOn w:val="af5"/>
    <w:link w:val="60"/>
    <w:rsid w:val="006857C6"/>
    <w:rPr>
      <w:rFonts w:asciiTheme="majorHAnsi" w:eastAsiaTheme="majorEastAsia" w:hAnsiTheme="majorHAnsi" w:cstheme="majorBidi"/>
      <w:color w:val="1F3763" w:themeColor="accent1" w:themeShade="7F"/>
      <w:sz w:val="24"/>
      <w:szCs w:val="24"/>
    </w:rPr>
  </w:style>
  <w:style w:type="character" w:customStyle="1" w:styleId="72">
    <w:name w:val="Заголовок 7 Знак"/>
    <w:aliases w:val="Заголовок x.x Знак"/>
    <w:basedOn w:val="af5"/>
    <w:link w:val="71"/>
    <w:rsid w:val="006857C6"/>
    <w:rPr>
      <w:rFonts w:asciiTheme="majorHAnsi" w:eastAsiaTheme="majorEastAsia" w:hAnsiTheme="majorHAnsi" w:cstheme="majorBidi"/>
      <w:i/>
      <w:iCs/>
      <w:color w:val="1F3763" w:themeColor="accent1" w:themeShade="7F"/>
      <w:sz w:val="24"/>
      <w:szCs w:val="24"/>
    </w:rPr>
  </w:style>
  <w:style w:type="character" w:customStyle="1" w:styleId="82">
    <w:name w:val="Заголовок 8 Знак"/>
    <w:basedOn w:val="af5"/>
    <w:link w:val="81"/>
    <w:rsid w:val="006857C6"/>
    <w:rPr>
      <w:rFonts w:asciiTheme="majorHAnsi" w:eastAsiaTheme="majorEastAsia" w:hAnsiTheme="majorHAnsi" w:cstheme="majorBidi"/>
      <w:color w:val="272727" w:themeColor="text1" w:themeTint="D8"/>
      <w:sz w:val="21"/>
      <w:szCs w:val="21"/>
    </w:rPr>
  </w:style>
  <w:style w:type="character" w:customStyle="1" w:styleId="93">
    <w:name w:val="Заголовок 9 Знак"/>
    <w:basedOn w:val="af5"/>
    <w:link w:val="92"/>
    <w:rsid w:val="006857C6"/>
    <w:rPr>
      <w:rFonts w:asciiTheme="majorHAnsi" w:eastAsiaTheme="majorEastAsia" w:hAnsiTheme="majorHAnsi" w:cstheme="majorBidi"/>
      <w:i/>
      <w:iCs/>
      <w:color w:val="272727" w:themeColor="text1" w:themeTint="D8"/>
      <w:sz w:val="21"/>
      <w:szCs w:val="21"/>
    </w:rPr>
  </w:style>
  <w:style w:type="numbering" w:customStyle="1" w:styleId="1f0">
    <w:name w:val="Нет списка1"/>
    <w:next w:val="af7"/>
    <w:uiPriority w:val="99"/>
    <w:semiHidden/>
    <w:unhideWhenUsed/>
    <w:rsid w:val="006857C6"/>
  </w:style>
  <w:style w:type="character" w:customStyle="1" w:styleId="1f1">
    <w:name w:val="Енин1 Знак"/>
    <w:link w:val="1f2"/>
    <w:locked/>
    <w:rsid w:val="006857C6"/>
    <w:rPr>
      <w:rFonts w:cs="Times New Roman"/>
      <w:szCs w:val="28"/>
      <w:lang w:eastAsia="ru-RU"/>
    </w:rPr>
  </w:style>
  <w:style w:type="paragraph" w:customStyle="1" w:styleId="1f2">
    <w:name w:val="Енин1"/>
    <w:basedOn w:val="af4"/>
    <w:link w:val="1f1"/>
    <w:qFormat/>
    <w:rsid w:val="006857C6"/>
    <w:pPr>
      <w:ind w:firstLine="709"/>
    </w:pPr>
    <w:rPr>
      <w:rFonts w:cs="Times New Roman"/>
      <w:szCs w:val="28"/>
      <w:lang w:eastAsia="ru-RU"/>
    </w:rPr>
  </w:style>
  <w:style w:type="table" w:customStyle="1" w:styleId="2100">
    <w:name w:val="Сетка таблицы210"/>
    <w:basedOn w:val="af6"/>
    <w:next w:val="af8"/>
    <w:uiPriority w:val="59"/>
    <w:rsid w:val="006857C6"/>
    <w:pPr>
      <w:spacing w:after="0" w:line="240" w:lineRule="auto"/>
      <w:jc w:val="both"/>
    </w:pPr>
    <w:rPr>
      <w:rFonts w:ascii="Times New Roman" w:eastAsia="Calibri" w:hAnsi="Times New Roman" w:cs="Times New Roman"/>
      <w:sz w:val="28"/>
      <w:szCs w:val="28"/>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Grid"/>
    <w:aliases w:val="Table Grid Report"/>
    <w:basedOn w:val="af6"/>
    <w:uiPriority w:val="59"/>
    <w:rsid w:val="006857C6"/>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header"/>
    <w:aliases w:val="ВерхКолонтитул,Верхний колонтитул1,I.L.T., Знак4,Знак4,Верхний колонтитул Знак Знак,ho,header odd,first,heading one,H1"/>
    <w:basedOn w:val="af4"/>
    <w:link w:val="afa"/>
    <w:uiPriority w:val="99"/>
    <w:unhideWhenUsed/>
    <w:qFormat/>
    <w:rsid w:val="006857C6"/>
    <w:pPr>
      <w:tabs>
        <w:tab w:val="center" w:pos="4677"/>
        <w:tab w:val="right" w:pos="9355"/>
      </w:tabs>
      <w:spacing w:line="240" w:lineRule="auto"/>
    </w:pPr>
    <w:rPr>
      <w:rFonts w:ascii="Times New Roman" w:eastAsia="Calibri" w:hAnsi="Times New Roman" w:cs="Times New Roman"/>
      <w:sz w:val="28"/>
    </w:rPr>
  </w:style>
  <w:style w:type="character" w:customStyle="1" w:styleId="afa">
    <w:name w:val="Верхний колонтитул Знак"/>
    <w:aliases w:val="ВерхКолонтитул Знак,Верхний колонтитул1 Знак,I.L.T. Знак, Знак4 Знак,Знак4 Знак,Верхний колонтитул Знак Знак Знак,ho Знак,header odd Знак,first Знак,heading one Знак,H1 Знак"/>
    <w:basedOn w:val="af5"/>
    <w:link w:val="af9"/>
    <w:uiPriority w:val="99"/>
    <w:rsid w:val="006857C6"/>
    <w:rPr>
      <w:rFonts w:ascii="Times New Roman" w:eastAsia="Calibri" w:hAnsi="Times New Roman" w:cs="Times New Roman"/>
      <w:sz w:val="28"/>
    </w:rPr>
  </w:style>
  <w:style w:type="paragraph" w:styleId="afb">
    <w:name w:val="footer"/>
    <w:aliases w:val=" Знак6, Знак, Знак14"/>
    <w:basedOn w:val="af4"/>
    <w:link w:val="afc"/>
    <w:uiPriority w:val="99"/>
    <w:unhideWhenUsed/>
    <w:rsid w:val="006857C6"/>
    <w:pPr>
      <w:tabs>
        <w:tab w:val="center" w:pos="4677"/>
        <w:tab w:val="right" w:pos="9355"/>
      </w:tabs>
      <w:spacing w:line="240" w:lineRule="auto"/>
    </w:pPr>
    <w:rPr>
      <w:rFonts w:ascii="Times New Roman" w:eastAsia="Calibri" w:hAnsi="Times New Roman" w:cs="Times New Roman"/>
      <w:sz w:val="28"/>
    </w:rPr>
  </w:style>
  <w:style w:type="character" w:customStyle="1" w:styleId="afc">
    <w:name w:val="Нижний колонтитул Знак"/>
    <w:aliases w:val=" Знак6 Знак, Знак Знак, Знак14 Знак"/>
    <w:basedOn w:val="af5"/>
    <w:link w:val="afb"/>
    <w:uiPriority w:val="99"/>
    <w:rsid w:val="006857C6"/>
    <w:rPr>
      <w:rFonts w:ascii="Times New Roman" w:eastAsia="Calibri" w:hAnsi="Times New Roman" w:cs="Times New Roman"/>
      <w:sz w:val="28"/>
    </w:rPr>
  </w:style>
  <w:style w:type="paragraph" w:styleId="afd">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abzac,4 глава"/>
    <w:basedOn w:val="af4"/>
    <w:link w:val="afe"/>
    <w:uiPriority w:val="34"/>
    <w:qFormat/>
    <w:rsid w:val="006857C6"/>
    <w:pPr>
      <w:ind w:left="720"/>
      <w:contextualSpacing/>
    </w:pPr>
    <w:rPr>
      <w:rFonts w:ascii="Times New Roman" w:eastAsia="Times New Roman" w:hAnsi="Times New Roman" w:cs="Times New Roman"/>
      <w:sz w:val="24"/>
      <w:lang w:val="fr-FR" w:eastAsia="fr-CH"/>
    </w:rPr>
  </w:style>
  <w:style w:type="character" w:styleId="aff">
    <w:name w:val="Hyperlink"/>
    <w:uiPriority w:val="99"/>
    <w:unhideWhenUsed/>
    <w:rsid w:val="006857C6"/>
    <w:rPr>
      <w:color w:val="0563C1"/>
      <w:u w:val="single"/>
    </w:rPr>
  </w:style>
  <w:style w:type="paragraph" w:styleId="aff0">
    <w:name w:val="No Spacing"/>
    <w:aliases w:val="письмо,ПТП Главы,ВТМ табл,No Spacing"/>
    <w:link w:val="aff1"/>
    <w:uiPriority w:val="1"/>
    <w:qFormat/>
    <w:rsid w:val="006857C6"/>
    <w:pPr>
      <w:spacing w:after="0" w:line="240" w:lineRule="auto"/>
    </w:pPr>
    <w:rPr>
      <w:rFonts w:ascii="Times New Roman" w:eastAsia="Calibri" w:hAnsi="Times New Roman" w:cs="Times New Roman"/>
    </w:rPr>
  </w:style>
  <w:style w:type="paragraph" w:customStyle="1" w:styleId="Default">
    <w:name w:val="Default"/>
    <w:link w:val="DefaultCarattere"/>
    <w:qFormat/>
    <w:rsid w:val="006857C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highlight">
    <w:name w:val="highlight"/>
    <w:rsid w:val="006857C6"/>
  </w:style>
  <w:style w:type="paragraph" w:styleId="aff2">
    <w:name w:val="Body Text Indent"/>
    <w:aliases w:val="Надин стиль,Нумерованный список !!,Мой Заголовок 1,Основной текст с отступом Знак Знак,Основной текст с отступом Знак1 Знак,Основной текст с отступом Знак1 Знак Знак Знак,Основной текст с отступом Знак Знак Знак Знак Знак"/>
    <w:basedOn w:val="af4"/>
    <w:link w:val="aff3"/>
    <w:uiPriority w:val="99"/>
    <w:unhideWhenUsed/>
    <w:qFormat/>
    <w:rsid w:val="006857C6"/>
    <w:pPr>
      <w:spacing w:after="120"/>
      <w:ind w:left="283"/>
    </w:pPr>
    <w:rPr>
      <w:rFonts w:ascii="Times New Roman" w:eastAsia="Calibri" w:hAnsi="Times New Roman" w:cs="Times New Roman"/>
      <w:sz w:val="28"/>
    </w:rPr>
  </w:style>
  <w:style w:type="character" w:customStyle="1" w:styleId="aff3">
    <w:name w:val="Основной текст с отступом Знак"/>
    <w:aliases w:val="Надин стиль Знак,Нумерованный список !! Знак,Мой Заголовок 1 Знак,Основной текст с отступом Знак Знак Знак,Основной текст с отступом Знак1 Знак Знак1,Основной текст с отступом Знак1 Знак Знак Знак Знак1"/>
    <w:basedOn w:val="af5"/>
    <w:link w:val="aff2"/>
    <w:uiPriority w:val="99"/>
    <w:rsid w:val="006857C6"/>
    <w:rPr>
      <w:rFonts w:ascii="Times New Roman" w:eastAsia="Calibri" w:hAnsi="Times New Roman" w:cs="Times New Roman"/>
      <w:sz w:val="28"/>
    </w:rPr>
  </w:style>
  <w:style w:type="numbering" w:customStyle="1" w:styleId="113">
    <w:name w:val="Нет списка11"/>
    <w:next w:val="af7"/>
    <w:uiPriority w:val="99"/>
    <w:semiHidden/>
    <w:unhideWhenUsed/>
    <w:rsid w:val="006857C6"/>
  </w:style>
  <w:style w:type="paragraph" w:styleId="2b">
    <w:name w:val="Body Text Indent 2"/>
    <w:aliases w:val="Основной текст с отступом 2 Знак Знак Знак Знак Знак,Основной текст с отступом 2 Знак Знак Знак3 Знак Знак Знак,Основной текст с отступом 2 Знак Знак Знак,Основной для текста"/>
    <w:basedOn w:val="af4"/>
    <w:link w:val="2c"/>
    <w:qFormat/>
    <w:rsid w:val="006857C6"/>
    <w:pPr>
      <w:spacing w:line="240" w:lineRule="auto"/>
      <w:ind w:left="2124" w:firstLine="708"/>
    </w:pPr>
    <w:rPr>
      <w:rFonts w:ascii="Times New Roman" w:eastAsia="Times New Roman" w:hAnsi="Times New Roman" w:cs="Times New Roman"/>
      <w:sz w:val="28"/>
      <w:szCs w:val="20"/>
      <w:lang w:eastAsia="ru-RU"/>
    </w:rPr>
  </w:style>
  <w:style w:type="character" w:customStyle="1" w:styleId="2c">
    <w:name w:val="Основной текст с отступом 2 Знак"/>
    <w:aliases w:val="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Знак,Основной для текста Знак"/>
    <w:basedOn w:val="af5"/>
    <w:link w:val="2b"/>
    <w:rsid w:val="006857C6"/>
    <w:rPr>
      <w:rFonts w:ascii="Times New Roman" w:eastAsia="Times New Roman" w:hAnsi="Times New Roman" w:cs="Times New Roman"/>
      <w:sz w:val="28"/>
      <w:szCs w:val="20"/>
      <w:lang w:eastAsia="ru-RU"/>
    </w:rPr>
  </w:style>
  <w:style w:type="paragraph" w:styleId="aff4">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Отчет,Основной текст Знак1 Знак"/>
    <w:basedOn w:val="af4"/>
    <w:link w:val="aff5"/>
    <w:qFormat/>
    <w:rsid w:val="006857C6"/>
    <w:pPr>
      <w:spacing w:line="240" w:lineRule="auto"/>
    </w:pPr>
    <w:rPr>
      <w:rFonts w:ascii="Times New Roman" w:eastAsia="Times New Roman" w:hAnsi="Times New Roman" w:cs="Times New Roman"/>
      <w:sz w:val="28"/>
      <w:szCs w:val="24"/>
      <w:lang w:eastAsia="ru-RU"/>
    </w:rPr>
  </w:style>
  <w:style w:type="character" w:customStyle="1" w:styleId="aff5">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Отчет Знак"/>
    <w:basedOn w:val="af5"/>
    <w:link w:val="aff4"/>
    <w:rsid w:val="006857C6"/>
    <w:rPr>
      <w:rFonts w:ascii="Times New Roman" w:eastAsia="Times New Roman" w:hAnsi="Times New Roman" w:cs="Times New Roman"/>
      <w:sz w:val="28"/>
      <w:szCs w:val="24"/>
      <w:lang w:eastAsia="ru-RU"/>
    </w:rPr>
  </w:style>
  <w:style w:type="paragraph" w:styleId="2d">
    <w:name w:val="Body Text 2"/>
    <w:aliases w:val="Знак"/>
    <w:basedOn w:val="af4"/>
    <w:link w:val="2e"/>
    <w:uiPriority w:val="99"/>
    <w:qFormat/>
    <w:rsid w:val="006857C6"/>
    <w:pPr>
      <w:spacing w:line="240" w:lineRule="auto"/>
    </w:pPr>
    <w:rPr>
      <w:rFonts w:ascii="Times New Roman" w:eastAsia="Times New Roman" w:hAnsi="Times New Roman" w:cs="Times New Roman"/>
      <w:sz w:val="28"/>
      <w:szCs w:val="24"/>
      <w:lang w:eastAsia="ru-RU"/>
    </w:rPr>
  </w:style>
  <w:style w:type="character" w:customStyle="1" w:styleId="2e">
    <w:name w:val="Основной текст 2 Знак"/>
    <w:aliases w:val="Знак Знак"/>
    <w:basedOn w:val="af5"/>
    <w:link w:val="2d"/>
    <w:rsid w:val="006857C6"/>
    <w:rPr>
      <w:rFonts w:ascii="Times New Roman" w:eastAsia="Times New Roman" w:hAnsi="Times New Roman" w:cs="Times New Roman"/>
      <w:sz w:val="28"/>
      <w:szCs w:val="24"/>
      <w:lang w:eastAsia="ru-RU"/>
    </w:rPr>
  </w:style>
  <w:style w:type="paragraph" w:customStyle="1" w:styleId="ConsPlusNonformat">
    <w:name w:val="ConsPlusNonformat"/>
    <w:qFormat/>
    <w:rsid w:val="006857C6"/>
    <w:pPr>
      <w:widowControl w:val="0"/>
      <w:autoSpaceDE w:val="0"/>
      <w:autoSpaceDN w:val="0"/>
      <w:adjustRightInd w:val="0"/>
      <w:spacing w:after="0" w:line="240" w:lineRule="auto"/>
    </w:pPr>
    <w:rPr>
      <w:rFonts w:ascii="Courier New" w:eastAsia="Times New Roman" w:hAnsi="Courier New" w:cs="Courier New"/>
      <w:sz w:val="20"/>
      <w:lang w:eastAsia="ru-RU"/>
    </w:rPr>
  </w:style>
  <w:style w:type="paragraph" w:customStyle="1" w:styleId="ConsPlusTitle">
    <w:name w:val="ConsPlusTitle"/>
    <w:qFormat/>
    <w:rsid w:val="006857C6"/>
    <w:pPr>
      <w:widowControl w:val="0"/>
      <w:autoSpaceDE w:val="0"/>
      <w:autoSpaceDN w:val="0"/>
      <w:adjustRightInd w:val="0"/>
      <w:spacing w:after="0" w:line="240" w:lineRule="auto"/>
    </w:pPr>
    <w:rPr>
      <w:rFonts w:ascii="Times New Roman" w:eastAsia="Times New Roman" w:hAnsi="Times New Roman" w:cs="Calibri"/>
      <w:b/>
      <w:bCs/>
      <w:lang w:eastAsia="ru-RU"/>
    </w:rPr>
  </w:style>
  <w:style w:type="paragraph" w:customStyle="1" w:styleId="ConsPlusCell">
    <w:name w:val="ConsPlusCell"/>
    <w:uiPriority w:val="99"/>
    <w:qFormat/>
    <w:rsid w:val="006857C6"/>
    <w:pPr>
      <w:widowControl w:val="0"/>
      <w:autoSpaceDE w:val="0"/>
      <w:autoSpaceDN w:val="0"/>
      <w:adjustRightInd w:val="0"/>
      <w:spacing w:after="0" w:line="240" w:lineRule="auto"/>
    </w:pPr>
    <w:rPr>
      <w:rFonts w:ascii="Arial" w:eastAsia="Times New Roman" w:hAnsi="Arial" w:cs="Arial"/>
      <w:sz w:val="20"/>
      <w:lang w:eastAsia="ru-RU"/>
    </w:rPr>
  </w:style>
  <w:style w:type="paragraph" w:customStyle="1" w:styleId="ConsPlusNormal">
    <w:name w:val="ConsPlusNormal"/>
    <w:link w:val="ConsPlusNormal0"/>
    <w:qFormat/>
    <w:rsid w:val="006857C6"/>
    <w:pPr>
      <w:widowControl w:val="0"/>
      <w:autoSpaceDE w:val="0"/>
      <w:autoSpaceDN w:val="0"/>
      <w:adjustRightInd w:val="0"/>
      <w:spacing w:after="0" w:line="240" w:lineRule="auto"/>
      <w:ind w:firstLine="720"/>
    </w:pPr>
    <w:rPr>
      <w:rFonts w:ascii="Arial" w:eastAsia="Times New Roman" w:hAnsi="Arial" w:cs="Arial"/>
      <w:sz w:val="20"/>
      <w:lang w:eastAsia="ru-RU"/>
    </w:rPr>
  </w:style>
  <w:style w:type="paragraph" w:customStyle="1" w:styleId="ConsPlusDocList">
    <w:name w:val="ConsPlusDocList"/>
    <w:qFormat/>
    <w:rsid w:val="006857C6"/>
    <w:pPr>
      <w:widowControl w:val="0"/>
      <w:autoSpaceDE w:val="0"/>
      <w:autoSpaceDN w:val="0"/>
      <w:adjustRightInd w:val="0"/>
      <w:spacing w:after="0" w:line="240" w:lineRule="auto"/>
    </w:pPr>
    <w:rPr>
      <w:rFonts w:ascii="Courier New" w:eastAsia="Times New Roman" w:hAnsi="Courier New" w:cs="Courier New"/>
      <w:sz w:val="20"/>
      <w:lang w:eastAsia="ru-RU"/>
    </w:rPr>
  </w:style>
  <w:style w:type="character" w:customStyle="1" w:styleId="aff6">
    <w:name w:val="Цветовое выделение"/>
    <w:uiPriority w:val="99"/>
    <w:rsid w:val="006857C6"/>
    <w:rPr>
      <w:b/>
      <w:bCs/>
      <w:color w:val="000080"/>
    </w:rPr>
  </w:style>
  <w:style w:type="character" w:customStyle="1" w:styleId="aff7">
    <w:name w:val="Гипертекстовая ссылка"/>
    <w:uiPriority w:val="99"/>
    <w:rsid w:val="006857C6"/>
    <w:rPr>
      <w:b/>
      <w:bCs/>
      <w:color w:val="008000"/>
    </w:rPr>
  </w:style>
  <w:style w:type="paragraph" w:customStyle="1" w:styleId="aff8">
    <w:name w:val="Нормальный (таблица)"/>
    <w:basedOn w:val="af4"/>
    <w:next w:val="af4"/>
    <w:uiPriority w:val="99"/>
    <w:qFormat/>
    <w:rsid w:val="006857C6"/>
    <w:pPr>
      <w:widowControl w:val="0"/>
      <w:autoSpaceDE w:val="0"/>
      <w:autoSpaceDN w:val="0"/>
      <w:adjustRightInd w:val="0"/>
      <w:spacing w:line="240" w:lineRule="auto"/>
    </w:pPr>
    <w:rPr>
      <w:rFonts w:ascii="Arial" w:eastAsia="Times New Roman" w:hAnsi="Arial" w:cs="Arial"/>
      <w:sz w:val="24"/>
      <w:szCs w:val="24"/>
      <w:lang w:eastAsia="ru-RU"/>
    </w:rPr>
  </w:style>
  <w:style w:type="paragraph" w:customStyle="1" w:styleId="aff9">
    <w:name w:val="Таблицы (моноширинный)"/>
    <w:basedOn w:val="af4"/>
    <w:next w:val="af4"/>
    <w:uiPriority w:val="99"/>
    <w:qFormat/>
    <w:rsid w:val="006857C6"/>
    <w:pPr>
      <w:widowControl w:val="0"/>
      <w:autoSpaceDE w:val="0"/>
      <w:autoSpaceDN w:val="0"/>
      <w:adjustRightInd w:val="0"/>
      <w:spacing w:line="240" w:lineRule="auto"/>
    </w:pPr>
    <w:rPr>
      <w:rFonts w:ascii="Courier New" w:eastAsia="Times New Roman" w:hAnsi="Courier New" w:cs="Courier New"/>
      <w:sz w:val="24"/>
      <w:szCs w:val="24"/>
      <w:lang w:eastAsia="ru-RU"/>
    </w:rPr>
  </w:style>
  <w:style w:type="paragraph" w:customStyle="1" w:styleId="affa">
    <w:name w:val="Прижатый влево"/>
    <w:basedOn w:val="af4"/>
    <w:next w:val="af4"/>
    <w:uiPriority w:val="99"/>
    <w:qFormat/>
    <w:rsid w:val="006857C6"/>
    <w:pPr>
      <w:widowControl w:val="0"/>
      <w:autoSpaceDE w:val="0"/>
      <w:autoSpaceDN w:val="0"/>
      <w:adjustRightInd w:val="0"/>
      <w:spacing w:line="240" w:lineRule="auto"/>
    </w:pPr>
    <w:rPr>
      <w:rFonts w:ascii="Arial" w:eastAsia="Times New Roman" w:hAnsi="Arial" w:cs="Arial"/>
      <w:sz w:val="24"/>
      <w:szCs w:val="24"/>
      <w:lang w:eastAsia="ru-RU"/>
    </w:rPr>
  </w:style>
  <w:style w:type="table" w:customStyle="1" w:styleId="1f3">
    <w:name w:val="Сетка таблицы1"/>
    <w:basedOn w:val="af6"/>
    <w:next w:val="af8"/>
    <w:rsid w:val="006857C6"/>
    <w:pPr>
      <w:spacing w:after="0" w:line="240" w:lineRule="auto"/>
    </w:pPr>
    <w:rPr>
      <w:rFonts w:ascii="Times New Roman" w:eastAsia="Times New Roman"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Balloon Text"/>
    <w:aliases w:val=" Знак5,Знак5"/>
    <w:basedOn w:val="af4"/>
    <w:link w:val="affc"/>
    <w:uiPriority w:val="99"/>
    <w:rsid w:val="006857C6"/>
    <w:pPr>
      <w:spacing w:line="240" w:lineRule="auto"/>
    </w:pPr>
    <w:rPr>
      <w:rFonts w:ascii="Tahoma" w:eastAsia="Times New Roman" w:hAnsi="Tahoma" w:cs="Tahoma"/>
      <w:sz w:val="16"/>
      <w:szCs w:val="16"/>
      <w:lang w:eastAsia="ru-RU"/>
    </w:rPr>
  </w:style>
  <w:style w:type="character" w:customStyle="1" w:styleId="affc">
    <w:name w:val="Текст выноски Знак"/>
    <w:aliases w:val=" Знак5 Знак,Знак5 Знак"/>
    <w:basedOn w:val="af5"/>
    <w:link w:val="affb"/>
    <w:uiPriority w:val="99"/>
    <w:rsid w:val="006857C6"/>
    <w:rPr>
      <w:rFonts w:ascii="Tahoma" w:eastAsia="Times New Roman" w:hAnsi="Tahoma" w:cs="Tahoma"/>
      <w:sz w:val="16"/>
      <w:szCs w:val="16"/>
      <w:lang w:eastAsia="ru-RU"/>
    </w:rPr>
  </w:style>
  <w:style w:type="character" w:customStyle="1" w:styleId="140">
    <w:name w:val="Основной текст (14)_"/>
    <w:link w:val="141"/>
    <w:rsid w:val="006857C6"/>
    <w:rPr>
      <w:rFonts w:ascii="Courier New" w:eastAsia="Courier New" w:hAnsi="Courier New" w:cs="Courier New"/>
      <w:b/>
      <w:bCs/>
      <w:sz w:val="14"/>
      <w:szCs w:val="14"/>
      <w:shd w:val="clear" w:color="auto" w:fill="FFFFFF"/>
    </w:rPr>
  </w:style>
  <w:style w:type="character" w:customStyle="1" w:styleId="1475pt">
    <w:name w:val="Основной текст (14) + 7;5 pt;Не полужирный"/>
    <w:rsid w:val="006857C6"/>
    <w:rPr>
      <w:rFonts w:ascii="Courier New" w:eastAsia="Courier New" w:hAnsi="Courier New" w:cs="Courier New"/>
      <w:b/>
      <w:bCs/>
      <w:color w:val="000000"/>
      <w:spacing w:val="0"/>
      <w:w w:val="100"/>
      <w:position w:val="0"/>
      <w:sz w:val="15"/>
      <w:szCs w:val="15"/>
      <w:shd w:val="clear" w:color="auto" w:fill="FFFFFF"/>
      <w:lang w:val="ru-RU" w:eastAsia="ru-RU" w:bidi="ru-RU"/>
    </w:rPr>
  </w:style>
  <w:style w:type="paragraph" w:customStyle="1" w:styleId="141">
    <w:name w:val="Основной текст (14)"/>
    <w:basedOn w:val="af4"/>
    <w:link w:val="140"/>
    <w:qFormat/>
    <w:rsid w:val="006857C6"/>
    <w:pPr>
      <w:widowControl w:val="0"/>
      <w:shd w:val="clear" w:color="auto" w:fill="FFFFFF"/>
      <w:spacing w:line="158" w:lineRule="exact"/>
    </w:pPr>
    <w:rPr>
      <w:rFonts w:ascii="Courier New" w:eastAsia="Courier New" w:hAnsi="Courier New" w:cs="Courier New"/>
      <w:b/>
      <w:bCs/>
      <w:sz w:val="14"/>
      <w:szCs w:val="14"/>
    </w:rPr>
  </w:style>
  <w:style w:type="character" w:customStyle="1" w:styleId="14ArialNarrow55pt1pt">
    <w:name w:val="Основной текст (14) + Arial Narrow;5;5 pt;Не полужирный;Интервал 1 pt"/>
    <w:rsid w:val="006857C6"/>
    <w:rPr>
      <w:rFonts w:ascii="Arial Narrow" w:eastAsia="Arial Narrow" w:hAnsi="Arial Narrow" w:cs="Arial Narrow"/>
      <w:b/>
      <w:bCs/>
      <w:i w:val="0"/>
      <w:iCs w:val="0"/>
      <w:smallCaps w:val="0"/>
      <w:strike w:val="0"/>
      <w:color w:val="000000"/>
      <w:spacing w:val="20"/>
      <w:w w:val="100"/>
      <w:position w:val="0"/>
      <w:sz w:val="11"/>
      <w:szCs w:val="11"/>
      <w:u w:val="none"/>
      <w:shd w:val="clear" w:color="auto" w:fill="FFFFFF"/>
      <w:lang w:val="ru-RU" w:eastAsia="ru-RU" w:bidi="ru-RU"/>
    </w:rPr>
  </w:style>
  <w:style w:type="table" w:customStyle="1" w:styleId="220">
    <w:name w:val="Сетка таблицы22"/>
    <w:basedOn w:val="af6"/>
    <w:next w:val="af8"/>
    <w:uiPriority w:val="59"/>
    <w:rsid w:val="006857C6"/>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Bibliography"/>
    <w:basedOn w:val="af4"/>
    <w:next w:val="af4"/>
    <w:uiPriority w:val="37"/>
    <w:unhideWhenUsed/>
    <w:rsid w:val="006857C6"/>
    <w:rPr>
      <w:rFonts w:ascii="Times New Roman" w:eastAsia="Calibri" w:hAnsi="Times New Roman" w:cs="Times New Roman"/>
      <w:sz w:val="28"/>
    </w:rPr>
  </w:style>
  <w:style w:type="character" w:styleId="affe">
    <w:name w:val="FollowedHyperlink"/>
    <w:uiPriority w:val="99"/>
    <w:unhideWhenUsed/>
    <w:rsid w:val="006857C6"/>
    <w:rPr>
      <w:color w:val="800080"/>
      <w:u w:val="single"/>
    </w:rPr>
  </w:style>
  <w:style w:type="paragraph" w:customStyle="1" w:styleId="xl63">
    <w:name w:val="xl63"/>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styleId="afff">
    <w:name w:val="Normal (Web)"/>
    <w:aliases w:val="Обычный (Web)1,Обычный (веб) Знак,Обычный (Web)1 Знак,Обычный (Web),Обычный (веб)1,Знак Знак Знак Знак Знак, Знак Знак Знак,Обычный (Web) Знак Знак Знак,Обычный (Web) Знак Знак Знак Знак,Обычный (Web) Знак Знак"/>
    <w:basedOn w:val="af4"/>
    <w:link w:val="1f4"/>
    <w:uiPriority w:val="99"/>
    <w:unhideWhenUsed/>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afe">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fd"/>
    <w:uiPriority w:val="34"/>
    <w:qFormat/>
    <w:locked/>
    <w:rsid w:val="006857C6"/>
    <w:rPr>
      <w:rFonts w:ascii="Times New Roman" w:eastAsia="Times New Roman" w:hAnsi="Times New Roman" w:cs="Times New Roman"/>
      <w:sz w:val="24"/>
      <w:lang w:val="fr-FR" w:eastAsia="fr-CH"/>
    </w:rPr>
  </w:style>
  <w:style w:type="table" w:customStyle="1" w:styleId="2f">
    <w:name w:val="Сетка таблицы2"/>
    <w:basedOn w:val="af6"/>
    <w:next w:val="af8"/>
    <w:uiPriority w:val="39"/>
    <w:rsid w:val="006857C6"/>
    <w:pPr>
      <w:spacing w:after="0" w:line="240" w:lineRule="auto"/>
    </w:pPr>
    <w:rPr>
      <w:rFonts w:ascii="Times New Roman" w:eastAsia="Calibri"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32">
    <w:name w:val="ГОСТ 7.32"/>
    <w:basedOn w:val="af4"/>
    <w:uiPriority w:val="99"/>
    <w:qFormat/>
    <w:rsid w:val="006857C6"/>
    <w:pPr>
      <w:spacing w:after="0" w:line="360" w:lineRule="auto"/>
      <w:ind w:firstLine="709"/>
      <w:jc w:val="both"/>
    </w:pPr>
    <w:rPr>
      <w:rFonts w:ascii="Times New Roman" w:eastAsia="Times New Roman" w:hAnsi="Times New Roman" w:cs="Times New Roman"/>
      <w:sz w:val="24"/>
      <w:szCs w:val="28"/>
      <w:lang w:val="en-US" w:eastAsia="ru-RU"/>
    </w:rPr>
  </w:style>
  <w:style w:type="paragraph" w:customStyle="1" w:styleId="pboth">
    <w:name w:val="pboth"/>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f5">
    <w:name w:val="toc 1"/>
    <w:aliases w:val="ОГЛАВЛЕНИЕ"/>
    <w:basedOn w:val="af4"/>
    <w:next w:val="af4"/>
    <w:link w:val="1f6"/>
    <w:autoRedefine/>
    <w:uiPriority w:val="39"/>
    <w:unhideWhenUsed/>
    <w:qFormat/>
    <w:rsid w:val="00847A1B"/>
    <w:pPr>
      <w:tabs>
        <w:tab w:val="left" w:pos="567"/>
        <w:tab w:val="left" w:leader="dot" w:pos="9356"/>
      </w:tabs>
      <w:spacing w:after="0" w:line="360" w:lineRule="auto"/>
      <w:ind w:right="-2"/>
      <w:jc w:val="both"/>
    </w:pPr>
    <w:rPr>
      <w:rFonts w:ascii="Times New Roman" w:eastAsia="Times New Roman" w:hAnsi="Times New Roman" w:cs="Times New Roman"/>
      <w:sz w:val="24"/>
      <w:szCs w:val="24"/>
      <w:lang w:eastAsia="ru-RU"/>
    </w:rPr>
  </w:style>
  <w:style w:type="paragraph" w:styleId="afff0">
    <w:name w:val="TOC Heading"/>
    <w:basedOn w:val="1e"/>
    <w:next w:val="af4"/>
    <w:uiPriority w:val="39"/>
    <w:unhideWhenUsed/>
    <w:qFormat/>
    <w:rsid w:val="006857C6"/>
    <w:pPr>
      <w:outlineLvl w:val="9"/>
    </w:pPr>
    <w:rPr>
      <w:lang w:eastAsia="ru-RU"/>
    </w:rPr>
  </w:style>
  <w:style w:type="paragraph" w:styleId="2f0">
    <w:name w:val="toc 2"/>
    <w:basedOn w:val="af4"/>
    <w:next w:val="af4"/>
    <w:autoRedefine/>
    <w:uiPriority w:val="39"/>
    <w:unhideWhenUsed/>
    <w:qFormat/>
    <w:rsid w:val="006857C6"/>
    <w:pPr>
      <w:tabs>
        <w:tab w:val="left" w:leader="dot" w:pos="8789"/>
        <w:tab w:val="right" w:leader="dot" w:pos="10055"/>
      </w:tabs>
      <w:spacing w:after="100" w:line="360" w:lineRule="auto"/>
      <w:ind w:left="220" w:firstLine="64"/>
      <w:jc w:val="both"/>
    </w:pPr>
    <w:rPr>
      <w:rFonts w:ascii="Times New Roman" w:eastAsia="Times New Roman" w:hAnsi="Times New Roman" w:cs="Times New Roman"/>
      <w:sz w:val="24"/>
      <w:szCs w:val="24"/>
      <w:lang w:eastAsia="ru-RU"/>
    </w:rPr>
  </w:style>
  <w:style w:type="paragraph" w:styleId="38">
    <w:name w:val="toc 3"/>
    <w:basedOn w:val="af4"/>
    <w:next w:val="af4"/>
    <w:autoRedefine/>
    <w:uiPriority w:val="39"/>
    <w:unhideWhenUsed/>
    <w:qFormat/>
    <w:rsid w:val="006857C6"/>
    <w:pPr>
      <w:spacing w:after="100" w:line="240" w:lineRule="auto"/>
      <w:ind w:left="440"/>
    </w:pPr>
    <w:rPr>
      <w:rFonts w:ascii="Times New Roman" w:eastAsia="Times New Roman" w:hAnsi="Times New Roman" w:cs="Times New Roman"/>
      <w:sz w:val="24"/>
      <w:szCs w:val="24"/>
      <w:lang w:eastAsia="ru-RU"/>
    </w:rPr>
  </w:style>
  <w:style w:type="paragraph" w:styleId="afff1">
    <w:name w:val="Block Text"/>
    <w:basedOn w:val="af4"/>
    <w:rsid w:val="006857C6"/>
    <w:pPr>
      <w:spacing w:after="0" w:line="240" w:lineRule="auto"/>
      <w:ind w:left="497" w:right="374"/>
    </w:pPr>
    <w:rPr>
      <w:rFonts w:ascii="Arial" w:eastAsia="Times New Roman" w:hAnsi="Arial" w:cs="Times New Roman"/>
      <w:sz w:val="24"/>
      <w:szCs w:val="20"/>
      <w:lang w:eastAsia="ru-RU"/>
    </w:rPr>
  </w:style>
  <w:style w:type="paragraph" w:styleId="39">
    <w:name w:val="Body Text 3"/>
    <w:basedOn w:val="af4"/>
    <w:link w:val="3a"/>
    <w:rsid w:val="006857C6"/>
    <w:pPr>
      <w:spacing w:after="120" w:line="240" w:lineRule="auto"/>
    </w:pPr>
    <w:rPr>
      <w:rFonts w:ascii="Times New Roman" w:eastAsia="Times New Roman" w:hAnsi="Times New Roman" w:cs="Times New Roman"/>
      <w:sz w:val="16"/>
      <w:szCs w:val="16"/>
      <w:lang w:eastAsia="ru-RU"/>
    </w:rPr>
  </w:style>
  <w:style w:type="character" w:customStyle="1" w:styleId="3a">
    <w:name w:val="Основной текст 3 Знак"/>
    <w:basedOn w:val="af5"/>
    <w:link w:val="39"/>
    <w:rsid w:val="006857C6"/>
    <w:rPr>
      <w:rFonts w:ascii="Times New Roman" w:eastAsia="Times New Roman" w:hAnsi="Times New Roman" w:cs="Times New Roman"/>
      <w:sz w:val="16"/>
      <w:szCs w:val="16"/>
      <w:lang w:eastAsia="ru-RU"/>
    </w:rPr>
  </w:style>
  <w:style w:type="paragraph" w:customStyle="1" w:styleId="s1">
    <w:name w:val="s_1"/>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efaultCarattere">
    <w:name w:val="Default Carattere"/>
    <w:link w:val="Default"/>
    <w:locked/>
    <w:rsid w:val="006857C6"/>
    <w:rPr>
      <w:rFonts w:ascii="Times New Roman" w:eastAsia="Calibri" w:hAnsi="Times New Roman" w:cs="Times New Roman"/>
      <w:color w:val="000000"/>
      <w:sz w:val="24"/>
      <w:szCs w:val="24"/>
    </w:rPr>
  </w:style>
  <w:style w:type="paragraph" w:customStyle="1" w:styleId="afff2">
    <w:name w:val="Основной"/>
    <w:basedOn w:val="af4"/>
    <w:uiPriority w:val="1"/>
    <w:qFormat/>
    <w:rsid w:val="006857C6"/>
    <w:pPr>
      <w:widowControl w:val="0"/>
      <w:spacing w:after="0" w:line="360" w:lineRule="auto"/>
      <w:jc w:val="both"/>
    </w:pPr>
    <w:rPr>
      <w:rFonts w:ascii="Times New Roman" w:eastAsia="Times New Roman" w:hAnsi="Times New Roman" w:cs="Times New Roman"/>
      <w:sz w:val="24"/>
      <w:lang w:val="en-US"/>
    </w:rPr>
  </w:style>
  <w:style w:type="paragraph" w:customStyle="1" w:styleId="11CharCharCharChar1">
    <w:name w:val="Знак Знак Знак Знак1 Знак Знак Знак Знак Знак Знак Знак Знак1 Знак Char Char Знак Char Char1 Знак Знак Знак Знак"/>
    <w:basedOn w:val="af4"/>
    <w:qFormat/>
    <w:rsid w:val="006857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formattext">
    <w:name w:val="formattext"/>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7">
    <w:name w:val="Основной текст 1"/>
    <w:basedOn w:val="af4"/>
    <w:qFormat/>
    <w:rsid w:val="006857C6"/>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f3">
    <w:name w:val="Название рисунка"/>
    <w:basedOn w:val="afff4"/>
    <w:next w:val="af4"/>
    <w:uiPriority w:val="99"/>
    <w:qFormat/>
    <w:rsid w:val="006857C6"/>
    <w:pPr>
      <w:suppressAutoHyphens/>
      <w:spacing w:after="240"/>
      <w:jc w:val="center"/>
    </w:pPr>
    <w:rPr>
      <w:b w:val="0"/>
      <w:color w:val="auto"/>
      <w:sz w:val="24"/>
      <w:szCs w:val="20"/>
      <w:lang w:eastAsia="de-DE"/>
    </w:rPr>
  </w:style>
  <w:style w:type="paragraph" w:styleId="aff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f4"/>
    <w:next w:val="af4"/>
    <w:link w:val="2f1"/>
    <w:uiPriority w:val="35"/>
    <w:unhideWhenUsed/>
    <w:qFormat/>
    <w:rsid w:val="006857C6"/>
    <w:pPr>
      <w:spacing w:after="200" w:line="240" w:lineRule="auto"/>
    </w:pPr>
    <w:rPr>
      <w:rFonts w:ascii="Times New Roman" w:eastAsia="Times New Roman" w:hAnsi="Times New Roman" w:cs="Times New Roman"/>
      <w:b/>
      <w:bCs/>
      <w:color w:val="4472C4" w:themeColor="accent1"/>
      <w:sz w:val="18"/>
      <w:szCs w:val="18"/>
      <w:lang w:eastAsia="ru-RU"/>
    </w:rPr>
  </w:style>
  <w:style w:type="character" w:styleId="afff5">
    <w:name w:val="annotation reference"/>
    <w:uiPriority w:val="99"/>
    <w:semiHidden/>
    <w:unhideWhenUsed/>
    <w:rsid w:val="006857C6"/>
    <w:rPr>
      <w:sz w:val="16"/>
      <w:szCs w:val="16"/>
    </w:rPr>
  </w:style>
  <w:style w:type="paragraph" w:styleId="afff6">
    <w:name w:val="annotation text"/>
    <w:link w:val="44"/>
    <w:uiPriority w:val="99"/>
    <w:semiHidden/>
    <w:unhideWhenUsed/>
    <w:rsid w:val="006857C6"/>
    <w:pPr>
      <w:spacing w:after="0" w:line="240" w:lineRule="auto"/>
    </w:pPr>
    <w:rPr>
      <w:rFonts w:ascii="Times New Roman" w:eastAsia="Calibri" w:hAnsi="Times New Roman" w:cs="Times New Roman"/>
      <w:sz w:val="20"/>
      <w:szCs w:val="20"/>
      <w:lang w:eastAsia="ru-RU"/>
    </w:rPr>
  </w:style>
  <w:style w:type="character" w:customStyle="1" w:styleId="afff7">
    <w:name w:val="Текст примечания Знак"/>
    <w:basedOn w:val="af5"/>
    <w:uiPriority w:val="99"/>
    <w:rsid w:val="006857C6"/>
    <w:rPr>
      <w:sz w:val="20"/>
      <w:szCs w:val="20"/>
    </w:rPr>
  </w:style>
  <w:style w:type="paragraph" w:styleId="afff8">
    <w:name w:val="annotation subject"/>
    <w:basedOn w:val="afff6"/>
    <w:next w:val="afff6"/>
    <w:link w:val="45"/>
    <w:uiPriority w:val="99"/>
    <w:semiHidden/>
    <w:unhideWhenUsed/>
    <w:rsid w:val="006857C6"/>
    <w:rPr>
      <w:b/>
      <w:bCs/>
    </w:rPr>
  </w:style>
  <w:style w:type="character" w:customStyle="1" w:styleId="afff9">
    <w:name w:val="Тема примечания Знак"/>
    <w:basedOn w:val="afff7"/>
    <w:uiPriority w:val="99"/>
    <w:rsid w:val="006857C6"/>
    <w:rPr>
      <w:b/>
      <w:bCs/>
      <w:sz w:val="20"/>
      <w:szCs w:val="20"/>
    </w:rPr>
  </w:style>
  <w:style w:type="paragraph" w:customStyle="1" w:styleId="dt-p">
    <w:name w:val="dt-p"/>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sstransit-urban-route-viewlegend-item">
    <w:name w:val="masstransit-urban-route-view__legend-item"/>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ser-maps-list-viewname">
    <w:name w:val="user-maps-list-view__name"/>
    <w:basedOn w:val="af5"/>
    <w:rsid w:val="006857C6"/>
  </w:style>
  <w:style w:type="table" w:customStyle="1" w:styleId="530">
    <w:name w:val="Сетка таблицы53"/>
    <w:basedOn w:val="af6"/>
    <w:next w:val="af8"/>
    <w:uiPriority w:val="39"/>
    <w:rsid w:val="006857C6"/>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105">
    <w:name w:val="Текст абзаца по ГОСТ 2.105"/>
    <w:basedOn w:val="af4"/>
    <w:uiPriority w:val="99"/>
    <w:qFormat/>
    <w:rsid w:val="006857C6"/>
    <w:pPr>
      <w:spacing w:before="60" w:after="60" w:line="360" w:lineRule="auto"/>
      <w:ind w:firstLine="709"/>
      <w:jc w:val="both"/>
    </w:pPr>
    <w:rPr>
      <w:rFonts w:ascii="Times New Roman" w:eastAsia="Times New Roman" w:hAnsi="Times New Roman" w:cs="Times New Roman"/>
      <w:sz w:val="24"/>
      <w:szCs w:val="24"/>
      <w:lang w:eastAsia="ru-RU"/>
    </w:rPr>
  </w:style>
  <w:style w:type="paragraph" w:customStyle="1" w:styleId="xl66">
    <w:name w:val="xl66"/>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ame-link">
    <w:name w:val="name-link"/>
    <w:basedOn w:val="af5"/>
    <w:rsid w:val="006857C6"/>
  </w:style>
  <w:style w:type="character" w:customStyle="1" w:styleId="resh-link">
    <w:name w:val="resh-link"/>
    <w:basedOn w:val="af5"/>
    <w:rsid w:val="006857C6"/>
  </w:style>
  <w:style w:type="table" w:customStyle="1" w:styleId="3b">
    <w:name w:val="Сетка таблицы3"/>
    <w:basedOn w:val="af6"/>
    <w:next w:val="af8"/>
    <w:uiPriority w:val="59"/>
    <w:rsid w:val="006857C6"/>
    <w:pPr>
      <w:spacing w:after="0" w:line="240" w:lineRule="auto"/>
    </w:pPr>
    <w:rPr>
      <w:rFonts w:ascii="Times New Roman" w:eastAsia="Calibri"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2">
    <w:name w:val="Нет списка2"/>
    <w:next w:val="af7"/>
    <w:uiPriority w:val="99"/>
    <w:semiHidden/>
    <w:unhideWhenUsed/>
    <w:rsid w:val="006857C6"/>
  </w:style>
  <w:style w:type="character" w:customStyle="1" w:styleId="FontStyle15">
    <w:name w:val="Font Style15"/>
    <w:rsid w:val="006857C6"/>
    <w:rPr>
      <w:rFonts w:ascii="Times New Roman" w:hAnsi="Times New Roman" w:cs="Times New Roman"/>
      <w:sz w:val="26"/>
      <w:szCs w:val="26"/>
    </w:rPr>
  </w:style>
  <w:style w:type="paragraph" w:customStyle="1" w:styleId="p21">
    <w:name w:val="p21"/>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7">
    <w:name w:val="p37"/>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f5"/>
    <w:rsid w:val="006857C6"/>
  </w:style>
  <w:style w:type="paragraph" w:customStyle="1" w:styleId="p67">
    <w:name w:val="p67"/>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6">
    <w:name w:val="Style6"/>
    <w:basedOn w:val="af4"/>
    <w:uiPriority w:val="99"/>
    <w:qFormat/>
    <w:rsid w:val="006857C6"/>
    <w:pPr>
      <w:widowControl w:val="0"/>
      <w:autoSpaceDE w:val="0"/>
      <w:autoSpaceDN w:val="0"/>
      <w:adjustRightInd w:val="0"/>
      <w:spacing w:after="0" w:line="331" w:lineRule="exact"/>
      <w:jc w:val="both"/>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6857C6"/>
    <w:rPr>
      <w:rFonts w:ascii="Arial" w:eastAsia="Times New Roman" w:hAnsi="Arial" w:cs="Arial"/>
      <w:sz w:val="20"/>
      <w:lang w:eastAsia="ru-RU"/>
    </w:rPr>
  </w:style>
  <w:style w:type="paragraph" w:styleId="ac">
    <w:name w:val="List"/>
    <w:basedOn w:val="afffa"/>
    <w:link w:val="afffb"/>
    <w:uiPriority w:val="99"/>
    <w:qFormat/>
    <w:rsid w:val="006857C6"/>
    <w:pPr>
      <w:numPr>
        <w:numId w:val="2"/>
      </w:numPr>
      <w:tabs>
        <w:tab w:val="left" w:pos="851"/>
      </w:tabs>
    </w:pPr>
  </w:style>
  <w:style w:type="paragraph" w:customStyle="1" w:styleId="afffa">
    <w:name w:val="Абзац"/>
    <w:basedOn w:val="af4"/>
    <w:link w:val="afffc"/>
    <w:qFormat/>
    <w:rsid w:val="006857C6"/>
    <w:pPr>
      <w:spacing w:before="120" w:after="60" w:line="240" w:lineRule="auto"/>
      <w:ind w:firstLine="567"/>
      <w:jc w:val="both"/>
    </w:pPr>
    <w:rPr>
      <w:rFonts w:ascii="Tahoma" w:eastAsia="Times New Roman" w:hAnsi="Tahoma" w:cs="Tahoma"/>
      <w:sz w:val="24"/>
      <w:szCs w:val="24"/>
      <w:lang w:eastAsia="ru-RU"/>
    </w:rPr>
  </w:style>
  <w:style w:type="character" w:customStyle="1" w:styleId="afffc">
    <w:name w:val="Абзац Знак"/>
    <w:basedOn w:val="af5"/>
    <w:link w:val="afffa"/>
    <w:qFormat/>
    <w:rsid w:val="006857C6"/>
    <w:rPr>
      <w:rFonts w:ascii="Tahoma" w:eastAsia="Times New Roman" w:hAnsi="Tahoma" w:cs="Tahoma"/>
      <w:sz w:val="24"/>
      <w:szCs w:val="24"/>
      <w:lang w:eastAsia="ru-RU"/>
    </w:rPr>
  </w:style>
  <w:style w:type="character" w:customStyle="1" w:styleId="afffb">
    <w:name w:val="Список Знак"/>
    <w:basedOn w:val="af5"/>
    <w:link w:val="ac"/>
    <w:uiPriority w:val="99"/>
    <w:rsid w:val="006857C6"/>
    <w:rPr>
      <w:rFonts w:ascii="Tahoma" w:eastAsia="Times New Roman" w:hAnsi="Tahoma" w:cs="Tahoma"/>
      <w:sz w:val="24"/>
      <w:szCs w:val="24"/>
      <w:lang w:eastAsia="ru-RU"/>
    </w:rPr>
  </w:style>
  <w:style w:type="paragraph" w:customStyle="1" w:styleId="S">
    <w:name w:val="S_Титульный"/>
    <w:basedOn w:val="af4"/>
    <w:rsid w:val="006857C6"/>
    <w:pPr>
      <w:spacing w:after="0" w:line="360" w:lineRule="auto"/>
      <w:ind w:left="3060"/>
      <w:jc w:val="right"/>
    </w:pPr>
    <w:rPr>
      <w:rFonts w:ascii="Times New Roman" w:eastAsia="Times New Roman" w:hAnsi="Times New Roman" w:cs="Times New Roman"/>
      <w:b/>
      <w:caps/>
      <w:sz w:val="24"/>
      <w:szCs w:val="24"/>
      <w:lang w:eastAsia="ru-RU"/>
    </w:rPr>
  </w:style>
  <w:style w:type="character" w:customStyle="1" w:styleId="1f6">
    <w:name w:val="Оглавление 1 Знак"/>
    <w:aliases w:val="ОГЛАВЛЕНИЕ Знак"/>
    <w:basedOn w:val="af5"/>
    <w:link w:val="1f5"/>
    <w:uiPriority w:val="39"/>
    <w:rsid w:val="00847A1B"/>
    <w:rPr>
      <w:rFonts w:ascii="Times New Roman" w:eastAsia="Times New Roman" w:hAnsi="Times New Roman" w:cs="Times New Roman"/>
      <w:sz w:val="24"/>
      <w:szCs w:val="24"/>
      <w:lang w:eastAsia="ru-RU"/>
    </w:rPr>
  </w:style>
  <w:style w:type="paragraph" w:customStyle="1" w:styleId="10">
    <w:name w:val="Список 1)"/>
    <w:basedOn w:val="af4"/>
    <w:qFormat/>
    <w:rsid w:val="006857C6"/>
    <w:pPr>
      <w:numPr>
        <w:numId w:val="1"/>
      </w:numPr>
      <w:spacing w:after="60" w:line="240" w:lineRule="auto"/>
      <w:jc w:val="both"/>
    </w:pPr>
    <w:rPr>
      <w:rFonts w:ascii="Tahoma" w:eastAsia="Times New Roman" w:hAnsi="Tahoma" w:cs="Tahoma"/>
      <w:sz w:val="24"/>
      <w:szCs w:val="24"/>
      <w:lang w:eastAsia="ru-RU"/>
    </w:rPr>
  </w:style>
  <w:style w:type="paragraph" w:customStyle="1" w:styleId="Standard">
    <w:name w:val="Standard"/>
    <w:rsid w:val="006857C6"/>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paragraph" w:customStyle="1" w:styleId="xl64">
    <w:name w:val="xl64"/>
    <w:basedOn w:val="af4"/>
    <w:qFormat/>
    <w:rsid w:val="006857C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f4"/>
    <w:qFormat/>
    <w:rsid w:val="006857C6"/>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
    <w:name w:val="xl68"/>
    <w:basedOn w:val="af4"/>
    <w:qFormat/>
    <w:rsid w:val="006857C6"/>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f4"/>
    <w:qFormat/>
    <w:rsid w:val="006857C6"/>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70">
    <w:name w:val="xl7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4"/>
      <w:szCs w:val="14"/>
      <w:lang w:eastAsia="ru-RU"/>
    </w:rPr>
  </w:style>
  <w:style w:type="paragraph" w:customStyle="1" w:styleId="xl71">
    <w:name w:val="xl71"/>
    <w:basedOn w:val="af4"/>
    <w:qFormat/>
    <w:rsid w:val="006857C6"/>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14"/>
      <w:szCs w:val="14"/>
      <w:lang w:eastAsia="ru-RU"/>
    </w:rPr>
  </w:style>
  <w:style w:type="paragraph" w:customStyle="1" w:styleId="xl72">
    <w:name w:val="xl72"/>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3">
    <w:name w:val="xl7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4">
    <w:name w:val="xl7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f4"/>
    <w:qFormat/>
    <w:rsid w:val="006857C6"/>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76">
    <w:name w:val="xl76"/>
    <w:basedOn w:val="af4"/>
    <w:qFormat/>
    <w:rsid w:val="006857C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7">
    <w:name w:val="xl77"/>
    <w:basedOn w:val="af4"/>
    <w:qFormat/>
    <w:rsid w:val="006857C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8">
    <w:name w:val="xl78"/>
    <w:basedOn w:val="af4"/>
    <w:qFormat/>
    <w:rsid w:val="006857C6"/>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9">
    <w:name w:val="xl79"/>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1">
    <w:name w:val="xl81"/>
    <w:basedOn w:val="af4"/>
    <w:qFormat/>
    <w:rsid w:val="006857C6"/>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2">
    <w:name w:val="xl82"/>
    <w:basedOn w:val="af4"/>
    <w:qFormat/>
    <w:rsid w:val="006857C6"/>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3">
    <w:name w:val="xl8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84">
    <w:name w:val="xl8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85">
    <w:name w:val="xl8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86">
    <w:name w:val="xl8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7">
    <w:name w:val="xl8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16"/>
      <w:szCs w:val="16"/>
      <w:lang w:eastAsia="ru-RU"/>
    </w:rPr>
  </w:style>
  <w:style w:type="paragraph" w:customStyle="1" w:styleId="xl88">
    <w:name w:val="xl88"/>
    <w:basedOn w:val="af4"/>
    <w:qFormat/>
    <w:rsid w:val="006857C6"/>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89">
    <w:name w:val="xl89"/>
    <w:basedOn w:val="af4"/>
    <w:qFormat/>
    <w:rsid w:val="006857C6"/>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90">
    <w:name w:val="xl9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91">
    <w:name w:val="xl91"/>
    <w:basedOn w:val="af4"/>
    <w:qFormat/>
    <w:rsid w:val="006857C6"/>
    <w:pPr>
      <w:spacing w:before="100" w:beforeAutospacing="1" w:after="100" w:afterAutospacing="1" w:line="240" w:lineRule="auto"/>
    </w:pPr>
    <w:rPr>
      <w:rFonts w:ascii="Times New Roman" w:eastAsia="Times New Roman" w:hAnsi="Times New Roman" w:cs="Times New Roman"/>
      <w:sz w:val="12"/>
      <w:szCs w:val="12"/>
      <w:lang w:eastAsia="ru-RU"/>
    </w:rPr>
  </w:style>
  <w:style w:type="paragraph" w:customStyle="1" w:styleId="xl92">
    <w:name w:val="xl92"/>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93">
    <w:name w:val="xl93"/>
    <w:basedOn w:val="af4"/>
    <w:qFormat/>
    <w:rsid w:val="006857C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94">
    <w:name w:val="xl94"/>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95">
    <w:name w:val="xl95"/>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97">
    <w:name w:val="xl97"/>
    <w:basedOn w:val="af4"/>
    <w:qFormat/>
    <w:rsid w:val="006857C6"/>
    <w:pPr>
      <w:spacing w:before="100" w:beforeAutospacing="1" w:after="100" w:afterAutospacing="1" w:line="240" w:lineRule="auto"/>
      <w:jc w:val="center"/>
      <w:textAlignment w:val="center"/>
    </w:pPr>
    <w:rPr>
      <w:rFonts w:ascii="Times New Roman" w:eastAsia="Times New Roman" w:hAnsi="Times New Roman" w:cs="Times New Roman"/>
      <w:b/>
      <w:bCs/>
      <w:sz w:val="14"/>
      <w:szCs w:val="14"/>
      <w:lang w:eastAsia="ru-RU"/>
    </w:rPr>
  </w:style>
  <w:style w:type="paragraph" w:customStyle="1" w:styleId="xl98">
    <w:name w:val="xl98"/>
    <w:basedOn w:val="af4"/>
    <w:qFormat/>
    <w:rsid w:val="006857C6"/>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xl99">
    <w:name w:val="xl99"/>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4"/>
      <w:szCs w:val="14"/>
      <w:lang w:eastAsia="ru-RU"/>
    </w:rPr>
  </w:style>
  <w:style w:type="paragraph" w:customStyle="1" w:styleId="xl100">
    <w:name w:val="xl100"/>
    <w:basedOn w:val="af4"/>
    <w:qFormat/>
    <w:rsid w:val="006857C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4"/>
      <w:szCs w:val="14"/>
      <w:lang w:eastAsia="ru-RU"/>
    </w:rPr>
  </w:style>
  <w:style w:type="paragraph" w:customStyle="1" w:styleId="xl101">
    <w:name w:val="xl101"/>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4"/>
      <w:szCs w:val="14"/>
      <w:lang w:eastAsia="ru-RU"/>
    </w:rPr>
  </w:style>
  <w:style w:type="paragraph" w:customStyle="1" w:styleId="xl102">
    <w:name w:val="xl102"/>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12"/>
      <w:szCs w:val="12"/>
      <w:lang w:eastAsia="ru-RU"/>
    </w:rPr>
  </w:style>
  <w:style w:type="paragraph" w:customStyle="1" w:styleId="xl103">
    <w:name w:val="xl103"/>
    <w:basedOn w:val="af4"/>
    <w:qFormat/>
    <w:rsid w:val="006857C6"/>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3"/>
      <w:szCs w:val="13"/>
      <w:lang w:eastAsia="ru-RU"/>
    </w:rPr>
  </w:style>
  <w:style w:type="paragraph" w:customStyle="1" w:styleId="xl104">
    <w:name w:val="xl104"/>
    <w:basedOn w:val="af4"/>
    <w:qFormat/>
    <w:rsid w:val="006857C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105">
    <w:name w:val="xl10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7">
    <w:name w:val="xl10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108">
    <w:name w:val="xl108"/>
    <w:basedOn w:val="af4"/>
    <w:qFormat/>
    <w:rsid w:val="006857C6"/>
    <w:pPr>
      <w:spacing w:before="100" w:beforeAutospacing="1" w:after="100" w:afterAutospacing="1" w:line="240" w:lineRule="auto"/>
    </w:pPr>
    <w:rPr>
      <w:rFonts w:ascii="Times New Roman" w:eastAsia="Times New Roman" w:hAnsi="Times New Roman" w:cs="Times New Roman"/>
      <w:color w:val="FF0000"/>
      <w:sz w:val="16"/>
      <w:szCs w:val="16"/>
      <w:lang w:eastAsia="ru-RU"/>
    </w:rPr>
  </w:style>
  <w:style w:type="paragraph" w:customStyle="1" w:styleId="xl109">
    <w:name w:val="xl109"/>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110">
    <w:name w:val="xl110"/>
    <w:basedOn w:val="af4"/>
    <w:qFormat/>
    <w:rsid w:val="006857C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11">
    <w:name w:val="xl111"/>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4"/>
      <w:szCs w:val="14"/>
      <w:lang w:eastAsia="ru-RU"/>
    </w:rPr>
  </w:style>
  <w:style w:type="paragraph" w:customStyle="1" w:styleId="xl112">
    <w:name w:val="xl112"/>
    <w:basedOn w:val="af4"/>
    <w:qFormat/>
    <w:rsid w:val="006857C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13">
    <w:name w:val="xl113"/>
    <w:basedOn w:val="af4"/>
    <w:qFormat/>
    <w:rsid w:val="006857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11pt">
    <w:name w:val="Основной текст + 11 pt"/>
    <w:basedOn w:val="af5"/>
    <w:rsid w:val="006857C6"/>
    <w:rPr>
      <w:rFonts w:ascii="Times New Roman" w:hAnsi="Times New Roman" w:cs="Times New Roman"/>
      <w:sz w:val="22"/>
      <w:szCs w:val="22"/>
      <w:u w:val="none"/>
    </w:rPr>
  </w:style>
  <w:style w:type="character" w:customStyle="1" w:styleId="afffd">
    <w:name w:val="Название таблицы Знак Знак Знак"/>
    <w:link w:val="afffe"/>
    <w:locked/>
    <w:rsid w:val="006857C6"/>
    <w:rPr>
      <w:rFonts w:ascii="Tahoma" w:eastAsia="MS Mincho" w:hAnsi="Tahoma" w:cs="Tahoma"/>
      <w:lang w:eastAsia="ja-JP"/>
    </w:rPr>
  </w:style>
  <w:style w:type="paragraph" w:customStyle="1" w:styleId="afffe">
    <w:name w:val="Название таблицы Знак Знак"/>
    <w:basedOn w:val="af4"/>
    <w:link w:val="afffd"/>
    <w:rsid w:val="006857C6"/>
    <w:pPr>
      <w:tabs>
        <w:tab w:val="num" w:pos="284"/>
      </w:tabs>
      <w:spacing w:after="0" w:line="240" w:lineRule="auto"/>
      <w:jc w:val="both"/>
    </w:pPr>
    <w:rPr>
      <w:rFonts w:ascii="Tahoma" w:eastAsia="MS Mincho" w:hAnsi="Tahoma" w:cs="Tahoma"/>
      <w:lang w:eastAsia="ja-JP"/>
    </w:rPr>
  </w:style>
  <w:style w:type="character" w:customStyle="1" w:styleId="Bodytext2">
    <w:name w:val="Body text (2)_"/>
    <w:basedOn w:val="af5"/>
    <w:link w:val="Bodytext20"/>
    <w:rsid w:val="006857C6"/>
    <w:rPr>
      <w:rFonts w:ascii="Arial Narrow" w:eastAsia="Arial Narrow" w:hAnsi="Arial Narrow" w:cs="Arial Narrow"/>
      <w:spacing w:val="10"/>
      <w:sz w:val="19"/>
      <w:szCs w:val="19"/>
      <w:shd w:val="clear" w:color="auto" w:fill="FFFFFF"/>
    </w:rPr>
  </w:style>
  <w:style w:type="paragraph" w:customStyle="1" w:styleId="Bodytext20">
    <w:name w:val="Body text (2)"/>
    <w:basedOn w:val="af4"/>
    <w:link w:val="Bodytext2"/>
    <w:rsid w:val="006857C6"/>
    <w:pPr>
      <w:shd w:val="clear" w:color="auto" w:fill="FFFFFF"/>
      <w:spacing w:after="0" w:line="250" w:lineRule="exact"/>
      <w:ind w:hanging="1080"/>
      <w:jc w:val="both"/>
    </w:pPr>
    <w:rPr>
      <w:rFonts w:ascii="Arial Narrow" w:eastAsia="Arial Narrow" w:hAnsi="Arial Narrow" w:cs="Arial Narrow"/>
      <w:spacing w:val="10"/>
      <w:sz w:val="19"/>
      <w:szCs w:val="19"/>
    </w:rPr>
  </w:style>
  <w:style w:type="paragraph" w:styleId="affff">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Char,Reference,Char1,Char2"/>
    <w:basedOn w:val="af4"/>
    <w:link w:val="affff0"/>
    <w:unhideWhenUsed/>
    <w:qFormat/>
    <w:rsid w:val="006857C6"/>
    <w:pPr>
      <w:spacing w:after="0" w:line="240" w:lineRule="auto"/>
    </w:pPr>
    <w:rPr>
      <w:rFonts w:ascii="Times New Roman" w:eastAsia="Calibri" w:hAnsi="Times New Roman" w:cs="Times New Roman"/>
      <w:sz w:val="20"/>
      <w:szCs w:val="20"/>
    </w:rPr>
  </w:style>
  <w:style w:type="character" w:customStyle="1" w:styleId="affff0">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Char Знак,Char1 Знак"/>
    <w:basedOn w:val="af5"/>
    <w:link w:val="affff"/>
    <w:rsid w:val="006857C6"/>
    <w:rPr>
      <w:rFonts w:ascii="Times New Roman" w:eastAsia="Calibri" w:hAnsi="Times New Roman" w:cs="Times New Roman"/>
      <w:sz w:val="20"/>
      <w:szCs w:val="20"/>
    </w:rPr>
  </w:style>
  <w:style w:type="character" w:styleId="affff1">
    <w:name w:val="footnote reference"/>
    <w:aliases w:val="SUPERS,SUPERS1,SUPERS2,Знак сноски-FN,Ciae niinee-FN,Знак сноски 1,fr,Used by Word for Help footnote symbols,Referencia nota al pie,Ciae niinee 1,16 Point,Superscript 6 Point,Footnote Reference Number,Footnote Reference_LVL6,анкета сноска,ОР"/>
    <w:basedOn w:val="af5"/>
    <w:uiPriority w:val="99"/>
    <w:unhideWhenUsed/>
    <w:rsid w:val="006857C6"/>
    <w:rPr>
      <w:vertAlign w:val="superscript"/>
    </w:rPr>
  </w:style>
  <w:style w:type="paragraph" w:customStyle="1" w:styleId="xl114">
    <w:name w:val="xl114"/>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5">
    <w:name w:val="xl115"/>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6">
    <w:name w:val="xl11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7">
    <w:name w:val="xl117"/>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8">
    <w:name w:val="xl118"/>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9">
    <w:name w:val="xl119"/>
    <w:basedOn w:val="af4"/>
    <w:qFormat/>
    <w:rsid w:val="006857C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120">
    <w:name w:val="xl12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lang w:eastAsia="ru-RU"/>
    </w:rPr>
  </w:style>
  <w:style w:type="paragraph" w:customStyle="1" w:styleId="xl121">
    <w:name w:val="xl121"/>
    <w:basedOn w:val="af4"/>
    <w:qFormat/>
    <w:rsid w:val="006857C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2">
    <w:name w:val="xl12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23">
    <w:name w:val="xl123"/>
    <w:basedOn w:val="af4"/>
    <w:qFormat/>
    <w:rsid w:val="006857C6"/>
    <w:pPr>
      <w:spacing w:before="100" w:beforeAutospacing="1" w:after="100" w:afterAutospacing="1" w:line="240" w:lineRule="auto"/>
      <w:jc w:val="right"/>
      <w:textAlignment w:val="top"/>
    </w:pPr>
    <w:rPr>
      <w:rFonts w:ascii="Times New Roman" w:eastAsia="Times New Roman" w:hAnsi="Times New Roman" w:cs="Times New Roman"/>
      <w:lang w:eastAsia="ru-RU"/>
    </w:rPr>
  </w:style>
  <w:style w:type="paragraph" w:customStyle="1" w:styleId="xl124">
    <w:name w:val="xl124"/>
    <w:basedOn w:val="af4"/>
    <w:qFormat/>
    <w:rsid w:val="006857C6"/>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5">
    <w:name w:val="xl125"/>
    <w:basedOn w:val="af4"/>
    <w:qFormat/>
    <w:rsid w:val="006857C6"/>
    <w:pPr>
      <w:pBdr>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6">
    <w:name w:val="xl12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127">
    <w:name w:val="xl127"/>
    <w:basedOn w:val="af4"/>
    <w:qFormat/>
    <w:rsid w:val="006857C6"/>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i/>
      <w:iCs/>
      <w:lang w:eastAsia="ru-RU"/>
    </w:rPr>
  </w:style>
  <w:style w:type="paragraph" w:customStyle="1" w:styleId="xl128">
    <w:name w:val="xl128"/>
    <w:basedOn w:val="af4"/>
    <w:qFormat/>
    <w:rsid w:val="006857C6"/>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i/>
      <w:iCs/>
      <w:lang w:eastAsia="ru-RU"/>
    </w:rPr>
  </w:style>
  <w:style w:type="paragraph" w:customStyle="1" w:styleId="xl129">
    <w:name w:val="xl129"/>
    <w:basedOn w:val="af4"/>
    <w:qFormat/>
    <w:rsid w:val="006857C6"/>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i/>
      <w:iCs/>
      <w:lang w:eastAsia="ru-RU"/>
    </w:rPr>
  </w:style>
  <w:style w:type="paragraph" w:customStyle="1" w:styleId="xl130">
    <w:name w:val="xl130"/>
    <w:basedOn w:val="af4"/>
    <w:qFormat/>
    <w:rsid w:val="006857C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131">
    <w:name w:val="xl131"/>
    <w:basedOn w:val="af4"/>
    <w:qFormat/>
    <w:rsid w:val="006857C6"/>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132">
    <w:name w:val="xl132"/>
    <w:basedOn w:val="af4"/>
    <w:qFormat/>
    <w:rsid w:val="006857C6"/>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133">
    <w:name w:val="xl133"/>
    <w:basedOn w:val="af4"/>
    <w:qFormat/>
    <w:rsid w:val="006857C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character" w:customStyle="1" w:styleId="aff1">
    <w:name w:val="Без интервала Знак"/>
    <w:aliases w:val="письмо Знак,ПТП Главы Знак,ВТМ табл Знак,No Spacing Знак"/>
    <w:link w:val="aff0"/>
    <w:rsid w:val="006857C6"/>
    <w:rPr>
      <w:rFonts w:ascii="Times New Roman" w:eastAsia="Calibri" w:hAnsi="Times New Roman" w:cs="Times New Roman"/>
    </w:rPr>
  </w:style>
  <w:style w:type="character" w:customStyle="1" w:styleId="2f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4"/>
    <w:uiPriority w:val="99"/>
    <w:locked/>
    <w:rsid w:val="006857C6"/>
    <w:rPr>
      <w:rFonts w:ascii="Times New Roman" w:eastAsia="Times New Roman" w:hAnsi="Times New Roman" w:cs="Times New Roman"/>
      <w:b/>
      <w:bCs/>
      <w:color w:val="4472C4" w:themeColor="accent1"/>
      <w:sz w:val="18"/>
      <w:szCs w:val="18"/>
      <w:lang w:eastAsia="ru-RU"/>
    </w:rPr>
  </w:style>
  <w:style w:type="paragraph" w:customStyle="1" w:styleId="font5">
    <w:name w:val="font5"/>
    <w:basedOn w:val="af4"/>
    <w:qFormat/>
    <w:rsid w:val="006857C6"/>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f4"/>
    <w:qFormat/>
    <w:rsid w:val="006857C6"/>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34">
    <w:name w:val="xl134"/>
    <w:basedOn w:val="af4"/>
    <w:qFormat/>
    <w:rsid w:val="006857C6"/>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35">
    <w:name w:val="xl135"/>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FF0000"/>
      <w:sz w:val="28"/>
      <w:szCs w:val="28"/>
      <w:lang w:eastAsia="ru-RU"/>
    </w:rPr>
  </w:style>
  <w:style w:type="paragraph" w:customStyle="1" w:styleId="xl136">
    <w:name w:val="xl136"/>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FF0000"/>
      <w:sz w:val="24"/>
      <w:szCs w:val="24"/>
      <w:lang w:eastAsia="ru-RU"/>
    </w:rPr>
  </w:style>
  <w:style w:type="paragraph" w:customStyle="1" w:styleId="xl137">
    <w:name w:val="xl137"/>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FF0000"/>
      <w:sz w:val="28"/>
      <w:szCs w:val="28"/>
      <w:lang w:eastAsia="ru-RU"/>
    </w:rPr>
  </w:style>
  <w:style w:type="paragraph" w:customStyle="1" w:styleId="xl138">
    <w:name w:val="xl138"/>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FF0000"/>
      <w:sz w:val="28"/>
      <w:szCs w:val="28"/>
      <w:lang w:eastAsia="ru-RU"/>
    </w:rPr>
  </w:style>
  <w:style w:type="paragraph" w:customStyle="1" w:styleId="xl139">
    <w:name w:val="xl139"/>
    <w:basedOn w:val="af4"/>
    <w:qFormat/>
    <w:rsid w:val="006857C6"/>
    <w:pPr>
      <w:shd w:val="clear" w:color="000000" w:fill="FFFFFF"/>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40">
    <w:name w:val="xl140"/>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FF0000"/>
      <w:sz w:val="24"/>
      <w:szCs w:val="24"/>
      <w:lang w:eastAsia="ru-RU"/>
    </w:rPr>
  </w:style>
  <w:style w:type="paragraph" w:customStyle="1" w:styleId="xl141">
    <w:name w:val="xl141"/>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color w:val="FF0000"/>
      <w:sz w:val="28"/>
      <w:szCs w:val="28"/>
      <w:lang w:eastAsia="ru-RU"/>
    </w:rPr>
  </w:style>
  <w:style w:type="paragraph" w:customStyle="1" w:styleId="xl142">
    <w:name w:val="xl142"/>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FF0000"/>
      <w:sz w:val="28"/>
      <w:szCs w:val="28"/>
      <w:lang w:eastAsia="ru-RU"/>
    </w:rPr>
  </w:style>
  <w:style w:type="paragraph" w:customStyle="1" w:styleId="xl143">
    <w:name w:val="xl143"/>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PT Astra Serif" w:eastAsia="Times New Roman" w:hAnsi="PT Astra Serif" w:cs="Times New Roman"/>
      <w:color w:val="FF0000"/>
      <w:sz w:val="28"/>
      <w:szCs w:val="28"/>
      <w:lang w:eastAsia="ru-RU"/>
    </w:rPr>
  </w:style>
  <w:style w:type="paragraph" w:customStyle="1" w:styleId="xl144">
    <w:name w:val="xl144"/>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45">
    <w:name w:val="xl14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46">
    <w:name w:val="xl14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47">
    <w:name w:val="xl147"/>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48">
    <w:name w:val="xl148"/>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49">
    <w:name w:val="xl14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4"/>
      <w:szCs w:val="24"/>
      <w:lang w:eastAsia="ru-RU"/>
    </w:rPr>
  </w:style>
  <w:style w:type="paragraph" w:customStyle="1" w:styleId="xl150">
    <w:name w:val="xl15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1">
    <w:name w:val="xl15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2">
    <w:name w:val="xl152"/>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4"/>
      <w:szCs w:val="24"/>
      <w:lang w:eastAsia="ru-RU"/>
    </w:rPr>
  </w:style>
  <w:style w:type="paragraph" w:customStyle="1" w:styleId="xl153">
    <w:name w:val="xl153"/>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4">
    <w:name w:val="xl154"/>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4"/>
      <w:szCs w:val="24"/>
      <w:lang w:eastAsia="ru-RU"/>
    </w:rPr>
  </w:style>
  <w:style w:type="paragraph" w:customStyle="1" w:styleId="xl155">
    <w:name w:val="xl155"/>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6">
    <w:name w:val="xl15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7">
    <w:name w:val="xl157"/>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8">
    <w:name w:val="xl158"/>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59">
    <w:name w:val="xl15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60">
    <w:name w:val="xl16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61">
    <w:name w:val="xl16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62">
    <w:name w:val="xl16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63">
    <w:name w:val="xl163"/>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64">
    <w:name w:val="xl16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65">
    <w:name w:val="xl16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b/>
      <w:bCs/>
      <w:sz w:val="28"/>
      <w:szCs w:val="28"/>
      <w:lang w:eastAsia="ru-RU"/>
    </w:rPr>
  </w:style>
  <w:style w:type="paragraph" w:customStyle="1" w:styleId="xl166">
    <w:name w:val="xl16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PT Astra Serif" w:eastAsia="Times New Roman" w:hAnsi="PT Astra Serif" w:cs="Times New Roman"/>
      <w:sz w:val="28"/>
      <w:szCs w:val="28"/>
      <w:lang w:eastAsia="ru-RU"/>
    </w:rPr>
  </w:style>
  <w:style w:type="paragraph" w:customStyle="1" w:styleId="xl167">
    <w:name w:val="xl167"/>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68">
    <w:name w:val="xl168"/>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69">
    <w:name w:val="xl169"/>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170">
    <w:name w:val="xl170"/>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color w:val="FF0000"/>
      <w:sz w:val="24"/>
      <w:szCs w:val="24"/>
      <w:lang w:eastAsia="ru-RU"/>
    </w:rPr>
  </w:style>
  <w:style w:type="paragraph" w:customStyle="1" w:styleId="xl171">
    <w:name w:val="xl171"/>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2">
    <w:name w:val="xl172"/>
    <w:basedOn w:val="af4"/>
    <w:qFormat/>
    <w:rsid w:val="006857C6"/>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3">
    <w:name w:val="xl173"/>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b/>
      <w:bCs/>
      <w:sz w:val="28"/>
      <w:szCs w:val="28"/>
      <w:lang w:eastAsia="ru-RU"/>
    </w:rPr>
  </w:style>
  <w:style w:type="paragraph" w:customStyle="1" w:styleId="xl174">
    <w:name w:val="xl174"/>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sz w:val="24"/>
      <w:szCs w:val="24"/>
      <w:lang w:eastAsia="ru-RU"/>
    </w:rPr>
  </w:style>
  <w:style w:type="paragraph" w:customStyle="1" w:styleId="xl175">
    <w:name w:val="xl17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PT Astra Serif" w:eastAsia="Times New Roman" w:hAnsi="PT Astra Serif" w:cs="Times New Roman"/>
      <w:sz w:val="28"/>
      <w:szCs w:val="28"/>
      <w:lang w:eastAsia="ru-RU"/>
    </w:rPr>
  </w:style>
  <w:style w:type="paragraph" w:customStyle="1" w:styleId="xl176">
    <w:name w:val="xl176"/>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77">
    <w:name w:val="xl177"/>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PT Astra Serif" w:eastAsia="Times New Roman" w:hAnsi="PT Astra Serif" w:cs="Times New Roman"/>
      <w:sz w:val="28"/>
      <w:szCs w:val="28"/>
      <w:lang w:eastAsia="ru-RU"/>
    </w:rPr>
  </w:style>
  <w:style w:type="paragraph" w:customStyle="1" w:styleId="xl178">
    <w:name w:val="xl178"/>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79">
    <w:name w:val="xl17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4"/>
      <w:szCs w:val="24"/>
      <w:lang w:eastAsia="ru-RU"/>
    </w:rPr>
  </w:style>
  <w:style w:type="paragraph" w:customStyle="1" w:styleId="xl180">
    <w:name w:val="xl18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PT Astra Serif" w:eastAsia="Times New Roman" w:hAnsi="PT Astra Serif" w:cs="Times New Roman"/>
      <w:sz w:val="28"/>
      <w:szCs w:val="28"/>
      <w:lang w:eastAsia="ru-RU"/>
    </w:rPr>
  </w:style>
  <w:style w:type="paragraph" w:customStyle="1" w:styleId="xl181">
    <w:name w:val="xl18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182">
    <w:name w:val="xl18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83">
    <w:name w:val="xl183"/>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84">
    <w:name w:val="xl18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PT Astra Serif" w:eastAsia="Times New Roman" w:hAnsi="PT Astra Serif" w:cs="Times New Roman"/>
      <w:sz w:val="28"/>
      <w:szCs w:val="28"/>
      <w:lang w:eastAsia="ru-RU"/>
    </w:rPr>
  </w:style>
  <w:style w:type="paragraph" w:customStyle="1" w:styleId="xl185">
    <w:name w:val="xl18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b/>
      <w:bCs/>
      <w:sz w:val="28"/>
      <w:szCs w:val="28"/>
      <w:lang w:eastAsia="ru-RU"/>
    </w:rPr>
  </w:style>
  <w:style w:type="paragraph" w:customStyle="1" w:styleId="xl186">
    <w:name w:val="xl18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4"/>
      <w:szCs w:val="24"/>
      <w:lang w:eastAsia="ru-RU"/>
    </w:rPr>
  </w:style>
  <w:style w:type="paragraph" w:customStyle="1" w:styleId="xl187">
    <w:name w:val="xl18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PT Astra Serif" w:eastAsia="Times New Roman" w:hAnsi="PT Astra Serif" w:cs="Times New Roman"/>
      <w:sz w:val="24"/>
      <w:szCs w:val="24"/>
      <w:lang w:eastAsia="ru-RU"/>
    </w:rPr>
  </w:style>
  <w:style w:type="paragraph" w:customStyle="1" w:styleId="xl188">
    <w:name w:val="xl188"/>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89">
    <w:name w:val="xl189"/>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0">
    <w:name w:val="xl19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1">
    <w:name w:val="xl19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2">
    <w:name w:val="xl19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3">
    <w:name w:val="xl193"/>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both"/>
      <w:textAlignment w:val="center"/>
    </w:pPr>
    <w:rPr>
      <w:rFonts w:ascii="PT Astra Serif" w:eastAsia="Times New Roman" w:hAnsi="PT Astra Serif" w:cs="Times New Roman"/>
      <w:b/>
      <w:bCs/>
      <w:sz w:val="28"/>
      <w:szCs w:val="28"/>
      <w:lang w:eastAsia="ru-RU"/>
    </w:rPr>
  </w:style>
  <w:style w:type="paragraph" w:customStyle="1" w:styleId="xl194">
    <w:name w:val="xl194"/>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5">
    <w:name w:val="xl19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6">
    <w:name w:val="xl196"/>
    <w:basedOn w:val="af4"/>
    <w:qFormat/>
    <w:rsid w:val="006857C6"/>
    <w:pPr>
      <w:spacing w:before="100" w:beforeAutospacing="1" w:after="100" w:afterAutospacing="1" w:line="240" w:lineRule="auto"/>
    </w:pPr>
    <w:rPr>
      <w:rFonts w:ascii="PT Astra Serif" w:eastAsia="Times New Roman" w:hAnsi="PT Astra Serif" w:cs="Times New Roman"/>
      <w:sz w:val="24"/>
      <w:szCs w:val="24"/>
      <w:lang w:eastAsia="ru-RU"/>
    </w:rPr>
  </w:style>
  <w:style w:type="paragraph" w:customStyle="1" w:styleId="xl197">
    <w:name w:val="xl19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198">
    <w:name w:val="xl198"/>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color w:val="000000"/>
      <w:sz w:val="28"/>
      <w:szCs w:val="28"/>
      <w:lang w:eastAsia="ru-RU"/>
    </w:rPr>
  </w:style>
  <w:style w:type="paragraph" w:customStyle="1" w:styleId="xl199">
    <w:name w:val="xl19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4"/>
      <w:szCs w:val="24"/>
      <w:lang w:eastAsia="ru-RU"/>
    </w:rPr>
  </w:style>
  <w:style w:type="paragraph" w:customStyle="1" w:styleId="xl200">
    <w:name w:val="xl20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1">
    <w:name w:val="xl20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2">
    <w:name w:val="xl202"/>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3">
    <w:name w:val="xl203"/>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4">
    <w:name w:val="xl204"/>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5">
    <w:name w:val="xl20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b/>
      <w:bCs/>
      <w:color w:val="000000"/>
      <w:sz w:val="28"/>
      <w:szCs w:val="28"/>
      <w:lang w:eastAsia="ru-RU"/>
    </w:rPr>
  </w:style>
  <w:style w:type="paragraph" w:customStyle="1" w:styleId="xl206">
    <w:name w:val="xl206"/>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000000"/>
      <w:sz w:val="24"/>
      <w:szCs w:val="24"/>
      <w:lang w:eastAsia="ru-RU"/>
    </w:rPr>
  </w:style>
  <w:style w:type="paragraph" w:customStyle="1" w:styleId="xl207">
    <w:name w:val="xl207"/>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8">
    <w:name w:val="xl208"/>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09">
    <w:name w:val="xl209"/>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color w:val="000000"/>
      <w:sz w:val="24"/>
      <w:szCs w:val="24"/>
      <w:lang w:eastAsia="ru-RU"/>
    </w:rPr>
  </w:style>
  <w:style w:type="paragraph" w:customStyle="1" w:styleId="xl210">
    <w:name w:val="xl21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PT Astra Serif" w:eastAsia="Times New Roman" w:hAnsi="PT Astra Serif" w:cs="Times New Roman"/>
      <w:color w:val="000000"/>
      <w:sz w:val="28"/>
      <w:szCs w:val="28"/>
      <w:lang w:eastAsia="ru-RU"/>
    </w:rPr>
  </w:style>
  <w:style w:type="paragraph" w:customStyle="1" w:styleId="xl211">
    <w:name w:val="xl211"/>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12">
    <w:name w:val="xl212"/>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213">
    <w:name w:val="xl213"/>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4"/>
      <w:szCs w:val="24"/>
      <w:lang w:eastAsia="ru-RU"/>
    </w:rPr>
  </w:style>
  <w:style w:type="paragraph" w:customStyle="1" w:styleId="xl214">
    <w:name w:val="xl214"/>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215">
    <w:name w:val="xl21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PT Astra Serif" w:eastAsia="Times New Roman" w:hAnsi="PT Astra Serif" w:cs="Times New Roman"/>
      <w:sz w:val="28"/>
      <w:szCs w:val="28"/>
      <w:lang w:eastAsia="ru-RU"/>
    </w:rPr>
  </w:style>
  <w:style w:type="paragraph" w:customStyle="1" w:styleId="xl216">
    <w:name w:val="xl21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4"/>
      <w:szCs w:val="24"/>
      <w:lang w:eastAsia="ru-RU"/>
    </w:rPr>
  </w:style>
  <w:style w:type="paragraph" w:customStyle="1" w:styleId="xl217">
    <w:name w:val="xl217"/>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PT Astra Serif" w:eastAsia="Times New Roman" w:hAnsi="PT Astra Serif" w:cs="Times New Roman"/>
      <w:b/>
      <w:bCs/>
      <w:sz w:val="28"/>
      <w:szCs w:val="28"/>
      <w:lang w:eastAsia="ru-RU"/>
    </w:rPr>
  </w:style>
  <w:style w:type="paragraph" w:customStyle="1" w:styleId="xl218">
    <w:name w:val="xl218"/>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PT Astra Serif" w:eastAsia="Times New Roman" w:hAnsi="PT Astra Serif" w:cs="Times New Roman"/>
      <w:sz w:val="28"/>
      <w:szCs w:val="28"/>
      <w:lang w:eastAsia="ru-RU"/>
    </w:rPr>
  </w:style>
  <w:style w:type="paragraph" w:customStyle="1" w:styleId="xl219">
    <w:name w:val="xl21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PT Astra Serif" w:eastAsia="Times New Roman" w:hAnsi="PT Astra Serif" w:cs="Times New Roman"/>
      <w:sz w:val="28"/>
      <w:szCs w:val="28"/>
      <w:lang w:eastAsia="ru-RU"/>
    </w:rPr>
  </w:style>
  <w:style w:type="paragraph" w:customStyle="1" w:styleId="xl220">
    <w:name w:val="xl22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color w:val="000000"/>
      <w:sz w:val="28"/>
      <w:szCs w:val="28"/>
      <w:lang w:eastAsia="ru-RU"/>
    </w:rPr>
  </w:style>
  <w:style w:type="paragraph" w:customStyle="1" w:styleId="xl221">
    <w:name w:val="xl22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PT Astra Serif" w:eastAsia="Times New Roman" w:hAnsi="PT Astra Serif" w:cs="Times New Roman"/>
      <w:sz w:val="28"/>
      <w:szCs w:val="28"/>
      <w:lang w:eastAsia="ru-RU"/>
    </w:rPr>
  </w:style>
  <w:style w:type="paragraph" w:customStyle="1" w:styleId="xl222">
    <w:name w:val="xl22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PT Astra Serif" w:eastAsia="Times New Roman" w:hAnsi="PT Astra Serif" w:cs="Times New Roman"/>
      <w:sz w:val="28"/>
      <w:szCs w:val="28"/>
      <w:lang w:eastAsia="ru-RU"/>
    </w:rPr>
  </w:style>
  <w:style w:type="paragraph" w:customStyle="1" w:styleId="xl223">
    <w:name w:val="xl223"/>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b/>
      <w:bCs/>
      <w:sz w:val="24"/>
      <w:szCs w:val="24"/>
      <w:lang w:eastAsia="ru-RU"/>
    </w:rPr>
  </w:style>
  <w:style w:type="paragraph" w:customStyle="1" w:styleId="xl224">
    <w:name w:val="xl224"/>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b/>
      <w:bCs/>
      <w:sz w:val="24"/>
      <w:szCs w:val="24"/>
      <w:lang w:eastAsia="ru-RU"/>
    </w:rPr>
  </w:style>
  <w:style w:type="paragraph" w:customStyle="1" w:styleId="xl225">
    <w:name w:val="xl225"/>
    <w:basedOn w:val="af4"/>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226">
    <w:name w:val="xl22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color w:val="000000"/>
      <w:sz w:val="28"/>
      <w:szCs w:val="28"/>
      <w:lang w:eastAsia="ru-RU"/>
    </w:rPr>
  </w:style>
  <w:style w:type="paragraph" w:customStyle="1" w:styleId="xl227">
    <w:name w:val="xl227"/>
    <w:basedOn w:val="af4"/>
    <w:qFormat/>
    <w:rsid w:val="006857C6"/>
    <w:pP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b/>
      <w:bCs/>
      <w:sz w:val="32"/>
      <w:szCs w:val="32"/>
      <w:lang w:eastAsia="ru-RU"/>
    </w:rPr>
  </w:style>
  <w:style w:type="paragraph" w:customStyle="1" w:styleId="xl228">
    <w:name w:val="xl228"/>
    <w:basedOn w:val="af4"/>
    <w:qFormat/>
    <w:rsid w:val="006857C6"/>
    <w:pPr>
      <w:spacing w:before="100" w:beforeAutospacing="1" w:after="100" w:afterAutospacing="1" w:line="240" w:lineRule="auto"/>
      <w:jc w:val="right"/>
      <w:textAlignment w:val="center"/>
    </w:pPr>
    <w:rPr>
      <w:rFonts w:ascii="PT Astra Serif" w:eastAsia="Times New Roman" w:hAnsi="PT Astra Serif" w:cs="Times New Roman"/>
      <w:sz w:val="32"/>
      <w:szCs w:val="32"/>
      <w:lang w:eastAsia="ru-RU"/>
    </w:rPr>
  </w:style>
  <w:style w:type="paragraph" w:customStyle="1" w:styleId="xl229">
    <w:name w:val="xl22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PT Astra Serif" w:eastAsia="Times New Roman" w:hAnsi="PT Astra Serif" w:cs="Times New Roman"/>
      <w:b/>
      <w:bCs/>
      <w:color w:val="000000"/>
      <w:sz w:val="28"/>
      <w:szCs w:val="28"/>
      <w:lang w:eastAsia="ru-RU"/>
    </w:rPr>
  </w:style>
  <w:style w:type="paragraph" w:customStyle="1" w:styleId="xl230">
    <w:name w:val="xl23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31">
    <w:name w:val="xl231"/>
    <w:basedOn w:val="af4"/>
    <w:qFormat/>
    <w:rsid w:val="006857C6"/>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xl232">
    <w:name w:val="xl232"/>
    <w:basedOn w:val="af4"/>
    <w:qFormat/>
    <w:rsid w:val="006857C6"/>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T Astra Serif" w:eastAsia="Times New Roman" w:hAnsi="PT Astra Serif" w:cs="Times New Roman"/>
      <w:sz w:val="28"/>
      <w:szCs w:val="28"/>
      <w:lang w:eastAsia="ru-RU"/>
    </w:rPr>
  </w:style>
  <w:style w:type="paragraph" w:customStyle="1" w:styleId="1f8">
    <w:name w:val="Знак1"/>
    <w:basedOn w:val="af4"/>
    <w:rsid w:val="006857C6"/>
    <w:pPr>
      <w:spacing w:line="240" w:lineRule="exact"/>
    </w:pPr>
    <w:rPr>
      <w:rFonts w:ascii="Verdana" w:eastAsia="Times New Roman" w:hAnsi="Verdana" w:cs="Times New Roman"/>
      <w:sz w:val="20"/>
      <w:szCs w:val="20"/>
      <w:lang w:val="en-US"/>
    </w:rPr>
  </w:style>
  <w:style w:type="paragraph" w:customStyle="1" w:styleId="2f3">
    <w:name w:val="сновной текст с отступом 2"/>
    <w:basedOn w:val="af4"/>
    <w:rsid w:val="006857C6"/>
    <w:pPr>
      <w:widowControl w:val="0"/>
      <w:spacing w:after="0" w:line="240" w:lineRule="auto"/>
      <w:ind w:firstLine="720"/>
      <w:jc w:val="both"/>
    </w:pPr>
    <w:rPr>
      <w:rFonts w:ascii="Times New Roman" w:eastAsia="Times New Roman" w:hAnsi="Times New Roman" w:cs="Times New Roman"/>
      <w:sz w:val="26"/>
      <w:szCs w:val="20"/>
      <w:lang w:eastAsia="ru-RU"/>
    </w:rPr>
  </w:style>
  <w:style w:type="paragraph" w:styleId="affff2">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абзаца"/>
    <w:basedOn w:val="af4"/>
    <w:link w:val="affff3"/>
    <w:uiPriority w:val="99"/>
    <w:qFormat/>
    <w:rsid w:val="006857C6"/>
    <w:pPr>
      <w:spacing w:after="0" w:line="240" w:lineRule="auto"/>
    </w:pPr>
    <w:rPr>
      <w:rFonts w:ascii="Courier New" w:eastAsia="Times New Roman" w:hAnsi="Courier New" w:cs="Times New Roman"/>
      <w:sz w:val="20"/>
      <w:szCs w:val="20"/>
      <w:lang w:eastAsia="ru-RU"/>
    </w:rPr>
  </w:style>
  <w:style w:type="character" w:customStyle="1" w:styleId="affff3">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абзаца Знак"/>
    <w:basedOn w:val="af5"/>
    <w:link w:val="affff2"/>
    <w:uiPriority w:val="99"/>
    <w:rsid w:val="006857C6"/>
    <w:rPr>
      <w:rFonts w:ascii="Courier New" w:eastAsia="Times New Roman" w:hAnsi="Courier New" w:cs="Times New Roman"/>
      <w:sz w:val="20"/>
      <w:szCs w:val="20"/>
      <w:lang w:eastAsia="ru-RU"/>
    </w:rPr>
  </w:style>
  <w:style w:type="paragraph" w:customStyle="1" w:styleId="BODY">
    <w:name w:val="_BODY"/>
    <w:basedOn w:val="af4"/>
    <w:rsid w:val="006857C6"/>
    <w:pPr>
      <w:widowControl w:val="0"/>
      <w:overflowPunct w:val="0"/>
      <w:autoSpaceDE w:val="0"/>
      <w:autoSpaceDN w:val="0"/>
      <w:adjustRightInd w:val="0"/>
      <w:spacing w:after="0" w:line="288" w:lineRule="auto"/>
      <w:jc w:val="both"/>
      <w:textAlignment w:val="baseline"/>
    </w:pPr>
    <w:rPr>
      <w:rFonts w:ascii="Times New Roman" w:eastAsia="Times New Roman" w:hAnsi="Times New Roman" w:cs="Times New Roman"/>
      <w:color w:val="000000"/>
      <w:kern w:val="20"/>
      <w:sz w:val="26"/>
      <w:szCs w:val="20"/>
      <w:lang w:eastAsia="ru-RU"/>
    </w:rPr>
  </w:style>
  <w:style w:type="paragraph" w:customStyle="1" w:styleId="beforelist">
    <w:name w:val="before_list"/>
    <w:basedOn w:val="af4"/>
    <w:rsid w:val="006857C6"/>
    <w:pPr>
      <w:spacing w:after="144" w:line="240" w:lineRule="auto"/>
    </w:pPr>
    <w:rPr>
      <w:rFonts w:ascii="Arial Unicode MS" w:eastAsia="Arial Unicode MS" w:hAnsi="Arial Unicode MS" w:cs="Arial Unicode MS"/>
      <w:sz w:val="24"/>
      <w:szCs w:val="24"/>
      <w:lang w:eastAsia="ru-RU"/>
    </w:rPr>
  </w:style>
  <w:style w:type="character" w:customStyle="1" w:styleId="1f4">
    <w:name w:val="Обычный (веб) Знак1"/>
    <w:aliases w:val="Обычный (Web)1 Знак1,Обычный (веб) Знак Знак,Обычный (Web)1 Знак Знак,Обычный (Web) Знак1,Обычный (веб)1 Знак1,Знак Знак Знак Знак Знак Знак2, Знак Знак Знак Знак1,Обычный (Web) Знак Знак Знак Знак1,Обычный (Web) Знак Знак Знак1"/>
    <w:link w:val="afff"/>
    <w:uiPriority w:val="99"/>
    <w:rsid w:val="006857C6"/>
    <w:rPr>
      <w:rFonts w:ascii="Times New Roman" w:eastAsia="Times New Roman" w:hAnsi="Times New Roman" w:cs="Times New Roman"/>
      <w:sz w:val="24"/>
      <w:szCs w:val="24"/>
      <w:lang w:eastAsia="ru-RU"/>
    </w:rPr>
  </w:style>
  <w:style w:type="paragraph" w:customStyle="1" w:styleId="BodyText21">
    <w:name w:val="Body Text 21"/>
    <w:basedOn w:val="af4"/>
    <w:rsid w:val="006857C6"/>
    <w:pPr>
      <w:autoSpaceDE w:val="0"/>
      <w:autoSpaceDN w:val="0"/>
      <w:adjustRightInd w:val="0"/>
      <w:spacing w:after="0" w:line="288" w:lineRule="auto"/>
      <w:ind w:firstLine="709"/>
      <w:jc w:val="both"/>
    </w:pPr>
    <w:rPr>
      <w:rFonts w:ascii="Times New Roman" w:eastAsia="Times New Roman" w:hAnsi="Times New Roman" w:cs="Times New Roman"/>
      <w:sz w:val="28"/>
      <w:szCs w:val="28"/>
      <w:lang w:eastAsia="ru-RU"/>
    </w:rPr>
  </w:style>
  <w:style w:type="paragraph" w:styleId="3c">
    <w:name w:val="Body Text Indent 3"/>
    <w:basedOn w:val="af4"/>
    <w:link w:val="3d"/>
    <w:uiPriority w:val="99"/>
    <w:unhideWhenUsed/>
    <w:qFormat/>
    <w:rsid w:val="006857C6"/>
    <w:pPr>
      <w:spacing w:after="120" w:line="240" w:lineRule="auto"/>
      <w:ind w:left="283"/>
    </w:pPr>
    <w:rPr>
      <w:rFonts w:ascii="Times New Roman" w:eastAsia="Times New Roman" w:hAnsi="Times New Roman" w:cs="Times New Roman"/>
      <w:sz w:val="16"/>
      <w:szCs w:val="16"/>
    </w:rPr>
  </w:style>
  <w:style w:type="character" w:customStyle="1" w:styleId="3d">
    <w:name w:val="Основной текст с отступом 3 Знак"/>
    <w:basedOn w:val="af5"/>
    <w:link w:val="3c"/>
    <w:uiPriority w:val="99"/>
    <w:rsid w:val="006857C6"/>
    <w:rPr>
      <w:rFonts w:ascii="Times New Roman" w:eastAsia="Times New Roman" w:hAnsi="Times New Roman" w:cs="Times New Roman"/>
      <w:sz w:val="16"/>
      <w:szCs w:val="16"/>
    </w:rPr>
  </w:style>
  <w:style w:type="paragraph" w:customStyle="1" w:styleId="3e">
    <w:name w:val="Стиль3"/>
    <w:basedOn w:val="af4"/>
    <w:link w:val="3f"/>
    <w:qFormat/>
    <w:rsid w:val="006857C6"/>
    <w:pPr>
      <w:spacing w:after="0" w:line="360" w:lineRule="auto"/>
      <w:ind w:firstLine="708"/>
      <w:jc w:val="both"/>
    </w:pPr>
    <w:rPr>
      <w:rFonts w:ascii="Times New Roman" w:eastAsia="Times New Roman" w:hAnsi="Times New Roman" w:cs="Times New Roman"/>
      <w:sz w:val="28"/>
      <w:szCs w:val="20"/>
    </w:rPr>
  </w:style>
  <w:style w:type="character" w:customStyle="1" w:styleId="3f">
    <w:name w:val="Стиль3 Знак"/>
    <w:link w:val="3e"/>
    <w:rsid w:val="006857C6"/>
    <w:rPr>
      <w:rFonts w:ascii="Times New Roman" w:eastAsia="Times New Roman" w:hAnsi="Times New Roman" w:cs="Times New Roman"/>
      <w:sz w:val="28"/>
      <w:szCs w:val="20"/>
    </w:rPr>
  </w:style>
  <w:style w:type="paragraph" w:customStyle="1" w:styleId="ajustify">
    <w:name w:val="ajustify"/>
    <w:basedOn w:val="af4"/>
    <w:rsid w:val="006857C6"/>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bsatz-Standardschriftart">
    <w:name w:val="Absatz-Standardschriftart"/>
    <w:rsid w:val="006857C6"/>
  </w:style>
  <w:style w:type="character" w:customStyle="1" w:styleId="apple-converted-space">
    <w:name w:val="apple-converted-space"/>
    <w:rsid w:val="006857C6"/>
  </w:style>
  <w:style w:type="character" w:customStyle="1" w:styleId="spelle">
    <w:name w:val="spelle"/>
    <w:rsid w:val="006857C6"/>
  </w:style>
  <w:style w:type="character" w:customStyle="1" w:styleId="grame">
    <w:name w:val="grame"/>
    <w:rsid w:val="006857C6"/>
  </w:style>
  <w:style w:type="character" w:customStyle="1" w:styleId="matches">
    <w:name w:val="matches"/>
    <w:rsid w:val="006857C6"/>
  </w:style>
  <w:style w:type="paragraph" w:customStyle="1" w:styleId="affff4">
    <w:name w:val="Дата постановления"/>
    <w:basedOn w:val="af4"/>
    <w:next w:val="af4"/>
    <w:rsid w:val="006857C6"/>
    <w:pPr>
      <w:tabs>
        <w:tab w:val="left" w:pos="7796"/>
      </w:tabs>
      <w:spacing w:before="120" w:after="0" w:line="240" w:lineRule="auto"/>
      <w:jc w:val="center"/>
    </w:pPr>
    <w:rPr>
      <w:rFonts w:ascii="Times New Roman" w:eastAsia="Times New Roman" w:hAnsi="Times New Roman" w:cs="Times New Roman"/>
      <w:sz w:val="24"/>
      <w:szCs w:val="20"/>
      <w:lang w:eastAsia="ru-RU"/>
    </w:rPr>
  </w:style>
  <w:style w:type="paragraph" w:styleId="affff5">
    <w:name w:val="Signature"/>
    <w:basedOn w:val="af4"/>
    <w:next w:val="af4"/>
    <w:link w:val="affff6"/>
    <w:rsid w:val="006857C6"/>
    <w:pPr>
      <w:tabs>
        <w:tab w:val="left" w:pos="7797"/>
      </w:tabs>
      <w:spacing w:before="1080" w:after="0" w:line="240" w:lineRule="auto"/>
      <w:ind w:right="-567"/>
    </w:pPr>
    <w:rPr>
      <w:rFonts w:ascii="Times New Roman" w:eastAsia="Times New Roman" w:hAnsi="Times New Roman" w:cs="Times New Roman"/>
      <w:caps/>
      <w:sz w:val="24"/>
      <w:szCs w:val="20"/>
      <w:lang w:eastAsia="ru-RU"/>
    </w:rPr>
  </w:style>
  <w:style w:type="character" w:customStyle="1" w:styleId="affff6">
    <w:name w:val="Подпись Знак"/>
    <w:basedOn w:val="af5"/>
    <w:link w:val="affff5"/>
    <w:rsid w:val="006857C6"/>
    <w:rPr>
      <w:rFonts w:ascii="Times New Roman" w:eastAsia="Times New Roman" w:hAnsi="Times New Roman" w:cs="Times New Roman"/>
      <w:caps/>
      <w:sz w:val="24"/>
      <w:szCs w:val="20"/>
      <w:lang w:eastAsia="ru-RU"/>
    </w:rPr>
  </w:style>
  <w:style w:type="paragraph" w:customStyle="1" w:styleId="affff7">
    <w:name w:val="Текст постановления"/>
    <w:basedOn w:val="af4"/>
    <w:rsid w:val="006857C6"/>
    <w:pPr>
      <w:spacing w:after="0" w:line="240" w:lineRule="auto"/>
      <w:ind w:firstLine="709"/>
    </w:pPr>
    <w:rPr>
      <w:rFonts w:ascii="Times New Roman" w:eastAsia="Times New Roman" w:hAnsi="Times New Roman" w:cs="Times New Roman"/>
      <w:sz w:val="24"/>
      <w:szCs w:val="20"/>
      <w:lang w:eastAsia="ru-RU"/>
    </w:rPr>
  </w:style>
  <w:style w:type="paragraph" w:customStyle="1" w:styleId="affff8">
    <w:name w:val="Заголовок постановления"/>
    <w:basedOn w:val="af4"/>
    <w:next w:val="affff7"/>
    <w:rsid w:val="006857C6"/>
    <w:pPr>
      <w:spacing w:before="240" w:after="960" w:line="240" w:lineRule="auto"/>
      <w:ind w:right="5102" w:firstLine="709"/>
    </w:pPr>
    <w:rPr>
      <w:rFonts w:ascii="Times New Roman" w:eastAsia="Times New Roman" w:hAnsi="Times New Roman" w:cs="Times New Roman"/>
      <w:i/>
      <w:sz w:val="24"/>
      <w:szCs w:val="20"/>
      <w:lang w:eastAsia="ru-RU"/>
    </w:rPr>
  </w:style>
  <w:style w:type="paragraph" w:customStyle="1" w:styleId="bodytext">
    <w:name w:val="bodytext"/>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8">
    <w:name w:val="font8"/>
    <w:basedOn w:val="af4"/>
    <w:rsid w:val="006857C6"/>
    <w:pPr>
      <w:spacing w:before="100" w:beforeAutospacing="1" w:after="100" w:afterAutospacing="1" w:line="240" w:lineRule="auto"/>
    </w:pPr>
    <w:rPr>
      <w:rFonts w:ascii="Times New Roman" w:eastAsia="Times New Roman" w:hAnsi="Times New Roman" w:cs="Times New Roman"/>
      <w:color w:val="FFFFFF"/>
      <w:sz w:val="24"/>
      <w:szCs w:val="24"/>
      <w:lang w:eastAsia="ru-RU"/>
    </w:rPr>
  </w:style>
  <w:style w:type="character" w:styleId="affff9">
    <w:name w:val="Strong"/>
    <w:basedOn w:val="af5"/>
    <w:uiPriority w:val="22"/>
    <w:qFormat/>
    <w:rsid w:val="006857C6"/>
    <w:rPr>
      <w:b/>
      <w:bCs/>
    </w:rPr>
  </w:style>
  <w:style w:type="character" w:customStyle="1" w:styleId="1f9">
    <w:name w:val="Основной текст Знак1"/>
    <w:aliases w:val="Отчет Знак1,Основной текст Знак2 Знак1,Основной текст Знак Знак1 Знак Знак1,Основной текст Знак Знак Знак Знак Знак Знак Знак Знак Знак Знак1,Основной текст Знак Знак Знак Знак Знак1"/>
    <w:basedOn w:val="af5"/>
    <w:rsid w:val="006857C6"/>
  </w:style>
  <w:style w:type="character" w:customStyle="1" w:styleId="1fa">
    <w:name w:val="Основной текст с отступом Знак1"/>
    <w:aliases w:val="Мой Заголовок 1 Знак1,Основной текст 1 Знак1,Основной текст с отступом Знак1 Знак Знак,Основной текст с отступом Знак Знак Знак Знак,Основной текст с отступом Знак1 Знак Знак Знак Знак"/>
    <w:basedOn w:val="af5"/>
    <w:rsid w:val="006857C6"/>
  </w:style>
  <w:style w:type="character" w:customStyle="1" w:styleId="BodyTextIndentChar">
    <w:name w:val="Body Text Indent Char"/>
    <w:basedOn w:val="af5"/>
    <w:locked/>
    <w:rsid w:val="006857C6"/>
    <w:rPr>
      <w:sz w:val="24"/>
      <w:szCs w:val="24"/>
      <w:lang w:val="ru-RU" w:eastAsia="ru-RU"/>
    </w:rPr>
  </w:style>
  <w:style w:type="character" w:customStyle="1" w:styleId="211">
    <w:name w:val="Основной текст 2 Знак1"/>
    <w:aliases w:val="Основной текст с отступом Знак1 Знак Знак Знак Знак Знак"/>
    <w:basedOn w:val="af5"/>
    <w:rsid w:val="006857C6"/>
  </w:style>
  <w:style w:type="paragraph" w:customStyle="1" w:styleId="130">
    <w:name w:val="Обычный + 13 пт"/>
    <w:aliases w:val="По ширине,Первая строка:  1,25 см + полужирный,Авто,Слева: ...,Основной текст 2 + 14 пт,Междустр.интервал:  одинарный"/>
    <w:basedOn w:val="af4"/>
    <w:rsid w:val="006857C6"/>
    <w:pPr>
      <w:widowControl w:val="0"/>
      <w:autoSpaceDE w:val="0"/>
      <w:autoSpaceDN w:val="0"/>
      <w:adjustRightInd w:val="0"/>
      <w:spacing w:after="0" w:line="240" w:lineRule="auto"/>
      <w:ind w:firstLine="540"/>
      <w:jc w:val="both"/>
    </w:pPr>
    <w:rPr>
      <w:rFonts w:ascii="Times New Roman" w:eastAsia="Times New Roman" w:hAnsi="Times New Roman" w:cs="Times New Roman"/>
      <w:color w:val="000080"/>
      <w:sz w:val="26"/>
      <w:szCs w:val="26"/>
      <w:lang w:eastAsia="ru-RU"/>
    </w:rPr>
  </w:style>
  <w:style w:type="paragraph" w:styleId="affffa">
    <w:name w:val="Title"/>
    <w:aliases w:val="Колонтитул"/>
    <w:basedOn w:val="af4"/>
    <w:link w:val="1fb"/>
    <w:uiPriority w:val="10"/>
    <w:qFormat/>
    <w:rsid w:val="006857C6"/>
    <w:pPr>
      <w:spacing w:after="0" w:line="240" w:lineRule="auto"/>
      <w:jc w:val="center"/>
    </w:pPr>
    <w:rPr>
      <w:rFonts w:ascii="Times New Roman" w:eastAsia="Times New Roman" w:hAnsi="Times New Roman" w:cs="Times New Roman"/>
      <w:b/>
      <w:bCs/>
      <w:sz w:val="28"/>
      <w:szCs w:val="28"/>
      <w:lang w:eastAsia="ru-RU"/>
    </w:rPr>
  </w:style>
  <w:style w:type="character" w:customStyle="1" w:styleId="affffb">
    <w:name w:val="Заголовок Знак"/>
    <w:aliases w:val="Колонтитул Знак"/>
    <w:basedOn w:val="af5"/>
    <w:link w:val="114"/>
    <w:uiPriority w:val="10"/>
    <w:rsid w:val="006857C6"/>
    <w:rPr>
      <w:rFonts w:asciiTheme="majorHAnsi" w:eastAsiaTheme="majorEastAsia" w:hAnsiTheme="majorHAnsi" w:cstheme="majorBidi"/>
      <w:spacing w:val="-10"/>
      <w:kern w:val="28"/>
      <w:sz w:val="56"/>
      <w:szCs w:val="56"/>
    </w:rPr>
  </w:style>
  <w:style w:type="character" w:customStyle="1" w:styleId="1fb">
    <w:name w:val="Заголовок Знак1"/>
    <w:aliases w:val="Колонтитул Знак1"/>
    <w:basedOn w:val="af5"/>
    <w:link w:val="affffa"/>
    <w:uiPriority w:val="10"/>
    <w:rsid w:val="006857C6"/>
    <w:rPr>
      <w:rFonts w:ascii="Times New Roman" w:eastAsia="Times New Roman" w:hAnsi="Times New Roman" w:cs="Times New Roman"/>
      <w:b/>
      <w:bCs/>
      <w:sz w:val="28"/>
      <w:szCs w:val="28"/>
      <w:lang w:eastAsia="ru-RU"/>
    </w:rPr>
  </w:style>
  <w:style w:type="paragraph" w:customStyle="1" w:styleId="240">
    <w:name w:val="Основной текст 24"/>
    <w:basedOn w:val="af4"/>
    <w:uiPriority w:val="99"/>
    <w:rsid w:val="006857C6"/>
    <w:pPr>
      <w:overflowPunct w:val="0"/>
      <w:autoSpaceDE w:val="0"/>
      <w:autoSpaceDN w:val="0"/>
      <w:adjustRightInd w:val="0"/>
      <w:spacing w:after="0" w:line="240" w:lineRule="auto"/>
      <w:ind w:firstLine="851"/>
      <w:jc w:val="both"/>
      <w:textAlignment w:val="baseline"/>
    </w:pPr>
    <w:rPr>
      <w:rFonts w:ascii="Times New Roman" w:eastAsia="Times New Roman" w:hAnsi="Times New Roman" w:cs="Times New Roman"/>
      <w:sz w:val="28"/>
      <w:szCs w:val="28"/>
      <w:lang w:eastAsia="ru-RU"/>
    </w:rPr>
  </w:style>
  <w:style w:type="character" w:customStyle="1" w:styleId="1fc">
    <w:name w:val="Знак Знак1"/>
    <w:aliases w:val="Нижний колонтитул Знак1,Знак6 Знак1,Знак14 Знак1"/>
    <w:basedOn w:val="af5"/>
    <w:uiPriority w:val="99"/>
    <w:locked/>
    <w:rsid w:val="006857C6"/>
    <w:rPr>
      <w:sz w:val="24"/>
      <w:szCs w:val="24"/>
      <w:lang w:val="ru-RU" w:eastAsia="ru-RU"/>
    </w:rPr>
  </w:style>
  <w:style w:type="paragraph" w:customStyle="1" w:styleId="1fd">
    <w:name w:val="Без интервала1"/>
    <w:qFormat/>
    <w:rsid w:val="006857C6"/>
    <w:pPr>
      <w:spacing w:after="0" w:line="240" w:lineRule="auto"/>
    </w:pPr>
    <w:rPr>
      <w:rFonts w:ascii="Times New Roman" w:eastAsia="Times New Roman" w:hAnsi="Times New Roman" w:cs="Calibri"/>
      <w:lang w:eastAsia="ru-RU"/>
    </w:rPr>
  </w:style>
  <w:style w:type="character" w:customStyle="1" w:styleId="115">
    <w:name w:val="Знак Знак11"/>
    <w:basedOn w:val="af5"/>
    <w:uiPriority w:val="99"/>
    <w:locked/>
    <w:rsid w:val="006857C6"/>
    <w:rPr>
      <w:sz w:val="24"/>
      <w:szCs w:val="24"/>
      <w:lang w:val="ru-RU" w:eastAsia="ru-RU"/>
    </w:rPr>
  </w:style>
  <w:style w:type="paragraph" w:customStyle="1" w:styleId="2f4">
    <w:name w:val="Без интервала2"/>
    <w:qFormat/>
    <w:rsid w:val="006857C6"/>
    <w:pPr>
      <w:spacing w:after="0" w:line="240" w:lineRule="auto"/>
    </w:pPr>
    <w:rPr>
      <w:rFonts w:ascii="Times New Roman" w:eastAsia="Times New Roman" w:hAnsi="Times New Roman" w:cs="Calibri"/>
      <w:lang w:eastAsia="ru-RU"/>
    </w:rPr>
  </w:style>
  <w:style w:type="character" w:customStyle="1" w:styleId="120">
    <w:name w:val="Знак Знак12"/>
    <w:basedOn w:val="af5"/>
    <w:uiPriority w:val="99"/>
    <w:locked/>
    <w:rsid w:val="006857C6"/>
    <w:rPr>
      <w:sz w:val="24"/>
      <w:szCs w:val="24"/>
      <w:lang w:val="ru-RU" w:eastAsia="ru-RU"/>
    </w:rPr>
  </w:style>
  <w:style w:type="character" w:customStyle="1" w:styleId="2f5">
    <w:name w:val="Знак Знак2"/>
    <w:basedOn w:val="af5"/>
    <w:locked/>
    <w:rsid w:val="006857C6"/>
    <w:rPr>
      <w:sz w:val="24"/>
      <w:szCs w:val="24"/>
      <w:lang w:val="ru-RU" w:eastAsia="ru-RU"/>
    </w:rPr>
  </w:style>
  <w:style w:type="paragraph" w:customStyle="1" w:styleId="3f0">
    <w:name w:val="Без интервала3"/>
    <w:uiPriority w:val="99"/>
    <w:rsid w:val="006857C6"/>
    <w:pPr>
      <w:spacing w:after="0" w:line="240" w:lineRule="auto"/>
    </w:pPr>
    <w:rPr>
      <w:rFonts w:ascii="Times New Roman" w:eastAsia="Times New Roman" w:hAnsi="Times New Roman" w:cs="Calibri"/>
      <w:lang w:eastAsia="ru-RU"/>
    </w:rPr>
  </w:style>
  <w:style w:type="character" w:customStyle="1" w:styleId="212">
    <w:name w:val="Знак Знак21"/>
    <w:basedOn w:val="af5"/>
    <w:uiPriority w:val="99"/>
    <w:locked/>
    <w:rsid w:val="006857C6"/>
    <w:rPr>
      <w:sz w:val="24"/>
      <w:szCs w:val="24"/>
      <w:lang w:val="ru-RU" w:eastAsia="ru-RU"/>
    </w:rPr>
  </w:style>
  <w:style w:type="character" w:customStyle="1" w:styleId="131">
    <w:name w:val="Знак Знак13"/>
    <w:basedOn w:val="af5"/>
    <w:uiPriority w:val="99"/>
    <w:locked/>
    <w:rsid w:val="006857C6"/>
    <w:rPr>
      <w:sz w:val="24"/>
      <w:szCs w:val="24"/>
      <w:lang w:val="ru-RU" w:eastAsia="ru-RU"/>
    </w:rPr>
  </w:style>
  <w:style w:type="character" w:customStyle="1" w:styleId="3f1">
    <w:name w:val="Знак Знак3"/>
    <w:basedOn w:val="af5"/>
    <w:uiPriority w:val="99"/>
    <w:locked/>
    <w:rsid w:val="006857C6"/>
    <w:rPr>
      <w:sz w:val="24"/>
      <w:szCs w:val="24"/>
      <w:lang w:val="ru-RU" w:eastAsia="ru-RU"/>
    </w:rPr>
  </w:style>
  <w:style w:type="paragraph" w:customStyle="1" w:styleId="46">
    <w:name w:val="Без интервала4"/>
    <w:uiPriority w:val="99"/>
    <w:rsid w:val="006857C6"/>
    <w:pPr>
      <w:spacing w:after="0" w:line="240" w:lineRule="auto"/>
    </w:pPr>
    <w:rPr>
      <w:rFonts w:ascii="Times New Roman" w:eastAsia="Times New Roman" w:hAnsi="Times New Roman" w:cs="Calibri"/>
      <w:lang w:eastAsia="ru-RU"/>
    </w:rPr>
  </w:style>
  <w:style w:type="character" w:customStyle="1" w:styleId="8pt">
    <w:name w:val="Основной текст + 8 pt"/>
    <w:basedOn w:val="af5"/>
    <w:rsid w:val="006857C6"/>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style>
  <w:style w:type="character" w:customStyle="1" w:styleId="2f6">
    <w:name w:val="Заголовок №2_"/>
    <w:basedOn w:val="af5"/>
    <w:link w:val="2f7"/>
    <w:rsid w:val="006857C6"/>
    <w:rPr>
      <w:sz w:val="26"/>
      <w:szCs w:val="26"/>
      <w:shd w:val="clear" w:color="auto" w:fill="FFFFFF"/>
    </w:rPr>
  </w:style>
  <w:style w:type="paragraph" w:customStyle="1" w:styleId="2f7">
    <w:name w:val="Заголовок №2"/>
    <w:basedOn w:val="af4"/>
    <w:link w:val="2f6"/>
    <w:qFormat/>
    <w:rsid w:val="006857C6"/>
    <w:pPr>
      <w:shd w:val="clear" w:color="auto" w:fill="FFFFFF"/>
      <w:spacing w:before="300" w:after="60" w:line="0" w:lineRule="atLeast"/>
      <w:jc w:val="center"/>
      <w:outlineLvl w:val="1"/>
    </w:pPr>
    <w:rPr>
      <w:sz w:val="26"/>
      <w:szCs w:val="26"/>
    </w:rPr>
  </w:style>
  <w:style w:type="paragraph" w:customStyle="1" w:styleId="1fe">
    <w:name w:val="çàãîëîâîê 1"/>
    <w:basedOn w:val="af4"/>
    <w:next w:val="af4"/>
    <w:rsid w:val="006857C6"/>
    <w:pPr>
      <w:keepNext/>
      <w:tabs>
        <w:tab w:val="left" w:pos="6096"/>
      </w:tabs>
      <w:spacing w:after="0" w:line="240" w:lineRule="auto"/>
      <w:jc w:val="center"/>
    </w:pPr>
    <w:rPr>
      <w:rFonts w:ascii="Times New Roman" w:eastAsia="Times New Roman" w:hAnsi="Times New Roman" w:cs="Times New Roman"/>
      <w:caps/>
      <w:sz w:val="28"/>
      <w:szCs w:val="20"/>
      <w:lang w:val="en-US" w:eastAsia="ru-RU"/>
    </w:rPr>
  </w:style>
  <w:style w:type="character" w:styleId="affffc">
    <w:name w:val="Intense Reference"/>
    <w:basedOn w:val="af5"/>
    <w:uiPriority w:val="32"/>
    <w:qFormat/>
    <w:rsid w:val="006857C6"/>
    <w:rPr>
      <w:b/>
      <w:bCs/>
      <w:smallCaps/>
      <w:color w:val="C0504D"/>
      <w:spacing w:val="5"/>
      <w:u w:val="single"/>
    </w:rPr>
  </w:style>
  <w:style w:type="paragraph" w:styleId="affffd">
    <w:name w:val="Subtitle"/>
    <w:aliases w:val="заголовок 2"/>
    <w:basedOn w:val="af4"/>
    <w:next w:val="af4"/>
    <w:link w:val="affffe"/>
    <w:qFormat/>
    <w:rsid w:val="006857C6"/>
    <w:pPr>
      <w:numPr>
        <w:ilvl w:val="1"/>
      </w:numPr>
      <w:spacing w:after="0" w:line="240" w:lineRule="auto"/>
      <w:jc w:val="center"/>
    </w:pPr>
    <w:rPr>
      <w:rFonts w:ascii="Times New Roman" w:eastAsia="Times New Roman" w:hAnsi="Times New Roman" w:cs="Times New Roman"/>
      <w:i/>
      <w:iCs/>
      <w:sz w:val="24"/>
      <w:szCs w:val="24"/>
    </w:rPr>
  </w:style>
  <w:style w:type="character" w:customStyle="1" w:styleId="affffe">
    <w:name w:val="Подзаголовок Знак"/>
    <w:aliases w:val="заголовок 2 Знак"/>
    <w:basedOn w:val="af5"/>
    <w:link w:val="affffd"/>
    <w:rsid w:val="006857C6"/>
    <w:rPr>
      <w:rFonts w:ascii="Times New Roman" w:eastAsia="Times New Roman" w:hAnsi="Times New Roman" w:cs="Times New Roman"/>
      <w:i/>
      <w:iCs/>
      <w:sz w:val="24"/>
      <w:szCs w:val="24"/>
    </w:rPr>
  </w:style>
  <w:style w:type="paragraph" w:customStyle="1" w:styleId="S0">
    <w:name w:val="S_Обычный"/>
    <w:basedOn w:val="af4"/>
    <w:link w:val="S3"/>
    <w:autoRedefine/>
    <w:qFormat/>
    <w:rsid w:val="006857C6"/>
    <w:pPr>
      <w:tabs>
        <w:tab w:val="left" w:pos="1010"/>
      </w:tabs>
      <w:suppressAutoHyphens/>
      <w:spacing w:after="0" w:line="240" w:lineRule="auto"/>
    </w:pPr>
    <w:rPr>
      <w:rFonts w:ascii="Times New Roman" w:eastAsia="MS Mincho" w:hAnsi="Times New Roman" w:cs="Times New Roman"/>
      <w:sz w:val="28"/>
      <w:szCs w:val="28"/>
      <w:lang w:eastAsia="ar-SA"/>
    </w:rPr>
  </w:style>
  <w:style w:type="paragraph" w:customStyle="1" w:styleId="S4">
    <w:name w:val="S_Обычний подчёркнутый"/>
    <w:basedOn w:val="af4"/>
    <w:autoRedefine/>
    <w:qFormat/>
    <w:rsid w:val="006857C6"/>
    <w:pPr>
      <w:suppressAutoHyphens/>
      <w:spacing w:before="240" w:after="0" w:line="240" w:lineRule="auto"/>
    </w:pPr>
    <w:rPr>
      <w:rFonts w:ascii="Times New Roman" w:eastAsia="Times New Roman" w:hAnsi="Times New Roman" w:cs="Times New Roman"/>
      <w:i/>
      <w:color w:val="FF0000"/>
      <w:sz w:val="24"/>
      <w:szCs w:val="24"/>
      <w:u w:val="single"/>
      <w:lang w:eastAsia="ar-SA"/>
    </w:rPr>
  </w:style>
  <w:style w:type="paragraph" w:customStyle="1" w:styleId="S5">
    <w:name w:val="S_Маркированный"/>
    <w:basedOn w:val="afffff"/>
    <w:link w:val="S10"/>
    <w:autoRedefine/>
    <w:qFormat/>
    <w:rsid w:val="006857C6"/>
    <w:pPr>
      <w:spacing w:after="160" w:line="259" w:lineRule="auto"/>
      <w:ind w:left="0" w:firstLine="0"/>
      <w:contextualSpacing w:val="0"/>
      <w:jc w:val="left"/>
    </w:pPr>
    <w:rPr>
      <w:rFonts w:ascii="Calibri" w:hAnsi="Calibri"/>
      <w:sz w:val="22"/>
    </w:rPr>
  </w:style>
  <w:style w:type="paragraph" w:styleId="afffff">
    <w:name w:val="List Bullet"/>
    <w:aliases w:val="Маркированный"/>
    <w:basedOn w:val="af4"/>
    <w:uiPriority w:val="99"/>
    <w:unhideWhenUsed/>
    <w:rsid w:val="006857C6"/>
    <w:pPr>
      <w:spacing w:after="0" w:line="240" w:lineRule="auto"/>
      <w:ind w:left="720" w:hanging="360"/>
      <w:contextualSpacing/>
      <w:jc w:val="both"/>
    </w:pPr>
    <w:rPr>
      <w:rFonts w:ascii="Times New Roman" w:eastAsia="Calibri" w:hAnsi="Times New Roman" w:cs="Times New Roman"/>
      <w:sz w:val="24"/>
    </w:rPr>
  </w:style>
  <w:style w:type="character" w:customStyle="1" w:styleId="S10">
    <w:name w:val="S_Маркированный Знак1"/>
    <w:basedOn w:val="af5"/>
    <w:link w:val="S5"/>
    <w:rsid w:val="006857C6"/>
    <w:rPr>
      <w:rFonts w:ascii="Calibri" w:eastAsia="Calibri" w:hAnsi="Calibri" w:cs="Times New Roman"/>
    </w:rPr>
  </w:style>
  <w:style w:type="paragraph" w:customStyle="1" w:styleId="S6">
    <w:name w:val="S_Заголовок таблицы"/>
    <w:basedOn w:val="af4"/>
    <w:rsid w:val="006857C6"/>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1ff">
    <w:name w:val="Заголовок1"/>
    <w:basedOn w:val="af4"/>
    <w:next w:val="af4"/>
    <w:qFormat/>
    <w:rsid w:val="006857C6"/>
    <w:pPr>
      <w:pBdr>
        <w:top w:val="single" w:sz="8" w:space="10" w:color="F9B47C"/>
        <w:bottom w:val="single" w:sz="24" w:space="15" w:color="D50000"/>
      </w:pBdr>
      <w:spacing w:after="0" w:line="240" w:lineRule="auto"/>
      <w:jc w:val="center"/>
    </w:pPr>
    <w:rPr>
      <w:rFonts w:ascii="Arial" w:eastAsia="Times New Roman" w:hAnsi="Arial" w:cs="Times New Roman"/>
      <w:i/>
      <w:iCs/>
      <w:color w:val="703405"/>
      <w:sz w:val="60"/>
      <w:szCs w:val="60"/>
    </w:rPr>
  </w:style>
  <w:style w:type="paragraph" w:customStyle="1" w:styleId="afffff0">
    <w:name w:val="Нормальный"/>
    <w:qFormat/>
    <w:rsid w:val="006857C6"/>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customStyle="1" w:styleId="47">
    <w:name w:val="Стиль4"/>
    <w:basedOn w:val="af4"/>
    <w:qFormat/>
    <w:rsid w:val="006857C6"/>
    <w:pPr>
      <w:suppressAutoHyphens/>
      <w:spacing w:after="0" w:line="240" w:lineRule="auto"/>
      <w:ind w:right="-73"/>
      <w:jc w:val="center"/>
    </w:pPr>
    <w:rPr>
      <w:rFonts w:ascii="Times New Roman" w:eastAsia="Calibri" w:hAnsi="Times New Roman" w:cs="Times New Roman"/>
      <w:b/>
      <w:sz w:val="20"/>
      <w:szCs w:val="20"/>
      <w:lang w:eastAsia="ru-RU"/>
    </w:rPr>
  </w:style>
  <w:style w:type="paragraph" w:styleId="48">
    <w:name w:val="toc 4"/>
    <w:basedOn w:val="af4"/>
    <w:next w:val="af4"/>
    <w:autoRedefine/>
    <w:uiPriority w:val="39"/>
    <w:unhideWhenUsed/>
    <w:rsid w:val="006857C6"/>
    <w:pPr>
      <w:spacing w:after="100" w:line="240" w:lineRule="auto"/>
      <w:ind w:left="660"/>
      <w:jc w:val="both"/>
    </w:pPr>
    <w:rPr>
      <w:rFonts w:ascii="Times New Roman" w:eastAsia="Times New Roman" w:hAnsi="Times New Roman" w:cs="Times New Roman"/>
      <w:lang w:eastAsia="ru-RU"/>
    </w:rPr>
  </w:style>
  <w:style w:type="paragraph" w:styleId="55">
    <w:name w:val="toc 5"/>
    <w:basedOn w:val="af4"/>
    <w:next w:val="af4"/>
    <w:autoRedefine/>
    <w:uiPriority w:val="39"/>
    <w:unhideWhenUsed/>
    <w:rsid w:val="006857C6"/>
    <w:pPr>
      <w:spacing w:after="100" w:line="240" w:lineRule="auto"/>
      <w:ind w:left="880"/>
      <w:jc w:val="both"/>
    </w:pPr>
    <w:rPr>
      <w:rFonts w:ascii="Times New Roman" w:eastAsia="Times New Roman" w:hAnsi="Times New Roman" w:cs="Times New Roman"/>
      <w:lang w:eastAsia="ru-RU"/>
    </w:rPr>
  </w:style>
  <w:style w:type="paragraph" w:styleId="64">
    <w:name w:val="toc 6"/>
    <w:basedOn w:val="af4"/>
    <w:next w:val="af4"/>
    <w:autoRedefine/>
    <w:uiPriority w:val="39"/>
    <w:unhideWhenUsed/>
    <w:rsid w:val="006857C6"/>
    <w:pPr>
      <w:spacing w:after="100" w:line="240" w:lineRule="auto"/>
      <w:ind w:left="1100"/>
      <w:jc w:val="both"/>
    </w:pPr>
    <w:rPr>
      <w:rFonts w:ascii="Times New Roman" w:eastAsia="Times New Roman" w:hAnsi="Times New Roman" w:cs="Times New Roman"/>
      <w:lang w:eastAsia="ru-RU"/>
    </w:rPr>
  </w:style>
  <w:style w:type="paragraph" w:styleId="73">
    <w:name w:val="toc 7"/>
    <w:basedOn w:val="af4"/>
    <w:next w:val="af4"/>
    <w:autoRedefine/>
    <w:uiPriority w:val="39"/>
    <w:unhideWhenUsed/>
    <w:rsid w:val="006857C6"/>
    <w:pPr>
      <w:spacing w:after="100" w:line="240" w:lineRule="auto"/>
      <w:ind w:left="1320"/>
      <w:jc w:val="both"/>
    </w:pPr>
    <w:rPr>
      <w:rFonts w:ascii="Times New Roman" w:eastAsia="Times New Roman" w:hAnsi="Times New Roman" w:cs="Times New Roman"/>
      <w:lang w:eastAsia="ru-RU"/>
    </w:rPr>
  </w:style>
  <w:style w:type="paragraph" w:styleId="83">
    <w:name w:val="toc 8"/>
    <w:basedOn w:val="af4"/>
    <w:next w:val="af4"/>
    <w:autoRedefine/>
    <w:uiPriority w:val="39"/>
    <w:unhideWhenUsed/>
    <w:rsid w:val="006857C6"/>
    <w:pPr>
      <w:spacing w:after="100" w:line="240" w:lineRule="auto"/>
      <w:ind w:left="1540"/>
      <w:jc w:val="both"/>
    </w:pPr>
    <w:rPr>
      <w:rFonts w:ascii="Times New Roman" w:eastAsia="Times New Roman" w:hAnsi="Times New Roman" w:cs="Times New Roman"/>
      <w:lang w:eastAsia="ru-RU"/>
    </w:rPr>
  </w:style>
  <w:style w:type="paragraph" w:styleId="94">
    <w:name w:val="toc 9"/>
    <w:basedOn w:val="af4"/>
    <w:next w:val="af4"/>
    <w:autoRedefine/>
    <w:uiPriority w:val="39"/>
    <w:unhideWhenUsed/>
    <w:rsid w:val="006857C6"/>
    <w:pPr>
      <w:spacing w:after="100" w:line="240" w:lineRule="auto"/>
      <w:ind w:left="1760"/>
      <w:jc w:val="both"/>
    </w:pPr>
    <w:rPr>
      <w:rFonts w:ascii="Times New Roman" w:eastAsia="Times New Roman" w:hAnsi="Times New Roman" w:cs="Times New Roman"/>
      <w:lang w:eastAsia="ru-RU"/>
    </w:rPr>
  </w:style>
  <w:style w:type="paragraph" w:customStyle="1" w:styleId="2f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rsid w:val="006857C6"/>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ConsCell">
    <w:name w:val="ConsCell"/>
    <w:rsid w:val="006857C6"/>
    <w:pPr>
      <w:widowControl w:val="0"/>
      <w:autoSpaceDE w:val="0"/>
      <w:autoSpaceDN w:val="0"/>
      <w:adjustRightInd w:val="0"/>
      <w:spacing w:after="0" w:line="240" w:lineRule="auto"/>
    </w:pPr>
    <w:rPr>
      <w:rFonts w:ascii="Arial" w:eastAsia="Times New Roman" w:hAnsi="Arial" w:cs="Arial"/>
      <w:sz w:val="20"/>
      <w:lang w:eastAsia="ru-RU"/>
    </w:rPr>
  </w:style>
  <w:style w:type="paragraph" w:customStyle="1" w:styleId="ConsNormal">
    <w:name w:val="ConsNormal"/>
    <w:qFormat/>
    <w:rsid w:val="006857C6"/>
    <w:pPr>
      <w:widowControl w:val="0"/>
      <w:autoSpaceDE w:val="0"/>
      <w:autoSpaceDN w:val="0"/>
      <w:adjustRightInd w:val="0"/>
      <w:spacing w:after="0" w:line="240" w:lineRule="auto"/>
      <w:ind w:right="19772" w:firstLine="720"/>
    </w:pPr>
    <w:rPr>
      <w:rFonts w:ascii="Arial" w:eastAsia="Times New Roman" w:hAnsi="Arial" w:cs="Arial"/>
      <w:sz w:val="20"/>
      <w:lang w:eastAsia="ru-RU"/>
    </w:rPr>
  </w:style>
  <w:style w:type="character" w:customStyle="1" w:styleId="editsection">
    <w:name w:val="editsection"/>
    <w:basedOn w:val="af5"/>
    <w:rsid w:val="006857C6"/>
  </w:style>
  <w:style w:type="character" w:customStyle="1" w:styleId="mw-headline">
    <w:name w:val="mw-headline"/>
    <w:basedOn w:val="af5"/>
    <w:rsid w:val="006857C6"/>
  </w:style>
  <w:style w:type="paragraph" w:customStyle="1" w:styleId="ConsNonformat">
    <w:name w:val="ConsNonformat"/>
    <w:qFormat/>
    <w:rsid w:val="006857C6"/>
    <w:pPr>
      <w:widowControl w:val="0"/>
      <w:autoSpaceDE w:val="0"/>
      <w:autoSpaceDN w:val="0"/>
      <w:adjustRightInd w:val="0"/>
      <w:spacing w:after="0" w:line="240" w:lineRule="auto"/>
      <w:ind w:right="19772"/>
    </w:pPr>
    <w:rPr>
      <w:rFonts w:ascii="Courier New" w:eastAsia="Times New Roman" w:hAnsi="Courier New" w:cs="Courier New"/>
      <w:sz w:val="20"/>
      <w:lang w:eastAsia="ru-RU"/>
    </w:rPr>
  </w:style>
  <w:style w:type="character" w:styleId="afffff1">
    <w:name w:val="Emphasis"/>
    <w:basedOn w:val="af5"/>
    <w:uiPriority w:val="20"/>
    <w:qFormat/>
    <w:rsid w:val="006857C6"/>
    <w:rPr>
      <w:i/>
      <w:iCs/>
    </w:rPr>
  </w:style>
  <w:style w:type="paragraph" w:customStyle="1" w:styleId="1ff0">
    <w:name w:val="Знак Знак Знак1 Знак"/>
    <w:basedOn w:val="af4"/>
    <w:rsid w:val="006857C6"/>
    <w:pPr>
      <w:spacing w:before="100" w:beforeAutospacing="1" w:after="100" w:afterAutospacing="1" w:line="240" w:lineRule="auto"/>
    </w:pPr>
    <w:rPr>
      <w:rFonts w:ascii="Tahoma" w:eastAsia="Times New Roman" w:hAnsi="Tahoma" w:cs="Times New Roman"/>
      <w:sz w:val="20"/>
      <w:szCs w:val="20"/>
      <w:lang w:val="en-US"/>
    </w:rPr>
  </w:style>
  <w:style w:type="paragraph" w:styleId="HTML">
    <w:name w:val="HTML Preformatted"/>
    <w:basedOn w:val="af4"/>
    <w:link w:val="HTML0"/>
    <w:rsid w:val="00685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5"/>
    <w:link w:val="HTML"/>
    <w:rsid w:val="006857C6"/>
    <w:rPr>
      <w:rFonts w:ascii="Courier New" w:eastAsia="Times New Roman" w:hAnsi="Courier New" w:cs="Courier New"/>
      <w:sz w:val="20"/>
      <w:szCs w:val="20"/>
      <w:lang w:eastAsia="ru-RU"/>
    </w:rPr>
  </w:style>
  <w:style w:type="paragraph" w:customStyle="1" w:styleId="blacktextpad">
    <w:name w:val="black_text_pad"/>
    <w:basedOn w:val="af4"/>
    <w:rsid w:val="006857C6"/>
    <w:pPr>
      <w:spacing w:after="165" w:line="240" w:lineRule="auto"/>
      <w:jc w:val="both"/>
    </w:pPr>
    <w:rPr>
      <w:rFonts w:ascii="Verdana" w:eastAsia="Times New Roman" w:hAnsi="Verdana" w:cs="Times New Roman"/>
      <w:color w:val="000000"/>
      <w:sz w:val="17"/>
      <w:szCs w:val="17"/>
      <w:lang w:eastAsia="ru-RU"/>
    </w:rPr>
  </w:style>
  <w:style w:type="table" w:customStyle="1" w:styleId="116">
    <w:name w:val="Средняя сетка 11"/>
    <w:basedOn w:val="af6"/>
    <w:uiPriority w:val="67"/>
    <w:rsid w:val="006857C6"/>
    <w:pPr>
      <w:spacing w:after="0" w:line="240" w:lineRule="auto"/>
    </w:pPr>
    <w:rPr>
      <w:rFonts w:ascii="Times New Roman" w:eastAsia="Calibri" w:hAnsi="Times New Roman" w:cs="Times New Roman"/>
      <w:sz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f4"/>
    <w:rsid w:val="006857C6"/>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2f9">
    <w:name w:val="Верхний колонтитул2"/>
    <w:basedOn w:val="af4"/>
    <w:rsid w:val="006857C6"/>
    <w:pPr>
      <w:widowControl w:val="0"/>
      <w:tabs>
        <w:tab w:val="center" w:pos="4153"/>
        <w:tab w:val="right" w:pos="8306"/>
      </w:tabs>
      <w:spacing w:after="0" w:line="240" w:lineRule="auto"/>
      <w:jc w:val="both"/>
    </w:pPr>
    <w:rPr>
      <w:rFonts w:ascii="Times New Roman" w:eastAsia="Times New Roman" w:hAnsi="Times New Roman" w:cs="Times New Roman"/>
      <w:sz w:val="24"/>
      <w:szCs w:val="24"/>
      <w:lang w:eastAsia="ru-RU"/>
    </w:rPr>
  </w:style>
  <w:style w:type="paragraph" w:customStyle="1" w:styleId="117">
    <w:name w:val="Знак Знак Знак1 Знак1"/>
    <w:basedOn w:val="af4"/>
    <w:rsid w:val="006857C6"/>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Bodytext2BoldItalicSpacing0pt">
    <w:name w:val="Body text (2) + Bold;Italic;Spacing 0 pt"/>
    <w:basedOn w:val="Bodytext2"/>
    <w:rsid w:val="006857C6"/>
    <w:rPr>
      <w:rFonts w:ascii="Arial Narrow" w:eastAsia="Arial Narrow" w:hAnsi="Arial Narrow" w:cs="Arial Narrow"/>
      <w:spacing w:val="10"/>
      <w:sz w:val="19"/>
      <w:szCs w:val="19"/>
      <w:shd w:val="clear" w:color="auto" w:fill="FFFFFF"/>
    </w:rPr>
  </w:style>
  <w:style w:type="character" w:customStyle="1" w:styleId="Heading1NotBoldNotItalicSpacing0pt">
    <w:name w:val="Heading #1 + Not Bold;Not Italic;Spacing 0 pt"/>
    <w:basedOn w:val="af5"/>
    <w:rsid w:val="006857C6"/>
    <w:rPr>
      <w:rFonts w:ascii="Arial Narrow" w:eastAsia="Arial Narrow" w:hAnsi="Arial Narrow" w:cs="Arial Narrow"/>
      <w:b/>
      <w:bCs/>
      <w:i/>
      <w:iCs/>
      <w:spacing w:val="10"/>
      <w:w w:val="100"/>
      <w:sz w:val="19"/>
      <w:szCs w:val="19"/>
      <w:shd w:val="clear" w:color="auto" w:fill="FFFFFF"/>
    </w:rPr>
  </w:style>
  <w:style w:type="character" w:customStyle="1" w:styleId="Bodytext0">
    <w:name w:val="Body text_"/>
    <w:basedOn w:val="af5"/>
    <w:link w:val="2fa"/>
    <w:rsid w:val="006857C6"/>
    <w:rPr>
      <w:sz w:val="18"/>
      <w:szCs w:val="18"/>
      <w:shd w:val="clear" w:color="auto" w:fill="FFFFFF"/>
    </w:rPr>
  </w:style>
  <w:style w:type="paragraph" w:customStyle="1" w:styleId="2fa">
    <w:name w:val="Основной текст2"/>
    <w:basedOn w:val="af4"/>
    <w:link w:val="Bodytext0"/>
    <w:qFormat/>
    <w:rsid w:val="006857C6"/>
    <w:pPr>
      <w:shd w:val="clear" w:color="auto" w:fill="FFFFFF"/>
      <w:spacing w:after="0" w:line="226" w:lineRule="exact"/>
      <w:ind w:firstLine="380"/>
      <w:jc w:val="both"/>
    </w:pPr>
    <w:rPr>
      <w:sz w:val="18"/>
      <w:szCs w:val="18"/>
    </w:rPr>
  </w:style>
  <w:style w:type="paragraph" w:customStyle="1" w:styleId="xl26">
    <w:name w:val="xl26"/>
    <w:basedOn w:val="af4"/>
    <w:rsid w:val="006857C6"/>
    <w:pPr>
      <w:spacing w:before="100" w:beforeAutospacing="1" w:after="100" w:afterAutospacing="1" w:line="240" w:lineRule="auto"/>
      <w:jc w:val="right"/>
    </w:pPr>
    <w:rPr>
      <w:rFonts w:ascii="Times New Roman" w:eastAsia="Arial Narrow" w:hAnsi="Times New Roman" w:cs="Times New Roman"/>
      <w:sz w:val="24"/>
      <w:szCs w:val="24"/>
      <w:lang w:eastAsia="ru-RU"/>
    </w:rPr>
  </w:style>
  <w:style w:type="character" w:customStyle="1" w:styleId="afffff2">
    <w:name w:val="МК Знак"/>
    <w:basedOn w:val="af5"/>
    <w:link w:val="a0"/>
    <w:locked/>
    <w:rsid w:val="006857C6"/>
  </w:style>
  <w:style w:type="paragraph" w:customStyle="1" w:styleId="a0">
    <w:name w:val="МК"/>
    <w:basedOn w:val="af4"/>
    <w:link w:val="afffff2"/>
    <w:qFormat/>
    <w:rsid w:val="006857C6"/>
    <w:pPr>
      <w:numPr>
        <w:numId w:val="4"/>
      </w:numPr>
      <w:autoSpaceDE w:val="0"/>
      <w:autoSpaceDN w:val="0"/>
      <w:adjustRightInd w:val="0"/>
      <w:spacing w:after="0" w:line="240" w:lineRule="auto"/>
      <w:jc w:val="both"/>
    </w:pPr>
  </w:style>
  <w:style w:type="character" w:customStyle="1" w:styleId="apple-style-span">
    <w:name w:val="apple-style-span"/>
    <w:basedOn w:val="af5"/>
    <w:rsid w:val="006857C6"/>
  </w:style>
  <w:style w:type="paragraph" w:customStyle="1" w:styleId="afffff3">
    <w:name w:val="Îáû÷íûé"/>
    <w:rsid w:val="006857C6"/>
    <w:pPr>
      <w:spacing w:after="0" w:line="240" w:lineRule="auto"/>
    </w:pPr>
    <w:rPr>
      <w:rFonts w:ascii="Times New Roman" w:eastAsia="Times New Roman" w:hAnsi="Times New Roman" w:cs="Times New Roman"/>
      <w:sz w:val="20"/>
      <w:lang w:eastAsia="ru-RU"/>
    </w:rPr>
  </w:style>
  <w:style w:type="paragraph" w:customStyle="1" w:styleId="1ff1">
    <w:name w:val="Обычный1"/>
    <w:link w:val="Normal"/>
    <w:rsid w:val="006857C6"/>
    <w:pPr>
      <w:snapToGrid w:val="0"/>
      <w:spacing w:after="0" w:line="240" w:lineRule="auto"/>
    </w:pPr>
    <w:rPr>
      <w:rFonts w:ascii="Times New Roman" w:eastAsia="Times New Roman" w:hAnsi="Times New Roman" w:cs="Times New Roman"/>
      <w:lang w:eastAsia="ru-RU"/>
    </w:rPr>
  </w:style>
  <w:style w:type="character" w:customStyle="1" w:styleId="121">
    <w:name w:val="Заголовок 1 Знак2"/>
    <w:basedOn w:val="af5"/>
    <w:uiPriority w:val="9"/>
    <w:rsid w:val="006857C6"/>
    <w:rPr>
      <w:rFonts w:ascii="Arial" w:hAnsi="Arial" w:cs="Arial"/>
      <w:b/>
      <w:bCs/>
      <w:kern w:val="32"/>
      <w:sz w:val="32"/>
      <w:szCs w:val="32"/>
      <w:lang w:val="ru-RU" w:eastAsia="ru-RU" w:bidi="ar-SA"/>
    </w:rPr>
  </w:style>
  <w:style w:type="paragraph" w:customStyle="1" w:styleId="1ff2">
    <w:name w:val="Знак Знак Знак Знак Знак Знак Знак Знак Знак Знак Знак Знак1 Знак Знак Знак Знак Знак Знак Знак Знак Знак Знак Знак Знак Знак"/>
    <w:basedOn w:val="af4"/>
    <w:rsid w:val="006857C6"/>
    <w:pPr>
      <w:spacing w:line="240" w:lineRule="exact"/>
    </w:pPr>
    <w:rPr>
      <w:rFonts w:ascii="Verdana" w:eastAsia="Times New Roman" w:hAnsi="Verdana" w:cs="Times New Roman"/>
      <w:sz w:val="20"/>
      <w:szCs w:val="20"/>
      <w:lang w:val="en-US"/>
    </w:rPr>
  </w:style>
  <w:style w:type="character" w:customStyle="1" w:styleId="221">
    <w:name w:val="Заголовок 2 Знак2"/>
    <w:basedOn w:val="af5"/>
    <w:rsid w:val="006857C6"/>
    <w:rPr>
      <w:rFonts w:ascii="Arial" w:hAnsi="Arial" w:cs="Arial"/>
      <w:b/>
      <w:bCs/>
      <w:i/>
      <w:iCs/>
      <w:sz w:val="28"/>
      <w:szCs w:val="28"/>
      <w:lang w:val="ru-RU" w:eastAsia="ru-RU" w:bidi="ar-SA"/>
    </w:rPr>
  </w:style>
  <w:style w:type="character" w:styleId="afffff4">
    <w:name w:val="page number"/>
    <w:basedOn w:val="af5"/>
    <w:uiPriority w:val="99"/>
    <w:rsid w:val="006857C6"/>
  </w:style>
  <w:style w:type="paragraph" w:customStyle="1" w:styleId="1ff3">
    <w:name w:val="заголовок 1"/>
    <w:basedOn w:val="af4"/>
    <w:next w:val="af4"/>
    <w:link w:val="1ff4"/>
    <w:rsid w:val="006857C6"/>
    <w:pPr>
      <w:keepNext/>
      <w:widowControl w:val="0"/>
      <w:autoSpaceDE w:val="0"/>
      <w:autoSpaceDN w:val="0"/>
      <w:spacing w:after="0" w:line="240" w:lineRule="auto"/>
      <w:jc w:val="center"/>
      <w:outlineLvl w:val="0"/>
    </w:pPr>
    <w:rPr>
      <w:rFonts w:ascii="Times New Roman" w:eastAsia="Times New Roman" w:hAnsi="Times New Roman" w:cs="Times New Roman"/>
      <w:b/>
      <w:bCs/>
      <w:sz w:val="24"/>
      <w:szCs w:val="24"/>
      <w:lang w:eastAsia="ru-RU"/>
    </w:rPr>
  </w:style>
  <w:style w:type="character" w:customStyle="1" w:styleId="1ff4">
    <w:name w:val="заголовок 1 Знак"/>
    <w:basedOn w:val="af5"/>
    <w:link w:val="1ff3"/>
    <w:rsid w:val="006857C6"/>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f4"/>
    <w:qFormat/>
    <w:rsid w:val="006857C6"/>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311">
    <w:name w:val="Основной текст 31"/>
    <w:basedOn w:val="af4"/>
    <w:qFormat/>
    <w:rsid w:val="006857C6"/>
    <w:pPr>
      <w:suppressAutoHyphens/>
      <w:spacing w:after="120" w:line="240" w:lineRule="auto"/>
    </w:pPr>
    <w:rPr>
      <w:rFonts w:ascii="Times New Roman" w:eastAsia="Times New Roman" w:hAnsi="Times New Roman" w:cs="Times New Roman"/>
      <w:sz w:val="16"/>
      <w:szCs w:val="16"/>
      <w:lang w:eastAsia="ar-SA"/>
    </w:rPr>
  </w:style>
  <w:style w:type="paragraph" w:customStyle="1" w:styleId="213">
    <w:name w:val="Основной текст с отступом 21"/>
    <w:basedOn w:val="af4"/>
    <w:qFormat/>
    <w:rsid w:val="006857C6"/>
    <w:pPr>
      <w:suppressAutoHyphens/>
      <w:spacing w:after="0" w:line="240" w:lineRule="auto"/>
      <w:ind w:firstLine="567"/>
      <w:jc w:val="both"/>
    </w:pPr>
    <w:rPr>
      <w:rFonts w:ascii="Times New Roman" w:eastAsia="Times New Roman" w:hAnsi="Times New Roman" w:cs="Times New Roman"/>
      <w:sz w:val="24"/>
      <w:szCs w:val="24"/>
      <w:lang w:eastAsia="ar-SA"/>
    </w:rPr>
  </w:style>
  <w:style w:type="paragraph" w:customStyle="1" w:styleId="xl29">
    <w:name w:val="xl29"/>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4">
    <w:name w:val="xl24"/>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ff5">
    <w:name w:val="Знак1 Знак Знак Знак Знак Знак Знак Знак Знак Знак"/>
    <w:basedOn w:val="af4"/>
    <w:next w:val="26"/>
    <w:autoRedefine/>
    <w:rsid w:val="006857C6"/>
    <w:pPr>
      <w:spacing w:line="240" w:lineRule="exact"/>
    </w:pPr>
    <w:rPr>
      <w:rFonts w:ascii="Times New Roman" w:eastAsia="Times New Roman" w:hAnsi="Times New Roman" w:cs="Times New Roman"/>
      <w:sz w:val="24"/>
      <w:szCs w:val="20"/>
      <w:lang w:val="en-US"/>
    </w:rPr>
  </w:style>
  <w:style w:type="paragraph" w:customStyle="1" w:styleId="afffff5">
    <w:name w:val="Основной текст с красной"/>
    <w:basedOn w:val="aff4"/>
    <w:rsid w:val="006857C6"/>
    <w:pPr>
      <w:spacing w:after="0"/>
    </w:pPr>
    <w:rPr>
      <w:rFonts w:ascii="Calibri" w:eastAsia="Calibri" w:hAnsi="Calibri"/>
      <w:sz w:val="20"/>
      <w:szCs w:val="20"/>
    </w:rPr>
  </w:style>
  <w:style w:type="paragraph" w:customStyle="1" w:styleId="afffff6">
    <w:name w:val="Таблица шапка"/>
    <w:basedOn w:val="af4"/>
    <w:rsid w:val="006857C6"/>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cs="Times New Roman"/>
      <w:sz w:val="16"/>
      <w:szCs w:val="20"/>
      <w:lang w:eastAsia="ar-SA"/>
    </w:rPr>
  </w:style>
  <w:style w:type="character" w:customStyle="1" w:styleId="1ff6">
    <w:name w:val="Основной шрифт абзаца1"/>
    <w:rsid w:val="006857C6"/>
  </w:style>
  <w:style w:type="character" w:customStyle="1" w:styleId="afffff7">
    <w:name w:val="Символ сноски"/>
    <w:basedOn w:val="1ff6"/>
    <w:rsid w:val="006857C6"/>
  </w:style>
  <w:style w:type="paragraph" w:customStyle="1" w:styleId="afffff8">
    <w:name w:val="Таблица подзаголовок"/>
    <w:basedOn w:val="aff4"/>
    <w:next w:val="afffff5"/>
    <w:rsid w:val="006857C6"/>
    <w:pPr>
      <w:spacing w:after="0"/>
    </w:pPr>
    <w:rPr>
      <w:rFonts w:ascii="Calibri" w:eastAsia="Calibri" w:hAnsi="Calibri"/>
      <w:sz w:val="20"/>
      <w:szCs w:val="20"/>
    </w:rPr>
  </w:style>
  <w:style w:type="character" w:customStyle="1" w:styleId="WW8Num5z1">
    <w:name w:val="WW8Num5z1"/>
    <w:rsid w:val="006857C6"/>
    <w:rPr>
      <w:rFonts w:ascii="Courier New" w:hAnsi="Courier New" w:cs="Courier New"/>
    </w:rPr>
  </w:style>
  <w:style w:type="paragraph" w:customStyle="1" w:styleId="afffff9">
    <w:name w:val="Таблица цифры"/>
    <w:basedOn w:val="af4"/>
    <w:rsid w:val="006857C6"/>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cs="Times New Roman"/>
      <w:sz w:val="16"/>
      <w:szCs w:val="20"/>
      <w:lang w:eastAsia="ar-SA"/>
    </w:rPr>
  </w:style>
  <w:style w:type="character" w:customStyle="1" w:styleId="WW8Num8z1">
    <w:name w:val="WW8Num8z1"/>
    <w:rsid w:val="006857C6"/>
    <w:rPr>
      <w:rFonts w:ascii="Courier New" w:hAnsi="Courier New"/>
    </w:rPr>
  </w:style>
  <w:style w:type="paragraph" w:customStyle="1" w:styleId="afffffa">
    <w:name w:val="Таблица текст"/>
    <w:basedOn w:val="af4"/>
    <w:link w:val="afffffb"/>
    <w:uiPriority w:val="99"/>
    <w:qFormat/>
    <w:rsid w:val="006857C6"/>
    <w:pPr>
      <w:tabs>
        <w:tab w:val="left" w:pos="227"/>
        <w:tab w:val="left" w:pos="454"/>
        <w:tab w:val="left" w:pos="680"/>
      </w:tabs>
      <w:suppressAutoHyphens/>
      <w:spacing w:before="40" w:after="40" w:line="240" w:lineRule="auto"/>
      <w:ind w:left="57" w:right="57"/>
    </w:pPr>
    <w:rPr>
      <w:rFonts w:ascii="Arial" w:eastAsia="Times New Roman" w:hAnsi="Arial" w:cs="Times New Roman"/>
      <w:sz w:val="16"/>
      <w:szCs w:val="20"/>
      <w:lang w:eastAsia="ar-SA"/>
    </w:rPr>
  </w:style>
  <w:style w:type="character" w:customStyle="1" w:styleId="WW-Absatz-Standardschriftart">
    <w:name w:val="WW-Absatz-Standardschriftart"/>
    <w:rsid w:val="006857C6"/>
  </w:style>
  <w:style w:type="character" w:customStyle="1" w:styleId="WW8Num2z0">
    <w:name w:val="WW8Num2z0"/>
    <w:rsid w:val="006857C6"/>
    <w:rPr>
      <w:rFonts w:ascii="Symbol" w:hAnsi="Symbol"/>
    </w:rPr>
  </w:style>
  <w:style w:type="character" w:customStyle="1" w:styleId="WW8Num2z1">
    <w:name w:val="WW8Num2z1"/>
    <w:rsid w:val="006857C6"/>
    <w:rPr>
      <w:rFonts w:ascii="Courier New" w:hAnsi="Courier New"/>
    </w:rPr>
  </w:style>
  <w:style w:type="character" w:customStyle="1" w:styleId="WW8Num2z2">
    <w:name w:val="WW8Num2z2"/>
    <w:rsid w:val="006857C6"/>
    <w:rPr>
      <w:rFonts w:ascii="Wingdings" w:hAnsi="Wingdings"/>
    </w:rPr>
  </w:style>
  <w:style w:type="character" w:customStyle="1" w:styleId="WW8Num5z0">
    <w:name w:val="WW8Num5z0"/>
    <w:rsid w:val="006857C6"/>
    <w:rPr>
      <w:rFonts w:ascii="Symbol" w:hAnsi="Symbol"/>
    </w:rPr>
  </w:style>
  <w:style w:type="character" w:customStyle="1" w:styleId="WW8Num5z2">
    <w:name w:val="WW8Num5z2"/>
    <w:rsid w:val="006857C6"/>
    <w:rPr>
      <w:rFonts w:ascii="Wingdings" w:hAnsi="Wingdings"/>
    </w:rPr>
  </w:style>
  <w:style w:type="character" w:customStyle="1" w:styleId="WW8Num7z0">
    <w:name w:val="WW8Num7z0"/>
    <w:rsid w:val="006857C6"/>
    <w:rPr>
      <w:b/>
    </w:rPr>
  </w:style>
  <w:style w:type="character" w:customStyle="1" w:styleId="WW8Num8z0">
    <w:name w:val="WW8Num8z0"/>
    <w:rsid w:val="006857C6"/>
    <w:rPr>
      <w:rFonts w:ascii="Symbol" w:hAnsi="Symbol"/>
    </w:rPr>
  </w:style>
  <w:style w:type="character" w:customStyle="1" w:styleId="WW8Num8z2">
    <w:name w:val="WW8Num8z2"/>
    <w:rsid w:val="006857C6"/>
    <w:rPr>
      <w:rFonts w:ascii="Wingdings" w:hAnsi="Wingdings"/>
    </w:rPr>
  </w:style>
  <w:style w:type="character" w:customStyle="1" w:styleId="WW8Num9z0">
    <w:name w:val="WW8Num9z0"/>
    <w:rsid w:val="006857C6"/>
    <w:rPr>
      <w:rFonts w:ascii="Symbol" w:hAnsi="Symbol"/>
    </w:rPr>
  </w:style>
  <w:style w:type="character" w:customStyle="1" w:styleId="WW8Num9z1">
    <w:name w:val="WW8Num9z1"/>
    <w:rsid w:val="006857C6"/>
    <w:rPr>
      <w:rFonts w:ascii="Courier New" w:hAnsi="Courier New"/>
    </w:rPr>
  </w:style>
  <w:style w:type="character" w:customStyle="1" w:styleId="WW8Num9z2">
    <w:name w:val="WW8Num9z2"/>
    <w:rsid w:val="006857C6"/>
    <w:rPr>
      <w:rFonts w:ascii="Wingdings" w:hAnsi="Wingdings"/>
    </w:rPr>
  </w:style>
  <w:style w:type="character" w:customStyle="1" w:styleId="WW8Num10z0">
    <w:name w:val="WW8Num10z0"/>
    <w:rsid w:val="006857C6"/>
    <w:rPr>
      <w:rFonts w:ascii="Symbol" w:hAnsi="Symbol"/>
    </w:rPr>
  </w:style>
  <w:style w:type="character" w:customStyle="1" w:styleId="WW8Num10z1">
    <w:name w:val="WW8Num10z1"/>
    <w:rsid w:val="006857C6"/>
    <w:rPr>
      <w:rFonts w:ascii="Courier New" w:hAnsi="Courier New" w:cs="Courier New"/>
    </w:rPr>
  </w:style>
  <w:style w:type="character" w:customStyle="1" w:styleId="WW8Num10z2">
    <w:name w:val="WW8Num10z2"/>
    <w:rsid w:val="006857C6"/>
    <w:rPr>
      <w:rFonts w:ascii="Wingdings" w:hAnsi="Wingdings"/>
    </w:rPr>
  </w:style>
  <w:style w:type="character" w:customStyle="1" w:styleId="WW8Num11z0">
    <w:name w:val="WW8Num11z0"/>
    <w:rsid w:val="006857C6"/>
    <w:rPr>
      <w:rFonts w:ascii="Symbol" w:hAnsi="Symbol"/>
    </w:rPr>
  </w:style>
  <w:style w:type="character" w:customStyle="1" w:styleId="WW8Num11z1">
    <w:name w:val="WW8Num11z1"/>
    <w:rsid w:val="006857C6"/>
    <w:rPr>
      <w:rFonts w:ascii="Courier New" w:hAnsi="Courier New"/>
    </w:rPr>
  </w:style>
  <w:style w:type="character" w:customStyle="1" w:styleId="WW8Num11z2">
    <w:name w:val="WW8Num11z2"/>
    <w:rsid w:val="006857C6"/>
    <w:rPr>
      <w:rFonts w:ascii="Wingdings" w:hAnsi="Wingdings"/>
    </w:rPr>
  </w:style>
  <w:style w:type="character" w:customStyle="1" w:styleId="WW8Num12z0">
    <w:name w:val="WW8Num12z0"/>
    <w:rsid w:val="006857C6"/>
    <w:rPr>
      <w:rFonts w:ascii="Symbol" w:hAnsi="Symbol"/>
    </w:rPr>
  </w:style>
  <w:style w:type="character" w:customStyle="1" w:styleId="WW8Num12z1">
    <w:name w:val="WW8Num12z1"/>
    <w:rsid w:val="006857C6"/>
    <w:rPr>
      <w:rFonts w:ascii="Courier New" w:hAnsi="Courier New"/>
    </w:rPr>
  </w:style>
  <w:style w:type="character" w:customStyle="1" w:styleId="WW8Num12z2">
    <w:name w:val="WW8Num12z2"/>
    <w:rsid w:val="006857C6"/>
    <w:rPr>
      <w:rFonts w:ascii="Wingdings" w:hAnsi="Wingdings"/>
    </w:rPr>
  </w:style>
  <w:style w:type="character" w:customStyle="1" w:styleId="WW8Num13z0">
    <w:name w:val="WW8Num13z0"/>
    <w:rsid w:val="006857C6"/>
    <w:rPr>
      <w:b/>
    </w:rPr>
  </w:style>
  <w:style w:type="character" w:customStyle="1" w:styleId="WW8Num15z0">
    <w:name w:val="WW8Num15z0"/>
    <w:rsid w:val="006857C6"/>
    <w:rPr>
      <w:rFonts w:ascii="Symbol" w:hAnsi="Symbol"/>
    </w:rPr>
  </w:style>
  <w:style w:type="character" w:customStyle="1" w:styleId="WW8Num15z1">
    <w:name w:val="WW8Num15z1"/>
    <w:rsid w:val="006857C6"/>
    <w:rPr>
      <w:rFonts w:ascii="Courier New" w:hAnsi="Courier New" w:cs="Courier New"/>
    </w:rPr>
  </w:style>
  <w:style w:type="character" w:customStyle="1" w:styleId="WW8Num15z2">
    <w:name w:val="WW8Num15z2"/>
    <w:rsid w:val="006857C6"/>
    <w:rPr>
      <w:rFonts w:ascii="Wingdings" w:hAnsi="Wingdings"/>
    </w:rPr>
  </w:style>
  <w:style w:type="character" w:customStyle="1" w:styleId="WW8Num16z0">
    <w:name w:val="WW8Num16z0"/>
    <w:rsid w:val="006857C6"/>
    <w:rPr>
      <w:rFonts w:ascii="Symbol" w:hAnsi="Symbol"/>
    </w:rPr>
  </w:style>
  <w:style w:type="character" w:customStyle="1" w:styleId="WW8Num17z0">
    <w:name w:val="WW8Num17z0"/>
    <w:rsid w:val="006857C6"/>
    <w:rPr>
      <w:rFonts w:ascii="Symbol" w:hAnsi="Symbol"/>
    </w:rPr>
  </w:style>
  <w:style w:type="character" w:customStyle="1" w:styleId="WW8Num17z1">
    <w:name w:val="WW8Num17z1"/>
    <w:rsid w:val="006857C6"/>
    <w:rPr>
      <w:rFonts w:ascii="Courier New" w:hAnsi="Courier New"/>
    </w:rPr>
  </w:style>
  <w:style w:type="character" w:customStyle="1" w:styleId="WW8Num17z2">
    <w:name w:val="WW8Num17z2"/>
    <w:rsid w:val="006857C6"/>
    <w:rPr>
      <w:rFonts w:ascii="Wingdings" w:hAnsi="Wingdings"/>
    </w:rPr>
  </w:style>
  <w:style w:type="character" w:customStyle="1" w:styleId="WW8Num18z0">
    <w:name w:val="WW8Num18z0"/>
    <w:rsid w:val="006857C6"/>
    <w:rPr>
      <w:rFonts w:ascii="Symbol" w:hAnsi="Symbol"/>
    </w:rPr>
  </w:style>
  <w:style w:type="character" w:customStyle="1" w:styleId="WW8Num18z1">
    <w:name w:val="WW8Num18z1"/>
    <w:rsid w:val="006857C6"/>
    <w:rPr>
      <w:rFonts w:ascii="Courier New" w:hAnsi="Courier New"/>
    </w:rPr>
  </w:style>
  <w:style w:type="character" w:customStyle="1" w:styleId="WW8Num18z2">
    <w:name w:val="WW8Num18z2"/>
    <w:rsid w:val="006857C6"/>
    <w:rPr>
      <w:rFonts w:ascii="Wingdings" w:hAnsi="Wingdings"/>
    </w:rPr>
  </w:style>
  <w:style w:type="character" w:customStyle="1" w:styleId="WW8Num19z0">
    <w:name w:val="WW8Num19z0"/>
    <w:rsid w:val="006857C6"/>
    <w:rPr>
      <w:rFonts w:ascii="Symbol" w:hAnsi="Symbol"/>
    </w:rPr>
  </w:style>
  <w:style w:type="character" w:customStyle="1" w:styleId="WW8Num19z1">
    <w:name w:val="WW8Num19z1"/>
    <w:rsid w:val="006857C6"/>
    <w:rPr>
      <w:rFonts w:ascii="Times New Roman" w:eastAsia="Times New Roman" w:hAnsi="Times New Roman" w:cs="Times New Roman"/>
    </w:rPr>
  </w:style>
  <w:style w:type="character" w:customStyle="1" w:styleId="WW8Num19z2">
    <w:name w:val="WW8Num19z2"/>
    <w:rsid w:val="006857C6"/>
    <w:rPr>
      <w:rFonts w:ascii="Wingdings" w:hAnsi="Wingdings"/>
    </w:rPr>
  </w:style>
  <w:style w:type="character" w:customStyle="1" w:styleId="WW8Num19z4">
    <w:name w:val="WW8Num19z4"/>
    <w:rsid w:val="006857C6"/>
    <w:rPr>
      <w:rFonts w:ascii="Courier New" w:hAnsi="Courier New"/>
    </w:rPr>
  </w:style>
  <w:style w:type="character" w:customStyle="1" w:styleId="WW8Num20z1">
    <w:name w:val="WW8Num20z1"/>
    <w:rsid w:val="006857C6"/>
    <w:rPr>
      <w:rFonts w:ascii="Symbol" w:hAnsi="Symbol"/>
    </w:rPr>
  </w:style>
  <w:style w:type="character" w:customStyle="1" w:styleId="WW8Num23z0">
    <w:name w:val="WW8Num23z0"/>
    <w:rsid w:val="006857C6"/>
    <w:rPr>
      <w:rFonts w:ascii="Symbol" w:hAnsi="Symbol"/>
    </w:rPr>
  </w:style>
  <w:style w:type="character" w:customStyle="1" w:styleId="WW8Num23z1">
    <w:name w:val="WW8Num23z1"/>
    <w:rsid w:val="006857C6"/>
    <w:rPr>
      <w:rFonts w:ascii="Courier New" w:hAnsi="Courier New" w:cs="Courier New"/>
    </w:rPr>
  </w:style>
  <w:style w:type="character" w:customStyle="1" w:styleId="WW8Num23z2">
    <w:name w:val="WW8Num23z2"/>
    <w:rsid w:val="006857C6"/>
    <w:rPr>
      <w:rFonts w:ascii="Wingdings" w:hAnsi="Wingdings"/>
    </w:rPr>
  </w:style>
  <w:style w:type="character" w:customStyle="1" w:styleId="WW8Num24z0">
    <w:name w:val="WW8Num24z0"/>
    <w:rsid w:val="006857C6"/>
    <w:rPr>
      <w:b w:val="0"/>
    </w:rPr>
  </w:style>
  <w:style w:type="character" w:customStyle="1" w:styleId="WW8Num26z0">
    <w:name w:val="WW8Num26z0"/>
    <w:rsid w:val="006857C6"/>
    <w:rPr>
      <w:rFonts w:ascii="Symbol" w:hAnsi="Symbol"/>
    </w:rPr>
  </w:style>
  <w:style w:type="character" w:customStyle="1" w:styleId="WW8Num26z1">
    <w:name w:val="WW8Num26z1"/>
    <w:rsid w:val="006857C6"/>
    <w:rPr>
      <w:rFonts w:ascii="Courier New" w:hAnsi="Courier New"/>
    </w:rPr>
  </w:style>
  <w:style w:type="character" w:customStyle="1" w:styleId="WW8Num26z2">
    <w:name w:val="WW8Num26z2"/>
    <w:rsid w:val="006857C6"/>
    <w:rPr>
      <w:rFonts w:ascii="Wingdings" w:hAnsi="Wingdings"/>
    </w:rPr>
  </w:style>
  <w:style w:type="character" w:customStyle="1" w:styleId="WW8Num28z0">
    <w:name w:val="WW8Num28z0"/>
    <w:rsid w:val="006857C6"/>
    <w:rPr>
      <w:rFonts w:ascii="Symbol" w:hAnsi="Symbol"/>
    </w:rPr>
  </w:style>
  <w:style w:type="character" w:customStyle="1" w:styleId="WW8Num28z1">
    <w:name w:val="WW8Num28z1"/>
    <w:rsid w:val="006857C6"/>
    <w:rPr>
      <w:rFonts w:ascii="Courier New" w:hAnsi="Courier New"/>
    </w:rPr>
  </w:style>
  <w:style w:type="character" w:customStyle="1" w:styleId="WW8Num28z2">
    <w:name w:val="WW8Num28z2"/>
    <w:rsid w:val="006857C6"/>
    <w:rPr>
      <w:rFonts w:ascii="Wingdings" w:hAnsi="Wingdings"/>
    </w:rPr>
  </w:style>
  <w:style w:type="character" w:customStyle="1" w:styleId="WW8Num30z0">
    <w:name w:val="WW8Num30z0"/>
    <w:rsid w:val="006857C6"/>
    <w:rPr>
      <w:b w:val="0"/>
    </w:rPr>
  </w:style>
  <w:style w:type="character" w:customStyle="1" w:styleId="WW8Num31z0">
    <w:name w:val="WW8Num31z0"/>
    <w:rsid w:val="006857C6"/>
    <w:rPr>
      <w:rFonts w:ascii="Times New Roman" w:eastAsia="Times New Roman" w:hAnsi="Times New Roman" w:cs="Times New Roman"/>
      <w:b/>
    </w:rPr>
  </w:style>
  <w:style w:type="character" w:customStyle="1" w:styleId="WW8Num31z1">
    <w:name w:val="WW8Num31z1"/>
    <w:rsid w:val="006857C6"/>
    <w:rPr>
      <w:rFonts w:ascii="Times New Roman" w:eastAsia="Times New Roman" w:hAnsi="Times New Roman" w:cs="Times New Roman"/>
    </w:rPr>
  </w:style>
  <w:style w:type="character" w:customStyle="1" w:styleId="WW8Num33z0">
    <w:name w:val="WW8Num33z0"/>
    <w:rsid w:val="006857C6"/>
    <w:rPr>
      <w:rFonts w:ascii="Symbol" w:hAnsi="Symbol"/>
    </w:rPr>
  </w:style>
  <w:style w:type="character" w:customStyle="1" w:styleId="WW8Num33z1">
    <w:name w:val="WW8Num33z1"/>
    <w:rsid w:val="006857C6"/>
    <w:rPr>
      <w:rFonts w:ascii="Courier New" w:hAnsi="Courier New"/>
    </w:rPr>
  </w:style>
  <w:style w:type="character" w:customStyle="1" w:styleId="WW8Num33z2">
    <w:name w:val="WW8Num33z2"/>
    <w:rsid w:val="006857C6"/>
    <w:rPr>
      <w:rFonts w:ascii="Wingdings" w:hAnsi="Wingdings"/>
    </w:rPr>
  </w:style>
  <w:style w:type="character" w:customStyle="1" w:styleId="WW8Num36z0">
    <w:name w:val="WW8Num36z0"/>
    <w:rsid w:val="006857C6"/>
    <w:rPr>
      <w:rFonts w:ascii="Symbol" w:hAnsi="Symbol"/>
    </w:rPr>
  </w:style>
  <w:style w:type="character" w:customStyle="1" w:styleId="WW8Num36z2">
    <w:name w:val="WW8Num36z2"/>
    <w:rsid w:val="006857C6"/>
    <w:rPr>
      <w:rFonts w:ascii="Wingdings" w:hAnsi="Wingdings"/>
    </w:rPr>
  </w:style>
  <w:style w:type="character" w:customStyle="1" w:styleId="WW8Num36z4">
    <w:name w:val="WW8Num36z4"/>
    <w:rsid w:val="006857C6"/>
    <w:rPr>
      <w:rFonts w:ascii="Courier New" w:hAnsi="Courier New"/>
    </w:rPr>
  </w:style>
  <w:style w:type="character" w:customStyle="1" w:styleId="WW8Num37z0">
    <w:name w:val="WW8Num37z0"/>
    <w:rsid w:val="006857C6"/>
    <w:rPr>
      <w:rFonts w:ascii="Symbol" w:hAnsi="Symbol"/>
    </w:rPr>
  </w:style>
  <w:style w:type="character" w:customStyle="1" w:styleId="WW8Num37z1">
    <w:name w:val="WW8Num37z1"/>
    <w:rsid w:val="006857C6"/>
    <w:rPr>
      <w:rFonts w:ascii="Courier New" w:hAnsi="Courier New"/>
    </w:rPr>
  </w:style>
  <w:style w:type="character" w:customStyle="1" w:styleId="WW8Num37z2">
    <w:name w:val="WW8Num37z2"/>
    <w:rsid w:val="006857C6"/>
    <w:rPr>
      <w:rFonts w:ascii="Wingdings" w:hAnsi="Wingdings"/>
    </w:rPr>
  </w:style>
  <w:style w:type="character" w:customStyle="1" w:styleId="WW8Num38z0">
    <w:name w:val="WW8Num38z0"/>
    <w:rsid w:val="006857C6"/>
    <w:rPr>
      <w:rFonts w:ascii="Symbol" w:hAnsi="Symbol"/>
    </w:rPr>
  </w:style>
  <w:style w:type="character" w:customStyle="1" w:styleId="WW8Num38z1">
    <w:name w:val="WW8Num38z1"/>
    <w:rsid w:val="006857C6"/>
    <w:rPr>
      <w:rFonts w:ascii="Courier New" w:hAnsi="Courier New"/>
    </w:rPr>
  </w:style>
  <w:style w:type="character" w:customStyle="1" w:styleId="WW8Num38z2">
    <w:name w:val="WW8Num38z2"/>
    <w:rsid w:val="006857C6"/>
    <w:rPr>
      <w:rFonts w:ascii="Wingdings" w:hAnsi="Wingdings"/>
    </w:rPr>
  </w:style>
  <w:style w:type="character" w:customStyle="1" w:styleId="WW8Num39z0">
    <w:name w:val="WW8Num39z0"/>
    <w:rsid w:val="006857C6"/>
    <w:rPr>
      <w:rFonts w:ascii="Symbol" w:hAnsi="Symbol"/>
    </w:rPr>
  </w:style>
  <w:style w:type="character" w:customStyle="1" w:styleId="WW8Num39z1">
    <w:name w:val="WW8Num39z1"/>
    <w:rsid w:val="006857C6"/>
    <w:rPr>
      <w:rFonts w:ascii="Courier New" w:hAnsi="Courier New"/>
    </w:rPr>
  </w:style>
  <w:style w:type="character" w:customStyle="1" w:styleId="WW8Num39z2">
    <w:name w:val="WW8Num39z2"/>
    <w:rsid w:val="006857C6"/>
    <w:rPr>
      <w:rFonts w:ascii="Wingdings" w:hAnsi="Wingdings"/>
    </w:rPr>
  </w:style>
  <w:style w:type="character" w:customStyle="1" w:styleId="afffffc">
    <w:name w:val="Символы концевой сноски"/>
    <w:basedOn w:val="1ff6"/>
    <w:rsid w:val="006857C6"/>
  </w:style>
  <w:style w:type="paragraph" w:customStyle="1" w:styleId="1ff7">
    <w:name w:val="Название1"/>
    <w:basedOn w:val="af4"/>
    <w:qFormat/>
    <w:rsid w:val="006857C6"/>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ff8">
    <w:name w:val="Указатель1"/>
    <w:basedOn w:val="af4"/>
    <w:qFormat/>
    <w:rsid w:val="006857C6"/>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afffffd">
    <w:name w:val="Текст в таблице"/>
    <w:basedOn w:val="af4"/>
    <w:rsid w:val="006857C6"/>
    <w:pPr>
      <w:tabs>
        <w:tab w:val="left" w:pos="113"/>
        <w:tab w:val="left" w:pos="227"/>
        <w:tab w:val="left" w:pos="340"/>
      </w:tabs>
      <w:suppressAutoHyphens/>
      <w:spacing w:before="20" w:after="20" w:line="240" w:lineRule="auto"/>
    </w:pPr>
    <w:rPr>
      <w:rFonts w:ascii="Arial" w:eastAsia="Times New Roman" w:hAnsi="Arial" w:cs="Times New Roman"/>
      <w:sz w:val="16"/>
      <w:szCs w:val="20"/>
      <w:lang w:eastAsia="ar-SA"/>
    </w:rPr>
  </w:style>
  <w:style w:type="paragraph" w:customStyle="1" w:styleId="afffffe">
    <w:name w:val="Цифры в таблице"/>
    <w:basedOn w:val="afffffd"/>
    <w:rsid w:val="006857C6"/>
    <w:pPr>
      <w:pBdr>
        <w:top w:val="single" w:sz="4" w:space="0" w:color="auto"/>
        <w:left w:val="single" w:sz="4" w:space="0" w:color="auto"/>
        <w:bottom w:val="single" w:sz="4" w:space="0" w:color="auto"/>
        <w:right w:val="single" w:sz="4" w:space="0" w:color="auto"/>
      </w:pBdr>
      <w:shd w:val="clear" w:color="000000" w:fill="FFFFFF"/>
      <w:tabs>
        <w:tab w:val="clear" w:pos="113"/>
        <w:tab w:val="clear" w:pos="227"/>
        <w:tab w:val="clear" w:pos="340"/>
      </w:tabs>
      <w:suppressAutoHyphens w:val="0"/>
      <w:spacing w:before="100" w:beforeAutospacing="1" w:after="100" w:afterAutospacing="1"/>
      <w:jc w:val="center"/>
      <w:textAlignment w:val="center"/>
    </w:pPr>
    <w:rPr>
      <w:rFonts w:ascii="PT Astra Serif" w:hAnsi="PT Astra Serif"/>
      <w:sz w:val="28"/>
      <w:szCs w:val="28"/>
      <w:lang w:eastAsia="ru-RU"/>
    </w:rPr>
  </w:style>
  <w:style w:type="paragraph" w:customStyle="1" w:styleId="affffff">
    <w:name w:val="Шапка таблицы"/>
    <w:basedOn w:val="afffffd"/>
    <w:rsid w:val="006857C6"/>
    <w:pPr>
      <w:pBdr>
        <w:top w:val="single" w:sz="4" w:space="0" w:color="auto"/>
        <w:left w:val="single" w:sz="4" w:space="0" w:color="auto"/>
        <w:bottom w:val="single" w:sz="4" w:space="0" w:color="auto"/>
        <w:right w:val="single" w:sz="4" w:space="0" w:color="auto"/>
      </w:pBdr>
      <w:shd w:val="clear" w:color="000000" w:fill="FFFFFF"/>
      <w:tabs>
        <w:tab w:val="clear" w:pos="113"/>
        <w:tab w:val="clear" w:pos="227"/>
        <w:tab w:val="clear" w:pos="340"/>
      </w:tabs>
      <w:suppressAutoHyphens w:val="0"/>
      <w:spacing w:before="100" w:beforeAutospacing="1" w:after="100" w:afterAutospacing="1"/>
      <w:jc w:val="center"/>
      <w:textAlignment w:val="center"/>
    </w:pPr>
    <w:rPr>
      <w:rFonts w:ascii="PT Astra Serif" w:hAnsi="PT Astra Serif"/>
      <w:sz w:val="28"/>
      <w:szCs w:val="28"/>
      <w:lang w:eastAsia="ru-RU"/>
    </w:rPr>
  </w:style>
  <w:style w:type="paragraph" w:customStyle="1" w:styleId="affffff0">
    <w:name w:val="Примечание"/>
    <w:basedOn w:val="afffff5"/>
    <w:rsid w:val="006857C6"/>
    <w:pPr>
      <w:pBdr>
        <w:left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affffff1">
    <w:name w:val="Еденицы измерения"/>
    <w:basedOn w:val="af4"/>
    <w:next w:val="af4"/>
    <w:rsid w:val="006857C6"/>
    <w:pPr>
      <w:keepNext/>
      <w:keepLines/>
      <w:suppressAutoHyphens/>
      <w:spacing w:before="120" w:after="120" w:line="240" w:lineRule="auto"/>
      <w:jc w:val="center"/>
    </w:pPr>
    <w:rPr>
      <w:rFonts w:ascii="Arial" w:eastAsia="Times New Roman" w:hAnsi="Arial" w:cs="Times New Roman"/>
      <w:sz w:val="16"/>
      <w:szCs w:val="20"/>
      <w:lang w:eastAsia="ar-SA"/>
    </w:rPr>
  </w:style>
  <w:style w:type="paragraph" w:customStyle="1" w:styleId="affffff2">
    <w:name w:val="Таблица в том числе"/>
    <w:basedOn w:val="afffffa"/>
    <w:next w:val="afffffa"/>
    <w:rsid w:val="006857C6"/>
    <w:pPr>
      <w:pBdr>
        <w:top w:val="single" w:sz="4" w:space="0" w:color="auto"/>
        <w:left w:val="single" w:sz="4" w:space="0" w:color="auto"/>
        <w:bottom w:val="single" w:sz="4" w:space="0" w:color="auto"/>
        <w:right w:val="single" w:sz="4" w:space="0" w:color="auto"/>
      </w:pBdr>
      <w:tabs>
        <w:tab w:val="clear" w:pos="227"/>
        <w:tab w:val="clear" w:pos="454"/>
        <w:tab w:val="clear" w:pos="680"/>
      </w:tabs>
      <w:suppressAutoHyphens w:val="0"/>
      <w:spacing w:before="100" w:beforeAutospacing="1" w:after="100" w:afterAutospacing="1"/>
      <w:ind w:left="0" w:right="0"/>
      <w:textAlignment w:val="center"/>
    </w:pPr>
    <w:rPr>
      <w:rFonts w:ascii="Times New Roman" w:hAnsi="Times New Roman"/>
      <w:b/>
      <w:bCs/>
      <w:szCs w:val="16"/>
      <w:lang w:eastAsia="ru-RU"/>
    </w:rPr>
  </w:style>
  <w:style w:type="paragraph" w:customStyle="1" w:styleId="1ff9">
    <w:name w:val="Схема документа1"/>
    <w:basedOn w:val="af4"/>
    <w:rsid w:val="006857C6"/>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fff3">
    <w:name w:val="Шапка таблиц"/>
    <w:basedOn w:val="af4"/>
    <w:rsid w:val="006857C6"/>
    <w:pPr>
      <w:tabs>
        <w:tab w:val="left" w:pos="284"/>
        <w:tab w:val="left" w:pos="567"/>
        <w:tab w:val="left" w:pos="851"/>
      </w:tabs>
      <w:suppressAutoHyphens/>
      <w:spacing w:before="40" w:after="40" w:line="240" w:lineRule="auto"/>
      <w:ind w:left="6" w:right="6"/>
      <w:jc w:val="center"/>
    </w:pPr>
    <w:rPr>
      <w:rFonts w:ascii="Times New Roman" w:eastAsia="Times New Roman" w:hAnsi="Times New Roman" w:cs="Times New Roman"/>
      <w:b/>
      <w:sz w:val="24"/>
      <w:szCs w:val="20"/>
      <w:lang w:eastAsia="ar-SA"/>
    </w:rPr>
  </w:style>
  <w:style w:type="paragraph" w:customStyle="1" w:styleId="affffff4">
    <w:name w:val="Таблица еденицы измерения"/>
    <w:basedOn w:val="afffffa"/>
    <w:next w:val="afffff6"/>
    <w:rsid w:val="006857C6"/>
    <w:pPr>
      <w:pBdr>
        <w:top w:val="single" w:sz="4" w:space="0" w:color="auto"/>
        <w:left w:val="single" w:sz="4" w:space="0" w:color="auto"/>
        <w:bottom w:val="single" w:sz="4" w:space="0" w:color="auto"/>
        <w:right w:val="single" w:sz="4" w:space="0" w:color="auto"/>
      </w:pBdr>
      <w:tabs>
        <w:tab w:val="clear" w:pos="227"/>
        <w:tab w:val="clear" w:pos="454"/>
        <w:tab w:val="clear" w:pos="680"/>
      </w:tabs>
      <w:suppressAutoHyphens w:val="0"/>
      <w:spacing w:before="100" w:beforeAutospacing="1" w:after="100" w:afterAutospacing="1"/>
      <w:ind w:left="0" w:right="0"/>
      <w:textAlignment w:val="center"/>
    </w:pPr>
    <w:rPr>
      <w:rFonts w:ascii="Times New Roman" w:hAnsi="Times New Roman"/>
      <w:b/>
      <w:bCs/>
      <w:szCs w:val="16"/>
      <w:lang w:eastAsia="ru-RU"/>
    </w:rPr>
  </w:style>
  <w:style w:type="paragraph" w:customStyle="1" w:styleId="214">
    <w:name w:val="Основной текст 21"/>
    <w:basedOn w:val="af4"/>
    <w:qFormat/>
    <w:rsid w:val="006857C6"/>
    <w:pPr>
      <w:suppressAutoHyphens/>
      <w:spacing w:after="120" w:line="480" w:lineRule="auto"/>
    </w:pPr>
    <w:rPr>
      <w:rFonts w:ascii="Times New Roman" w:eastAsia="Times New Roman" w:hAnsi="Times New Roman" w:cs="Times New Roman"/>
      <w:sz w:val="24"/>
      <w:szCs w:val="24"/>
      <w:lang w:eastAsia="ar-SA"/>
    </w:rPr>
  </w:style>
  <w:style w:type="paragraph" w:customStyle="1" w:styleId="1ffa">
    <w:name w:val="Текст1"/>
    <w:basedOn w:val="af4"/>
    <w:qFormat/>
    <w:rsid w:val="006857C6"/>
    <w:pPr>
      <w:suppressAutoHyphens/>
      <w:spacing w:after="0" w:line="240" w:lineRule="auto"/>
    </w:pPr>
    <w:rPr>
      <w:rFonts w:ascii="Courier New" w:eastAsia="Times New Roman" w:hAnsi="Courier New" w:cs="Times New Roman"/>
      <w:sz w:val="20"/>
      <w:szCs w:val="20"/>
      <w:lang w:eastAsia="ar-SA"/>
    </w:rPr>
  </w:style>
  <w:style w:type="paragraph" w:customStyle="1" w:styleId="affffff5">
    <w:name w:val="Содержимое таблицы"/>
    <w:basedOn w:val="af4"/>
    <w:qFormat/>
    <w:rsid w:val="006857C6"/>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fff6">
    <w:name w:val="Заголовок таблицы"/>
    <w:basedOn w:val="affffff5"/>
    <w:qFormat/>
    <w:rsid w:val="006857C6"/>
    <w:pPr>
      <w:suppressLineNumbers w:val="0"/>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PT Astra Serif" w:hAnsi="PT Astra Serif"/>
      <w:sz w:val="28"/>
      <w:szCs w:val="28"/>
      <w:lang w:eastAsia="ru-RU"/>
    </w:rPr>
  </w:style>
  <w:style w:type="paragraph" w:customStyle="1" w:styleId="affffff7">
    <w:name w:val="Содержимое врезки"/>
    <w:basedOn w:val="aff4"/>
    <w:rsid w:val="006857C6"/>
    <w:pPr>
      <w:spacing w:after="0"/>
    </w:pPr>
    <w:rPr>
      <w:rFonts w:ascii="Calibri" w:eastAsia="Calibri" w:hAnsi="Calibri"/>
      <w:sz w:val="20"/>
      <w:szCs w:val="20"/>
    </w:rPr>
  </w:style>
  <w:style w:type="paragraph" w:customStyle="1" w:styleId="affffff8">
    <w:name w:val="Таблица абзац перед"/>
    <w:basedOn w:val="afffff5"/>
    <w:rsid w:val="006857C6"/>
    <w:pPr>
      <w:pBdr>
        <w:left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paragraph" w:customStyle="1" w:styleId="affffff9">
    <w:name w:val="Таблицы"/>
    <w:basedOn w:val="af4"/>
    <w:rsid w:val="006857C6"/>
    <w:pPr>
      <w:spacing w:after="0" w:line="240" w:lineRule="auto"/>
    </w:pPr>
    <w:rPr>
      <w:rFonts w:ascii="Times New Roman" w:eastAsia="Times New Roman" w:hAnsi="Times New Roman" w:cs="Times New Roman"/>
      <w:szCs w:val="24"/>
      <w:lang w:eastAsia="ru-RU"/>
    </w:rPr>
  </w:style>
  <w:style w:type="paragraph" w:styleId="affffffa">
    <w:name w:val="Document Map"/>
    <w:basedOn w:val="af4"/>
    <w:link w:val="affffffb"/>
    <w:uiPriority w:val="99"/>
    <w:semiHidden/>
    <w:rsid w:val="006857C6"/>
    <w:pPr>
      <w:shd w:val="clear" w:color="auto" w:fill="000080"/>
      <w:spacing w:after="0" w:line="240" w:lineRule="auto"/>
    </w:pPr>
    <w:rPr>
      <w:rFonts w:ascii="Tahoma" w:eastAsia="Times New Roman" w:hAnsi="Tahoma" w:cs="Tahoma"/>
      <w:sz w:val="20"/>
      <w:szCs w:val="20"/>
      <w:lang w:eastAsia="ru-RU"/>
    </w:rPr>
  </w:style>
  <w:style w:type="character" w:customStyle="1" w:styleId="affffffb">
    <w:name w:val="Схема документа Знак"/>
    <w:basedOn w:val="af5"/>
    <w:link w:val="affffffa"/>
    <w:uiPriority w:val="99"/>
    <w:semiHidden/>
    <w:rsid w:val="006857C6"/>
    <w:rPr>
      <w:rFonts w:ascii="Tahoma" w:eastAsia="Times New Roman" w:hAnsi="Tahoma" w:cs="Tahoma"/>
      <w:sz w:val="20"/>
      <w:szCs w:val="20"/>
      <w:shd w:val="clear" w:color="auto" w:fill="000080"/>
      <w:lang w:eastAsia="ru-RU"/>
    </w:rPr>
  </w:style>
  <w:style w:type="paragraph" w:customStyle="1" w:styleId="3f2">
    <w:name w:val="заголовок 3"/>
    <w:basedOn w:val="af4"/>
    <w:next w:val="af4"/>
    <w:rsid w:val="006857C6"/>
    <w:pPr>
      <w:keepNext/>
      <w:spacing w:after="0" w:line="240" w:lineRule="auto"/>
      <w:jc w:val="center"/>
      <w:outlineLvl w:val="2"/>
    </w:pPr>
    <w:rPr>
      <w:rFonts w:ascii="Times New Roman" w:eastAsia="Times New Roman" w:hAnsi="Times New Roman" w:cs="Times New Roman"/>
      <w:b/>
      <w:sz w:val="26"/>
      <w:szCs w:val="20"/>
      <w:lang w:eastAsia="ru-RU"/>
    </w:rPr>
  </w:style>
  <w:style w:type="paragraph" w:customStyle="1" w:styleId="74">
    <w:name w:val="7"/>
    <w:basedOn w:val="af4"/>
    <w:rsid w:val="006857C6"/>
    <w:pPr>
      <w:spacing w:after="0" w:line="240" w:lineRule="auto"/>
    </w:pPr>
    <w:rPr>
      <w:rFonts w:ascii="Times New Roman" w:eastAsia="Times New Roman" w:hAnsi="Times New Roman" w:cs="Times New Roman"/>
      <w:sz w:val="20"/>
      <w:szCs w:val="20"/>
      <w:lang w:eastAsia="ru-RU"/>
    </w:rPr>
  </w:style>
  <w:style w:type="paragraph" w:customStyle="1" w:styleId="1ffb">
    <w:name w:val="1"/>
    <w:basedOn w:val="af4"/>
    <w:qFormat/>
    <w:rsid w:val="006857C6"/>
    <w:pPr>
      <w:spacing w:after="0" w:line="240" w:lineRule="auto"/>
    </w:pPr>
    <w:rPr>
      <w:rFonts w:ascii="Times New Roman" w:eastAsia="Times New Roman" w:hAnsi="Times New Roman" w:cs="Times New Roman"/>
      <w:sz w:val="20"/>
      <w:szCs w:val="20"/>
      <w:lang w:eastAsia="ru-RU"/>
    </w:rPr>
  </w:style>
  <w:style w:type="character" w:customStyle="1" w:styleId="affffffc">
    <w:name w:val="ПЗаг_ГД"/>
    <w:basedOn w:val="af5"/>
    <w:rsid w:val="006857C6"/>
    <w:rPr>
      <w:rFonts w:ascii="Times New Roman" w:hAnsi="Times New Roman"/>
      <w:b/>
      <w:i/>
      <w:sz w:val="24"/>
    </w:rPr>
  </w:style>
  <w:style w:type="paragraph" w:customStyle="1" w:styleId="affffffd">
    <w:name w:val="Пример"/>
    <w:basedOn w:val="2b"/>
    <w:autoRedefine/>
    <w:rsid w:val="006857C6"/>
    <w:pPr>
      <w:spacing w:line="259" w:lineRule="auto"/>
      <w:ind w:left="0" w:firstLine="0"/>
    </w:pPr>
    <w:rPr>
      <w:rFonts w:ascii="Calibri" w:eastAsia="Calibri" w:hAnsi="Calibri"/>
      <w:sz w:val="22"/>
      <w:szCs w:val="22"/>
      <w:lang w:eastAsia="en-US"/>
    </w:rPr>
  </w:style>
  <w:style w:type="paragraph" w:customStyle="1" w:styleId="Ieieeeieiioeooe">
    <w:name w:val="Ie?iee eieiioeooe"/>
    <w:basedOn w:val="af4"/>
    <w:autoRedefine/>
    <w:rsid w:val="006857C6"/>
    <w:pPr>
      <w:tabs>
        <w:tab w:val="center" w:pos="1260"/>
        <w:tab w:val="right" w:pos="8306"/>
      </w:tabs>
      <w:autoSpaceDE w:val="0"/>
      <w:autoSpaceDN w:val="0"/>
      <w:adjustRightInd w:val="0"/>
      <w:spacing w:after="0" w:line="240" w:lineRule="auto"/>
      <w:ind w:firstLine="709"/>
      <w:jc w:val="both"/>
    </w:pPr>
    <w:rPr>
      <w:rFonts w:ascii="Times New Roman CYR" w:eastAsia="Times New Roman" w:hAnsi="Times New Roman CYR" w:cs="Times New Roman CYR"/>
      <w:kern w:val="28"/>
      <w:sz w:val="24"/>
      <w:szCs w:val="24"/>
      <w:lang w:eastAsia="ru-RU"/>
    </w:rPr>
  </w:style>
  <w:style w:type="paragraph" w:customStyle="1" w:styleId="1ffc">
    <w:name w:val="Таблица1"/>
    <w:basedOn w:val="af4"/>
    <w:autoRedefine/>
    <w:rsid w:val="006857C6"/>
    <w:pPr>
      <w:spacing w:after="0" w:line="240" w:lineRule="auto"/>
    </w:pPr>
    <w:rPr>
      <w:rFonts w:ascii="Arial" w:eastAsia="Times New Roman" w:hAnsi="Arial" w:cs="Arial"/>
      <w:kern w:val="28"/>
      <w:lang w:eastAsia="ru-RU"/>
    </w:rPr>
  </w:style>
  <w:style w:type="character" w:customStyle="1" w:styleId="118">
    <w:name w:val="Заголовок 1 Знак1"/>
    <w:aliases w:val="Заголовок 1 Знак Знак Знак2,Заголовок 1 Знак Знак Знак Знак1"/>
    <w:basedOn w:val="af5"/>
    <w:uiPriority w:val="99"/>
    <w:rsid w:val="006857C6"/>
    <w:rPr>
      <w:rFonts w:ascii="Arial" w:hAnsi="Arial" w:cs="Arial"/>
      <w:b/>
      <w:bCs/>
      <w:kern w:val="32"/>
      <w:sz w:val="32"/>
      <w:szCs w:val="32"/>
      <w:lang w:val="ru-RU" w:eastAsia="ru-RU" w:bidi="ar-SA"/>
    </w:rPr>
  </w:style>
  <w:style w:type="paragraph" w:customStyle="1" w:styleId="affffffe">
    <w:name w:val="Знак Знак Знак Знак"/>
    <w:basedOn w:val="af4"/>
    <w:qFormat/>
    <w:rsid w:val="006857C6"/>
    <w:pPr>
      <w:spacing w:line="240" w:lineRule="exact"/>
    </w:pPr>
    <w:rPr>
      <w:rFonts w:ascii="Verdana" w:eastAsia="Times New Roman" w:hAnsi="Verdana" w:cs="Verdana"/>
      <w:sz w:val="20"/>
      <w:szCs w:val="20"/>
      <w:lang w:val="en-US"/>
    </w:rPr>
  </w:style>
  <w:style w:type="paragraph" w:customStyle="1" w:styleId="1ffd">
    <w:name w:val="Маркированный список 1"/>
    <w:basedOn w:val="af4"/>
    <w:autoRedefine/>
    <w:rsid w:val="006857C6"/>
    <w:pPr>
      <w:spacing w:after="0" w:line="240" w:lineRule="auto"/>
      <w:ind w:firstLine="720"/>
      <w:jc w:val="both"/>
    </w:pPr>
    <w:rPr>
      <w:rFonts w:ascii="Times New Roman" w:eastAsia="Times New Roman" w:hAnsi="Times New Roman" w:cs="Times New Roman"/>
      <w:sz w:val="24"/>
      <w:szCs w:val="24"/>
      <w:lang w:eastAsia="ru-RU"/>
    </w:rPr>
  </w:style>
  <w:style w:type="paragraph" w:customStyle="1" w:styleId="tt">
    <w:name w:val="tt"/>
    <w:basedOn w:val="af4"/>
    <w:rsid w:val="006857C6"/>
    <w:pPr>
      <w:spacing w:before="75" w:after="45" w:line="240" w:lineRule="auto"/>
      <w:ind w:left="75"/>
    </w:pPr>
    <w:rPr>
      <w:rFonts w:ascii="Tahoma" w:eastAsia="Times New Roman" w:hAnsi="Tahoma" w:cs="Tahoma"/>
      <w:b/>
      <w:bCs/>
      <w:color w:val="333333"/>
      <w:sz w:val="16"/>
      <w:szCs w:val="16"/>
      <w:lang w:eastAsia="ru-RU"/>
    </w:rPr>
  </w:style>
  <w:style w:type="paragraph" w:customStyle="1" w:styleId="FR3">
    <w:name w:val="FR3"/>
    <w:rsid w:val="006857C6"/>
    <w:pPr>
      <w:suppressAutoHyphens/>
      <w:autoSpaceDE w:val="0"/>
      <w:spacing w:after="0"/>
      <w:ind w:left="40" w:firstLine="280"/>
      <w:jc w:val="both"/>
    </w:pPr>
    <w:rPr>
      <w:rFonts w:ascii="Arial" w:eastAsia="Times New Roman" w:hAnsi="Arial" w:cs="Arial"/>
      <w:sz w:val="18"/>
      <w:szCs w:val="18"/>
      <w:lang w:eastAsia="ar-SA"/>
    </w:rPr>
  </w:style>
  <w:style w:type="paragraph" w:customStyle="1" w:styleId="zag2">
    <w:name w:val="zag2"/>
    <w:basedOn w:val="af4"/>
    <w:rsid w:val="006857C6"/>
    <w:pPr>
      <w:spacing w:before="100" w:beforeAutospacing="1" w:after="100" w:afterAutospacing="1" w:line="240" w:lineRule="auto"/>
    </w:pPr>
    <w:rPr>
      <w:rFonts w:ascii="Arial" w:eastAsia="Times New Roman" w:hAnsi="Arial" w:cs="Arial"/>
      <w:b/>
      <w:bCs/>
      <w:color w:val="003399"/>
      <w:sz w:val="13"/>
      <w:szCs w:val="13"/>
      <w:lang w:eastAsia="ru-RU"/>
    </w:rPr>
  </w:style>
  <w:style w:type="paragraph" w:customStyle="1" w:styleId="afffffff">
    <w:name w:val="Таблица_моя"/>
    <w:basedOn w:val="af4"/>
    <w:rsid w:val="006857C6"/>
    <w:pPr>
      <w:spacing w:after="0" w:line="240" w:lineRule="auto"/>
    </w:pPr>
    <w:rPr>
      <w:rFonts w:ascii="Tahoma" w:eastAsia="Times New Roman" w:hAnsi="Tahoma" w:cs="Times New Roman"/>
      <w:sz w:val="14"/>
      <w:szCs w:val="24"/>
      <w:lang w:eastAsia="ru-RU"/>
    </w:rPr>
  </w:style>
  <w:style w:type="paragraph" w:customStyle="1" w:styleId="afffffff0">
    <w:name w:val="Знак Знак Знак Знак Знак Знак Знак Знак Знак Знак Знак Знак Знак Знак"/>
    <w:basedOn w:val="af4"/>
    <w:rsid w:val="006857C6"/>
    <w:pPr>
      <w:spacing w:line="240" w:lineRule="exact"/>
    </w:pPr>
    <w:rPr>
      <w:rFonts w:ascii="Verdana" w:eastAsia="Times New Roman" w:hAnsi="Verdana" w:cs="Verdana"/>
      <w:sz w:val="24"/>
      <w:szCs w:val="24"/>
      <w:lang w:val="en-US"/>
    </w:rPr>
  </w:style>
  <w:style w:type="paragraph" w:customStyle="1" w:styleId="Style1">
    <w:name w:val="Style1"/>
    <w:basedOn w:val="af4"/>
    <w:qFormat/>
    <w:rsid w:val="006857C6"/>
    <w:pPr>
      <w:widowControl w:val="0"/>
      <w:autoSpaceDE w:val="0"/>
      <w:autoSpaceDN w:val="0"/>
      <w:adjustRightInd w:val="0"/>
      <w:spacing w:after="0" w:line="276" w:lineRule="exact"/>
      <w:ind w:firstLine="626"/>
      <w:jc w:val="both"/>
    </w:pPr>
    <w:rPr>
      <w:rFonts w:ascii="Times New Roman" w:eastAsia="Times New Roman" w:hAnsi="Times New Roman" w:cs="Times New Roman"/>
      <w:sz w:val="24"/>
      <w:szCs w:val="24"/>
      <w:lang w:eastAsia="ru-RU"/>
    </w:rPr>
  </w:style>
  <w:style w:type="paragraph" w:customStyle="1" w:styleId="Style2">
    <w:name w:val="Style2"/>
    <w:basedOn w:val="af4"/>
    <w:qFormat/>
    <w:rsid w:val="006857C6"/>
    <w:pPr>
      <w:widowControl w:val="0"/>
      <w:autoSpaceDE w:val="0"/>
      <w:autoSpaceDN w:val="0"/>
      <w:adjustRightInd w:val="0"/>
      <w:spacing w:after="0" w:line="274" w:lineRule="exact"/>
      <w:ind w:firstLine="720"/>
    </w:pPr>
    <w:rPr>
      <w:rFonts w:ascii="Times New Roman" w:eastAsia="Times New Roman" w:hAnsi="Times New Roman" w:cs="Times New Roman"/>
      <w:sz w:val="24"/>
      <w:szCs w:val="24"/>
      <w:lang w:eastAsia="ru-RU"/>
    </w:rPr>
  </w:style>
  <w:style w:type="character" w:customStyle="1" w:styleId="FontStyle12">
    <w:name w:val="Font Style12"/>
    <w:basedOn w:val="af5"/>
    <w:uiPriority w:val="99"/>
    <w:rsid w:val="006857C6"/>
    <w:rPr>
      <w:rFonts w:ascii="Times New Roman" w:hAnsi="Times New Roman" w:cs="Times New Roman"/>
      <w:sz w:val="24"/>
      <w:szCs w:val="24"/>
    </w:rPr>
  </w:style>
  <w:style w:type="paragraph" w:customStyle="1" w:styleId="afffffff1">
    <w:name w:val="Таблица"/>
    <w:basedOn w:val="af4"/>
    <w:autoRedefine/>
    <w:rsid w:val="006857C6"/>
    <w:pPr>
      <w:spacing w:after="0" w:line="240" w:lineRule="auto"/>
      <w:jc w:val="both"/>
    </w:pPr>
    <w:rPr>
      <w:rFonts w:ascii="Times New Roman" w:eastAsia="Times New Roman" w:hAnsi="Times New Roman" w:cs="Times New Roman"/>
      <w:sz w:val="24"/>
      <w:szCs w:val="24"/>
      <w:lang w:eastAsia="ru-RU"/>
    </w:rPr>
  </w:style>
  <w:style w:type="character" w:customStyle="1" w:styleId="TimesNewRoman14pt">
    <w:name w:val="Стиль Times New Roman 14 pt Черный"/>
    <w:basedOn w:val="af5"/>
    <w:rsid w:val="006857C6"/>
    <w:rPr>
      <w:rFonts w:ascii="Times New Roman" w:hAnsi="Times New Roman"/>
      <w:color w:val="000000"/>
      <w:spacing w:val="-3"/>
      <w:sz w:val="24"/>
    </w:rPr>
  </w:style>
  <w:style w:type="paragraph" w:customStyle="1" w:styleId="49">
    <w:name w:val="заголовок 4"/>
    <w:basedOn w:val="af4"/>
    <w:next w:val="af4"/>
    <w:rsid w:val="006857C6"/>
    <w:pPr>
      <w:keepNext/>
      <w:spacing w:after="0" w:line="240" w:lineRule="auto"/>
      <w:jc w:val="center"/>
    </w:pPr>
    <w:rPr>
      <w:rFonts w:ascii="NTHarmonica" w:eastAsia="Times New Roman" w:hAnsi="NTHarmonica" w:cs="Times New Roman"/>
      <w:i/>
      <w:iCs/>
      <w:sz w:val="20"/>
      <w:szCs w:val="20"/>
      <w:lang w:eastAsia="ru-RU"/>
    </w:rPr>
  </w:style>
  <w:style w:type="paragraph" w:customStyle="1" w:styleId="222">
    <w:name w:val="Основной текст 22"/>
    <w:basedOn w:val="af4"/>
    <w:rsid w:val="006857C6"/>
    <w:pPr>
      <w:spacing w:after="600" w:line="240" w:lineRule="auto"/>
      <w:jc w:val="both"/>
    </w:pPr>
    <w:rPr>
      <w:rFonts w:ascii="NTHarmonica" w:eastAsia="Times New Roman" w:hAnsi="NTHarmonica" w:cs="Times New Roman"/>
      <w:sz w:val="24"/>
      <w:szCs w:val="20"/>
      <w:lang w:eastAsia="ru-RU"/>
    </w:rPr>
  </w:style>
  <w:style w:type="paragraph" w:styleId="2fb">
    <w:name w:val="List 2"/>
    <w:basedOn w:val="af4"/>
    <w:uiPriority w:val="99"/>
    <w:qFormat/>
    <w:rsid w:val="006857C6"/>
    <w:pPr>
      <w:spacing w:after="0" w:line="240" w:lineRule="auto"/>
      <w:ind w:left="566" w:hanging="283"/>
    </w:pPr>
    <w:rPr>
      <w:rFonts w:ascii="Arial" w:eastAsia="Times New Roman" w:hAnsi="Arial" w:cs="Arial"/>
      <w:lang w:eastAsia="ru-RU"/>
    </w:rPr>
  </w:style>
  <w:style w:type="paragraph" w:styleId="2">
    <w:name w:val="List Bullet 2"/>
    <w:basedOn w:val="af4"/>
    <w:autoRedefine/>
    <w:uiPriority w:val="99"/>
    <w:rsid w:val="006857C6"/>
    <w:pPr>
      <w:numPr>
        <w:numId w:val="3"/>
      </w:numPr>
      <w:spacing w:after="0" w:line="240" w:lineRule="auto"/>
    </w:pPr>
    <w:rPr>
      <w:rFonts w:ascii="Arial" w:eastAsia="Times New Roman" w:hAnsi="Arial" w:cs="Arial"/>
      <w:lang w:eastAsia="ru-RU"/>
    </w:rPr>
  </w:style>
  <w:style w:type="paragraph" w:styleId="2fc">
    <w:name w:val="List Continue 2"/>
    <w:basedOn w:val="af4"/>
    <w:rsid w:val="006857C6"/>
    <w:pPr>
      <w:spacing w:after="120" w:line="240" w:lineRule="auto"/>
      <w:ind w:left="566"/>
    </w:pPr>
    <w:rPr>
      <w:rFonts w:ascii="Arial" w:eastAsia="Times New Roman" w:hAnsi="Arial" w:cs="Arial"/>
      <w:lang w:eastAsia="ru-RU"/>
    </w:rPr>
  </w:style>
  <w:style w:type="paragraph" w:customStyle="1" w:styleId="320">
    <w:name w:val="Основной текст с отступом 32"/>
    <w:basedOn w:val="af4"/>
    <w:rsid w:val="006857C6"/>
    <w:pPr>
      <w:spacing w:after="0" w:line="240" w:lineRule="auto"/>
      <w:ind w:firstLine="709"/>
    </w:pPr>
    <w:rPr>
      <w:rFonts w:ascii="NTHarmonica" w:eastAsia="Times New Roman" w:hAnsi="NTHarmonica" w:cs="Times New Roman"/>
      <w:sz w:val="24"/>
      <w:szCs w:val="20"/>
      <w:lang w:eastAsia="ru-RU"/>
    </w:rPr>
  </w:style>
  <w:style w:type="paragraph" w:customStyle="1" w:styleId="223">
    <w:name w:val="Основной текст с отступом 22"/>
    <w:basedOn w:val="af4"/>
    <w:rsid w:val="006857C6"/>
    <w:pPr>
      <w:spacing w:after="120" w:line="240" w:lineRule="auto"/>
      <w:ind w:firstLine="709"/>
    </w:pPr>
    <w:rPr>
      <w:rFonts w:ascii="Times New Roman" w:eastAsia="Times New Roman" w:hAnsi="Times New Roman" w:cs="Times New Roman"/>
      <w:sz w:val="24"/>
      <w:szCs w:val="20"/>
      <w:lang w:eastAsia="ru-RU"/>
    </w:rPr>
  </w:style>
  <w:style w:type="paragraph" w:customStyle="1" w:styleId="afffffff2">
    <w:name w:val="Внутренний адрес"/>
    <w:basedOn w:val="af4"/>
    <w:rsid w:val="006857C6"/>
    <w:pPr>
      <w:suppressAutoHyphens/>
      <w:spacing w:after="0" w:line="240" w:lineRule="auto"/>
      <w:ind w:left="835" w:right="-360"/>
    </w:pPr>
    <w:rPr>
      <w:rFonts w:ascii="Times New Roman" w:eastAsia="Times New Roman" w:hAnsi="Times New Roman" w:cs="Times New Roman"/>
      <w:sz w:val="20"/>
      <w:szCs w:val="20"/>
      <w:lang w:eastAsia="he-IL" w:bidi="he-IL"/>
    </w:rPr>
  </w:style>
  <w:style w:type="paragraph" w:customStyle="1" w:styleId="afffffff3">
    <w:name w:val="Текст таблицы"/>
    <w:basedOn w:val="af4"/>
    <w:link w:val="afffffff4"/>
    <w:qFormat/>
    <w:rsid w:val="006857C6"/>
    <w:pPr>
      <w:keepLines/>
      <w:spacing w:after="0" w:line="240" w:lineRule="auto"/>
      <w:jc w:val="center"/>
    </w:pPr>
    <w:rPr>
      <w:rFonts w:ascii="Times New Roman" w:eastAsia="Times New Roman" w:hAnsi="Times New Roman" w:cs="Times New Roman"/>
      <w:b/>
      <w:sz w:val="28"/>
      <w:szCs w:val="20"/>
      <w:lang w:eastAsia="ru-RU"/>
    </w:rPr>
  </w:style>
  <w:style w:type="paragraph" w:customStyle="1" w:styleId="afffffff5">
    <w:name w:val="Знак Знак Знак Знак Знак Знак"/>
    <w:basedOn w:val="af4"/>
    <w:next w:val="1e"/>
    <w:rsid w:val="006857C6"/>
    <w:pPr>
      <w:spacing w:line="240" w:lineRule="exact"/>
      <w:jc w:val="both"/>
    </w:pPr>
    <w:rPr>
      <w:rFonts w:ascii="Verdana" w:eastAsia="Times New Roman" w:hAnsi="Verdana" w:cs="Times New Roman"/>
      <w:sz w:val="20"/>
      <w:szCs w:val="20"/>
      <w:lang w:val="en-US"/>
    </w:rPr>
  </w:style>
  <w:style w:type="paragraph" w:customStyle="1" w:styleId="1ffe">
    <w:name w:val="Знак1 Знак Знак Знак"/>
    <w:basedOn w:val="af4"/>
    <w:rsid w:val="006857C6"/>
    <w:pPr>
      <w:spacing w:line="240" w:lineRule="exact"/>
    </w:pPr>
    <w:rPr>
      <w:rFonts w:ascii="Verdana" w:eastAsia="Times New Roman" w:hAnsi="Verdana" w:cs="Times New Roman"/>
      <w:sz w:val="20"/>
      <w:szCs w:val="20"/>
      <w:lang w:val="en-US"/>
    </w:rPr>
  </w:style>
  <w:style w:type="paragraph" w:customStyle="1" w:styleId="119">
    <w:name w:val="Знак1 Знак Знак Знак1"/>
    <w:basedOn w:val="af4"/>
    <w:rsid w:val="006857C6"/>
    <w:pPr>
      <w:spacing w:line="240" w:lineRule="exact"/>
    </w:pPr>
    <w:rPr>
      <w:rFonts w:ascii="Verdana" w:eastAsia="Times New Roman" w:hAnsi="Verdana" w:cs="Times New Roman"/>
      <w:sz w:val="20"/>
      <w:szCs w:val="20"/>
      <w:lang w:val="en-US"/>
    </w:rPr>
  </w:style>
  <w:style w:type="paragraph" w:customStyle="1" w:styleId="afffffff6">
    <w:name w:val="Знак Знак Знак"/>
    <w:basedOn w:val="af4"/>
    <w:rsid w:val="006857C6"/>
    <w:pPr>
      <w:spacing w:line="240" w:lineRule="exact"/>
    </w:pPr>
    <w:rPr>
      <w:rFonts w:ascii="Verdana" w:eastAsia="Times New Roman" w:hAnsi="Verdana" w:cs="Times New Roman"/>
      <w:sz w:val="20"/>
      <w:szCs w:val="20"/>
      <w:lang w:val="en-US"/>
    </w:rPr>
  </w:style>
  <w:style w:type="character" w:customStyle="1" w:styleId="FontStyle20">
    <w:name w:val="Font Style20"/>
    <w:basedOn w:val="af5"/>
    <w:rsid w:val="006857C6"/>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f4"/>
    <w:uiPriority w:val="99"/>
    <w:qFormat/>
    <w:rsid w:val="006857C6"/>
    <w:pPr>
      <w:spacing w:line="240" w:lineRule="exact"/>
    </w:pPr>
    <w:rPr>
      <w:rFonts w:ascii="Verdana" w:eastAsia="Times New Roman" w:hAnsi="Verdana" w:cs="Times New Roman"/>
      <w:sz w:val="20"/>
      <w:szCs w:val="20"/>
      <w:lang w:val="en-US"/>
    </w:rPr>
  </w:style>
  <w:style w:type="character" w:customStyle="1" w:styleId="4a">
    <w:name w:val="Знак Знак4"/>
    <w:basedOn w:val="af5"/>
    <w:rsid w:val="006857C6"/>
    <w:rPr>
      <w:rFonts w:ascii="Arial" w:hAnsi="Arial" w:cs="Arial"/>
      <w:b/>
      <w:bCs/>
      <w:kern w:val="32"/>
      <w:sz w:val="32"/>
      <w:szCs w:val="32"/>
      <w:lang w:val="ru-RU" w:eastAsia="ru-RU" w:bidi="ar-SA"/>
    </w:rPr>
  </w:style>
  <w:style w:type="character" w:customStyle="1" w:styleId="afffffff7">
    <w:name w:val="ВерхКолонтитул Знак Знак"/>
    <w:basedOn w:val="af5"/>
    <w:locked/>
    <w:rsid w:val="006857C6"/>
    <w:rPr>
      <w:sz w:val="24"/>
      <w:szCs w:val="24"/>
      <w:lang w:val="ru-RU" w:eastAsia="ru-RU" w:bidi="ar-SA"/>
    </w:rPr>
  </w:style>
  <w:style w:type="paragraph" w:styleId="afffffff8">
    <w:name w:val="Body Text First Indent"/>
    <w:basedOn w:val="aff4"/>
    <w:link w:val="afffffff9"/>
    <w:rsid w:val="006857C6"/>
    <w:pPr>
      <w:spacing w:after="120"/>
      <w:ind w:firstLine="210"/>
    </w:pPr>
    <w:rPr>
      <w:sz w:val="24"/>
      <w:lang w:eastAsia="ar-SA"/>
    </w:rPr>
  </w:style>
  <w:style w:type="character" w:customStyle="1" w:styleId="afffffff9">
    <w:name w:val="Красная строка Знак"/>
    <w:basedOn w:val="aff5"/>
    <w:link w:val="afffffff8"/>
    <w:rsid w:val="006857C6"/>
    <w:rPr>
      <w:rFonts w:ascii="Times New Roman" w:eastAsia="Times New Roman" w:hAnsi="Times New Roman" w:cs="Times New Roman"/>
      <w:sz w:val="24"/>
      <w:szCs w:val="24"/>
      <w:lang w:eastAsia="ar-SA"/>
    </w:rPr>
  </w:style>
  <w:style w:type="paragraph" w:customStyle="1" w:styleId="Normal0">
    <w:name w:val="Normal Знак Знак Знак"/>
    <w:rsid w:val="006857C6"/>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2">
    <w:name w:val="заголовок 13"/>
    <w:basedOn w:val="af4"/>
    <w:next w:val="af4"/>
    <w:rsid w:val="006857C6"/>
    <w:pPr>
      <w:keepNext/>
      <w:widowControl w:val="0"/>
      <w:spacing w:before="120" w:after="0" w:line="200" w:lineRule="exact"/>
      <w:jc w:val="both"/>
    </w:pPr>
    <w:rPr>
      <w:rFonts w:ascii="Times New Roman" w:eastAsia="Times New Roman" w:hAnsi="Times New Roman" w:cs="Times New Roman"/>
      <w:b/>
      <w:sz w:val="16"/>
      <w:szCs w:val="20"/>
      <w:lang w:eastAsia="ru-RU"/>
    </w:rPr>
  </w:style>
  <w:style w:type="paragraph" w:customStyle="1" w:styleId="3f3">
    <w:name w:val="Знак3"/>
    <w:basedOn w:val="af4"/>
    <w:qFormat/>
    <w:rsid w:val="006857C6"/>
    <w:pPr>
      <w:spacing w:before="120" w:line="240" w:lineRule="exact"/>
      <w:jc w:val="both"/>
    </w:pPr>
    <w:rPr>
      <w:rFonts w:ascii="Verdana" w:eastAsia="Times New Roman" w:hAnsi="Verdana" w:cs="Verdana"/>
      <w:sz w:val="20"/>
      <w:szCs w:val="20"/>
      <w:lang w:val="en-US"/>
    </w:rPr>
  </w:style>
  <w:style w:type="paragraph" w:customStyle="1" w:styleId="western">
    <w:name w:val="western"/>
    <w:basedOn w:val="af4"/>
    <w:qFormat/>
    <w:rsid w:val="006857C6"/>
    <w:pPr>
      <w:spacing w:before="100" w:beforeAutospacing="1" w:after="0" w:line="240" w:lineRule="auto"/>
      <w:jc w:val="center"/>
    </w:pPr>
    <w:rPr>
      <w:rFonts w:ascii="Times New Roman" w:eastAsia="Times New Roman" w:hAnsi="Times New Roman" w:cs="Times New Roman"/>
      <w:b/>
      <w:bCs/>
      <w:color w:val="000000"/>
      <w:sz w:val="16"/>
      <w:szCs w:val="16"/>
      <w:lang w:eastAsia="ru-RU"/>
    </w:rPr>
  </w:style>
  <w:style w:type="paragraph" w:customStyle="1" w:styleId="11a">
    <w:name w:val="Знак11"/>
    <w:basedOn w:val="af4"/>
    <w:rsid w:val="006857C6"/>
    <w:pPr>
      <w:spacing w:line="240" w:lineRule="exact"/>
    </w:pPr>
    <w:rPr>
      <w:rFonts w:ascii="Verdana" w:eastAsia="Times New Roman" w:hAnsi="Verdana" w:cs="Verdana"/>
      <w:sz w:val="24"/>
      <w:szCs w:val="24"/>
      <w:lang w:val="en-US"/>
    </w:rPr>
  </w:style>
  <w:style w:type="paragraph" w:customStyle="1" w:styleId="afffffffa">
    <w:name w:val="Табличный_заголовки"/>
    <w:basedOn w:val="af4"/>
    <w:qFormat/>
    <w:rsid w:val="006857C6"/>
    <w:pPr>
      <w:keepNext/>
      <w:keepLines/>
      <w:spacing w:after="0" w:line="240" w:lineRule="auto"/>
      <w:jc w:val="center"/>
    </w:pPr>
    <w:rPr>
      <w:rFonts w:ascii="Times New Roman" w:eastAsia="Times New Roman" w:hAnsi="Times New Roman" w:cs="Times New Roman"/>
      <w:b/>
      <w:lang w:eastAsia="ru-RU"/>
    </w:rPr>
  </w:style>
  <w:style w:type="paragraph" w:customStyle="1" w:styleId="afffffffb">
    <w:name w:val="Табличный_центр"/>
    <w:basedOn w:val="af4"/>
    <w:uiPriority w:val="99"/>
    <w:rsid w:val="006857C6"/>
    <w:pPr>
      <w:spacing w:after="0" w:line="240" w:lineRule="auto"/>
      <w:jc w:val="center"/>
    </w:pPr>
    <w:rPr>
      <w:rFonts w:ascii="Times New Roman" w:eastAsia="Times New Roman" w:hAnsi="Times New Roman" w:cs="Times New Roman"/>
      <w:lang w:eastAsia="ru-RU"/>
    </w:rPr>
  </w:style>
  <w:style w:type="paragraph" w:customStyle="1" w:styleId="a">
    <w:name w:val="Список нумерованный"/>
    <w:basedOn w:val="af4"/>
    <w:rsid w:val="006857C6"/>
    <w:pPr>
      <w:numPr>
        <w:numId w:val="8"/>
      </w:numPr>
      <w:spacing w:before="120" w:after="0" w:line="240" w:lineRule="auto"/>
      <w:jc w:val="both"/>
    </w:pPr>
    <w:rPr>
      <w:rFonts w:ascii="Times New Roman" w:eastAsia="Times New Roman" w:hAnsi="Times New Roman" w:cs="Times New Roman"/>
      <w:sz w:val="24"/>
      <w:szCs w:val="24"/>
      <w:lang w:eastAsia="ru-RU"/>
    </w:rPr>
  </w:style>
  <w:style w:type="paragraph" w:customStyle="1" w:styleId="afffffffc">
    <w:name w:val="Табличный"/>
    <w:basedOn w:val="af4"/>
    <w:rsid w:val="006857C6"/>
    <w:pPr>
      <w:keepNext/>
      <w:widowControl w:val="0"/>
      <w:spacing w:before="60" w:after="60" w:line="240" w:lineRule="auto"/>
      <w:jc w:val="center"/>
    </w:pPr>
    <w:rPr>
      <w:rFonts w:ascii="Times New Roman" w:eastAsia="Times New Roman" w:hAnsi="Times New Roman" w:cs="Times New Roman"/>
      <w:b/>
      <w:szCs w:val="20"/>
      <w:lang w:eastAsia="ru-RU"/>
    </w:rPr>
  </w:style>
  <w:style w:type="paragraph" w:customStyle="1" w:styleId="afffffffd">
    <w:name w:val="Содержание"/>
    <w:basedOn w:val="af4"/>
    <w:rsid w:val="006857C6"/>
    <w:pPr>
      <w:widowControl w:val="0"/>
      <w:spacing w:before="240" w:after="240" w:line="240" w:lineRule="auto"/>
      <w:jc w:val="center"/>
    </w:pPr>
    <w:rPr>
      <w:rFonts w:ascii="Times New Roman" w:eastAsia="Times New Roman" w:hAnsi="Times New Roman" w:cs="Times New Roman"/>
      <w:b/>
      <w:caps/>
      <w:sz w:val="24"/>
      <w:szCs w:val="20"/>
      <w:lang w:eastAsia="ru-RU"/>
    </w:rPr>
  </w:style>
  <w:style w:type="paragraph" w:customStyle="1" w:styleId="afffffffe">
    <w:name w:val="Название таблицы"/>
    <w:basedOn w:val="afff4"/>
    <w:link w:val="affffffff"/>
    <w:qFormat/>
    <w:rsid w:val="006857C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PT Astra Serif" w:hAnsi="PT Astra Serif"/>
      <w:b w:val="0"/>
      <w:bCs w:val="0"/>
      <w:color w:val="auto"/>
      <w:sz w:val="28"/>
      <w:szCs w:val="28"/>
    </w:rPr>
  </w:style>
  <w:style w:type="paragraph" w:customStyle="1" w:styleId="a9">
    <w:name w:val="Табличный_нумерованный"/>
    <w:basedOn w:val="af4"/>
    <w:link w:val="affffffff0"/>
    <w:rsid w:val="006857C6"/>
    <w:pPr>
      <w:numPr>
        <w:numId w:val="6"/>
      </w:numPr>
      <w:spacing w:after="0" w:line="240" w:lineRule="auto"/>
    </w:pPr>
    <w:rPr>
      <w:rFonts w:ascii="Times New Roman" w:eastAsia="Times New Roman" w:hAnsi="Times New Roman" w:cs="Times New Roman"/>
      <w:lang w:eastAsia="ru-RU"/>
    </w:rPr>
  </w:style>
  <w:style w:type="character" w:customStyle="1" w:styleId="affffffff0">
    <w:name w:val="Табличный_нумерованный Знак"/>
    <w:basedOn w:val="af5"/>
    <w:link w:val="a9"/>
    <w:rsid w:val="006857C6"/>
    <w:rPr>
      <w:rFonts w:ascii="Times New Roman" w:eastAsia="Times New Roman" w:hAnsi="Times New Roman" w:cs="Times New Roman"/>
      <w:lang w:eastAsia="ru-RU"/>
    </w:rPr>
  </w:style>
  <w:style w:type="paragraph" w:styleId="affffffff1">
    <w:name w:val="toa heading"/>
    <w:basedOn w:val="af4"/>
    <w:next w:val="af4"/>
    <w:semiHidden/>
    <w:rsid w:val="006857C6"/>
    <w:pPr>
      <w:spacing w:before="40" w:after="20" w:line="240" w:lineRule="auto"/>
      <w:jc w:val="center"/>
    </w:pPr>
    <w:rPr>
      <w:rFonts w:ascii="Times New Roman" w:eastAsia="Times New Roman" w:hAnsi="Times New Roman" w:cs="Times New Roman"/>
      <w:b/>
      <w:szCs w:val="20"/>
      <w:lang w:eastAsia="ru-RU"/>
    </w:rPr>
  </w:style>
  <w:style w:type="paragraph" w:customStyle="1" w:styleId="af2">
    <w:name w:val="Требования"/>
    <w:basedOn w:val="af4"/>
    <w:rsid w:val="006857C6"/>
    <w:pPr>
      <w:numPr>
        <w:ilvl w:val="1"/>
        <w:numId w:val="7"/>
      </w:numPr>
      <w:spacing w:before="120" w:after="60" w:line="240" w:lineRule="auto"/>
      <w:ind w:left="0" w:firstLine="567"/>
      <w:jc w:val="both"/>
      <w:outlineLvl w:val="1"/>
    </w:pPr>
    <w:rPr>
      <w:rFonts w:ascii="Times New Roman" w:eastAsia="Times New Roman" w:hAnsi="Times New Roman" w:cs="Times New Roman"/>
      <w:bCs/>
      <w:i/>
      <w:iCs/>
      <w:sz w:val="24"/>
      <w:szCs w:val="24"/>
      <w:lang w:eastAsia="ru-RU"/>
    </w:rPr>
  </w:style>
  <w:style w:type="paragraph" w:customStyle="1" w:styleId="a5">
    <w:name w:val="Список а)"/>
    <w:basedOn w:val="ac"/>
    <w:rsid w:val="006857C6"/>
    <w:pPr>
      <w:numPr>
        <w:numId w:val="5"/>
      </w:numPr>
      <w:pBdr>
        <w:top w:val="single" w:sz="4" w:space="0" w:color="auto"/>
        <w:left w:val="single" w:sz="4" w:space="0" w:color="auto"/>
        <w:bottom w:val="single" w:sz="4" w:space="0" w:color="auto"/>
        <w:right w:val="single" w:sz="4" w:space="0" w:color="auto"/>
      </w:pBdr>
      <w:tabs>
        <w:tab w:val="clear" w:pos="851"/>
      </w:tabs>
      <w:spacing w:before="100" w:beforeAutospacing="1" w:after="100" w:afterAutospacing="1"/>
      <w:ind w:left="0"/>
      <w:jc w:val="right"/>
      <w:textAlignment w:val="center"/>
    </w:pPr>
    <w:rPr>
      <w:rFonts w:ascii="Times New Roman" w:hAnsi="Times New Roman" w:cs="Times New Roman"/>
      <w:sz w:val="16"/>
      <w:szCs w:val="16"/>
    </w:rPr>
  </w:style>
  <w:style w:type="paragraph" w:customStyle="1" w:styleId="affffffff2">
    <w:name w:val="Табличный_слева"/>
    <w:basedOn w:val="af4"/>
    <w:uiPriority w:val="99"/>
    <w:rsid w:val="006857C6"/>
    <w:pPr>
      <w:spacing w:after="0" w:line="240" w:lineRule="auto"/>
    </w:pPr>
    <w:rPr>
      <w:rFonts w:ascii="Times New Roman" w:eastAsia="Times New Roman" w:hAnsi="Times New Roman" w:cs="Times New Roman"/>
      <w:lang w:eastAsia="ru-RU"/>
    </w:rPr>
  </w:style>
  <w:style w:type="paragraph" w:customStyle="1" w:styleId="1fff">
    <w:name w:val="Обычный 1"/>
    <w:basedOn w:val="af4"/>
    <w:next w:val="af4"/>
    <w:semiHidden/>
    <w:rsid w:val="006857C6"/>
    <w:pPr>
      <w:tabs>
        <w:tab w:val="num" w:pos="360"/>
      </w:tabs>
      <w:spacing w:before="120" w:after="0" w:line="240" w:lineRule="auto"/>
      <w:ind w:left="360" w:hanging="360"/>
      <w:jc w:val="both"/>
    </w:pPr>
    <w:rPr>
      <w:rFonts w:ascii="Times New Roman" w:eastAsia="Times New Roman" w:hAnsi="Times New Roman" w:cs="Times New Roman"/>
      <w:sz w:val="24"/>
      <w:szCs w:val="20"/>
      <w:lang w:eastAsia="ru-RU"/>
    </w:rPr>
  </w:style>
  <w:style w:type="paragraph" w:customStyle="1" w:styleId="affffffff3">
    <w:name w:val="Обычный влево"/>
    <w:basedOn w:val="1fff"/>
    <w:rsid w:val="006857C6"/>
    <w:pPr>
      <w:pBdr>
        <w:left w:val="single" w:sz="4" w:space="0" w:color="auto"/>
        <w:bottom w:val="single" w:sz="4" w:space="0" w:color="auto"/>
        <w:right w:val="single" w:sz="4" w:space="0" w:color="auto"/>
      </w:pBdr>
      <w:shd w:val="clear" w:color="000000" w:fill="FFFFFF"/>
      <w:tabs>
        <w:tab w:val="clear" w:pos="360"/>
      </w:tabs>
      <w:spacing w:before="100" w:beforeAutospacing="1" w:after="100" w:afterAutospacing="1"/>
      <w:ind w:left="0" w:firstLine="0"/>
      <w:jc w:val="left"/>
      <w:textAlignment w:val="center"/>
    </w:pPr>
    <w:rPr>
      <w:rFonts w:ascii="PT Astra Serif" w:hAnsi="PT Astra Serif"/>
      <w:sz w:val="28"/>
      <w:szCs w:val="28"/>
    </w:rPr>
  </w:style>
  <w:style w:type="paragraph" w:customStyle="1" w:styleId="affffffff4">
    <w:name w:val="Табличный_по ширине"/>
    <w:basedOn w:val="affffffff2"/>
    <w:rsid w:val="006857C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PT Astra Serif" w:hAnsi="PT Astra Serif"/>
      <w:sz w:val="28"/>
      <w:szCs w:val="28"/>
    </w:rPr>
  </w:style>
  <w:style w:type="character" w:styleId="affffffff5">
    <w:name w:val="Subtle Emphasis"/>
    <w:aliases w:val="Текст таблиц"/>
    <w:uiPriority w:val="19"/>
    <w:qFormat/>
    <w:rsid w:val="006857C6"/>
    <w:rPr>
      <w:i/>
      <w:iCs/>
      <w:color w:val="808080"/>
    </w:rPr>
  </w:style>
  <w:style w:type="paragraph" w:styleId="affffffff6">
    <w:name w:val="table of figures"/>
    <w:basedOn w:val="af4"/>
    <w:next w:val="af4"/>
    <w:uiPriority w:val="99"/>
    <w:unhideWhenUsed/>
    <w:rsid w:val="006857C6"/>
    <w:pPr>
      <w:spacing w:after="0" w:line="240" w:lineRule="auto"/>
      <w:ind w:firstLine="709"/>
      <w:jc w:val="both"/>
    </w:pPr>
    <w:rPr>
      <w:rFonts w:ascii="Times New Roman" w:eastAsia="Times New Roman" w:hAnsi="Times New Roman" w:cs="Times New Roman"/>
      <w:sz w:val="24"/>
      <w:szCs w:val="24"/>
      <w:lang w:eastAsia="ru-RU"/>
    </w:rPr>
  </w:style>
  <w:style w:type="character" w:styleId="HTML1">
    <w:name w:val="HTML Sample"/>
    <w:basedOn w:val="af5"/>
    <w:uiPriority w:val="99"/>
    <w:rsid w:val="006857C6"/>
    <w:rPr>
      <w:rFonts w:ascii="Courier New" w:hAnsi="Courier New" w:cs="Courier New"/>
      <w:lang w:val="ru-RU"/>
    </w:rPr>
  </w:style>
  <w:style w:type="character" w:styleId="HTML2">
    <w:name w:val="HTML Definition"/>
    <w:basedOn w:val="af5"/>
    <w:uiPriority w:val="99"/>
    <w:rsid w:val="006857C6"/>
    <w:rPr>
      <w:i/>
      <w:iCs/>
      <w:lang w:val="ru-RU"/>
    </w:rPr>
  </w:style>
  <w:style w:type="character" w:styleId="HTML3">
    <w:name w:val="HTML Variable"/>
    <w:basedOn w:val="af5"/>
    <w:uiPriority w:val="99"/>
    <w:rsid w:val="006857C6"/>
    <w:rPr>
      <w:i/>
      <w:iCs/>
      <w:lang w:val="ru-RU"/>
    </w:rPr>
  </w:style>
  <w:style w:type="character" w:styleId="HTML4">
    <w:name w:val="HTML Typewriter"/>
    <w:basedOn w:val="af5"/>
    <w:uiPriority w:val="99"/>
    <w:rsid w:val="006857C6"/>
    <w:rPr>
      <w:rFonts w:ascii="Courier New" w:hAnsi="Courier New" w:cs="Courier New"/>
      <w:sz w:val="20"/>
      <w:szCs w:val="20"/>
      <w:lang w:val="ru-RU"/>
    </w:rPr>
  </w:style>
  <w:style w:type="character" w:styleId="HTML5">
    <w:name w:val="HTML Acronym"/>
    <w:basedOn w:val="af5"/>
    <w:uiPriority w:val="99"/>
    <w:rsid w:val="006857C6"/>
    <w:rPr>
      <w:lang w:val="ru-RU"/>
    </w:rPr>
  </w:style>
  <w:style w:type="character" w:styleId="HTML6">
    <w:name w:val="HTML Keyboard"/>
    <w:basedOn w:val="af5"/>
    <w:uiPriority w:val="99"/>
    <w:rsid w:val="006857C6"/>
    <w:rPr>
      <w:rFonts w:ascii="Courier New" w:hAnsi="Courier New" w:cs="Courier New"/>
      <w:sz w:val="20"/>
      <w:szCs w:val="20"/>
      <w:lang w:val="ru-RU"/>
    </w:rPr>
  </w:style>
  <w:style w:type="character" w:styleId="HTML7">
    <w:name w:val="HTML Code"/>
    <w:basedOn w:val="af5"/>
    <w:uiPriority w:val="99"/>
    <w:rsid w:val="006857C6"/>
    <w:rPr>
      <w:rFonts w:ascii="Courier New" w:hAnsi="Courier New" w:cs="Courier New"/>
      <w:sz w:val="20"/>
      <w:szCs w:val="20"/>
      <w:lang w:val="ru-RU"/>
    </w:rPr>
  </w:style>
  <w:style w:type="character" w:styleId="HTML8">
    <w:name w:val="HTML Cite"/>
    <w:basedOn w:val="af5"/>
    <w:uiPriority w:val="99"/>
    <w:rsid w:val="006857C6"/>
    <w:rPr>
      <w:i/>
      <w:iCs/>
      <w:lang w:val="ru-RU"/>
    </w:rPr>
  </w:style>
  <w:style w:type="character" w:styleId="affffffff7">
    <w:name w:val="Intense Emphasis"/>
    <w:uiPriority w:val="21"/>
    <w:qFormat/>
    <w:rsid w:val="006857C6"/>
    <w:rPr>
      <w:b/>
      <w:bCs/>
      <w:i/>
      <w:iCs/>
      <w:color w:val="4F81BD"/>
      <w:sz w:val="22"/>
      <w:szCs w:val="22"/>
    </w:rPr>
  </w:style>
  <w:style w:type="character" w:styleId="affffffff8">
    <w:name w:val="Subtle Reference"/>
    <w:uiPriority w:val="31"/>
    <w:qFormat/>
    <w:rsid w:val="006857C6"/>
    <w:rPr>
      <w:color w:val="auto"/>
      <w:u w:val="single"/>
    </w:rPr>
  </w:style>
  <w:style w:type="character" w:styleId="affffffff9">
    <w:name w:val="Book Title"/>
    <w:basedOn w:val="af5"/>
    <w:uiPriority w:val="33"/>
    <w:qFormat/>
    <w:rsid w:val="006857C6"/>
    <w:rPr>
      <w:rFonts w:ascii="Cambria" w:eastAsia="Times New Roman" w:hAnsi="Cambria" w:cs="Times New Roman"/>
      <w:b/>
      <w:bCs/>
      <w:i/>
      <w:iCs/>
      <w:color w:val="auto"/>
    </w:rPr>
  </w:style>
  <w:style w:type="paragraph" w:styleId="affffffffa">
    <w:name w:val="E-mail Signature"/>
    <w:basedOn w:val="af4"/>
    <w:link w:val="affffffffb"/>
    <w:uiPriority w:val="99"/>
    <w:rsid w:val="006857C6"/>
    <w:pPr>
      <w:suppressAutoHyphens/>
      <w:spacing w:after="0" w:line="240" w:lineRule="auto"/>
      <w:ind w:left="1080" w:firstLine="709"/>
      <w:jc w:val="both"/>
    </w:pPr>
    <w:rPr>
      <w:rFonts w:ascii="Arial" w:eastAsia="Times New Roman" w:hAnsi="Arial" w:cs="Arial"/>
      <w:spacing w:val="-5"/>
      <w:sz w:val="20"/>
      <w:szCs w:val="20"/>
      <w:lang w:eastAsia="ar-SA"/>
    </w:rPr>
  </w:style>
  <w:style w:type="character" w:customStyle="1" w:styleId="affffffffb">
    <w:name w:val="Электронная подпись Знак"/>
    <w:basedOn w:val="af5"/>
    <w:link w:val="affffffffa"/>
    <w:uiPriority w:val="99"/>
    <w:rsid w:val="006857C6"/>
    <w:rPr>
      <w:rFonts w:ascii="Arial" w:eastAsia="Times New Roman" w:hAnsi="Arial" w:cs="Arial"/>
      <w:spacing w:val="-5"/>
      <w:sz w:val="20"/>
      <w:szCs w:val="20"/>
      <w:lang w:eastAsia="ar-SA"/>
    </w:rPr>
  </w:style>
  <w:style w:type="paragraph" w:styleId="HTML9">
    <w:name w:val="HTML Address"/>
    <w:basedOn w:val="af4"/>
    <w:link w:val="HTMLa"/>
    <w:uiPriority w:val="99"/>
    <w:rsid w:val="006857C6"/>
    <w:pPr>
      <w:suppressAutoHyphens/>
      <w:spacing w:after="0" w:line="240" w:lineRule="auto"/>
      <w:ind w:left="1080" w:firstLine="709"/>
      <w:jc w:val="both"/>
    </w:pPr>
    <w:rPr>
      <w:rFonts w:ascii="Arial" w:eastAsia="Times New Roman" w:hAnsi="Arial" w:cs="Arial"/>
      <w:i/>
      <w:iCs/>
      <w:spacing w:val="-5"/>
      <w:sz w:val="20"/>
      <w:szCs w:val="20"/>
      <w:lang w:eastAsia="ar-SA"/>
    </w:rPr>
  </w:style>
  <w:style w:type="character" w:customStyle="1" w:styleId="HTMLa">
    <w:name w:val="Адрес HTML Знак"/>
    <w:basedOn w:val="af5"/>
    <w:link w:val="HTML9"/>
    <w:uiPriority w:val="99"/>
    <w:rsid w:val="006857C6"/>
    <w:rPr>
      <w:rFonts w:ascii="Arial" w:eastAsia="Times New Roman" w:hAnsi="Arial" w:cs="Arial"/>
      <w:i/>
      <w:iCs/>
      <w:spacing w:val="-5"/>
      <w:sz w:val="20"/>
      <w:szCs w:val="20"/>
      <w:lang w:eastAsia="ar-SA"/>
    </w:rPr>
  </w:style>
  <w:style w:type="paragraph" w:styleId="affffffffc">
    <w:name w:val="envelope address"/>
    <w:basedOn w:val="af4"/>
    <w:uiPriority w:val="99"/>
    <w:rsid w:val="006857C6"/>
    <w:pPr>
      <w:suppressAutoHyphens/>
      <w:spacing w:after="0" w:line="240" w:lineRule="auto"/>
      <w:ind w:left="2880" w:firstLine="709"/>
      <w:jc w:val="both"/>
    </w:pPr>
    <w:rPr>
      <w:rFonts w:ascii="Arial" w:eastAsia="Times New Roman" w:hAnsi="Arial" w:cs="Arial"/>
      <w:spacing w:val="-5"/>
      <w:sz w:val="28"/>
      <w:szCs w:val="28"/>
      <w:lang w:eastAsia="ar-SA"/>
    </w:rPr>
  </w:style>
  <w:style w:type="paragraph" w:styleId="2fd">
    <w:name w:val="Quote"/>
    <w:basedOn w:val="af4"/>
    <w:next w:val="af4"/>
    <w:link w:val="2fe"/>
    <w:uiPriority w:val="29"/>
    <w:qFormat/>
    <w:rsid w:val="006857C6"/>
    <w:pPr>
      <w:suppressAutoHyphens/>
      <w:spacing w:after="0" w:line="240" w:lineRule="auto"/>
    </w:pPr>
    <w:rPr>
      <w:rFonts w:ascii="Cambria" w:eastAsia="Times New Roman" w:hAnsi="Cambria" w:cs="Times New Roman"/>
      <w:i/>
      <w:iCs/>
      <w:color w:val="5A5A5A"/>
      <w:sz w:val="24"/>
      <w:szCs w:val="24"/>
      <w:lang w:val="en-US" w:bidi="en-US"/>
    </w:rPr>
  </w:style>
  <w:style w:type="character" w:customStyle="1" w:styleId="2fe">
    <w:name w:val="Цитата 2 Знак"/>
    <w:basedOn w:val="af5"/>
    <w:link w:val="2fd"/>
    <w:uiPriority w:val="29"/>
    <w:rsid w:val="006857C6"/>
    <w:rPr>
      <w:rFonts w:ascii="Cambria" w:eastAsia="Times New Roman" w:hAnsi="Cambria" w:cs="Times New Roman"/>
      <w:i/>
      <w:iCs/>
      <w:color w:val="5A5A5A"/>
      <w:sz w:val="24"/>
      <w:szCs w:val="24"/>
      <w:lang w:val="en-US" w:bidi="en-US"/>
    </w:rPr>
  </w:style>
  <w:style w:type="paragraph" w:styleId="affffffffd">
    <w:name w:val="Intense Quote"/>
    <w:basedOn w:val="af4"/>
    <w:next w:val="af4"/>
    <w:link w:val="affffffffe"/>
    <w:uiPriority w:val="30"/>
    <w:qFormat/>
    <w:rsid w:val="006857C6"/>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pPr>
    <w:rPr>
      <w:rFonts w:ascii="Cambria" w:eastAsia="Times New Roman" w:hAnsi="Cambria" w:cs="Times New Roman"/>
      <w:i/>
      <w:iCs/>
      <w:color w:val="FFFEFF"/>
      <w:sz w:val="24"/>
      <w:szCs w:val="24"/>
      <w:lang w:val="en-US" w:bidi="en-US"/>
    </w:rPr>
  </w:style>
  <w:style w:type="character" w:customStyle="1" w:styleId="affffffffe">
    <w:name w:val="Выделенная цитата Знак"/>
    <w:basedOn w:val="af5"/>
    <w:link w:val="affffffffd"/>
    <w:uiPriority w:val="30"/>
    <w:rsid w:val="006857C6"/>
    <w:rPr>
      <w:rFonts w:ascii="Cambria" w:eastAsia="Times New Roman" w:hAnsi="Cambria" w:cs="Times New Roman"/>
      <w:i/>
      <w:iCs/>
      <w:color w:val="FFFEFF"/>
      <w:sz w:val="24"/>
      <w:szCs w:val="24"/>
      <w:shd w:val="clear" w:color="auto" w:fill="4F81BD"/>
      <w:lang w:val="en-US" w:bidi="en-US"/>
    </w:rPr>
  </w:style>
  <w:style w:type="paragraph" w:styleId="afffffffff">
    <w:name w:val="Revision"/>
    <w:uiPriority w:val="99"/>
    <w:rsid w:val="006857C6"/>
    <w:pPr>
      <w:suppressAutoHyphens/>
      <w:spacing w:after="0" w:line="240" w:lineRule="auto"/>
    </w:pPr>
    <w:rPr>
      <w:rFonts w:ascii="Times New Roman" w:eastAsia="Calibri" w:hAnsi="Times New Roman" w:cs="Times New Roman"/>
      <w:lang w:eastAsia="ar-SA"/>
    </w:rPr>
  </w:style>
  <w:style w:type="paragraph" w:customStyle="1" w:styleId="1b">
    <w:name w:val="_ЗАГОЛОВОК 1"/>
    <w:basedOn w:val="af4"/>
    <w:link w:val="1fff0"/>
    <w:autoRedefine/>
    <w:qFormat/>
    <w:rsid w:val="006857C6"/>
    <w:pPr>
      <w:keepNext/>
      <w:pageBreakBefore/>
      <w:numPr>
        <w:numId w:val="9"/>
      </w:numPr>
      <w:spacing w:before="120" w:after="120" w:line="240" w:lineRule="auto"/>
      <w:jc w:val="center"/>
    </w:pPr>
    <w:rPr>
      <w:rFonts w:ascii="Times New Roman" w:eastAsia="Times New Roman" w:hAnsi="Times New Roman" w:cs="Times New Roman"/>
      <w:b/>
      <w:caps/>
      <w:sz w:val="24"/>
      <w:lang w:eastAsia="ru-RU"/>
    </w:rPr>
  </w:style>
  <w:style w:type="character" w:customStyle="1" w:styleId="1fff0">
    <w:name w:val="_ЗАГОЛОВОК 1 Знак"/>
    <w:basedOn w:val="af5"/>
    <w:link w:val="1b"/>
    <w:rsid w:val="006857C6"/>
    <w:rPr>
      <w:rFonts w:ascii="Times New Roman" w:eastAsia="Times New Roman" w:hAnsi="Times New Roman" w:cs="Times New Roman"/>
      <w:b/>
      <w:caps/>
      <w:sz w:val="24"/>
      <w:lang w:eastAsia="ru-RU"/>
    </w:rPr>
  </w:style>
  <w:style w:type="paragraph" w:customStyle="1" w:styleId="28">
    <w:name w:val="_ЗАГОЛОВОК 2"/>
    <w:basedOn w:val="af4"/>
    <w:autoRedefine/>
    <w:qFormat/>
    <w:rsid w:val="006857C6"/>
    <w:pPr>
      <w:keepNext/>
      <w:numPr>
        <w:ilvl w:val="1"/>
        <w:numId w:val="9"/>
      </w:numPr>
      <w:tabs>
        <w:tab w:val="left" w:pos="1134"/>
      </w:tabs>
      <w:spacing w:before="120" w:after="120" w:line="240" w:lineRule="auto"/>
      <w:jc w:val="both"/>
    </w:pPr>
    <w:rPr>
      <w:rFonts w:ascii="Times New Roman" w:eastAsia="Times New Roman" w:hAnsi="Times New Roman" w:cs="Times New Roman"/>
      <w:b/>
      <w:sz w:val="24"/>
      <w:lang w:eastAsia="ru-RU"/>
    </w:rPr>
  </w:style>
  <w:style w:type="paragraph" w:customStyle="1" w:styleId="35">
    <w:name w:val="_ЗАГОЛОВОК 3"/>
    <w:basedOn w:val="af4"/>
    <w:autoRedefine/>
    <w:qFormat/>
    <w:rsid w:val="006857C6"/>
    <w:pPr>
      <w:numPr>
        <w:ilvl w:val="2"/>
        <w:numId w:val="9"/>
      </w:numPr>
      <w:spacing w:after="0" w:line="240" w:lineRule="auto"/>
      <w:jc w:val="both"/>
    </w:pPr>
    <w:rPr>
      <w:rFonts w:ascii="Times New Roman" w:eastAsia="Times New Roman" w:hAnsi="Times New Roman" w:cs="Times New Roman"/>
      <w:i/>
      <w:color w:val="000000"/>
      <w:sz w:val="24"/>
      <w:u w:val="single"/>
      <w:lang w:eastAsia="ru-RU"/>
    </w:rPr>
  </w:style>
  <w:style w:type="paragraph" w:customStyle="1" w:styleId="S7">
    <w:name w:val="S_Обычный в таблице"/>
    <w:basedOn w:val="af4"/>
    <w:link w:val="S8"/>
    <w:rsid w:val="006857C6"/>
    <w:pPr>
      <w:spacing w:after="0" w:line="240" w:lineRule="auto"/>
      <w:jc w:val="center"/>
    </w:pPr>
    <w:rPr>
      <w:rFonts w:ascii="Times New Roman" w:eastAsia="Times New Roman" w:hAnsi="Times New Roman" w:cs="Times New Roman"/>
      <w:sz w:val="24"/>
      <w:szCs w:val="24"/>
      <w:lang w:eastAsia="ru-RU"/>
    </w:rPr>
  </w:style>
  <w:style w:type="character" w:customStyle="1" w:styleId="S8">
    <w:name w:val="S_Обычный в таблице Знак"/>
    <w:basedOn w:val="af5"/>
    <w:link w:val="S7"/>
    <w:rsid w:val="006857C6"/>
    <w:rPr>
      <w:rFonts w:ascii="Times New Roman" w:eastAsia="Times New Roman" w:hAnsi="Times New Roman" w:cs="Times New Roman"/>
      <w:sz w:val="24"/>
      <w:szCs w:val="24"/>
      <w:lang w:eastAsia="ru-RU"/>
    </w:rPr>
  </w:style>
  <w:style w:type="paragraph" w:customStyle="1" w:styleId="4b">
    <w:name w:val="Стиль 4"/>
    <w:basedOn w:val="42"/>
    <w:link w:val="4c"/>
    <w:qFormat/>
    <w:rsid w:val="006857C6"/>
    <w:pPr>
      <w:numPr>
        <w:ilvl w:val="0"/>
        <w:numId w:val="0"/>
      </w:numPr>
      <w:suppressAutoHyphens/>
      <w:spacing w:before="200"/>
      <w:ind w:firstLine="709"/>
      <w:jc w:val="both"/>
    </w:pPr>
    <w:rPr>
      <w:rFonts w:ascii="Times New Roman" w:eastAsia="Times New Roman" w:hAnsi="Times New Roman" w:cs="Times New Roman"/>
      <w:b/>
      <w:bCs/>
      <w:i w:val="0"/>
      <w:color w:val="auto"/>
      <w:szCs w:val="22"/>
    </w:rPr>
  </w:style>
  <w:style w:type="character" w:customStyle="1" w:styleId="4c">
    <w:name w:val="Стиль 4 Знак"/>
    <w:link w:val="4b"/>
    <w:rsid w:val="006857C6"/>
    <w:rPr>
      <w:rFonts w:ascii="Times New Roman" w:eastAsia="Times New Roman" w:hAnsi="Times New Roman" w:cs="Times New Roman"/>
      <w:b/>
      <w:bCs/>
      <w:iCs/>
      <w:sz w:val="24"/>
    </w:rPr>
  </w:style>
  <w:style w:type="character" w:customStyle="1" w:styleId="215">
    <w:name w:val="Основной текст с отступом 2 Знак1"/>
    <w:aliases w:val="Основной текст с отступом 2 Знак Знак,Основной для текста Знак1,Основной текст с отступом 2 Знак Знак Знак Знак1,Основной текст с отступом 2 Знак Знак Знак2"/>
    <w:basedOn w:val="af5"/>
    <w:uiPriority w:val="99"/>
    <w:rsid w:val="006857C6"/>
    <w:rPr>
      <w:sz w:val="24"/>
      <w:szCs w:val="24"/>
      <w:lang w:val="ru-RU" w:eastAsia="ru-RU" w:bidi="ar-SA"/>
    </w:rPr>
  </w:style>
  <w:style w:type="paragraph" w:customStyle="1" w:styleId="afffffffff0">
    <w:name w:val="Письмо"/>
    <w:basedOn w:val="af4"/>
    <w:rsid w:val="006857C6"/>
    <w:pP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230">
    <w:name w:val="Основной текст с отступом 23"/>
    <w:basedOn w:val="af4"/>
    <w:rsid w:val="006857C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231">
    <w:name w:val="Основной текст 23"/>
    <w:basedOn w:val="af4"/>
    <w:rsid w:val="006857C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lang w:eastAsia="ru-RU"/>
    </w:rPr>
  </w:style>
  <w:style w:type="character" w:customStyle="1" w:styleId="212pt">
    <w:name w:val="Заголовок 2 + 12 pt Знак Знак"/>
    <w:basedOn w:val="af5"/>
    <w:link w:val="212pt0"/>
    <w:locked/>
    <w:rsid w:val="006857C6"/>
    <w:rPr>
      <w:b/>
      <w:bCs/>
    </w:rPr>
  </w:style>
  <w:style w:type="paragraph" w:customStyle="1" w:styleId="212pt0">
    <w:name w:val="Заголовок 2 + 12 pt Знак"/>
    <w:basedOn w:val="af4"/>
    <w:next w:val="af4"/>
    <w:link w:val="212pt"/>
    <w:autoRedefine/>
    <w:rsid w:val="006857C6"/>
    <w:pPr>
      <w:keepNext/>
      <w:spacing w:after="0" w:line="240" w:lineRule="auto"/>
      <w:jc w:val="center"/>
      <w:outlineLvl w:val="0"/>
    </w:pPr>
    <w:rPr>
      <w:b/>
      <w:bCs/>
    </w:rPr>
  </w:style>
  <w:style w:type="paragraph" w:customStyle="1" w:styleId="212pt1">
    <w:name w:val="Заголовок 2 + 12 pt"/>
    <w:basedOn w:val="42"/>
    <w:next w:val="af4"/>
    <w:autoRedefine/>
    <w:rsid w:val="006857C6"/>
    <w:pPr>
      <w:numPr>
        <w:ilvl w:val="0"/>
        <w:numId w:val="0"/>
      </w:numPr>
      <w:spacing w:before="120"/>
      <w:jc w:val="both"/>
    </w:pPr>
    <w:rPr>
      <w:rFonts w:ascii="Tahoma" w:eastAsia="Times New Roman" w:hAnsi="Tahoma" w:cs="Tahoma"/>
      <w:b/>
      <w:bCs/>
      <w:i w:val="0"/>
      <w:color w:val="auto"/>
      <w:szCs w:val="28"/>
    </w:rPr>
  </w:style>
  <w:style w:type="paragraph" w:customStyle="1" w:styleId="2TimesNewRoman">
    <w:name w:val="Стиль Заголовок 2 + Times New Roman по центру"/>
    <w:basedOn w:val="26"/>
    <w:next w:val="aff4"/>
    <w:autoRedefine/>
    <w:rsid w:val="006857C6"/>
    <w:pPr>
      <w:keepNext w:val="0"/>
      <w:keepLines w:val="0"/>
      <w:numPr>
        <w:ilvl w:val="0"/>
        <w:numId w:val="0"/>
      </w:numPr>
      <w:pBdr>
        <w:top w:val="single" w:sz="8" w:space="10" w:color="F9B47C"/>
        <w:bottom w:val="single" w:sz="24" w:space="15" w:color="D50000"/>
      </w:pBdr>
      <w:spacing w:before="240" w:after="60"/>
      <w:ind w:left="1702"/>
      <w:jc w:val="center"/>
    </w:pPr>
    <w:rPr>
      <w:rFonts w:ascii="Arial" w:eastAsia="Times New Roman" w:hAnsi="Arial" w:cs="Times New Roman"/>
      <w:b/>
      <w:bCs/>
      <w:i/>
      <w:color w:val="703405"/>
      <w:sz w:val="28"/>
      <w:szCs w:val="20"/>
    </w:rPr>
  </w:style>
  <w:style w:type="paragraph" w:customStyle="1" w:styleId="afffffffff1">
    <w:name w:val="Краткий обратный адрес"/>
    <w:basedOn w:val="af4"/>
    <w:rsid w:val="006857C6"/>
    <w:pPr>
      <w:overflowPunct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paragraph" w:customStyle="1" w:styleId="PP">
    <w:name w:val="Строка PP"/>
    <w:basedOn w:val="affff5"/>
    <w:rsid w:val="006857C6"/>
    <w:pPr>
      <w:tabs>
        <w:tab w:val="clear" w:pos="7797"/>
      </w:tabs>
      <w:spacing w:before="0" w:after="160" w:line="259" w:lineRule="auto"/>
      <w:ind w:right="0"/>
    </w:pPr>
    <w:rPr>
      <w:rFonts w:ascii="Calibri" w:eastAsia="Calibri" w:hAnsi="Calibri"/>
      <w:caps w:val="0"/>
      <w:sz w:val="22"/>
      <w:szCs w:val="22"/>
      <w:lang w:eastAsia="en-US"/>
    </w:rPr>
  </w:style>
  <w:style w:type="paragraph" w:customStyle="1" w:styleId="2ff">
    <w:name w:val="Текст2"/>
    <w:basedOn w:val="af4"/>
    <w:rsid w:val="006857C6"/>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Iauiue">
    <w:name w:val="Iau?iue"/>
    <w:rsid w:val="006857C6"/>
    <w:pPr>
      <w:overflowPunct w:val="0"/>
      <w:autoSpaceDE w:val="0"/>
      <w:autoSpaceDN w:val="0"/>
      <w:adjustRightInd w:val="0"/>
      <w:spacing w:after="0" w:line="240" w:lineRule="auto"/>
      <w:ind w:firstLine="1134"/>
      <w:jc w:val="both"/>
    </w:pPr>
    <w:rPr>
      <w:rFonts w:ascii="HelvDL" w:eastAsia="Times New Roman" w:hAnsi="HelvDL" w:cs="Times New Roman"/>
      <w:sz w:val="24"/>
      <w:lang w:eastAsia="ru-RU"/>
    </w:rPr>
  </w:style>
  <w:style w:type="paragraph" w:customStyle="1" w:styleId="xl25">
    <w:name w:val="xl25"/>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
    <w:name w:val="xl27"/>
    <w:basedOn w:val="af4"/>
    <w:qFormat/>
    <w:rsid w:val="006857C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
    <w:name w:val="xl28"/>
    <w:basedOn w:val="af4"/>
    <w:qFormat/>
    <w:rsid w:val="006857C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
    <w:name w:val="xl30"/>
    <w:basedOn w:val="af4"/>
    <w:rsid w:val="006857C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
    <w:name w:val="xl31"/>
    <w:basedOn w:val="af4"/>
    <w:rsid w:val="006857C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2">
    <w:name w:val="xl32"/>
    <w:basedOn w:val="af4"/>
    <w:rsid w:val="006857C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3">
    <w:name w:val="xl33"/>
    <w:basedOn w:val="af4"/>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4">
    <w:name w:val="xl34"/>
    <w:basedOn w:val="af4"/>
    <w:rsid w:val="006857C6"/>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5">
    <w:name w:val="xl35"/>
    <w:basedOn w:val="af4"/>
    <w:rsid w:val="006857C6"/>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6">
    <w:name w:val="xl36"/>
    <w:basedOn w:val="af4"/>
    <w:rsid w:val="006857C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7">
    <w:name w:val="xl37"/>
    <w:basedOn w:val="af4"/>
    <w:rsid w:val="006857C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8">
    <w:name w:val="xl38"/>
    <w:basedOn w:val="af4"/>
    <w:rsid w:val="006857C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
    <w:name w:val="xl39"/>
    <w:basedOn w:val="af4"/>
    <w:qFormat/>
    <w:rsid w:val="006857C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0">
    <w:name w:val="xl40"/>
    <w:basedOn w:val="af4"/>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1">
    <w:name w:val="xl41"/>
    <w:basedOn w:val="af4"/>
    <w:rsid w:val="006857C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2">
    <w:name w:val="xl42"/>
    <w:basedOn w:val="af4"/>
    <w:rsid w:val="006857C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3">
    <w:name w:val="xl43"/>
    <w:basedOn w:val="af4"/>
    <w:rsid w:val="006857C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4">
    <w:name w:val="xl44"/>
    <w:basedOn w:val="af4"/>
    <w:rsid w:val="006857C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45">
    <w:name w:val="xl45"/>
    <w:basedOn w:val="af4"/>
    <w:rsid w:val="006857C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46">
    <w:name w:val="xl46"/>
    <w:basedOn w:val="af4"/>
    <w:rsid w:val="006857C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47">
    <w:name w:val="xl47"/>
    <w:basedOn w:val="af4"/>
    <w:rsid w:val="006857C6"/>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48">
    <w:name w:val="xl48"/>
    <w:basedOn w:val="af4"/>
    <w:rsid w:val="006857C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49">
    <w:name w:val="xl49"/>
    <w:basedOn w:val="af4"/>
    <w:rsid w:val="006857C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50">
    <w:name w:val="xl50"/>
    <w:basedOn w:val="af4"/>
    <w:rsid w:val="006857C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51">
    <w:name w:val="xl51"/>
    <w:basedOn w:val="af4"/>
    <w:rsid w:val="006857C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52">
    <w:name w:val="xl52"/>
    <w:basedOn w:val="af4"/>
    <w:rsid w:val="006857C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2TimesNewRoman12pt60">
    <w:name w:val="Стиль Заголовок 2 + Times New Roman 12 pt Перед:  6 пт После:  0......"/>
    <w:basedOn w:val="af4"/>
    <w:next w:val="aff4"/>
    <w:autoRedefine/>
    <w:rsid w:val="006857C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lang w:eastAsia="ru-RU"/>
    </w:rPr>
  </w:style>
  <w:style w:type="paragraph" w:customStyle="1" w:styleId="312pt00">
    <w:name w:val="Стиль Заголовок 3 12pt + Перед:  0 пт После:  0 пт"/>
    <w:basedOn w:val="af4"/>
    <w:rsid w:val="006857C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lang w:eastAsia="ru-RU"/>
    </w:rPr>
  </w:style>
  <w:style w:type="paragraph" w:customStyle="1" w:styleId="0">
    <w:name w:val="Заголовок 0"/>
    <w:basedOn w:val="1e"/>
    <w:autoRedefine/>
    <w:rsid w:val="006857C6"/>
    <w:pPr>
      <w:keepLines w:val="0"/>
      <w:spacing w:before="0" w:after="360"/>
      <w:jc w:val="center"/>
    </w:pPr>
    <w:rPr>
      <w:rFonts w:ascii="Times New Roman" w:eastAsia="Times New Roman" w:hAnsi="Times New Roman" w:cs="Times New Roman"/>
      <w:b/>
      <w:bCs/>
      <w:color w:val="auto"/>
      <w:sz w:val="28"/>
      <w:szCs w:val="28"/>
      <w:lang w:eastAsia="ru-RU"/>
    </w:rPr>
  </w:style>
  <w:style w:type="paragraph" w:customStyle="1" w:styleId="1fff1">
    <w:name w:val="Стиль1"/>
    <w:basedOn w:val="af4"/>
    <w:link w:val="1fff2"/>
    <w:qFormat/>
    <w:rsid w:val="006857C6"/>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FR1">
    <w:name w:val="FR1"/>
    <w:uiPriority w:val="99"/>
    <w:qFormat/>
    <w:rsid w:val="006857C6"/>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rsid w:val="006857C6"/>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2ff0">
    <w:name w:val="Обычный2"/>
    <w:qFormat/>
    <w:rsid w:val="006857C6"/>
    <w:pPr>
      <w:spacing w:after="0" w:line="240" w:lineRule="auto"/>
    </w:pPr>
    <w:rPr>
      <w:rFonts w:ascii="Times New Roman" w:eastAsia="Times New Roman" w:hAnsi="Times New Roman" w:cs="Times New Roman"/>
      <w:sz w:val="20"/>
      <w:lang w:eastAsia="ru-RU"/>
    </w:rPr>
  </w:style>
  <w:style w:type="paragraph" w:customStyle="1" w:styleId="ArNar">
    <w:name w:val="Обычный ArNar"/>
    <w:basedOn w:val="af4"/>
    <w:rsid w:val="006857C6"/>
    <w:pPr>
      <w:spacing w:after="0" w:line="240" w:lineRule="auto"/>
      <w:ind w:firstLine="709"/>
      <w:jc w:val="both"/>
    </w:pPr>
    <w:rPr>
      <w:rFonts w:ascii="Arial Narrow" w:eastAsia="Times New Roman" w:hAnsi="Arial Narrow" w:cs="Times New Roman"/>
      <w:color w:val="000000"/>
      <w:szCs w:val="20"/>
      <w:lang w:eastAsia="ru-RU"/>
    </w:rPr>
  </w:style>
  <w:style w:type="paragraph" w:customStyle="1" w:styleId="a7">
    <w:name w:val="Список отчета"/>
    <w:basedOn w:val="aff4"/>
    <w:rsid w:val="006857C6"/>
    <w:pPr>
      <w:numPr>
        <w:numId w:val="11"/>
      </w:numPr>
      <w:spacing w:before="120" w:after="0" w:line="312" w:lineRule="auto"/>
      <w:ind w:left="993" w:right="170"/>
      <w:jc w:val="both"/>
    </w:pPr>
    <w:rPr>
      <w:spacing w:val="10"/>
      <w:sz w:val="24"/>
      <w:szCs w:val="20"/>
    </w:rPr>
  </w:style>
  <w:style w:type="paragraph" w:customStyle="1" w:styleId="FR4">
    <w:name w:val="FR4"/>
    <w:rsid w:val="006857C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f2">
    <w:name w:val="Заголовок раздела"/>
    <w:basedOn w:val="af4"/>
    <w:rsid w:val="006857C6"/>
    <w:pPr>
      <w:keepNext/>
      <w:keepLines/>
      <w:spacing w:before="120" w:line="240" w:lineRule="auto"/>
      <w:ind w:firstLine="709"/>
      <w:jc w:val="center"/>
    </w:pPr>
    <w:rPr>
      <w:rFonts w:ascii="Arial" w:eastAsia="Times New Roman" w:hAnsi="Arial" w:cs="Times New Roman"/>
      <w:b/>
      <w:i/>
      <w:kern w:val="28"/>
      <w:sz w:val="28"/>
      <w:szCs w:val="20"/>
      <w:lang w:eastAsia="ru-RU"/>
    </w:rPr>
  </w:style>
  <w:style w:type="paragraph" w:customStyle="1" w:styleId="ae">
    <w:name w:val="штрих"/>
    <w:basedOn w:val="aff4"/>
    <w:rsid w:val="006857C6"/>
    <w:pPr>
      <w:numPr>
        <w:numId w:val="12"/>
      </w:numPr>
      <w:tabs>
        <w:tab w:val="num" w:pos="360"/>
      </w:tabs>
      <w:spacing w:after="0"/>
      <w:ind w:left="924" w:hanging="357"/>
      <w:jc w:val="both"/>
    </w:pPr>
    <w:rPr>
      <w:szCs w:val="28"/>
    </w:rPr>
  </w:style>
  <w:style w:type="paragraph" w:customStyle="1" w:styleId="Noeeu1">
    <w:name w:val="Noeeu1"/>
    <w:basedOn w:val="af4"/>
    <w:rsid w:val="006857C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xl53">
    <w:name w:val="xl53"/>
    <w:basedOn w:val="af4"/>
    <w:rsid w:val="006857C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54">
    <w:name w:val="xl54"/>
    <w:basedOn w:val="af4"/>
    <w:rsid w:val="006857C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55">
    <w:name w:val="xl55"/>
    <w:basedOn w:val="af4"/>
    <w:rsid w:val="006857C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56">
    <w:name w:val="xl56"/>
    <w:basedOn w:val="af4"/>
    <w:rsid w:val="006857C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57">
    <w:name w:val="xl57"/>
    <w:basedOn w:val="af4"/>
    <w:rsid w:val="006857C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f4"/>
    <w:rsid w:val="006857C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59">
    <w:name w:val="xl59"/>
    <w:basedOn w:val="af4"/>
    <w:rsid w:val="006857C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60">
    <w:name w:val="xl60"/>
    <w:basedOn w:val="af4"/>
    <w:rsid w:val="006857C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61">
    <w:name w:val="xl61"/>
    <w:basedOn w:val="af4"/>
    <w:rsid w:val="006857C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62">
    <w:name w:val="xl62"/>
    <w:basedOn w:val="af4"/>
    <w:rsid w:val="006857C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212pt2">
    <w:name w:val="Заголовок 2 + 12 pt Знак Знак Знак"/>
    <w:basedOn w:val="af4"/>
    <w:next w:val="af4"/>
    <w:autoRedefine/>
    <w:rsid w:val="006857C6"/>
    <w:pPr>
      <w:keepNext/>
      <w:spacing w:after="0" w:line="240" w:lineRule="auto"/>
      <w:jc w:val="center"/>
      <w:outlineLvl w:val="0"/>
    </w:pPr>
    <w:rPr>
      <w:rFonts w:ascii="Times New Roman" w:eastAsia="Times New Roman" w:hAnsi="Times New Roman" w:cs="Times New Roman"/>
      <w:bCs/>
      <w:sz w:val="24"/>
      <w:szCs w:val="24"/>
      <w:lang w:eastAsia="ru-RU"/>
    </w:rPr>
  </w:style>
  <w:style w:type="character" w:styleId="afffffffff3">
    <w:name w:val="endnote reference"/>
    <w:basedOn w:val="af5"/>
    <w:uiPriority w:val="99"/>
    <w:rsid w:val="006857C6"/>
    <w:rPr>
      <w:vertAlign w:val="superscript"/>
    </w:rPr>
  </w:style>
  <w:style w:type="character" w:customStyle="1" w:styleId="212pt3">
    <w:name w:val="Заголовок 2 + 12 pt Знак Знак Знак Знак Знак"/>
    <w:basedOn w:val="af5"/>
    <w:rsid w:val="006857C6"/>
    <w:rPr>
      <w:b/>
      <w:bCs/>
      <w:sz w:val="24"/>
      <w:lang w:val="ru-RU" w:eastAsia="ru-RU" w:bidi="ar-SA"/>
    </w:rPr>
  </w:style>
  <w:style w:type="character" w:customStyle="1" w:styleId="212pt4">
    <w:name w:val="Заголовок 2 + 12 pt Знак Знак Знак Знак"/>
    <w:basedOn w:val="af5"/>
    <w:rsid w:val="006857C6"/>
    <w:rPr>
      <w:bCs/>
      <w:sz w:val="24"/>
      <w:szCs w:val="24"/>
      <w:lang w:val="ru-RU" w:eastAsia="ru-RU" w:bidi="ar-SA"/>
    </w:rPr>
  </w:style>
  <w:style w:type="table" w:styleId="1fff3">
    <w:name w:val="Table Columns 1"/>
    <w:basedOn w:val="af6"/>
    <w:rsid w:val="006857C6"/>
    <w:pPr>
      <w:spacing w:after="0" w:line="240" w:lineRule="auto"/>
    </w:pPr>
    <w:rPr>
      <w:rFonts w:ascii="Times New Roman" w:eastAsia="Times New Roman" w:hAnsi="Times New Roman" w:cs="Times New Roman"/>
      <w:b/>
      <w:bCs/>
      <w:sz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f6"/>
    <w:rsid w:val="006857C6"/>
    <w:pPr>
      <w:spacing w:after="0" w:line="240" w:lineRule="auto"/>
    </w:pPr>
    <w:rPr>
      <w:rFonts w:ascii="Times New Roman" w:eastAsia="Times New Roman" w:hAnsi="Times New Roman" w:cs="Times New Roman"/>
      <w:sz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0">
    <w:name w:val="Table List 2"/>
    <w:basedOn w:val="af6"/>
    <w:rsid w:val="006857C6"/>
    <w:pPr>
      <w:spacing w:after="0" w:line="240" w:lineRule="auto"/>
    </w:pPr>
    <w:rPr>
      <w:rFonts w:ascii="Times New Roman" w:eastAsia="Times New Roman" w:hAnsi="Times New Roman" w:cs="Times New Roman"/>
      <w:sz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6"/>
    <w:rsid w:val="006857C6"/>
    <w:pPr>
      <w:spacing w:after="0" w:line="240" w:lineRule="auto"/>
    </w:pPr>
    <w:rPr>
      <w:rFonts w:ascii="Times New Roman" w:eastAsia="Times New Roman" w:hAnsi="Times New Roman" w:cs="Times New Roman"/>
      <w:sz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6"/>
    <w:rsid w:val="006857C6"/>
    <w:pPr>
      <w:spacing w:after="0" w:line="240" w:lineRule="auto"/>
    </w:pPr>
    <w:rPr>
      <w:rFonts w:ascii="Times New Roman" w:eastAsia="Times New Roman" w:hAnsi="Times New Roman" w:cs="Times New Roman"/>
      <w:sz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4">
    <w:name w:val="Table 3D effects 3"/>
    <w:basedOn w:val="af6"/>
    <w:rsid w:val="006857C6"/>
    <w:pPr>
      <w:spacing w:after="0" w:line="240" w:lineRule="auto"/>
    </w:pPr>
    <w:rPr>
      <w:rFonts w:ascii="Times New Roman" w:eastAsia="Times New Roman" w:hAnsi="Times New Roman" w:cs="Times New Roman"/>
      <w:sz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4">
    <w:name w:val="Table Contemporary"/>
    <w:basedOn w:val="af6"/>
    <w:rsid w:val="006857C6"/>
    <w:pPr>
      <w:spacing w:after="0" w:line="240" w:lineRule="auto"/>
    </w:pPr>
    <w:rPr>
      <w:rFonts w:ascii="Times New Roman" w:eastAsia="Times New Roman" w:hAnsi="Times New Roman" w:cs="Times New Roman"/>
      <w:sz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5">
    <w:name w:val="Table Elegant"/>
    <w:basedOn w:val="af6"/>
    <w:rsid w:val="006857C6"/>
    <w:pPr>
      <w:spacing w:after="0" w:line="240" w:lineRule="auto"/>
    </w:pPr>
    <w:rPr>
      <w:rFonts w:ascii="Times New Roman" w:eastAsia="Times New Roman" w:hAnsi="Times New Roman" w:cs="Times New Roman"/>
      <w:sz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4">
    <w:name w:val="Table Subtle 1"/>
    <w:basedOn w:val="af6"/>
    <w:rsid w:val="006857C6"/>
    <w:pPr>
      <w:spacing w:after="0" w:line="240" w:lineRule="auto"/>
    </w:pPr>
    <w:rPr>
      <w:rFonts w:ascii="Times New Roman" w:eastAsia="Times New Roman" w:hAnsi="Times New Roman" w:cs="Times New Roman"/>
      <w:sz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6"/>
    <w:rsid w:val="006857C6"/>
    <w:pPr>
      <w:spacing w:after="0" w:line="240" w:lineRule="auto"/>
    </w:pPr>
    <w:rPr>
      <w:rFonts w:ascii="Times New Roman" w:eastAsia="Times New Roman" w:hAnsi="Times New Roman" w:cs="Times New Roman"/>
      <w:sz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5">
    <w:name w:val="Стиль таблицы1"/>
    <w:basedOn w:val="af8"/>
    <w:rsid w:val="006857C6"/>
    <w:rPr>
      <w:rFonts w:eastAsia="Times New Roman"/>
    </w:rPr>
    <w:tblPr/>
  </w:style>
  <w:style w:type="paragraph" w:styleId="40">
    <w:name w:val="List Bullet 4"/>
    <w:basedOn w:val="af4"/>
    <w:rsid w:val="006857C6"/>
    <w:pPr>
      <w:numPr>
        <w:numId w:val="10"/>
      </w:numPr>
      <w:overflowPunct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numbering" w:customStyle="1" w:styleId="20">
    <w:name w:val="Стиль2"/>
    <w:rsid w:val="006857C6"/>
    <w:pPr>
      <w:numPr>
        <w:numId w:val="13"/>
      </w:numPr>
    </w:pPr>
  </w:style>
  <w:style w:type="numbering" w:styleId="af0">
    <w:name w:val="Outline List 3"/>
    <w:basedOn w:val="af7"/>
    <w:uiPriority w:val="99"/>
    <w:rsid w:val="006857C6"/>
    <w:pPr>
      <w:numPr>
        <w:numId w:val="14"/>
      </w:numPr>
    </w:pPr>
  </w:style>
  <w:style w:type="paragraph" w:styleId="afffffffff6">
    <w:name w:val="Message Header"/>
    <w:basedOn w:val="af4"/>
    <w:link w:val="afffffffff7"/>
    <w:uiPriority w:val="99"/>
    <w:rsid w:val="006857C6"/>
    <w:pPr>
      <w:spacing w:before="120" w:after="120" w:line="199" w:lineRule="auto"/>
      <w:ind w:left="-57" w:right="113"/>
      <w:jc w:val="right"/>
    </w:pPr>
    <w:rPr>
      <w:rFonts w:ascii="NTHelvetica/Cyrillic" w:eastAsia="Times New Roman" w:hAnsi="NTHelvetica/Cyrillic" w:cs="Times New Roman"/>
      <w:sz w:val="16"/>
      <w:szCs w:val="20"/>
      <w:lang w:eastAsia="ru-RU"/>
    </w:rPr>
  </w:style>
  <w:style w:type="character" w:customStyle="1" w:styleId="afffffffff7">
    <w:name w:val="Шапка Знак"/>
    <w:basedOn w:val="af5"/>
    <w:link w:val="afffffffff6"/>
    <w:uiPriority w:val="99"/>
    <w:rsid w:val="006857C6"/>
    <w:rPr>
      <w:rFonts w:ascii="NTHelvetica/Cyrillic" w:eastAsia="Times New Roman" w:hAnsi="NTHelvetica/Cyrillic" w:cs="Times New Roman"/>
      <w:sz w:val="16"/>
      <w:szCs w:val="20"/>
      <w:lang w:eastAsia="ru-RU"/>
    </w:rPr>
  </w:style>
  <w:style w:type="paragraph" w:customStyle="1" w:styleId="afffffffff8">
    <w:name w:val="Цифры"/>
    <w:basedOn w:val="afffffff1"/>
    <w:rsid w:val="006857C6"/>
    <w:pPr>
      <w:widowControl w:val="0"/>
      <w:spacing w:line="199" w:lineRule="auto"/>
      <w:ind w:left="113" w:right="113"/>
      <w:jc w:val="right"/>
    </w:pPr>
    <w:rPr>
      <w:rFonts w:ascii="NTHelvetica/Cyrillic" w:hAnsi="NTHelvetica/Cyrillic"/>
      <w:smallCaps/>
      <w:sz w:val="16"/>
      <w:szCs w:val="20"/>
    </w:rPr>
  </w:style>
  <w:style w:type="table" w:styleId="4d">
    <w:name w:val="Table Classic 4"/>
    <w:basedOn w:val="af6"/>
    <w:rsid w:val="006857C6"/>
    <w:pPr>
      <w:spacing w:after="0" w:line="240" w:lineRule="auto"/>
    </w:pPr>
    <w:rPr>
      <w:rFonts w:ascii="Times New Roman" w:eastAsia="Times New Roman" w:hAnsi="Times New Roman" w:cs="Times New Roman"/>
      <w:sz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f4"/>
    <w:rsid w:val="006857C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lang w:eastAsia="ru-RU"/>
    </w:rPr>
  </w:style>
  <w:style w:type="paragraph" w:customStyle="1" w:styleId="1fff6">
    <w:name w:val="1 Знак"/>
    <w:basedOn w:val="af4"/>
    <w:rsid w:val="006857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9">
    <w:name w:val="Раздел"/>
    <w:basedOn w:val="1ff"/>
    <w:qFormat/>
    <w:rsid w:val="006857C6"/>
    <w:pPr>
      <w:spacing w:before="600"/>
      <w:ind w:left="426"/>
      <w:outlineLvl w:val="0"/>
    </w:pPr>
    <w:rPr>
      <w:rFonts w:cs="Arial"/>
      <w:bCs/>
      <w:sz w:val="32"/>
      <w:szCs w:val="32"/>
    </w:rPr>
  </w:style>
  <w:style w:type="paragraph" w:customStyle="1" w:styleId="75">
    <w:name w:val="Знак7"/>
    <w:basedOn w:val="af4"/>
    <w:rsid w:val="006857C6"/>
    <w:pPr>
      <w:spacing w:before="100" w:beforeAutospacing="1" w:after="100" w:afterAutospacing="1" w:line="240" w:lineRule="auto"/>
    </w:pPr>
    <w:rPr>
      <w:rFonts w:ascii="Tahoma" w:eastAsia="Batang" w:hAnsi="Tahoma" w:cs="Times New Roman"/>
      <w:sz w:val="20"/>
      <w:szCs w:val="20"/>
      <w:lang w:val="en-US"/>
    </w:rPr>
  </w:style>
  <w:style w:type="character" w:customStyle="1" w:styleId="afffffffffa">
    <w:name w:val="Основной текст_"/>
    <w:basedOn w:val="af5"/>
    <w:link w:val="3f5"/>
    <w:rsid w:val="006857C6"/>
    <w:rPr>
      <w:rFonts w:ascii="Times New Roman" w:eastAsia="Times New Roman" w:hAnsi="Times New Roman"/>
      <w:shd w:val="clear" w:color="auto" w:fill="FFFFFF"/>
    </w:rPr>
  </w:style>
  <w:style w:type="character" w:customStyle="1" w:styleId="10pt">
    <w:name w:val="Основной текст + 10 pt"/>
    <w:basedOn w:val="afffffffffa"/>
    <w:rsid w:val="006857C6"/>
    <w:rPr>
      <w:rFonts w:ascii="Times New Roman" w:eastAsia="Times New Roman" w:hAnsi="Times New Roman"/>
      <w:color w:val="000000"/>
      <w:spacing w:val="0"/>
      <w:w w:val="100"/>
      <w:position w:val="0"/>
      <w:sz w:val="20"/>
      <w:szCs w:val="20"/>
      <w:shd w:val="clear" w:color="auto" w:fill="FFFFFF"/>
      <w:lang w:val="ru-RU"/>
    </w:rPr>
  </w:style>
  <w:style w:type="character" w:customStyle="1" w:styleId="55pt">
    <w:name w:val="Основной текст + 5;5 pt;Полужирный"/>
    <w:basedOn w:val="afffffffffa"/>
    <w:rsid w:val="006857C6"/>
    <w:rPr>
      <w:rFonts w:ascii="Times New Roman" w:eastAsia="Times New Roman" w:hAnsi="Times New Roman"/>
      <w:b/>
      <w:bCs/>
      <w:color w:val="000000"/>
      <w:spacing w:val="0"/>
      <w:w w:val="100"/>
      <w:position w:val="0"/>
      <w:sz w:val="11"/>
      <w:szCs w:val="11"/>
      <w:shd w:val="clear" w:color="auto" w:fill="FFFFFF"/>
      <w:lang w:val="ru-RU"/>
    </w:rPr>
  </w:style>
  <w:style w:type="character" w:customStyle="1" w:styleId="55pt0">
    <w:name w:val="Основной текст + 5;5 pt"/>
    <w:basedOn w:val="afffffffffa"/>
    <w:rsid w:val="006857C6"/>
    <w:rPr>
      <w:rFonts w:ascii="Times New Roman" w:eastAsia="Times New Roman" w:hAnsi="Times New Roman"/>
      <w:color w:val="000000"/>
      <w:spacing w:val="0"/>
      <w:w w:val="100"/>
      <w:position w:val="0"/>
      <w:sz w:val="11"/>
      <w:szCs w:val="11"/>
      <w:shd w:val="clear" w:color="auto" w:fill="FFFFFF"/>
      <w:lang w:val="ru-RU"/>
    </w:rPr>
  </w:style>
  <w:style w:type="paragraph" w:customStyle="1" w:styleId="afffffffffb">
    <w:name w:val="Знак Знак Знак Знак Знак Знак Знак Знак Знак Знак Знак Знак Знак"/>
    <w:basedOn w:val="af4"/>
    <w:uiPriority w:val="99"/>
    <w:qFormat/>
    <w:rsid w:val="006857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S9">
    <w:name w:val="S_Обычный жирный"/>
    <w:basedOn w:val="af4"/>
    <w:qFormat/>
    <w:rsid w:val="006857C6"/>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9pt">
    <w:name w:val="Основной текст + 9 pt"/>
    <w:basedOn w:val="afffffffffa"/>
    <w:rsid w:val="006857C6"/>
    <w:rPr>
      <w:rFonts w:ascii="Times New Roman" w:eastAsia="Times New Roman" w:hAnsi="Times New Roman"/>
      <w:color w:val="000000"/>
      <w:spacing w:val="0"/>
      <w:w w:val="100"/>
      <w:position w:val="0"/>
      <w:sz w:val="18"/>
      <w:szCs w:val="18"/>
      <w:shd w:val="clear" w:color="auto" w:fill="FFFFFF"/>
      <w:lang w:val="ru-RU"/>
    </w:rPr>
  </w:style>
  <w:style w:type="character" w:customStyle="1" w:styleId="S3">
    <w:name w:val="S_Обычный Знак"/>
    <w:link w:val="S0"/>
    <w:rsid w:val="006857C6"/>
    <w:rPr>
      <w:rFonts w:ascii="Times New Roman" w:eastAsia="MS Mincho" w:hAnsi="Times New Roman" w:cs="Times New Roman"/>
      <w:sz w:val="28"/>
      <w:szCs w:val="28"/>
      <w:lang w:eastAsia="ar-SA"/>
    </w:rPr>
  </w:style>
  <w:style w:type="paragraph" w:customStyle="1" w:styleId="102">
    <w:name w:val="Табличный_заголовки_10"/>
    <w:basedOn w:val="afffa"/>
    <w:qFormat/>
    <w:rsid w:val="006857C6"/>
    <w:pPr>
      <w:jc w:val="center"/>
    </w:pPr>
    <w:rPr>
      <w:rFonts w:eastAsia="Calibri"/>
      <w:b/>
      <w:sz w:val="20"/>
    </w:rPr>
  </w:style>
  <w:style w:type="character" w:customStyle="1" w:styleId="titlerazdel">
    <w:name w:val="title_razdel"/>
    <w:basedOn w:val="af5"/>
    <w:rsid w:val="006857C6"/>
  </w:style>
  <w:style w:type="paragraph" w:customStyle="1" w:styleId="OTCHET00">
    <w:name w:val="OTCHET_00"/>
    <w:basedOn w:val="25"/>
    <w:rsid w:val="006857C6"/>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f7">
    <w:name w:val="Обычный отступ1 Знак"/>
    <w:basedOn w:val="af4"/>
    <w:rsid w:val="006857C6"/>
    <w:pPr>
      <w:widowControl w:val="0"/>
      <w:overflowPunct w:val="0"/>
      <w:autoSpaceDE w:val="0"/>
      <w:autoSpaceDN w:val="0"/>
      <w:adjustRightInd w:val="0"/>
      <w:spacing w:after="360" w:line="240" w:lineRule="auto"/>
      <w:jc w:val="both"/>
    </w:pPr>
    <w:rPr>
      <w:rFonts w:ascii="Arial" w:eastAsia="Times New Roman" w:hAnsi="Arial" w:cs="Times New Roman"/>
      <w:sz w:val="24"/>
      <w:szCs w:val="20"/>
      <w:lang w:eastAsia="ru-RU"/>
    </w:rPr>
  </w:style>
  <w:style w:type="paragraph" w:styleId="25">
    <w:name w:val="List Number 2"/>
    <w:basedOn w:val="af4"/>
    <w:unhideWhenUsed/>
    <w:rsid w:val="006857C6"/>
    <w:pPr>
      <w:numPr>
        <w:numId w:val="15"/>
      </w:numPr>
      <w:spacing w:after="0" w:line="240" w:lineRule="auto"/>
      <w:contextualSpacing/>
      <w:jc w:val="both"/>
    </w:pPr>
    <w:rPr>
      <w:rFonts w:ascii="Times New Roman" w:eastAsia="Calibri" w:hAnsi="Times New Roman" w:cs="Times New Roman"/>
      <w:sz w:val="24"/>
    </w:rPr>
  </w:style>
  <w:style w:type="character" w:customStyle="1" w:styleId="76">
    <w:name w:val="7 Обычный Знак"/>
    <w:basedOn w:val="af5"/>
    <w:rsid w:val="006857C6"/>
    <w:rPr>
      <w:sz w:val="24"/>
      <w:lang w:val="ru-RU" w:eastAsia="ru-RU" w:bidi="ar-SA"/>
    </w:rPr>
  </w:style>
  <w:style w:type="character" w:customStyle="1" w:styleId="afffffffffc">
    <w:name w:val="Основной текст док. Знак"/>
    <w:basedOn w:val="af5"/>
    <w:rsid w:val="006857C6"/>
    <w:rPr>
      <w:rFonts w:ascii="Arial" w:hAnsi="Arial"/>
      <w:sz w:val="24"/>
      <w:lang w:val="ru-RU" w:eastAsia="ru-RU" w:bidi="ar-SA"/>
    </w:rPr>
  </w:style>
  <w:style w:type="character" w:customStyle="1" w:styleId="fontstyle11">
    <w:name w:val="fontstyle11"/>
    <w:basedOn w:val="af5"/>
    <w:rsid w:val="006857C6"/>
  </w:style>
  <w:style w:type="character" w:customStyle="1" w:styleId="180">
    <w:name w:val="Основной текст (18)_"/>
    <w:link w:val="181"/>
    <w:uiPriority w:val="99"/>
    <w:rsid w:val="006857C6"/>
    <w:rPr>
      <w:rFonts w:ascii="Times New Roman" w:hAnsi="Times New Roman"/>
      <w:sz w:val="10"/>
      <w:szCs w:val="10"/>
      <w:shd w:val="clear" w:color="auto" w:fill="FFFFFF"/>
      <w:lang w:val="en-US"/>
    </w:rPr>
  </w:style>
  <w:style w:type="paragraph" w:customStyle="1" w:styleId="181">
    <w:name w:val="Основной текст (18)"/>
    <w:basedOn w:val="af4"/>
    <w:link w:val="180"/>
    <w:uiPriority w:val="99"/>
    <w:rsid w:val="006857C6"/>
    <w:pPr>
      <w:widowControl w:val="0"/>
      <w:shd w:val="clear" w:color="auto" w:fill="FFFFFF"/>
      <w:spacing w:after="0" w:line="240" w:lineRule="atLeast"/>
    </w:pPr>
    <w:rPr>
      <w:rFonts w:ascii="Times New Roman" w:hAnsi="Times New Roman"/>
      <w:sz w:val="10"/>
      <w:szCs w:val="10"/>
      <w:lang w:val="en-US"/>
    </w:rPr>
  </w:style>
  <w:style w:type="paragraph" w:customStyle="1" w:styleId="103">
    <w:name w:val="Табличный_слева_10"/>
    <w:basedOn w:val="af4"/>
    <w:qFormat/>
    <w:rsid w:val="006857C6"/>
    <w:pPr>
      <w:spacing w:after="0" w:line="240" w:lineRule="auto"/>
    </w:pPr>
    <w:rPr>
      <w:rFonts w:ascii="Times New Roman" w:eastAsia="Times New Roman" w:hAnsi="Times New Roman" w:cs="Times New Roman"/>
      <w:sz w:val="20"/>
      <w:szCs w:val="24"/>
      <w:lang w:eastAsia="ru-RU"/>
    </w:rPr>
  </w:style>
  <w:style w:type="table" w:customStyle="1" w:styleId="510">
    <w:name w:val="Таблица простая 51"/>
    <w:basedOn w:val="af6"/>
    <w:uiPriority w:val="45"/>
    <w:rsid w:val="006857C6"/>
    <w:pPr>
      <w:spacing w:after="0" w:line="240" w:lineRule="auto"/>
    </w:pPr>
    <w:rPr>
      <w:rFonts w:ascii="Times New Roman" w:eastAsia="Calibri" w:hAnsi="Times New Roman" w:cs="Times New Roman"/>
      <w:sz w:val="20"/>
      <w:lang w:eastAsia="ru-R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10">
    <w:name w:val="таб-название1"/>
    <w:basedOn w:val="af4"/>
    <w:rsid w:val="006857C6"/>
    <w:pPr>
      <w:keepNext/>
      <w:spacing w:before="120" w:after="120" w:line="240" w:lineRule="auto"/>
      <w:ind w:firstLine="709"/>
      <w:jc w:val="both"/>
    </w:pPr>
    <w:rPr>
      <w:rFonts w:ascii="Times New Roman" w:eastAsia="Times New Roman" w:hAnsi="Times New Roman" w:cs="Times New Roman"/>
      <w:sz w:val="28"/>
      <w:szCs w:val="26"/>
    </w:rPr>
  </w:style>
  <w:style w:type="paragraph" w:customStyle="1" w:styleId="Style21">
    <w:name w:val="Style21"/>
    <w:basedOn w:val="af4"/>
    <w:uiPriority w:val="99"/>
    <w:rsid w:val="006857C6"/>
    <w:pPr>
      <w:widowControl w:val="0"/>
      <w:autoSpaceDE w:val="0"/>
      <w:autoSpaceDN w:val="0"/>
      <w:adjustRightInd w:val="0"/>
      <w:spacing w:after="0" w:line="275" w:lineRule="exact"/>
      <w:ind w:firstLine="710"/>
      <w:jc w:val="both"/>
    </w:pPr>
    <w:rPr>
      <w:rFonts w:ascii="Times New Roman" w:eastAsia="Times New Roman" w:hAnsi="Times New Roman" w:cs="Times New Roman"/>
      <w:sz w:val="24"/>
      <w:szCs w:val="24"/>
      <w:lang w:eastAsia="ru-RU"/>
    </w:rPr>
  </w:style>
  <w:style w:type="character" w:customStyle="1" w:styleId="FontStyle124">
    <w:name w:val="Font Style124"/>
    <w:uiPriority w:val="99"/>
    <w:rsid w:val="006857C6"/>
    <w:rPr>
      <w:rFonts w:ascii="Times New Roman" w:hAnsi="Times New Roman" w:cs="Times New Roman"/>
      <w:sz w:val="22"/>
      <w:szCs w:val="22"/>
    </w:rPr>
  </w:style>
  <w:style w:type="paragraph" w:customStyle="1" w:styleId="Style44">
    <w:name w:val="Style44"/>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5">
    <w:name w:val="Style45"/>
    <w:basedOn w:val="af4"/>
    <w:uiPriority w:val="99"/>
    <w:rsid w:val="006857C6"/>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119">
    <w:name w:val="Font Style119"/>
    <w:uiPriority w:val="99"/>
    <w:rsid w:val="006857C6"/>
    <w:rPr>
      <w:rFonts w:ascii="Times New Roman" w:hAnsi="Times New Roman" w:cs="Times New Roman"/>
      <w:sz w:val="34"/>
      <w:szCs w:val="34"/>
    </w:rPr>
  </w:style>
  <w:style w:type="character" w:customStyle="1" w:styleId="FontStyle147">
    <w:name w:val="Font Style147"/>
    <w:uiPriority w:val="99"/>
    <w:rsid w:val="006857C6"/>
    <w:rPr>
      <w:rFonts w:ascii="Georgia" w:hAnsi="Georgia" w:cs="Georgia"/>
      <w:sz w:val="14"/>
      <w:szCs w:val="14"/>
    </w:rPr>
  </w:style>
  <w:style w:type="paragraph" w:customStyle="1" w:styleId="Style24">
    <w:name w:val="Style24"/>
    <w:basedOn w:val="af4"/>
    <w:uiPriority w:val="99"/>
    <w:rsid w:val="006857C6"/>
    <w:pPr>
      <w:widowControl w:val="0"/>
      <w:autoSpaceDE w:val="0"/>
      <w:autoSpaceDN w:val="0"/>
      <w:adjustRightInd w:val="0"/>
      <w:spacing w:after="0" w:line="226" w:lineRule="exact"/>
      <w:ind w:firstLine="782"/>
      <w:jc w:val="both"/>
    </w:pPr>
    <w:rPr>
      <w:rFonts w:ascii="Times New Roman" w:eastAsia="Times New Roman" w:hAnsi="Times New Roman" w:cs="Times New Roman"/>
      <w:sz w:val="24"/>
      <w:szCs w:val="24"/>
      <w:lang w:eastAsia="ru-RU"/>
    </w:rPr>
  </w:style>
  <w:style w:type="paragraph" w:customStyle="1" w:styleId="Style51">
    <w:name w:val="Style51"/>
    <w:basedOn w:val="af4"/>
    <w:uiPriority w:val="99"/>
    <w:rsid w:val="006857C6"/>
    <w:pPr>
      <w:widowControl w:val="0"/>
      <w:autoSpaceDE w:val="0"/>
      <w:autoSpaceDN w:val="0"/>
      <w:adjustRightInd w:val="0"/>
      <w:spacing w:after="0" w:line="250" w:lineRule="exact"/>
      <w:ind w:firstLine="749"/>
      <w:jc w:val="both"/>
    </w:pPr>
    <w:rPr>
      <w:rFonts w:ascii="Times New Roman" w:eastAsia="Times New Roman" w:hAnsi="Times New Roman" w:cs="Times New Roman"/>
      <w:sz w:val="24"/>
      <w:szCs w:val="24"/>
      <w:lang w:eastAsia="ru-RU"/>
    </w:rPr>
  </w:style>
  <w:style w:type="paragraph" w:customStyle="1" w:styleId="Style15">
    <w:name w:val="Style15"/>
    <w:basedOn w:val="af4"/>
    <w:uiPriority w:val="99"/>
    <w:rsid w:val="006857C6"/>
    <w:pPr>
      <w:widowControl w:val="0"/>
      <w:autoSpaceDE w:val="0"/>
      <w:autoSpaceDN w:val="0"/>
      <w:adjustRightInd w:val="0"/>
      <w:spacing w:after="0" w:line="254" w:lineRule="exact"/>
      <w:ind w:firstLine="749"/>
    </w:pPr>
    <w:rPr>
      <w:rFonts w:ascii="Times New Roman" w:eastAsia="Times New Roman" w:hAnsi="Times New Roman" w:cs="Times New Roman"/>
      <w:sz w:val="24"/>
      <w:szCs w:val="24"/>
      <w:lang w:eastAsia="ru-RU"/>
    </w:rPr>
  </w:style>
  <w:style w:type="paragraph" w:customStyle="1" w:styleId="Style20">
    <w:name w:val="Style20"/>
    <w:basedOn w:val="af4"/>
    <w:uiPriority w:val="99"/>
    <w:rsid w:val="006857C6"/>
    <w:pPr>
      <w:widowControl w:val="0"/>
      <w:autoSpaceDE w:val="0"/>
      <w:autoSpaceDN w:val="0"/>
      <w:adjustRightInd w:val="0"/>
      <w:spacing w:after="0" w:line="276" w:lineRule="exact"/>
      <w:ind w:firstLine="144"/>
    </w:pPr>
    <w:rPr>
      <w:rFonts w:ascii="Times New Roman" w:eastAsia="Times New Roman" w:hAnsi="Times New Roman" w:cs="Times New Roman"/>
      <w:sz w:val="24"/>
      <w:szCs w:val="24"/>
      <w:lang w:eastAsia="ru-RU"/>
    </w:rPr>
  </w:style>
  <w:style w:type="paragraph" w:customStyle="1" w:styleId="Style23">
    <w:name w:val="Style23"/>
    <w:basedOn w:val="af4"/>
    <w:uiPriority w:val="99"/>
    <w:rsid w:val="006857C6"/>
    <w:pPr>
      <w:widowControl w:val="0"/>
      <w:autoSpaceDE w:val="0"/>
      <w:autoSpaceDN w:val="0"/>
      <w:adjustRightInd w:val="0"/>
      <w:spacing w:after="0" w:line="278" w:lineRule="exact"/>
      <w:ind w:firstLine="701"/>
    </w:pPr>
    <w:rPr>
      <w:rFonts w:ascii="Times New Roman" w:eastAsia="Times New Roman" w:hAnsi="Times New Roman" w:cs="Times New Roman"/>
      <w:sz w:val="24"/>
      <w:szCs w:val="24"/>
      <w:lang w:eastAsia="ru-RU"/>
    </w:rPr>
  </w:style>
  <w:style w:type="paragraph" w:customStyle="1" w:styleId="Style34">
    <w:name w:val="Style34"/>
    <w:basedOn w:val="af4"/>
    <w:uiPriority w:val="99"/>
    <w:rsid w:val="006857C6"/>
    <w:pPr>
      <w:widowControl w:val="0"/>
      <w:autoSpaceDE w:val="0"/>
      <w:autoSpaceDN w:val="0"/>
      <w:adjustRightInd w:val="0"/>
      <w:spacing w:after="0" w:line="278" w:lineRule="exact"/>
    </w:pPr>
    <w:rPr>
      <w:rFonts w:ascii="Times New Roman" w:eastAsia="Times New Roman" w:hAnsi="Times New Roman" w:cs="Times New Roman"/>
      <w:sz w:val="24"/>
      <w:szCs w:val="24"/>
      <w:lang w:eastAsia="ru-RU"/>
    </w:rPr>
  </w:style>
  <w:style w:type="paragraph" w:customStyle="1" w:styleId="Style46">
    <w:name w:val="Style46"/>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f4"/>
    <w:uiPriority w:val="99"/>
    <w:rsid w:val="006857C6"/>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ru-RU"/>
    </w:rPr>
  </w:style>
  <w:style w:type="character" w:customStyle="1" w:styleId="FontStyle122">
    <w:name w:val="Font Style122"/>
    <w:uiPriority w:val="99"/>
    <w:rsid w:val="006857C6"/>
    <w:rPr>
      <w:rFonts w:ascii="Times New Roman" w:hAnsi="Times New Roman" w:cs="Times New Roman"/>
      <w:b/>
      <w:bCs/>
      <w:sz w:val="22"/>
      <w:szCs w:val="22"/>
    </w:rPr>
  </w:style>
  <w:style w:type="character" w:customStyle="1" w:styleId="FontStyle133">
    <w:name w:val="Font Style133"/>
    <w:uiPriority w:val="99"/>
    <w:rsid w:val="006857C6"/>
    <w:rPr>
      <w:rFonts w:ascii="Times New Roman" w:hAnsi="Times New Roman" w:cs="Times New Roman"/>
      <w:b/>
      <w:bCs/>
      <w:sz w:val="8"/>
      <w:szCs w:val="8"/>
    </w:rPr>
  </w:style>
  <w:style w:type="paragraph" w:customStyle="1" w:styleId="Style41">
    <w:name w:val="Style41"/>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37">
    <w:name w:val="Font Style137"/>
    <w:uiPriority w:val="99"/>
    <w:rsid w:val="006857C6"/>
    <w:rPr>
      <w:rFonts w:ascii="Times New Roman" w:hAnsi="Times New Roman" w:cs="Times New Roman"/>
      <w:sz w:val="22"/>
      <w:szCs w:val="22"/>
    </w:rPr>
  </w:style>
  <w:style w:type="character" w:customStyle="1" w:styleId="FontStyle138">
    <w:name w:val="Font Style138"/>
    <w:uiPriority w:val="99"/>
    <w:rsid w:val="006857C6"/>
    <w:rPr>
      <w:rFonts w:ascii="Times New Roman" w:hAnsi="Times New Roman" w:cs="Times New Roman"/>
      <w:i/>
      <w:iCs/>
      <w:sz w:val="22"/>
      <w:szCs w:val="22"/>
    </w:rPr>
  </w:style>
  <w:style w:type="paragraph" w:customStyle="1" w:styleId="Style13">
    <w:name w:val="Style13"/>
    <w:basedOn w:val="af4"/>
    <w:uiPriority w:val="99"/>
    <w:qFormat/>
    <w:rsid w:val="006857C6"/>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38">
    <w:name w:val="Style38"/>
    <w:basedOn w:val="af4"/>
    <w:uiPriority w:val="99"/>
    <w:rsid w:val="006857C6"/>
    <w:pPr>
      <w:widowControl w:val="0"/>
      <w:autoSpaceDE w:val="0"/>
      <w:autoSpaceDN w:val="0"/>
      <w:adjustRightInd w:val="0"/>
      <w:spacing w:after="0" w:line="275" w:lineRule="exact"/>
      <w:jc w:val="both"/>
    </w:pPr>
    <w:rPr>
      <w:rFonts w:ascii="Times New Roman" w:eastAsia="Times New Roman" w:hAnsi="Times New Roman" w:cs="Times New Roman"/>
      <w:sz w:val="24"/>
      <w:szCs w:val="24"/>
      <w:lang w:eastAsia="ru-RU"/>
    </w:rPr>
  </w:style>
  <w:style w:type="paragraph" w:customStyle="1" w:styleId="Style42">
    <w:name w:val="Style42"/>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0">
    <w:name w:val="Font Style140"/>
    <w:uiPriority w:val="99"/>
    <w:rsid w:val="006857C6"/>
    <w:rPr>
      <w:rFonts w:ascii="Palatino Linotype" w:hAnsi="Palatino Linotype" w:cs="Palatino Linotype"/>
      <w:b/>
      <w:bCs/>
      <w:sz w:val="20"/>
      <w:szCs w:val="20"/>
    </w:rPr>
  </w:style>
  <w:style w:type="character" w:customStyle="1" w:styleId="FontStyle141">
    <w:name w:val="Font Style141"/>
    <w:uiPriority w:val="99"/>
    <w:rsid w:val="006857C6"/>
    <w:rPr>
      <w:rFonts w:ascii="Times New Roman" w:hAnsi="Times New Roman" w:cs="Times New Roman"/>
      <w:sz w:val="24"/>
      <w:szCs w:val="24"/>
    </w:rPr>
  </w:style>
  <w:style w:type="character" w:customStyle="1" w:styleId="FontStyle142">
    <w:name w:val="Font Style142"/>
    <w:uiPriority w:val="99"/>
    <w:rsid w:val="006857C6"/>
    <w:rPr>
      <w:rFonts w:ascii="Times New Roman" w:hAnsi="Times New Roman" w:cs="Times New Roman"/>
      <w:b/>
      <w:bCs/>
      <w:sz w:val="12"/>
      <w:szCs w:val="12"/>
    </w:rPr>
  </w:style>
  <w:style w:type="paragraph" w:customStyle="1" w:styleId="Style18">
    <w:name w:val="Style18"/>
    <w:basedOn w:val="af4"/>
    <w:uiPriority w:val="99"/>
    <w:qFormat/>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f4"/>
    <w:uiPriority w:val="99"/>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3">
    <w:name w:val="Font Style143"/>
    <w:uiPriority w:val="99"/>
    <w:rsid w:val="006857C6"/>
    <w:rPr>
      <w:rFonts w:ascii="Times New Roman" w:hAnsi="Times New Roman" w:cs="Times New Roman"/>
      <w:sz w:val="22"/>
      <w:szCs w:val="22"/>
    </w:rPr>
  </w:style>
  <w:style w:type="character" w:customStyle="1" w:styleId="FontStyle144">
    <w:name w:val="Font Style144"/>
    <w:uiPriority w:val="99"/>
    <w:rsid w:val="006857C6"/>
    <w:rPr>
      <w:rFonts w:ascii="Palatino Linotype" w:hAnsi="Palatino Linotype" w:cs="Palatino Linotype"/>
      <w:sz w:val="12"/>
      <w:szCs w:val="12"/>
    </w:rPr>
  </w:style>
  <w:style w:type="character" w:customStyle="1" w:styleId="FontStyle123">
    <w:name w:val="Font Style123"/>
    <w:uiPriority w:val="99"/>
    <w:rsid w:val="006857C6"/>
    <w:rPr>
      <w:rFonts w:ascii="Times New Roman" w:hAnsi="Times New Roman" w:cs="Times New Roman"/>
      <w:b/>
      <w:bCs/>
      <w:i/>
      <w:iCs/>
      <w:sz w:val="22"/>
      <w:szCs w:val="22"/>
    </w:rPr>
  </w:style>
  <w:style w:type="paragraph" w:customStyle="1" w:styleId="Style22">
    <w:name w:val="Style22"/>
    <w:basedOn w:val="af4"/>
    <w:uiPriority w:val="99"/>
    <w:rsid w:val="006857C6"/>
    <w:pPr>
      <w:widowControl w:val="0"/>
      <w:autoSpaceDE w:val="0"/>
      <w:autoSpaceDN w:val="0"/>
      <w:adjustRightInd w:val="0"/>
      <w:spacing w:after="0" w:line="258" w:lineRule="exact"/>
    </w:pPr>
    <w:rPr>
      <w:rFonts w:ascii="Times New Roman" w:eastAsia="Times New Roman" w:hAnsi="Times New Roman" w:cs="Times New Roman"/>
      <w:sz w:val="24"/>
      <w:szCs w:val="24"/>
      <w:lang w:eastAsia="ru-RU"/>
    </w:rPr>
  </w:style>
  <w:style w:type="paragraph" w:customStyle="1" w:styleId="font9">
    <w:name w:val="font9"/>
    <w:basedOn w:val="af4"/>
    <w:rsid w:val="006857C6"/>
    <w:pPr>
      <w:spacing w:before="100" w:beforeAutospacing="1" w:after="100" w:afterAutospacing="1" w:line="240" w:lineRule="auto"/>
    </w:pPr>
    <w:rPr>
      <w:rFonts w:ascii="Arial Unicode MS" w:eastAsia="Arial Unicode MS" w:hAnsi="Arial Unicode MS" w:cs="Arial Unicode MS"/>
      <w:sz w:val="12"/>
      <w:szCs w:val="12"/>
      <w:lang w:eastAsia="ru-RU"/>
    </w:rPr>
  </w:style>
  <w:style w:type="paragraph" w:customStyle="1" w:styleId="font10">
    <w:name w:val="font10"/>
    <w:basedOn w:val="af4"/>
    <w:rsid w:val="006857C6"/>
    <w:pPr>
      <w:spacing w:before="100" w:beforeAutospacing="1" w:after="100" w:afterAutospacing="1" w:line="240" w:lineRule="auto"/>
    </w:pPr>
    <w:rPr>
      <w:rFonts w:ascii="Arial Unicode MS" w:eastAsia="Arial Unicode MS" w:hAnsi="Arial Unicode MS" w:cs="Arial Unicode MS"/>
      <w:sz w:val="16"/>
      <w:szCs w:val="16"/>
      <w:lang w:eastAsia="ru-RU"/>
    </w:rPr>
  </w:style>
  <w:style w:type="paragraph" w:customStyle="1" w:styleId="font11">
    <w:name w:val="font11"/>
    <w:basedOn w:val="af4"/>
    <w:rsid w:val="006857C6"/>
    <w:pPr>
      <w:spacing w:before="100" w:beforeAutospacing="1" w:after="100" w:afterAutospacing="1" w:line="240" w:lineRule="auto"/>
    </w:pPr>
    <w:rPr>
      <w:rFonts w:ascii="Tahoma" w:eastAsia="Times New Roman" w:hAnsi="Tahoma" w:cs="Tahoma"/>
      <w:sz w:val="14"/>
      <w:szCs w:val="14"/>
      <w:lang w:eastAsia="ru-RU"/>
    </w:rPr>
  </w:style>
  <w:style w:type="paragraph" w:customStyle="1" w:styleId="font12">
    <w:name w:val="font12"/>
    <w:basedOn w:val="af4"/>
    <w:rsid w:val="006857C6"/>
    <w:pPr>
      <w:spacing w:before="100" w:beforeAutospacing="1" w:after="100" w:afterAutospacing="1" w:line="240" w:lineRule="auto"/>
    </w:pPr>
    <w:rPr>
      <w:rFonts w:ascii="Batang" w:eastAsia="Batang" w:hAnsi="Batang" w:cs="Times New Roman"/>
      <w:i/>
      <w:iCs/>
      <w:sz w:val="12"/>
      <w:szCs w:val="12"/>
      <w:lang w:eastAsia="ru-RU"/>
    </w:rPr>
  </w:style>
  <w:style w:type="paragraph" w:customStyle="1" w:styleId="font13">
    <w:name w:val="font13"/>
    <w:basedOn w:val="af4"/>
    <w:rsid w:val="006857C6"/>
    <w:pPr>
      <w:spacing w:before="100" w:beforeAutospacing="1" w:after="100" w:afterAutospacing="1" w:line="240" w:lineRule="auto"/>
    </w:pPr>
    <w:rPr>
      <w:rFonts w:ascii="Batang" w:eastAsia="Batang" w:hAnsi="Batang" w:cs="Times New Roman"/>
      <w:sz w:val="12"/>
      <w:szCs w:val="12"/>
      <w:lang w:eastAsia="ru-RU"/>
    </w:rPr>
  </w:style>
  <w:style w:type="paragraph" w:customStyle="1" w:styleId="font14">
    <w:name w:val="font14"/>
    <w:basedOn w:val="af4"/>
    <w:rsid w:val="006857C6"/>
    <w:pPr>
      <w:spacing w:before="100" w:beforeAutospacing="1" w:after="100" w:afterAutospacing="1" w:line="240" w:lineRule="auto"/>
    </w:pPr>
    <w:rPr>
      <w:rFonts w:ascii="Tahoma" w:eastAsia="Times New Roman" w:hAnsi="Tahoma" w:cs="Tahoma"/>
      <w:sz w:val="16"/>
      <w:szCs w:val="16"/>
      <w:lang w:eastAsia="ru-RU"/>
    </w:rPr>
  </w:style>
  <w:style w:type="paragraph" w:customStyle="1" w:styleId="font15">
    <w:name w:val="font15"/>
    <w:basedOn w:val="af4"/>
    <w:rsid w:val="006857C6"/>
    <w:pPr>
      <w:spacing w:before="100" w:beforeAutospacing="1" w:after="100" w:afterAutospacing="1" w:line="240" w:lineRule="auto"/>
    </w:pPr>
    <w:rPr>
      <w:rFonts w:ascii="Tahoma" w:eastAsia="Times New Roman" w:hAnsi="Tahoma" w:cs="Tahoma"/>
      <w:sz w:val="18"/>
      <w:szCs w:val="18"/>
      <w:lang w:eastAsia="ru-RU"/>
    </w:rPr>
  </w:style>
  <w:style w:type="paragraph" w:customStyle="1" w:styleId="font16">
    <w:name w:val="font16"/>
    <w:basedOn w:val="af4"/>
    <w:rsid w:val="006857C6"/>
    <w:pPr>
      <w:spacing w:before="100" w:beforeAutospacing="1" w:after="100" w:afterAutospacing="1" w:line="240" w:lineRule="auto"/>
    </w:pPr>
    <w:rPr>
      <w:rFonts w:ascii="Arial Unicode MS" w:eastAsia="Arial Unicode MS" w:hAnsi="Arial Unicode MS" w:cs="Arial Unicode MS"/>
      <w:sz w:val="14"/>
      <w:szCs w:val="14"/>
      <w:lang w:eastAsia="ru-RU"/>
    </w:rPr>
  </w:style>
  <w:style w:type="numbering" w:customStyle="1" w:styleId="3f6">
    <w:name w:val="Нет списка3"/>
    <w:next w:val="af7"/>
    <w:uiPriority w:val="99"/>
    <w:semiHidden/>
    <w:unhideWhenUsed/>
    <w:rsid w:val="006857C6"/>
  </w:style>
  <w:style w:type="character" w:customStyle="1" w:styleId="BookmanOldStyle105pt">
    <w:name w:val="Основной текст + Bookman Old Style;10;5 pt"/>
    <w:basedOn w:val="afffffffffa"/>
    <w:rsid w:val="006857C6"/>
    <w:rPr>
      <w:rFonts w:ascii="Bookman Old Style" w:eastAsia="Bookman Old Style" w:hAnsi="Bookman Old Style" w:cs="Bookman Old Style"/>
      <w:color w:val="000000"/>
      <w:spacing w:val="10"/>
      <w:w w:val="100"/>
      <w:position w:val="0"/>
      <w:sz w:val="21"/>
      <w:szCs w:val="21"/>
      <w:shd w:val="clear" w:color="auto" w:fill="FFFFFF"/>
      <w:lang w:val="ru-RU"/>
    </w:rPr>
  </w:style>
  <w:style w:type="character" w:customStyle="1" w:styleId="85pt0pt">
    <w:name w:val="Основной текст + 8;5 pt;Курсив;Интервал 0 pt"/>
    <w:basedOn w:val="afffffffffa"/>
    <w:rsid w:val="006857C6"/>
    <w:rPr>
      <w:rFonts w:ascii="Times New Roman" w:eastAsia="Times New Roman" w:hAnsi="Times New Roman"/>
      <w:i/>
      <w:iCs/>
      <w:color w:val="000000"/>
      <w:spacing w:val="0"/>
      <w:w w:val="100"/>
      <w:position w:val="0"/>
      <w:sz w:val="17"/>
      <w:szCs w:val="17"/>
      <w:shd w:val="clear" w:color="auto" w:fill="FFFFFF"/>
      <w:lang w:val="ru-RU"/>
    </w:rPr>
  </w:style>
  <w:style w:type="paragraph" w:customStyle="1" w:styleId="afffffffffd">
    <w:name w:val="таб номер"/>
    <w:basedOn w:val="af4"/>
    <w:next w:val="af4"/>
    <w:link w:val="afffffffffe"/>
    <w:autoRedefine/>
    <w:qFormat/>
    <w:rsid w:val="006857C6"/>
    <w:pPr>
      <w:keepNext/>
      <w:tabs>
        <w:tab w:val="left" w:pos="284"/>
      </w:tabs>
      <w:spacing w:after="0" w:line="240" w:lineRule="auto"/>
      <w:ind w:firstLine="709"/>
    </w:pPr>
    <w:rPr>
      <w:rFonts w:ascii="Arial" w:hAnsi="Arial" w:cs="Arial"/>
      <w:sz w:val="24"/>
      <w:szCs w:val="28"/>
    </w:rPr>
  </w:style>
  <w:style w:type="character" w:customStyle="1" w:styleId="afffffffffe">
    <w:name w:val="таб номер Знак"/>
    <w:basedOn w:val="af5"/>
    <w:link w:val="afffffffffd"/>
    <w:rsid w:val="006857C6"/>
    <w:rPr>
      <w:rFonts w:ascii="Arial" w:hAnsi="Arial" w:cs="Arial"/>
      <w:sz w:val="24"/>
      <w:szCs w:val="28"/>
    </w:rPr>
  </w:style>
  <w:style w:type="paragraph" w:customStyle="1" w:styleId="1fff8">
    <w:name w:val="таб номер1"/>
    <w:basedOn w:val="af4"/>
    <w:next w:val="af4"/>
    <w:autoRedefine/>
    <w:rsid w:val="006857C6"/>
    <w:pPr>
      <w:keepNext/>
      <w:spacing w:after="0" w:line="240" w:lineRule="auto"/>
      <w:ind w:firstLine="709"/>
      <w:jc w:val="both"/>
    </w:pPr>
    <w:rPr>
      <w:rFonts w:ascii="Arial" w:hAnsi="Arial" w:cs="Arial"/>
      <w:sz w:val="24"/>
      <w:szCs w:val="28"/>
    </w:rPr>
  </w:style>
  <w:style w:type="character" w:customStyle="1" w:styleId="Sa">
    <w:name w:val="S_Маркированный Знак"/>
    <w:basedOn w:val="af5"/>
    <w:rsid w:val="006857C6"/>
    <w:rPr>
      <w:rFonts w:ascii="Times New Roman" w:eastAsia="Times New Roman" w:hAnsi="Times New Roman" w:cs="Times New Roman"/>
      <w:color w:val="000000"/>
      <w:sz w:val="28"/>
      <w:szCs w:val="28"/>
      <w:lang w:eastAsia="ru-RU"/>
    </w:rPr>
  </w:style>
  <w:style w:type="paragraph" w:customStyle="1" w:styleId="affffffffff">
    <w:name w:val="Петя"/>
    <w:basedOn w:val="af4"/>
    <w:link w:val="affffffffff0"/>
    <w:qFormat/>
    <w:rsid w:val="006857C6"/>
    <w:pPr>
      <w:widowControl w:val="0"/>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0">
    <w:name w:val="Петя Знак"/>
    <w:basedOn w:val="af5"/>
    <w:link w:val="affffffffff"/>
    <w:rsid w:val="006857C6"/>
    <w:rPr>
      <w:rFonts w:ascii="Times New Roman" w:eastAsia="Times New Roman" w:hAnsi="Times New Roman" w:cs="Times New Roman"/>
      <w:sz w:val="24"/>
      <w:szCs w:val="24"/>
      <w:lang w:eastAsia="ru-RU"/>
    </w:rPr>
  </w:style>
  <w:style w:type="character" w:customStyle="1" w:styleId="FontStyle27">
    <w:name w:val="Font Style27"/>
    <w:rsid w:val="006857C6"/>
    <w:rPr>
      <w:rFonts w:ascii="Times New Roman" w:hAnsi="Times New Roman" w:cs="Times New Roman"/>
      <w:sz w:val="20"/>
      <w:szCs w:val="20"/>
    </w:rPr>
  </w:style>
  <w:style w:type="character" w:customStyle="1" w:styleId="Calibri">
    <w:name w:val="Основной текст + Calibri"/>
    <w:aliases w:val="5 pt7,Основной текст + 81,Малые прописные"/>
    <w:basedOn w:val="af5"/>
    <w:rsid w:val="006857C6"/>
    <w:rPr>
      <w:rFonts w:ascii="Calibri" w:hAnsi="Calibri" w:cs="Calibri"/>
      <w:sz w:val="15"/>
      <w:szCs w:val="15"/>
      <w:u w:val="none"/>
    </w:rPr>
  </w:style>
  <w:style w:type="character" w:customStyle="1" w:styleId="Calibri2">
    <w:name w:val="Основной текст + Calibri2"/>
    <w:aliases w:val="72,5 pt6,Полужирный,Основной текст (2) + 9,Не полужирный1"/>
    <w:basedOn w:val="af5"/>
    <w:rsid w:val="006857C6"/>
    <w:rPr>
      <w:rFonts w:ascii="Calibri" w:hAnsi="Calibri" w:cs="Calibri"/>
      <w:b/>
      <w:bCs/>
      <w:sz w:val="15"/>
      <w:szCs w:val="15"/>
      <w:shd w:val="clear" w:color="auto" w:fill="FFFFFF"/>
    </w:rPr>
  </w:style>
  <w:style w:type="character" w:customStyle="1" w:styleId="Calibri1">
    <w:name w:val="Основной текст + Calibri1"/>
    <w:aliases w:val="71,5 pt5,Курсив,Основной текст (2) + Times New Roman1,8,Основной текст (2) + 11,5 pt2"/>
    <w:basedOn w:val="af5"/>
    <w:rsid w:val="006857C6"/>
    <w:rPr>
      <w:rFonts w:ascii="Calibri" w:hAnsi="Calibri" w:cs="Calibri"/>
      <w:i/>
      <w:iCs/>
      <w:sz w:val="15"/>
      <w:szCs w:val="15"/>
      <w:shd w:val="clear" w:color="auto" w:fill="FFFFFF"/>
    </w:rPr>
  </w:style>
  <w:style w:type="character" w:customStyle="1" w:styleId="Arial">
    <w:name w:val="Основной текст + Arial"/>
    <w:aliases w:val="9,5 pt,Основной текст + Arial Narrow,5 pt3,Полужирный4,Малые прописные1,Основной текст + 5,Основной текст + 6,Основной текст (14) + 7,Не полужирный,5 pt11,Основной текст (2) + Times New Roman,13 pt,Основной текст (2) + 8"/>
    <w:basedOn w:val="af5"/>
    <w:rsid w:val="006857C6"/>
    <w:rPr>
      <w:rFonts w:ascii="Arial" w:hAnsi="Arial" w:cs="Arial"/>
      <w:sz w:val="19"/>
      <w:szCs w:val="19"/>
      <w:u w:val="none"/>
    </w:rPr>
  </w:style>
  <w:style w:type="character" w:customStyle="1" w:styleId="12pt">
    <w:name w:val="Основной текст + 12 pt"/>
    <w:basedOn w:val="af5"/>
    <w:rsid w:val="006857C6"/>
    <w:rPr>
      <w:rFonts w:ascii="Arial" w:hAnsi="Arial" w:cs="Arial"/>
      <w:sz w:val="24"/>
      <w:szCs w:val="24"/>
      <w:u w:val="none"/>
    </w:rPr>
  </w:style>
  <w:style w:type="character" w:customStyle="1" w:styleId="11pt4">
    <w:name w:val="Основной текст + 11 pt4"/>
    <w:aliases w:val="Интервал 1 pt,Основной текст (14) + Arial Narrow,5 pt12,Не полужирный2"/>
    <w:basedOn w:val="af5"/>
    <w:rsid w:val="006857C6"/>
    <w:rPr>
      <w:rFonts w:ascii="Times New Roman" w:hAnsi="Times New Roman" w:cs="Times New Roman"/>
      <w:spacing w:val="20"/>
      <w:sz w:val="22"/>
      <w:szCs w:val="22"/>
      <w:u w:val="none"/>
    </w:rPr>
  </w:style>
  <w:style w:type="character" w:customStyle="1" w:styleId="11pt2">
    <w:name w:val="Основной текст + 11 pt2"/>
    <w:aliases w:val="Полужирный2,Основной текст (2) + Calibri1"/>
    <w:basedOn w:val="af5"/>
    <w:rsid w:val="006857C6"/>
    <w:rPr>
      <w:rFonts w:ascii="Times New Roman" w:hAnsi="Times New Roman" w:cs="Times New Roman"/>
      <w:b/>
      <w:bCs/>
      <w:sz w:val="22"/>
      <w:szCs w:val="22"/>
      <w:u w:val="none"/>
    </w:rPr>
  </w:style>
  <w:style w:type="character" w:customStyle="1" w:styleId="11pt3">
    <w:name w:val="Основной текст + 11 pt3"/>
    <w:aliases w:val="Интервал 1 pt1"/>
    <w:basedOn w:val="af5"/>
    <w:uiPriority w:val="99"/>
    <w:rsid w:val="006857C6"/>
    <w:rPr>
      <w:rFonts w:ascii="Times New Roman" w:hAnsi="Times New Roman" w:cs="Times New Roman"/>
      <w:spacing w:val="20"/>
      <w:sz w:val="22"/>
      <w:szCs w:val="22"/>
      <w:u w:val="none"/>
    </w:rPr>
  </w:style>
  <w:style w:type="character" w:customStyle="1" w:styleId="affffffffff1">
    <w:name w:val="Основной текст + Малые прописные"/>
    <w:basedOn w:val="afffffffffa"/>
    <w:rsid w:val="006857C6"/>
    <w:rPr>
      <w:rFonts w:ascii="Times New Roman" w:eastAsia="Times New Roman" w:hAnsi="Times New Roman"/>
      <w:smallCaps/>
      <w:color w:val="000000"/>
      <w:spacing w:val="0"/>
      <w:w w:val="100"/>
      <w:position w:val="0"/>
      <w:sz w:val="17"/>
      <w:szCs w:val="17"/>
      <w:shd w:val="clear" w:color="auto" w:fill="FFFFFF"/>
      <w:lang w:val="ru-RU"/>
    </w:rPr>
  </w:style>
  <w:style w:type="character" w:customStyle="1" w:styleId="2ff1">
    <w:name w:val="Текст сноски Знак2"/>
    <w:aliases w:val="Table_Footnote_last Знак Знак2,Table_Footnote_last Знак Знак Знак1,Table_Footnote_last Знак2,single space Знак1,footnote text Знак1,Текст сноски-FN Знак1,Footnote Text Char Знак Знак Знак1,Footnote Text Char Знак Знак2"/>
    <w:basedOn w:val="af5"/>
    <w:uiPriority w:val="99"/>
    <w:semiHidden/>
    <w:rsid w:val="006857C6"/>
    <w:rPr>
      <w:rFonts w:ascii="Times New Roman" w:hAnsi="Times New Roman"/>
      <w:lang w:eastAsia="en-US"/>
    </w:rPr>
  </w:style>
  <w:style w:type="character" w:customStyle="1" w:styleId="1fff9">
    <w:name w:val="Верхний колонтитул Знак1"/>
    <w:aliases w:val="ВерхКолонтитул Знак1,Знак4 Знак1,Верхний колонтитул1 Знак1,I.L.T. Знак1,ho Знак1,header odd Знак1,first Знак1,heading one Знак1,H1 Знак1"/>
    <w:basedOn w:val="af5"/>
    <w:rsid w:val="006857C6"/>
    <w:rPr>
      <w:rFonts w:ascii="Times New Roman" w:hAnsi="Times New Roman"/>
      <w:sz w:val="24"/>
      <w:szCs w:val="22"/>
      <w:lang w:eastAsia="en-US"/>
    </w:rPr>
  </w:style>
  <w:style w:type="character" w:customStyle="1" w:styleId="1fffa">
    <w:name w:val="Подзаголовок Знак1"/>
    <w:aliases w:val="заголовок 2 Знак1"/>
    <w:basedOn w:val="af5"/>
    <w:rsid w:val="006857C6"/>
    <w:rPr>
      <w:rFonts w:asciiTheme="minorHAnsi" w:eastAsiaTheme="minorEastAsia" w:hAnsiTheme="minorHAnsi" w:cstheme="minorBidi"/>
      <w:color w:val="5A5A5A" w:themeColor="text1" w:themeTint="A5"/>
      <w:spacing w:val="15"/>
      <w:sz w:val="22"/>
      <w:szCs w:val="22"/>
      <w:lang w:eastAsia="en-US"/>
    </w:rPr>
  </w:style>
  <w:style w:type="character" w:customStyle="1" w:styleId="1fffb">
    <w:name w:val="Текст примечания Знак1"/>
    <w:basedOn w:val="af5"/>
    <w:uiPriority w:val="99"/>
    <w:semiHidden/>
    <w:rsid w:val="006857C6"/>
    <w:rPr>
      <w:rFonts w:ascii="Times New Roman" w:hAnsi="Times New Roman"/>
      <w:lang w:eastAsia="en-US"/>
    </w:rPr>
  </w:style>
  <w:style w:type="character" w:customStyle="1" w:styleId="1fffc">
    <w:name w:val="Текст выноски Знак1"/>
    <w:aliases w:val="Знак5 Знак1"/>
    <w:basedOn w:val="af5"/>
    <w:rsid w:val="006857C6"/>
    <w:rPr>
      <w:rFonts w:ascii="Segoe UI" w:hAnsi="Segoe UI" w:cs="Segoe UI"/>
      <w:sz w:val="18"/>
      <w:szCs w:val="18"/>
      <w:lang w:eastAsia="en-US"/>
    </w:rPr>
  </w:style>
  <w:style w:type="character" w:customStyle="1" w:styleId="1fffd">
    <w:name w:val="Подпись Знак1"/>
    <w:basedOn w:val="af5"/>
    <w:semiHidden/>
    <w:rsid w:val="006857C6"/>
    <w:rPr>
      <w:rFonts w:ascii="Times New Roman" w:hAnsi="Times New Roman"/>
      <w:sz w:val="24"/>
      <w:szCs w:val="22"/>
      <w:lang w:eastAsia="en-US"/>
    </w:rPr>
  </w:style>
  <w:style w:type="character" w:customStyle="1" w:styleId="710">
    <w:name w:val="Заголовок 7 Знак1"/>
    <w:basedOn w:val="af5"/>
    <w:uiPriority w:val="9"/>
    <w:rsid w:val="006857C6"/>
    <w:rPr>
      <w:rFonts w:asciiTheme="majorHAnsi" w:eastAsiaTheme="majorEastAsia" w:hAnsiTheme="majorHAnsi" w:cstheme="majorBidi"/>
      <w:i/>
      <w:iCs/>
      <w:color w:val="1F3763" w:themeColor="accent1" w:themeShade="7F"/>
      <w:sz w:val="24"/>
      <w:szCs w:val="22"/>
      <w:lang w:eastAsia="en-US"/>
    </w:rPr>
  </w:style>
  <w:style w:type="character" w:customStyle="1" w:styleId="810">
    <w:name w:val="Заголовок 8 Знак1"/>
    <w:basedOn w:val="af5"/>
    <w:uiPriority w:val="9"/>
    <w:rsid w:val="006857C6"/>
    <w:rPr>
      <w:rFonts w:asciiTheme="majorHAnsi" w:eastAsiaTheme="majorEastAsia" w:hAnsiTheme="majorHAnsi" w:cstheme="majorBidi"/>
      <w:color w:val="272727" w:themeColor="text1" w:themeTint="D8"/>
      <w:sz w:val="21"/>
      <w:szCs w:val="21"/>
      <w:lang w:eastAsia="en-US"/>
    </w:rPr>
  </w:style>
  <w:style w:type="character" w:customStyle="1" w:styleId="910">
    <w:name w:val="Заголовок 9 Знак1"/>
    <w:basedOn w:val="af5"/>
    <w:rsid w:val="006857C6"/>
    <w:rPr>
      <w:rFonts w:asciiTheme="majorHAnsi" w:eastAsiaTheme="majorEastAsia" w:hAnsiTheme="majorHAnsi" w:cstheme="majorBidi"/>
      <w:i/>
      <w:iCs/>
      <w:color w:val="272727" w:themeColor="text1" w:themeTint="D8"/>
      <w:sz w:val="21"/>
      <w:szCs w:val="21"/>
      <w:lang w:eastAsia="en-US"/>
    </w:rPr>
  </w:style>
  <w:style w:type="character" w:customStyle="1" w:styleId="1fffe">
    <w:name w:val="Название Знак1"/>
    <w:basedOn w:val="af5"/>
    <w:rsid w:val="006857C6"/>
    <w:rPr>
      <w:rFonts w:asciiTheme="majorHAnsi" w:eastAsiaTheme="majorEastAsia" w:hAnsiTheme="majorHAnsi" w:cstheme="majorBidi"/>
      <w:spacing w:val="-10"/>
      <w:kern w:val="28"/>
      <w:sz w:val="56"/>
      <w:szCs w:val="56"/>
      <w:lang w:eastAsia="en-US"/>
    </w:rPr>
  </w:style>
  <w:style w:type="character" w:customStyle="1" w:styleId="312">
    <w:name w:val="Основной текст 3 Знак1"/>
    <w:basedOn w:val="af5"/>
    <w:uiPriority w:val="99"/>
    <w:semiHidden/>
    <w:rsid w:val="006857C6"/>
    <w:rPr>
      <w:rFonts w:ascii="Times New Roman" w:hAnsi="Times New Roman"/>
      <w:sz w:val="16"/>
      <w:szCs w:val="16"/>
      <w:lang w:eastAsia="en-US"/>
    </w:rPr>
  </w:style>
  <w:style w:type="character" w:customStyle="1" w:styleId="313">
    <w:name w:val="Основной текст с отступом 3 Знак1"/>
    <w:basedOn w:val="af5"/>
    <w:uiPriority w:val="99"/>
    <w:semiHidden/>
    <w:rsid w:val="006857C6"/>
    <w:rPr>
      <w:rFonts w:ascii="Times New Roman" w:hAnsi="Times New Roman"/>
      <w:sz w:val="16"/>
      <w:szCs w:val="16"/>
      <w:lang w:eastAsia="en-US"/>
    </w:rPr>
  </w:style>
  <w:style w:type="character" w:customStyle="1" w:styleId="Bodytext2Bold">
    <w:name w:val="Body text (2) + Bold"/>
    <w:aliases w:val="Italic,Spacing 0 pt"/>
    <w:basedOn w:val="af5"/>
    <w:rsid w:val="006857C6"/>
    <w:rPr>
      <w:rFonts w:ascii="Arial Narrow" w:eastAsia="Arial Narrow" w:hAnsi="Arial Narrow" w:cs="Arial Narrow" w:hint="default"/>
      <w:b/>
      <w:bCs/>
      <w:i/>
      <w:iCs/>
      <w:spacing w:val="10"/>
      <w:w w:val="100"/>
      <w:sz w:val="19"/>
      <w:szCs w:val="19"/>
      <w:shd w:val="clear" w:color="auto" w:fill="FFFFFF"/>
    </w:rPr>
  </w:style>
  <w:style w:type="character" w:customStyle="1" w:styleId="1ffff">
    <w:name w:val="Текст Знак1"/>
    <w:aliases w:val="Текст абзаца Знак1,Знак1 Знак1"/>
    <w:basedOn w:val="af5"/>
    <w:uiPriority w:val="99"/>
    <w:semiHidden/>
    <w:rsid w:val="006857C6"/>
    <w:rPr>
      <w:rFonts w:ascii="Consolas" w:hAnsi="Consolas" w:cs="Consolas"/>
      <w:sz w:val="21"/>
      <w:szCs w:val="21"/>
      <w:lang w:eastAsia="en-US"/>
    </w:rPr>
  </w:style>
  <w:style w:type="character" w:customStyle="1" w:styleId="1ffff0">
    <w:name w:val="Схема документа Знак1"/>
    <w:basedOn w:val="af5"/>
    <w:uiPriority w:val="99"/>
    <w:semiHidden/>
    <w:rsid w:val="006857C6"/>
    <w:rPr>
      <w:rFonts w:ascii="Segoe UI" w:hAnsi="Segoe UI" w:cs="Segoe UI"/>
      <w:sz w:val="16"/>
      <w:szCs w:val="16"/>
      <w:lang w:eastAsia="en-US"/>
    </w:rPr>
  </w:style>
  <w:style w:type="character" w:customStyle="1" w:styleId="1ffff1">
    <w:name w:val="Красная строка Знак1"/>
    <w:basedOn w:val="aff5"/>
    <w:semiHidden/>
    <w:rsid w:val="006857C6"/>
    <w:rPr>
      <w:rFonts w:ascii="Times New Roman" w:eastAsia="Calibri" w:hAnsi="Times New Roman" w:cs="Times New Roman"/>
      <w:sz w:val="24"/>
      <w:szCs w:val="22"/>
      <w:lang w:eastAsia="en-US"/>
    </w:rPr>
  </w:style>
  <w:style w:type="character" w:customStyle="1" w:styleId="1ffff2">
    <w:name w:val="Тема примечания Знак1"/>
    <w:basedOn w:val="1fffb"/>
    <w:uiPriority w:val="99"/>
    <w:semiHidden/>
    <w:rsid w:val="006857C6"/>
    <w:rPr>
      <w:rFonts w:ascii="Times New Roman" w:hAnsi="Times New Roman"/>
      <w:b/>
      <w:bCs/>
      <w:lang w:eastAsia="en-US"/>
    </w:rPr>
  </w:style>
  <w:style w:type="character" w:customStyle="1" w:styleId="1ffff3">
    <w:name w:val="Электронная подпись Знак1"/>
    <w:basedOn w:val="af5"/>
    <w:uiPriority w:val="99"/>
    <w:semiHidden/>
    <w:rsid w:val="006857C6"/>
    <w:rPr>
      <w:rFonts w:ascii="Times New Roman" w:hAnsi="Times New Roman"/>
      <w:sz w:val="24"/>
      <w:szCs w:val="22"/>
      <w:lang w:eastAsia="en-US"/>
    </w:rPr>
  </w:style>
  <w:style w:type="character" w:customStyle="1" w:styleId="216">
    <w:name w:val="Цитата 2 Знак1"/>
    <w:basedOn w:val="af5"/>
    <w:uiPriority w:val="29"/>
    <w:rsid w:val="006857C6"/>
    <w:rPr>
      <w:rFonts w:ascii="Times New Roman" w:hAnsi="Times New Roman"/>
      <w:i/>
      <w:iCs/>
      <w:color w:val="404040" w:themeColor="text1" w:themeTint="BF"/>
      <w:sz w:val="24"/>
      <w:szCs w:val="22"/>
      <w:lang w:eastAsia="en-US"/>
    </w:rPr>
  </w:style>
  <w:style w:type="character" w:customStyle="1" w:styleId="1ffff4">
    <w:name w:val="Выделенная цитата Знак1"/>
    <w:basedOn w:val="af5"/>
    <w:uiPriority w:val="30"/>
    <w:rsid w:val="006857C6"/>
    <w:rPr>
      <w:rFonts w:ascii="Times New Roman" w:hAnsi="Times New Roman"/>
      <w:i/>
      <w:iCs/>
      <w:color w:val="4472C4" w:themeColor="accent1"/>
      <w:sz w:val="24"/>
      <w:szCs w:val="22"/>
      <w:lang w:eastAsia="en-US"/>
    </w:rPr>
  </w:style>
  <w:style w:type="character" w:customStyle="1" w:styleId="1ffff5">
    <w:name w:val="Шапка Знак1"/>
    <w:basedOn w:val="af5"/>
    <w:uiPriority w:val="99"/>
    <w:semiHidden/>
    <w:rsid w:val="006857C6"/>
    <w:rPr>
      <w:rFonts w:asciiTheme="majorHAnsi" w:eastAsiaTheme="majorEastAsia" w:hAnsiTheme="majorHAnsi" w:cstheme="majorBidi"/>
      <w:sz w:val="24"/>
      <w:szCs w:val="24"/>
      <w:shd w:val="pct20" w:color="auto" w:fill="auto"/>
      <w:lang w:eastAsia="en-US"/>
    </w:rPr>
  </w:style>
  <w:style w:type="character" w:customStyle="1" w:styleId="s100">
    <w:name w:val="s_10"/>
    <w:basedOn w:val="af5"/>
    <w:rsid w:val="006857C6"/>
  </w:style>
  <w:style w:type="character" w:customStyle="1" w:styleId="105pt">
    <w:name w:val="Основной текст + 10;5 pt"/>
    <w:basedOn w:val="af5"/>
    <w:rsid w:val="006857C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table" w:customStyle="1" w:styleId="4e">
    <w:name w:val="Сетка таблицы4"/>
    <w:basedOn w:val="af6"/>
    <w:next w:val="af8"/>
    <w:uiPriority w:val="39"/>
    <w:rsid w:val="006857C6"/>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
    <w:name w:val="Основной текст4"/>
    <w:basedOn w:val="af4"/>
    <w:rsid w:val="006857C6"/>
    <w:pPr>
      <w:widowControl w:val="0"/>
      <w:shd w:val="clear" w:color="auto" w:fill="FFFFFF"/>
      <w:spacing w:after="60" w:line="274" w:lineRule="exact"/>
      <w:jc w:val="right"/>
    </w:pPr>
    <w:rPr>
      <w:rFonts w:ascii="Times New Roman" w:eastAsia="Times New Roman" w:hAnsi="Times New Roman" w:cs="Times New Roman"/>
      <w:color w:val="000000"/>
      <w:sz w:val="26"/>
      <w:szCs w:val="26"/>
      <w:lang w:eastAsia="ru-RU"/>
    </w:rPr>
  </w:style>
  <w:style w:type="paragraph" w:customStyle="1" w:styleId="affffffffff2">
    <w:name w:val="Стиль"/>
    <w:basedOn w:val="af4"/>
    <w:rsid w:val="006857C6"/>
    <w:pPr>
      <w:widowControl w:val="0"/>
      <w:adjustRightInd w:val="0"/>
      <w:spacing w:before="100" w:beforeAutospacing="1" w:after="100" w:afterAutospacing="1" w:line="360" w:lineRule="atLeast"/>
      <w:jc w:val="both"/>
    </w:pPr>
    <w:rPr>
      <w:rFonts w:ascii="Tahoma" w:eastAsia="Times New Roman" w:hAnsi="Tahoma" w:cs="Tahoma"/>
      <w:sz w:val="20"/>
      <w:szCs w:val="20"/>
      <w:lang w:val="en-US"/>
    </w:rPr>
  </w:style>
  <w:style w:type="table" w:customStyle="1" w:styleId="57">
    <w:name w:val="Сетка таблицы5"/>
    <w:basedOn w:val="af6"/>
    <w:uiPriority w:val="39"/>
    <w:rsid w:val="006857C6"/>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f6"/>
    <w:uiPriority w:val="39"/>
    <w:rsid w:val="006857C6"/>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qFormat/>
    <w:rsid w:val="006857C6"/>
    <w:pPr>
      <w:autoSpaceDE w:val="0"/>
      <w:autoSpaceDN w:val="0"/>
      <w:adjustRightInd w:val="0"/>
      <w:spacing w:after="0" w:line="240" w:lineRule="auto"/>
    </w:pPr>
    <w:rPr>
      <w:rFonts w:ascii="Arial" w:eastAsia="Times New Roman" w:hAnsi="Arial" w:cs="Arial"/>
      <w:b/>
      <w:bCs/>
      <w:lang w:eastAsia="ru-RU"/>
    </w:rPr>
  </w:style>
  <w:style w:type="character" w:customStyle="1" w:styleId="affffffffff3">
    <w:name w:val="Подпись к таблице_"/>
    <w:basedOn w:val="af5"/>
    <w:link w:val="affffffffff4"/>
    <w:rsid w:val="006857C6"/>
    <w:rPr>
      <w:rFonts w:ascii="Times New Roman" w:eastAsia="Times New Roman" w:hAnsi="Times New Roman"/>
      <w:b/>
      <w:bCs/>
      <w:shd w:val="clear" w:color="auto" w:fill="FFFFFF"/>
    </w:rPr>
  </w:style>
  <w:style w:type="paragraph" w:customStyle="1" w:styleId="affffffffff4">
    <w:name w:val="Подпись к таблице"/>
    <w:basedOn w:val="af4"/>
    <w:link w:val="affffffffff3"/>
    <w:qFormat/>
    <w:rsid w:val="006857C6"/>
    <w:pPr>
      <w:widowControl w:val="0"/>
      <w:shd w:val="clear" w:color="auto" w:fill="FFFFFF"/>
      <w:spacing w:after="0" w:line="0" w:lineRule="atLeast"/>
    </w:pPr>
    <w:rPr>
      <w:rFonts w:ascii="Times New Roman" w:eastAsia="Times New Roman" w:hAnsi="Times New Roman"/>
      <w:b/>
      <w:bCs/>
    </w:rPr>
  </w:style>
  <w:style w:type="paragraph" w:customStyle="1" w:styleId="66">
    <w:name w:val="Знак6"/>
    <w:basedOn w:val="af4"/>
    <w:rsid w:val="006857C6"/>
    <w:pPr>
      <w:spacing w:before="100" w:beforeAutospacing="1" w:after="100" w:afterAutospacing="1" w:line="240" w:lineRule="auto"/>
    </w:pPr>
    <w:rPr>
      <w:rFonts w:ascii="Tahoma" w:eastAsia="Batang" w:hAnsi="Tahoma" w:cs="Times New Roman"/>
      <w:sz w:val="20"/>
      <w:szCs w:val="20"/>
      <w:lang w:val="en-US"/>
    </w:rPr>
  </w:style>
  <w:style w:type="paragraph" w:customStyle="1" w:styleId="-3">
    <w:name w:val="- Список"/>
    <w:basedOn w:val="af4"/>
    <w:rsid w:val="006857C6"/>
    <w:pPr>
      <w:numPr>
        <w:numId w:val="19"/>
      </w:numPr>
      <w:spacing w:after="0" w:line="240" w:lineRule="auto"/>
      <w:contextualSpacing/>
      <w:jc w:val="both"/>
    </w:pPr>
    <w:rPr>
      <w:rFonts w:ascii="Times New Roman" w:eastAsia="Times New Roman" w:hAnsi="Times New Roman" w:cs="Times New Roman"/>
      <w:sz w:val="28"/>
      <w:szCs w:val="26"/>
      <w:lang w:eastAsia="ru-RU"/>
    </w:rPr>
  </w:style>
  <w:style w:type="paragraph" w:customStyle="1" w:styleId="affffffffff5">
    <w:name w:val="Табл Заголовок"/>
    <w:basedOn w:val="af4"/>
    <w:autoRedefine/>
    <w:qFormat/>
    <w:rsid w:val="006857C6"/>
    <w:pPr>
      <w:tabs>
        <w:tab w:val="left" w:pos="142"/>
      </w:tabs>
      <w:spacing w:after="0" w:line="240" w:lineRule="auto"/>
      <w:ind w:right="-170"/>
      <w:jc w:val="center"/>
    </w:pPr>
    <w:rPr>
      <w:rFonts w:ascii="Times New Roman" w:eastAsia="Times New Roman" w:hAnsi="Times New Roman" w:cs="Times New Roman"/>
      <w:sz w:val="24"/>
      <w:szCs w:val="24"/>
    </w:rPr>
  </w:style>
  <w:style w:type="paragraph" w:customStyle="1" w:styleId="122">
    <w:name w:val="Табл тело 12"/>
    <w:basedOn w:val="af4"/>
    <w:qFormat/>
    <w:rsid w:val="006857C6"/>
    <w:pPr>
      <w:spacing w:after="0" w:line="240" w:lineRule="auto"/>
    </w:pPr>
    <w:rPr>
      <w:rFonts w:ascii="Times New Roman" w:eastAsia="Times New Roman" w:hAnsi="Times New Roman" w:cs="Times New Roman"/>
    </w:rPr>
  </w:style>
  <w:style w:type="paragraph" w:customStyle="1" w:styleId="affffffffff6">
    <w:name w:val="список"/>
    <w:basedOn w:val="afd"/>
    <w:rsid w:val="006857C6"/>
    <w:pPr>
      <w:spacing w:after="0" w:line="240" w:lineRule="auto"/>
      <w:ind w:left="0"/>
      <w:contextualSpacing w:val="0"/>
      <w:jc w:val="both"/>
    </w:pPr>
    <w:rPr>
      <w:sz w:val="28"/>
      <w:lang w:val="ru-RU" w:eastAsia="ru-RU"/>
    </w:rPr>
  </w:style>
  <w:style w:type="paragraph" w:customStyle="1" w:styleId="104">
    <w:name w:val="список 10"/>
    <w:basedOn w:val="afd"/>
    <w:autoRedefine/>
    <w:rsid w:val="006857C6"/>
    <w:pPr>
      <w:spacing w:after="0" w:line="240" w:lineRule="auto"/>
      <w:ind w:left="0"/>
      <w:jc w:val="both"/>
    </w:pPr>
    <w:rPr>
      <w:sz w:val="28"/>
      <w:szCs w:val="20"/>
      <w:lang w:val="ru-RU" w:eastAsia="ru-RU"/>
    </w:rPr>
  </w:style>
  <w:style w:type="paragraph" w:customStyle="1" w:styleId="123">
    <w:name w:val="список 12"/>
    <w:basedOn w:val="4"/>
    <w:autoRedefine/>
    <w:rsid w:val="006857C6"/>
    <w:pPr>
      <w:numPr>
        <w:numId w:val="0"/>
      </w:numPr>
      <w:tabs>
        <w:tab w:val="left" w:pos="567"/>
        <w:tab w:val="left" w:pos="851"/>
      </w:tabs>
    </w:pPr>
    <w:rPr>
      <w:szCs w:val="26"/>
      <w:lang w:val="en-US"/>
    </w:rPr>
  </w:style>
  <w:style w:type="paragraph" w:styleId="4">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f4"/>
    <w:uiPriority w:val="99"/>
    <w:unhideWhenUsed/>
    <w:qFormat/>
    <w:rsid w:val="006857C6"/>
    <w:pPr>
      <w:numPr>
        <w:numId w:val="20"/>
      </w:numPr>
      <w:spacing w:after="0" w:line="240" w:lineRule="auto"/>
      <w:contextualSpacing/>
      <w:jc w:val="both"/>
    </w:pPr>
    <w:rPr>
      <w:rFonts w:ascii="Times New Roman" w:eastAsia="Times New Roman" w:hAnsi="Times New Roman" w:cs="Times New Roman"/>
      <w:sz w:val="28"/>
    </w:rPr>
  </w:style>
  <w:style w:type="paragraph" w:customStyle="1" w:styleId="affffffffff7">
    <w:name w:val="рис номер"/>
    <w:basedOn w:val="af4"/>
    <w:next w:val="af4"/>
    <w:autoRedefine/>
    <w:rsid w:val="006857C6"/>
    <w:pPr>
      <w:spacing w:before="120" w:after="120" w:line="240" w:lineRule="auto"/>
      <w:jc w:val="center"/>
    </w:pPr>
    <w:rPr>
      <w:rFonts w:ascii="Times New Roman" w:eastAsia="Times New Roman" w:hAnsi="Times New Roman" w:cs="Times New Roman"/>
      <w:sz w:val="24"/>
    </w:rPr>
  </w:style>
  <w:style w:type="paragraph" w:customStyle="1" w:styleId="16">
    <w:name w:val="рис номер1"/>
    <w:basedOn w:val="af4"/>
    <w:next w:val="af4"/>
    <w:autoRedefine/>
    <w:rsid w:val="006857C6"/>
    <w:pPr>
      <w:numPr>
        <w:ilvl w:val="7"/>
        <w:numId w:val="26"/>
      </w:numPr>
      <w:tabs>
        <w:tab w:val="left" w:pos="284"/>
        <w:tab w:val="left" w:pos="567"/>
        <w:tab w:val="left" w:pos="851"/>
        <w:tab w:val="left" w:pos="1134"/>
      </w:tabs>
      <w:spacing w:before="120" w:after="120" w:line="240" w:lineRule="auto"/>
      <w:jc w:val="center"/>
    </w:pPr>
    <w:rPr>
      <w:rFonts w:ascii="Times New Roman" w:eastAsia="Times New Roman" w:hAnsi="Times New Roman" w:cs="Times New Roman"/>
      <w:sz w:val="24"/>
    </w:rPr>
  </w:style>
  <w:style w:type="paragraph" w:customStyle="1" w:styleId="11b">
    <w:name w:val="Рис номер11"/>
    <w:basedOn w:val="af4"/>
    <w:next w:val="af4"/>
    <w:autoRedefine/>
    <w:rsid w:val="006857C6"/>
    <w:pPr>
      <w:spacing w:before="120" w:after="120" w:line="240" w:lineRule="auto"/>
      <w:jc w:val="center"/>
    </w:pPr>
    <w:rPr>
      <w:rFonts w:ascii="Times New Roman" w:eastAsia="Times New Roman" w:hAnsi="Times New Roman" w:cs="Times New Roman"/>
      <w:sz w:val="24"/>
      <w:szCs w:val="28"/>
    </w:rPr>
  </w:style>
  <w:style w:type="paragraph" w:customStyle="1" w:styleId="191">
    <w:name w:val="рис номер191"/>
    <w:basedOn w:val="af4"/>
    <w:next w:val="af4"/>
    <w:autoRedefine/>
    <w:rsid w:val="006857C6"/>
    <w:pPr>
      <w:numPr>
        <w:numId w:val="25"/>
      </w:numPr>
      <w:tabs>
        <w:tab w:val="left" w:pos="284"/>
        <w:tab w:val="left" w:pos="567"/>
        <w:tab w:val="left" w:pos="851"/>
        <w:tab w:val="left" w:pos="1134"/>
      </w:tabs>
      <w:spacing w:before="120" w:after="120" w:line="240" w:lineRule="auto"/>
      <w:jc w:val="center"/>
    </w:pPr>
    <w:rPr>
      <w:rFonts w:ascii="Times New Roman" w:eastAsia="Times New Roman" w:hAnsi="Times New Roman" w:cs="Times New Roman"/>
      <w:sz w:val="24"/>
    </w:rPr>
  </w:style>
  <w:style w:type="paragraph" w:customStyle="1" w:styleId="affffffffff8">
    <w:name w:val="Табл тело"/>
    <w:basedOn w:val="af4"/>
    <w:qFormat/>
    <w:rsid w:val="006857C6"/>
    <w:pPr>
      <w:spacing w:after="0" w:line="240" w:lineRule="auto"/>
    </w:pPr>
    <w:rPr>
      <w:rFonts w:ascii="Times New Roman" w:eastAsia="Times New Roman" w:hAnsi="Times New Roman" w:cs="Times New Roman"/>
      <w:color w:val="000000"/>
      <w:sz w:val="24"/>
      <w:szCs w:val="20"/>
      <w:lang w:val="en-US" w:eastAsia="ru-RU"/>
    </w:rPr>
  </w:style>
  <w:style w:type="paragraph" w:customStyle="1" w:styleId="11c">
    <w:name w:val="Табл тело11"/>
    <w:basedOn w:val="af4"/>
    <w:qFormat/>
    <w:rsid w:val="006857C6"/>
    <w:pPr>
      <w:spacing w:after="0" w:line="240" w:lineRule="auto"/>
    </w:pPr>
    <w:rPr>
      <w:rFonts w:ascii="Times New Roman" w:eastAsia="Times New Roman" w:hAnsi="Times New Roman" w:cs="Times New Roman"/>
      <w:bCs/>
      <w:sz w:val="20"/>
      <w:szCs w:val="24"/>
    </w:rPr>
  </w:style>
  <w:style w:type="paragraph" w:customStyle="1" w:styleId="1113">
    <w:name w:val="Табл тело111"/>
    <w:basedOn w:val="affffffffff8"/>
    <w:autoRedefine/>
    <w:qFormat/>
    <w:rsid w:val="006857C6"/>
    <w:pPr>
      <w:ind w:left="-57" w:right="-57"/>
    </w:pPr>
    <w:rPr>
      <w:sz w:val="20"/>
      <w:szCs w:val="24"/>
      <w:lang w:val="ru-RU"/>
    </w:rPr>
  </w:style>
  <w:style w:type="paragraph" w:customStyle="1" w:styleId="114">
    <w:name w:val="Заголовок11"/>
    <w:basedOn w:val="af4"/>
    <w:next w:val="af4"/>
    <w:link w:val="affffb"/>
    <w:uiPriority w:val="10"/>
    <w:rsid w:val="006857C6"/>
    <w:pPr>
      <w:pBdr>
        <w:top w:val="single" w:sz="8" w:space="10" w:color="F9B47C"/>
        <w:bottom w:val="single" w:sz="24" w:space="15" w:color="D50000"/>
      </w:pBdr>
      <w:spacing w:after="0" w:line="240" w:lineRule="auto"/>
      <w:jc w:val="center"/>
    </w:pPr>
    <w:rPr>
      <w:rFonts w:asciiTheme="majorHAnsi" w:eastAsiaTheme="majorEastAsia" w:hAnsiTheme="majorHAnsi" w:cstheme="majorBidi"/>
      <w:spacing w:val="-10"/>
      <w:kern w:val="28"/>
      <w:sz w:val="56"/>
      <w:szCs w:val="56"/>
    </w:rPr>
  </w:style>
  <w:style w:type="paragraph" w:customStyle="1" w:styleId="affffffffff9">
    <w:name w:val="ТЗ"/>
    <w:basedOn w:val="af4"/>
    <w:link w:val="affffffffffa"/>
    <w:autoRedefine/>
    <w:qFormat/>
    <w:rsid w:val="006857C6"/>
    <w:pPr>
      <w:spacing w:after="0" w:line="240" w:lineRule="auto"/>
      <w:ind w:firstLine="709"/>
      <w:jc w:val="both"/>
    </w:pPr>
    <w:rPr>
      <w:rFonts w:ascii="Times New Roman" w:eastAsia="Times New Roman" w:hAnsi="Times New Roman" w:cs="Times New Roman"/>
      <w:color w:val="FF0000"/>
      <w:sz w:val="20"/>
      <w:szCs w:val="20"/>
    </w:rPr>
  </w:style>
  <w:style w:type="character" w:customStyle="1" w:styleId="affffffffffa">
    <w:name w:val="ТЗ Знак"/>
    <w:link w:val="affffffffff9"/>
    <w:rsid w:val="006857C6"/>
    <w:rPr>
      <w:rFonts w:ascii="Times New Roman" w:eastAsia="Times New Roman" w:hAnsi="Times New Roman" w:cs="Times New Roman"/>
      <w:color w:val="FF0000"/>
      <w:sz w:val="20"/>
      <w:szCs w:val="20"/>
    </w:rPr>
  </w:style>
  <w:style w:type="paragraph" w:customStyle="1" w:styleId="2ff2">
    <w:name w:val="рис номер2"/>
    <w:basedOn w:val="af4"/>
    <w:next w:val="af4"/>
    <w:autoRedefine/>
    <w:rsid w:val="006857C6"/>
    <w:pPr>
      <w:tabs>
        <w:tab w:val="num" w:pos="0"/>
      </w:tabs>
      <w:spacing w:before="120" w:after="120" w:line="240" w:lineRule="auto"/>
      <w:jc w:val="center"/>
    </w:pPr>
    <w:rPr>
      <w:rFonts w:ascii="Times New Roman" w:eastAsia="Times New Roman" w:hAnsi="Times New Roman" w:cs="Times New Roman"/>
      <w:sz w:val="24"/>
    </w:rPr>
  </w:style>
  <w:style w:type="paragraph" w:customStyle="1" w:styleId="11d">
    <w:name w:val="таб номер11"/>
    <w:basedOn w:val="af4"/>
    <w:next w:val="af4"/>
    <w:autoRedefine/>
    <w:rsid w:val="006857C6"/>
    <w:pPr>
      <w:keepNext/>
      <w:tabs>
        <w:tab w:val="num" w:pos="0"/>
        <w:tab w:val="left" w:pos="567"/>
        <w:tab w:val="left" w:pos="851"/>
      </w:tabs>
      <w:spacing w:before="240" w:after="120" w:line="240" w:lineRule="auto"/>
      <w:jc w:val="center"/>
    </w:pPr>
    <w:rPr>
      <w:rFonts w:ascii="Times New Roman" w:eastAsia="Times New Roman" w:hAnsi="Times New Roman" w:cs="Times New Roman"/>
      <w:sz w:val="24"/>
      <w:lang w:val="en-US"/>
    </w:rPr>
  </w:style>
  <w:style w:type="paragraph" w:customStyle="1" w:styleId="affffffffffb">
    <w:name w:val="Список –"/>
    <w:basedOn w:val="-3"/>
    <w:autoRedefine/>
    <w:qFormat/>
    <w:rsid w:val="006857C6"/>
    <w:pPr>
      <w:numPr>
        <w:numId w:val="0"/>
      </w:numPr>
      <w:tabs>
        <w:tab w:val="num" w:pos="340"/>
      </w:tabs>
      <w:ind w:firstLine="57"/>
    </w:pPr>
  </w:style>
  <w:style w:type="paragraph" w:customStyle="1" w:styleId="17">
    <w:name w:val="Список 1."/>
    <w:basedOn w:val="afffa"/>
    <w:autoRedefine/>
    <w:qFormat/>
    <w:rsid w:val="006857C6"/>
    <w:pPr>
      <w:numPr>
        <w:numId w:val="33"/>
      </w:numPr>
    </w:pPr>
  </w:style>
  <w:style w:type="paragraph" w:customStyle="1" w:styleId="affffffffffc">
    <w:name w:val="Рис №"/>
    <w:basedOn w:val="af4"/>
    <w:next w:val="af4"/>
    <w:autoRedefine/>
    <w:qFormat/>
    <w:rsid w:val="006857C6"/>
    <w:pPr>
      <w:widowControl w:val="0"/>
      <w:spacing w:after="0" w:line="240" w:lineRule="auto"/>
      <w:jc w:val="center"/>
    </w:pPr>
    <w:rPr>
      <w:rFonts w:ascii="Times New Roman" w:eastAsia="Arial" w:hAnsi="Times New Roman" w:cs="Times New Roman"/>
      <w:bCs/>
      <w:sz w:val="24"/>
      <w:szCs w:val="24"/>
    </w:rPr>
  </w:style>
  <w:style w:type="paragraph" w:customStyle="1" w:styleId="a2">
    <w:name w:val="Рис № Прил"/>
    <w:basedOn w:val="af4"/>
    <w:next w:val="af4"/>
    <w:autoRedefine/>
    <w:qFormat/>
    <w:rsid w:val="006857C6"/>
    <w:pPr>
      <w:numPr>
        <w:ilvl w:val="6"/>
        <w:numId w:val="28"/>
      </w:numPr>
      <w:spacing w:before="120" w:after="120" w:line="240" w:lineRule="auto"/>
      <w:jc w:val="center"/>
    </w:pPr>
    <w:rPr>
      <w:rFonts w:ascii="Times New Roman" w:eastAsia="Times New Roman" w:hAnsi="Times New Roman" w:cs="Times New Roman"/>
      <w:sz w:val="24"/>
      <w:szCs w:val="28"/>
    </w:rPr>
  </w:style>
  <w:style w:type="paragraph" w:customStyle="1" w:styleId="105">
    <w:name w:val="Табл тело 10"/>
    <w:basedOn w:val="af4"/>
    <w:autoRedefine/>
    <w:qFormat/>
    <w:rsid w:val="006857C6"/>
    <w:pPr>
      <w:spacing w:after="0" w:line="240" w:lineRule="auto"/>
    </w:pPr>
    <w:rPr>
      <w:rFonts w:ascii="Times New Roman" w:eastAsia="Times New Roman" w:hAnsi="Times New Roman" w:cs="Times New Roman"/>
      <w:bCs/>
      <w:sz w:val="20"/>
      <w:szCs w:val="24"/>
    </w:rPr>
  </w:style>
  <w:style w:type="paragraph" w:customStyle="1" w:styleId="affffffffffd">
    <w:name w:val="Заг"/>
    <w:basedOn w:val="1e"/>
    <w:link w:val="affffffffffe"/>
    <w:autoRedefine/>
    <w:qFormat/>
    <w:rsid w:val="006857C6"/>
    <w:pPr>
      <w:keepNext w:val="0"/>
      <w:keepLines w:val="0"/>
      <w:spacing w:before="0"/>
      <w:ind w:left="709"/>
      <w:jc w:val="center"/>
    </w:pPr>
    <w:rPr>
      <w:rFonts w:ascii="Times New Roman" w:eastAsia="Times New Roman" w:hAnsi="Times New Roman" w:cs="Times New Roman"/>
      <w:b/>
      <w:color w:val="auto"/>
      <w:sz w:val="26"/>
      <w:szCs w:val="24"/>
      <w:lang w:val="en-US"/>
    </w:rPr>
  </w:style>
  <w:style w:type="character" w:customStyle="1" w:styleId="affffffffffe">
    <w:name w:val="Заг Знак"/>
    <w:link w:val="affffffffffd"/>
    <w:rsid w:val="006857C6"/>
    <w:rPr>
      <w:rFonts w:ascii="Times New Roman" w:eastAsia="Times New Roman" w:hAnsi="Times New Roman" w:cs="Times New Roman"/>
      <w:b/>
      <w:sz w:val="26"/>
      <w:szCs w:val="24"/>
      <w:lang w:val="en-US"/>
    </w:rPr>
  </w:style>
  <w:style w:type="paragraph" w:customStyle="1" w:styleId="afffffffffff">
    <w:name w:val="Колонт Низ"/>
    <w:basedOn w:val="af9"/>
    <w:qFormat/>
    <w:rsid w:val="006857C6"/>
    <w:pPr>
      <w:tabs>
        <w:tab w:val="clear" w:pos="4677"/>
        <w:tab w:val="clear" w:pos="9355"/>
      </w:tabs>
      <w:spacing w:after="200" w:line="276" w:lineRule="auto"/>
    </w:pPr>
    <w:rPr>
      <w:rFonts w:asciiTheme="minorHAnsi" w:eastAsiaTheme="minorHAnsi" w:hAnsiTheme="minorHAnsi" w:cstheme="minorBidi"/>
      <w:sz w:val="22"/>
    </w:rPr>
  </w:style>
  <w:style w:type="paragraph" w:customStyle="1" w:styleId="afffffffffff0">
    <w:name w:val="Рисунок"/>
    <w:basedOn w:val="af4"/>
    <w:next w:val="af4"/>
    <w:autoRedefine/>
    <w:qFormat/>
    <w:rsid w:val="006857C6"/>
    <w:pPr>
      <w:spacing w:after="0" w:line="240" w:lineRule="auto"/>
      <w:jc w:val="center"/>
    </w:pPr>
    <w:rPr>
      <w:rFonts w:ascii="Times New Roman" w:eastAsia="Times New Roman" w:hAnsi="Times New Roman" w:cs="Times New Roman"/>
      <w:noProof/>
      <w:sz w:val="28"/>
      <w:lang w:eastAsia="ru-RU"/>
    </w:rPr>
  </w:style>
  <w:style w:type="paragraph" w:customStyle="1" w:styleId="ab">
    <w:name w:val="Список •"/>
    <w:basedOn w:val="affffffffffb"/>
    <w:autoRedefine/>
    <w:qFormat/>
    <w:rsid w:val="006857C6"/>
    <w:pPr>
      <w:numPr>
        <w:numId w:val="29"/>
      </w:numPr>
    </w:pPr>
  </w:style>
  <w:style w:type="table" w:styleId="2-2">
    <w:name w:val="Medium Grid 2 Accent 2"/>
    <w:basedOn w:val="af6"/>
    <w:uiPriority w:val="68"/>
    <w:rsid w:val="006857C6"/>
    <w:pPr>
      <w:spacing w:after="0" w:line="240" w:lineRule="auto"/>
    </w:pPr>
    <w:rPr>
      <w:rFonts w:ascii="Arial" w:eastAsia="Times New Roman" w:hAnsi="Arial" w:cs="Times New Roman"/>
      <w:color w:val="000000"/>
      <w:sz w:val="20"/>
      <w:lang w:eastAsia="ru-RU"/>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paragraph" w:customStyle="1" w:styleId="afffffffffff1">
    <w:name w:val="список –"/>
    <w:basedOn w:val="afd"/>
    <w:autoRedefine/>
    <w:rsid w:val="006857C6"/>
    <w:pPr>
      <w:tabs>
        <w:tab w:val="left" w:pos="1134"/>
      </w:tabs>
      <w:spacing w:after="0" w:line="240" w:lineRule="auto"/>
      <w:ind w:left="0"/>
      <w:contextualSpacing w:val="0"/>
      <w:jc w:val="both"/>
    </w:pPr>
    <w:rPr>
      <w:sz w:val="28"/>
      <w:lang w:val="ru-RU" w:eastAsia="ru-RU"/>
    </w:rPr>
  </w:style>
  <w:style w:type="character" w:customStyle="1" w:styleId="4f0">
    <w:name w:val="Название Знак4"/>
    <w:uiPriority w:val="10"/>
    <w:rsid w:val="006857C6"/>
    <w:rPr>
      <w:rFonts w:ascii="Arial" w:eastAsia="Times New Roman" w:hAnsi="Arial" w:cs="Times New Roman"/>
      <w:i/>
      <w:iCs/>
      <w:color w:val="703405"/>
      <w:sz w:val="60"/>
      <w:szCs w:val="60"/>
    </w:rPr>
  </w:style>
  <w:style w:type="table" w:styleId="1-2">
    <w:name w:val="Medium Grid 1 Accent 2"/>
    <w:basedOn w:val="af6"/>
    <w:uiPriority w:val="67"/>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0000FD"/>
        <w:left w:val="single" w:sz="8" w:space="0" w:color="0000FD"/>
        <w:bottom w:val="single" w:sz="8" w:space="0" w:color="0000FD"/>
        <w:right w:val="single" w:sz="8" w:space="0" w:color="0000FD"/>
        <w:insideH w:val="single" w:sz="8" w:space="0" w:color="0000FD"/>
        <w:insideV w:val="single" w:sz="8" w:space="0" w:color="0000FD"/>
      </w:tblBorders>
    </w:tblPr>
    <w:tcPr>
      <w:shd w:val="clear" w:color="auto" w:fill="AAAAFF"/>
    </w:tcPr>
    <w:tblStylePr w:type="firstRow">
      <w:rPr>
        <w:b/>
        <w:bCs/>
      </w:rPr>
    </w:tblStylePr>
    <w:tblStylePr w:type="lastRow">
      <w:rPr>
        <w:b/>
        <w:bCs/>
      </w:rPr>
      <w:tblPr/>
      <w:tcPr>
        <w:tcBorders>
          <w:top w:val="single" w:sz="18" w:space="0" w:color="0000FD"/>
        </w:tcBorders>
      </w:tcPr>
    </w:tblStylePr>
    <w:tblStylePr w:type="firstCol">
      <w:rPr>
        <w:b/>
        <w:bCs/>
      </w:rPr>
    </w:tblStylePr>
    <w:tblStylePr w:type="lastCol">
      <w:rPr>
        <w:b/>
        <w:bCs/>
      </w:rPr>
    </w:tblStylePr>
    <w:tblStylePr w:type="band1Vert">
      <w:tblPr/>
      <w:tcPr>
        <w:shd w:val="clear" w:color="auto" w:fill="5454FF"/>
      </w:tcPr>
    </w:tblStylePr>
    <w:tblStylePr w:type="band1Horz">
      <w:tblPr/>
      <w:tcPr>
        <w:shd w:val="clear" w:color="auto" w:fill="5454FF"/>
      </w:tcPr>
    </w:tblStylePr>
  </w:style>
  <w:style w:type="table" w:styleId="1-3">
    <w:name w:val="Medium Grid 1 Accent 3"/>
    <w:basedOn w:val="af6"/>
    <w:uiPriority w:val="67"/>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FF2020"/>
        <w:left w:val="single" w:sz="8" w:space="0" w:color="FF2020"/>
        <w:bottom w:val="single" w:sz="8" w:space="0" w:color="FF2020"/>
        <w:right w:val="single" w:sz="8" w:space="0" w:color="FF2020"/>
        <w:insideH w:val="single" w:sz="8" w:space="0" w:color="FF2020"/>
        <w:insideV w:val="single" w:sz="8" w:space="0" w:color="FF2020"/>
      </w:tblBorders>
    </w:tblPr>
    <w:tcPr>
      <w:shd w:val="clear" w:color="auto" w:fill="FFB5B5"/>
    </w:tcPr>
    <w:tblStylePr w:type="firstRow">
      <w:rPr>
        <w:b/>
        <w:bCs/>
      </w:rPr>
    </w:tblStylePr>
    <w:tblStylePr w:type="lastRow">
      <w:rPr>
        <w:b/>
        <w:bCs/>
      </w:rPr>
      <w:tblPr/>
      <w:tcPr>
        <w:tcBorders>
          <w:top w:val="single" w:sz="18" w:space="0" w:color="FF2020"/>
        </w:tcBorders>
      </w:tcPr>
    </w:tblStylePr>
    <w:tblStylePr w:type="firstCol">
      <w:rPr>
        <w:b/>
        <w:bCs/>
      </w:rPr>
    </w:tblStylePr>
    <w:tblStylePr w:type="lastCol">
      <w:rPr>
        <w:b/>
        <w:bCs/>
      </w:rPr>
    </w:tblStylePr>
    <w:tblStylePr w:type="band1Vert">
      <w:tblPr/>
      <w:tcPr>
        <w:shd w:val="clear" w:color="auto" w:fill="FF6B6B"/>
      </w:tcPr>
    </w:tblStylePr>
    <w:tblStylePr w:type="band1Horz">
      <w:tblPr/>
      <w:tcPr>
        <w:shd w:val="clear" w:color="auto" w:fill="FF6B6B"/>
      </w:tcPr>
    </w:tblStylePr>
  </w:style>
  <w:style w:type="table" w:styleId="-5">
    <w:name w:val="Light Grid Accent 5"/>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styleId="-6">
    <w:name w:val="Light Grid Accent 6"/>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table" w:styleId="-31">
    <w:name w:val="Light Grid Accent 3"/>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D50000"/>
        <w:left w:val="single" w:sz="8" w:space="0" w:color="D50000"/>
        <w:bottom w:val="single" w:sz="8" w:space="0" w:color="D50000"/>
        <w:right w:val="single" w:sz="8" w:space="0" w:color="D50000"/>
        <w:insideH w:val="single" w:sz="8" w:space="0" w:color="D50000"/>
        <w:insideV w:val="single" w:sz="8" w:space="0" w:color="D50000"/>
      </w:tblBorders>
    </w:tblPr>
    <w:tblStylePr w:type="firstRow">
      <w:pPr>
        <w:spacing w:before="0" w:after="0" w:line="240" w:lineRule="auto"/>
      </w:pPr>
      <w:rPr>
        <w:rFonts w:ascii="Arial" w:eastAsia="Times New Roman" w:hAnsi="Arial" w:cs="Times New Roman"/>
        <w:b/>
        <w:bCs/>
      </w:rPr>
      <w:tblPr/>
      <w:tcPr>
        <w:tcBorders>
          <w:top w:val="single" w:sz="8" w:space="0" w:color="D50000"/>
          <w:left w:val="single" w:sz="8" w:space="0" w:color="D50000"/>
          <w:bottom w:val="single" w:sz="18" w:space="0" w:color="D50000"/>
          <w:right w:val="single" w:sz="8" w:space="0" w:color="D50000"/>
          <w:insideH w:val="nil"/>
          <w:insideV w:val="single" w:sz="8" w:space="0" w:color="D50000"/>
        </w:tcBorders>
      </w:tcPr>
    </w:tblStylePr>
    <w:tblStylePr w:type="lastRow">
      <w:pPr>
        <w:spacing w:before="0" w:after="0" w:line="240" w:lineRule="auto"/>
      </w:pPr>
      <w:rPr>
        <w:rFonts w:ascii="Arial" w:eastAsia="Times New Roman" w:hAnsi="Arial" w:cs="Times New Roman"/>
        <w:b/>
        <w:bCs/>
      </w:rPr>
      <w:tblPr/>
      <w:tcPr>
        <w:tcBorders>
          <w:top w:val="double" w:sz="6" w:space="0" w:color="D50000"/>
          <w:left w:val="single" w:sz="8" w:space="0" w:color="D50000"/>
          <w:bottom w:val="single" w:sz="8" w:space="0" w:color="D50000"/>
          <w:right w:val="single" w:sz="8" w:space="0" w:color="D50000"/>
          <w:insideH w:val="nil"/>
          <w:insideV w:val="single" w:sz="8" w:space="0" w:color="D5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D50000"/>
          <w:left w:val="single" w:sz="8" w:space="0" w:color="D50000"/>
          <w:bottom w:val="single" w:sz="8" w:space="0" w:color="D50000"/>
          <w:right w:val="single" w:sz="8" w:space="0" w:color="D50000"/>
        </w:tcBorders>
      </w:tcPr>
    </w:tblStylePr>
    <w:tblStylePr w:type="band1Vert">
      <w:tblPr/>
      <w:tcPr>
        <w:tcBorders>
          <w:top w:val="single" w:sz="8" w:space="0" w:color="D50000"/>
          <w:left w:val="single" w:sz="8" w:space="0" w:color="D50000"/>
          <w:bottom w:val="single" w:sz="8" w:space="0" w:color="D50000"/>
          <w:right w:val="single" w:sz="8" w:space="0" w:color="D50000"/>
        </w:tcBorders>
        <w:shd w:val="clear" w:color="auto" w:fill="FFB5B5"/>
      </w:tcPr>
    </w:tblStylePr>
    <w:tblStylePr w:type="band1Horz">
      <w:tblPr/>
      <w:tcPr>
        <w:tcBorders>
          <w:top w:val="single" w:sz="8" w:space="0" w:color="D50000"/>
          <w:left w:val="single" w:sz="8" w:space="0" w:color="D50000"/>
          <w:bottom w:val="single" w:sz="8" w:space="0" w:color="D50000"/>
          <w:right w:val="single" w:sz="8" w:space="0" w:color="D50000"/>
          <w:insideV w:val="single" w:sz="8" w:space="0" w:color="D50000"/>
        </w:tcBorders>
        <w:shd w:val="clear" w:color="auto" w:fill="FFB5B5"/>
      </w:tcPr>
    </w:tblStylePr>
    <w:tblStylePr w:type="band2Horz">
      <w:tblPr/>
      <w:tcPr>
        <w:tcBorders>
          <w:top w:val="single" w:sz="8" w:space="0" w:color="D50000"/>
          <w:left w:val="single" w:sz="8" w:space="0" w:color="D50000"/>
          <w:bottom w:val="single" w:sz="8" w:space="0" w:color="D50000"/>
          <w:right w:val="single" w:sz="8" w:space="0" w:color="D50000"/>
          <w:insideV w:val="single" w:sz="8" w:space="0" w:color="D50000"/>
        </w:tcBorders>
      </w:tcPr>
    </w:tblStylePr>
  </w:style>
  <w:style w:type="paragraph" w:customStyle="1" w:styleId="afffffffffff2">
    <w:name w:val="Приложение А"/>
    <w:basedOn w:val="af4"/>
    <w:next w:val="af4"/>
    <w:link w:val="afffffffffff3"/>
    <w:rsid w:val="006857C6"/>
    <w:pPr>
      <w:spacing w:after="120" w:line="240" w:lineRule="auto"/>
      <w:contextualSpacing/>
      <w:jc w:val="right"/>
    </w:pPr>
    <w:rPr>
      <w:rFonts w:ascii="Times New Roman" w:eastAsia="Arial" w:hAnsi="Times New Roman" w:cs="Times New Roman"/>
      <w:sz w:val="26"/>
      <w:szCs w:val="26"/>
    </w:rPr>
  </w:style>
  <w:style w:type="character" w:customStyle="1" w:styleId="afffffffffff3">
    <w:name w:val="Приложение А Знак"/>
    <w:link w:val="afffffffffff2"/>
    <w:rsid w:val="006857C6"/>
    <w:rPr>
      <w:rFonts w:ascii="Times New Roman" w:eastAsia="Arial" w:hAnsi="Times New Roman" w:cs="Times New Roman"/>
      <w:sz w:val="26"/>
      <w:szCs w:val="26"/>
    </w:rPr>
  </w:style>
  <w:style w:type="paragraph" w:customStyle="1" w:styleId="afffffffffff4">
    <w:name w:val="Рис тело"/>
    <w:basedOn w:val="af4"/>
    <w:next w:val="af4"/>
    <w:rsid w:val="006857C6"/>
    <w:pPr>
      <w:keepNext/>
      <w:spacing w:before="240" w:after="0" w:line="240" w:lineRule="auto"/>
      <w:contextualSpacing/>
      <w:jc w:val="center"/>
    </w:pPr>
    <w:rPr>
      <w:rFonts w:ascii="Times New Roman" w:eastAsia="Arial" w:hAnsi="Times New Roman" w:cs="Times New Roman"/>
      <w:sz w:val="28"/>
    </w:rPr>
  </w:style>
  <w:style w:type="paragraph" w:customStyle="1" w:styleId="2ff3">
    <w:name w:val="Рис тело2"/>
    <w:basedOn w:val="af4"/>
    <w:next w:val="af4"/>
    <w:rsid w:val="006857C6"/>
    <w:pPr>
      <w:keepNext/>
      <w:spacing w:before="240" w:after="0" w:line="240" w:lineRule="auto"/>
      <w:contextualSpacing/>
      <w:jc w:val="center"/>
    </w:pPr>
    <w:rPr>
      <w:rFonts w:ascii="Times New Roman" w:eastAsia="Arial" w:hAnsi="Times New Roman" w:cs="Times New Roman"/>
      <w:sz w:val="28"/>
      <w:szCs w:val="26"/>
    </w:rPr>
  </w:style>
  <w:style w:type="paragraph" w:customStyle="1" w:styleId="11e">
    <w:name w:val="Рис тело11"/>
    <w:basedOn w:val="af4"/>
    <w:next w:val="af4"/>
    <w:rsid w:val="006857C6"/>
    <w:pPr>
      <w:keepNext/>
      <w:spacing w:before="240" w:after="0" w:line="240" w:lineRule="auto"/>
      <w:contextualSpacing/>
      <w:jc w:val="center"/>
    </w:pPr>
    <w:rPr>
      <w:rFonts w:ascii="Times New Roman" w:eastAsia="Arial" w:hAnsi="Times New Roman" w:cs="Times New Roman"/>
      <w:sz w:val="28"/>
      <w:szCs w:val="26"/>
    </w:rPr>
  </w:style>
  <w:style w:type="paragraph" w:customStyle="1" w:styleId="67">
    <w:name w:val="Табл тело6"/>
    <w:basedOn w:val="af4"/>
    <w:rsid w:val="006857C6"/>
    <w:pPr>
      <w:spacing w:after="0" w:line="240" w:lineRule="auto"/>
      <w:jc w:val="center"/>
    </w:pPr>
    <w:rPr>
      <w:rFonts w:ascii="Times New Roman" w:eastAsia="Arial" w:hAnsi="Times New Roman" w:cs="Times New Roman"/>
      <w:color w:val="000000"/>
      <w:sz w:val="20"/>
      <w:szCs w:val="20"/>
      <w:lang w:eastAsia="ru-RU"/>
    </w:rPr>
  </w:style>
  <w:style w:type="paragraph" w:customStyle="1" w:styleId="95">
    <w:name w:val="таб номер9"/>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rPr>
  </w:style>
  <w:style w:type="paragraph" w:customStyle="1" w:styleId="106">
    <w:name w:val="таб номер10"/>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rPr>
  </w:style>
  <w:style w:type="paragraph" w:customStyle="1" w:styleId="77">
    <w:name w:val="Табл тело7"/>
    <w:basedOn w:val="af4"/>
    <w:rsid w:val="006857C6"/>
    <w:pPr>
      <w:spacing w:after="0" w:line="240" w:lineRule="auto"/>
      <w:jc w:val="center"/>
    </w:pPr>
    <w:rPr>
      <w:rFonts w:ascii="Times New Roman" w:eastAsia="Arial" w:hAnsi="Times New Roman" w:cs="Times New Roman"/>
      <w:color w:val="000000"/>
      <w:sz w:val="20"/>
      <w:szCs w:val="20"/>
      <w:lang w:eastAsia="ru-RU"/>
    </w:rPr>
  </w:style>
  <w:style w:type="table" w:customStyle="1" w:styleId="-11">
    <w:name w:val="Светлый список - Акцент 11"/>
    <w:basedOn w:val="af6"/>
    <w:uiPriority w:val="61"/>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paragraph" w:customStyle="1" w:styleId="af3">
    <w:name w:val="буллет"/>
    <w:basedOn w:val="afd"/>
    <w:rsid w:val="006857C6"/>
    <w:pPr>
      <w:numPr>
        <w:numId w:val="21"/>
      </w:numPr>
      <w:tabs>
        <w:tab w:val="num" w:pos="360"/>
      </w:tabs>
      <w:spacing w:before="120" w:after="120" w:line="240" w:lineRule="auto"/>
      <w:ind w:left="1212" w:firstLine="709"/>
      <w:jc w:val="both"/>
    </w:pPr>
    <w:rPr>
      <w:sz w:val="28"/>
      <w:lang w:val="ru-RU" w:eastAsia="en-US"/>
    </w:rPr>
  </w:style>
  <w:style w:type="paragraph" w:customStyle="1" w:styleId="-4">
    <w:name w:val="таб-название"/>
    <w:basedOn w:val="af4"/>
    <w:rsid w:val="006857C6"/>
    <w:pPr>
      <w:keepNext/>
      <w:spacing w:before="120" w:after="120" w:line="240" w:lineRule="auto"/>
      <w:ind w:firstLine="709"/>
      <w:jc w:val="both"/>
    </w:pPr>
    <w:rPr>
      <w:rFonts w:ascii="Times New Roman" w:eastAsia="Times New Roman" w:hAnsi="Times New Roman" w:cs="Times New Roman"/>
      <w:sz w:val="28"/>
      <w:szCs w:val="26"/>
    </w:rPr>
  </w:style>
  <w:style w:type="paragraph" w:customStyle="1" w:styleId="-9">
    <w:name w:val="таб-тело"/>
    <w:basedOn w:val="af4"/>
    <w:rsid w:val="006857C6"/>
    <w:pPr>
      <w:spacing w:after="0" w:line="240" w:lineRule="auto"/>
      <w:ind w:firstLine="709"/>
      <w:jc w:val="center"/>
    </w:pPr>
    <w:rPr>
      <w:rFonts w:ascii="Times New Roman" w:eastAsia="Times New Roman" w:hAnsi="Times New Roman" w:cs="Times New Roman"/>
      <w:sz w:val="24"/>
      <w:szCs w:val="26"/>
    </w:rPr>
  </w:style>
  <w:style w:type="table" w:customStyle="1" w:styleId="1ffff6">
    <w:name w:val="Сетка таблицы светлая1"/>
    <w:basedOn w:val="af6"/>
    <w:uiPriority w:val="40"/>
    <w:rsid w:val="006857C6"/>
    <w:pPr>
      <w:spacing w:after="0" w:line="240" w:lineRule="auto"/>
    </w:pPr>
    <w:rPr>
      <w:rFonts w:ascii="Arial" w:eastAsia="Times New Roman" w:hAnsi="Arial" w:cs="Times New Roman"/>
      <w:sz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
    <w:name w:val="таб-номер"/>
    <w:basedOn w:val="-4"/>
    <w:next w:val="-4"/>
    <w:rsid w:val="006857C6"/>
  </w:style>
  <w:style w:type="paragraph" w:customStyle="1" w:styleId="-b">
    <w:name w:val="рис-номер"/>
    <w:basedOn w:val="af4"/>
    <w:next w:val="af4"/>
    <w:rsid w:val="006857C6"/>
    <w:pPr>
      <w:spacing w:before="120" w:after="120" w:line="240" w:lineRule="auto"/>
      <w:ind w:firstLine="709"/>
      <w:jc w:val="center"/>
    </w:pPr>
    <w:rPr>
      <w:rFonts w:ascii="Times New Roman" w:eastAsia="Times New Roman" w:hAnsi="Times New Roman" w:cs="Times New Roman"/>
      <w:sz w:val="28"/>
      <w:szCs w:val="26"/>
    </w:rPr>
  </w:style>
  <w:style w:type="paragraph" w:customStyle="1" w:styleId="-c">
    <w:name w:val="Рис-тело"/>
    <w:basedOn w:val="af4"/>
    <w:next w:val="-b"/>
    <w:rsid w:val="006857C6"/>
    <w:pPr>
      <w:keepNext/>
      <w:spacing w:before="240" w:after="0" w:line="240" w:lineRule="auto"/>
      <w:ind w:firstLine="709"/>
      <w:contextualSpacing/>
      <w:jc w:val="center"/>
    </w:pPr>
    <w:rPr>
      <w:rFonts w:ascii="Times New Roman" w:eastAsia="Times New Roman" w:hAnsi="Times New Roman" w:cs="Times New Roman"/>
      <w:sz w:val="28"/>
      <w:szCs w:val="26"/>
    </w:rPr>
  </w:style>
  <w:style w:type="paragraph" w:customStyle="1" w:styleId="Piclab">
    <w:name w:val="Pic_lab"/>
    <w:basedOn w:val="af4"/>
    <w:next w:val="af4"/>
    <w:rsid w:val="006857C6"/>
    <w:pPr>
      <w:spacing w:before="200" w:after="360" w:line="240" w:lineRule="auto"/>
      <w:ind w:left="2629" w:hanging="360"/>
      <w:jc w:val="center"/>
    </w:pPr>
    <w:rPr>
      <w:rFonts w:ascii="Times New Roman" w:eastAsia="Times New Roman" w:hAnsi="Times New Roman" w:cs="Times New Roman"/>
      <w:sz w:val="28"/>
      <w:szCs w:val="26"/>
      <w:lang w:val="en-US"/>
    </w:rPr>
  </w:style>
  <w:style w:type="paragraph" w:customStyle="1" w:styleId="tabname">
    <w:name w:val="tab_name"/>
    <w:basedOn w:val="af4"/>
    <w:next w:val="af4"/>
    <w:rsid w:val="006857C6"/>
    <w:pPr>
      <w:keepNext/>
      <w:spacing w:after="0" w:line="240" w:lineRule="auto"/>
      <w:jc w:val="center"/>
    </w:pPr>
    <w:rPr>
      <w:rFonts w:ascii="Times New Roman" w:eastAsia="Times New Roman" w:hAnsi="Times New Roman" w:cs="Times New Roman"/>
      <w:sz w:val="28"/>
      <w:szCs w:val="26"/>
      <w:lang w:val="en-US"/>
    </w:rPr>
  </w:style>
  <w:style w:type="paragraph" w:customStyle="1" w:styleId="a4">
    <w:name w:val="Номер таблицы"/>
    <w:basedOn w:val="af4"/>
    <w:rsid w:val="006857C6"/>
    <w:pPr>
      <w:numPr>
        <w:numId w:val="22"/>
      </w:numPr>
      <w:spacing w:before="120" w:after="120" w:line="240" w:lineRule="auto"/>
      <w:jc w:val="right"/>
    </w:pPr>
    <w:rPr>
      <w:rFonts w:ascii="Times New Roman" w:eastAsia="Times New Roman" w:hAnsi="Times New Roman" w:cs="Times New Roman"/>
      <w:sz w:val="28"/>
      <w:szCs w:val="26"/>
    </w:rPr>
  </w:style>
  <w:style w:type="character" w:customStyle="1" w:styleId="314">
    <w:name w:val="Заголовок 3 Знак1"/>
    <w:uiPriority w:val="9"/>
    <w:rsid w:val="006857C6"/>
    <w:rPr>
      <w:rFonts w:ascii="Arial" w:eastAsia="Times New Roman" w:hAnsi="Arial" w:cs="Times New Roman"/>
      <w:b/>
      <w:bCs/>
      <w:sz w:val="28"/>
      <w:szCs w:val="22"/>
      <w:lang w:eastAsia="en-US"/>
    </w:rPr>
  </w:style>
  <w:style w:type="paragraph" w:styleId="afffffffffff5">
    <w:name w:val="endnote text"/>
    <w:basedOn w:val="af4"/>
    <w:link w:val="afffffffffff6"/>
    <w:uiPriority w:val="99"/>
    <w:unhideWhenUsed/>
    <w:rsid w:val="006857C6"/>
    <w:pPr>
      <w:spacing w:after="0" w:line="240" w:lineRule="auto"/>
      <w:ind w:firstLine="709"/>
      <w:jc w:val="both"/>
    </w:pPr>
    <w:rPr>
      <w:rFonts w:ascii="Times New Roman" w:eastAsia="Arial" w:hAnsi="Times New Roman" w:cs="Times New Roman"/>
      <w:sz w:val="20"/>
      <w:szCs w:val="20"/>
    </w:rPr>
  </w:style>
  <w:style w:type="character" w:customStyle="1" w:styleId="afffffffffff6">
    <w:name w:val="Текст концевой сноски Знак"/>
    <w:basedOn w:val="af5"/>
    <w:link w:val="afffffffffff5"/>
    <w:uiPriority w:val="99"/>
    <w:rsid w:val="006857C6"/>
    <w:rPr>
      <w:rFonts w:ascii="Times New Roman" w:eastAsia="Arial" w:hAnsi="Times New Roman" w:cs="Times New Roman"/>
      <w:sz w:val="20"/>
      <w:szCs w:val="20"/>
    </w:rPr>
  </w:style>
  <w:style w:type="character" w:styleId="afffffffffff7">
    <w:name w:val="Placeholder Text"/>
    <w:uiPriority w:val="99"/>
    <w:semiHidden/>
    <w:rsid w:val="006857C6"/>
    <w:rPr>
      <w:color w:val="808080"/>
    </w:rPr>
  </w:style>
  <w:style w:type="paragraph" w:customStyle="1" w:styleId="58">
    <w:name w:val="Заг 5"/>
    <w:basedOn w:val="53"/>
    <w:autoRedefine/>
    <w:qFormat/>
    <w:rsid w:val="006857C6"/>
    <w:pPr>
      <w:keepLines w:val="0"/>
      <w:numPr>
        <w:ilvl w:val="0"/>
        <w:numId w:val="0"/>
      </w:numPr>
      <w:spacing w:before="0"/>
      <w:ind w:left="709"/>
    </w:pPr>
    <w:rPr>
      <w:rFonts w:ascii="Times New Roman" w:eastAsia="Times New Roman" w:hAnsi="Times New Roman" w:cs="Times New Roman"/>
      <w:color w:val="auto"/>
      <w:sz w:val="28"/>
      <w:szCs w:val="28"/>
      <w:lang w:val="en-US"/>
    </w:rPr>
  </w:style>
  <w:style w:type="paragraph" w:customStyle="1" w:styleId="afffffffffff8">
    <w:name w:val="Приложение"/>
    <w:basedOn w:val="af4"/>
    <w:rsid w:val="006857C6"/>
    <w:pPr>
      <w:spacing w:after="0" w:line="240" w:lineRule="auto"/>
      <w:ind w:left="1276" w:hanging="1276"/>
      <w:jc w:val="right"/>
    </w:pPr>
    <w:rPr>
      <w:rFonts w:ascii="Times New Roman" w:eastAsia="Arial" w:hAnsi="Times New Roman" w:cs="Times New Roman"/>
      <w:b/>
      <w:sz w:val="28"/>
      <w:szCs w:val="26"/>
    </w:rPr>
  </w:style>
  <w:style w:type="character" w:customStyle="1" w:styleId="410">
    <w:name w:val="Заголовок 4 Знак1"/>
    <w:aliases w:val="Заг. Схем Знак1,Заг. Схемы Знак1,HTA Überschrift 4 Знак1,Sub-Minor Знак1,Heading 4 - Bid Знак1,Level 2 - a Знак1"/>
    <w:rsid w:val="006857C6"/>
    <w:rPr>
      <w:rFonts w:ascii="Times New Roman" w:hAnsi="Times New Roman" w:cs="Times New Roman"/>
      <w:b/>
      <w:bCs/>
      <w:sz w:val="26"/>
      <w:szCs w:val="26"/>
    </w:rPr>
  </w:style>
  <w:style w:type="character" w:customStyle="1" w:styleId="511">
    <w:name w:val="Заголовок 5 Знак1"/>
    <w:uiPriority w:val="9"/>
    <w:rsid w:val="006857C6"/>
    <w:rPr>
      <w:rFonts w:ascii="Times New Roman" w:hAnsi="Times New Roman" w:cs="Times New Roman"/>
      <w:b/>
      <w:bCs/>
      <w:iCs/>
      <w:sz w:val="26"/>
      <w:szCs w:val="26"/>
    </w:rPr>
  </w:style>
  <w:style w:type="character" w:customStyle="1" w:styleId="610">
    <w:name w:val="Заголовок 6 Знак1"/>
    <w:uiPriority w:val="9"/>
    <w:rsid w:val="006857C6"/>
    <w:rPr>
      <w:rFonts w:ascii="Times New Roman" w:hAnsi="Times New Roman" w:cs="Times New Roman"/>
      <w:bCs/>
      <w:sz w:val="26"/>
      <w:szCs w:val="26"/>
    </w:rPr>
  </w:style>
  <w:style w:type="character" w:customStyle="1" w:styleId="2ff4">
    <w:name w:val="Нижний колонтитул Знак2"/>
    <w:uiPriority w:val="99"/>
    <w:rsid w:val="006857C6"/>
    <w:rPr>
      <w:rFonts w:ascii="Times New Roman" w:hAnsi="Times New Roman"/>
      <w:sz w:val="26"/>
      <w:szCs w:val="26"/>
    </w:rPr>
  </w:style>
  <w:style w:type="character" w:customStyle="1" w:styleId="11f">
    <w:name w:val="Текст примечания Знак11"/>
    <w:uiPriority w:val="99"/>
    <w:semiHidden/>
    <w:rsid w:val="006857C6"/>
    <w:rPr>
      <w:sz w:val="20"/>
      <w:szCs w:val="20"/>
    </w:rPr>
  </w:style>
  <w:style w:type="character" w:customStyle="1" w:styleId="11f0">
    <w:name w:val="Тема примечания Знак11"/>
    <w:uiPriority w:val="99"/>
    <w:semiHidden/>
    <w:rsid w:val="006857C6"/>
    <w:rPr>
      <w:rFonts w:ascii="Times New Roman" w:hAnsi="Times New Roman"/>
      <w:b/>
      <w:bCs/>
      <w:sz w:val="20"/>
      <w:szCs w:val="20"/>
    </w:rPr>
  </w:style>
  <w:style w:type="character" w:customStyle="1" w:styleId="3110">
    <w:name w:val="Заголовок 3 Знак11"/>
    <w:uiPriority w:val="9"/>
    <w:rsid w:val="006857C6"/>
    <w:rPr>
      <w:rFonts w:ascii="Arial" w:eastAsia="Times New Roman" w:hAnsi="Arial" w:cs="Times New Roman"/>
      <w:b/>
      <w:bCs/>
      <w:sz w:val="28"/>
      <w:szCs w:val="22"/>
      <w:lang w:eastAsia="en-US"/>
    </w:rPr>
  </w:style>
  <w:style w:type="character" w:customStyle="1" w:styleId="1ffff7">
    <w:name w:val="Текст концевой сноски Знак1"/>
    <w:uiPriority w:val="99"/>
    <w:semiHidden/>
    <w:rsid w:val="006857C6"/>
    <w:rPr>
      <w:rFonts w:ascii="Times New Roman" w:hAnsi="Times New Roman"/>
      <w:sz w:val="20"/>
      <w:szCs w:val="20"/>
    </w:rPr>
  </w:style>
  <w:style w:type="character" w:customStyle="1" w:styleId="1ffff8">
    <w:name w:val="Без интервала Знак1"/>
    <w:uiPriority w:val="1"/>
    <w:rsid w:val="006857C6"/>
    <w:rPr>
      <w:rFonts w:eastAsia="Times New Roman" w:cs="Times New Roman"/>
      <w:lang w:eastAsia="ru-RU"/>
    </w:rPr>
  </w:style>
  <w:style w:type="character" w:customStyle="1" w:styleId="2ff5">
    <w:name w:val="Текст выноски Знак2"/>
    <w:uiPriority w:val="99"/>
    <w:semiHidden/>
    <w:rsid w:val="006857C6"/>
    <w:rPr>
      <w:rFonts w:ascii="Tahoma" w:hAnsi="Tahoma" w:cs="Tahoma"/>
      <w:sz w:val="16"/>
      <w:szCs w:val="16"/>
    </w:rPr>
  </w:style>
  <w:style w:type="paragraph" w:customStyle="1" w:styleId="1210">
    <w:name w:val="список 121"/>
    <w:basedOn w:val="4"/>
    <w:rsid w:val="006857C6"/>
    <w:pPr>
      <w:numPr>
        <w:numId w:val="0"/>
      </w:numPr>
      <w:tabs>
        <w:tab w:val="num" w:pos="360"/>
        <w:tab w:val="left" w:pos="567"/>
      </w:tabs>
      <w:ind w:left="1212" w:hanging="360"/>
    </w:pPr>
    <w:rPr>
      <w:rFonts w:eastAsia="Arial"/>
      <w:sz w:val="24"/>
      <w:szCs w:val="26"/>
    </w:rPr>
  </w:style>
  <w:style w:type="character" w:customStyle="1" w:styleId="1ffff9">
    <w:name w:val="Абзац списка Знак1"/>
    <w:uiPriority w:val="34"/>
    <w:locked/>
    <w:rsid w:val="006857C6"/>
    <w:rPr>
      <w:rFonts w:ascii="Times New Roman" w:hAnsi="Times New Roman"/>
      <w:sz w:val="26"/>
      <w:szCs w:val="26"/>
    </w:rPr>
  </w:style>
  <w:style w:type="paragraph" w:customStyle="1" w:styleId="1ffffa">
    <w:name w:val="Табл тело1"/>
    <w:basedOn w:val="af4"/>
    <w:rsid w:val="006857C6"/>
    <w:pPr>
      <w:spacing w:after="0" w:line="240" w:lineRule="auto"/>
      <w:ind w:firstLine="709"/>
      <w:jc w:val="center"/>
    </w:pPr>
    <w:rPr>
      <w:rFonts w:ascii="Times New Roman" w:eastAsia="Arial" w:hAnsi="Times New Roman" w:cs="Times New Roman"/>
      <w:color w:val="000000"/>
      <w:sz w:val="20"/>
      <w:szCs w:val="20"/>
      <w:lang w:eastAsia="ru-RU"/>
    </w:rPr>
  </w:style>
  <w:style w:type="character" w:customStyle="1" w:styleId="1ffffb">
    <w:name w:val="таб номер Знак1"/>
    <w:rsid w:val="006857C6"/>
    <w:rPr>
      <w:rFonts w:ascii="Times New Roman" w:hAnsi="Times New Roman"/>
      <w:sz w:val="26"/>
    </w:rPr>
  </w:style>
  <w:style w:type="paragraph" w:customStyle="1" w:styleId="1ffffc">
    <w:name w:val="Приложение А1"/>
    <w:basedOn w:val="af4"/>
    <w:next w:val="af4"/>
    <w:rsid w:val="006857C6"/>
    <w:pPr>
      <w:spacing w:after="120" w:line="240" w:lineRule="auto"/>
      <w:ind w:firstLine="709"/>
      <w:contextualSpacing/>
      <w:jc w:val="right"/>
    </w:pPr>
    <w:rPr>
      <w:rFonts w:ascii="Times New Roman" w:eastAsia="Arial" w:hAnsi="Times New Roman" w:cs="Times New Roman"/>
      <w:sz w:val="28"/>
      <w:szCs w:val="26"/>
    </w:rPr>
  </w:style>
  <w:style w:type="character" w:customStyle="1" w:styleId="1ffffd">
    <w:name w:val="Приложение А Знак1"/>
    <w:rsid w:val="006857C6"/>
    <w:rPr>
      <w:rFonts w:ascii="Times New Roman" w:hAnsi="Times New Roman"/>
      <w:sz w:val="26"/>
      <w:szCs w:val="26"/>
    </w:rPr>
  </w:style>
  <w:style w:type="paragraph" w:customStyle="1" w:styleId="1ffffe">
    <w:name w:val="Рис тело1"/>
    <w:basedOn w:val="af4"/>
    <w:next w:val="af4"/>
    <w:rsid w:val="006857C6"/>
    <w:pPr>
      <w:keepNext/>
      <w:spacing w:before="240" w:after="0" w:line="240" w:lineRule="auto"/>
      <w:ind w:firstLine="709"/>
      <w:contextualSpacing/>
      <w:jc w:val="center"/>
    </w:pPr>
    <w:rPr>
      <w:rFonts w:ascii="Times New Roman" w:eastAsia="Arial" w:hAnsi="Times New Roman" w:cs="Times New Roman"/>
      <w:sz w:val="28"/>
      <w:szCs w:val="26"/>
    </w:rPr>
  </w:style>
  <w:style w:type="paragraph" w:customStyle="1" w:styleId="1010">
    <w:name w:val="список 101"/>
    <w:basedOn w:val="afd"/>
    <w:rsid w:val="006857C6"/>
    <w:pPr>
      <w:tabs>
        <w:tab w:val="num" w:pos="360"/>
        <w:tab w:val="left" w:pos="993"/>
      </w:tabs>
      <w:spacing w:after="0" w:line="240" w:lineRule="auto"/>
      <w:ind w:left="1212" w:hanging="360"/>
    </w:pPr>
    <w:rPr>
      <w:rFonts w:eastAsia="Arial"/>
      <w:sz w:val="20"/>
      <w:szCs w:val="20"/>
      <w:lang w:val="ru-RU" w:eastAsia="ru-RU"/>
    </w:rPr>
  </w:style>
  <w:style w:type="paragraph" w:customStyle="1" w:styleId="217">
    <w:name w:val="Рис тело21"/>
    <w:basedOn w:val="af4"/>
    <w:next w:val="af4"/>
    <w:rsid w:val="006857C6"/>
    <w:pPr>
      <w:keepNext/>
      <w:spacing w:before="240" w:after="0" w:line="240" w:lineRule="auto"/>
      <w:ind w:firstLine="709"/>
      <w:contextualSpacing/>
      <w:jc w:val="center"/>
    </w:pPr>
    <w:rPr>
      <w:rFonts w:ascii="Times New Roman" w:eastAsia="Arial" w:hAnsi="Times New Roman" w:cs="Times New Roman"/>
      <w:sz w:val="28"/>
      <w:szCs w:val="26"/>
    </w:rPr>
  </w:style>
  <w:style w:type="paragraph" w:customStyle="1" w:styleId="1114">
    <w:name w:val="Рис номер111"/>
    <w:basedOn w:val="af4"/>
    <w:next w:val="af4"/>
    <w:rsid w:val="006857C6"/>
    <w:pPr>
      <w:spacing w:before="200" w:after="360" w:line="240" w:lineRule="auto"/>
      <w:ind w:left="709" w:hanging="709"/>
      <w:jc w:val="center"/>
    </w:pPr>
    <w:rPr>
      <w:rFonts w:ascii="Times New Roman" w:eastAsia="Arial" w:hAnsi="Times New Roman" w:cs="Times New Roman"/>
      <w:sz w:val="24"/>
      <w:szCs w:val="28"/>
    </w:rPr>
  </w:style>
  <w:style w:type="paragraph" w:customStyle="1" w:styleId="1115">
    <w:name w:val="Рис тело111"/>
    <w:basedOn w:val="af4"/>
    <w:next w:val="af4"/>
    <w:rsid w:val="006857C6"/>
    <w:pPr>
      <w:keepNext/>
      <w:spacing w:before="240" w:after="0" w:line="240" w:lineRule="auto"/>
      <w:ind w:firstLine="709"/>
      <w:contextualSpacing/>
      <w:jc w:val="center"/>
    </w:pPr>
    <w:rPr>
      <w:rFonts w:ascii="Times New Roman" w:eastAsia="Arial" w:hAnsi="Times New Roman" w:cs="Times New Roman"/>
      <w:sz w:val="28"/>
      <w:szCs w:val="26"/>
    </w:rPr>
  </w:style>
  <w:style w:type="paragraph" w:customStyle="1" w:styleId="1fffff">
    <w:name w:val="список1"/>
    <w:basedOn w:val="afd"/>
    <w:rsid w:val="006857C6"/>
    <w:pPr>
      <w:tabs>
        <w:tab w:val="left" w:pos="993"/>
      </w:tabs>
      <w:spacing w:after="120" w:line="240" w:lineRule="auto"/>
      <w:ind w:left="927" w:hanging="360"/>
      <w:jc w:val="both"/>
    </w:pPr>
    <w:rPr>
      <w:rFonts w:eastAsia="Arial"/>
      <w:sz w:val="28"/>
      <w:lang w:val="ru-RU" w:eastAsia="ru-RU"/>
    </w:rPr>
  </w:style>
  <w:style w:type="paragraph" w:customStyle="1" w:styleId="611">
    <w:name w:val="Табл тело61"/>
    <w:basedOn w:val="af4"/>
    <w:rsid w:val="006857C6"/>
    <w:pPr>
      <w:spacing w:after="0" w:line="240" w:lineRule="auto"/>
      <w:ind w:firstLine="709"/>
      <w:jc w:val="center"/>
    </w:pPr>
    <w:rPr>
      <w:rFonts w:ascii="Times New Roman" w:eastAsia="Arial" w:hAnsi="Times New Roman" w:cs="Times New Roman"/>
      <w:color w:val="000000"/>
      <w:sz w:val="20"/>
      <w:szCs w:val="20"/>
      <w:lang w:eastAsia="ru-RU"/>
    </w:rPr>
  </w:style>
  <w:style w:type="paragraph" w:customStyle="1" w:styleId="911">
    <w:name w:val="таб номер91"/>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szCs w:val="26"/>
    </w:rPr>
  </w:style>
  <w:style w:type="paragraph" w:customStyle="1" w:styleId="1011">
    <w:name w:val="таб номер101"/>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szCs w:val="26"/>
    </w:rPr>
  </w:style>
  <w:style w:type="paragraph" w:customStyle="1" w:styleId="711">
    <w:name w:val="Табл тело71"/>
    <w:basedOn w:val="af4"/>
    <w:rsid w:val="006857C6"/>
    <w:pPr>
      <w:spacing w:after="0" w:line="240" w:lineRule="auto"/>
      <w:ind w:firstLine="709"/>
      <w:jc w:val="center"/>
    </w:pPr>
    <w:rPr>
      <w:rFonts w:ascii="Times New Roman" w:eastAsia="Arial" w:hAnsi="Times New Roman" w:cs="Times New Roman"/>
      <w:color w:val="000000"/>
      <w:sz w:val="20"/>
      <w:szCs w:val="20"/>
      <w:lang w:eastAsia="ru-RU"/>
    </w:rPr>
  </w:style>
  <w:style w:type="character" w:customStyle="1" w:styleId="2ff6">
    <w:name w:val="Верхний колонтитул Знак2"/>
    <w:uiPriority w:val="99"/>
    <w:rsid w:val="006857C6"/>
    <w:rPr>
      <w:rFonts w:ascii="Times New Roman" w:hAnsi="Times New Roman"/>
      <w:sz w:val="26"/>
      <w:szCs w:val="26"/>
    </w:rPr>
  </w:style>
  <w:style w:type="character" w:customStyle="1" w:styleId="3f7">
    <w:name w:val="Нижний колонтитул Знак3"/>
    <w:uiPriority w:val="99"/>
    <w:rsid w:val="006857C6"/>
    <w:rPr>
      <w:rFonts w:ascii="Times New Roman" w:hAnsi="Times New Roman"/>
      <w:sz w:val="26"/>
      <w:szCs w:val="26"/>
    </w:rPr>
  </w:style>
  <w:style w:type="paragraph" w:customStyle="1" w:styleId="1fffff0">
    <w:name w:val="буллет1"/>
    <w:basedOn w:val="afd"/>
    <w:rsid w:val="006857C6"/>
    <w:pPr>
      <w:tabs>
        <w:tab w:val="num" w:pos="360"/>
      </w:tabs>
      <w:spacing w:before="120" w:after="120" w:line="240" w:lineRule="auto"/>
      <w:ind w:left="1212" w:hanging="360"/>
      <w:jc w:val="both"/>
    </w:pPr>
    <w:rPr>
      <w:sz w:val="28"/>
      <w:lang w:val="ru-RU" w:eastAsia="en-US"/>
    </w:rPr>
  </w:style>
  <w:style w:type="paragraph" w:customStyle="1" w:styleId="-21">
    <w:name w:val="таб-тело2"/>
    <w:basedOn w:val="af4"/>
    <w:rsid w:val="006857C6"/>
    <w:pPr>
      <w:spacing w:after="0" w:line="240" w:lineRule="auto"/>
      <w:ind w:firstLine="709"/>
      <w:jc w:val="center"/>
    </w:pPr>
    <w:rPr>
      <w:rFonts w:ascii="Times New Roman" w:eastAsia="Times New Roman" w:hAnsi="Times New Roman" w:cs="Times New Roman"/>
      <w:sz w:val="24"/>
      <w:szCs w:val="26"/>
    </w:rPr>
  </w:style>
  <w:style w:type="character" w:customStyle="1" w:styleId="3f8">
    <w:name w:val="Текст сноски Знак3"/>
    <w:uiPriority w:val="99"/>
    <w:semiHidden/>
    <w:rsid w:val="006857C6"/>
    <w:rPr>
      <w:rFonts w:ascii="Times New Roman" w:hAnsi="Times New Roman"/>
      <w:sz w:val="20"/>
      <w:szCs w:val="20"/>
    </w:rPr>
  </w:style>
  <w:style w:type="character" w:customStyle="1" w:styleId="2ff7">
    <w:name w:val="Название Знак2"/>
    <w:uiPriority w:val="10"/>
    <w:rsid w:val="006857C6"/>
    <w:rPr>
      <w:rFonts w:ascii="Arial" w:eastAsia="Times New Roman" w:hAnsi="Arial" w:cs="Times New Roman"/>
      <w:spacing w:val="5"/>
      <w:sz w:val="52"/>
      <w:szCs w:val="52"/>
    </w:rPr>
  </w:style>
  <w:style w:type="character" w:customStyle="1" w:styleId="2ff8">
    <w:name w:val="Подзаголовок Знак2"/>
    <w:uiPriority w:val="11"/>
    <w:rsid w:val="006857C6"/>
    <w:rPr>
      <w:rFonts w:ascii="Arial" w:eastAsia="Times New Roman" w:hAnsi="Arial" w:cs="Times New Roman"/>
      <w:i/>
      <w:iCs/>
      <w:spacing w:val="13"/>
      <w:sz w:val="24"/>
      <w:szCs w:val="24"/>
    </w:rPr>
  </w:style>
  <w:style w:type="character" w:customStyle="1" w:styleId="224">
    <w:name w:val="Цитата 2 Знак2"/>
    <w:uiPriority w:val="29"/>
    <w:rsid w:val="006857C6"/>
    <w:rPr>
      <w:rFonts w:ascii="Times New Roman" w:eastAsia="Times New Roman" w:hAnsi="Times New Roman" w:cs="Times New Roman"/>
      <w:i/>
      <w:iCs/>
      <w:sz w:val="20"/>
      <w:szCs w:val="20"/>
    </w:rPr>
  </w:style>
  <w:style w:type="character" w:customStyle="1" w:styleId="2ff9">
    <w:name w:val="Выделенная цитата Знак2"/>
    <w:uiPriority w:val="30"/>
    <w:rsid w:val="006857C6"/>
    <w:rPr>
      <w:rFonts w:ascii="Times New Roman" w:eastAsia="Times New Roman" w:hAnsi="Times New Roman" w:cs="Times New Roman"/>
      <w:b/>
      <w:bCs/>
      <w:i/>
      <w:iCs/>
      <w:sz w:val="20"/>
      <w:szCs w:val="20"/>
    </w:rPr>
  </w:style>
  <w:style w:type="paragraph" w:customStyle="1" w:styleId="-12">
    <w:name w:val="таб-номер1"/>
    <w:basedOn w:val="-4"/>
    <w:next w:val="-4"/>
    <w:rsid w:val="006857C6"/>
  </w:style>
  <w:style w:type="paragraph" w:customStyle="1" w:styleId="-13">
    <w:name w:val="рис-номер1"/>
    <w:basedOn w:val="af4"/>
    <w:next w:val="af4"/>
    <w:rsid w:val="006857C6"/>
    <w:pPr>
      <w:spacing w:before="120" w:after="120" w:line="240" w:lineRule="auto"/>
      <w:ind w:firstLine="709"/>
      <w:jc w:val="center"/>
    </w:pPr>
    <w:rPr>
      <w:rFonts w:ascii="Times New Roman" w:eastAsia="Times New Roman" w:hAnsi="Times New Roman" w:cs="Times New Roman"/>
      <w:sz w:val="28"/>
      <w:szCs w:val="26"/>
    </w:rPr>
  </w:style>
  <w:style w:type="paragraph" w:customStyle="1" w:styleId="tabn1">
    <w:name w:val="tab_n1"/>
    <w:basedOn w:val="af4"/>
    <w:next w:val="af4"/>
    <w:rsid w:val="006857C6"/>
    <w:pPr>
      <w:keepNext/>
      <w:spacing w:after="0" w:line="240" w:lineRule="auto"/>
      <w:ind w:left="720" w:hanging="360"/>
      <w:jc w:val="right"/>
    </w:pPr>
    <w:rPr>
      <w:rFonts w:ascii="Times New Roman" w:eastAsia="Times New Roman" w:hAnsi="Times New Roman" w:cs="Times New Roman"/>
      <w:sz w:val="28"/>
      <w:szCs w:val="26"/>
      <w:lang w:val="en-US"/>
    </w:rPr>
  </w:style>
  <w:style w:type="paragraph" w:customStyle="1" w:styleId="-14">
    <w:name w:val="Рис-тело1"/>
    <w:basedOn w:val="af4"/>
    <w:next w:val="-b"/>
    <w:rsid w:val="006857C6"/>
    <w:pPr>
      <w:keepNext/>
      <w:spacing w:before="240" w:after="0" w:line="240" w:lineRule="auto"/>
      <w:ind w:firstLine="709"/>
      <w:contextualSpacing/>
      <w:jc w:val="center"/>
    </w:pPr>
    <w:rPr>
      <w:rFonts w:ascii="Times New Roman" w:eastAsia="Times New Roman" w:hAnsi="Times New Roman" w:cs="Times New Roman"/>
      <w:sz w:val="28"/>
      <w:szCs w:val="26"/>
    </w:rPr>
  </w:style>
  <w:style w:type="paragraph" w:customStyle="1" w:styleId="tab1">
    <w:name w:val="tab1"/>
    <w:basedOn w:val="af4"/>
    <w:rsid w:val="006857C6"/>
    <w:pPr>
      <w:spacing w:after="0" w:line="240" w:lineRule="auto"/>
      <w:ind w:firstLine="709"/>
      <w:jc w:val="both"/>
    </w:pPr>
    <w:rPr>
      <w:rFonts w:ascii="Times New Roman" w:eastAsia="Times New Roman" w:hAnsi="Times New Roman" w:cs="Times New Roman"/>
      <w:sz w:val="20"/>
      <w:szCs w:val="26"/>
      <w:lang w:val="en-US"/>
    </w:rPr>
  </w:style>
  <w:style w:type="paragraph" w:customStyle="1" w:styleId="Piclab1">
    <w:name w:val="Pic_lab1"/>
    <w:basedOn w:val="af4"/>
    <w:next w:val="af4"/>
    <w:rsid w:val="006857C6"/>
    <w:pPr>
      <w:spacing w:before="200" w:after="360" w:line="240" w:lineRule="auto"/>
      <w:ind w:left="2629" w:hanging="360"/>
      <w:jc w:val="center"/>
    </w:pPr>
    <w:rPr>
      <w:rFonts w:ascii="Times New Roman" w:eastAsia="Times New Roman" w:hAnsi="Times New Roman" w:cs="Times New Roman"/>
      <w:sz w:val="28"/>
      <w:szCs w:val="26"/>
      <w:lang w:val="en-US"/>
    </w:rPr>
  </w:style>
  <w:style w:type="paragraph" w:customStyle="1" w:styleId="tabname1">
    <w:name w:val="tab_name1"/>
    <w:basedOn w:val="af4"/>
    <w:next w:val="af4"/>
    <w:rsid w:val="006857C6"/>
    <w:pPr>
      <w:keepNext/>
      <w:spacing w:after="0" w:line="240" w:lineRule="auto"/>
      <w:jc w:val="center"/>
    </w:pPr>
    <w:rPr>
      <w:rFonts w:ascii="Times New Roman" w:eastAsia="Times New Roman" w:hAnsi="Times New Roman" w:cs="Times New Roman"/>
      <w:sz w:val="28"/>
      <w:szCs w:val="26"/>
      <w:lang w:val="en-US"/>
    </w:rPr>
  </w:style>
  <w:style w:type="paragraph" w:customStyle="1" w:styleId="1fffff1">
    <w:name w:val="Номер таблицы1"/>
    <w:basedOn w:val="af4"/>
    <w:rsid w:val="006857C6"/>
    <w:pPr>
      <w:spacing w:before="120" w:after="120" w:line="240" w:lineRule="auto"/>
      <w:ind w:firstLine="709"/>
      <w:jc w:val="right"/>
    </w:pPr>
    <w:rPr>
      <w:rFonts w:ascii="Times New Roman" w:eastAsia="Times New Roman" w:hAnsi="Times New Roman" w:cs="Times New Roman"/>
      <w:sz w:val="28"/>
      <w:szCs w:val="26"/>
    </w:rPr>
  </w:style>
  <w:style w:type="character" w:customStyle="1" w:styleId="2ffa">
    <w:name w:val="Текст примечания Знак2"/>
    <w:uiPriority w:val="99"/>
    <w:semiHidden/>
    <w:rsid w:val="006857C6"/>
    <w:rPr>
      <w:rFonts w:ascii="Times New Roman" w:eastAsia="Times New Roman" w:hAnsi="Times New Roman"/>
      <w:sz w:val="20"/>
      <w:szCs w:val="20"/>
    </w:rPr>
  </w:style>
  <w:style w:type="character" w:customStyle="1" w:styleId="124">
    <w:name w:val="Текст примечания Знак12"/>
    <w:uiPriority w:val="99"/>
    <w:semiHidden/>
    <w:rsid w:val="006857C6"/>
    <w:rPr>
      <w:rFonts w:ascii="Times New Roman" w:hAnsi="Times New Roman"/>
      <w:sz w:val="20"/>
      <w:szCs w:val="20"/>
    </w:rPr>
  </w:style>
  <w:style w:type="character" w:customStyle="1" w:styleId="2ffb">
    <w:name w:val="Тема примечания Знак2"/>
    <w:uiPriority w:val="99"/>
    <w:semiHidden/>
    <w:rsid w:val="006857C6"/>
    <w:rPr>
      <w:rFonts w:ascii="Times New Roman" w:eastAsia="Times New Roman" w:hAnsi="Times New Roman"/>
      <w:b/>
      <w:bCs/>
      <w:sz w:val="20"/>
      <w:szCs w:val="20"/>
    </w:rPr>
  </w:style>
  <w:style w:type="character" w:customStyle="1" w:styleId="125">
    <w:name w:val="Тема примечания Знак12"/>
    <w:uiPriority w:val="99"/>
    <w:semiHidden/>
    <w:rsid w:val="006857C6"/>
    <w:rPr>
      <w:rFonts w:ascii="Times New Roman" w:hAnsi="Times New Roman"/>
      <w:b/>
      <w:bCs/>
      <w:sz w:val="20"/>
      <w:szCs w:val="20"/>
    </w:rPr>
  </w:style>
  <w:style w:type="character" w:customStyle="1" w:styleId="2ffc">
    <w:name w:val="Основной текст Знак2"/>
    <w:rsid w:val="006857C6"/>
    <w:rPr>
      <w:rFonts w:ascii="Times New Roman" w:eastAsia="Times New Roman" w:hAnsi="Times New Roman" w:cs="Times New Roman"/>
      <w:sz w:val="32"/>
      <w:szCs w:val="24"/>
      <w:lang w:eastAsia="ru-RU"/>
    </w:rPr>
  </w:style>
  <w:style w:type="character" w:customStyle="1" w:styleId="3120">
    <w:name w:val="Заголовок 3 Знак12"/>
    <w:uiPriority w:val="9"/>
    <w:rsid w:val="006857C6"/>
    <w:rPr>
      <w:rFonts w:ascii="Arial" w:eastAsia="Times New Roman" w:hAnsi="Arial" w:cs="Times New Roman"/>
      <w:b/>
      <w:bCs/>
      <w:sz w:val="28"/>
      <w:szCs w:val="22"/>
      <w:lang w:eastAsia="en-US"/>
    </w:rPr>
  </w:style>
  <w:style w:type="paragraph" w:customStyle="1" w:styleId="11f1">
    <w:name w:val="Текст11"/>
    <w:next w:val="af4"/>
    <w:rsid w:val="006857C6"/>
    <w:pPr>
      <w:spacing w:after="0" w:line="360" w:lineRule="auto"/>
      <w:ind w:firstLine="851"/>
      <w:jc w:val="both"/>
    </w:pPr>
    <w:rPr>
      <w:rFonts w:ascii="Times New Roman" w:eastAsia="Times New Roman" w:hAnsi="Times New Roman" w:cs="Times New Roman"/>
      <w:color w:val="000000"/>
      <w:sz w:val="28"/>
      <w:szCs w:val="28"/>
      <w:lang w:eastAsia="ru-RU"/>
    </w:rPr>
  </w:style>
  <w:style w:type="character" w:customStyle="1" w:styleId="2ffd">
    <w:name w:val="Текст концевой сноски Знак2"/>
    <w:uiPriority w:val="99"/>
    <w:semiHidden/>
    <w:rsid w:val="006857C6"/>
    <w:rPr>
      <w:rFonts w:ascii="Times New Roman" w:hAnsi="Times New Roman"/>
      <w:sz w:val="20"/>
      <w:szCs w:val="20"/>
    </w:rPr>
  </w:style>
  <w:style w:type="paragraph" w:customStyle="1" w:styleId="xl651">
    <w:name w:val="xl651"/>
    <w:basedOn w:val="af4"/>
    <w:rsid w:val="006857C6"/>
    <w:pP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61">
    <w:name w:val="xl661"/>
    <w:basedOn w:val="af4"/>
    <w:rsid w:val="006857C6"/>
    <w:pP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671">
    <w:name w:val="xl671"/>
    <w:basedOn w:val="af4"/>
    <w:rsid w:val="006857C6"/>
    <w:pP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1">
    <w:name w:val="xl681"/>
    <w:basedOn w:val="af4"/>
    <w:rsid w:val="006857C6"/>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1">
    <w:name w:val="xl691"/>
    <w:basedOn w:val="af4"/>
    <w:rsid w:val="006857C6"/>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1">
    <w:name w:val="xl70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711">
    <w:name w:val="xl71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721">
    <w:name w:val="xl72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731">
    <w:name w:val="xl73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b/>
      <w:bCs/>
      <w:sz w:val="24"/>
      <w:szCs w:val="24"/>
      <w:lang w:eastAsia="ru-RU"/>
    </w:rPr>
  </w:style>
  <w:style w:type="paragraph" w:customStyle="1" w:styleId="xl741">
    <w:name w:val="xl74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51">
    <w:name w:val="xl75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761">
    <w:name w:val="xl76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81">
    <w:name w:val="xl78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791">
    <w:name w:val="xl79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801">
    <w:name w:val="xl80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i/>
      <w:iCs/>
      <w:sz w:val="24"/>
      <w:szCs w:val="24"/>
      <w:lang w:eastAsia="ru-RU"/>
    </w:rPr>
  </w:style>
  <w:style w:type="paragraph" w:customStyle="1" w:styleId="xl811">
    <w:name w:val="xl811"/>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21">
    <w:name w:val="xl821"/>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31">
    <w:name w:val="xl831"/>
    <w:basedOn w:val="af4"/>
    <w:rsid w:val="006857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41">
    <w:name w:val="xl841"/>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51">
    <w:name w:val="xl851"/>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61">
    <w:name w:val="xl861"/>
    <w:basedOn w:val="af4"/>
    <w:rsid w:val="006857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71">
    <w:name w:val="xl871"/>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81">
    <w:name w:val="xl881"/>
    <w:basedOn w:val="af4"/>
    <w:rsid w:val="006857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1">
    <w:name w:val="xl891"/>
    <w:basedOn w:val="af4"/>
    <w:rsid w:val="006857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1">
    <w:name w:val="xl901"/>
    <w:basedOn w:val="af4"/>
    <w:rsid w:val="006857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1">
    <w:name w:val="xl911"/>
    <w:basedOn w:val="af4"/>
    <w:rsid w:val="006857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21">
    <w:name w:val="xl921"/>
    <w:basedOn w:val="af4"/>
    <w:rsid w:val="006857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1">
    <w:name w:val="xl931"/>
    <w:basedOn w:val="af4"/>
    <w:rsid w:val="006857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1">
    <w:name w:val="xl94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951">
    <w:name w:val="xl95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i/>
      <w:iCs/>
      <w:sz w:val="24"/>
      <w:szCs w:val="24"/>
      <w:lang w:eastAsia="ru-RU"/>
    </w:rPr>
  </w:style>
  <w:style w:type="paragraph" w:customStyle="1" w:styleId="xl641">
    <w:name w:val="xl641"/>
    <w:basedOn w:val="af4"/>
    <w:rsid w:val="006857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961">
    <w:name w:val="xl961"/>
    <w:basedOn w:val="af4"/>
    <w:rsid w:val="006857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cs="Times New Roman"/>
      <w:sz w:val="24"/>
      <w:szCs w:val="24"/>
      <w:lang w:eastAsia="ru-RU"/>
    </w:rPr>
  </w:style>
  <w:style w:type="paragraph" w:customStyle="1" w:styleId="xl971">
    <w:name w:val="xl971"/>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cs="Times New Roman"/>
      <w:sz w:val="24"/>
      <w:szCs w:val="24"/>
      <w:lang w:eastAsia="ru-RU"/>
    </w:rPr>
  </w:style>
  <w:style w:type="paragraph" w:customStyle="1" w:styleId="xl981">
    <w:name w:val="xl981"/>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991">
    <w:name w:val="xl991"/>
    <w:basedOn w:val="af4"/>
    <w:rsid w:val="006857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1001">
    <w:name w:val="xl1001"/>
    <w:basedOn w:val="af4"/>
    <w:rsid w:val="006857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1011">
    <w:name w:val="xl1011"/>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1021">
    <w:name w:val="xl1021"/>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31">
    <w:name w:val="xl1031"/>
    <w:basedOn w:val="af4"/>
    <w:rsid w:val="006857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41">
    <w:name w:val="xl1041"/>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51">
    <w:name w:val="xl1051"/>
    <w:basedOn w:val="af4"/>
    <w:rsid w:val="006857C6"/>
    <w:pPr>
      <w:spacing w:before="100" w:beforeAutospacing="1" w:after="100" w:afterAutospacing="1" w:line="240" w:lineRule="auto"/>
      <w:ind w:firstLine="709"/>
      <w:jc w:val="center"/>
    </w:pPr>
    <w:rPr>
      <w:rFonts w:ascii="Times New Roman" w:eastAsia="Times New Roman" w:hAnsi="Times New Roman" w:cs="Times New Roman"/>
      <w:sz w:val="24"/>
      <w:szCs w:val="24"/>
      <w:lang w:eastAsia="ru-RU"/>
    </w:rPr>
  </w:style>
  <w:style w:type="paragraph" w:customStyle="1" w:styleId="1fffff2">
    <w:name w:val="Приложение1"/>
    <w:basedOn w:val="af4"/>
    <w:rsid w:val="006857C6"/>
    <w:pPr>
      <w:spacing w:after="0" w:line="240" w:lineRule="auto"/>
      <w:ind w:left="1276" w:hanging="1276"/>
      <w:jc w:val="right"/>
    </w:pPr>
    <w:rPr>
      <w:rFonts w:ascii="Times New Roman" w:eastAsia="Arial" w:hAnsi="Times New Roman" w:cs="Times New Roman"/>
      <w:b/>
      <w:sz w:val="28"/>
      <w:szCs w:val="26"/>
    </w:rPr>
  </w:style>
  <w:style w:type="character" w:customStyle="1" w:styleId="2ffe">
    <w:name w:val="Без интервала Знак2"/>
    <w:uiPriority w:val="1"/>
    <w:rsid w:val="006857C6"/>
    <w:rPr>
      <w:rFonts w:eastAsia="Times New Roman" w:cs="Times New Roman"/>
      <w:lang w:eastAsia="ru-RU"/>
    </w:rPr>
  </w:style>
  <w:style w:type="character" w:customStyle="1" w:styleId="3f9">
    <w:name w:val="Текст выноски Знак3"/>
    <w:uiPriority w:val="99"/>
    <w:semiHidden/>
    <w:rsid w:val="006857C6"/>
    <w:rPr>
      <w:rFonts w:ascii="Tahoma" w:hAnsi="Tahoma" w:cs="Tahoma"/>
      <w:sz w:val="16"/>
      <w:szCs w:val="16"/>
    </w:rPr>
  </w:style>
  <w:style w:type="paragraph" w:customStyle="1" w:styleId="1220">
    <w:name w:val="список 122"/>
    <w:basedOn w:val="4"/>
    <w:rsid w:val="006857C6"/>
    <w:pPr>
      <w:numPr>
        <w:numId w:val="0"/>
      </w:numPr>
      <w:tabs>
        <w:tab w:val="left" w:pos="567"/>
      </w:tabs>
      <w:ind w:left="709" w:hanging="709"/>
    </w:pPr>
    <w:rPr>
      <w:rFonts w:eastAsia="Arial"/>
      <w:sz w:val="24"/>
      <w:szCs w:val="26"/>
    </w:rPr>
  </w:style>
  <w:style w:type="character" w:customStyle="1" w:styleId="2fff">
    <w:name w:val="Абзац списка Знак2"/>
    <w:uiPriority w:val="34"/>
    <w:locked/>
    <w:rsid w:val="006857C6"/>
    <w:rPr>
      <w:rFonts w:ascii="Times New Roman" w:hAnsi="Times New Roman" w:cs="Times New Roman"/>
      <w:sz w:val="26"/>
      <w:szCs w:val="26"/>
    </w:rPr>
  </w:style>
  <w:style w:type="paragraph" w:customStyle="1" w:styleId="2fff0">
    <w:name w:val="Табл тело2"/>
    <w:basedOn w:val="af4"/>
    <w:rsid w:val="006857C6"/>
    <w:pPr>
      <w:spacing w:after="0" w:line="240" w:lineRule="auto"/>
      <w:jc w:val="center"/>
    </w:pPr>
    <w:rPr>
      <w:rFonts w:ascii="Times New Roman" w:eastAsia="Arial" w:hAnsi="Times New Roman" w:cs="Times New Roman"/>
      <w:color w:val="000000"/>
      <w:sz w:val="20"/>
      <w:szCs w:val="20"/>
      <w:lang w:eastAsia="ru-RU"/>
    </w:rPr>
  </w:style>
  <w:style w:type="paragraph" w:customStyle="1" w:styleId="2fff1">
    <w:name w:val="таб номер2"/>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rPr>
  </w:style>
  <w:style w:type="character" w:customStyle="1" w:styleId="2fff2">
    <w:name w:val="таб номер Знак2"/>
    <w:rsid w:val="006857C6"/>
    <w:rPr>
      <w:rFonts w:ascii="Times New Roman" w:hAnsi="Times New Roman" w:cs="Times New Roman"/>
      <w:sz w:val="24"/>
    </w:rPr>
  </w:style>
  <w:style w:type="paragraph" w:customStyle="1" w:styleId="2fff3">
    <w:name w:val="Приложение А2"/>
    <w:basedOn w:val="af4"/>
    <w:next w:val="af4"/>
    <w:rsid w:val="006857C6"/>
    <w:pPr>
      <w:spacing w:after="120" w:line="240" w:lineRule="auto"/>
      <w:contextualSpacing/>
      <w:jc w:val="right"/>
    </w:pPr>
    <w:rPr>
      <w:rFonts w:ascii="Times New Roman" w:eastAsia="Arial" w:hAnsi="Times New Roman" w:cs="Times New Roman"/>
      <w:sz w:val="28"/>
      <w:szCs w:val="26"/>
    </w:rPr>
  </w:style>
  <w:style w:type="character" w:customStyle="1" w:styleId="2fff4">
    <w:name w:val="Приложение А Знак2"/>
    <w:rsid w:val="006857C6"/>
    <w:rPr>
      <w:rFonts w:ascii="Times New Roman" w:hAnsi="Times New Roman" w:cs="Times New Roman"/>
      <w:sz w:val="26"/>
      <w:szCs w:val="26"/>
    </w:rPr>
  </w:style>
  <w:style w:type="paragraph" w:customStyle="1" w:styleId="3fa">
    <w:name w:val="Рис тело3"/>
    <w:basedOn w:val="af4"/>
    <w:next w:val="af4"/>
    <w:rsid w:val="006857C6"/>
    <w:pPr>
      <w:keepNext/>
      <w:spacing w:before="240" w:after="0" w:line="240" w:lineRule="auto"/>
      <w:contextualSpacing/>
      <w:jc w:val="center"/>
    </w:pPr>
    <w:rPr>
      <w:rFonts w:ascii="Times New Roman" w:eastAsia="Arial" w:hAnsi="Times New Roman" w:cs="Times New Roman"/>
      <w:sz w:val="28"/>
    </w:rPr>
  </w:style>
  <w:style w:type="paragraph" w:customStyle="1" w:styleId="1020">
    <w:name w:val="список 102"/>
    <w:basedOn w:val="afd"/>
    <w:rsid w:val="006857C6"/>
    <w:pPr>
      <w:tabs>
        <w:tab w:val="left" w:pos="993"/>
      </w:tabs>
      <w:spacing w:after="0" w:line="240" w:lineRule="auto"/>
      <w:ind w:left="709" w:hanging="709"/>
    </w:pPr>
    <w:rPr>
      <w:rFonts w:eastAsia="Arial"/>
      <w:sz w:val="20"/>
      <w:szCs w:val="20"/>
      <w:lang w:val="ru-RU" w:eastAsia="ru-RU"/>
    </w:rPr>
  </w:style>
  <w:style w:type="paragraph" w:customStyle="1" w:styleId="225">
    <w:name w:val="Рис тело22"/>
    <w:basedOn w:val="af4"/>
    <w:next w:val="af4"/>
    <w:rsid w:val="006857C6"/>
    <w:pPr>
      <w:keepNext/>
      <w:spacing w:before="240" w:after="0" w:line="240" w:lineRule="auto"/>
      <w:contextualSpacing/>
      <w:jc w:val="center"/>
    </w:pPr>
    <w:rPr>
      <w:rFonts w:ascii="Times New Roman" w:eastAsia="Arial" w:hAnsi="Times New Roman" w:cs="Times New Roman"/>
      <w:sz w:val="28"/>
      <w:szCs w:val="26"/>
    </w:rPr>
  </w:style>
  <w:style w:type="paragraph" w:customStyle="1" w:styleId="1120">
    <w:name w:val="Табл тело112"/>
    <w:basedOn w:val="af4"/>
    <w:rsid w:val="006857C6"/>
    <w:pPr>
      <w:spacing w:after="0" w:line="240" w:lineRule="auto"/>
      <w:jc w:val="center"/>
    </w:pPr>
    <w:rPr>
      <w:rFonts w:ascii="Times New Roman" w:eastAsia="Arial" w:hAnsi="Times New Roman" w:cs="Times New Roman"/>
      <w:bCs/>
      <w:sz w:val="24"/>
      <w:szCs w:val="24"/>
    </w:rPr>
  </w:style>
  <w:style w:type="paragraph" w:customStyle="1" w:styleId="1121">
    <w:name w:val="Рис номер112"/>
    <w:basedOn w:val="af4"/>
    <w:next w:val="af4"/>
    <w:rsid w:val="006857C6"/>
    <w:pPr>
      <w:spacing w:before="200" w:after="360" w:line="240" w:lineRule="auto"/>
      <w:ind w:left="709" w:hanging="709"/>
      <w:jc w:val="center"/>
    </w:pPr>
    <w:rPr>
      <w:rFonts w:ascii="Times New Roman" w:eastAsia="Arial" w:hAnsi="Times New Roman" w:cs="Times New Roman"/>
      <w:sz w:val="24"/>
      <w:szCs w:val="28"/>
    </w:rPr>
  </w:style>
  <w:style w:type="paragraph" w:customStyle="1" w:styleId="1122">
    <w:name w:val="Рис тело112"/>
    <w:basedOn w:val="af4"/>
    <w:next w:val="af4"/>
    <w:rsid w:val="006857C6"/>
    <w:pPr>
      <w:keepNext/>
      <w:spacing w:before="240" w:after="0" w:line="240" w:lineRule="auto"/>
      <w:contextualSpacing/>
      <w:jc w:val="center"/>
    </w:pPr>
    <w:rPr>
      <w:rFonts w:ascii="Times New Roman" w:eastAsia="Arial" w:hAnsi="Times New Roman" w:cs="Times New Roman"/>
      <w:sz w:val="28"/>
      <w:szCs w:val="26"/>
    </w:rPr>
  </w:style>
  <w:style w:type="paragraph" w:customStyle="1" w:styleId="2fff5">
    <w:name w:val="список2"/>
    <w:basedOn w:val="afd"/>
    <w:rsid w:val="006857C6"/>
    <w:pPr>
      <w:tabs>
        <w:tab w:val="left" w:pos="993"/>
      </w:tabs>
      <w:spacing w:after="120" w:line="240" w:lineRule="auto"/>
      <w:ind w:left="927" w:hanging="360"/>
      <w:jc w:val="both"/>
    </w:pPr>
    <w:rPr>
      <w:rFonts w:eastAsia="Arial"/>
      <w:sz w:val="28"/>
      <w:lang w:val="ru-RU" w:eastAsia="ru-RU"/>
    </w:rPr>
  </w:style>
  <w:style w:type="paragraph" w:customStyle="1" w:styleId="620">
    <w:name w:val="Табл тело62"/>
    <w:basedOn w:val="af4"/>
    <w:rsid w:val="006857C6"/>
    <w:pPr>
      <w:spacing w:after="0" w:line="240" w:lineRule="auto"/>
      <w:jc w:val="center"/>
    </w:pPr>
    <w:rPr>
      <w:rFonts w:ascii="Times New Roman" w:eastAsia="Arial" w:hAnsi="Times New Roman" w:cs="Times New Roman"/>
      <w:color w:val="000000"/>
      <w:sz w:val="20"/>
      <w:szCs w:val="20"/>
      <w:lang w:eastAsia="ru-RU"/>
    </w:rPr>
  </w:style>
  <w:style w:type="paragraph" w:customStyle="1" w:styleId="920">
    <w:name w:val="таб номер92"/>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rPr>
  </w:style>
  <w:style w:type="paragraph" w:customStyle="1" w:styleId="1021">
    <w:name w:val="таб номер102"/>
    <w:basedOn w:val="af4"/>
    <w:next w:val="af4"/>
    <w:autoRedefine/>
    <w:rsid w:val="006857C6"/>
    <w:pPr>
      <w:keepNext/>
      <w:spacing w:before="240" w:after="120" w:line="240" w:lineRule="auto"/>
      <w:ind w:left="709" w:hanging="709"/>
      <w:jc w:val="both"/>
    </w:pPr>
    <w:rPr>
      <w:rFonts w:ascii="Times New Roman" w:eastAsia="Arial" w:hAnsi="Times New Roman" w:cs="Times New Roman"/>
      <w:sz w:val="24"/>
    </w:rPr>
  </w:style>
  <w:style w:type="paragraph" w:customStyle="1" w:styleId="720">
    <w:name w:val="Табл тело72"/>
    <w:basedOn w:val="af4"/>
    <w:rsid w:val="006857C6"/>
    <w:pPr>
      <w:spacing w:after="0" w:line="240" w:lineRule="auto"/>
      <w:jc w:val="center"/>
    </w:pPr>
    <w:rPr>
      <w:rFonts w:ascii="Times New Roman" w:eastAsia="Arial" w:hAnsi="Times New Roman" w:cs="Times New Roman"/>
      <w:color w:val="000000"/>
      <w:sz w:val="20"/>
      <w:szCs w:val="20"/>
      <w:lang w:eastAsia="ru-RU"/>
    </w:rPr>
  </w:style>
  <w:style w:type="character" w:customStyle="1" w:styleId="3fb">
    <w:name w:val="Верхний колонтитул Знак3"/>
    <w:uiPriority w:val="99"/>
    <w:rsid w:val="006857C6"/>
    <w:rPr>
      <w:rFonts w:ascii="Times New Roman" w:hAnsi="Times New Roman"/>
      <w:sz w:val="26"/>
      <w:szCs w:val="26"/>
    </w:rPr>
  </w:style>
  <w:style w:type="character" w:customStyle="1" w:styleId="4f1">
    <w:name w:val="Нижний колонтитул Знак4"/>
    <w:uiPriority w:val="99"/>
    <w:rsid w:val="006857C6"/>
    <w:rPr>
      <w:rFonts w:ascii="Times New Roman" w:hAnsi="Times New Roman"/>
      <w:sz w:val="26"/>
      <w:szCs w:val="26"/>
    </w:rPr>
  </w:style>
  <w:style w:type="paragraph" w:customStyle="1" w:styleId="2fff6">
    <w:name w:val="буллет2"/>
    <w:basedOn w:val="afd"/>
    <w:rsid w:val="006857C6"/>
    <w:pPr>
      <w:tabs>
        <w:tab w:val="num" w:pos="360"/>
      </w:tabs>
      <w:spacing w:before="120" w:after="120" w:line="240" w:lineRule="auto"/>
      <w:ind w:left="1212" w:hanging="360"/>
      <w:jc w:val="both"/>
    </w:pPr>
    <w:rPr>
      <w:sz w:val="28"/>
      <w:lang w:val="ru-RU" w:eastAsia="en-US"/>
    </w:rPr>
  </w:style>
  <w:style w:type="paragraph" w:customStyle="1" w:styleId="-22">
    <w:name w:val="таб-название2"/>
    <w:basedOn w:val="af4"/>
    <w:rsid w:val="006857C6"/>
    <w:pPr>
      <w:keepNext/>
      <w:spacing w:before="120" w:after="120" w:line="240" w:lineRule="auto"/>
      <w:ind w:firstLine="709"/>
      <w:jc w:val="both"/>
    </w:pPr>
    <w:rPr>
      <w:rFonts w:ascii="Times New Roman" w:eastAsia="Times New Roman" w:hAnsi="Times New Roman" w:cs="Times New Roman"/>
      <w:sz w:val="28"/>
      <w:szCs w:val="26"/>
    </w:rPr>
  </w:style>
  <w:style w:type="paragraph" w:customStyle="1" w:styleId="-32">
    <w:name w:val="таб-тело3"/>
    <w:basedOn w:val="af4"/>
    <w:rsid w:val="006857C6"/>
    <w:pPr>
      <w:spacing w:after="0" w:line="240" w:lineRule="auto"/>
      <w:ind w:firstLine="709"/>
      <w:jc w:val="center"/>
    </w:pPr>
    <w:rPr>
      <w:rFonts w:ascii="Times New Roman" w:eastAsia="Times New Roman" w:hAnsi="Times New Roman" w:cs="Times New Roman"/>
      <w:sz w:val="24"/>
      <w:szCs w:val="26"/>
    </w:rPr>
  </w:style>
  <w:style w:type="character" w:customStyle="1" w:styleId="4f2">
    <w:name w:val="Текст сноски Знак4"/>
    <w:uiPriority w:val="99"/>
    <w:semiHidden/>
    <w:rsid w:val="006857C6"/>
    <w:rPr>
      <w:rFonts w:ascii="Times New Roman" w:hAnsi="Times New Roman"/>
      <w:sz w:val="20"/>
      <w:szCs w:val="20"/>
    </w:rPr>
  </w:style>
  <w:style w:type="character" w:customStyle="1" w:styleId="3fc">
    <w:name w:val="Название Знак3"/>
    <w:uiPriority w:val="10"/>
    <w:rsid w:val="006857C6"/>
    <w:rPr>
      <w:rFonts w:ascii="Arial" w:eastAsia="Times New Roman" w:hAnsi="Arial" w:cs="Times New Roman"/>
      <w:spacing w:val="5"/>
      <w:sz w:val="52"/>
      <w:szCs w:val="52"/>
    </w:rPr>
  </w:style>
  <w:style w:type="character" w:customStyle="1" w:styleId="3fd">
    <w:name w:val="Подзаголовок Знак3"/>
    <w:uiPriority w:val="11"/>
    <w:rsid w:val="006857C6"/>
    <w:rPr>
      <w:rFonts w:ascii="Arial" w:eastAsia="Times New Roman" w:hAnsi="Arial" w:cs="Times New Roman"/>
      <w:i/>
      <w:iCs/>
      <w:spacing w:val="13"/>
      <w:sz w:val="24"/>
      <w:szCs w:val="24"/>
    </w:rPr>
  </w:style>
  <w:style w:type="character" w:customStyle="1" w:styleId="232">
    <w:name w:val="Цитата 2 Знак3"/>
    <w:uiPriority w:val="29"/>
    <w:rsid w:val="006857C6"/>
    <w:rPr>
      <w:rFonts w:ascii="Times New Roman" w:eastAsia="Times New Roman" w:hAnsi="Times New Roman" w:cs="Times New Roman"/>
      <w:i/>
      <w:iCs/>
      <w:sz w:val="20"/>
      <w:szCs w:val="20"/>
    </w:rPr>
  </w:style>
  <w:style w:type="character" w:customStyle="1" w:styleId="3fe">
    <w:name w:val="Выделенная цитата Знак3"/>
    <w:uiPriority w:val="30"/>
    <w:rsid w:val="006857C6"/>
    <w:rPr>
      <w:rFonts w:ascii="Times New Roman" w:eastAsia="Times New Roman" w:hAnsi="Times New Roman" w:cs="Times New Roman"/>
      <w:b/>
      <w:bCs/>
      <w:i/>
      <w:iCs/>
      <w:sz w:val="20"/>
      <w:szCs w:val="20"/>
    </w:rPr>
  </w:style>
  <w:style w:type="paragraph" w:customStyle="1" w:styleId="-23">
    <w:name w:val="таб-номер2"/>
    <w:basedOn w:val="-4"/>
    <w:next w:val="-4"/>
    <w:rsid w:val="006857C6"/>
  </w:style>
  <w:style w:type="paragraph" w:customStyle="1" w:styleId="-24">
    <w:name w:val="рис-номер2"/>
    <w:basedOn w:val="af4"/>
    <w:next w:val="af4"/>
    <w:rsid w:val="006857C6"/>
    <w:pPr>
      <w:spacing w:before="120" w:after="120" w:line="240" w:lineRule="auto"/>
      <w:ind w:firstLine="709"/>
      <w:jc w:val="center"/>
    </w:pPr>
    <w:rPr>
      <w:rFonts w:ascii="Times New Roman" w:eastAsia="Times New Roman" w:hAnsi="Times New Roman" w:cs="Times New Roman"/>
      <w:sz w:val="28"/>
      <w:szCs w:val="26"/>
    </w:rPr>
  </w:style>
  <w:style w:type="paragraph" w:customStyle="1" w:styleId="tabn2">
    <w:name w:val="tab_n2"/>
    <w:basedOn w:val="af4"/>
    <w:next w:val="af4"/>
    <w:rsid w:val="006857C6"/>
    <w:pPr>
      <w:keepNext/>
      <w:spacing w:after="0" w:line="240" w:lineRule="auto"/>
      <w:ind w:left="720" w:hanging="360"/>
      <w:jc w:val="right"/>
    </w:pPr>
    <w:rPr>
      <w:rFonts w:ascii="Times New Roman" w:eastAsia="Times New Roman" w:hAnsi="Times New Roman" w:cs="Times New Roman"/>
      <w:sz w:val="28"/>
      <w:szCs w:val="26"/>
      <w:lang w:val="en-US"/>
    </w:rPr>
  </w:style>
  <w:style w:type="paragraph" w:customStyle="1" w:styleId="-25">
    <w:name w:val="Рис-тело2"/>
    <w:basedOn w:val="af4"/>
    <w:next w:val="-b"/>
    <w:rsid w:val="006857C6"/>
    <w:pPr>
      <w:keepNext/>
      <w:spacing w:before="240" w:after="0" w:line="240" w:lineRule="auto"/>
      <w:ind w:firstLine="709"/>
      <w:contextualSpacing/>
      <w:jc w:val="center"/>
    </w:pPr>
    <w:rPr>
      <w:rFonts w:ascii="Times New Roman" w:eastAsia="Times New Roman" w:hAnsi="Times New Roman" w:cs="Times New Roman"/>
      <w:sz w:val="28"/>
      <w:szCs w:val="26"/>
    </w:rPr>
  </w:style>
  <w:style w:type="paragraph" w:customStyle="1" w:styleId="tab2">
    <w:name w:val="tab2"/>
    <w:basedOn w:val="af4"/>
    <w:rsid w:val="006857C6"/>
    <w:pPr>
      <w:spacing w:after="0" w:line="240" w:lineRule="auto"/>
      <w:ind w:firstLine="709"/>
      <w:jc w:val="both"/>
    </w:pPr>
    <w:rPr>
      <w:rFonts w:ascii="Times New Roman" w:eastAsia="Times New Roman" w:hAnsi="Times New Roman" w:cs="Times New Roman"/>
      <w:sz w:val="20"/>
      <w:szCs w:val="26"/>
      <w:lang w:val="en-US"/>
    </w:rPr>
  </w:style>
  <w:style w:type="paragraph" w:customStyle="1" w:styleId="tabname2">
    <w:name w:val="tab_name2"/>
    <w:basedOn w:val="af4"/>
    <w:next w:val="af4"/>
    <w:rsid w:val="006857C6"/>
    <w:pPr>
      <w:keepNext/>
      <w:spacing w:after="0" w:line="240" w:lineRule="auto"/>
      <w:jc w:val="center"/>
    </w:pPr>
    <w:rPr>
      <w:rFonts w:ascii="Times New Roman" w:eastAsia="Times New Roman" w:hAnsi="Times New Roman" w:cs="Times New Roman"/>
      <w:sz w:val="28"/>
      <w:szCs w:val="26"/>
      <w:lang w:val="en-US"/>
    </w:rPr>
  </w:style>
  <w:style w:type="paragraph" w:customStyle="1" w:styleId="2fff7">
    <w:name w:val="Номер таблицы2"/>
    <w:basedOn w:val="af4"/>
    <w:rsid w:val="006857C6"/>
    <w:pPr>
      <w:spacing w:before="120" w:after="120" w:line="240" w:lineRule="auto"/>
      <w:jc w:val="right"/>
    </w:pPr>
    <w:rPr>
      <w:rFonts w:ascii="Times New Roman" w:eastAsia="Times New Roman" w:hAnsi="Times New Roman" w:cs="Times New Roman"/>
      <w:sz w:val="28"/>
      <w:szCs w:val="26"/>
    </w:rPr>
  </w:style>
  <w:style w:type="character" w:customStyle="1" w:styleId="3ff">
    <w:name w:val="Текст примечания Знак3"/>
    <w:uiPriority w:val="99"/>
    <w:semiHidden/>
    <w:rsid w:val="006857C6"/>
    <w:rPr>
      <w:rFonts w:ascii="Times New Roman" w:eastAsia="Times New Roman" w:hAnsi="Times New Roman"/>
      <w:sz w:val="20"/>
      <w:szCs w:val="20"/>
    </w:rPr>
  </w:style>
  <w:style w:type="character" w:customStyle="1" w:styleId="3ff0">
    <w:name w:val="Тема примечания Знак3"/>
    <w:uiPriority w:val="99"/>
    <w:semiHidden/>
    <w:rsid w:val="006857C6"/>
    <w:rPr>
      <w:rFonts w:ascii="Times New Roman" w:eastAsia="Times New Roman" w:hAnsi="Times New Roman"/>
      <w:b/>
      <w:bCs/>
      <w:sz w:val="20"/>
      <w:szCs w:val="20"/>
    </w:rPr>
  </w:style>
  <w:style w:type="character" w:customStyle="1" w:styleId="133">
    <w:name w:val="Тема примечания Знак13"/>
    <w:uiPriority w:val="99"/>
    <w:semiHidden/>
    <w:rsid w:val="006857C6"/>
    <w:rPr>
      <w:rFonts w:ascii="Times New Roman" w:hAnsi="Times New Roman"/>
      <w:b/>
      <w:bCs/>
      <w:sz w:val="20"/>
      <w:szCs w:val="20"/>
    </w:rPr>
  </w:style>
  <w:style w:type="character" w:customStyle="1" w:styleId="3ff1">
    <w:name w:val="Основной текст Знак3"/>
    <w:rsid w:val="006857C6"/>
    <w:rPr>
      <w:rFonts w:ascii="Times New Roman" w:eastAsia="Times New Roman" w:hAnsi="Times New Roman" w:cs="Times New Roman"/>
      <w:sz w:val="32"/>
      <w:szCs w:val="24"/>
      <w:lang w:eastAsia="ru-RU"/>
    </w:rPr>
  </w:style>
  <w:style w:type="character" w:customStyle="1" w:styleId="3130">
    <w:name w:val="Заголовок 3 Знак13"/>
    <w:uiPriority w:val="9"/>
    <w:rsid w:val="006857C6"/>
    <w:rPr>
      <w:rFonts w:ascii="Arial" w:eastAsia="Times New Roman" w:hAnsi="Arial" w:cs="Times New Roman"/>
      <w:b/>
      <w:bCs/>
      <w:sz w:val="28"/>
      <w:szCs w:val="22"/>
      <w:lang w:eastAsia="en-US"/>
    </w:rPr>
  </w:style>
  <w:style w:type="paragraph" w:customStyle="1" w:styleId="126">
    <w:name w:val="Текст12"/>
    <w:next w:val="af4"/>
    <w:rsid w:val="006857C6"/>
    <w:pPr>
      <w:spacing w:after="0" w:line="360" w:lineRule="auto"/>
      <w:ind w:firstLine="851"/>
      <w:jc w:val="both"/>
    </w:pPr>
    <w:rPr>
      <w:rFonts w:ascii="Times New Roman" w:eastAsia="Times New Roman" w:hAnsi="Times New Roman" w:cs="Times New Roman"/>
      <w:color w:val="000000"/>
      <w:sz w:val="28"/>
      <w:szCs w:val="28"/>
      <w:lang w:eastAsia="ru-RU"/>
    </w:rPr>
  </w:style>
  <w:style w:type="character" w:customStyle="1" w:styleId="3ff2">
    <w:name w:val="Текст концевой сноски Знак3"/>
    <w:uiPriority w:val="99"/>
    <w:semiHidden/>
    <w:rsid w:val="006857C6"/>
    <w:rPr>
      <w:rFonts w:ascii="Times New Roman" w:hAnsi="Times New Roman"/>
      <w:sz w:val="20"/>
      <w:szCs w:val="20"/>
    </w:rPr>
  </w:style>
  <w:style w:type="paragraph" w:customStyle="1" w:styleId="xl652">
    <w:name w:val="xl652"/>
    <w:basedOn w:val="af4"/>
    <w:rsid w:val="006857C6"/>
    <w:pP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62">
    <w:name w:val="xl662"/>
    <w:basedOn w:val="af4"/>
    <w:rsid w:val="006857C6"/>
    <w:pP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672">
    <w:name w:val="xl672"/>
    <w:basedOn w:val="af4"/>
    <w:rsid w:val="006857C6"/>
    <w:pP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2">
    <w:name w:val="xl682"/>
    <w:basedOn w:val="af4"/>
    <w:rsid w:val="006857C6"/>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2">
    <w:name w:val="xl692"/>
    <w:basedOn w:val="af4"/>
    <w:rsid w:val="006857C6"/>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2">
    <w:name w:val="xl70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712">
    <w:name w:val="xl71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722">
    <w:name w:val="xl72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732">
    <w:name w:val="xl73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b/>
      <w:bCs/>
      <w:sz w:val="24"/>
      <w:szCs w:val="24"/>
      <w:lang w:eastAsia="ru-RU"/>
    </w:rPr>
  </w:style>
  <w:style w:type="paragraph" w:customStyle="1" w:styleId="xl742">
    <w:name w:val="xl74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52">
    <w:name w:val="xl75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762">
    <w:name w:val="xl76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72">
    <w:name w:val="xl77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82">
    <w:name w:val="xl78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792">
    <w:name w:val="xl79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802">
    <w:name w:val="xl80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i/>
      <w:iCs/>
      <w:sz w:val="24"/>
      <w:szCs w:val="24"/>
      <w:lang w:eastAsia="ru-RU"/>
    </w:rPr>
  </w:style>
  <w:style w:type="paragraph" w:customStyle="1" w:styleId="xl812">
    <w:name w:val="xl812"/>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22">
    <w:name w:val="xl822"/>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32">
    <w:name w:val="xl832"/>
    <w:basedOn w:val="af4"/>
    <w:rsid w:val="006857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42">
    <w:name w:val="xl842"/>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852">
    <w:name w:val="xl852"/>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62">
    <w:name w:val="xl862"/>
    <w:basedOn w:val="af4"/>
    <w:rsid w:val="006857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72">
    <w:name w:val="xl872"/>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882">
    <w:name w:val="xl882"/>
    <w:basedOn w:val="af4"/>
    <w:rsid w:val="006857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2">
    <w:name w:val="xl892"/>
    <w:basedOn w:val="af4"/>
    <w:rsid w:val="006857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2">
    <w:name w:val="xl902"/>
    <w:basedOn w:val="af4"/>
    <w:rsid w:val="006857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2">
    <w:name w:val="xl912"/>
    <w:basedOn w:val="af4"/>
    <w:rsid w:val="006857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22">
    <w:name w:val="xl922"/>
    <w:basedOn w:val="af4"/>
    <w:rsid w:val="006857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2">
    <w:name w:val="xl932"/>
    <w:basedOn w:val="af4"/>
    <w:rsid w:val="006857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2">
    <w:name w:val="xl94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952">
    <w:name w:val="xl95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i/>
      <w:iCs/>
      <w:sz w:val="24"/>
      <w:szCs w:val="24"/>
      <w:lang w:eastAsia="ru-RU"/>
    </w:rPr>
  </w:style>
  <w:style w:type="paragraph" w:customStyle="1" w:styleId="xl642">
    <w:name w:val="xl642"/>
    <w:basedOn w:val="af4"/>
    <w:rsid w:val="006857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962">
    <w:name w:val="xl962"/>
    <w:basedOn w:val="af4"/>
    <w:rsid w:val="006857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cs="Times New Roman"/>
      <w:sz w:val="24"/>
      <w:szCs w:val="24"/>
      <w:lang w:eastAsia="ru-RU"/>
    </w:rPr>
  </w:style>
  <w:style w:type="paragraph" w:customStyle="1" w:styleId="xl972">
    <w:name w:val="xl972"/>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cs="Times New Roman"/>
      <w:sz w:val="24"/>
      <w:szCs w:val="24"/>
      <w:lang w:eastAsia="ru-RU"/>
    </w:rPr>
  </w:style>
  <w:style w:type="paragraph" w:customStyle="1" w:styleId="xl982">
    <w:name w:val="xl982"/>
    <w:basedOn w:val="af4"/>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992">
    <w:name w:val="xl992"/>
    <w:basedOn w:val="af4"/>
    <w:rsid w:val="006857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1012">
    <w:name w:val="xl1012"/>
    <w:basedOn w:val="af4"/>
    <w:rsid w:val="006857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paragraph" w:customStyle="1" w:styleId="xl1022">
    <w:name w:val="xl1022"/>
    <w:basedOn w:val="af4"/>
    <w:rsid w:val="006857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32">
    <w:name w:val="xl1032"/>
    <w:basedOn w:val="af4"/>
    <w:rsid w:val="006857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42">
    <w:name w:val="xl1042"/>
    <w:basedOn w:val="af4"/>
    <w:rsid w:val="006857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0"/>
      <w:szCs w:val="20"/>
      <w:lang w:eastAsia="ru-RU"/>
    </w:rPr>
  </w:style>
  <w:style w:type="paragraph" w:customStyle="1" w:styleId="xl1052">
    <w:name w:val="xl1052"/>
    <w:basedOn w:val="af4"/>
    <w:rsid w:val="006857C6"/>
    <w:pPr>
      <w:spacing w:before="100" w:beforeAutospacing="1" w:after="100" w:afterAutospacing="1" w:line="240" w:lineRule="auto"/>
      <w:ind w:firstLine="709"/>
      <w:jc w:val="center"/>
    </w:pPr>
    <w:rPr>
      <w:rFonts w:ascii="Times New Roman" w:eastAsia="Times New Roman" w:hAnsi="Times New Roman" w:cs="Times New Roman"/>
      <w:sz w:val="24"/>
      <w:szCs w:val="24"/>
      <w:lang w:eastAsia="ru-RU"/>
    </w:rPr>
  </w:style>
  <w:style w:type="paragraph" w:customStyle="1" w:styleId="2fff8">
    <w:name w:val="Приложение2"/>
    <w:basedOn w:val="af4"/>
    <w:rsid w:val="006857C6"/>
    <w:pPr>
      <w:spacing w:after="0" w:line="240" w:lineRule="auto"/>
      <w:ind w:left="1276" w:hanging="1276"/>
      <w:jc w:val="right"/>
    </w:pPr>
    <w:rPr>
      <w:rFonts w:ascii="Times New Roman" w:eastAsia="Arial" w:hAnsi="Times New Roman" w:cs="Times New Roman"/>
      <w:b/>
      <w:sz w:val="28"/>
      <w:szCs w:val="26"/>
    </w:rPr>
  </w:style>
  <w:style w:type="character" w:customStyle="1" w:styleId="1116">
    <w:name w:val="Тема примечания Знак111"/>
    <w:uiPriority w:val="99"/>
    <w:semiHidden/>
    <w:rsid w:val="006857C6"/>
    <w:rPr>
      <w:rFonts w:ascii="Times New Roman" w:hAnsi="Times New Roman"/>
      <w:b/>
      <w:bCs/>
      <w:sz w:val="20"/>
      <w:szCs w:val="20"/>
    </w:rPr>
  </w:style>
  <w:style w:type="paragraph" w:customStyle="1" w:styleId="1211">
    <w:name w:val="список 1211"/>
    <w:basedOn w:val="4"/>
    <w:rsid w:val="006857C6"/>
    <w:pPr>
      <w:numPr>
        <w:numId w:val="0"/>
      </w:numPr>
      <w:tabs>
        <w:tab w:val="num" w:pos="360"/>
        <w:tab w:val="left" w:pos="567"/>
      </w:tabs>
      <w:ind w:left="1212" w:hanging="360"/>
    </w:pPr>
    <w:rPr>
      <w:rFonts w:eastAsia="Arial"/>
      <w:sz w:val="24"/>
      <w:szCs w:val="26"/>
    </w:rPr>
  </w:style>
  <w:style w:type="paragraph" w:customStyle="1" w:styleId="10110">
    <w:name w:val="список 1011"/>
    <w:basedOn w:val="afd"/>
    <w:rsid w:val="006857C6"/>
    <w:pPr>
      <w:tabs>
        <w:tab w:val="num" w:pos="360"/>
        <w:tab w:val="left" w:pos="993"/>
      </w:tabs>
      <w:spacing w:after="0" w:line="240" w:lineRule="auto"/>
      <w:ind w:left="1212" w:hanging="360"/>
    </w:pPr>
    <w:rPr>
      <w:rFonts w:eastAsia="Arial"/>
      <w:sz w:val="20"/>
      <w:szCs w:val="20"/>
      <w:lang w:val="ru-RU" w:eastAsia="ru-RU"/>
    </w:rPr>
  </w:style>
  <w:style w:type="paragraph" w:customStyle="1" w:styleId="11f2">
    <w:name w:val="список11"/>
    <w:basedOn w:val="afd"/>
    <w:rsid w:val="006857C6"/>
    <w:pPr>
      <w:tabs>
        <w:tab w:val="left" w:pos="993"/>
      </w:tabs>
      <w:spacing w:after="120" w:line="240" w:lineRule="auto"/>
      <w:ind w:left="927" w:hanging="360"/>
      <w:jc w:val="both"/>
    </w:pPr>
    <w:rPr>
      <w:rFonts w:eastAsia="Arial"/>
      <w:sz w:val="28"/>
      <w:lang w:val="ru-RU" w:eastAsia="ru-RU"/>
    </w:rPr>
  </w:style>
  <w:style w:type="paragraph" w:customStyle="1" w:styleId="11f3">
    <w:name w:val="буллет11"/>
    <w:basedOn w:val="afd"/>
    <w:rsid w:val="006857C6"/>
    <w:pPr>
      <w:tabs>
        <w:tab w:val="num" w:pos="360"/>
      </w:tabs>
      <w:spacing w:before="120" w:after="120" w:line="240" w:lineRule="auto"/>
      <w:ind w:left="1212" w:hanging="360"/>
      <w:jc w:val="both"/>
    </w:pPr>
    <w:rPr>
      <w:sz w:val="28"/>
      <w:lang w:val="ru-RU" w:eastAsia="en-US"/>
    </w:rPr>
  </w:style>
  <w:style w:type="paragraph" w:customStyle="1" w:styleId="-110">
    <w:name w:val="таб-номер11"/>
    <w:basedOn w:val="-4"/>
    <w:next w:val="-4"/>
    <w:rsid w:val="006857C6"/>
  </w:style>
  <w:style w:type="paragraph" w:customStyle="1" w:styleId="-111">
    <w:name w:val="Рис-тело11"/>
    <w:basedOn w:val="af4"/>
    <w:next w:val="-b"/>
    <w:rsid w:val="006857C6"/>
    <w:pPr>
      <w:keepNext/>
      <w:spacing w:before="240" w:after="0" w:line="240" w:lineRule="auto"/>
      <w:ind w:firstLine="709"/>
      <w:contextualSpacing/>
      <w:jc w:val="center"/>
    </w:pPr>
    <w:rPr>
      <w:rFonts w:ascii="Times New Roman" w:eastAsia="Times New Roman" w:hAnsi="Times New Roman" w:cs="Times New Roman"/>
      <w:sz w:val="28"/>
      <w:szCs w:val="26"/>
    </w:rPr>
  </w:style>
  <w:style w:type="paragraph" w:customStyle="1" w:styleId="tabname11">
    <w:name w:val="tab_name11"/>
    <w:basedOn w:val="af4"/>
    <w:next w:val="af4"/>
    <w:rsid w:val="006857C6"/>
    <w:pPr>
      <w:keepNext/>
      <w:spacing w:after="0" w:line="240" w:lineRule="auto"/>
      <w:jc w:val="center"/>
    </w:pPr>
    <w:rPr>
      <w:rFonts w:ascii="Times New Roman" w:eastAsia="Times New Roman" w:hAnsi="Times New Roman" w:cs="Times New Roman"/>
      <w:sz w:val="28"/>
      <w:szCs w:val="26"/>
      <w:lang w:val="en-US"/>
    </w:rPr>
  </w:style>
  <w:style w:type="character" w:customStyle="1" w:styleId="218">
    <w:name w:val="Тема примечания Знак21"/>
    <w:uiPriority w:val="99"/>
    <w:semiHidden/>
    <w:rsid w:val="006857C6"/>
    <w:rPr>
      <w:rFonts w:ascii="Times New Roman" w:eastAsia="Times New Roman" w:hAnsi="Times New Roman"/>
      <w:b/>
      <w:bCs/>
      <w:sz w:val="20"/>
      <w:szCs w:val="20"/>
    </w:rPr>
  </w:style>
  <w:style w:type="character" w:customStyle="1" w:styleId="1212">
    <w:name w:val="Тема примечания Знак121"/>
    <w:uiPriority w:val="99"/>
    <w:semiHidden/>
    <w:rsid w:val="006857C6"/>
    <w:rPr>
      <w:rFonts w:ascii="Times New Roman" w:hAnsi="Times New Roman"/>
      <w:b/>
      <w:bCs/>
      <w:sz w:val="20"/>
      <w:szCs w:val="20"/>
    </w:rPr>
  </w:style>
  <w:style w:type="paragraph" w:customStyle="1" w:styleId="3ff3">
    <w:name w:val="рис номер3"/>
    <w:basedOn w:val="af4"/>
    <w:next w:val="af4"/>
    <w:rsid w:val="006857C6"/>
    <w:pPr>
      <w:spacing w:before="120" w:after="120" w:line="240" w:lineRule="auto"/>
      <w:ind w:left="709" w:hanging="709"/>
      <w:jc w:val="center"/>
    </w:pPr>
    <w:rPr>
      <w:rFonts w:ascii="Times New Roman" w:eastAsia="Arial" w:hAnsi="Times New Roman" w:cs="Times New Roman"/>
      <w:sz w:val="28"/>
    </w:rPr>
  </w:style>
  <w:style w:type="paragraph" w:customStyle="1" w:styleId="3ff4">
    <w:name w:val="таб номер3"/>
    <w:basedOn w:val="af4"/>
    <w:next w:val="af4"/>
    <w:autoRedefine/>
    <w:rsid w:val="006857C6"/>
    <w:pPr>
      <w:keepNext/>
      <w:spacing w:before="240" w:after="120" w:line="240" w:lineRule="auto"/>
      <w:ind w:left="709" w:hanging="709"/>
      <w:jc w:val="both"/>
    </w:pPr>
    <w:rPr>
      <w:rFonts w:ascii="Times New Roman" w:eastAsia="Arial" w:hAnsi="Times New Roman" w:cs="Times New Roman"/>
      <w:sz w:val="28"/>
    </w:rPr>
  </w:style>
  <w:style w:type="paragraph" w:customStyle="1" w:styleId="1030">
    <w:name w:val="список 103"/>
    <w:basedOn w:val="afd"/>
    <w:rsid w:val="006857C6"/>
    <w:pPr>
      <w:tabs>
        <w:tab w:val="num" w:pos="360"/>
        <w:tab w:val="left" w:pos="993"/>
      </w:tabs>
      <w:spacing w:after="0" w:line="240" w:lineRule="auto"/>
    </w:pPr>
    <w:rPr>
      <w:rFonts w:eastAsia="Arial"/>
      <w:sz w:val="20"/>
      <w:szCs w:val="20"/>
      <w:lang w:val="ru-RU" w:eastAsia="ru-RU"/>
    </w:rPr>
  </w:style>
  <w:style w:type="table" w:customStyle="1" w:styleId="-112">
    <w:name w:val="Светлая заливка - Акцент 11"/>
    <w:basedOn w:val="af6"/>
    <w:uiPriority w:val="60"/>
    <w:rsid w:val="006857C6"/>
    <w:pPr>
      <w:spacing w:after="0" w:line="240" w:lineRule="auto"/>
    </w:pPr>
    <w:rPr>
      <w:rFonts w:ascii="Arial" w:eastAsia="Arial" w:hAnsi="Arial" w:cs="Times New Roman"/>
      <w:color w:val="A94F07"/>
      <w:sz w:val="20"/>
      <w:lang w:eastAsia="ru-RU"/>
    </w:rPr>
    <w:tblPr>
      <w:tblStyleRowBandSize w:val="1"/>
      <w:tblStyleColBandSize w:val="1"/>
      <w:tblBorders>
        <w:top w:val="single" w:sz="8" w:space="0" w:color="E26B0A"/>
        <w:bottom w:val="single" w:sz="8" w:space="0" w:color="E26B0A"/>
      </w:tblBorders>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styleId="2-1">
    <w:name w:val="Medium List 2 Accent 1"/>
    <w:basedOn w:val="af6"/>
    <w:uiPriority w:val="66"/>
    <w:rsid w:val="006857C6"/>
    <w:pPr>
      <w:spacing w:after="0" w:line="240" w:lineRule="auto"/>
    </w:pPr>
    <w:rPr>
      <w:rFonts w:ascii="Arial" w:eastAsia="Times New Roman" w:hAnsi="Arial" w:cs="Times New Roman"/>
      <w:color w:val="000000"/>
      <w:sz w:val="20"/>
      <w:lang w:eastAsia="ru-RU"/>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styleId="3-1">
    <w:name w:val="Medium Grid 3 Accent 1"/>
    <w:basedOn w:val="af6"/>
    <w:uiPriority w:val="69"/>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CD9BD"/>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26B0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26B0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26B0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26B0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9B47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9B47C"/>
      </w:tcPr>
    </w:tblStylePr>
  </w:style>
  <w:style w:type="table" w:styleId="-33">
    <w:name w:val="Colorful Grid Accent 3"/>
    <w:basedOn w:val="af6"/>
    <w:uiPriority w:val="73"/>
    <w:rsid w:val="006857C6"/>
    <w:pPr>
      <w:spacing w:after="0" w:line="240" w:lineRule="auto"/>
    </w:pPr>
    <w:rPr>
      <w:rFonts w:ascii="Arial" w:eastAsia="Arial" w:hAnsi="Arial" w:cs="Times New Roman"/>
      <w:color w:val="000000"/>
      <w:sz w:val="20"/>
      <w:lang w:eastAsia="ru-RU"/>
    </w:rPr>
    <w:tblPr>
      <w:tblStyleRowBandSize w:val="1"/>
      <w:tblStyleColBandSize w:val="1"/>
      <w:tblBorders>
        <w:insideH w:val="single" w:sz="4" w:space="0" w:color="FFFFFF"/>
      </w:tblBorders>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styleId="-15">
    <w:name w:val="Colorful Grid Accent 1"/>
    <w:basedOn w:val="af6"/>
    <w:uiPriority w:val="73"/>
    <w:rsid w:val="006857C6"/>
    <w:pPr>
      <w:spacing w:after="0" w:line="240" w:lineRule="auto"/>
    </w:pPr>
    <w:rPr>
      <w:rFonts w:ascii="Arial" w:eastAsia="Arial" w:hAnsi="Arial" w:cs="Times New Roman"/>
      <w:color w:val="000000"/>
      <w:sz w:val="20"/>
      <w:lang w:eastAsia="ru-RU"/>
    </w:rPr>
    <w:tblPr>
      <w:tblStyleRowBandSize w:val="1"/>
      <w:tblStyleColBandSize w:val="1"/>
      <w:tblBorders>
        <w:insideH w:val="single" w:sz="4" w:space="0" w:color="FFFFFF"/>
      </w:tblBorders>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styleId="-26">
    <w:name w:val="Colorful Grid Accent 2"/>
    <w:basedOn w:val="af6"/>
    <w:uiPriority w:val="73"/>
    <w:rsid w:val="006857C6"/>
    <w:pPr>
      <w:spacing w:after="0" w:line="240" w:lineRule="auto"/>
    </w:pPr>
    <w:rPr>
      <w:rFonts w:ascii="Arial" w:eastAsia="Arial" w:hAnsi="Arial" w:cs="Times New Roman"/>
      <w:color w:val="000000"/>
      <w:sz w:val="20"/>
      <w:lang w:eastAsia="ru-RU"/>
    </w:rPr>
    <w:tblPr>
      <w:tblStyleRowBandSize w:val="1"/>
      <w:tblStyleColBandSize w:val="1"/>
      <w:tblBorders>
        <w:insideH w:val="single" w:sz="4" w:space="0" w:color="FFFFFF"/>
      </w:tblBorders>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styleId="-60">
    <w:name w:val="Dark List Accent 6"/>
    <w:basedOn w:val="af6"/>
    <w:uiPriority w:val="70"/>
    <w:rsid w:val="006857C6"/>
    <w:pPr>
      <w:spacing w:after="0" w:line="240" w:lineRule="auto"/>
    </w:pPr>
    <w:rPr>
      <w:rFonts w:ascii="Arial" w:eastAsia="Arial" w:hAnsi="Arial" w:cs="Times New Roman"/>
      <w:color w:val="FFFFFF"/>
      <w:sz w:val="20"/>
      <w:lang w:eastAsia="ru-RU"/>
    </w:rPr>
    <w:tblPr>
      <w:tblStyleRowBandSize w:val="1"/>
      <w:tblStyleColBandSize w:val="1"/>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styleId="3-4">
    <w:name w:val="Medium Grid 3 Accent 4"/>
    <w:basedOn w:val="af6"/>
    <w:uiPriority w:val="69"/>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styleId="1-6">
    <w:name w:val="Medium Grid 1 Accent 6"/>
    <w:basedOn w:val="af6"/>
    <w:uiPriority w:val="67"/>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9">
    <w:name w:val="Средняя сетка 21"/>
    <w:basedOn w:val="af6"/>
    <w:uiPriority w:val="68"/>
    <w:rsid w:val="006857C6"/>
    <w:pPr>
      <w:spacing w:after="0" w:line="240" w:lineRule="auto"/>
    </w:pPr>
    <w:rPr>
      <w:rFonts w:ascii="Arial" w:eastAsia="Times New Roman" w:hAnsi="Arial" w:cs="Times New Roman"/>
      <w:color w:val="000000"/>
      <w:sz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0">
    <w:name w:val="Medium Grid 2 Accent 1"/>
    <w:basedOn w:val="af6"/>
    <w:uiPriority w:val="68"/>
    <w:rsid w:val="006857C6"/>
    <w:pPr>
      <w:spacing w:after="0" w:line="240" w:lineRule="auto"/>
    </w:pPr>
    <w:rPr>
      <w:rFonts w:ascii="Arial" w:eastAsia="Times New Roman" w:hAnsi="Arial" w:cs="Times New Roman"/>
      <w:color w:val="000000"/>
      <w:sz w:val="20"/>
      <w:lang w:eastAsia="ru-RU"/>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styleId="-40">
    <w:name w:val="Light Grid Accent 4"/>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3">
    <w:name w:val="Светлая сетка - Акцент 11"/>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styleId="-27">
    <w:name w:val="Light Grid Accent 2"/>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fffff3">
    <w:name w:val="Светлая сетка1"/>
    <w:basedOn w:val="af6"/>
    <w:uiPriority w:val="62"/>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a">
    <w:name w:val="Средний список 21"/>
    <w:basedOn w:val="af6"/>
    <w:uiPriority w:val="66"/>
    <w:rsid w:val="006857C6"/>
    <w:pPr>
      <w:spacing w:after="0" w:line="240" w:lineRule="auto"/>
    </w:pPr>
    <w:rPr>
      <w:rFonts w:ascii="Arial" w:eastAsia="Times New Roman" w:hAnsi="Arial" w:cs="Times New Roman"/>
      <w:color w:val="000000"/>
      <w:sz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f4">
    <w:name w:val="Средняя заливка 11"/>
    <w:basedOn w:val="af6"/>
    <w:uiPriority w:val="63"/>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50">
    <w:name w:val="Light List Accent 5"/>
    <w:basedOn w:val="af6"/>
    <w:uiPriority w:val="61"/>
    <w:rsid w:val="006857C6"/>
    <w:pPr>
      <w:spacing w:after="0" w:line="240" w:lineRule="auto"/>
    </w:pPr>
    <w:rPr>
      <w:rFonts w:ascii="Arial" w:eastAsia="Arial" w:hAnsi="Arial" w:cs="Times New Roman"/>
      <w:sz w:val="20"/>
      <w:lang w:eastAsia="ru-RU"/>
    </w:rPr>
    <w:tblPr>
      <w:tblStyleRowBandSize w:val="1"/>
      <w:tblStyleColBandSize w:val="1"/>
      <w:tblBorders>
        <w:top w:val="single" w:sz="8" w:space="0" w:color="808000"/>
        <w:left w:val="single" w:sz="8" w:space="0" w:color="808000"/>
        <w:bottom w:val="single" w:sz="8" w:space="0" w:color="808000"/>
        <w:right w:val="single" w:sz="8" w:space="0" w:color="808000"/>
      </w:tblBorders>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styleId="-16">
    <w:name w:val="Colorful Shading Accent 1"/>
    <w:basedOn w:val="af6"/>
    <w:uiPriority w:val="71"/>
    <w:rsid w:val="006857C6"/>
    <w:pPr>
      <w:spacing w:after="0" w:line="240" w:lineRule="auto"/>
    </w:pPr>
    <w:rPr>
      <w:rFonts w:ascii="Arial" w:eastAsia="Arial" w:hAnsi="Arial" w:cs="Times New Roman"/>
      <w:color w:val="000000"/>
      <w:sz w:val="20"/>
      <w:lang w:eastAsia="ru-RU"/>
    </w:rPr>
    <w:tblPr>
      <w:tblStyleRowBandSize w:val="1"/>
      <w:tblStyleColBandSize w:val="1"/>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styleId="-28">
    <w:name w:val="Light Shading Accent 2"/>
    <w:basedOn w:val="af6"/>
    <w:uiPriority w:val="60"/>
    <w:rsid w:val="006857C6"/>
    <w:pPr>
      <w:spacing w:after="0" w:line="240" w:lineRule="auto"/>
    </w:pPr>
    <w:rPr>
      <w:rFonts w:ascii="Arial" w:eastAsia="Arial" w:hAnsi="Arial" w:cs="Times New Roman"/>
      <w:color w:val="00007D"/>
      <w:sz w:val="20"/>
      <w:lang w:eastAsia="ru-RU"/>
    </w:rPr>
    <w:tblPr>
      <w:tblStyleRowBandSize w:val="1"/>
      <w:tblStyleColBandSize w:val="1"/>
      <w:tblBorders>
        <w:top w:val="single" w:sz="8" w:space="0" w:color="0000A8"/>
        <w:bottom w:val="single" w:sz="8" w:space="0" w:color="0000A8"/>
      </w:tblBorders>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paragraph" w:customStyle="1" w:styleId="afffffffffff9">
    <w:name w:val="Тело_Табл"/>
    <w:basedOn w:val="af4"/>
    <w:next w:val="af4"/>
    <w:rsid w:val="006857C6"/>
    <w:pPr>
      <w:spacing w:after="0" w:line="240" w:lineRule="auto"/>
      <w:jc w:val="center"/>
    </w:pPr>
    <w:rPr>
      <w:rFonts w:ascii="Times New Roman" w:eastAsia="Times New Roman" w:hAnsi="Times New Roman" w:cs="Times New Roman"/>
      <w:color w:val="000000"/>
      <w:szCs w:val="24"/>
      <w:lang w:eastAsia="ru-RU"/>
    </w:rPr>
  </w:style>
  <w:style w:type="table" w:customStyle="1" w:styleId="afffffffffffa">
    <w:name w:val="СиПР"/>
    <w:basedOn w:val="af6"/>
    <w:rsid w:val="006857C6"/>
    <w:pPr>
      <w:spacing w:after="0" w:line="240" w:lineRule="auto"/>
      <w:jc w:val="center"/>
    </w:pPr>
    <w:rPr>
      <w:rFonts w:ascii="Arial" w:eastAsia="Arial" w:hAnsi="Arial" w:cs="Times New Roman"/>
      <w:sz w:val="20"/>
      <w:lang w:eastAsia="ru-RU"/>
    </w:rPr>
    <w:tblPr>
      <w:tblBorders>
        <w:top w:val="dashed" w:sz="2" w:space="0" w:color="auto"/>
        <w:bottom w:val="dashed" w:sz="2" w:space="0" w:color="auto"/>
        <w:insideH w:val="dashed" w:sz="2" w:space="0" w:color="auto"/>
        <w:insideV w:val="dashed" w:sz="2" w:space="0" w:color="auto"/>
      </w:tblBorders>
    </w:tblPr>
    <w:tcPr>
      <w:vAlign w:val="center"/>
    </w:tcPr>
    <w:tblStylePr w:type="firstRow">
      <w:tblPr/>
      <w:tcPr>
        <w:shd w:val="clear" w:color="auto" w:fill="BA966C"/>
      </w:tcPr>
    </w:tblStylePr>
    <w:tblStylePr w:type="firstCol">
      <w:pPr>
        <w:jc w:val="left"/>
      </w:pPr>
    </w:tblStylePr>
  </w:style>
  <w:style w:type="paragraph" w:customStyle="1" w:styleId="msonormal0">
    <w:name w:val="msonormal"/>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n">
    <w:name w:val="tab_n"/>
    <w:basedOn w:val="af4"/>
    <w:next w:val="af4"/>
    <w:rsid w:val="006857C6"/>
    <w:pPr>
      <w:keepNext/>
      <w:numPr>
        <w:numId w:val="23"/>
      </w:numPr>
      <w:spacing w:after="0" w:line="240" w:lineRule="auto"/>
      <w:jc w:val="right"/>
    </w:pPr>
    <w:rPr>
      <w:rFonts w:ascii="Times New Roman" w:eastAsia="Times New Roman" w:hAnsi="Times New Roman" w:cs="Times New Roman"/>
      <w:sz w:val="28"/>
      <w:szCs w:val="26"/>
      <w:lang w:val="en-US"/>
    </w:rPr>
  </w:style>
  <w:style w:type="paragraph" w:customStyle="1" w:styleId="tab">
    <w:name w:val="tab"/>
    <w:basedOn w:val="af4"/>
    <w:rsid w:val="006857C6"/>
    <w:pPr>
      <w:spacing w:after="0" w:line="240" w:lineRule="auto"/>
      <w:ind w:firstLine="709"/>
      <w:jc w:val="both"/>
    </w:pPr>
    <w:rPr>
      <w:rFonts w:ascii="Times New Roman" w:eastAsia="Times New Roman" w:hAnsi="Times New Roman" w:cs="Times New Roman"/>
      <w:sz w:val="20"/>
      <w:szCs w:val="26"/>
      <w:lang w:val="en-US"/>
    </w:rPr>
  </w:style>
  <w:style w:type="table" w:customStyle="1" w:styleId="11f5">
    <w:name w:val="Таблица простая 11"/>
    <w:basedOn w:val="af6"/>
    <w:uiPriority w:val="41"/>
    <w:rsid w:val="006857C6"/>
    <w:pPr>
      <w:spacing w:after="0" w:line="240" w:lineRule="auto"/>
    </w:pPr>
    <w:rPr>
      <w:rFonts w:ascii="Arial" w:eastAsia="Times New Roman" w:hAnsi="Arial" w:cs="Times New Roman"/>
      <w:sz w:val="20"/>
      <w:lang w:eastAsia="ru-RU"/>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ont51">
    <w:name w:val="font51"/>
    <w:basedOn w:val="af4"/>
    <w:rsid w:val="006857C6"/>
    <w:pPr>
      <w:spacing w:before="100" w:beforeAutospacing="1" w:after="100" w:afterAutospacing="1" w:line="240" w:lineRule="auto"/>
      <w:ind w:firstLine="709"/>
      <w:jc w:val="both"/>
    </w:pPr>
    <w:rPr>
      <w:rFonts w:ascii="Times New Roman" w:eastAsia="Times New Roman" w:hAnsi="Times New Roman" w:cs="Times New Roman"/>
      <w:color w:val="000000"/>
      <w:sz w:val="24"/>
      <w:szCs w:val="24"/>
      <w:lang w:eastAsia="ru-RU"/>
    </w:rPr>
  </w:style>
  <w:style w:type="paragraph" w:customStyle="1" w:styleId="font61">
    <w:name w:val="font61"/>
    <w:basedOn w:val="af4"/>
    <w:rsid w:val="006857C6"/>
    <w:pPr>
      <w:spacing w:before="100" w:beforeAutospacing="1" w:after="100" w:afterAutospacing="1" w:line="240" w:lineRule="auto"/>
      <w:ind w:firstLine="709"/>
      <w:jc w:val="both"/>
    </w:pPr>
    <w:rPr>
      <w:rFonts w:ascii="Times New Roman" w:eastAsia="Times New Roman" w:hAnsi="Times New Roman" w:cs="Times New Roman"/>
      <w:i/>
      <w:iCs/>
      <w:color w:val="000000"/>
      <w:sz w:val="24"/>
      <w:szCs w:val="24"/>
      <w:lang w:eastAsia="ru-RU"/>
    </w:rPr>
  </w:style>
  <w:style w:type="table" w:customStyle="1" w:styleId="127">
    <w:name w:val="Сетка таблицы12"/>
    <w:basedOn w:val="af6"/>
    <w:next w:val="af8"/>
    <w:uiPriority w:val="59"/>
    <w:rsid w:val="006857C6"/>
    <w:pPr>
      <w:spacing w:after="0" w:line="240" w:lineRule="auto"/>
    </w:pPr>
    <w:rPr>
      <w:rFonts w:ascii="Times New Roman" w:eastAsia="Times New Roman"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iclab2">
    <w:name w:val="Pic_lab2"/>
    <w:basedOn w:val="af4"/>
    <w:next w:val="af4"/>
    <w:rsid w:val="006857C6"/>
    <w:pPr>
      <w:spacing w:before="200" w:after="360" w:line="240" w:lineRule="auto"/>
      <w:ind w:left="2629" w:hanging="360"/>
      <w:jc w:val="center"/>
    </w:pPr>
    <w:rPr>
      <w:rFonts w:ascii="Times New Roman" w:eastAsia="Times New Roman" w:hAnsi="Times New Roman" w:cs="Times New Roman"/>
      <w:sz w:val="28"/>
      <w:szCs w:val="26"/>
      <w:lang w:val="en-US"/>
    </w:rPr>
  </w:style>
  <w:style w:type="paragraph" w:customStyle="1" w:styleId="font52">
    <w:name w:val="font52"/>
    <w:basedOn w:val="af4"/>
    <w:rsid w:val="006857C6"/>
    <w:pPr>
      <w:spacing w:before="100" w:beforeAutospacing="1" w:after="100" w:afterAutospacing="1" w:line="240" w:lineRule="auto"/>
      <w:ind w:firstLine="709"/>
      <w:jc w:val="both"/>
    </w:pPr>
    <w:rPr>
      <w:rFonts w:ascii="Times New Roman" w:eastAsia="Times New Roman" w:hAnsi="Times New Roman" w:cs="Times New Roman"/>
      <w:color w:val="000000"/>
      <w:sz w:val="24"/>
      <w:szCs w:val="24"/>
      <w:lang w:eastAsia="ru-RU"/>
    </w:rPr>
  </w:style>
  <w:style w:type="paragraph" w:customStyle="1" w:styleId="font62">
    <w:name w:val="font62"/>
    <w:basedOn w:val="af4"/>
    <w:rsid w:val="006857C6"/>
    <w:pPr>
      <w:spacing w:before="100" w:beforeAutospacing="1" w:after="100" w:afterAutospacing="1" w:line="240" w:lineRule="auto"/>
      <w:ind w:firstLine="709"/>
      <w:jc w:val="both"/>
    </w:pPr>
    <w:rPr>
      <w:rFonts w:ascii="Times New Roman" w:eastAsia="Times New Roman" w:hAnsi="Times New Roman" w:cs="Times New Roman"/>
      <w:i/>
      <w:iCs/>
      <w:color w:val="000000"/>
      <w:sz w:val="24"/>
      <w:szCs w:val="24"/>
      <w:lang w:eastAsia="ru-RU"/>
    </w:rPr>
  </w:style>
  <w:style w:type="paragraph" w:customStyle="1" w:styleId="xl1002">
    <w:name w:val="xl1002"/>
    <w:basedOn w:val="af4"/>
    <w:rsid w:val="006857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i/>
      <w:iCs/>
      <w:sz w:val="24"/>
      <w:szCs w:val="24"/>
      <w:lang w:eastAsia="ru-RU"/>
    </w:rPr>
  </w:style>
  <w:style w:type="table" w:customStyle="1" w:styleId="134">
    <w:name w:val="Сетка таблицы13"/>
    <w:basedOn w:val="af6"/>
    <w:next w:val="af8"/>
    <w:uiPriority w:val="59"/>
    <w:rsid w:val="006857C6"/>
    <w:pPr>
      <w:spacing w:after="0" w:line="240" w:lineRule="auto"/>
    </w:pPr>
    <w:rPr>
      <w:rFonts w:ascii="Times New Roman" w:eastAsia="Times New Roman"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6"/>
    <w:uiPriority w:val="59"/>
    <w:rsid w:val="006857C6"/>
    <w:pPr>
      <w:spacing w:after="0" w:line="240" w:lineRule="auto"/>
    </w:pPr>
    <w:rPr>
      <w:rFonts w:ascii="Times New Roman" w:eastAsia="Times New Roman"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6"/>
    <w:next w:val="af8"/>
    <w:uiPriority w:val="59"/>
    <w:rsid w:val="006857C6"/>
    <w:pPr>
      <w:spacing w:after="0" w:line="240" w:lineRule="auto"/>
    </w:pPr>
    <w:rPr>
      <w:rFonts w:ascii="Times New Roman" w:eastAsia="Times New Roman"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List 2 Accent 3"/>
    <w:basedOn w:val="af6"/>
    <w:uiPriority w:val="66"/>
    <w:rsid w:val="006857C6"/>
    <w:pPr>
      <w:spacing w:after="0" w:line="240" w:lineRule="auto"/>
    </w:pPr>
    <w:rPr>
      <w:rFonts w:ascii="Cambria" w:eastAsia="Times New Roman" w:hAnsi="Cambria" w:cs="Times New Roman"/>
      <w:color w:val="000000"/>
      <w:sz w:val="20"/>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210">
    <w:name w:val="Рис номер21"/>
    <w:uiPriority w:val="99"/>
    <w:rsid w:val="006857C6"/>
    <w:pPr>
      <w:numPr>
        <w:numId w:val="31"/>
      </w:numPr>
    </w:pPr>
  </w:style>
  <w:style w:type="paragraph" w:customStyle="1" w:styleId="340">
    <w:name w:val="3.4 Т. Центр"/>
    <w:link w:val="341"/>
    <w:rsid w:val="006857C6"/>
    <w:pPr>
      <w:spacing w:after="0" w:line="240" w:lineRule="auto"/>
      <w:jc w:val="center"/>
    </w:pPr>
    <w:rPr>
      <w:rFonts w:ascii="Times New Roman" w:eastAsia="Times New Roman" w:hAnsi="Times New Roman" w:cs="Times New Roman"/>
      <w:sz w:val="20"/>
      <w:lang w:eastAsia="ru-RU"/>
    </w:rPr>
  </w:style>
  <w:style w:type="character" w:customStyle="1" w:styleId="341">
    <w:name w:val="3.4 Т. Центр Знак"/>
    <w:link w:val="340"/>
    <w:rsid w:val="006857C6"/>
    <w:rPr>
      <w:rFonts w:ascii="Times New Roman" w:eastAsia="Times New Roman" w:hAnsi="Times New Roman" w:cs="Times New Roman"/>
      <w:sz w:val="20"/>
      <w:lang w:eastAsia="ru-RU"/>
    </w:rPr>
  </w:style>
  <w:style w:type="numbering" w:customStyle="1" w:styleId="2210">
    <w:name w:val="!список_подпунктов221"/>
    <w:basedOn w:val="af7"/>
    <w:rsid w:val="006857C6"/>
  </w:style>
  <w:style w:type="paragraph" w:customStyle="1" w:styleId="1c">
    <w:name w:val="Пункт 1"/>
    <w:basedOn w:val="afd"/>
    <w:uiPriority w:val="99"/>
    <w:rsid w:val="006857C6"/>
    <w:pPr>
      <w:numPr>
        <w:numId w:val="24"/>
      </w:numPr>
      <w:spacing w:after="0" w:line="240" w:lineRule="auto"/>
      <w:contextualSpacing w:val="0"/>
      <w:jc w:val="both"/>
    </w:pPr>
    <w:rPr>
      <w:sz w:val="20"/>
      <w:szCs w:val="20"/>
      <w:u w:val="single"/>
      <w:lang w:val="ru-RU" w:eastAsia="en-US"/>
    </w:rPr>
  </w:style>
  <w:style w:type="paragraph" w:customStyle="1" w:styleId="112">
    <w:name w:val="Пункт 1.1."/>
    <w:basedOn w:val="af4"/>
    <w:uiPriority w:val="99"/>
    <w:rsid w:val="006857C6"/>
    <w:pPr>
      <w:numPr>
        <w:ilvl w:val="1"/>
        <w:numId w:val="24"/>
      </w:numPr>
      <w:spacing w:after="0" w:line="240" w:lineRule="auto"/>
      <w:jc w:val="both"/>
    </w:pPr>
    <w:rPr>
      <w:rFonts w:ascii="Times New Roman" w:eastAsia="Calibri" w:hAnsi="Times New Roman" w:cs="Times New Roman"/>
      <w:sz w:val="28"/>
      <w:szCs w:val="20"/>
    </w:rPr>
  </w:style>
  <w:style w:type="paragraph" w:customStyle="1" w:styleId="1112">
    <w:name w:val="пнкт 1.1.1."/>
    <w:basedOn w:val="112"/>
    <w:link w:val="1117"/>
    <w:uiPriority w:val="99"/>
    <w:rsid w:val="006857C6"/>
    <w:pPr>
      <w:numPr>
        <w:ilvl w:val="2"/>
      </w:numPr>
    </w:pPr>
    <w:rPr>
      <w:rFonts w:eastAsia="Times New Roman"/>
    </w:rPr>
  </w:style>
  <w:style w:type="character" w:customStyle="1" w:styleId="1117">
    <w:name w:val="пнкт 1.1.1. Знак"/>
    <w:link w:val="1112"/>
    <w:uiPriority w:val="99"/>
    <w:locked/>
    <w:rsid w:val="006857C6"/>
    <w:rPr>
      <w:rFonts w:ascii="Times New Roman" w:eastAsia="Times New Roman" w:hAnsi="Times New Roman" w:cs="Times New Roman"/>
      <w:sz w:val="28"/>
      <w:szCs w:val="20"/>
    </w:rPr>
  </w:style>
  <w:style w:type="table" w:customStyle="1" w:styleId="-120">
    <w:name w:val="таб-тело12"/>
    <w:basedOn w:val="af6"/>
    <w:uiPriority w:val="99"/>
    <w:rsid w:val="006857C6"/>
    <w:pPr>
      <w:spacing w:after="0" w:line="240" w:lineRule="auto"/>
      <w:jc w:val="center"/>
    </w:pPr>
    <w:rPr>
      <w:rFonts w:ascii="Times New Roman" w:eastAsia="Times New Roman" w:hAnsi="Times New Roman" w:cs="Times New Roman"/>
      <w:sz w:val="24"/>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11112142">
    <w:name w:val="1 / 1.1 / 1.2142"/>
    <w:basedOn w:val="af7"/>
    <w:next w:val="111111"/>
    <w:rsid w:val="006857C6"/>
    <w:pPr>
      <w:numPr>
        <w:numId w:val="25"/>
      </w:numPr>
    </w:pPr>
  </w:style>
  <w:style w:type="numbering" w:styleId="111111">
    <w:name w:val="Outline List 2"/>
    <w:basedOn w:val="af7"/>
    <w:unhideWhenUsed/>
    <w:rsid w:val="006857C6"/>
  </w:style>
  <w:style w:type="paragraph" w:customStyle="1" w:styleId="afffffffffffb">
    <w:name w:val="НомерТабл."/>
    <w:basedOn w:val="af4"/>
    <w:next w:val="af4"/>
    <w:link w:val="afffffffffffc"/>
    <w:autoRedefine/>
    <w:rsid w:val="006857C6"/>
    <w:pPr>
      <w:keepNext/>
      <w:widowControl w:val="0"/>
      <w:spacing w:before="240" w:after="120" w:line="240" w:lineRule="auto"/>
      <w:ind w:left="1418" w:hanging="1418"/>
      <w:jc w:val="both"/>
    </w:pPr>
    <w:rPr>
      <w:rFonts w:ascii="Times New Roman" w:eastAsia="Arial" w:hAnsi="Times New Roman" w:cs="Times New Roman"/>
      <w:bCs/>
      <w:sz w:val="24"/>
      <w:szCs w:val="24"/>
    </w:rPr>
  </w:style>
  <w:style w:type="character" w:customStyle="1" w:styleId="afffffffffffc">
    <w:name w:val="НомерТабл. Знак"/>
    <w:link w:val="afffffffffffb"/>
    <w:rsid w:val="006857C6"/>
    <w:rPr>
      <w:rFonts w:ascii="Times New Roman" w:eastAsia="Arial" w:hAnsi="Times New Roman" w:cs="Times New Roman"/>
      <w:bCs/>
      <w:sz w:val="24"/>
      <w:szCs w:val="24"/>
    </w:rPr>
  </w:style>
  <w:style w:type="paragraph" w:customStyle="1" w:styleId="afffffffffffd">
    <w:name w:val="НомерРис"/>
    <w:basedOn w:val="afffffffffffb"/>
    <w:autoRedefine/>
    <w:rsid w:val="006857C6"/>
    <w:pPr>
      <w:keepNext w:val="0"/>
      <w:ind w:left="0" w:firstLine="0"/>
      <w:jc w:val="center"/>
    </w:pPr>
  </w:style>
  <w:style w:type="numbering" w:customStyle="1" w:styleId="411">
    <w:name w:val="Статья / Раздел411"/>
    <w:basedOn w:val="af7"/>
    <w:next w:val="af0"/>
    <w:rsid w:val="006857C6"/>
  </w:style>
  <w:style w:type="paragraph" w:customStyle="1" w:styleId="a3">
    <w:name w:val="Обыч_Рамка"/>
    <w:basedOn w:val="af4"/>
    <w:next w:val="af4"/>
    <w:rsid w:val="006857C6"/>
    <w:pPr>
      <w:numPr>
        <w:ilvl w:val="1"/>
        <w:numId w:val="27"/>
      </w:numPr>
      <w:spacing w:after="0" w:line="240" w:lineRule="auto"/>
      <w:jc w:val="center"/>
    </w:pPr>
    <w:rPr>
      <w:rFonts w:ascii="Times New Roman" w:eastAsia="Times New Roman" w:hAnsi="Times New Roman" w:cs="Arial"/>
      <w:color w:val="000000"/>
      <w:sz w:val="20"/>
      <w:szCs w:val="24"/>
      <w:lang w:val="en-US" w:eastAsia="ru-RU"/>
    </w:rPr>
  </w:style>
  <w:style w:type="numbering" w:customStyle="1" w:styleId="52">
    <w:name w:val="отступ одинаков52"/>
    <w:rsid w:val="006857C6"/>
    <w:pPr>
      <w:numPr>
        <w:numId w:val="27"/>
      </w:numPr>
    </w:pPr>
  </w:style>
  <w:style w:type="paragraph" w:customStyle="1" w:styleId="1fffff4">
    <w:name w:val="Абзац списка1"/>
    <w:basedOn w:val="afffa"/>
    <w:link w:val="ListParagraphChar"/>
    <w:uiPriority w:val="34"/>
    <w:qFormat/>
    <w:rsid w:val="006857C6"/>
    <w:rPr>
      <w:i/>
    </w:rPr>
  </w:style>
  <w:style w:type="character" w:customStyle="1" w:styleId="ListParagraphChar">
    <w:name w:val="List Paragraph Char"/>
    <w:link w:val="1fffff4"/>
    <w:locked/>
    <w:rsid w:val="006857C6"/>
    <w:rPr>
      <w:rFonts w:ascii="Tahoma" w:eastAsia="Times New Roman" w:hAnsi="Tahoma" w:cs="Tahoma"/>
      <w:i/>
      <w:sz w:val="24"/>
      <w:szCs w:val="24"/>
      <w:lang w:eastAsia="ru-RU"/>
    </w:rPr>
  </w:style>
  <w:style w:type="paragraph" w:customStyle="1" w:styleId="afffffffffffe">
    <w:name w:val="Маркированый список"/>
    <w:basedOn w:val="af4"/>
    <w:rsid w:val="006857C6"/>
    <w:pPr>
      <w:tabs>
        <w:tab w:val="left" w:pos="567"/>
        <w:tab w:val="num" w:pos="644"/>
      </w:tabs>
      <w:spacing w:after="0" w:line="240" w:lineRule="auto"/>
      <w:ind w:left="567" w:hanging="283"/>
      <w:jc w:val="both"/>
    </w:pPr>
    <w:rPr>
      <w:rFonts w:ascii="Arial" w:eastAsia="Times New Roman" w:hAnsi="Arial" w:cs="Arial"/>
      <w:sz w:val="20"/>
      <w:szCs w:val="24"/>
      <w:lang w:eastAsia="ru-RU"/>
    </w:rPr>
  </w:style>
  <w:style w:type="character" w:customStyle="1" w:styleId="2fff9">
    <w:name w:val="Обычный (веб) Знак2"/>
    <w:aliases w:val="Обычный (Web) Знак,Обычный (веб) Знак Знак1,Обычный (веб) Знак1 Знак,Обычный (веб) Знак Знак Знак,Обычный (веб)1 Знак,Знак Знак Знак Знак Знак Знак1,Знак Знак Знак Знак Знак Знак Знак, Знак Знак Знак Знак,Знак Знак Знак Знак1"/>
    <w:rsid w:val="006857C6"/>
    <w:rPr>
      <w:rFonts w:ascii="Times New Roman" w:eastAsia="Times New Roman" w:hAnsi="Times New Roman" w:cs="Times New Roman"/>
      <w:sz w:val="18"/>
      <w:szCs w:val="18"/>
      <w:lang w:eastAsia="ru-RU"/>
    </w:rPr>
  </w:style>
  <w:style w:type="numbering" w:customStyle="1" w:styleId="4f3">
    <w:name w:val="Нет списка4"/>
    <w:next w:val="af7"/>
    <w:uiPriority w:val="99"/>
    <w:semiHidden/>
    <w:unhideWhenUsed/>
    <w:rsid w:val="006857C6"/>
  </w:style>
  <w:style w:type="numbering" w:customStyle="1" w:styleId="27">
    <w:name w:val="Рис номер2"/>
    <w:uiPriority w:val="99"/>
    <w:rsid w:val="006857C6"/>
    <w:pPr>
      <w:numPr>
        <w:numId w:val="30"/>
      </w:numPr>
    </w:pPr>
  </w:style>
  <w:style w:type="numbering" w:customStyle="1" w:styleId="111121421">
    <w:name w:val="1 / 1.1 / 1.21421"/>
    <w:basedOn w:val="af7"/>
    <w:next w:val="111111"/>
    <w:rsid w:val="006857C6"/>
    <w:pPr>
      <w:numPr>
        <w:numId w:val="16"/>
      </w:numPr>
    </w:pPr>
  </w:style>
  <w:style w:type="numbering" w:customStyle="1" w:styleId="1111111">
    <w:name w:val="1 / 1.1 / 1.1.11"/>
    <w:basedOn w:val="af7"/>
    <w:next w:val="111111"/>
    <w:unhideWhenUsed/>
    <w:rsid w:val="006857C6"/>
    <w:pPr>
      <w:numPr>
        <w:numId w:val="17"/>
      </w:numPr>
    </w:pPr>
  </w:style>
  <w:style w:type="numbering" w:customStyle="1" w:styleId="521">
    <w:name w:val="отступ одинаков521"/>
    <w:rsid w:val="006857C6"/>
    <w:pPr>
      <w:numPr>
        <w:numId w:val="18"/>
      </w:numPr>
    </w:pPr>
  </w:style>
  <w:style w:type="numbering" w:customStyle="1" w:styleId="22">
    <w:name w:val="Рис номер22"/>
    <w:uiPriority w:val="99"/>
    <w:rsid w:val="006857C6"/>
    <w:pPr>
      <w:numPr>
        <w:numId w:val="32"/>
      </w:numPr>
    </w:pPr>
  </w:style>
  <w:style w:type="paragraph" w:customStyle="1" w:styleId="3f5">
    <w:name w:val="Основной текст3"/>
    <w:basedOn w:val="af4"/>
    <w:link w:val="afffffffffa"/>
    <w:qFormat/>
    <w:rsid w:val="006857C6"/>
    <w:pPr>
      <w:shd w:val="clear" w:color="auto" w:fill="FFFFFF"/>
      <w:spacing w:before="60" w:after="540" w:line="0" w:lineRule="atLeast"/>
    </w:pPr>
    <w:rPr>
      <w:rFonts w:ascii="Times New Roman" w:eastAsia="Times New Roman" w:hAnsi="Times New Roman"/>
    </w:rPr>
  </w:style>
  <w:style w:type="character" w:customStyle="1" w:styleId="59">
    <w:name w:val="Название Знак5"/>
    <w:basedOn w:val="af5"/>
    <w:uiPriority w:val="10"/>
    <w:rsid w:val="006857C6"/>
    <w:rPr>
      <w:rFonts w:ascii="Arial" w:eastAsia="Times New Roman" w:hAnsi="Arial" w:cs="Times New Roman"/>
      <w:i/>
      <w:iCs/>
      <w:color w:val="703405"/>
      <w:sz w:val="60"/>
      <w:szCs w:val="60"/>
    </w:rPr>
  </w:style>
  <w:style w:type="paragraph" w:customStyle="1" w:styleId="affffffffffff">
    <w:name w:val="Колонт Верх"/>
    <w:basedOn w:val="af9"/>
    <w:autoRedefine/>
    <w:rsid w:val="006857C6"/>
    <w:pPr>
      <w:tabs>
        <w:tab w:val="clear" w:pos="4677"/>
        <w:tab w:val="clear" w:pos="9355"/>
      </w:tabs>
      <w:spacing w:after="0"/>
      <w:jc w:val="center"/>
    </w:pPr>
    <w:rPr>
      <w:rFonts w:eastAsia="Times New Roman"/>
      <w:color w:val="0C336D"/>
      <w:sz w:val="20"/>
      <w:szCs w:val="20"/>
    </w:rPr>
  </w:style>
  <w:style w:type="paragraph" w:customStyle="1" w:styleId="affffffffffff0">
    <w:name w:val="Табл_Заголовок"/>
    <w:basedOn w:val="af4"/>
    <w:link w:val="affffffffffff1"/>
    <w:qFormat/>
    <w:rsid w:val="006857C6"/>
    <w:pPr>
      <w:spacing w:after="120" w:line="240" w:lineRule="auto"/>
      <w:contextualSpacing/>
      <w:jc w:val="center"/>
    </w:pPr>
    <w:rPr>
      <w:rFonts w:ascii="Times New Roman" w:eastAsia="Times New Roman" w:hAnsi="Times New Roman" w:cs="Arial"/>
      <w:sz w:val="24"/>
      <w:szCs w:val="28"/>
    </w:rPr>
  </w:style>
  <w:style w:type="character" w:customStyle="1" w:styleId="affffffffffff1">
    <w:name w:val="Табл_Заголовок Знак"/>
    <w:basedOn w:val="afffffffffe"/>
    <w:link w:val="affffffffffff0"/>
    <w:rsid w:val="006857C6"/>
    <w:rPr>
      <w:rFonts w:ascii="Times New Roman" w:eastAsia="Times New Roman" w:hAnsi="Times New Roman" w:cs="Arial"/>
      <w:sz w:val="24"/>
      <w:szCs w:val="28"/>
    </w:rPr>
  </w:style>
  <w:style w:type="table" w:customStyle="1" w:styleId="170">
    <w:name w:val="Сетка таблицы17"/>
    <w:basedOn w:val="af6"/>
    <w:next w:val="af8"/>
    <w:uiPriority w:val="59"/>
    <w:rsid w:val="006857C6"/>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6">
    <w:name w:val="Стиль11"/>
    <w:uiPriority w:val="99"/>
    <w:rsid w:val="006857C6"/>
  </w:style>
  <w:style w:type="paragraph" w:customStyle="1" w:styleId="-d">
    <w:name w:val="СТП-Э Позиция"/>
    <w:basedOn w:val="af4"/>
    <w:qFormat/>
    <w:rsid w:val="006857C6"/>
    <w:pPr>
      <w:spacing w:after="0" w:line="240" w:lineRule="auto"/>
    </w:pPr>
    <w:rPr>
      <w:rFonts w:ascii="Times New Roman" w:eastAsia="Times New Roman" w:hAnsi="Times New Roman" w:cs="Times New Roman"/>
      <w:sz w:val="24"/>
      <w:lang w:eastAsia="ru-RU"/>
    </w:rPr>
  </w:style>
  <w:style w:type="paragraph" w:customStyle="1" w:styleId="142">
    <w:name w:val="Основной текст 14"/>
    <w:basedOn w:val="aff4"/>
    <w:link w:val="143"/>
    <w:qFormat/>
    <w:rsid w:val="006857C6"/>
    <w:pPr>
      <w:spacing w:after="0"/>
      <w:ind w:firstLine="709"/>
      <w:jc w:val="both"/>
    </w:pPr>
  </w:style>
  <w:style w:type="character" w:customStyle="1" w:styleId="143">
    <w:name w:val="Основной текст 14 Знак"/>
    <w:link w:val="142"/>
    <w:rsid w:val="006857C6"/>
    <w:rPr>
      <w:rFonts w:ascii="Times New Roman" w:eastAsia="Times New Roman" w:hAnsi="Times New Roman" w:cs="Times New Roman"/>
      <w:sz w:val="28"/>
      <w:szCs w:val="24"/>
      <w:lang w:eastAsia="ru-RU"/>
    </w:rPr>
  </w:style>
  <w:style w:type="numbering" w:customStyle="1" w:styleId="5a">
    <w:name w:val="Нет списка5"/>
    <w:next w:val="af7"/>
    <w:uiPriority w:val="99"/>
    <w:semiHidden/>
    <w:unhideWhenUsed/>
    <w:rsid w:val="006857C6"/>
  </w:style>
  <w:style w:type="table" w:customStyle="1" w:styleId="78">
    <w:name w:val="Сетка таблицы7"/>
    <w:basedOn w:val="af6"/>
    <w:next w:val="af8"/>
    <w:uiPriority w:val="59"/>
    <w:rsid w:val="006857C6"/>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5">
    <w:name w:val="1Тема"/>
    <w:basedOn w:val="af4"/>
    <w:rsid w:val="006857C6"/>
    <w:pPr>
      <w:spacing w:after="120" w:line="240" w:lineRule="auto"/>
    </w:pPr>
    <w:rPr>
      <w:rFonts w:ascii="Georgia" w:eastAsia="Times New Roman" w:hAnsi="Georgia" w:cs="Times New Roman"/>
      <w:b/>
      <w:bCs/>
      <w:sz w:val="24"/>
      <w:szCs w:val="24"/>
      <w:lang w:eastAsia="ru-RU"/>
    </w:rPr>
  </w:style>
  <w:style w:type="paragraph" w:customStyle="1" w:styleId="7">
    <w:name w:val="Нумерация таблиц 7"/>
    <w:basedOn w:val="af4"/>
    <w:qFormat/>
    <w:rsid w:val="006857C6"/>
    <w:pPr>
      <w:numPr>
        <w:numId w:val="34"/>
      </w:numPr>
      <w:spacing w:after="0" w:line="360" w:lineRule="auto"/>
      <w:jc w:val="both"/>
    </w:pPr>
    <w:rPr>
      <w:rFonts w:ascii="Times New Roman" w:eastAsia="Calibri" w:hAnsi="Times New Roman" w:cs="Times New Roman"/>
      <w:sz w:val="24"/>
      <w:szCs w:val="24"/>
    </w:rPr>
  </w:style>
  <w:style w:type="paragraph" w:customStyle="1" w:styleId="8">
    <w:name w:val="Нумерация таблиц 8"/>
    <w:basedOn w:val="2b"/>
    <w:qFormat/>
    <w:rsid w:val="006857C6"/>
    <w:pPr>
      <w:numPr>
        <w:numId w:val="35"/>
      </w:numPr>
      <w:spacing w:after="0" w:line="360" w:lineRule="auto"/>
      <w:jc w:val="both"/>
    </w:pPr>
    <w:rPr>
      <w:rFonts w:eastAsia="Calibri"/>
      <w:sz w:val="24"/>
      <w:szCs w:val="24"/>
    </w:rPr>
  </w:style>
  <w:style w:type="paragraph" w:customStyle="1" w:styleId="90">
    <w:name w:val="Нумерация рисунков 9"/>
    <w:basedOn w:val="af4"/>
    <w:qFormat/>
    <w:rsid w:val="006857C6"/>
    <w:pPr>
      <w:numPr>
        <w:numId w:val="36"/>
      </w:numPr>
      <w:spacing w:after="0" w:line="360" w:lineRule="auto"/>
      <w:jc w:val="both"/>
    </w:pPr>
    <w:rPr>
      <w:rFonts w:ascii="Times New Roman" w:eastAsia="Calibri" w:hAnsi="Times New Roman" w:cs="Times New Roman"/>
      <w:sz w:val="24"/>
      <w:szCs w:val="24"/>
    </w:rPr>
  </w:style>
  <w:style w:type="table" w:customStyle="1" w:styleId="260">
    <w:name w:val="Сетка таблицы26"/>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нумерация таблиц 10"/>
    <w:basedOn w:val="af4"/>
    <w:qFormat/>
    <w:rsid w:val="006857C6"/>
    <w:pPr>
      <w:numPr>
        <w:numId w:val="37"/>
      </w:numPr>
      <w:spacing w:after="0" w:line="360" w:lineRule="auto"/>
      <w:jc w:val="both"/>
    </w:pPr>
    <w:rPr>
      <w:rFonts w:ascii="Times New Roman" w:eastAsia="Calibri" w:hAnsi="Times New Roman" w:cs="Times New Roman"/>
      <w:sz w:val="24"/>
      <w:szCs w:val="24"/>
    </w:rPr>
  </w:style>
  <w:style w:type="paragraph" w:customStyle="1" w:styleId="11">
    <w:name w:val="Нумерация таблиц 11"/>
    <w:basedOn w:val="af4"/>
    <w:qFormat/>
    <w:rsid w:val="006857C6"/>
    <w:pPr>
      <w:numPr>
        <w:numId w:val="38"/>
      </w:numPr>
      <w:tabs>
        <w:tab w:val="left" w:pos="2282"/>
      </w:tabs>
      <w:spacing w:after="0" w:line="360" w:lineRule="auto"/>
      <w:jc w:val="both"/>
    </w:pPr>
    <w:rPr>
      <w:rFonts w:ascii="Times New Roman" w:eastAsia="Calibri" w:hAnsi="Times New Roman" w:cs="Times New Roman"/>
      <w:sz w:val="24"/>
      <w:szCs w:val="24"/>
    </w:rPr>
  </w:style>
  <w:style w:type="table" w:customStyle="1" w:styleId="300">
    <w:name w:val="Сетка таблицы30"/>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Нумерация таблиц 6"/>
    <w:basedOn w:val="af4"/>
    <w:qFormat/>
    <w:rsid w:val="006857C6"/>
    <w:pPr>
      <w:numPr>
        <w:numId w:val="39"/>
      </w:numPr>
      <w:spacing w:after="0" w:line="360" w:lineRule="auto"/>
      <w:jc w:val="both"/>
    </w:pPr>
    <w:rPr>
      <w:rFonts w:ascii="Times New Roman" w:eastAsia="Calibri" w:hAnsi="Times New Roman" w:cs="Times New Roman"/>
      <w:sz w:val="24"/>
      <w:szCs w:val="24"/>
    </w:rPr>
  </w:style>
  <w:style w:type="character" w:customStyle="1" w:styleId="1fffff6">
    <w:name w:val="Слабое выделение1"/>
    <w:basedOn w:val="af5"/>
    <w:uiPriority w:val="19"/>
    <w:qFormat/>
    <w:rsid w:val="006857C6"/>
    <w:rPr>
      <w:rFonts w:ascii="Times New Roman" w:hAnsi="Times New Roman" w:cs="Times New Roman"/>
      <w:iCs/>
      <w:color w:val="auto"/>
      <w:sz w:val="22"/>
      <w:u w:val="none"/>
      <w:effect w:val="none"/>
    </w:rPr>
  </w:style>
  <w:style w:type="paragraph" w:customStyle="1" w:styleId="affffffffffff2">
    <w:name w:val="Текстовка"/>
    <w:rsid w:val="006857C6"/>
    <w:pPr>
      <w:suppressAutoHyphens/>
      <w:spacing w:after="0" w:line="240" w:lineRule="auto"/>
      <w:ind w:firstLine="851"/>
      <w:jc w:val="both"/>
    </w:pPr>
    <w:rPr>
      <w:rFonts w:ascii="Times New Roman" w:eastAsia="Arial" w:hAnsi="Times New Roman" w:cs="Times New Roman"/>
      <w:sz w:val="28"/>
      <w:szCs w:val="20"/>
      <w:lang w:eastAsia="ar-SA"/>
    </w:rPr>
  </w:style>
  <w:style w:type="paragraph" w:customStyle="1" w:styleId="1fffff7">
    <w:name w:val="1 Уровень"/>
    <w:basedOn w:val="af4"/>
    <w:rsid w:val="006857C6"/>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affffffffffff3">
    <w:name w:val="Основной текст + Полужирный"/>
    <w:rsid w:val="006857C6"/>
    <w:rPr>
      <w:rFonts w:ascii="Times New Roman" w:eastAsia="Times New Roman" w:hAnsi="Times New Roman" w:cs="Times New Roman"/>
      <w:b/>
      <w:bCs/>
      <w:i w:val="0"/>
      <w:iCs w:val="0"/>
      <w:smallCaps w:val="0"/>
      <w:strike w:val="0"/>
      <w:color w:val="000000"/>
      <w:spacing w:val="2"/>
      <w:w w:val="100"/>
      <w:position w:val="0"/>
      <w:sz w:val="24"/>
      <w:szCs w:val="24"/>
      <w:u w:val="none"/>
      <w:shd w:val="clear" w:color="auto" w:fill="FFFFFF"/>
      <w:lang w:val="ru-RU" w:eastAsia="ru-RU" w:bidi="ru-RU"/>
    </w:rPr>
  </w:style>
  <w:style w:type="character" w:customStyle="1" w:styleId="Normal">
    <w:name w:val="Normal Знак"/>
    <w:link w:val="1ff1"/>
    <w:rsid w:val="006857C6"/>
    <w:rPr>
      <w:rFonts w:ascii="Times New Roman" w:eastAsia="Times New Roman" w:hAnsi="Times New Roman" w:cs="Times New Roman"/>
      <w:lang w:eastAsia="ru-RU"/>
    </w:rPr>
  </w:style>
  <w:style w:type="character" w:customStyle="1" w:styleId="2fffa">
    <w:name w:val="Основной текст (2)_"/>
    <w:link w:val="2fffb"/>
    <w:rsid w:val="006857C6"/>
    <w:rPr>
      <w:rFonts w:eastAsia="Times New Roman"/>
      <w:b/>
      <w:bCs/>
      <w:spacing w:val="10"/>
      <w:shd w:val="clear" w:color="auto" w:fill="FFFFFF"/>
    </w:rPr>
  </w:style>
  <w:style w:type="character" w:customStyle="1" w:styleId="4pt">
    <w:name w:val="Основной текст + Полужирный;Интервал 4 pt"/>
    <w:rsid w:val="006857C6"/>
    <w:rPr>
      <w:rFonts w:ascii="Times New Roman" w:eastAsia="Times New Roman" w:hAnsi="Times New Roman" w:cs="Times New Roman"/>
      <w:b/>
      <w:bCs/>
      <w:i w:val="0"/>
      <w:iCs w:val="0"/>
      <w:smallCaps w:val="0"/>
      <w:strike w:val="0"/>
      <w:color w:val="000000"/>
      <w:spacing w:val="80"/>
      <w:w w:val="100"/>
      <w:position w:val="0"/>
      <w:sz w:val="24"/>
      <w:szCs w:val="24"/>
      <w:u w:val="none"/>
      <w:shd w:val="clear" w:color="auto" w:fill="FFFFFF"/>
      <w:lang w:val="ru-RU" w:eastAsia="ru-RU" w:bidi="ru-RU"/>
    </w:rPr>
  </w:style>
  <w:style w:type="paragraph" w:customStyle="1" w:styleId="2fffb">
    <w:name w:val="Основной текст (2)"/>
    <w:basedOn w:val="af4"/>
    <w:link w:val="2fffa"/>
    <w:qFormat/>
    <w:rsid w:val="006857C6"/>
    <w:pPr>
      <w:widowControl w:val="0"/>
      <w:shd w:val="clear" w:color="auto" w:fill="FFFFFF"/>
      <w:spacing w:after="780" w:line="0" w:lineRule="atLeast"/>
      <w:jc w:val="center"/>
    </w:pPr>
    <w:rPr>
      <w:rFonts w:eastAsia="Times New Roman"/>
      <w:b/>
      <w:bCs/>
      <w:spacing w:val="10"/>
    </w:rPr>
  </w:style>
  <w:style w:type="paragraph" w:customStyle="1" w:styleId="affffffffffff4">
    <w:name w:val="Текст (лев. подпись)"/>
    <w:basedOn w:val="af4"/>
    <w:next w:val="af4"/>
    <w:rsid w:val="006857C6"/>
    <w:pPr>
      <w:widowControl w:val="0"/>
      <w:suppressAutoHyphens/>
      <w:autoSpaceDE w:val="0"/>
      <w:spacing w:after="0" w:line="240" w:lineRule="auto"/>
    </w:pPr>
    <w:rPr>
      <w:rFonts w:ascii="Arial" w:eastAsia="Times New Roman" w:hAnsi="Arial" w:cs="Arial"/>
      <w:sz w:val="20"/>
      <w:szCs w:val="20"/>
      <w:lang w:eastAsia="ar-SA"/>
    </w:rPr>
  </w:style>
  <w:style w:type="paragraph" w:customStyle="1" w:styleId="3ff5">
    <w:name w:val="Обычный3"/>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f4"/>
    <w:qFormat/>
    <w:rsid w:val="006857C6"/>
    <w:pPr>
      <w:spacing w:after="0" w:line="240" w:lineRule="auto"/>
    </w:pPr>
    <w:rPr>
      <w:rFonts w:ascii="Verdana" w:eastAsia="Times New Roman" w:hAnsi="Verdana" w:cs="Verdana"/>
      <w:sz w:val="20"/>
      <w:szCs w:val="20"/>
      <w:lang w:val="en-US"/>
    </w:rPr>
  </w:style>
  <w:style w:type="paragraph" w:customStyle="1" w:styleId="smallp">
    <w:name w:val="smallp"/>
    <w:basedOn w:val="af4"/>
    <w:rsid w:val="006857C6"/>
    <w:pPr>
      <w:spacing w:before="20" w:after="60" w:line="240" w:lineRule="auto"/>
      <w:jc w:val="both"/>
    </w:pPr>
    <w:rPr>
      <w:rFonts w:ascii="Times New Roman" w:eastAsia="Times New Roman" w:hAnsi="Times New Roman" w:cs="Times New Roman"/>
      <w:sz w:val="24"/>
      <w:szCs w:val="24"/>
      <w:lang w:eastAsia="ru-RU"/>
    </w:rPr>
  </w:style>
  <w:style w:type="paragraph" w:customStyle="1" w:styleId="affffffffffff5">
    <w:name w:val="для таблиц"/>
    <w:basedOn w:val="af4"/>
    <w:rsid w:val="006857C6"/>
    <w:pPr>
      <w:spacing w:after="0" w:line="240" w:lineRule="auto"/>
    </w:pPr>
    <w:rPr>
      <w:rFonts w:ascii="Times New Roman" w:eastAsia="Times New Roman" w:hAnsi="Times New Roman" w:cs="Times New Roman"/>
      <w:bCs/>
      <w:snapToGrid w:val="0"/>
      <w:sz w:val="24"/>
      <w:szCs w:val="20"/>
      <w:lang w:eastAsia="ru-RU"/>
    </w:rPr>
  </w:style>
  <w:style w:type="paragraph" w:customStyle="1" w:styleId="affffffffffff6">
    <w:name w:val="лист"/>
    <w:basedOn w:val="af4"/>
    <w:rsid w:val="006857C6"/>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ConsTitle">
    <w:name w:val="ConsTitle"/>
    <w:qFormat/>
    <w:rsid w:val="006857C6"/>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character" w:customStyle="1" w:styleId="1fffff8">
    <w:name w:val="Гиперссылка1"/>
    <w:rsid w:val="006857C6"/>
    <w:rPr>
      <w:color w:val="0000FF"/>
      <w:u w:val="single"/>
    </w:rPr>
  </w:style>
  <w:style w:type="paragraph" w:customStyle="1" w:styleId="5b">
    <w:name w:val="Знак5 Знак Знак Знак"/>
    <w:basedOn w:val="af4"/>
    <w:rsid w:val="006857C6"/>
    <w:pPr>
      <w:spacing w:line="240" w:lineRule="exact"/>
    </w:pPr>
    <w:rPr>
      <w:rFonts w:ascii="Verdana" w:eastAsia="Times New Roman" w:hAnsi="Verdana" w:cs="Times New Roman"/>
      <w:sz w:val="20"/>
      <w:szCs w:val="20"/>
      <w:lang w:val="en-US"/>
    </w:rPr>
  </w:style>
  <w:style w:type="paragraph" w:customStyle="1" w:styleId="2fffc">
    <w:name w:val="Знак Знак Знак2 Знак"/>
    <w:basedOn w:val="af4"/>
    <w:rsid w:val="006857C6"/>
    <w:pPr>
      <w:spacing w:after="0" w:line="240" w:lineRule="auto"/>
    </w:pPr>
    <w:rPr>
      <w:rFonts w:ascii="Verdana" w:eastAsia="Times New Roman" w:hAnsi="Verdana" w:cs="Verdana"/>
      <w:sz w:val="20"/>
      <w:szCs w:val="20"/>
      <w:lang w:val="en-US"/>
    </w:rPr>
  </w:style>
  <w:style w:type="paragraph" w:customStyle="1" w:styleId="affffffffffff7">
    <w:name w:val="Знак Знак Знак Знак Знак Знак Знак Знак Знак Знак Знак Знак Знак Знак Знак Знак Знак Знак Знак Знак Знак Знак"/>
    <w:basedOn w:val="af4"/>
    <w:rsid w:val="006857C6"/>
    <w:pPr>
      <w:spacing w:after="0" w:line="240" w:lineRule="auto"/>
    </w:pPr>
    <w:rPr>
      <w:rFonts w:ascii="Verdana" w:eastAsia="Times New Roman" w:hAnsi="Verdana" w:cs="Verdana"/>
      <w:sz w:val="20"/>
      <w:szCs w:val="20"/>
      <w:lang w:val="en-US"/>
    </w:rPr>
  </w:style>
  <w:style w:type="paragraph" w:customStyle="1" w:styleId="defscrRUSTxtStyleText">
    <w:name w:val="defscr_RUS_TxtStyleText"/>
    <w:basedOn w:val="af4"/>
    <w:rsid w:val="006857C6"/>
    <w:pPr>
      <w:widowControl w:val="0"/>
      <w:spacing w:before="120" w:after="0" w:line="240" w:lineRule="auto"/>
      <w:ind w:firstLine="425"/>
      <w:jc w:val="both"/>
    </w:pPr>
    <w:rPr>
      <w:rFonts w:ascii="Times New Roman" w:eastAsia="Times New Roman" w:hAnsi="Times New Roman" w:cs="Times New Roman"/>
      <w:noProof/>
      <w:color w:val="000000"/>
      <w:sz w:val="24"/>
      <w:szCs w:val="20"/>
      <w:lang w:eastAsia="ru-RU"/>
    </w:rPr>
  </w:style>
  <w:style w:type="paragraph" w:customStyle="1" w:styleId="bl0">
    <w:name w:val="bl0"/>
    <w:basedOn w:val="af4"/>
    <w:rsid w:val="006857C6"/>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4f4">
    <w:name w:val="Обычный4"/>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5c">
    <w:name w:val="Обычный5"/>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68">
    <w:name w:val="Обычный6"/>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79">
    <w:name w:val="Обычный7"/>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xl233">
    <w:name w:val="xl233"/>
    <w:basedOn w:val="af4"/>
    <w:qFormat/>
    <w:rsid w:val="006857C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34">
    <w:name w:val="xl234"/>
    <w:basedOn w:val="af4"/>
    <w:qFormat/>
    <w:rsid w:val="006857C6"/>
    <w:pPr>
      <w:pBdr>
        <w:lef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35">
    <w:name w:val="xl23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lang w:eastAsia="ru-RU"/>
    </w:rPr>
  </w:style>
  <w:style w:type="paragraph" w:customStyle="1" w:styleId="xl236">
    <w:name w:val="xl236"/>
    <w:basedOn w:val="af4"/>
    <w:qFormat/>
    <w:rsid w:val="006857C6"/>
    <w:pPr>
      <w:pBdr>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37">
    <w:name w:val="xl237"/>
    <w:basedOn w:val="af4"/>
    <w:qFormat/>
    <w:rsid w:val="006857C6"/>
    <w:pPr>
      <w:pBdr>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38">
    <w:name w:val="xl238"/>
    <w:basedOn w:val="af4"/>
    <w:qFormat/>
    <w:rsid w:val="006857C6"/>
    <w:pPr>
      <w:pBdr>
        <w:top w:val="single" w:sz="4" w:space="0" w:color="969696"/>
        <w:left w:val="single" w:sz="4" w:space="0" w:color="969696"/>
        <w:right w:val="single" w:sz="4" w:space="0" w:color="969696"/>
      </w:pBdr>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39">
    <w:name w:val="xl239"/>
    <w:basedOn w:val="af4"/>
    <w:qFormat/>
    <w:rsid w:val="006857C6"/>
    <w:pPr>
      <w:pBdr>
        <w:top w:val="single" w:sz="4" w:space="0" w:color="969696"/>
        <w:left w:val="single" w:sz="4" w:space="0" w:color="969696"/>
        <w:right w:val="single" w:sz="4" w:space="0" w:color="auto"/>
      </w:pBdr>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40">
    <w:name w:val="xl24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241">
    <w:name w:val="xl241"/>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24"/>
      <w:szCs w:val="24"/>
      <w:lang w:eastAsia="ru-RU"/>
    </w:rPr>
  </w:style>
  <w:style w:type="paragraph" w:customStyle="1" w:styleId="xl242">
    <w:name w:val="xl24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CYR" w:eastAsia="Times New Roman" w:hAnsi="Times New Roman CYR" w:cs="Times New Roman CYR"/>
      <w:sz w:val="24"/>
      <w:szCs w:val="24"/>
      <w:lang w:eastAsia="ru-RU"/>
    </w:rPr>
  </w:style>
  <w:style w:type="paragraph" w:customStyle="1" w:styleId="xl243">
    <w:name w:val="xl24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244">
    <w:name w:val="xl244"/>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Times New Roman"/>
      <w:sz w:val="24"/>
      <w:szCs w:val="24"/>
      <w:lang w:eastAsia="ru-RU"/>
    </w:rPr>
  </w:style>
  <w:style w:type="paragraph" w:customStyle="1" w:styleId="xl245">
    <w:name w:val="xl245"/>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46">
    <w:name w:val="xl246"/>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47">
    <w:name w:val="xl24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Times New Roman"/>
      <w:sz w:val="24"/>
      <w:szCs w:val="24"/>
      <w:lang w:eastAsia="ru-RU"/>
    </w:rPr>
  </w:style>
  <w:style w:type="paragraph" w:customStyle="1" w:styleId="xl248">
    <w:name w:val="xl248"/>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CYR" w:eastAsia="Times New Roman" w:hAnsi="Arial CYR" w:cs="Times New Roman"/>
      <w:sz w:val="24"/>
      <w:szCs w:val="24"/>
      <w:lang w:eastAsia="ru-RU"/>
    </w:rPr>
  </w:style>
  <w:style w:type="paragraph" w:customStyle="1" w:styleId="xl249">
    <w:name w:val="xl249"/>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24"/>
      <w:szCs w:val="24"/>
      <w:lang w:eastAsia="ru-RU"/>
    </w:rPr>
  </w:style>
  <w:style w:type="paragraph" w:customStyle="1" w:styleId="xl250">
    <w:name w:val="xl25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51">
    <w:name w:val="xl251"/>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Times New Roman"/>
      <w:color w:val="000000"/>
      <w:sz w:val="24"/>
      <w:szCs w:val="24"/>
      <w:lang w:eastAsia="ru-RU"/>
    </w:rPr>
  </w:style>
  <w:style w:type="paragraph" w:customStyle="1" w:styleId="xl252">
    <w:name w:val="xl252"/>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53">
    <w:name w:val="xl25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24"/>
      <w:szCs w:val="24"/>
      <w:lang w:eastAsia="ru-RU"/>
    </w:rPr>
  </w:style>
  <w:style w:type="paragraph" w:customStyle="1" w:styleId="xl254">
    <w:name w:val="xl254"/>
    <w:basedOn w:val="af4"/>
    <w:qFormat/>
    <w:rsid w:val="006857C6"/>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55">
    <w:name w:val="xl255"/>
    <w:basedOn w:val="af4"/>
    <w:qFormat/>
    <w:rsid w:val="006857C6"/>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56">
    <w:name w:val="xl256"/>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Times New Roman"/>
      <w:color w:val="000000"/>
      <w:sz w:val="24"/>
      <w:szCs w:val="24"/>
      <w:lang w:eastAsia="ru-RU"/>
    </w:rPr>
  </w:style>
  <w:style w:type="paragraph" w:customStyle="1" w:styleId="xl257">
    <w:name w:val="xl257"/>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24"/>
      <w:szCs w:val="24"/>
      <w:lang w:eastAsia="ru-RU"/>
    </w:rPr>
  </w:style>
  <w:style w:type="paragraph" w:customStyle="1" w:styleId="xl258">
    <w:name w:val="xl258"/>
    <w:basedOn w:val="af4"/>
    <w:qFormat/>
    <w:rsid w:val="006857C6"/>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59">
    <w:name w:val="xl259"/>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w:eastAsia="Times New Roman" w:hAnsi="Arial" w:cs="Arial"/>
      <w:color w:val="000000"/>
      <w:sz w:val="24"/>
      <w:szCs w:val="24"/>
      <w:lang w:eastAsia="ru-RU"/>
    </w:rPr>
  </w:style>
  <w:style w:type="paragraph" w:customStyle="1" w:styleId="xl260">
    <w:name w:val="xl260"/>
    <w:basedOn w:val="af4"/>
    <w:qFormat/>
    <w:rsid w:val="006857C6"/>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61">
    <w:name w:val="xl261"/>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CYR" w:eastAsia="Times New Roman" w:hAnsi="Arial CYR" w:cs="Times New Roman"/>
      <w:color w:val="000000"/>
      <w:sz w:val="24"/>
      <w:szCs w:val="24"/>
      <w:lang w:eastAsia="ru-RU"/>
    </w:rPr>
  </w:style>
  <w:style w:type="paragraph" w:customStyle="1" w:styleId="xl262">
    <w:name w:val="xl262"/>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Times New Roman"/>
      <w:color w:val="000000"/>
      <w:sz w:val="24"/>
      <w:szCs w:val="24"/>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4"/>
    <w:rsid w:val="006857C6"/>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2fffd">
    <w:name w:val="Стиль2 Знак"/>
    <w:rsid w:val="006857C6"/>
    <w:rPr>
      <w:rFonts w:ascii="Times New Roman" w:eastAsia="Times New Roman" w:hAnsi="Times New Roman" w:cs="Times New Roman"/>
      <w:sz w:val="28"/>
      <w:szCs w:val="28"/>
      <w:lang w:eastAsia="ru-RU"/>
    </w:rPr>
  </w:style>
  <w:style w:type="character" w:customStyle="1" w:styleId="weaker3">
    <w:name w:val="weaker3"/>
    <w:rsid w:val="006857C6"/>
    <w:rPr>
      <w:sz w:val="22"/>
      <w:szCs w:val="22"/>
    </w:rPr>
  </w:style>
  <w:style w:type="paragraph" w:customStyle="1" w:styleId="afffffff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rsid w:val="006857C6"/>
    <w:pPr>
      <w:spacing w:after="0" w:line="240" w:lineRule="auto"/>
    </w:pPr>
    <w:rPr>
      <w:rFonts w:ascii="Verdana" w:eastAsia="Times New Roman" w:hAnsi="Verdana" w:cs="Times New Roman"/>
      <w:sz w:val="20"/>
      <w:szCs w:val="20"/>
      <w:lang w:val="en-US"/>
    </w:rPr>
  </w:style>
  <w:style w:type="character" w:customStyle="1" w:styleId="2fffe">
    <w:name w:val="Подпись к таблице (2)_"/>
    <w:link w:val="21b"/>
    <w:uiPriority w:val="99"/>
    <w:rsid w:val="006857C6"/>
    <w:rPr>
      <w:b/>
      <w:bCs/>
      <w:spacing w:val="3"/>
      <w:sz w:val="21"/>
      <w:szCs w:val="21"/>
      <w:shd w:val="clear" w:color="auto" w:fill="FFFFFF"/>
    </w:rPr>
  </w:style>
  <w:style w:type="paragraph" w:customStyle="1" w:styleId="21b">
    <w:name w:val="Подпись к таблице (2)1"/>
    <w:basedOn w:val="af4"/>
    <w:link w:val="2fffe"/>
    <w:uiPriority w:val="99"/>
    <w:rsid w:val="006857C6"/>
    <w:pPr>
      <w:widowControl w:val="0"/>
      <w:shd w:val="clear" w:color="auto" w:fill="FFFFFF"/>
      <w:spacing w:after="120" w:line="240" w:lineRule="atLeast"/>
    </w:pPr>
    <w:rPr>
      <w:b/>
      <w:bCs/>
      <w:spacing w:val="3"/>
      <w:sz w:val="21"/>
      <w:szCs w:val="21"/>
    </w:rPr>
  </w:style>
  <w:style w:type="paragraph" w:customStyle="1" w:styleId="84">
    <w:name w:val="Обычный8"/>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affffffffffff9">
    <w:name w:val="Диплом"/>
    <w:basedOn w:val="af4"/>
    <w:qFormat/>
    <w:rsid w:val="006857C6"/>
    <w:pPr>
      <w:spacing w:after="0" w:line="360" w:lineRule="auto"/>
      <w:ind w:firstLine="709"/>
      <w:jc w:val="both"/>
    </w:pPr>
    <w:rPr>
      <w:rFonts w:ascii="Times New Roman" w:eastAsia="Times New Roman" w:hAnsi="Times New Roman" w:cs="Times New Roman"/>
      <w:sz w:val="28"/>
      <w:szCs w:val="24"/>
      <w:lang w:eastAsia="ru-RU"/>
    </w:rPr>
  </w:style>
  <w:style w:type="paragraph" w:customStyle="1" w:styleId="96">
    <w:name w:val="Обычный9"/>
    <w:rsid w:val="006857C6"/>
    <w:pPr>
      <w:widowControl w:val="0"/>
      <w:spacing w:after="0" w:line="300" w:lineRule="auto"/>
      <w:ind w:firstLine="700"/>
      <w:jc w:val="both"/>
    </w:pPr>
    <w:rPr>
      <w:rFonts w:ascii="Times New Roman" w:eastAsia="Times New Roman" w:hAnsi="Times New Roman" w:cs="Times New Roman"/>
      <w:snapToGrid w:val="0"/>
      <w:szCs w:val="20"/>
      <w:lang w:eastAsia="ru-RU"/>
    </w:rPr>
  </w:style>
  <w:style w:type="paragraph" w:customStyle="1" w:styleId="TableParagraph">
    <w:name w:val="Table Paragraph"/>
    <w:basedOn w:val="af4"/>
    <w:uiPriority w:val="1"/>
    <w:qFormat/>
    <w:rsid w:val="006857C6"/>
    <w:pPr>
      <w:widowControl w:val="0"/>
      <w:spacing w:after="0" w:line="240" w:lineRule="auto"/>
    </w:pPr>
    <w:rPr>
      <w:lang w:val="en-US"/>
    </w:rPr>
  </w:style>
  <w:style w:type="paragraph" w:customStyle="1" w:styleId="xl263">
    <w:name w:val="xl263"/>
    <w:basedOn w:val="af4"/>
    <w:qFormat/>
    <w:rsid w:val="006857C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4">
    <w:name w:val="xl264"/>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5">
    <w:name w:val="xl265"/>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66">
    <w:name w:val="xl266"/>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67">
    <w:name w:val="xl267"/>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68">
    <w:name w:val="xl268"/>
    <w:basedOn w:val="af4"/>
    <w:qFormat/>
    <w:rsid w:val="006857C6"/>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69">
    <w:name w:val="xl26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70">
    <w:name w:val="xl27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1">
    <w:name w:val="xl271"/>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72">
    <w:name w:val="xl272"/>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73">
    <w:name w:val="xl27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4">
    <w:name w:val="xl27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75">
    <w:name w:val="xl27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6">
    <w:name w:val="xl27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7">
    <w:name w:val="xl277"/>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78">
    <w:name w:val="xl278"/>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79">
    <w:name w:val="xl279"/>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80">
    <w:name w:val="xl28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
    <w:name w:val="xl281"/>
    <w:basedOn w:val="af4"/>
    <w:qFormat/>
    <w:rsid w:val="006857C6"/>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2">
    <w:name w:val="xl282"/>
    <w:basedOn w:val="af4"/>
    <w:qFormat/>
    <w:rsid w:val="006857C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3">
    <w:name w:val="xl283"/>
    <w:basedOn w:val="af4"/>
    <w:qFormat/>
    <w:rsid w:val="006857C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84">
    <w:name w:val="xl284"/>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85">
    <w:name w:val="xl285"/>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86">
    <w:name w:val="xl286"/>
    <w:basedOn w:val="af4"/>
    <w:qFormat/>
    <w:rsid w:val="006857C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87">
    <w:name w:val="xl287"/>
    <w:basedOn w:val="af4"/>
    <w:qFormat/>
    <w:rsid w:val="006857C6"/>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288">
    <w:name w:val="xl288"/>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289">
    <w:name w:val="xl289"/>
    <w:basedOn w:val="af4"/>
    <w:qFormat/>
    <w:rsid w:val="006857C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0">
    <w:name w:val="xl290"/>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1">
    <w:name w:val="xl291"/>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92">
    <w:name w:val="xl292"/>
    <w:basedOn w:val="af4"/>
    <w:qFormat/>
    <w:rsid w:val="006857C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3">
    <w:name w:val="xl293"/>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94">
    <w:name w:val="xl29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5">
    <w:name w:val="xl295"/>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96">
    <w:name w:val="xl29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97">
    <w:name w:val="xl297"/>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8">
    <w:name w:val="xl298"/>
    <w:basedOn w:val="af4"/>
    <w:qFormat/>
    <w:rsid w:val="006857C6"/>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9">
    <w:name w:val="xl299"/>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0">
    <w:name w:val="xl300"/>
    <w:basedOn w:val="af4"/>
    <w:qFormat/>
    <w:rsid w:val="006857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1">
    <w:name w:val="xl301"/>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2">
    <w:name w:val="xl302"/>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3">
    <w:name w:val="xl303"/>
    <w:basedOn w:val="af4"/>
    <w:qFormat/>
    <w:rsid w:val="006857C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4">
    <w:name w:val="xl304"/>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5">
    <w:name w:val="xl305"/>
    <w:basedOn w:val="af4"/>
    <w:qFormat/>
    <w:rsid w:val="006857C6"/>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06">
    <w:name w:val="xl30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07">
    <w:name w:val="xl307"/>
    <w:basedOn w:val="af4"/>
    <w:qFormat/>
    <w:rsid w:val="006857C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8">
    <w:name w:val="xl308"/>
    <w:basedOn w:val="af4"/>
    <w:qFormat/>
    <w:rsid w:val="006857C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9">
    <w:name w:val="xl309"/>
    <w:basedOn w:val="af4"/>
    <w:qFormat/>
    <w:rsid w:val="006857C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0">
    <w:name w:val="xl310"/>
    <w:basedOn w:val="af4"/>
    <w:qFormat/>
    <w:rsid w:val="006857C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11">
    <w:name w:val="xl311"/>
    <w:basedOn w:val="af4"/>
    <w:qFormat/>
    <w:rsid w:val="006857C6"/>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2">
    <w:name w:val="xl312"/>
    <w:basedOn w:val="af4"/>
    <w:qFormat/>
    <w:rsid w:val="006857C6"/>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3">
    <w:name w:val="xl313"/>
    <w:basedOn w:val="af4"/>
    <w:qFormat/>
    <w:rsid w:val="006857C6"/>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4">
    <w:name w:val="xl314"/>
    <w:basedOn w:val="af4"/>
    <w:qFormat/>
    <w:rsid w:val="006857C6"/>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5">
    <w:name w:val="xl315"/>
    <w:basedOn w:val="af4"/>
    <w:qFormat/>
    <w:rsid w:val="006857C6"/>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16">
    <w:name w:val="xl316"/>
    <w:basedOn w:val="af4"/>
    <w:qFormat/>
    <w:rsid w:val="006857C6"/>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7">
    <w:name w:val="xl317"/>
    <w:basedOn w:val="af4"/>
    <w:qFormat/>
    <w:rsid w:val="006857C6"/>
    <w:pPr>
      <w:pBdr>
        <w:top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8">
    <w:name w:val="xl318"/>
    <w:basedOn w:val="af4"/>
    <w:qFormat/>
    <w:rsid w:val="006857C6"/>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19">
    <w:name w:val="xl319"/>
    <w:basedOn w:val="af4"/>
    <w:qFormat/>
    <w:rsid w:val="006857C6"/>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20">
    <w:name w:val="xl320"/>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lang w:eastAsia="ru-RU"/>
    </w:rPr>
  </w:style>
  <w:style w:type="paragraph" w:customStyle="1" w:styleId="xl321">
    <w:name w:val="xl321"/>
    <w:basedOn w:val="af4"/>
    <w:qFormat/>
    <w:rsid w:val="006857C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22">
    <w:name w:val="xl322"/>
    <w:basedOn w:val="af4"/>
    <w:qFormat/>
    <w:rsid w:val="006857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23">
    <w:name w:val="xl323"/>
    <w:basedOn w:val="af4"/>
    <w:qFormat/>
    <w:rsid w:val="006857C6"/>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324">
    <w:name w:val="xl324"/>
    <w:basedOn w:val="af4"/>
    <w:qFormat/>
    <w:rsid w:val="006857C6"/>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325">
    <w:name w:val="xl325"/>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26">
    <w:name w:val="xl326"/>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27">
    <w:name w:val="xl327"/>
    <w:basedOn w:val="af4"/>
    <w:qFormat/>
    <w:rsid w:val="006857C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28">
    <w:name w:val="xl328"/>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29">
    <w:name w:val="xl329"/>
    <w:basedOn w:val="af4"/>
    <w:qFormat/>
    <w:rsid w:val="006857C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0">
    <w:name w:val="xl330"/>
    <w:basedOn w:val="af4"/>
    <w:qFormat/>
    <w:rsid w:val="006857C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1">
    <w:name w:val="xl331"/>
    <w:basedOn w:val="af4"/>
    <w:qFormat/>
    <w:rsid w:val="006857C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2">
    <w:name w:val="xl332"/>
    <w:basedOn w:val="af4"/>
    <w:qFormat/>
    <w:rsid w:val="006857C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3">
    <w:name w:val="xl333"/>
    <w:basedOn w:val="af4"/>
    <w:qFormat/>
    <w:rsid w:val="006857C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4">
    <w:name w:val="xl334"/>
    <w:basedOn w:val="af4"/>
    <w:qFormat/>
    <w:rsid w:val="006857C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335">
    <w:name w:val="xl335"/>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36">
    <w:name w:val="xl336"/>
    <w:basedOn w:val="af4"/>
    <w:qFormat/>
    <w:rsid w:val="006857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337">
    <w:name w:val="xl337"/>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38">
    <w:name w:val="xl338"/>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39">
    <w:name w:val="xl339"/>
    <w:basedOn w:val="af4"/>
    <w:qFormat/>
    <w:rsid w:val="006857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40">
    <w:name w:val="xl340"/>
    <w:basedOn w:val="af4"/>
    <w:qFormat/>
    <w:rsid w:val="006857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41">
    <w:name w:val="xl341"/>
    <w:basedOn w:val="af4"/>
    <w:qFormat/>
    <w:rsid w:val="006857C6"/>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42">
    <w:name w:val="xl342"/>
    <w:basedOn w:val="af4"/>
    <w:qFormat/>
    <w:rsid w:val="006857C6"/>
    <w:pPr>
      <w:pBdr>
        <w:top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43">
    <w:name w:val="xl343"/>
    <w:basedOn w:val="af4"/>
    <w:qFormat/>
    <w:rsid w:val="006857C6"/>
    <w:pPr>
      <w:pBdr>
        <w:left w:val="single" w:sz="4" w:space="0" w:color="auto"/>
        <w:bottom w:val="single" w:sz="4" w:space="0" w:color="auto"/>
        <w:right w:val="single" w:sz="4" w:space="0" w:color="auto"/>
      </w:pBdr>
      <w:shd w:val="clear" w:color="FFFFCC"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44">
    <w:name w:val="xl344"/>
    <w:basedOn w:val="af4"/>
    <w:qFormat/>
    <w:rsid w:val="006857C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45">
    <w:name w:val="xl345"/>
    <w:basedOn w:val="af4"/>
    <w:qFormat/>
    <w:rsid w:val="006857C6"/>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46">
    <w:name w:val="xl346"/>
    <w:basedOn w:val="af4"/>
    <w:qFormat/>
    <w:rsid w:val="006857C6"/>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47">
    <w:name w:val="xl347"/>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48">
    <w:name w:val="xl348"/>
    <w:basedOn w:val="af4"/>
    <w:qFormat/>
    <w:rsid w:val="006857C6"/>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ru-RU"/>
    </w:rPr>
  </w:style>
  <w:style w:type="paragraph" w:customStyle="1" w:styleId="xl349">
    <w:name w:val="xl349"/>
    <w:basedOn w:val="af4"/>
    <w:qFormat/>
    <w:rsid w:val="006857C6"/>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0">
    <w:name w:val="xl350"/>
    <w:basedOn w:val="af4"/>
    <w:qFormat/>
    <w:rsid w:val="006857C6"/>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1">
    <w:name w:val="xl351"/>
    <w:basedOn w:val="af4"/>
    <w:qFormat/>
    <w:rsid w:val="006857C6"/>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2">
    <w:name w:val="xl352"/>
    <w:basedOn w:val="af4"/>
    <w:qFormat/>
    <w:rsid w:val="006857C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53">
    <w:name w:val="xl353"/>
    <w:basedOn w:val="af4"/>
    <w:qFormat/>
    <w:rsid w:val="006857C6"/>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character" w:customStyle="1" w:styleId="start">
    <w:name w:val="start"/>
    <w:basedOn w:val="af5"/>
    <w:rsid w:val="006857C6"/>
  </w:style>
  <w:style w:type="character" w:customStyle="1" w:styleId="fin">
    <w:name w:val="fin"/>
    <w:basedOn w:val="af5"/>
    <w:rsid w:val="006857C6"/>
  </w:style>
  <w:style w:type="character" w:customStyle="1" w:styleId="arrow">
    <w:name w:val="arrow"/>
    <w:basedOn w:val="af5"/>
    <w:rsid w:val="006857C6"/>
  </w:style>
  <w:style w:type="character" w:customStyle="1" w:styleId="titleprisebbc">
    <w:name w:val="title_prise_bbc"/>
    <w:basedOn w:val="af5"/>
    <w:rsid w:val="006857C6"/>
  </w:style>
  <w:style w:type="character" w:customStyle="1" w:styleId="prisebbc">
    <w:name w:val="prise_bbc"/>
    <w:basedOn w:val="af5"/>
    <w:rsid w:val="006857C6"/>
  </w:style>
  <w:style w:type="table" w:customStyle="1" w:styleId="TableNormal">
    <w:name w:val="Table Normal"/>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affffffffffffa">
    <w:name w:val="МАГИСТРАТУРА СТИЛЬ"/>
    <w:basedOn w:val="2b"/>
    <w:link w:val="affffffffffffb"/>
    <w:qFormat/>
    <w:rsid w:val="006857C6"/>
    <w:pPr>
      <w:spacing w:after="200" w:line="360" w:lineRule="auto"/>
      <w:ind w:left="0" w:firstLine="709"/>
      <w:jc w:val="both"/>
    </w:pPr>
    <w:rPr>
      <w:rFonts w:eastAsia="Calibri"/>
      <w:szCs w:val="28"/>
    </w:rPr>
  </w:style>
  <w:style w:type="character" w:customStyle="1" w:styleId="affffffffffffb">
    <w:name w:val="МАГИСТРАТУРА СТИЛЬ Знак"/>
    <w:link w:val="affffffffffffa"/>
    <w:rsid w:val="006857C6"/>
    <w:rPr>
      <w:rFonts w:ascii="Times New Roman" w:eastAsia="Calibri" w:hAnsi="Times New Roman" w:cs="Times New Roman"/>
      <w:sz w:val="28"/>
      <w:szCs w:val="28"/>
      <w:lang w:eastAsia="ru-RU"/>
    </w:rPr>
  </w:style>
  <w:style w:type="table" w:customStyle="1" w:styleId="11f7">
    <w:name w:val="Сетка таблицы11"/>
    <w:basedOn w:val="af6"/>
    <w:next w:val="af8"/>
    <w:uiPriority w:val="3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Сетка таблицы21"/>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етка таблицы31"/>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12">
    <w:name w:val="Сетка таблицы41"/>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Нет списка12"/>
    <w:next w:val="af7"/>
    <w:uiPriority w:val="99"/>
    <w:semiHidden/>
    <w:unhideWhenUsed/>
    <w:rsid w:val="006857C6"/>
  </w:style>
  <w:style w:type="table" w:customStyle="1" w:styleId="321">
    <w:name w:val="Сетка таблицы32"/>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20">
    <w:name w:val="Сетка таблицы42"/>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f6"/>
    <w:next w:val="af8"/>
    <w:uiPriority w:val="3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Нет списка13"/>
    <w:next w:val="af7"/>
    <w:uiPriority w:val="99"/>
    <w:semiHidden/>
    <w:unhideWhenUsed/>
    <w:rsid w:val="006857C6"/>
  </w:style>
  <w:style w:type="table" w:customStyle="1" w:styleId="233">
    <w:name w:val="Сетка таблицы23"/>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30">
    <w:name w:val="Сетка таблицы43"/>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f6"/>
    <w:next w:val="af8"/>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Нет списка14"/>
    <w:next w:val="af7"/>
    <w:uiPriority w:val="99"/>
    <w:semiHidden/>
    <w:unhideWhenUsed/>
    <w:rsid w:val="006857C6"/>
  </w:style>
  <w:style w:type="table" w:customStyle="1" w:styleId="190">
    <w:name w:val="Сетка таблицы19"/>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40">
    <w:name w:val="Сетка таблицы44"/>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
    <w:name w:val="Нет списка6"/>
    <w:next w:val="af7"/>
    <w:uiPriority w:val="99"/>
    <w:semiHidden/>
    <w:unhideWhenUsed/>
    <w:rsid w:val="006857C6"/>
  </w:style>
  <w:style w:type="table" w:customStyle="1" w:styleId="21050">
    <w:name w:val="Сетка таблицы2105"/>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f7"/>
    <w:uiPriority w:val="99"/>
    <w:semiHidden/>
    <w:unhideWhenUsed/>
    <w:rsid w:val="006857C6"/>
  </w:style>
  <w:style w:type="table" w:customStyle="1" w:styleId="1118">
    <w:name w:val="Сетка таблицы111"/>
    <w:basedOn w:val="af6"/>
    <w:next w:val="af8"/>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50">
    <w:name w:val="Сетка таблицы45"/>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a">
    <w:name w:val="Нет списка7"/>
    <w:next w:val="af7"/>
    <w:uiPriority w:val="99"/>
    <w:semiHidden/>
    <w:unhideWhenUsed/>
    <w:rsid w:val="006857C6"/>
  </w:style>
  <w:style w:type="table" w:customStyle="1" w:styleId="2106">
    <w:name w:val="Сетка таблицы2106"/>
    <w:basedOn w:val="af6"/>
    <w:uiPriority w:val="59"/>
    <w:rsid w:val="006857C6"/>
    <w:pPr>
      <w:spacing w:after="0" w:line="240" w:lineRule="auto"/>
      <w:jc w:val="both"/>
    </w:pPr>
    <w:rPr>
      <w:rFonts w:ascii="Times New Roman" w:eastAsia="Calibri" w:hAnsi="Times New Roman" w:cs="Times New Roman"/>
      <w:sz w:val="28"/>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f7"/>
    <w:uiPriority w:val="99"/>
    <w:semiHidden/>
    <w:unhideWhenUsed/>
    <w:rsid w:val="006857C6"/>
  </w:style>
  <w:style w:type="table" w:customStyle="1" w:styleId="2111">
    <w:name w:val="Сетка таблицы211"/>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f6"/>
    <w:next w:val="af8"/>
    <w:uiPriority w:val="59"/>
    <w:rsid w:val="006857C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460">
    <w:name w:val="Сетка таблицы46"/>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short">
    <w:name w:val="extended-text__short"/>
    <w:basedOn w:val="af5"/>
    <w:rsid w:val="006857C6"/>
  </w:style>
  <w:style w:type="paragraph" w:customStyle="1" w:styleId="2ffff">
    <w:name w:val="Список_2"/>
    <w:basedOn w:val="af4"/>
    <w:qFormat/>
    <w:rsid w:val="006857C6"/>
    <w:pPr>
      <w:widowControl w:val="0"/>
      <w:tabs>
        <w:tab w:val="left" w:pos="1418"/>
      </w:tabs>
      <w:spacing w:after="60" w:line="269" w:lineRule="auto"/>
      <w:jc w:val="both"/>
    </w:pPr>
    <w:rPr>
      <w:rFonts w:ascii="Times New Roman" w:eastAsia="Calibri" w:hAnsi="Times New Roman" w:cs="Times New Roman"/>
      <w:sz w:val="24"/>
      <w:szCs w:val="24"/>
    </w:rPr>
  </w:style>
  <w:style w:type="paragraph" w:customStyle="1" w:styleId="1">
    <w:name w:val="Список_1"/>
    <w:basedOn w:val="af4"/>
    <w:qFormat/>
    <w:rsid w:val="006857C6"/>
    <w:pPr>
      <w:numPr>
        <w:numId w:val="40"/>
      </w:numPr>
      <w:spacing w:after="60" w:line="269" w:lineRule="auto"/>
      <w:jc w:val="both"/>
    </w:pPr>
    <w:rPr>
      <w:rFonts w:ascii="Times New Roman" w:eastAsia="Calibri" w:hAnsi="Times New Roman" w:cs="Times New Roman"/>
      <w:sz w:val="24"/>
      <w:szCs w:val="24"/>
    </w:rPr>
  </w:style>
  <w:style w:type="table" w:customStyle="1" w:styleId="TableGridReport1">
    <w:name w:val="Table Grid Report1"/>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c">
    <w:name w:val="Таблица заголовок"/>
    <w:link w:val="affffffffffffd"/>
    <w:qFormat/>
    <w:rsid w:val="006857C6"/>
    <w:pPr>
      <w:spacing w:before="60" w:after="60" w:line="240" w:lineRule="auto"/>
      <w:ind w:left="-85" w:right="-85"/>
      <w:contextualSpacing/>
      <w:jc w:val="center"/>
    </w:pPr>
    <w:rPr>
      <w:rFonts w:ascii="Times New Roman" w:eastAsia="Times New Roman" w:hAnsi="Times New Roman" w:cs="Times New Roman"/>
      <w:b/>
      <w:bCs/>
      <w:sz w:val="24"/>
      <w:szCs w:val="16"/>
      <w:lang w:eastAsia="ru-RU"/>
    </w:rPr>
  </w:style>
  <w:style w:type="character" w:customStyle="1" w:styleId="affffffffffffd">
    <w:name w:val="Таблица заголовок Знак"/>
    <w:link w:val="affffffffffffc"/>
    <w:rsid w:val="006857C6"/>
    <w:rPr>
      <w:rFonts w:ascii="Times New Roman" w:eastAsia="Times New Roman" w:hAnsi="Times New Roman" w:cs="Times New Roman"/>
      <w:b/>
      <w:bCs/>
      <w:sz w:val="24"/>
      <w:szCs w:val="16"/>
      <w:lang w:eastAsia="ru-RU"/>
    </w:rPr>
  </w:style>
  <w:style w:type="character" w:customStyle="1" w:styleId="afffffb">
    <w:name w:val="Таблица текст Знак"/>
    <w:basedOn w:val="af5"/>
    <w:link w:val="afffffa"/>
    <w:uiPriority w:val="99"/>
    <w:rsid w:val="006857C6"/>
    <w:rPr>
      <w:rFonts w:ascii="Arial" w:eastAsia="Times New Roman" w:hAnsi="Arial" w:cs="Times New Roman"/>
      <w:sz w:val="16"/>
      <w:szCs w:val="20"/>
      <w:lang w:eastAsia="ar-SA"/>
    </w:rPr>
  </w:style>
  <w:style w:type="paragraph" w:customStyle="1" w:styleId="50">
    <w:name w:val="Нумерация таблиц 5"/>
    <w:basedOn w:val="af4"/>
    <w:qFormat/>
    <w:rsid w:val="006857C6"/>
    <w:pPr>
      <w:numPr>
        <w:numId w:val="41"/>
      </w:numPr>
      <w:spacing w:after="0" w:line="360" w:lineRule="auto"/>
      <w:jc w:val="both"/>
    </w:pPr>
    <w:rPr>
      <w:rFonts w:ascii="Times New Roman" w:eastAsia="Calibri" w:hAnsi="Times New Roman" w:cs="Times New Roman"/>
      <w:sz w:val="24"/>
      <w:szCs w:val="24"/>
    </w:rPr>
  </w:style>
  <w:style w:type="paragraph" w:customStyle="1" w:styleId="91">
    <w:name w:val="Нумерация таблиц 9"/>
    <w:basedOn w:val="af4"/>
    <w:qFormat/>
    <w:rsid w:val="006857C6"/>
    <w:pPr>
      <w:numPr>
        <w:numId w:val="42"/>
      </w:numPr>
      <w:spacing w:after="0" w:line="360" w:lineRule="auto"/>
      <w:jc w:val="both"/>
    </w:pPr>
    <w:rPr>
      <w:rFonts w:ascii="Times New Roman" w:eastAsia="Calibri" w:hAnsi="Times New Roman" w:cs="Times New Roman"/>
      <w:sz w:val="24"/>
      <w:szCs w:val="24"/>
    </w:rPr>
  </w:style>
  <w:style w:type="numbering" w:customStyle="1" w:styleId="1ai1">
    <w:name w:val="1 / a / i1"/>
    <w:rsid w:val="006857C6"/>
    <w:pPr>
      <w:numPr>
        <w:numId w:val="43"/>
      </w:numPr>
    </w:pPr>
  </w:style>
  <w:style w:type="character" w:customStyle="1" w:styleId="searchresult">
    <w:name w:val="search_result"/>
    <w:basedOn w:val="af5"/>
    <w:rsid w:val="006857C6"/>
  </w:style>
  <w:style w:type="paragraph" w:customStyle="1" w:styleId="stopcardroutestransportheadertype">
    <w:name w:val="stopcard__routestransportheadertype"/>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topcardroutestransportlistitemname">
    <w:name w:val="stopcard__routestransportlistitemname"/>
    <w:basedOn w:val="af5"/>
    <w:rsid w:val="006857C6"/>
  </w:style>
  <w:style w:type="character" w:customStyle="1" w:styleId="stopcardroutestransportlistitemstopsfrom">
    <w:name w:val="stopcard__routestransportlistitemstopsfrom"/>
    <w:basedOn w:val="af5"/>
    <w:rsid w:val="006857C6"/>
  </w:style>
  <w:style w:type="character" w:customStyle="1" w:styleId="stopcardroutestransportlistitemstopsto">
    <w:name w:val="stopcard__routestransportlistitemstopsto"/>
    <w:basedOn w:val="af5"/>
    <w:rsid w:val="006857C6"/>
  </w:style>
  <w:style w:type="paragraph" w:customStyle="1" w:styleId="1d">
    <w:name w:val="нумерация рисунка 1"/>
    <w:basedOn w:val="af4"/>
    <w:autoRedefine/>
    <w:qFormat/>
    <w:rsid w:val="006857C6"/>
    <w:pPr>
      <w:numPr>
        <w:numId w:val="44"/>
      </w:numPr>
      <w:spacing w:after="0" w:line="360" w:lineRule="auto"/>
      <w:jc w:val="center"/>
      <w:outlineLvl w:val="1"/>
    </w:pPr>
    <w:rPr>
      <w:rFonts w:ascii="Times New Roman" w:eastAsia="Calibri" w:hAnsi="Times New Roman" w:cs="Times New Roman"/>
      <w:sz w:val="24"/>
      <w:szCs w:val="24"/>
    </w:rPr>
  </w:style>
  <w:style w:type="paragraph" w:customStyle="1" w:styleId="19">
    <w:name w:val="Нумерация таблиц 1"/>
    <w:basedOn w:val="af4"/>
    <w:autoRedefine/>
    <w:qFormat/>
    <w:rsid w:val="006857C6"/>
    <w:pPr>
      <w:numPr>
        <w:numId w:val="45"/>
      </w:numPr>
      <w:spacing w:after="0" w:line="360" w:lineRule="auto"/>
      <w:ind w:left="0" w:firstLine="1701"/>
      <w:jc w:val="both"/>
    </w:pPr>
    <w:rPr>
      <w:rFonts w:ascii="Times New Roman" w:eastAsia="Calibri" w:hAnsi="Times New Roman" w:cs="Times New Roman"/>
      <w:sz w:val="24"/>
      <w:szCs w:val="24"/>
    </w:rPr>
  </w:style>
  <w:style w:type="numbering" w:customStyle="1" w:styleId="86">
    <w:name w:val="Нет списка8"/>
    <w:next w:val="af7"/>
    <w:uiPriority w:val="99"/>
    <w:semiHidden/>
    <w:unhideWhenUsed/>
    <w:rsid w:val="006857C6"/>
  </w:style>
  <w:style w:type="table" w:customStyle="1" w:styleId="TableGridReport2">
    <w:name w:val="Table Grid Report2"/>
    <w:basedOn w:val="af6"/>
    <w:next w:val="af8"/>
    <w:uiPriority w:val="3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f7"/>
    <w:uiPriority w:val="99"/>
    <w:semiHidden/>
    <w:rsid w:val="006857C6"/>
  </w:style>
  <w:style w:type="character" w:customStyle="1" w:styleId="affffffffffffe">
    <w:name w:val="Название Знак"/>
    <w:rsid w:val="006857C6"/>
    <w:rPr>
      <w:b/>
      <w:sz w:val="40"/>
    </w:rPr>
  </w:style>
  <w:style w:type="paragraph" w:customStyle="1" w:styleId="136">
    <w:name w:val="Обычный13"/>
    <w:qFormat/>
    <w:rsid w:val="006857C6"/>
    <w:pPr>
      <w:widowControl w:val="0"/>
      <w:snapToGrid w:val="0"/>
      <w:spacing w:after="0" w:line="300" w:lineRule="auto"/>
      <w:ind w:firstLine="700"/>
      <w:jc w:val="both"/>
    </w:pPr>
    <w:rPr>
      <w:rFonts w:ascii="Times New Roman" w:eastAsia="Times New Roman" w:hAnsi="Times New Roman" w:cs="Times New Roman"/>
      <w:lang w:eastAsia="ru-RU"/>
    </w:rPr>
  </w:style>
  <w:style w:type="paragraph" w:customStyle="1" w:styleId="3ff6">
    <w:name w:val="3"/>
    <w:basedOn w:val="af4"/>
    <w:next w:val="affffa"/>
    <w:qFormat/>
    <w:rsid w:val="006857C6"/>
    <w:pPr>
      <w:tabs>
        <w:tab w:val="left" w:pos="4860"/>
      </w:tabs>
      <w:spacing w:after="0" w:line="240" w:lineRule="auto"/>
      <w:jc w:val="center"/>
    </w:pPr>
    <w:rPr>
      <w:rFonts w:ascii="Arial" w:eastAsia="Times New Roman" w:hAnsi="Arial" w:cs="Arial"/>
      <w:b/>
      <w:bCs/>
      <w:sz w:val="32"/>
      <w:szCs w:val="24"/>
    </w:rPr>
  </w:style>
  <w:style w:type="paragraph" w:customStyle="1" w:styleId="xl23">
    <w:name w:val="xl23"/>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ndent1">
    <w:name w:val="indent_1"/>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30">
    <w:name w:val="s_3"/>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38">
    <w:name w:val="Font Style38"/>
    <w:uiPriority w:val="99"/>
    <w:rsid w:val="006857C6"/>
    <w:rPr>
      <w:rFonts w:ascii="Times New Roman" w:hAnsi="Times New Roman" w:cs="Times New Roman"/>
      <w:sz w:val="22"/>
      <w:szCs w:val="22"/>
    </w:rPr>
  </w:style>
  <w:style w:type="paragraph" w:customStyle="1" w:styleId="aa">
    <w:name w:val="Абзац рук"/>
    <w:basedOn w:val="af4"/>
    <w:link w:val="afffffffffffff"/>
    <w:qFormat/>
    <w:rsid w:val="006857C6"/>
    <w:pPr>
      <w:numPr>
        <w:numId w:val="46"/>
      </w:numPr>
      <w:shd w:val="clear" w:color="auto" w:fill="FFFFFF"/>
      <w:spacing w:after="0" w:line="360" w:lineRule="auto"/>
      <w:ind w:left="0" w:firstLine="709"/>
      <w:jc w:val="both"/>
    </w:pPr>
    <w:rPr>
      <w:rFonts w:ascii="Times New Roman" w:eastAsia="Times New Roman" w:hAnsi="Times New Roman" w:cs="Times New Roman"/>
      <w:noProof/>
      <w:sz w:val="28"/>
      <w:szCs w:val="28"/>
      <w:lang w:eastAsia="ru-RU"/>
    </w:rPr>
  </w:style>
  <w:style w:type="character" w:customStyle="1" w:styleId="afffffffffffff">
    <w:name w:val="Абзац рук Знак"/>
    <w:basedOn w:val="af5"/>
    <w:link w:val="aa"/>
    <w:rsid w:val="006857C6"/>
    <w:rPr>
      <w:rFonts w:ascii="Times New Roman" w:eastAsia="Times New Roman" w:hAnsi="Times New Roman" w:cs="Times New Roman"/>
      <w:noProof/>
      <w:sz w:val="28"/>
      <w:szCs w:val="28"/>
      <w:shd w:val="clear" w:color="auto" w:fill="FFFFFF"/>
      <w:lang w:eastAsia="ru-RU"/>
    </w:rPr>
  </w:style>
  <w:style w:type="character" w:customStyle="1" w:styleId="98">
    <w:name w:val="Основной текст (9)_"/>
    <w:link w:val="912"/>
    <w:locked/>
    <w:rsid w:val="006857C6"/>
    <w:rPr>
      <w:i/>
      <w:iCs/>
      <w:sz w:val="27"/>
      <w:szCs w:val="27"/>
      <w:shd w:val="clear" w:color="auto" w:fill="FFFFFF"/>
    </w:rPr>
  </w:style>
  <w:style w:type="paragraph" w:customStyle="1" w:styleId="912">
    <w:name w:val="Основной текст (9)1"/>
    <w:basedOn w:val="af4"/>
    <w:link w:val="98"/>
    <w:rsid w:val="006857C6"/>
    <w:pPr>
      <w:shd w:val="clear" w:color="auto" w:fill="FFFFFF"/>
      <w:spacing w:before="60" w:after="0" w:line="240" w:lineRule="atLeast"/>
    </w:pPr>
    <w:rPr>
      <w:i/>
      <w:iCs/>
      <w:sz w:val="27"/>
      <w:szCs w:val="27"/>
      <w:shd w:val="clear" w:color="auto" w:fill="FFFFFF"/>
    </w:rPr>
  </w:style>
  <w:style w:type="paragraph" w:customStyle="1" w:styleId="14">
    <w:name w:val="Список 1"/>
    <w:basedOn w:val="afd"/>
    <w:qFormat/>
    <w:rsid w:val="006857C6"/>
    <w:pPr>
      <w:numPr>
        <w:numId w:val="47"/>
      </w:numPr>
      <w:tabs>
        <w:tab w:val="left" w:pos="993"/>
      </w:tabs>
      <w:spacing w:after="0" w:line="360" w:lineRule="auto"/>
      <w:ind w:left="0" w:firstLine="709"/>
      <w:jc w:val="both"/>
    </w:pPr>
    <w:rPr>
      <w:rFonts w:eastAsiaTheme="minorHAnsi"/>
      <w:szCs w:val="24"/>
      <w:lang w:val="ru-RU" w:eastAsia="en-US"/>
    </w:rPr>
  </w:style>
  <w:style w:type="paragraph" w:customStyle="1" w:styleId="23">
    <w:name w:val="Список 2."/>
    <w:basedOn w:val="afd"/>
    <w:qFormat/>
    <w:rsid w:val="006857C6"/>
    <w:pPr>
      <w:numPr>
        <w:ilvl w:val="1"/>
        <w:numId w:val="47"/>
      </w:numPr>
      <w:tabs>
        <w:tab w:val="left" w:pos="1701"/>
      </w:tabs>
      <w:spacing w:after="0" w:line="360" w:lineRule="auto"/>
      <w:ind w:left="0" w:firstLine="1418"/>
      <w:jc w:val="both"/>
    </w:pPr>
    <w:rPr>
      <w:rFonts w:eastAsiaTheme="minorHAnsi"/>
      <w:szCs w:val="28"/>
      <w:lang w:val="ru-RU" w:eastAsia="en-US"/>
    </w:rPr>
  </w:style>
  <w:style w:type="paragraph" w:customStyle="1" w:styleId="30">
    <w:name w:val="Список 3."/>
    <w:basedOn w:val="afd"/>
    <w:qFormat/>
    <w:rsid w:val="006857C6"/>
    <w:pPr>
      <w:numPr>
        <w:ilvl w:val="2"/>
        <w:numId w:val="47"/>
      </w:numPr>
      <w:tabs>
        <w:tab w:val="left" w:pos="2410"/>
      </w:tabs>
      <w:spacing w:after="0" w:line="360" w:lineRule="auto"/>
      <w:ind w:left="0" w:firstLine="2127"/>
      <w:jc w:val="both"/>
    </w:pPr>
    <w:rPr>
      <w:rFonts w:eastAsiaTheme="minorHAnsi"/>
      <w:sz w:val="28"/>
      <w:szCs w:val="28"/>
      <w:lang w:val="ru-RU" w:eastAsia="en-US"/>
    </w:rPr>
  </w:style>
  <w:style w:type="paragraph" w:customStyle="1" w:styleId="129">
    <w:name w:val="Таблица 12"/>
    <w:basedOn w:val="af4"/>
    <w:qFormat/>
    <w:rsid w:val="006857C6"/>
    <w:pPr>
      <w:spacing w:after="0" w:line="240" w:lineRule="auto"/>
    </w:pPr>
    <w:rPr>
      <w:rFonts w:ascii="Times New Roman" w:hAnsi="Times New Roman" w:cs="Times New Roman"/>
      <w:sz w:val="24"/>
      <w:szCs w:val="28"/>
    </w:rPr>
  </w:style>
  <w:style w:type="character" w:customStyle="1" w:styleId="afffffffffffff0">
    <w:name w:val="Рисунок название стить Знак"/>
    <w:aliases w:val="Название объекта Знак2 Знак Знак Знак,Название объекта Знак Знак1 Знак Знак Знак,Название объекта Знак1 Знак Знак Знак Знак Знак"/>
    <w:uiPriority w:val="99"/>
    <w:locked/>
    <w:rsid w:val="006857C6"/>
    <w:rPr>
      <w:rFonts w:ascii="Times New Roman" w:eastAsia="Times New Roman" w:hAnsi="Times New Roman" w:cs="Times New Roman"/>
      <w:b/>
      <w:sz w:val="28"/>
      <w:szCs w:val="20"/>
      <w:lang w:eastAsia="ru-RU"/>
    </w:rPr>
  </w:style>
  <w:style w:type="numbering" w:customStyle="1" w:styleId="61">
    <w:name w:val="Импортированный стиль 6"/>
    <w:rsid w:val="006857C6"/>
    <w:pPr>
      <w:numPr>
        <w:numId w:val="48"/>
      </w:numPr>
    </w:pPr>
  </w:style>
  <w:style w:type="character" w:customStyle="1" w:styleId="afffffffffffff1">
    <w:name w:val="Нет"/>
    <w:rsid w:val="006857C6"/>
  </w:style>
  <w:style w:type="character" w:customStyle="1" w:styleId="Hyperlink0">
    <w:name w:val="Hyperlink.0"/>
    <w:basedOn w:val="afffffffffffff1"/>
    <w:rsid w:val="006857C6"/>
    <w:rPr>
      <w:shd w:val="clear" w:color="auto" w:fill="FFFFFF"/>
    </w:rPr>
  </w:style>
  <w:style w:type="character" w:customStyle="1" w:styleId="1fffff9">
    <w:name w:val="Неразрешенное упоминание1"/>
    <w:basedOn w:val="af5"/>
    <w:uiPriority w:val="99"/>
    <w:semiHidden/>
    <w:unhideWhenUsed/>
    <w:rsid w:val="006857C6"/>
    <w:rPr>
      <w:color w:val="605E5C"/>
      <w:shd w:val="clear" w:color="auto" w:fill="E1DFDD"/>
    </w:rPr>
  </w:style>
  <w:style w:type="paragraph" w:customStyle="1" w:styleId="ConsPlusTitlePage">
    <w:name w:val="ConsPlusTitlePage"/>
    <w:rsid w:val="006857C6"/>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6857C6"/>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6857C6"/>
    <w:pPr>
      <w:widowControl w:val="0"/>
      <w:autoSpaceDE w:val="0"/>
      <w:autoSpaceDN w:val="0"/>
      <w:spacing w:after="0" w:line="240" w:lineRule="auto"/>
    </w:pPr>
    <w:rPr>
      <w:rFonts w:ascii="Arial" w:eastAsia="Times New Roman" w:hAnsi="Arial" w:cs="Arial"/>
      <w:sz w:val="20"/>
      <w:szCs w:val="20"/>
      <w:lang w:eastAsia="ru-RU"/>
    </w:rPr>
  </w:style>
  <w:style w:type="paragraph" w:customStyle="1" w:styleId="1fffffa">
    <w:name w:val="1Главный"/>
    <w:basedOn w:val="af4"/>
    <w:rsid w:val="006857C6"/>
    <w:pPr>
      <w:spacing w:after="120" w:line="240" w:lineRule="auto"/>
      <w:ind w:firstLine="709"/>
      <w:jc w:val="both"/>
    </w:pPr>
    <w:rPr>
      <w:rFonts w:ascii="Times New Roman" w:eastAsia="Times New Roman" w:hAnsi="Times New Roman" w:cs="Times New Roman"/>
      <w:sz w:val="28"/>
      <w:szCs w:val="24"/>
      <w:lang w:eastAsia="ru-RU"/>
    </w:rPr>
  </w:style>
  <w:style w:type="paragraph" w:customStyle="1" w:styleId="afffffffffffff2">
    <w:name w:val="Списки"/>
    <w:basedOn w:val="af4"/>
    <w:rsid w:val="006857C6"/>
    <w:pPr>
      <w:tabs>
        <w:tab w:val="left" w:pos="1260"/>
      </w:tabs>
      <w:spacing w:before="120" w:after="120" w:line="240" w:lineRule="auto"/>
      <w:jc w:val="both"/>
    </w:pPr>
    <w:rPr>
      <w:rFonts w:ascii="Times New Roman" w:eastAsia="Times New Roman" w:hAnsi="Times New Roman" w:cs="Times New Roman"/>
      <w:sz w:val="24"/>
      <w:szCs w:val="28"/>
      <w:lang w:eastAsia="ru-RU"/>
    </w:rPr>
  </w:style>
  <w:style w:type="character" w:customStyle="1" w:styleId="2ffff0">
    <w:name w:val="Неразрешенное упоминание2"/>
    <w:basedOn w:val="af5"/>
    <w:uiPriority w:val="99"/>
    <w:semiHidden/>
    <w:unhideWhenUsed/>
    <w:rsid w:val="006857C6"/>
    <w:rPr>
      <w:color w:val="605E5C"/>
      <w:shd w:val="clear" w:color="auto" w:fill="E1DFDD"/>
    </w:rPr>
  </w:style>
  <w:style w:type="paragraph" w:customStyle="1" w:styleId="msolistparagraphmailrucssattributepostfix">
    <w:name w:val="msolistparagraph_mailru_css_attribute_postfix"/>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3">
    <w:name w:val="Текст (справка)"/>
    <w:basedOn w:val="af4"/>
    <w:next w:val="af4"/>
    <w:uiPriority w:val="99"/>
    <w:rsid w:val="006857C6"/>
    <w:pPr>
      <w:widowControl w:val="0"/>
      <w:autoSpaceDE w:val="0"/>
      <w:autoSpaceDN w:val="0"/>
      <w:adjustRightInd w:val="0"/>
      <w:spacing w:after="0" w:line="240" w:lineRule="auto"/>
      <w:ind w:left="170" w:right="170"/>
    </w:pPr>
    <w:rPr>
      <w:rFonts w:ascii="Arial" w:eastAsia="Times New Roman" w:hAnsi="Arial" w:cs="Arial"/>
      <w:sz w:val="24"/>
      <w:szCs w:val="24"/>
      <w:lang w:eastAsia="ru-RU"/>
    </w:rPr>
  </w:style>
  <w:style w:type="paragraph" w:customStyle="1" w:styleId="afffffffffffff4">
    <w:name w:val="Комментарий"/>
    <w:basedOn w:val="afffffffffffff3"/>
    <w:next w:val="af4"/>
    <w:uiPriority w:val="99"/>
    <w:rsid w:val="006857C6"/>
    <w:pPr>
      <w:spacing w:before="75"/>
      <w:ind w:right="0"/>
      <w:jc w:val="both"/>
    </w:pPr>
    <w:rPr>
      <w:color w:val="353842"/>
      <w:shd w:val="clear" w:color="auto" w:fill="F0F0F0"/>
    </w:rPr>
  </w:style>
  <w:style w:type="paragraph" w:customStyle="1" w:styleId="afffffffffffff5">
    <w:name w:val="Информация об изменениях документа"/>
    <w:basedOn w:val="afffffffffffff4"/>
    <w:next w:val="af4"/>
    <w:uiPriority w:val="99"/>
    <w:rsid w:val="006857C6"/>
    <w:rPr>
      <w:i/>
      <w:iCs/>
    </w:rPr>
  </w:style>
  <w:style w:type="character" w:customStyle="1" w:styleId="afffffffffffff6">
    <w:name w:val="Цветовое выделение для Текст"/>
    <w:uiPriority w:val="99"/>
    <w:rsid w:val="006857C6"/>
  </w:style>
  <w:style w:type="paragraph" w:customStyle="1" w:styleId="listparagraph">
    <w:name w:val="listparagraph"/>
    <w:basedOn w:val="af4"/>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9">
    <w:name w:val="Нумерация рисунок 2"/>
    <w:basedOn w:val="af4"/>
    <w:qFormat/>
    <w:rsid w:val="006857C6"/>
    <w:pPr>
      <w:numPr>
        <w:numId w:val="49"/>
      </w:numPr>
      <w:spacing w:after="0" w:line="360" w:lineRule="auto"/>
      <w:jc w:val="center"/>
    </w:pPr>
    <w:rPr>
      <w:rFonts w:ascii="Times New Roman" w:eastAsia="Calibri" w:hAnsi="Times New Roman" w:cs="Times New Roman"/>
      <w:sz w:val="24"/>
      <w:szCs w:val="24"/>
      <w:lang w:eastAsia="ru-RU"/>
    </w:rPr>
  </w:style>
  <w:style w:type="paragraph" w:customStyle="1" w:styleId="21">
    <w:name w:val="Нумерация таблиц 2"/>
    <w:basedOn w:val="af4"/>
    <w:qFormat/>
    <w:rsid w:val="006857C6"/>
    <w:pPr>
      <w:numPr>
        <w:numId w:val="50"/>
      </w:numPr>
      <w:spacing w:after="0" w:line="360" w:lineRule="auto"/>
      <w:ind w:left="1208" w:hanging="357"/>
      <w:jc w:val="both"/>
    </w:pPr>
    <w:rPr>
      <w:rFonts w:ascii="Times New Roman" w:eastAsia="Calibri" w:hAnsi="Times New Roman" w:cs="Times New Roman"/>
      <w:sz w:val="24"/>
      <w:szCs w:val="24"/>
    </w:rPr>
  </w:style>
  <w:style w:type="paragraph" w:customStyle="1" w:styleId="36">
    <w:name w:val="Нумерация таблиц 3"/>
    <w:basedOn w:val="af4"/>
    <w:qFormat/>
    <w:rsid w:val="006857C6"/>
    <w:pPr>
      <w:numPr>
        <w:numId w:val="51"/>
      </w:numPr>
      <w:spacing w:after="0" w:line="360" w:lineRule="auto"/>
      <w:jc w:val="both"/>
    </w:pPr>
    <w:rPr>
      <w:rFonts w:ascii="Times New Roman" w:eastAsia="Calibri" w:hAnsi="Times New Roman" w:cs="Times New Roman"/>
      <w:sz w:val="24"/>
      <w:szCs w:val="24"/>
    </w:rPr>
  </w:style>
  <w:style w:type="paragraph" w:customStyle="1" w:styleId="31">
    <w:name w:val="Нумерация рисунок 3"/>
    <w:basedOn w:val="afd"/>
    <w:qFormat/>
    <w:rsid w:val="006857C6"/>
    <w:pPr>
      <w:numPr>
        <w:numId w:val="52"/>
      </w:numPr>
      <w:spacing w:after="0" w:line="360" w:lineRule="auto"/>
      <w:contextualSpacing w:val="0"/>
      <w:jc w:val="center"/>
    </w:pPr>
    <w:rPr>
      <w:rFonts w:eastAsia="Calibri"/>
      <w:szCs w:val="24"/>
      <w:lang w:val="ru-RU" w:eastAsia="en-US"/>
    </w:rPr>
  </w:style>
  <w:style w:type="paragraph" w:customStyle="1" w:styleId="5">
    <w:name w:val="Нумерация рисунков 5"/>
    <w:basedOn w:val="af4"/>
    <w:qFormat/>
    <w:rsid w:val="006857C6"/>
    <w:pPr>
      <w:numPr>
        <w:numId w:val="53"/>
      </w:numPr>
      <w:spacing w:after="0" w:line="360" w:lineRule="auto"/>
      <w:jc w:val="both"/>
    </w:pPr>
    <w:rPr>
      <w:rFonts w:ascii="Times New Roman" w:eastAsia="Calibri" w:hAnsi="Times New Roman" w:cs="Times New Roman"/>
      <w:sz w:val="24"/>
      <w:szCs w:val="24"/>
    </w:rPr>
  </w:style>
  <w:style w:type="paragraph" w:customStyle="1" w:styleId="100">
    <w:name w:val="Нумерация рисунка 10"/>
    <w:basedOn w:val="1d"/>
    <w:qFormat/>
    <w:rsid w:val="006857C6"/>
    <w:pPr>
      <w:numPr>
        <w:numId w:val="54"/>
      </w:numPr>
      <w:ind w:left="360"/>
      <w:outlineLvl w:val="9"/>
    </w:pPr>
  </w:style>
  <w:style w:type="table" w:customStyle="1" w:styleId="2120">
    <w:name w:val="Сетка таблицы212"/>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f6"/>
    <w:next w:val="af8"/>
    <w:uiPriority w:val="59"/>
    <w:rsid w:val="006857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b">
    <w:name w:val="1_Текст"/>
    <w:basedOn w:val="af4"/>
    <w:link w:val="1fffffc"/>
    <w:qFormat/>
    <w:rsid w:val="006857C6"/>
    <w:pPr>
      <w:suppressAutoHyphens/>
      <w:spacing w:before="120" w:after="60" w:line="360" w:lineRule="auto"/>
      <w:ind w:left="284" w:right="284" w:firstLine="567"/>
      <w:contextualSpacing/>
      <w:jc w:val="both"/>
    </w:pPr>
    <w:rPr>
      <w:rFonts w:ascii="Times New Roman" w:eastAsia="Times New Roman" w:hAnsi="Times New Roman" w:cs="Times New Roman"/>
      <w:snapToGrid w:val="0"/>
      <w:sz w:val="28"/>
      <w:szCs w:val="26"/>
      <w:lang w:eastAsia="ru-RU"/>
    </w:rPr>
  </w:style>
  <w:style w:type="character" w:customStyle="1" w:styleId="1fffffc">
    <w:name w:val="1_Текст Знак"/>
    <w:link w:val="1fffffb"/>
    <w:locked/>
    <w:rsid w:val="006857C6"/>
    <w:rPr>
      <w:rFonts w:ascii="Times New Roman" w:eastAsia="Times New Roman" w:hAnsi="Times New Roman" w:cs="Times New Roman"/>
      <w:snapToGrid w:val="0"/>
      <w:sz w:val="28"/>
      <w:szCs w:val="26"/>
      <w:lang w:eastAsia="ru-RU"/>
    </w:rPr>
  </w:style>
  <w:style w:type="paragraph" w:customStyle="1" w:styleId="msolistparagraphcxspmiddlemailrucssattributepostfix">
    <w:name w:val="msolistparagraphcxspmiddle_mailru_css_attribute_postfix"/>
    <w:basedOn w:val="af4"/>
    <w:qFormat/>
    <w:rsid w:val="006857C6"/>
    <w:pPr>
      <w:spacing w:before="100" w:beforeAutospacing="1" w:after="100" w:afterAutospacing="1" w:line="240" w:lineRule="auto"/>
    </w:pPr>
    <w:rPr>
      <w:rFonts w:ascii="Times New Roman" w:hAnsi="Times New Roman" w:cs="Times New Roman"/>
      <w:sz w:val="24"/>
      <w:szCs w:val="24"/>
      <w:lang w:eastAsia="ru-RU"/>
    </w:rPr>
  </w:style>
  <w:style w:type="paragraph" w:customStyle="1" w:styleId="1fffffd">
    <w:name w:val="1_Таблица_НИР"/>
    <w:basedOn w:val="afff4"/>
    <w:qFormat/>
    <w:rsid w:val="006857C6"/>
    <w:pPr>
      <w:keepNext/>
      <w:spacing w:before="120" w:after="120"/>
      <w:ind w:firstLine="284"/>
    </w:pPr>
    <w:rPr>
      <w:b w:val="0"/>
      <w:color w:val="auto"/>
      <w:sz w:val="28"/>
      <w:szCs w:val="24"/>
    </w:rPr>
  </w:style>
  <w:style w:type="paragraph" w:customStyle="1" w:styleId="18">
    <w:name w:val="Список Нум.1"/>
    <w:basedOn w:val="af4"/>
    <w:qFormat/>
    <w:rsid w:val="006857C6"/>
    <w:pPr>
      <w:numPr>
        <w:numId w:val="55"/>
      </w:numPr>
      <w:spacing w:after="60" w:line="360" w:lineRule="auto"/>
      <w:ind w:right="284"/>
    </w:pPr>
    <w:rPr>
      <w:rFonts w:ascii="Arial" w:eastAsia="Times New Roman" w:hAnsi="Arial" w:cs="Times New Roman"/>
      <w:szCs w:val="20"/>
      <w:lang w:eastAsia="ru-RU"/>
    </w:rPr>
  </w:style>
  <w:style w:type="paragraph" w:customStyle="1" w:styleId="24">
    <w:name w:val="Список Нум.2"/>
    <w:basedOn w:val="af4"/>
    <w:qFormat/>
    <w:rsid w:val="006857C6"/>
    <w:pPr>
      <w:numPr>
        <w:ilvl w:val="1"/>
        <w:numId w:val="55"/>
      </w:numPr>
      <w:spacing w:after="60" w:line="360" w:lineRule="auto"/>
      <w:ind w:right="284"/>
    </w:pPr>
    <w:rPr>
      <w:rFonts w:ascii="Arial" w:eastAsia="Times New Roman" w:hAnsi="Arial" w:cs="Times New Roman"/>
      <w:szCs w:val="20"/>
      <w:lang w:eastAsia="ru-RU"/>
    </w:rPr>
  </w:style>
  <w:style w:type="paragraph" w:customStyle="1" w:styleId="32">
    <w:name w:val="Список Нум.3"/>
    <w:basedOn w:val="af4"/>
    <w:qFormat/>
    <w:rsid w:val="006857C6"/>
    <w:pPr>
      <w:numPr>
        <w:ilvl w:val="2"/>
        <w:numId w:val="55"/>
      </w:numPr>
      <w:spacing w:after="60" w:line="360" w:lineRule="auto"/>
      <w:ind w:right="284"/>
      <w:jc w:val="both"/>
    </w:pPr>
    <w:rPr>
      <w:rFonts w:ascii="Arial" w:eastAsia="Times New Roman" w:hAnsi="Arial" w:cs="Times New Roman"/>
      <w:szCs w:val="20"/>
      <w:lang w:eastAsia="ru-RU"/>
    </w:rPr>
  </w:style>
  <w:style w:type="paragraph" w:customStyle="1" w:styleId="41">
    <w:name w:val="Список Нум.4"/>
    <w:basedOn w:val="af4"/>
    <w:qFormat/>
    <w:rsid w:val="006857C6"/>
    <w:pPr>
      <w:numPr>
        <w:ilvl w:val="3"/>
        <w:numId w:val="55"/>
      </w:numPr>
      <w:spacing w:after="60" w:line="360" w:lineRule="auto"/>
      <w:ind w:right="284"/>
      <w:jc w:val="both"/>
    </w:pPr>
    <w:rPr>
      <w:rFonts w:ascii="Arial" w:eastAsia="Times New Roman" w:hAnsi="Arial" w:cs="Times New Roman"/>
      <w:szCs w:val="20"/>
      <w:lang w:eastAsia="ru-RU"/>
    </w:rPr>
  </w:style>
  <w:style w:type="paragraph" w:customStyle="1" w:styleId="51">
    <w:name w:val="Список Нум.5"/>
    <w:basedOn w:val="af4"/>
    <w:qFormat/>
    <w:rsid w:val="006857C6"/>
    <w:pPr>
      <w:numPr>
        <w:ilvl w:val="4"/>
        <w:numId w:val="55"/>
      </w:numPr>
      <w:spacing w:after="60" w:line="360" w:lineRule="auto"/>
      <w:ind w:right="284"/>
      <w:jc w:val="both"/>
    </w:pPr>
    <w:rPr>
      <w:rFonts w:ascii="Arial" w:eastAsia="Times New Roman" w:hAnsi="Arial" w:cs="Times New Roman"/>
      <w:szCs w:val="20"/>
      <w:lang w:eastAsia="ru-RU"/>
    </w:rPr>
  </w:style>
  <w:style w:type="paragraph" w:customStyle="1" w:styleId="6">
    <w:name w:val="Список Нум.6"/>
    <w:basedOn w:val="af4"/>
    <w:qFormat/>
    <w:rsid w:val="006857C6"/>
    <w:pPr>
      <w:numPr>
        <w:ilvl w:val="5"/>
        <w:numId w:val="55"/>
      </w:numPr>
      <w:spacing w:after="60" w:line="360" w:lineRule="auto"/>
      <w:ind w:right="284"/>
      <w:jc w:val="both"/>
    </w:pPr>
    <w:rPr>
      <w:rFonts w:ascii="Arial" w:eastAsia="Times New Roman" w:hAnsi="Arial" w:cs="Times New Roman"/>
      <w:szCs w:val="20"/>
      <w:lang w:eastAsia="ru-RU"/>
    </w:rPr>
  </w:style>
  <w:style w:type="paragraph" w:customStyle="1" w:styleId="70">
    <w:name w:val="Список Нум.7"/>
    <w:basedOn w:val="af4"/>
    <w:qFormat/>
    <w:rsid w:val="006857C6"/>
    <w:pPr>
      <w:numPr>
        <w:ilvl w:val="6"/>
        <w:numId w:val="55"/>
      </w:numPr>
      <w:spacing w:after="60" w:line="360" w:lineRule="auto"/>
      <w:ind w:right="284"/>
      <w:jc w:val="both"/>
    </w:pPr>
    <w:rPr>
      <w:rFonts w:ascii="Arial" w:eastAsia="Times New Roman" w:hAnsi="Arial" w:cs="Times New Roman"/>
      <w:szCs w:val="20"/>
      <w:lang w:eastAsia="ru-RU"/>
    </w:rPr>
  </w:style>
  <w:style w:type="paragraph" w:customStyle="1" w:styleId="80">
    <w:name w:val="Список Нум.8"/>
    <w:basedOn w:val="af4"/>
    <w:qFormat/>
    <w:rsid w:val="006857C6"/>
    <w:pPr>
      <w:numPr>
        <w:ilvl w:val="7"/>
        <w:numId w:val="55"/>
      </w:numPr>
      <w:spacing w:after="60" w:line="360" w:lineRule="auto"/>
      <w:ind w:right="284"/>
      <w:jc w:val="both"/>
    </w:pPr>
    <w:rPr>
      <w:rFonts w:ascii="Arial" w:eastAsia="Times New Roman" w:hAnsi="Arial" w:cs="Times New Roman"/>
      <w:szCs w:val="20"/>
      <w:lang w:eastAsia="ru-RU"/>
    </w:rPr>
  </w:style>
  <w:style w:type="paragraph" w:customStyle="1" w:styleId="9">
    <w:name w:val="Список Нум.9"/>
    <w:basedOn w:val="af4"/>
    <w:qFormat/>
    <w:rsid w:val="006857C6"/>
    <w:pPr>
      <w:numPr>
        <w:ilvl w:val="8"/>
        <w:numId w:val="55"/>
      </w:numPr>
      <w:spacing w:after="60" w:line="360" w:lineRule="auto"/>
      <w:ind w:right="284"/>
      <w:jc w:val="both"/>
    </w:pPr>
    <w:rPr>
      <w:rFonts w:ascii="Arial" w:eastAsia="Times New Roman" w:hAnsi="Arial" w:cs="Times New Roman"/>
      <w:szCs w:val="20"/>
      <w:lang w:eastAsia="ru-RU"/>
    </w:rPr>
  </w:style>
  <w:style w:type="character" w:customStyle="1" w:styleId="selectedtext">
    <w:name w:val="selectedtext"/>
    <w:basedOn w:val="af5"/>
    <w:rsid w:val="006857C6"/>
  </w:style>
  <w:style w:type="character" w:customStyle="1" w:styleId="1fff2">
    <w:name w:val="Стиль1 Знак"/>
    <w:basedOn w:val="af5"/>
    <w:link w:val="1fff1"/>
    <w:rsid w:val="006857C6"/>
    <w:rPr>
      <w:rFonts w:ascii="Times New Roman" w:eastAsia="Times New Roman" w:hAnsi="Times New Roman" w:cs="Times New Roman"/>
      <w:sz w:val="24"/>
      <w:szCs w:val="20"/>
      <w:lang w:eastAsia="ru-RU"/>
    </w:rPr>
  </w:style>
  <w:style w:type="paragraph" w:customStyle="1" w:styleId="uxie-busfor-headerslogan">
    <w:name w:val="uxie-busfor-header__slogan"/>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xie-busfor-headerdescription">
    <w:name w:val="uxie-busfor-header__description"/>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z-">
    <w:name w:val="HTML Top of Form"/>
    <w:basedOn w:val="af4"/>
    <w:next w:val="af4"/>
    <w:link w:val="z-0"/>
    <w:hidden/>
    <w:uiPriority w:val="99"/>
    <w:unhideWhenUsed/>
    <w:rsid w:val="006857C6"/>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5"/>
    <w:link w:val="z-"/>
    <w:uiPriority w:val="99"/>
    <w:rsid w:val="006857C6"/>
    <w:rPr>
      <w:rFonts w:ascii="Arial" w:eastAsia="Times New Roman" w:hAnsi="Arial" w:cs="Arial"/>
      <w:vanish/>
      <w:sz w:val="16"/>
      <w:szCs w:val="16"/>
      <w:lang w:eastAsia="ru-RU"/>
    </w:rPr>
  </w:style>
  <w:style w:type="paragraph" w:styleId="z-1">
    <w:name w:val="HTML Bottom of Form"/>
    <w:basedOn w:val="af4"/>
    <w:next w:val="af4"/>
    <w:link w:val="z-2"/>
    <w:hidden/>
    <w:uiPriority w:val="99"/>
    <w:semiHidden/>
    <w:unhideWhenUsed/>
    <w:rsid w:val="006857C6"/>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5"/>
    <w:link w:val="z-1"/>
    <w:uiPriority w:val="99"/>
    <w:semiHidden/>
    <w:rsid w:val="006857C6"/>
    <w:rPr>
      <w:rFonts w:ascii="Arial" w:eastAsia="Times New Roman" w:hAnsi="Arial" w:cs="Arial"/>
      <w:vanish/>
      <w:sz w:val="16"/>
      <w:szCs w:val="16"/>
      <w:lang w:eastAsia="ru-RU"/>
    </w:rPr>
  </w:style>
  <w:style w:type="character" w:customStyle="1" w:styleId="extended-textfull">
    <w:name w:val="extended-text__full"/>
    <w:basedOn w:val="af5"/>
    <w:rsid w:val="006857C6"/>
  </w:style>
  <w:style w:type="paragraph" w:customStyle="1" w:styleId="1a">
    <w:name w:val="1_Маркированный"/>
    <w:basedOn w:val="af4"/>
    <w:qFormat/>
    <w:rsid w:val="006857C6"/>
    <w:pPr>
      <w:widowControl w:val="0"/>
      <w:numPr>
        <w:numId w:val="56"/>
      </w:numPr>
      <w:suppressAutoHyphens/>
      <w:spacing w:after="60" w:line="360" w:lineRule="auto"/>
      <w:ind w:right="284"/>
      <w:contextualSpacing/>
      <w:jc w:val="both"/>
    </w:pPr>
    <w:rPr>
      <w:rFonts w:ascii="Times New Roman" w:eastAsia="Times New Roman" w:hAnsi="Times New Roman" w:cs="Times New Roman"/>
      <w:bCs/>
      <w:snapToGrid w:val="0"/>
      <w:sz w:val="28"/>
      <w:szCs w:val="28"/>
    </w:rPr>
  </w:style>
  <w:style w:type="character" w:customStyle="1" w:styleId="key-valueitem-value">
    <w:name w:val="key-value__item-value"/>
    <w:basedOn w:val="af5"/>
    <w:rsid w:val="006857C6"/>
  </w:style>
  <w:style w:type="character" w:customStyle="1" w:styleId="js-extracted-address">
    <w:name w:val="js-extracted-address"/>
    <w:basedOn w:val="af5"/>
    <w:rsid w:val="006857C6"/>
  </w:style>
  <w:style w:type="character" w:customStyle="1" w:styleId="mail-message-map-nobreak">
    <w:name w:val="mail-message-map-nobreak"/>
    <w:basedOn w:val="af5"/>
    <w:rsid w:val="006857C6"/>
  </w:style>
  <w:style w:type="paragraph" w:customStyle="1" w:styleId="afffffffffffff7">
    <w:name w:val="_Таблица текст"/>
    <w:basedOn w:val="af4"/>
    <w:next w:val="af4"/>
    <w:link w:val="afffffffffffff8"/>
    <w:qFormat/>
    <w:rsid w:val="006857C6"/>
    <w:pPr>
      <w:snapToGrid w:val="0"/>
      <w:spacing w:after="0" w:line="240" w:lineRule="auto"/>
      <w:contextualSpacing/>
      <w:jc w:val="center"/>
    </w:pPr>
    <w:rPr>
      <w:rFonts w:ascii="Times New Roman" w:eastAsiaTheme="minorEastAsia" w:hAnsi="Times New Roman" w:cs="Times New Roman"/>
      <w:iCs/>
      <w:sz w:val="20"/>
      <w:szCs w:val="26"/>
      <w:lang w:eastAsia="ru-RU"/>
    </w:rPr>
  </w:style>
  <w:style w:type="character" w:customStyle="1" w:styleId="afffffffffffff8">
    <w:name w:val="_Таблица текст Знак"/>
    <w:basedOn w:val="af5"/>
    <w:link w:val="afffffffffffff7"/>
    <w:locked/>
    <w:rsid w:val="006857C6"/>
    <w:rPr>
      <w:rFonts w:ascii="Times New Roman" w:eastAsiaTheme="minorEastAsia" w:hAnsi="Times New Roman" w:cs="Times New Roman"/>
      <w:iCs/>
      <w:sz w:val="20"/>
      <w:szCs w:val="26"/>
      <w:lang w:eastAsia="ru-RU"/>
    </w:rPr>
  </w:style>
  <w:style w:type="paragraph" w:customStyle="1" w:styleId="BasicParagraph">
    <w:name w:val="[Basic Paragraph]"/>
    <w:basedOn w:val="af4"/>
    <w:uiPriority w:val="99"/>
    <w:qFormat/>
    <w:rsid w:val="006857C6"/>
    <w:pPr>
      <w:widowControl w:val="0"/>
      <w:autoSpaceDE w:val="0"/>
      <w:autoSpaceDN w:val="0"/>
      <w:adjustRightInd w:val="0"/>
      <w:spacing w:after="0" w:line="288" w:lineRule="auto"/>
      <w:textAlignment w:val="center"/>
    </w:pPr>
    <w:rPr>
      <w:rFonts w:ascii="MinionPro-Regular" w:eastAsia="Arial" w:hAnsi="MinionPro-Regular" w:cs="MinionPro-Regular"/>
      <w:color w:val="000000"/>
      <w:sz w:val="24"/>
      <w:szCs w:val="24"/>
      <w:lang w:val="en-GB" w:eastAsia="en-GB" w:bidi="en-GB"/>
    </w:rPr>
  </w:style>
  <w:style w:type="paragraph" w:customStyle="1" w:styleId="afffffffffffff9">
    <w:name w:val="Основной_текст"/>
    <w:basedOn w:val="af4"/>
    <w:link w:val="afffffffffffffa"/>
    <w:qFormat/>
    <w:rsid w:val="006857C6"/>
    <w:pPr>
      <w:spacing w:after="0" w:line="240" w:lineRule="auto"/>
      <w:ind w:firstLine="709"/>
      <w:jc w:val="both"/>
    </w:pPr>
    <w:rPr>
      <w:rFonts w:ascii="Times New Roman" w:hAnsi="Times New Roman" w:cs="Times New Roman"/>
      <w:sz w:val="28"/>
      <w:szCs w:val="28"/>
      <w:lang w:eastAsia="ru-RU"/>
    </w:rPr>
  </w:style>
  <w:style w:type="character" w:customStyle="1" w:styleId="afffffffffffffa">
    <w:name w:val="Основной_текст Знак"/>
    <w:basedOn w:val="af5"/>
    <w:link w:val="afffffffffffff9"/>
    <w:rsid w:val="006857C6"/>
    <w:rPr>
      <w:rFonts w:ascii="Times New Roman" w:hAnsi="Times New Roman" w:cs="Times New Roman"/>
      <w:sz w:val="28"/>
      <w:szCs w:val="28"/>
      <w:lang w:eastAsia="ru-RU"/>
    </w:rPr>
  </w:style>
  <w:style w:type="paragraph" w:customStyle="1" w:styleId="afffffffffffffb">
    <w:name w:val="Подпись рисунка"/>
    <w:basedOn w:val="afffffffffffff9"/>
    <w:link w:val="afffffffffffffc"/>
    <w:qFormat/>
    <w:rsid w:val="006857C6"/>
    <w:pPr>
      <w:ind w:firstLine="0"/>
      <w:jc w:val="center"/>
    </w:pPr>
    <w:rPr>
      <w:noProof/>
    </w:rPr>
  </w:style>
  <w:style w:type="character" w:customStyle="1" w:styleId="afffffffffffffc">
    <w:name w:val="Подпись рисунка Знак"/>
    <w:basedOn w:val="af5"/>
    <w:link w:val="afffffffffffffb"/>
    <w:rsid w:val="006857C6"/>
    <w:rPr>
      <w:rFonts w:ascii="Times New Roman" w:hAnsi="Times New Roman" w:cs="Times New Roman"/>
      <w:noProof/>
      <w:sz w:val="28"/>
      <w:szCs w:val="28"/>
      <w:lang w:eastAsia="ru-RU"/>
    </w:rPr>
  </w:style>
  <w:style w:type="character" w:customStyle="1" w:styleId="sectiontext">
    <w:name w:val="section_text"/>
    <w:basedOn w:val="af5"/>
    <w:rsid w:val="006857C6"/>
  </w:style>
  <w:style w:type="character" w:customStyle="1" w:styleId="FontStyle21">
    <w:name w:val="Font Style21"/>
    <w:basedOn w:val="af5"/>
    <w:rsid w:val="006857C6"/>
    <w:rPr>
      <w:rFonts w:ascii="Times New Roman" w:hAnsi="Times New Roman" w:cs="Times New Roman"/>
      <w:sz w:val="22"/>
      <w:szCs w:val="22"/>
    </w:rPr>
  </w:style>
  <w:style w:type="character" w:customStyle="1" w:styleId="b-addresslink-fragment">
    <w:name w:val="b-address__link-fragment"/>
    <w:basedOn w:val="af5"/>
    <w:rsid w:val="006857C6"/>
  </w:style>
  <w:style w:type="paragraph" w:customStyle="1" w:styleId="Style16">
    <w:name w:val="Style16"/>
    <w:basedOn w:val="af4"/>
    <w:uiPriority w:val="99"/>
    <w:qFormat/>
    <w:rsid w:val="006857C6"/>
    <w:pPr>
      <w:widowControl w:val="0"/>
      <w:autoSpaceDE w:val="0"/>
      <w:autoSpaceDN w:val="0"/>
      <w:adjustRightInd w:val="0"/>
      <w:spacing w:after="0" w:line="326" w:lineRule="exact"/>
    </w:pPr>
    <w:rPr>
      <w:rFonts w:ascii="Times New Roman" w:eastAsia="Times New Roman" w:hAnsi="Times New Roman" w:cs="Times New Roman"/>
      <w:sz w:val="24"/>
      <w:szCs w:val="24"/>
      <w:lang w:eastAsia="ru-RU"/>
    </w:rPr>
  </w:style>
  <w:style w:type="numbering" w:customStyle="1" w:styleId="1119">
    <w:name w:val="Нет списка111"/>
    <w:next w:val="af7"/>
    <w:uiPriority w:val="99"/>
    <w:semiHidden/>
    <w:unhideWhenUsed/>
    <w:rsid w:val="006857C6"/>
  </w:style>
  <w:style w:type="character" w:customStyle="1" w:styleId="3ff7">
    <w:name w:val="А3 Знак"/>
    <w:basedOn w:val="af5"/>
    <w:link w:val="33"/>
    <w:uiPriority w:val="99"/>
    <w:locked/>
    <w:rsid w:val="006857C6"/>
    <w:rPr>
      <w:sz w:val="28"/>
    </w:rPr>
  </w:style>
  <w:style w:type="paragraph" w:customStyle="1" w:styleId="33">
    <w:name w:val="А3"/>
    <w:basedOn w:val="af4"/>
    <w:link w:val="3ff7"/>
    <w:uiPriority w:val="99"/>
    <w:qFormat/>
    <w:rsid w:val="006857C6"/>
    <w:pPr>
      <w:numPr>
        <w:ilvl w:val="1"/>
        <w:numId w:val="57"/>
      </w:numPr>
      <w:tabs>
        <w:tab w:val="num" w:pos="1069"/>
      </w:tabs>
      <w:spacing w:after="0" w:line="240" w:lineRule="auto"/>
      <w:ind w:left="1069"/>
      <w:jc w:val="both"/>
    </w:pPr>
    <w:rPr>
      <w:sz w:val="28"/>
    </w:rPr>
  </w:style>
  <w:style w:type="character" w:customStyle="1" w:styleId="2ffff1">
    <w:name w:val="А2 Знак"/>
    <w:basedOn w:val="af5"/>
    <w:link w:val="2ffff2"/>
    <w:locked/>
    <w:rsid w:val="006857C6"/>
    <w:rPr>
      <w:color w:val="000000"/>
    </w:rPr>
  </w:style>
  <w:style w:type="paragraph" w:customStyle="1" w:styleId="2ffff2">
    <w:name w:val="А2"/>
    <w:basedOn w:val="af4"/>
    <w:link w:val="2ffff1"/>
    <w:qFormat/>
    <w:rsid w:val="006857C6"/>
    <w:pPr>
      <w:tabs>
        <w:tab w:val="num" w:pos="360"/>
        <w:tab w:val="num" w:pos="2148"/>
      </w:tabs>
      <w:autoSpaceDE w:val="0"/>
      <w:autoSpaceDN w:val="0"/>
      <w:adjustRightInd w:val="0"/>
      <w:spacing w:after="0" w:line="240" w:lineRule="auto"/>
      <w:ind w:left="2148"/>
      <w:jc w:val="both"/>
    </w:pPr>
    <w:rPr>
      <w:color w:val="000000"/>
    </w:rPr>
  </w:style>
  <w:style w:type="paragraph" w:customStyle="1" w:styleId="1fffffe">
    <w:name w:val="Знак Знак Знак Знак Знак Знак1 Знак"/>
    <w:basedOn w:val="af4"/>
    <w:uiPriority w:val="99"/>
    <w:qFormat/>
    <w:rsid w:val="006857C6"/>
    <w:pPr>
      <w:spacing w:after="0" w:line="240" w:lineRule="auto"/>
    </w:pPr>
    <w:rPr>
      <w:rFonts w:ascii="Verdana" w:eastAsia="Times New Roman" w:hAnsi="Verdana" w:cs="Verdana"/>
      <w:sz w:val="20"/>
      <w:szCs w:val="20"/>
      <w:lang w:val="en-US"/>
    </w:rPr>
  </w:style>
  <w:style w:type="numbering" w:customStyle="1" w:styleId="21d">
    <w:name w:val="Нет списка21"/>
    <w:next w:val="af7"/>
    <w:uiPriority w:val="99"/>
    <w:semiHidden/>
    <w:unhideWhenUsed/>
    <w:rsid w:val="006857C6"/>
  </w:style>
  <w:style w:type="paragraph" w:customStyle="1" w:styleId="afffffffffffffd">
    <w:name w:val="Знак Знак Знак Знак Знак Знак Знак Знак Знак Знак Знак Знак Знак Знак Знак Знак Знак Знак Знак"/>
    <w:basedOn w:val="af4"/>
    <w:uiPriority w:val="99"/>
    <w:qFormat/>
    <w:rsid w:val="006857C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e">
    <w:name w:val="Обычный текст"/>
    <w:basedOn w:val="af4"/>
    <w:next w:val="af4"/>
    <w:link w:val="affffffffffffff"/>
    <w:qFormat/>
    <w:rsid w:val="006857C6"/>
    <w:pPr>
      <w:spacing w:before="120" w:after="0" w:line="360" w:lineRule="auto"/>
      <w:ind w:firstLine="720"/>
      <w:jc w:val="both"/>
    </w:pPr>
    <w:rPr>
      <w:rFonts w:ascii="Times New Roman" w:eastAsia="Times New Roman" w:hAnsi="Times New Roman" w:cs="Times New Roman"/>
      <w:sz w:val="24"/>
      <w:szCs w:val="20"/>
      <w:lang w:eastAsia="ru-RU"/>
    </w:rPr>
  </w:style>
  <w:style w:type="character" w:customStyle="1" w:styleId="affffffffffffff">
    <w:name w:val="Обычный текст Знак"/>
    <w:link w:val="afffffffffffffe"/>
    <w:rsid w:val="006857C6"/>
    <w:rPr>
      <w:rFonts w:ascii="Times New Roman" w:eastAsia="Times New Roman" w:hAnsi="Times New Roman" w:cs="Times New Roman"/>
      <w:sz w:val="24"/>
      <w:szCs w:val="20"/>
      <w:lang w:eastAsia="ru-RU"/>
    </w:rPr>
  </w:style>
  <w:style w:type="numbering" w:customStyle="1" w:styleId="11110">
    <w:name w:val="Нет списка1111"/>
    <w:next w:val="af7"/>
    <w:uiPriority w:val="99"/>
    <w:semiHidden/>
    <w:unhideWhenUsed/>
    <w:rsid w:val="006857C6"/>
  </w:style>
  <w:style w:type="paragraph" w:customStyle="1" w:styleId="Goskom">
    <w:name w:val="@Goskom@"/>
    <w:basedOn w:val="af4"/>
    <w:uiPriority w:val="99"/>
    <w:qFormat/>
    <w:rsid w:val="006857C6"/>
    <w:pPr>
      <w:spacing w:after="0" w:line="240" w:lineRule="auto"/>
      <w:jc w:val="center"/>
    </w:pPr>
    <w:rPr>
      <w:rFonts w:ascii="Times New Roman" w:eastAsia="Times New Roman" w:hAnsi="Times New Roman" w:cs="Times New Roman"/>
      <w:b/>
      <w:szCs w:val="20"/>
      <w:lang w:eastAsia="ru-RU"/>
    </w:rPr>
  </w:style>
  <w:style w:type="numbering" w:customStyle="1" w:styleId="11111">
    <w:name w:val="Нет списка11111"/>
    <w:next w:val="af7"/>
    <w:uiPriority w:val="99"/>
    <w:semiHidden/>
    <w:unhideWhenUsed/>
    <w:rsid w:val="006857C6"/>
  </w:style>
  <w:style w:type="character" w:customStyle="1" w:styleId="affffffffffffff0">
    <w:name w:val="Формула Знак Знак"/>
    <w:basedOn w:val="af5"/>
    <w:link w:val="affffffffffffff1"/>
    <w:locked/>
    <w:rsid w:val="006857C6"/>
    <w:rPr>
      <w:sz w:val="28"/>
    </w:rPr>
  </w:style>
  <w:style w:type="paragraph" w:customStyle="1" w:styleId="affffffffffffff1">
    <w:name w:val="Формула"/>
    <w:basedOn w:val="af4"/>
    <w:next w:val="af4"/>
    <w:link w:val="affffffffffffff0"/>
    <w:qFormat/>
    <w:rsid w:val="006857C6"/>
    <w:pPr>
      <w:widowControl w:val="0"/>
      <w:tabs>
        <w:tab w:val="right" w:pos="9356"/>
      </w:tabs>
      <w:autoSpaceDE w:val="0"/>
      <w:autoSpaceDN w:val="0"/>
      <w:adjustRightInd w:val="0"/>
      <w:spacing w:after="0" w:line="360" w:lineRule="auto"/>
      <w:ind w:firstLine="709"/>
      <w:jc w:val="both"/>
    </w:pPr>
    <w:rPr>
      <w:sz w:val="28"/>
    </w:rPr>
  </w:style>
  <w:style w:type="table" w:customStyle="1" w:styleId="11112">
    <w:name w:val="Сетка таблицы1111"/>
    <w:basedOn w:val="af6"/>
    <w:next w:val="af8"/>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Нет списка211"/>
    <w:next w:val="af7"/>
    <w:uiPriority w:val="99"/>
    <w:semiHidden/>
    <w:unhideWhenUsed/>
    <w:rsid w:val="006857C6"/>
  </w:style>
  <w:style w:type="numbering" w:customStyle="1" w:styleId="1214">
    <w:name w:val="Нет списка121"/>
    <w:next w:val="af7"/>
    <w:uiPriority w:val="99"/>
    <w:semiHidden/>
    <w:unhideWhenUsed/>
    <w:rsid w:val="006857C6"/>
  </w:style>
  <w:style w:type="numbering" w:customStyle="1" w:styleId="1124">
    <w:name w:val="Нет списка112"/>
    <w:next w:val="af7"/>
    <w:uiPriority w:val="99"/>
    <w:semiHidden/>
    <w:unhideWhenUsed/>
    <w:rsid w:val="006857C6"/>
  </w:style>
  <w:style w:type="table" w:customStyle="1" w:styleId="2211">
    <w:name w:val="Сетка таблицы221"/>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Нет списка22"/>
    <w:next w:val="af7"/>
    <w:uiPriority w:val="99"/>
    <w:semiHidden/>
    <w:unhideWhenUsed/>
    <w:rsid w:val="006857C6"/>
  </w:style>
  <w:style w:type="numbering" w:customStyle="1" w:styleId="1130">
    <w:name w:val="Нет списка113"/>
    <w:next w:val="af7"/>
    <w:uiPriority w:val="99"/>
    <w:semiHidden/>
    <w:unhideWhenUsed/>
    <w:rsid w:val="006857C6"/>
  </w:style>
  <w:style w:type="table" w:customStyle="1" w:styleId="1131">
    <w:name w:val="Сетка таблицы113"/>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Нет списка23"/>
    <w:next w:val="af7"/>
    <w:uiPriority w:val="99"/>
    <w:semiHidden/>
    <w:unhideWhenUsed/>
    <w:rsid w:val="006857C6"/>
  </w:style>
  <w:style w:type="numbering" w:customStyle="1" w:styleId="1140">
    <w:name w:val="Нет списка114"/>
    <w:next w:val="af7"/>
    <w:uiPriority w:val="99"/>
    <w:semiHidden/>
    <w:unhideWhenUsed/>
    <w:rsid w:val="006857C6"/>
  </w:style>
  <w:style w:type="table" w:customStyle="1" w:styleId="1141">
    <w:name w:val="Сетка таблицы114"/>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f7"/>
    <w:uiPriority w:val="99"/>
    <w:semiHidden/>
    <w:unhideWhenUsed/>
    <w:rsid w:val="006857C6"/>
  </w:style>
  <w:style w:type="table" w:customStyle="1" w:styleId="3111">
    <w:name w:val="Сетка таблицы311"/>
    <w:basedOn w:val="af6"/>
    <w:next w:val="af8"/>
    <w:uiPriority w:val="59"/>
    <w:rsid w:val="006857C6"/>
    <w:pPr>
      <w:spacing w:after="0" w:line="240" w:lineRule="auto"/>
      <w:jc w:val="both"/>
    </w:pPr>
    <w:rPr>
      <w:rFonts w:ascii="Times New Roman" w:eastAsia="Times New Roman"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6"/>
    <w:next w:val="af8"/>
    <w:uiPriority w:val="59"/>
    <w:rsid w:val="006857C6"/>
    <w:pPr>
      <w:spacing w:after="0" w:line="240" w:lineRule="auto"/>
      <w:jc w:val="both"/>
    </w:pPr>
    <w:rPr>
      <w:rFonts w:ascii="Times New Roman" w:eastAsia="Times New Roman"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f7"/>
    <w:uiPriority w:val="99"/>
    <w:semiHidden/>
    <w:unhideWhenUsed/>
    <w:rsid w:val="006857C6"/>
  </w:style>
  <w:style w:type="table" w:customStyle="1" w:styleId="1151">
    <w:name w:val="Сетка таблицы115"/>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Нет списка25"/>
    <w:next w:val="af7"/>
    <w:uiPriority w:val="99"/>
    <w:semiHidden/>
    <w:unhideWhenUsed/>
    <w:rsid w:val="006857C6"/>
  </w:style>
  <w:style w:type="table" w:customStyle="1" w:styleId="1160">
    <w:name w:val="Сетка таблицы116"/>
    <w:basedOn w:val="af6"/>
    <w:next w:val="af8"/>
    <w:uiPriority w:val="59"/>
    <w:rsid w:val="006857C6"/>
    <w:pPr>
      <w:spacing w:after="0" w:line="240" w:lineRule="auto"/>
      <w:ind w:firstLine="709"/>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
    <w:next w:val="af7"/>
    <w:uiPriority w:val="99"/>
    <w:semiHidden/>
    <w:unhideWhenUsed/>
    <w:rsid w:val="006857C6"/>
  </w:style>
  <w:style w:type="table" w:customStyle="1" w:styleId="1170">
    <w:name w:val="Сетка таблицы117"/>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f6"/>
    <w:next w:val="af8"/>
    <w:uiPriority w:val="59"/>
    <w:rsid w:val="006857C6"/>
    <w:pPr>
      <w:spacing w:after="0" w:line="240" w:lineRule="auto"/>
      <w:jc w:val="both"/>
    </w:pPr>
    <w:rPr>
      <w:rFonts w:ascii="Times New Roman" w:hAnsi="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7"/>
    <w:uiPriority w:val="99"/>
    <w:semiHidden/>
    <w:unhideWhenUsed/>
    <w:rsid w:val="006857C6"/>
  </w:style>
  <w:style w:type="paragraph" w:customStyle="1" w:styleId="1ffffff">
    <w:name w:val="Стиль 1 НИР"/>
    <w:basedOn w:val="1e"/>
    <w:link w:val="1ffffff0"/>
    <w:qFormat/>
    <w:rsid w:val="006857C6"/>
    <w:pPr>
      <w:keepLines w:val="0"/>
      <w:spacing w:before="0" w:line="360" w:lineRule="auto"/>
      <w:ind w:left="709" w:hanging="709"/>
    </w:pPr>
    <w:rPr>
      <w:rFonts w:ascii="Times New Roman" w:eastAsia="Times New Roman" w:hAnsi="Times New Roman" w:cs="Times New Roman"/>
      <w:b/>
      <w:bCs/>
      <w:sz w:val="24"/>
      <w:szCs w:val="28"/>
      <w:lang w:eastAsia="ru-RU"/>
    </w:rPr>
  </w:style>
  <w:style w:type="character" w:customStyle="1" w:styleId="1ffffff0">
    <w:name w:val="Стиль 1 НИР Знак"/>
    <w:basedOn w:val="af5"/>
    <w:link w:val="1ffffff"/>
    <w:rsid w:val="006857C6"/>
    <w:rPr>
      <w:rFonts w:ascii="Times New Roman" w:eastAsia="Times New Roman" w:hAnsi="Times New Roman" w:cs="Times New Roman"/>
      <w:b/>
      <w:bCs/>
      <w:color w:val="2F5496" w:themeColor="accent1" w:themeShade="BF"/>
      <w:sz w:val="24"/>
      <w:szCs w:val="28"/>
      <w:lang w:eastAsia="ru-RU"/>
    </w:rPr>
  </w:style>
  <w:style w:type="paragraph" w:customStyle="1" w:styleId="1ffffff1">
    <w:name w:val="Стиль1 Фирма"/>
    <w:basedOn w:val="af4"/>
    <w:link w:val="1ffffff2"/>
    <w:autoRedefine/>
    <w:qFormat/>
    <w:rsid w:val="006857C6"/>
    <w:pPr>
      <w:keepNext/>
      <w:spacing w:after="0" w:line="192" w:lineRule="auto"/>
      <w:jc w:val="center"/>
      <w:outlineLvl w:val="0"/>
    </w:pPr>
    <w:rPr>
      <w:rFonts w:ascii="Times New Roman" w:eastAsia="Times New Roman" w:hAnsi="Times New Roman" w:cs="Times New Roman"/>
      <w:b/>
      <w:bCs/>
      <w:kern w:val="36"/>
      <w:sz w:val="72"/>
      <w:szCs w:val="72"/>
      <w:lang w:eastAsia="ru-RU"/>
    </w:rPr>
  </w:style>
  <w:style w:type="character" w:customStyle="1" w:styleId="1ffffff2">
    <w:name w:val="Стиль1 Фирма Знак"/>
    <w:basedOn w:val="af5"/>
    <w:link w:val="1ffffff1"/>
    <w:rsid w:val="006857C6"/>
    <w:rPr>
      <w:rFonts w:ascii="Times New Roman" w:eastAsia="Times New Roman" w:hAnsi="Times New Roman" w:cs="Times New Roman"/>
      <w:b/>
      <w:bCs/>
      <w:kern w:val="36"/>
      <w:sz w:val="72"/>
      <w:szCs w:val="72"/>
      <w:lang w:eastAsia="ru-RU"/>
    </w:rPr>
  </w:style>
  <w:style w:type="paragraph" w:customStyle="1" w:styleId="1ffffff3">
    <w:name w:val="ООО Стиль1"/>
    <w:basedOn w:val="af4"/>
    <w:link w:val="1ffffff4"/>
    <w:qFormat/>
    <w:rsid w:val="006857C6"/>
    <w:pPr>
      <w:spacing w:after="0" w:line="360" w:lineRule="auto"/>
      <w:jc w:val="center"/>
    </w:pPr>
    <w:rPr>
      <w:rFonts w:ascii="Times New Roman" w:hAnsi="Times New Roman"/>
      <w:sz w:val="28"/>
      <w:szCs w:val="28"/>
    </w:rPr>
  </w:style>
  <w:style w:type="paragraph" w:customStyle="1" w:styleId="11f8">
    <w:name w:val="1 Раздел Стиль1"/>
    <w:basedOn w:val="1e"/>
    <w:link w:val="11f9"/>
    <w:qFormat/>
    <w:rsid w:val="006857C6"/>
    <w:pPr>
      <w:keepLines w:val="0"/>
      <w:tabs>
        <w:tab w:val="left" w:pos="851"/>
      </w:tabs>
      <w:spacing w:before="0" w:line="360" w:lineRule="auto"/>
      <w:jc w:val="both"/>
    </w:pPr>
    <w:rPr>
      <w:rFonts w:ascii="Times New Roman" w:eastAsia="Times New Roman" w:hAnsi="Times New Roman" w:cs="Times New Roman"/>
      <w:b/>
      <w:bCs/>
      <w:lang w:eastAsia="ru-RU"/>
    </w:rPr>
  </w:style>
  <w:style w:type="character" w:customStyle="1" w:styleId="1ffffff4">
    <w:name w:val="ООО Стиль1 Знак"/>
    <w:basedOn w:val="af5"/>
    <w:link w:val="1ffffff3"/>
    <w:rsid w:val="006857C6"/>
    <w:rPr>
      <w:rFonts w:ascii="Times New Roman" w:hAnsi="Times New Roman"/>
      <w:sz w:val="28"/>
      <w:szCs w:val="28"/>
    </w:rPr>
  </w:style>
  <w:style w:type="paragraph" w:customStyle="1" w:styleId="1110">
    <w:name w:val="1.1 Стиль1"/>
    <w:basedOn w:val="1ffffff"/>
    <w:link w:val="111a"/>
    <w:uiPriority w:val="99"/>
    <w:qFormat/>
    <w:rsid w:val="006857C6"/>
    <w:pPr>
      <w:numPr>
        <w:ilvl w:val="1"/>
        <w:numId w:val="59"/>
      </w:numPr>
      <w:tabs>
        <w:tab w:val="left" w:pos="993"/>
      </w:tabs>
      <w:jc w:val="both"/>
      <w:outlineLvl w:val="1"/>
    </w:pPr>
  </w:style>
  <w:style w:type="character" w:customStyle="1" w:styleId="11f9">
    <w:name w:val="1 Раздел Стиль1 Знак"/>
    <w:basedOn w:val="af5"/>
    <w:link w:val="11f8"/>
    <w:rsid w:val="006857C6"/>
    <w:rPr>
      <w:rFonts w:ascii="Times New Roman" w:eastAsia="Times New Roman" w:hAnsi="Times New Roman" w:cs="Times New Roman"/>
      <w:b/>
      <w:bCs/>
      <w:color w:val="2F5496" w:themeColor="accent1" w:themeShade="BF"/>
      <w:sz w:val="32"/>
      <w:szCs w:val="32"/>
      <w:lang w:eastAsia="ru-RU"/>
    </w:rPr>
  </w:style>
  <w:style w:type="paragraph" w:customStyle="1" w:styleId="1111">
    <w:name w:val="1.1.1 Заголовок"/>
    <w:basedOn w:val="34"/>
    <w:link w:val="111b"/>
    <w:uiPriority w:val="99"/>
    <w:qFormat/>
    <w:rsid w:val="006857C6"/>
    <w:pPr>
      <w:keepLines w:val="0"/>
      <w:widowControl w:val="0"/>
      <w:numPr>
        <w:numId w:val="58"/>
      </w:numPr>
      <w:tabs>
        <w:tab w:val="left" w:pos="284"/>
      </w:tabs>
      <w:autoSpaceDE w:val="0"/>
      <w:autoSpaceDN w:val="0"/>
      <w:adjustRightInd w:val="0"/>
      <w:spacing w:before="0" w:line="360" w:lineRule="auto"/>
      <w:jc w:val="both"/>
    </w:pPr>
    <w:rPr>
      <w:rFonts w:ascii="Calibri Light" w:eastAsia="Times New Roman" w:hAnsi="Calibri Light" w:cs="Arial"/>
      <w:b/>
      <w:bCs/>
      <w:color w:val="1F4D78"/>
      <w:szCs w:val="28"/>
    </w:rPr>
  </w:style>
  <w:style w:type="character" w:customStyle="1" w:styleId="111a">
    <w:name w:val="1.1 Стиль1 Знак"/>
    <w:basedOn w:val="1ffffff0"/>
    <w:link w:val="1110"/>
    <w:uiPriority w:val="99"/>
    <w:rsid w:val="006857C6"/>
    <w:rPr>
      <w:rFonts w:ascii="Times New Roman" w:eastAsia="Times New Roman" w:hAnsi="Times New Roman" w:cs="Times New Roman"/>
      <w:b/>
      <w:bCs/>
      <w:color w:val="2F5496" w:themeColor="accent1" w:themeShade="BF"/>
      <w:sz w:val="24"/>
      <w:szCs w:val="28"/>
      <w:lang w:eastAsia="ru-RU"/>
    </w:rPr>
  </w:style>
  <w:style w:type="character" w:customStyle="1" w:styleId="111b">
    <w:name w:val="1.1.1 Заголовок Знак"/>
    <w:basedOn w:val="37"/>
    <w:link w:val="1111"/>
    <w:uiPriority w:val="99"/>
    <w:rsid w:val="006857C6"/>
    <w:rPr>
      <w:rFonts w:ascii="Calibri Light" w:eastAsia="Times New Roman" w:hAnsi="Calibri Light" w:cs="Arial"/>
      <w:b/>
      <w:bCs/>
      <w:color w:val="1F4D78"/>
      <w:sz w:val="24"/>
      <w:szCs w:val="28"/>
    </w:rPr>
  </w:style>
  <w:style w:type="paragraph" w:customStyle="1" w:styleId="1ffffff5">
    <w:name w:val="1__Текст таблицы"/>
    <w:basedOn w:val="af4"/>
    <w:link w:val="1ffffff6"/>
    <w:qFormat/>
    <w:rsid w:val="006857C6"/>
    <w:pPr>
      <w:spacing w:before="60" w:after="60" w:line="240" w:lineRule="auto"/>
      <w:jc w:val="center"/>
    </w:pPr>
    <w:rPr>
      <w:rFonts w:ascii="Times New Roman" w:eastAsia="Times New Roman" w:hAnsi="Times New Roman" w:cstheme="majorBidi"/>
      <w:color w:val="2F5496" w:themeColor="accent1" w:themeShade="BF"/>
      <w:sz w:val="24"/>
    </w:rPr>
  </w:style>
  <w:style w:type="character" w:customStyle="1" w:styleId="b-closest-metrodistance">
    <w:name w:val="b-closest-metro__distance"/>
    <w:basedOn w:val="af5"/>
    <w:rsid w:val="006857C6"/>
  </w:style>
  <w:style w:type="character" w:customStyle="1" w:styleId="238pt0pt">
    <w:name w:val="Основной текст (2) + 38 pt;Интервал 0 pt"/>
    <w:basedOn w:val="af5"/>
    <w:rsid w:val="006857C6"/>
    <w:rPr>
      <w:rFonts w:ascii="Times New Roman" w:eastAsia="Times New Roman" w:hAnsi="Times New Roman" w:cs="Times New Roman"/>
      <w:b w:val="0"/>
      <w:bCs w:val="0"/>
      <w:i w:val="0"/>
      <w:iCs w:val="0"/>
      <w:smallCaps w:val="0"/>
      <w:strike w:val="0"/>
      <w:color w:val="000000"/>
      <w:spacing w:val="10"/>
      <w:w w:val="100"/>
      <w:position w:val="0"/>
      <w:sz w:val="76"/>
      <w:szCs w:val="76"/>
      <w:u w:val="none"/>
      <w:lang w:val="ru-RU"/>
    </w:rPr>
  </w:style>
  <w:style w:type="paragraph" w:customStyle="1" w:styleId="affffffffffffff2">
    <w:name w:val="Íîðìàëüíûé"/>
    <w:uiPriority w:val="99"/>
    <w:qFormat/>
    <w:rsid w:val="006857C6"/>
    <w:pPr>
      <w:widowControl w:val="0"/>
      <w:suppressAutoHyphens/>
      <w:autoSpaceDE w:val="0"/>
      <w:spacing w:after="0" w:line="240" w:lineRule="auto"/>
    </w:pPr>
    <w:rPr>
      <w:rFonts w:ascii="Times New Roman" w:eastAsia="Times New Roman" w:hAnsi="Times New Roman" w:cs="Times New Roman"/>
      <w:color w:val="000000"/>
      <w:sz w:val="24"/>
      <w:szCs w:val="24"/>
      <w:lang w:eastAsia="ru-RU" w:bidi="ru-RU"/>
    </w:rPr>
  </w:style>
  <w:style w:type="character" w:customStyle="1" w:styleId="65pt">
    <w:name w:val="Основной текст + 6;5 pt;Полужирный"/>
    <w:basedOn w:val="afffffffffa"/>
    <w:rsid w:val="006857C6"/>
    <w:rPr>
      <w:rFonts w:ascii="Times New Roman" w:eastAsia="Times New Roman" w:hAnsi="Times New Roman"/>
      <w:b/>
      <w:bCs/>
      <w:color w:val="000000"/>
      <w:spacing w:val="0"/>
      <w:w w:val="100"/>
      <w:position w:val="0"/>
      <w:sz w:val="13"/>
      <w:szCs w:val="13"/>
      <w:shd w:val="clear" w:color="auto" w:fill="FFFFFF"/>
      <w:lang w:val="ru-RU"/>
    </w:rPr>
  </w:style>
  <w:style w:type="character" w:customStyle="1" w:styleId="FontStyle57">
    <w:name w:val="Font Style57"/>
    <w:basedOn w:val="af5"/>
    <w:uiPriority w:val="99"/>
    <w:rsid w:val="006857C6"/>
    <w:rPr>
      <w:rFonts w:ascii="Times New Roman" w:hAnsi="Times New Roman" w:cs="Times New Roman"/>
      <w:sz w:val="24"/>
      <w:szCs w:val="24"/>
    </w:rPr>
  </w:style>
  <w:style w:type="paragraph" w:customStyle="1" w:styleId="left">
    <w:name w:val="left"/>
    <w:basedOn w:val="af4"/>
    <w:uiPriority w:val="99"/>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3">
    <w:name w:val="Òàáëèöà"/>
    <w:basedOn w:val="afffffffff6"/>
    <w:uiPriority w:val="99"/>
    <w:qFormat/>
    <w:rsid w:val="006857C6"/>
    <w:pPr>
      <w:spacing w:before="0" w:after="0" w:line="220" w:lineRule="exact"/>
      <w:ind w:left="0" w:right="0"/>
      <w:jc w:val="left"/>
    </w:pPr>
    <w:rPr>
      <w:rFonts w:ascii="Arial" w:hAnsi="Arial"/>
      <w:sz w:val="20"/>
    </w:rPr>
  </w:style>
  <w:style w:type="paragraph" w:customStyle="1" w:styleId="affffffffffffff4">
    <w:name w:val="Òàáëîòñò"/>
    <w:basedOn w:val="affffffffffffff3"/>
    <w:uiPriority w:val="99"/>
    <w:qFormat/>
    <w:rsid w:val="006857C6"/>
    <w:pPr>
      <w:ind w:left="85"/>
    </w:pPr>
  </w:style>
  <w:style w:type="character" w:customStyle="1" w:styleId="Heading1Char">
    <w:name w:val="Heading 1 Char"/>
    <w:rsid w:val="006857C6"/>
    <w:rPr>
      <w:rFonts w:ascii="Times New Roman" w:hAnsi="Times New Roman" w:cs="Times New Roman"/>
      <w:sz w:val="28"/>
      <w:szCs w:val="28"/>
      <w:lang w:eastAsia="ru-RU"/>
    </w:rPr>
  </w:style>
  <w:style w:type="character" w:customStyle="1" w:styleId="Heading2Char">
    <w:name w:val="Heading 2 Char"/>
    <w:rsid w:val="006857C6"/>
    <w:rPr>
      <w:rFonts w:ascii="Times New Roman" w:hAnsi="Times New Roman" w:cs="Times New Roman"/>
      <w:b/>
      <w:bCs/>
      <w:sz w:val="24"/>
      <w:szCs w:val="24"/>
      <w:lang w:eastAsia="ru-RU"/>
    </w:rPr>
  </w:style>
  <w:style w:type="character" w:customStyle="1" w:styleId="Heading3Char">
    <w:name w:val="Heading 3 Char"/>
    <w:rsid w:val="006857C6"/>
    <w:rPr>
      <w:rFonts w:ascii="Times New Roman" w:hAnsi="Times New Roman" w:cs="Times New Roman"/>
      <w:sz w:val="24"/>
      <w:szCs w:val="24"/>
      <w:lang w:eastAsia="ru-RU"/>
    </w:rPr>
  </w:style>
  <w:style w:type="character" w:customStyle="1" w:styleId="Heading4Char">
    <w:name w:val="Heading 4 Char"/>
    <w:rsid w:val="006857C6"/>
    <w:rPr>
      <w:rFonts w:ascii="Times New Roman" w:hAnsi="Times New Roman" w:cs="Times New Roman"/>
      <w:b/>
      <w:bCs/>
      <w:sz w:val="28"/>
      <w:szCs w:val="28"/>
      <w:lang w:eastAsia="ru-RU"/>
    </w:rPr>
  </w:style>
  <w:style w:type="character" w:customStyle="1" w:styleId="Heading5Char">
    <w:name w:val="Heading 5 Char"/>
    <w:rsid w:val="006857C6"/>
    <w:rPr>
      <w:rFonts w:ascii="Times New Roman" w:hAnsi="Times New Roman" w:cs="Times New Roman"/>
      <w:b/>
      <w:sz w:val="28"/>
      <w:szCs w:val="28"/>
      <w:lang w:eastAsia="ru-RU"/>
    </w:rPr>
  </w:style>
  <w:style w:type="character" w:customStyle="1" w:styleId="Heading9Char">
    <w:name w:val="Heading 9 Char"/>
    <w:rsid w:val="006857C6"/>
    <w:rPr>
      <w:rFonts w:ascii="Cambria" w:hAnsi="Cambria" w:cs="Cambria"/>
      <w:i/>
      <w:iCs/>
      <w:color w:val="404040"/>
      <w:sz w:val="20"/>
      <w:szCs w:val="20"/>
      <w:lang w:eastAsia="ru-RU"/>
    </w:rPr>
  </w:style>
  <w:style w:type="character" w:customStyle="1" w:styleId="HeaderChar">
    <w:name w:val="Header Char"/>
    <w:rsid w:val="006857C6"/>
    <w:rPr>
      <w:rFonts w:ascii="Times New Roman" w:hAnsi="Times New Roman" w:cs="Times New Roman"/>
      <w:sz w:val="24"/>
      <w:szCs w:val="24"/>
      <w:lang w:eastAsia="ru-RU"/>
    </w:rPr>
  </w:style>
  <w:style w:type="character" w:customStyle="1" w:styleId="FooterChar">
    <w:name w:val="Footer Char"/>
    <w:rsid w:val="006857C6"/>
    <w:rPr>
      <w:rFonts w:ascii="Times New Roman" w:hAnsi="Times New Roman" w:cs="Times New Roman"/>
      <w:sz w:val="24"/>
      <w:szCs w:val="24"/>
      <w:lang w:eastAsia="ru-RU"/>
    </w:rPr>
  </w:style>
  <w:style w:type="character" w:customStyle="1" w:styleId="TitleChar">
    <w:name w:val="Title Char"/>
    <w:rsid w:val="006857C6"/>
    <w:rPr>
      <w:rFonts w:ascii="Times New Roman" w:hAnsi="Times New Roman" w:cs="Times New Roman"/>
      <w:b/>
      <w:bCs/>
      <w:sz w:val="28"/>
      <w:szCs w:val="28"/>
      <w:lang w:eastAsia="ru-RU"/>
    </w:rPr>
  </w:style>
  <w:style w:type="paragraph" w:customStyle="1" w:styleId="1ffffff7">
    <w:name w:val="Основной текст с отступом1"/>
    <w:basedOn w:val="af4"/>
    <w:uiPriority w:val="99"/>
    <w:qFormat/>
    <w:rsid w:val="006857C6"/>
    <w:pPr>
      <w:spacing w:after="0" w:line="360" w:lineRule="auto"/>
      <w:ind w:firstLine="708"/>
      <w:jc w:val="both"/>
    </w:pPr>
    <w:rPr>
      <w:rFonts w:ascii="Times New Roman" w:eastAsia="Times New Roman" w:hAnsi="Times New Roman" w:cs="Times New Roman"/>
      <w:b/>
      <w:bCs/>
      <w:sz w:val="28"/>
      <w:szCs w:val="24"/>
      <w:lang w:eastAsia="ru-RU"/>
    </w:rPr>
  </w:style>
  <w:style w:type="paragraph" w:customStyle="1" w:styleId="1ffffff8">
    <w:name w:val="Текст выноски1"/>
    <w:basedOn w:val="af4"/>
    <w:qFormat/>
    <w:rsid w:val="006857C6"/>
    <w:pPr>
      <w:spacing w:after="0" w:line="240" w:lineRule="auto"/>
    </w:pPr>
    <w:rPr>
      <w:rFonts w:ascii="Tahoma" w:eastAsia="Times New Roman" w:hAnsi="Tahoma" w:cs="Tahoma"/>
      <w:sz w:val="16"/>
      <w:szCs w:val="16"/>
      <w:lang w:eastAsia="ru-RU"/>
    </w:rPr>
  </w:style>
  <w:style w:type="character" w:customStyle="1" w:styleId="BalloonTextChar">
    <w:name w:val="Balloon Text Char"/>
    <w:rsid w:val="006857C6"/>
    <w:rPr>
      <w:rFonts w:ascii="Tahoma" w:hAnsi="Tahoma" w:cs="Tahoma"/>
      <w:sz w:val="16"/>
      <w:szCs w:val="16"/>
      <w:lang w:eastAsia="ru-RU"/>
    </w:rPr>
  </w:style>
  <w:style w:type="character" w:customStyle="1" w:styleId="1ffffff9">
    <w:name w:val="Замещающий текст1"/>
    <w:rsid w:val="006857C6"/>
    <w:rPr>
      <w:rFonts w:ascii="Times New Roman" w:hAnsi="Times New Roman" w:cs="Times New Roman"/>
      <w:color w:val="808080"/>
    </w:rPr>
  </w:style>
  <w:style w:type="character" w:customStyle="1" w:styleId="BodyTextChar">
    <w:name w:val="Body Text Char"/>
    <w:rsid w:val="006857C6"/>
    <w:rPr>
      <w:rFonts w:ascii="Times New Roman" w:hAnsi="Times New Roman" w:cs="Times New Roman"/>
      <w:sz w:val="24"/>
      <w:szCs w:val="24"/>
      <w:lang w:eastAsia="ru-RU"/>
    </w:rPr>
  </w:style>
  <w:style w:type="character" w:customStyle="1" w:styleId="BodyTextIndent2Char">
    <w:name w:val="Body Text Indent 2 Char"/>
    <w:rsid w:val="006857C6"/>
    <w:rPr>
      <w:rFonts w:ascii="Times New Roman" w:hAnsi="Times New Roman" w:cs="Times New Roman"/>
      <w:sz w:val="24"/>
      <w:szCs w:val="24"/>
      <w:lang w:eastAsia="ru-RU"/>
    </w:rPr>
  </w:style>
  <w:style w:type="character" w:customStyle="1" w:styleId="BodyText2Char">
    <w:name w:val="Body Text 2 Char"/>
    <w:rsid w:val="006857C6"/>
    <w:rPr>
      <w:rFonts w:ascii="Times New Roman" w:hAnsi="Times New Roman" w:cs="Times New Roman"/>
      <w:sz w:val="24"/>
      <w:szCs w:val="24"/>
      <w:lang w:eastAsia="ru-RU"/>
    </w:rPr>
  </w:style>
  <w:style w:type="paragraph" w:customStyle="1" w:styleId="BodyTextIndent1">
    <w:name w:val="Body Text Indent1"/>
    <w:basedOn w:val="af4"/>
    <w:uiPriority w:val="99"/>
    <w:qFormat/>
    <w:rsid w:val="006857C6"/>
    <w:pPr>
      <w:spacing w:after="0" w:line="360" w:lineRule="auto"/>
      <w:ind w:firstLine="708"/>
      <w:jc w:val="both"/>
    </w:pPr>
    <w:rPr>
      <w:rFonts w:ascii="Times New Roman" w:eastAsia="Times New Roman" w:hAnsi="Times New Roman" w:cs="Times New Roman"/>
      <w:b/>
      <w:bCs/>
      <w:sz w:val="28"/>
      <w:szCs w:val="24"/>
      <w:lang w:eastAsia="ru-RU"/>
    </w:rPr>
  </w:style>
  <w:style w:type="character" w:customStyle="1" w:styleId="BodyTextIndent3Char">
    <w:name w:val="Body Text Indent 3 Char"/>
    <w:rsid w:val="006857C6"/>
    <w:rPr>
      <w:rFonts w:ascii="Times New Roman" w:hAnsi="Times New Roman" w:cs="Times New Roman"/>
      <w:sz w:val="24"/>
      <w:szCs w:val="24"/>
      <w:lang w:eastAsia="ru-RU"/>
    </w:rPr>
  </w:style>
  <w:style w:type="character" w:customStyle="1" w:styleId="HTMLPreformattedChar">
    <w:name w:val="HTML Preformatted Char"/>
    <w:rsid w:val="006857C6"/>
    <w:rPr>
      <w:rFonts w:ascii="Arial Unicode MS" w:eastAsia="Arial Unicode MS" w:hAnsi="Arial Unicode MS" w:cs="Arial Unicode MS"/>
      <w:sz w:val="20"/>
      <w:szCs w:val="20"/>
      <w:lang w:eastAsia="ru-RU"/>
    </w:rPr>
  </w:style>
  <w:style w:type="character" w:customStyle="1" w:styleId="BodyText3Char">
    <w:name w:val="Body Text 3 Char"/>
    <w:rsid w:val="006857C6"/>
    <w:rPr>
      <w:rFonts w:ascii="Times New Roman" w:hAnsi="Times New Roman" w:cs="Times New Roman"/>
      <w:bCs/>
      <w:iCs/>
      <w:sz w:val="28"/>
      <w:szCs w:val="28"/>
      <w:lang w:eastAsia="ru-RU"/>
    </w:rPr>
  </w:style>
  <w:style w:type="character" w:customStyle="1" w:styleId="SubtitleChar">
    <w:name w:val="Subtitle Char"/>
    <w:rsid w:val="006857C6"/>
    <w:rPr>
      <w:rFonts w:ascii="Cambria" w:hAnsi="Cambria" w:cs="Times New Roman"/>
      <w:i/>
      <w:iCs/>
      <w:spacing w:val="15"/>
      <w:sz w:val="24"/>
      <w:szCs w:val="24"/>
    </w:rPr>
  </w:style>
  <w:style w:type="paragraph" w:customStyle="1" w:styleId="BalloonText1">
    <w:name w:val="Balloon Text1"/>
    <w:basedOn w:val="af4"/>
    <w:uiPriority w:val="99"/>
    <w:qFormat/>
    <w:rsid w:val="006857C6"/>
    <w:pPr>
      <w:spacing w:after="0" w:line="240" w:lineRule="auto"/>
    </w:pPr>
    <w:rPr>
      <w:rFonts w:ascii="Tahoma" w:eastAsia="Times New Roman" w:hAnsi="Tahoma" w:cs="Tahoma"/>
      <w:sz w:val="16"/>
      <w:szCs w:val="16"/>
      <w:lang w:eastAsia="ru-RU"/>
    </w:rPr>
  </w:style>
  <w:style w:type="paragraph" w:customStyle="1" w:styleId="affffffffffffff5">
    <w:name w:val="Центр"/>
    <w:basedOn w:val="af4"/>
    <w:uiPriority w:val="99"/>
    <w:qFormat/>
    <w:rsid w:val="006857C6"/>
    <w:pPr>
      <w:widowControl w:val="0"/>
      <w:autoSpaceDE w:val="0"/>
      <w:autoSpaceDN w:val="0"/>
      <w:adjustRightInd w:val="0"/>
      <w:spacing w:after="0" w:line="240" w:lineRule="auto"/>
      <w:jc w:val="center"/>
    </w:pPr>
    <w:rPr>
      <w:rFonts w:ascii="Times New Roman" w:eastAsia="Times New Roman" w:hAnsi="Times New Roman" w:cs="Times New Roman"/>
      <w:sz w:val="28"/>
      <w:szCs w:val="20"/>
      <w:lang w:eastAsia="ru-RU"/>
    </w:rPr>
  </w:style>
  <w:style w:type="paragraph" w:customStyle="1" w:styleId="2ffff3">
    <w:name w:val="Енин2"/>
    <w:basedOn w:val="2d"/>
    <w:link w:val="2ffff4"/>
    <w:qFormat/>
    <w:rsid w:val="006857C6"/>
    <w:pPr>
      <w:spacing w:after="0" w:line="276" w:lineRule="auto"/>
      <w:jc w:val="both"/>
    </w:pPr>
    <w:rPr>
      <w:color w:val="000000"/>
      <w:kern w:val="1"/>
    </w:rPr>
  </w:style>
  <w:style w:type="character" w:customStyle="1" w:styleId="1ffffffa">
    <w:name w:val="Абзац списка1 Знак"/>
    <w:basedOn w:val="af5"/>
    <w:rsid w:val="006857C6"/>
    <w:rPr>
      <w:rFonts w:ascii="Times New Roman" w:eastAsia="Times New Roman" w:hAnsi="Times New Roman" w:cs="Times New Roman"/>
      <w:sz w:val="24"/>
      <w:szCs w:val="24"/>
      <w:lang w:eastAsia="ru-RU"/>
    </w:rPr>
  </w:style>
  <w:style w:type="paragraph" w:customStyle="1" w:styleId="3ff8">
    <w:name w:val="Енин3"/>
    <w:basedOn w:val="1f2"/>
    <w:link w:val="3ff9"/>
    <w:qFormat/>
    <w:rsid w:val="006857C6"/>
    <w:pPr>
      <w:spacing w:after="0" w:line="360" w:lineRule="auto"/>
      <w:ind w:firstLine="0"/>
      <w:jc w:val="center"/>
    </w:pPr>
    <w:rPr>
      <w:rFonts w:eastAsia="Times New Roman"/>
    </w:rPr>
  </w:style>
  <w:style w:type="character" w:customStyle="1" w:styleId="2ffff4">
    <w:name w:val="Енин2 Знак"/>
    <w:basedOn w:val="2e"/>
    <w:link w:val="2ffff3"/>
    <w:rsid w:val="006857C6"/>
    <w:rPr>
      <w:rFonts w:ascii="Times New Roman" w:eastAsia="Times New Roman" w:hAnsi="Times New Roman" w:cs="Times New Roman"/>
      <w:color w:val="000000"/>
      <w:kern w:val="1"/>
      <w:sz w:val="28"/>
      <w:szCs w:val="24"/>
      <w:lang w:eastAsia="ru-RU"/>
    </w:rPr>
  </w:style>
  <w:style w:type="character" w:customStyle="1" w:styleId="3ff9">
    <w:name w:val="Енин3 Знак"/>
    <w:basedOn w:val="1f1"/>
    <w:link w:val="3ff8"/>
    <w:rsid w:val="006857C6"/>
    <w:rPr>
      <w:rFonts w:eastAsia="Times New Roman" w:cs="Times New Roman"/>
      <w:szCs w:val="28"/>
      <w:lang w:eastAsia="ru-RU"/>
    </w:rPr>
  </w:style>
  <w:style w:type="character" w:customStyle="1" w:styleId="1ffffff6">
    <w:name w:val="1__Текст таблицы Знак"/>
    <w:basedOn w:val="af5"/>
    <w:link w:val="1ffffff5"/>
    <w:locked/>
    <w:rsid w:val="006857C6"/>
    <w:rPr>
      <w:rFonts w:ascii="Times New Roman" w:eastAsia="Times New Roman" w:hAnsi="Times New Roman" w:cstheme="majorBidi"/>
      <w:color w:val="2F5496" w:themeColor="accent1" w:themeShade="BF"/>
      <w:sz w:val="24"/>
    </w:rPr>
  </w:style>
  <w:style w:type="character" w:customStyle="1" w:styleId="238pt">
    <w:name w:val="Основной текст (2) + 38 pt"/>
    <w:aliases w:val="Интервал 0 pt"/>
    <w:basedOn w:val="af5"/>
    <w:rsid w:val="006857C6"/>
    <w:rPr>
      <w:rFonts w:ascii="Times New Roman" w:eastAsia="Times New Roman" w:hAnsi="Times New Roman" w:cs="Times New Roman" w:hint="default"/>
      <w:b w:val="0"/>
      <w:bCs w:val="0"/>
      <w:i w:val="0"/>
      <w:iCs w:val="0"/>
      <w:smallCaps w:val="0"/>
      <w:strike w:val="0"/>
      <w:dstrike w:val="0"/>
      <w:color w:val="000000"/>
      <w:spacing w:val="10"/>
      <w:w w:val="100"/>
      <w:position w:val="0"/>
      <w:sz w:val="76"/>
      <w:szCs w:val="76"/>
      <w:u w:val="none"/>
      <w:effect w:val="none"/>
      <w:lang w:val="ru-RU"/>
    </w:rPr>
  </w:style>
  <w:style w:type="character" w:customStyle="1" w:styleId="affffffffffffff6">
    <w:name w:val="Основной текст + Курсив"/>
    <w:basedOn w:val="afffffffffa"/>
    <w:rsid w:val="006857C6"/>
    <w:rPr>
      <w:rFonts w:ascii="Times New Roman" w:eastAsia="Times New Roman" w:hAnsi="Times New Roman"/>
      <w:i/>
      <w:iCs/>
      <w:color w:val="000000"/>
      <w:spacing w:val="0"/>
      <w:w w:val="100"/>
      <w:position w:val="0"/>
      <w:szCs w:val="28"/>
      <w:shd w:val="clear" w:color="auto" w:fill="FFFFFF"/>
      <w:lang w:val="ru-RU"/>
    </w:rPr>
  </w:style>
  <w:style w:type="numbering" w:customStyle="1" w:styleId="99">
    <w:name w:val="Нет списка9"/>
    <w:next w:val="af7"/>
    <w:uiPriority w:val="99"/>
    <w:semiHidden/>
    <w:unhideWhenUsed/>
    <w:rsid w:val="006857C6"/>
  </w:style>
  <w:style w:type="table" w:customStyle="1" w:styleId="380">
    <w:name w:val="Сетка таблицы38"/>
    <w:basedOn w:val="af6"/>
    <w:next w:val="af8"/>
    <w:uiPriority w:val="59"/>
    <w:rsid w:val="006857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f6"/>
    <w:uiPriority w:val="59"/>
    <w:rsid w:val="006857C6"/>
    <w:pPr>
      <w:spacing w:after="0" w:line="240" w:lineRule="auto"/>
      <w:jc w:val="both"/>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8">
    <w:name w:val="Нет списка10"/>
    <w:next w:val="af7"/>
    <w:uiPriority w:val="99"/>
    <w:semiHidden/>
    <w:unhideWhenUsed/>
    <w:rsid w:val="006857C6"/>
  </w:style>
  <w:style w:type="table" w:customStyle="1" w:styleId="390">
    <w:name w:val="Сетка таблицы39"/>
    <w:basedOn w:val="af6"/>
    <w:next w:val="af8"/>
    <w:uiPriority w:val="59"/>
    <w:rsid w:val="006857C6"/>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f7"/>
    <w:uiPriority w:val="99"/>
    <w:semiHidden/>
    <w:unhideWhenUsed/>
    <w:rsid w:val="006857C6"/>
  </w:style>
  <w:style w:type="character" w:customStyle="1" w:styleId="ecattext">
    <w:name w:val="ecattext"/>
    <w:basedOn w:val="af5"/>
    <w:rsid w:val="006857C6"/>
  </w:style>
  <w:style w:type="paragraph" w:customStyle="1" w:styleId="2ffff5">
    <w:name w:val="Подпись к таблице (2)"/>
    <w:basedOn w:val="af4"/>
    <w:qFormat/>
    <w:rsid w:val="006857C6"/>
    <w:pPr>
      <w:widowControl w:val="0"/>
      <w:shd w:val="clear" w:color="auto" w:fill="FFFFFF"/>
      <w:spacing w:after="0" w:line="0" w:lineRule="atLeast"/>
    </w:pPr>
    <w:rPr>
      <w:szCs w:val="28"/>
    </w:rPr>
  </w:style>
  <w:style w:type="table" w:customStyle="1" w:styleId="400">
    <w:name w:val="Сетка таблицы40"/>
    <w:basedOn w:val="af6"/>
    <w:next w:val="af8"/>
    <w:uiPriority w:val="59"/>
    <w:rsid w:val="006857C6"/>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b">
    <w:name w:val="Нормальный1"/>
    <w:uiPriority w:val="99"/>
    <w:qFormat/>
    <w:rsid w:val="006857C6"/>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ffffff7">
    <w:name w:val="Неформатированный"/>
    <w:uiPriority w:val="99"/>
    <w:qFormat/>
    <w:rsid w:val="006857C6"/>
    <w:pPr>
      <w:widowControl w:val="0"/>
      <w:autoSpaceDE w:val="0"/>
      <w:autoSpaceDN w:val="0"/>
      <w:adjustRightInd w:val="0"/>
      <w:spacing w:after="0" w:line="240" w:lineRule="auto"/>
    </w:pPr>
    <w:rPr>
      <w:rFonts w:ascii="Courier New CYR" w:eastAsia="Times New Roman" w:hAnsi="Courier New CYR" w:cs="Courier New CYR"/>
      <w:color w:val="808000"/>
      <w:sz w:val="24"/>
      <w:szCs w:val="24"/>
      <w:lang w:eastAsia="ru-RU"/>
    </w:rPr>
  </w:style>
  <w:style w:type="paragraph" w:customStyle="1" w:styleId="affffffffffffff8">
    <w:name w:val="Разметка контекста"/>
    <w:uiPriority w:val="99"/>
    <w:qFormat/>
    <w:rsid w:val="006857C6"/>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7">
    <w:name w:val="Style7"/>
    <w:basedOn w:val="af4"/>
    <w:uiPriority w:val="99"/>
    <w:qFormat/>
    <w:rsid w:val="006857C6"/>
    <w:pPr>
      <w:widowControl w:val="0"/>
      <w:autoSpaceDE w:val="0"/>
      <w:autoSpaceDN w:val="0"/>
      <w:adjustRightInd w:val="0"/>
      <w:spacing w:after="0" w:line="259" w:lineRule="exact"/>
      <w:ind w:firstLine="691"/>
      <w:jc w:val="both"/>
    </w:pPr>
    <w:rPr>
      <w:rFonts w:ascii="Calibri" w:eastAsia="Calibri" w:hAnsi="Calibri" w:cs="Calibri"/>
      <w:sz w:val="24"/>
      <w:szCs w:val="24"/>
      <w:lang w:eastAsia="ru-RU"/>
    </w:rPr>
  </w:style>
  <w:style w:type="table" w:customStyle="1" w:styleId="281">
    <w:name w:val="Сетка таблицы281"/>
    <w:basedOn w:val="af6"/>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
    <w:name w:val="hover"/>
    <w:basedOn w:val="af5"/>
    <w:rsid w:val="006857C6"/>
  </w:style>
  <w:style w:type="table" w:customStyle="1" w:styleId="5112">
    <w:name w:val="Сетка таблицы5112"/>
    <w:basedOn w:val="af6"/>
    <w:next w:val="af8"/>
    <w:uiPriority w:val="59"/>
    <w:rsid w:val="006857C6"/>
    <w:pPr>
      <w:spacing w:after="0" w:line="240" w:lineRule="auto"/>
      <w:ind w:firstLine="709"/>
      <w:jc w:val="both"/>
    </w:pPr>
    <w:rPr>
      <w:rFonts w:ascii="Times New Roman" w:eastAsia="Calibri" w:hAnsi="Times New Roman" w:cs="Times New Roman"/>
      <w:sz w:val="28"/>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0">
    <w:name w:val="Iau.iue"/>
    <w:basedOn w:val="Default"/>
    <w:next w:val="Default"/>
    <w:uiPriority w:val="99"/>
    <w:qFormat/>
    <w:rsid w:val="006857C6"/>
    <w:rPr>
      <w:rFonts w:ascii="Arial" w:eastAsia="Times New Roman" w:hAnsi="Arial"/>
      <w:color w:val="auto"/>
      <w:lang w:eastAsia="ru-RU"/>
    </w:rPr>
  </w:style>
  <w:style w:type="paragraph" w:customStyle="1" w:styleId="affffffffffffff9">
    <w:name w:val="стиль записки"/>
    <w:basedOn w:val="af4"/>
    <w:qFormat/>
    <w:rsid w:val="006857C6"/>
    <w:pPr>
      <w:spacing w:after="0" w:line="240" w:lineRule="auto"/>
      <w:ind w:firstLine="709"/>
    </w:pPr>
    <w:rPr>
      <w:rFonts w:ascii="Times New Roman" w:eastAsia="Times New Roman" w:hAnsi="Times New Roman" w:cs="Times New Roman"/>
      <w:sz w:val="24"/>
      <w:szCs w:val="20"/>
      <w:lang w:eastAsia="ru-RU"/>
    </w:rPr>
  </w:style>
  <w:style w:type="character" w:customStyle="1" w:styleId="4f5">
    <w:name w:val="Основной текст (4)_"/>
    <w:link w:val="4f6"/>
    <w:rsid w:val="006857C6"/>
    <w:rPr>
      <w:i/>
      <w:iCs/>
      <w:sz w:val="23"/>
      <w:szCs w:val="23"/>
      <w:shd w:val="clear" w:color="auto" w:fill="FFFFFF"/>
    </w:rPr>
  </w:style>
  <w:style w:type="paragraph" w:customStyle="1" w:styleId="4f6">
    <w:name w:val="Основной текст (4)"/>
    <w:basedOn w:val="af4"/>
    <w:link w:val="4f5"/>
    <w:qFormat/>
    <w:rsid w:val="006857C6"/>
    <w:pPr>
      <w:widowControl w:val="0"/>
      <w:shd w:val="clear" w:color="auto" w:fill="FFFFFF"/>
      <w:spacing w:after="0" w:line="274" w:lineRule="exact"/>
      <w:jc w:val="both"/>
    </w:pPr>
    <w:rPr>
      <w:i/>
      <w:iCs/>
      <w:sz w:val="23"/>
      <w:szCs w:val="23"/>
    </w:rPr>
  </w:style>
  <w:style w:type="table" w:customStyle="1" w:styleId="712">
    <w:name w:val="Сетка таблицы71"/>
    <w:basedOn w:val="af6"/>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
    <w:rsid w:val="006857C6"/>
    <w:rPr>
      <w:rFonts w:ascii="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character" w:customStyle="1" w:styleId="85pt0">
    <w:name w:val="Основной текст + 8;5 pt;Полужирный"/>
    <w:rsid w:val="006857C6"/>
    <w:rPr>
      <w:rFonts w:ascii="Times New Roman" w:hAnsi="Times New Roman" w:cs="Times New Roman"/>
      <w:b/>
      <w:bCs/>
      <w:i w:val="0"/>
      <w:iCs w:val="0"/>
      <w:smallCaps w:val="0"/>
      <w:strike w:val="0"/>
      <w:color w:val="000000"/>
      <w:spacing w:val="0"/>
      <w:w w:val="100"/>
      <w:position w:val="0"/>
      <w:sz w:val="17"/>
      <w:szCs w:val="17"/>
      <w:u w:val="none"/>
      <w:shd w:val="clear" w:color="auto" w:fill="FFFFFF"/>
      <w:lang w:val="ru-RU"/>
    </w:rPr>
  </w:style>
  <w:style w:type="character" w:customStyle="1" w:styleId="85pt1">
    <w:name w:val="Основной текст + 8;5 pt;Малые прописные"/>
    <w:rsid w:val="006857C6"/>
    <w:rPr>
      <w:rFonts w:ascii="Times New Roman" w:hAnsi="Times New Roman" w:cs="Times New Roman"/>
      <w:b w:val="0"/>
      <w:bCs w:val="0"/>
      <w:i w:val="0"/>
      <w:iCs w:val="0"/>
      <w:smallCaps/>
      <w:strike w:val="0"/>
      <w:color w:val="000000"/>
      <w:spacing w:val="0"/>
      <w:w w:val="100"/>
      <w:position w:val="0"/>
      <w:sz w:val="17"/>
      <w:szCs w:val="17"/>
      <w:u w:val="none"/>
      <w:shd w:val="clear" w:color="auto" w:fill="FFFFFF"/>
      <w:lang w:val="ru-RU"/>
    </w:rPr>
  </w:style>
  <w:style w:type="character" w:customStyle="1" w:styleId="MSReferenceSansSerif7pt">
    <w:name w:val="Основной текст + MS Reference Sans Serif;7 pt"/>
    <w:rsid w:val="006857C6"/>
    <w:rPr>
      <w:rFonts w:ascii="MS Reference Sans Serif" w:eastAsia="MS Reference Sans Serif" w:hAnsi="MS Reference Sans Serif" w:cs="MS Reference Sans Serif"/>
      <w:b w:val="0"/>
      <w:bCs w:val="0"/>
      <w:i w:val="0"/>
      <w:iCs w:val="0"/>
      <w:smallCaps w:val="0"/>
      <w:strike w:val="0"/>
      <w:color w:val="000000"/>
      <w:spacing w:val="0"/>
      <w:w w:val="100"/>
      <w:position w:val="0"/>
      <w:sz w:val="14"/>
      <w:szCs w:val="14"/>
      <w:u w:val="none"/>
      <w:shd w:val="clear" w:color="auto" w:fill="FFFFFF"/>
    </w:rPr>
  </w:style>
  <w:style w:type="character" w:customStyle="1" w:styleId="8pt0pt">
    <w:name w:val="Основной текст + 8 pt;Интервал 0 pt"/>
    <w:rsid w:val="006857C6"/>
    <w:rPr>
      <w:rFonts w:ascii="Times New Roman" w:hAnsi="Times New Roman" w:cs="Times New Roman"/>
      <w:b w:val="0"/>
      <w:bCs w:val="0"/>
      <w:i w:val="0"/>
      <w:iCs w:val="0"/>
      <w:smallCaps w:val="0"/>
      <w:strike w:val="0"/>
      <w:color w:val="000000"/>
      <w:spacing w:val="10"/>
      <w:w w:val="100"/>
      <w:position w:val="0"/>
      <w:sz w:val="16"/>
      <w:szCs w:val="16"/>
      <w:u w:val="none"/>
      <w:shd w:val="clear" w:color="auto" w:fill="FFFFFF"/>
      <w:lang w:val="ru-RU"/>
    </w:rPr>
  </w:style>
  <w:style w:type="character" w:customStyle="1" w:styleId="Candara8pt">
    <w:name w:val="Основной текст + Candara;8 pt"/>
    <w:rsid w:val="006857C6"/>
    <w:rPr>
      <w:rFonts w:ascii="Candara" w:eastAsia="Candara" w:hAnsi="Candara" w:cs="Candara"/>
      <w:b w:val="0"/>
      <w:bCs w:val="0"/>
      <w:i w:val="0"/>
      <w:iCs w:val="0"/>
      <w:smallCaps w:val="0"/>
      <w:strike w:val="0"/>
      <w:color w:val="000000"/>
      <w:spacing w:val="0"/>
      <w:w w:val="100"/>
      <w:position w:val="0"/>
      <w:sz w:val="16"/>
      <w:szCs w:val="16"/>
      <w:u w:val="none"/>
      <w:shd w:val="clear" w:color="auto" w:fill="FFFFFF"/>
      <w:lang w:val="ru-RU"/>
    </w:rPr>
  </w:style>
  <w:style w:type="character" w:customStyle="1" w:styleId="3ffa">
    <w:name w:val="Основной текст3 Знак"/>
    <w:rsid w:val="006857C6"/>
    <w:rPr>
      <w:rFonts w:ascii="Times New Roman" w:eastAsia="Times New Roman" w:hAnsi="Times New Roman" w:cs="Times New Roman"/>
      <w:color w:val="000000"/>
      <w:sz w:val="25"/>
      <w:szCs w:val="25"/>
      <w:shd w:val="clear" w:color="auto" w:fill="FFFFFF"/>
      <w:lang w:eastAsia="ar-SA"/>
    </w:rPr>
  </w:style>
  <w:style w:type="paragraph" w:customStyle="1" w:styleId="732-">
    <w:name w:val="ГОСТ 7.32-З"/>
    <w:basedOn w:val="1e"/>
    <w:uiPriority w:val="99"/>
    <w:qFormat/>
    <w:rsid w:val="006857C6"/>
    <w:pPr>
      <w:spacing w:before="0" w:line="360" w:lineRule="auto"/>
      <w:ind w:firstLine="567"/>
      <w:jc w:val="both"/>
    </w:pPr>
    <w:rPr>
      <w:rFonts w:ascii="Times New Roman" w:eastAsia="Times New Roman" w:hAnsi="Times New Roman" w:cs="Times New Roman"/>
      <w:bCs/>
      <w:color w:val="auto"/>
      <w:sz w:val="24"/>
    </w:rPr>
  </w:style>
  <w:style w:type="paragraph" w:styleId="affffffffffffffa">
    <w:name w:val="Normal Indent"/>
    <w:basedOn w:val="af4"/>
    <w:link w:val="affffffffffffffb"/>
    <w:uiPriority w:val="99"/>
    <w:rsid w:val="006857C6"/>
    <w:pPr>
      <w:tabs>
        <w:tab w:val="left" w:pos="851"/>
      </w:tabs>
      <w:spacing w:after="0" w:line="360" w:lineRule="exact"/>
      <w:ind w:left="567"/>
      <w:jc w:val="both"/>
    </w:pPr>
    <w:rPr>
      <w:rFonts w:ascii="Times New Roman" w:eastAsia="MS Mincho" w:hAnsi="Times New Roman" w:cs="Times New Roman"/>
      <w:sz w:val="24"/>
      <w:szCs w:val="28"/>
      <w:lang w:eastAsia="ja-JP"/>
    </w:rPr>
  </w:style>
  <w:style w:type="character" w:customStyle="1" w:styleId="affffffffffffffb">
    <w:name w:val="Обычный отступ Знак"/>
    <w:link w:val="affffffffffffffa"/>
    <w:uiPriority w:val="99"/>
    <w:rsid w:val="006857C6"/>
    <w:rPr>
      <w:rFonts w:ascii="Times New Roman" w:eastAsia="MS Mincho" w:hAnsi="Times New Roman" w:cs="Times New Roman"/>
      <w:sz w:val="24"/>
      <w:szCs w:val="28"/>
      <w:lang w:eastAsia="ja-JP"/>
    </w:rPr>
  </w:style>
  <w:style w:type="table" w:customStyle="1" w:styleId="470">
    <w:name w:val="Сетка таблицы47"/>
    <w:basedOn w:val="af6"/>
    <w:next w:val="af8"/>
    <w:uiPriority w:val="59"/>
    <w:rsid w:val="006857C6"/>
    <w:pPr>
      <w:spacing w:after="12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6"/>
    <w:next w:val="af8"/>
    <w:uiPriority w:val="59"/>
    <w:rsid w:val="006857C6"/>
    <w:pPr>
      <w:spacing w:after="0" w:line="240" w:lineRule="auto"/>
      <w:jc w:val="both"/>
    </w:pPr>
    <w:rPr>
      <w:rFonts w:ascii="Times New Roman" w:eastAsia="Calibri" w:hAnsi="Times New Roman" w:cs="Times New Roman"/>
      <w:sz w:val="28"/>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f6"/>
    <w:next w:val="af8"/>
    <w:uiPriority w:val="39"/>
    <w:rsid w:val="006857C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Нет списка18"/>
    <w:next w:val="af7"/>
    <w:uiPriority w:val="99"/>
    <w:semiHidden/>
    <w:unhideWhenUsed/>
    <w:rsid w:val="006857C6"/>
  </w:style>
  <w:style w:type="table" w:customStyle="1" w:styleId="490">
    <w:name w:val="Сетка таблицы49"/>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c">
    <w:name w:val="Оглавление_"/>
    <w:link w:val="1ffffffc"/>
    <w:uiPriority w:val="99"/>
    <w:rsid w:val="006857C6"/>
    <w:rPr>
      <w:rFonts w:ascii="Bookman Old Style" w:hAnsi="Bookman Old Style" w:cs="Bookman Old Style"/>
      <w:sz w:val="19"/>
      <w:szCs w:val="19"/>
      <w:shd w:val="clear" w:color="auto" w:fill="FFFFFF"/>
    </w:rPr>
  </w:style>
  <w:style w:type="character" w:customStyle="1" w:styleId="affffffffffffffd">
    <w:name w:val="Оглавление"/>
    <w:uiPriority w:val="99"/>
    <w:rsid w:val="006857C6"/>
    <w:rPr>
      <w:rFonts w:ascii="Bookman Old Style" w:hAnsi="Bookman Old Style" w:cs="Bookman Old Style"/>
      <w:sz w:val="19"/>
      <w:szCs w:val="19"/>
      <w:u w:val="single"/>
      <w:shd w:val="clear" w:color="auto" w:fill="FFFFFF"/>
    </w:rPr>
  </w:style>
  <w:style w:type="character" w:customStyle="1" w:styleId="2CenturyGothic">
    <w:name w:val="Основной текст (2) + Century Gothic"/>
    <w:aliases w:val="10 pt"/>
    <w:uiPriority w:val="99"/>
    <w:rsid w:val="006857C6"/>
    <w:rPr>
      <w:rFonts w:ascii="Century Gothic" w:hAnsi="Century Gothic" w:cs="Century Gothic"/>
      <w:sz w:val="20"/>
      <w:szCs w:val="20"/>
      <w:shd w:val="clear" w:color="auto" w:fill="FFFFFF"/>
    </w:rPr>
  </w:style>
  <w:style w:type="paragraph" w:customStyle="1" w:styleId="21e">
    <w:name w:val="Основной текст (2)1"/>
    <w:basedOn w:val="af4"/>
    <w:uiPriority w:val="99"/>
    <w:qFormat/>
    <w:rsid w:val="006857C6"/>
    <w:pPr>
      <w:widowControl w:val="0"/>
      <w:shd w:val="clear" w:color="auto" w:fill="FFFFFF"/>
      <w:spacing w:after="0" w:line="263" w:lineRule="exact"/>
    </w:pPr>
    <w:rPr>
      <w:rFonts w:ascii="Bookman Old Style" w:eastAsia="Times New Roman" w:hAnsi="Bookman Old Style" w:cs="Bookman Old Style"/>
      <w:sz w:val="19"/>
      <w:szCs w:val="19"/>
    </w:rPr>
  </w:style>
  <w:style w:type="paragraph" w:customStyle="1" w:styleId="1ffffffc">
    <w:name w:val="Оглавление1"/>
    <w:basedOn w:val="af4"/>
    <w:link w:val="affffffffffffffc"/>
    <w:uiPriority w:val="99"/>
    <w:qFormat/>
    <w:rsid w:val="006857C6"/>
    <w:pPr>
      <w:widowControl w:val="0"/>
      <w:shd w:val="clear" w:color="auto" w:fill="FFFFFF"/>
      <w:spacing w:after="0" w:line="270" w:lineRule="exact"/>
      <w:jc w:val="both"/>
    </w:pPr>
    <w:rPr>
      <w:rFonts w:ascii="Bookman Old Style" w:hAnsi="Bookman Old Style" w:cs="Bookman Old Style"/>
      <w:sz w:val="19"/>
      <w:szCs w:val="19"/>
    </w:rPr>
  </w:style>
  <w:style w:type="paragraph" w:customStyle="1" w:styleId="2ffff6">
    <w:name w:val="Абзац списка2"/>
    <w:basedOn w:val="af4"/>
    <w:qFormat/>
    <w:rsid w:val="006857C6"/>
    <w:pPr>
      <w:spacing w:after="200" w:line="276" w:lineRule="auto"/>
      <w:ind w:left="720"/>
    </w:pPr>
    <w:rPr>
      <w:rFonts w:ascii="Calibri" w:eastAsia="Times New Roman" w:hAnsi="Calibri" w:cs="Calibri"/>
      <w:lang w:eastAsia="ru-RU"/>
    </w:rPr>
  </w:style>
  <w:style w:type="numbering" w:customStyle="1" w:styleId="192">
    <w:name w:val="Нет списка19"/>
    <w:next w:val="af7"/>
    <w:uiPriority w:val="99"/>
    <w:semiHidden/>
    <w:unhideWhenUsed/>
    <w:rsid w:val="006857C6"/>
  </w:style>
  <w:style w:type="table" w:customStyle="1" w:styleId="1180">
    <w:name w:val="Сетка таблицы118"/>
    <w:basedOn w:val="af6"/>
    <w:next w:val="af8"/>
    <w:uiPriority w:val="59"/>
    <w:rsid w:val="006857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f6"/>
    <w:next w:val="af8"/>
    <w:uiPriority w:val="59"/>
    <w:rsid w:val="006857C6"/>
    <w:pPr>
      <w:spacing w:after="12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xt1">
    <w:name w:val="Txt 1"/>
    <w:basedOn w:val="af4"/>
    <w:link w:val="Txt10"/>
    <w:qFormat/>
    <w:rsid w:val="006857C6"/>
    <w:pPr>
      <w:spacing w:after="0" w:line="360" w:lineRule="auto"/>
      <w:ind w:firstLine="567"/>
      <w:jc w:val="both"/>
    </w:pPr>
    <w:rPr>
      <w:rFonts w:ascii="Times New Roman" w:eastAsia="Calibri" w:hAnsi="Times New Roman" w:cs="Times New Roman"/>
      <w:sz w:val="24"/>
      <w:szCs w:val="24"/>
    </w:rPr>
  </w:style>
  <w:style w:type="character" w:customStyle="1" w:styleId="Txt10">
    <w:name w:val="Txt 1 Знак"/>
    <w:link w:val="Txt1"/>
    <w:rsid w:val="006857C6"/>
    <w:rPr>
      <w:rFonts w:ascii="Times New Roman" w:eastAsia="Calibri" w:hAnsi="Times New Roman" w:cs="Times New Roman"/>
      <w:sz w:val="24"/>
      <w:szCs w:val="24"/>
    </w:rPr>
  </w:style>
  <w:style w:type="table" w:customStyle="1" w:styleId="670">
    <w:name w:val="Сетка таблицы67"/>
    <w:basedOn w:val="af6"/>
    <w:uiPriority w:val="59"/>
    <w:rsid w:val="006857C6"/>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fd">
    <w:name w:val="Заголовок №1_"/>
    <w:link w:val="1ffffffe"/>
    <w:rsid w:val="006857C6"/>
    <w:rPr>
      <w:sz w:val="26"/>
      <w:szCs w:val="26"/>
      <w:shd w:val="clear" w:color="auto" w:fill="FFFFFF"/>
    </w:rPr>
  </w:style>
  <w:style w:type="paragraph" w:customStyle="1" w:styleId="1ffffffe">
    <w:name w:val="Заголовок №1"/>
    <w:basedOn w:val="af4"/>
    <w:link w:val="1ffffffd"/>
    <w:qFormat/>
    <w:rsid w:val="006857C6"/>
    <w:pPr>
      <w:widowControl w:val="0"/>
      <w:shd w:val="clear" w:color="auto" w:fill="FFFFFF"/>
      <w:spacing w:after="0" w:line="0" w:lineRule="atLeast"/>
      <w:jc w:val="center"/>
      <w:outlineLvl w:val="0"/>
    </w:pPr>
    <w:rPr>
      <w:sz w:val="26"/>
      <w:szCs w:val="26"/>
    </w:rPr>
  </w:style>
  <w:style w:type="character" w:customStyle="1" w:styleId="295pt">
    <w:name w:val="Основной текст (2) + 9;5 pt;Не полужирный"/>
    <w:rsid w:val="006857C6"/>
    <w:rPr>
      <w:rFonts w:ascii="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2ffff7">
    <w:name w:val="Основной текст (2) + Полужирный"/>
    <w:rsid w:val="006857C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masstransit-stop-panel-viewvehicle-name">
    <w:name w:val="masstransit-stop-panel-view__vehicle-name"/>
    <w:rsid w:val="006857C6"/>
  </w:style>
  <w:style w:type="character" w:customStyle="1" w:styleId="masstransit-prognoses-viewfrequency-time">
    <w:name w:val="masstransit-prognoses-view__frequency-time"/>
    <w:rsid w:val="006857C6"/>
  </w:style>
  <w:style w:type="character" w:customStyle="1" w:styleId="masstransit-prognoses-viewfrequency-time-value">
    <w:name w:val="masstransit-prognoses-view__frequency-time-value"/>
    <w:rsid w:val="006857C6"/>
  </w:style>
  <w:style w:type="table" w:customStyle="1" w:styleId="500">
    <w:name w:val="Сетка таблицы50"/>
    <w:basedOn w:val="af6"/>
    <w:next w:val="af8"/>
    <w:uiPriority w:val="59"/>
    <w:rsid w:val="006857C6"/>
    <w:pPr>
      <w:spacing w:after="0" w:line="240" w:lineRule="auto"/>
      <w:jc w:val="both"/>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next w:val="af4"/>
    <w:uiPriority w:val="99"/>
    <w:qFormat/>
    <w:rsid w:val="006857C6"/>
    <w:pPr>
      <w:spacing w:after="0" w:line="240" w:lineRule="auto"/>
      <w:outlineLvl w:val="1"/>
    </w:pPr>
    <w:rPr>
      <w:rFonts w:ascii="Times New Roman" w:eastAsia="Arial Unicode MS" w:hAnsi="Times New Roman" w:cs="Times New Roman"/>
      <w:color w:val="000000"/>
      <w:sz w:val="20"/>
      <w:szCs w:val="20"/>
      <w:u w:color="000000"/>
      <w:lang w:val="en-US"/>
    </w:rPr>
  </w:style>
  <w:style w:type="paragraph" w:customStyle="1" w:styleId="2ffff8">
    <w:name w:val="Заголовок Р2"/>
    <w:basedOn w:val="3f5"/>
    <w:link w:val="2ffff9"/>
    <w:qFormat/>
    <w:rsid w:val="006857C6"/>
    <w:pPr>
      <w:shd w:val="clear" w:color="auto" w:fill="auto"/>
      <w:tabs>
        <w:tab w:val="left" w:pos="0"/>
      </w:tabs>
      <w:suppressAutoHyphens/>
      <w:spacing w:before="0" w:after="0" w:line="240" w:lineRule="auto"/>
      <w:ind w:right="20"/>
      <w:jc w:val="both"/>
    </w:pPr>
    <w:rPr>
      <w:lang w:eastAsia="ar-SA"/>
    </w:rPr>
  </w:style>
  <w:style w:type="paragraph" w:customStyle="1" w:styleId="21f">
    <w:name w:val="Заголовок Р2.1"/>
    <w:basedOn w:val="2ffff8"/>
    <w:link w:val="21f0"/>
    <w:qFormat/>
    <w:rsid w:val="006857C6"/>
    <w:pPr>
      <w:spacing w:line="360" w:lineRule="auto"/>
      <w:ind w:left="391" w:right="23" w:hanging="357"/>
    </w:pPr>
  </w:style>
  <w:style w:type="character" w:customStyle="1" w:styleId="2ffff9">
    <w:name w:val="Заголовок Р2 Знак"/>
    <w:link w:val="2ffff8"/>
    <w:rsid w:val="006857C6"/>
    <w:rPr>
      <w:rFonts w:ascii="Times New Roman" w:eastAsia="Times New Roman" w:hAnsi="Times New Roman"/>
      <w:lang w:eastAsia="ar-SA"/>
    </w:rPr>
  </w:style>
  <w:style w:type="paragraph" w:customStyle="1" w:styleId="U2">
    <w:name w:val="U2"/>
    <w:basedOn w:val="21f"/>
    <w:link w:val="U20"/>
    <w:qFormat/>
    <w:rsid w:val="006857C6"/>
    <w:pPr>
      <w:ind w:right="0"/>
    </w:pPr>
  </w:style>
  <w:style w:type="character" w:customStyle="1" w:styleId="21f0">
    <w:name w:val="Заголовок Р2.1 Знак"/>
    <w:link w:val="21f"/>
    <w:rsid w:val="006857C6"/>
    <w:rPr>
      <w:rFonts w:ascii="Times New Roman" w:eastAsia="Times New Roman" w:hAnsi="Times New Roman"/>
      <w:lang w:eastAsia="ar-SA"/>
    </w:rPr>
  </w:style>
  <w:style w:type="paragraph" w:customStyle="1" w:styleId="U3">
    <w:name w:val="U3"/>
    <w:basedOn w:val="U2"/>
    <w:link w:val="U30"/>
    <w:qFormat/>
    <w:rsid w:val="006857C6"/>
    <w:pPr>
      <w:ind w:left="0" w:firstLine="0"/>
    </w:pPr>
  </w:style>
  <w:style w:type="character" w:customStyle="1" w:styleId="U20">
    <w:name w:val="U2 Знак"/>
    <w:link w:val="U2"/>
    <w:rsid w:val="006857C6"/>
    <w:rPr>
      <w:rFonts w:ascii="Times New Roman" w:eastAsia="Times New Roman" w:hAnsi="Times New Roman"/>
      <w:lang w:eastAsia="ar-SA"/>
    </w:rPr>
  </w:style>
  <w:style w:type="paragraph" w:customStyle="1" w:styleId="U1">
    <w:name w:val="U1"/>
    <w:basedOn w:val="1e"/>
    <w:link w:val="U10"/>
    <w:qFormat/>
    <w:rsid w:val="006857C6"/>
    <w:pPr>
      <w:keepLines w:val="0"/>
      <w:spacing w:after="60" w:line="276" w:lineRule="auto"/>
    </w:pPr>
    <w:rPr>
      <w:rFonts w:ascii="Times New Roman" w:eastAsia="Times New Roman" w:hAnsi="Times New Roman" w:cs="Times New Roman"/>
      <w:bCs/>
      <w:color w:val="auto"/>
      <w:kern w:val="32"/>
      <w:sz w:val="28"/>
    </w:rPr>
  </w:style>
  <w:style w:type="character" w:customStyle="1" w:styleId="U30">
    <w:name w:val="U3 Знак"/>
    <w:link w:val="U3"/>
    <w:rsid w:val="006857C6"/>
    <w:rPr>
      <w:rFonts w:ascii="Times New Roman" w:eastAsia="Times New Roman" w:hAnsi="Times New Roman"/>
      <w:lang w:eastAsia="ar-SA"/>
    </w:rPr>
  </w:style>
  <w:style w:type="character" w:customStyle="1" w:styleId="U10">
    <w:name w:val="U1 Знак"/>
    <w:link w:val="U1"/>
    <w:rsid w:val="006857C6"/>
    <w:rPr>
      <w:rFonts w:ascii="Times New Roman" w:eastAsia="Times New Roman" w:hAnsi="Times New Roman" w:cs="Times New Roman"/>
      <w:bCs/>
      <w:kern w:val="32"/>
      <w:sz w:val="28"/>
      <w:szCs w:val="32"/>
    </w:rPr>
  </w:style>
  <w:style w:type="character" w:customStyle="1" w:styleId="HTML10">
    <w:name w:val="Стандартный HTML Знак1"/>
    <w:uiPriority w:val="99"/>
    <w:semiHidden/>
    <w:rsid w:val="006857C6"/>
    <w:rPr>
      <w:rFonts w:ascii="Consolas" w:hAnsi="Consolas" w:cs="Consolas"/>
    </w:rPr>
  </w:style>
  <w:style w:type="paragraph" w:customStyle="1" w:styleId="affffffffffffffe">
    <w:name w:val="Таблица левый"/>
    <w:basedOn w:val="af4"/>
    <w:uiPriority w:val="99"/>
    <w:qFormat/>
    <w:rsid w:val="006857C6"/>
    <w:pPr>
      <w:spacing w:after="0" w:line="240" w:lineRule="auto"/>
      <w:ind w:firstLine="709"/>
      <w:jc w:val="both"/>
    </w:pPr>
    <w:rPr>
      <w:rFonts w:ascii="Times New Roman" w:eastAsia="Times New Roman" w:hAnsi="Times New Roman" w:cs="Times New Roman"/>
      <w:sz w:val="24"/>
      <w:szCs w:val="28"/>
      <w:lang w:eastAsia="ru-RU"/>
    </w:rPr>
  </w:style>
  <w:style w:type="paragraph" w:customStyle="1" w:styleId="12pt0">
    <w:name w:val="Стиль Основной стиль документа + 12 pt Знак Знак"/>
    <w:basedOn w:val="af4"/>
    <w:link w:val="12pt1"/>
    <w:qFormat/>
    <w:rsid w:val="006857C6"/>
    <w:pPr>
      <w:widowControl w:val="0"/>
      <w:spacing w:after="0" w:line="360" w:lineRule="auto"/>
      <w:ind w:firstLine="454"/>
      <w:jc w:val="both"/>
    </w:pPr>
    <w:rPr>
      <w:rFonts w:ascii="Times New Roman" w:eastAsia="Times New Roman" w:hAnsi="Times New Roman" w:cs="Times New Roman"/>
      <w:sz w:val="24"/>
      <w:szCs w:val="28"/>
      <w:lang w:eastAsia="ru-RU"/>
    </w:rPr>
  </w:style>
  <w:style w:type="character" w:customStyle="1" w:styleId="12pt1">
    <w:name w:val="Стиль Основной стиль документа + 12 pt Знак Знак Знак"/>
    <w:link w:val="12pt0"/>
    <w:rsid w:val="006857C6"/>
    <w:rPr>
      <w:rFonts w:ascii="Times New Roman" w:eastAsia="Times New Roman" w:hAnsi="Times New Roman" w:cs="Times New Roman"/>
      <w:sz w:val="24"/>
      <w:szCs w:val="28"/>
      <w:lang w:eastAsia="ru-RU"/>
    </w:rPr>
  </w:style>
  <w:style w:type="paragraph" w:customStyle="1" w:styleId="3ffb">
    <w:name w:val="Текст3"/>
    <w:basedOn w:val="34"/>
    <w:next w:val="af4"/>
    <w:uiPriority w:val="99"/>
    <w:qFormat/>
    <w:rsid w:val="006857C6"/>
    <w:pPr>
      <w:keepNext w:val="0"/>
      <w:keepLines w:val="0"/>
      <w:numPr>
        <w:ilvl w:val="0"/>
        <w:numId w:val="0"/>
      </w:numPr>
      <w:spacing w:before="120" w:line="360" w:lineRule="auto"/>
      <w:ind w:firstLine="720"/>
      <w:jc w:val="both"/>
      <w:outlineLvl w:val="9"/>
    </w:pPr>
    <w:rPr>
      <w:rFonts w:ascii="Times New Roman" w:eastAsia="Times New Roman" w:hAnsi="Times New Roman" w:cs="Arial"/>
      <w:bCs/>
      <w:color w:val="auto"/>
      <w:szCs w:val="26"/>
      <w:lang w:eastAsia="ru-RU"/>
    </w:rPr>
  </w:style>
  <w:style w:type="paragraph" w:customStyle="1" w:styleId="1250">
    <w:name w:val="Стиль По ширине Первая строка:  125 см"/>
    <w:basedOn w:val="af4"/>
    <w:uiPriority w:val="99"/>
    <w:qFormat/>
    <w:rsid w:val="006857C6"/>
    <w:pPr>
      <w:widowControl w:val="0"/>
      <w:spacing w:after="0" w:line="240" w:lineRule="auto"/>
      <w:ind w:firstLine="454"/>
      <w:jc w:val="both"/>
    </w:pPr>
    <w:rPr>
      <w:rFonts w:ascii="Times New Roman" w:eastAsia="Times New Roman" w:hAnsi="Times New Roman" w:cs="Times New Roman"/>
      <w:sz w:val="28"/>
      <w:szCs w:val="28"/>
      <w:lang w:eastAsia="ru-RU"/>
    </w:rPr>
  </w:style>
  <w:style w:type="paragraph" w:customStyle="1" w:styleId="15">
    <w:name w:val="Список Марк.1"/>
    <w:basedOn w:val="af4"/>
    <w:uiPriority w:val="99"/>
    <w:qFormat/>
    <w:rsid w:val="006857C6"/>
    <w:pPr>
      <w:numPr>
        <w:numId w:val="60"/>
      </w:numPr>
      <w:spacing w:after="60" w:line="360" w:lineRule="auto"/>
      <w:ind w:right="284"/>
    </w:pPr>
    <w:rPr>
      <w:rFonts w:ascii="Arial" w:eastAsia="Times New Roman" w:hAnsi="Arial" w:cs="Times New Roman"/>
      <w:szCs w:val="20"/>
      <w:lang w:eastAsia="ru-RU"/>
    </w:rPr>
  </w:style>
  <w:style w:type="table" w:customStyle="1" w:styleId="401">
    <w:name w:val="Сетка таблицы401"/>
    <w:basedOn w:val="af6"/>
    <w:next w:val="af8"/>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f6"/>
    <w:next w:val="af8"/>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0">
    <w:name w:val="1460"/>
    <w:basedOn w:val="af4"/>
    <w:uiPriority w:val="99"/>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06">
    <w:name w:val="1406"/>
    <w:basedOn w:val="af4"/>
    <w:uiPriority w:val="99"/>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51121">
    <w:name w:val="Сетка таблицы51121"/>
    <w:basedOn w:val="af6"/>
    <w:uiPriority w:val="59"/>
    <w:rsid w:val="006857C6"/>
    <w:pPr>
      <w:spacing w:after="0" w:line="240" w:lineRule="auto"/>
      <w:ind w:firstLine="709"/>
      <w:jc w:val="both"/>
    </w:pPr>
    <w:rPr>
      <w:rFonts w:ascii="Times New Roman" w:eastAsia="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f6"/>
    <w:uiPriority w:val="59"/>
    <w:rsid w:val="006857C6"/>
    <w:pPr>
      <w:spacing w:after="0" w:line="240" w:lineRule="auto"/>
      <w:jc w:val="both"/>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f6"/>
    <w:uiPriority w:val="59"/>
    <w:rsid w:val="006857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f6"/>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f6"/>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1">
    <w:name w:val="Сетка таблицы4021"/>
    <w:basedOn w:val="af6"/>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a">
    <w:name w:val="Основной текст (12)_"/>
    <w:basedOn w:val="af5"/>
    <w:link w:val="12b"/>
    <w:rsid w:val="006857C6"/>
    <w:rPr>
      <w:rFonts w:eastAsia="Times New Roman"/>
      <w:b/>
      <w:bCs/>
      <w:sz w:val="26"/>
      <w:szCs w:val="26"/>
      <w:shd w:val="clear" w:color="auto" w:fill="FFFFFF"/>
    </w:rPr>
  </w:style>
  <w:style w:type="character" w:customStyle="1" w:styleId="2TimesNewRoman13pt">
    <w:name w:val="Основной текст (2) + Times New Roman;13 pt;Полужирный"/>
    <w:basedOn w:val="2fffa"/>
    <w:rsid w:val="006857C6"/>
    <w:rPr>
      <w:rFonts w:eastAsia="Times New Roman"/>
      <w:b/>
      <w:bCs/>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2b">
    <w:name w:val="Основной текст (12)"/>
    <w:basedOn w:val="af4"/>
    <w:link w:val="12a"/>
    <w:qFormat/>
    <w:rsid w:val="006857C6"/>
    <w:pPr>
      <w:widowControl w:val="0"/>
      <w:shd w:val="clear" w:color="auto" w:fill="FFFFFF"/>
      <w:spacing w:after="300" w:line="326" w:lineRule="exact"/>
    </w:pPr>
    <w:rPr>
      <w:rFonts w:eastAsia="Times New Roman"/>
      <w:b/>
      <w:bCs/>
      <w:sz w:val="26"/>
      <w:szCs w:val="26"/>
    </w:rPr>
  </w:style>
  <w:style w:type="character" w:customStyle="1" w:styleId="2TimesNewRoman85pt">
    <w:name w:val="Основной текст (2) + Times New Roman;8;5 pt"/>
    <w:basedOn w:val="2fffa"/>
    <w:rsid w:val="006857C6"/>
    <w:rPr>
      <w:rFonts w:eastAsia="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section-result-location">
    <w:name w:val="section-result-location"/>
    <w:basedOn w:val="af5"/>
    <w:rsid w:val="006857C6"/>
  </w:style>
  <w:style w:type="paragraph" w:customStyle="1" w:styleId="2ffffa">
    <w:name w:val="Уровень 2"/>
    <w:basedOn w:val="26"/>
    <w:link w:val="2ffffb"/>
    <w:qFormat/>
    <w:rsid w:val="006857C6"/>
    <w:pPr>
      <w:numPr>
        <w:ilvl w:val="0"/>
        <w:numId w:val="0"/>
      </w:numPr>
      <w:spacing w:before="240" w:after="240" w:line="276" w:lineRule="auto"/>
    </w:pPr>
    <w:rPr>
      <w:rFonts w:ascii="Times New Roman" w:eastAsia="Times New Roman" w:hAnsi="Times New Roman" w:cs="Times New Roman"/>
      <w:b/>
      <w:bCs/>
      <w:color w:val="000000" w:themeColor="text1"/>
      <w:sz w:val="24"/>
      <w:szCs w:val="24"/>
      <w:lang w:eastAsia="ru-RU"/>
    </w:rPr>
  </w:style>
  <w:style w:type="character" w:customStyle="1" w:styleId="2ffffb">
    <w:name w:val="Уровень 2 Знак"/>
    <w:basedOn w:val="af5"/>
    <w:link w:val="2ffffa"/>
    <w:rsid w:val="006857C6"/>
    <w:rPr>
      <w:rFonts w:ascii="Times New Roman" w:eastAsia="Times New Roman" w:hAnsi="Times New Roman" w:cs="Times New Roman"/>
      <w:b/>
      <w:bCs/>
      <w:color w:val="000000" w:themeColor="text1"/>
      <w:sz w:val="24"/>
      <w:szCs w:val="24"/>
      <w:lang w:eastAsia="ru-RU"/>
    </w:rPr>
  </w:style>
  <w:style w:type="paragraph" w:customStyle="1" w:styleId="3ffc">
    <w:name w:val="Уровень 3"/>
    <w:basedOn w:val="2ffffa"/>
    <w:link w:val="3ffd"/>
    <w:qFormat/>
    <w:rsid w:val="006857C6"/>
    <w:pPr>
      <w:spacing w:before="0"/>
    </w:pPr>
  </w:style>
  <w:style w:type="character" w:customStyle="1" w:styleId="3ffd">
    <w:name w:val="Уровень 3 Знак"/>
    <w:basedOn w:val="2ffffb"/>
    <w:link w:val="3ffc"/>
    <w:rsid w:val="006857C6"/>
    <w:rPr>
      <w:rFonts w:ascii="Times New Roman" w:eastAsia="Times New Roman" w:hAnsi="Times New Roman" w:cs="Times New Roman"/>
      <w:b/>
      <w:bCs/>
      <w:color w:val="000000" w:themeColor="text1"/>
      <w:sz w:val="24"/>
      <w:szCs w:val="24"/>
      <w:lang w:eastAsia="ru-RU"/>
    </w:rPr>
  </w:style>
  <w:style w:type="paragraph" w:customStyle="1" w:styleId="afffffffffffffff">
    <w:name w:val="первый уровень"/>
    <w:link w:val="afffffffffffffff0"/>
    <w:uiPriority w:val="99"/>
    <w:qFormat/>
    <w:rsid w:val="006857C6"/>
    <w:pPr>
      <w:spacing w:after="0" w:line="240" w:lineRule="auto"/>
      <w:ind w:left="709" w:hanging="709"/>
      <w:jc w:val="both"/>
    </w:pPr>
    <w:rPr>
      <w:rFonts w:ascii="Times New Roman" w:hAnsi="Times New Roman" w:cs="Times New Roman"/>
      <w:b/>
      <w:caps/>
      <w:sz w:val="28"/>
      <w:szCs w:val="28"/>
      <w:lang w:eastAsia="ru-RU"/>
    </w:rPr>
  </w:style>
  <w:style w:type="paragraph" w:customStyle="1" w:styleId="afffffffffffffff1">
    <w:name w:val="Второй уровень"/>
    <w:basedOn w:val="afffffffffffffff"/>
    <w:link w:val="afffffffffffffff2"/>
    <w:uiPriority w:val="99"/>
    <w:qFormat/>
    <w:rsid w:val="006857C6"/>
    <w:rPr>
      <w:caps w:val="0"/>
    </w:rPr>
  </w:style>
  <w:style w:type="paragraph" w:customStyle="1" w:styleId="afffffffffffffff3">
    <w:name w:val="Третий уровень"/>
    <w:basedOn w:val="afffffffffffffff1"/>
    <w:link w:val="afffffffffffffff4"/>
    <w:uiPriority w:val="99"/>
    <w:qFormat/>
    <w:rsid w:val="006857C6"/>
  </w:style>
  <w:style w:type="character" w:customStyle="1" w:styleId="afffffffffffffff4">
    <w:name w:val="Третий уровень Знак"/>
    <w:basedOn w:val="af5"/>
    <w:link w:val="afffffffffffffff3"/>
    <w:uiPriority w:val="99"/>
    <w:rsid w:val="006857C6"/>
    <w:rPr>
      <w:rFonts w:ascii="Times New Roman" w:hAnsi="Times New Roman" w:cs="Times New Roman"/>
      <w:b/>
      <w:sz w:val="28"/>
      <w:szCs w:val="28"/>
      <w:lang w:eastAsia="ru-RU"/>
    </w:rPr>
  </w:style>
  <w:style w:type="paragraph" w:customStyle="1" w:styleId="a8">
    <w:name w:val="Перечисление"/>
    <w:basedOn w:val="af4"/>
    <w:link w:val="afffffffffffffff5"/>
    <w:qFormat/>
    <w:rsid w:val="006857C6"/>
    <w:pPr>
      <w:numPr>
        <w:numId w:val="61"/>
      </w:numPr>
      <w:spacing w:after="0" w:line="240" w:lineRule="auto"/>
      <w:jc w:val="both"/>
    </w:pPr>
    <w:rPr>
      <w:rFonts w:ascii="Times New Roman" w:hAnsi="Times New Roman" w:cs="Times New Roman"/>
      <w:sz w:val="28"/>
      <w:szCs w:val="28"/>
      <w:lang w:eastAsia="ru-RU"/>
    </w:rPr>
  </w:style>
  <w:style w:type="character" w:customStyle="1" w:styleId="afffffffffffffff5">
    <w:name w:val="Перечисление Знак"/>
    <w:basedOn w:val="af5"/>
    <w:link w:val="a8"/>
    <w:rsid w:val="006857C6"/>
    <w:rPr>
      <w:rFonts w:ascii="Times New Roman" w:hAnsi="Times New Roman" w:cs="Times New Roman"/>
      <w:sz w:val="28"/>
      <w:szCs w:val="28"/>
      <w:lang w:eastAsia="ru-RU"/>
    </w:rPr>
  </w:style>
  <w:style w:type="numbering" w:customStyle="1" w:styleId="201">
    <w:name w:val="Нет списка20"/>
    <w:next w:val="af7"/>
    <w:uiPriority w:val="99"/>
    <w:semiHidden/>
    <w:unhideWhenUsed/>
    <w:rsid w:val="006857C6"/>
  </w:style>
  <w:style w:type="paragraph" w:customStyle="1" w:styleId="1fffffff">
    <w:name w:val="Уровень 1"/>
    <w:basedOn w:val="af4"/>
    <w:link w:val="1fffffff0"/>
    <w:qFormat/>
    <w:rsid w:val="006857C6"/>
    <w:pPr>
      <w:pageBreakBefore/>
      <w:spacing w:after="0" w:line="240" w:lineRule="auto"/>
      <w:outlineLvl w:val="0"/>
    </w:pPr>
    <w:rPr>
      <w:rFonts w:ascii="Times New Roman" w:hAnsi="Times New Roman" w:cs="Times New Roman"/>
      <w:b/>
      <w:caps/>
      <w:sz w:val="28"/>
      <w:szCs w:val="28"/>
      <w:lang w:eastAsia="ru-RU"/>
    </w:rPr>
  </w:style>
  <w:style w:type="character" w:customStyle="1" w:styleId="1fffffff0">
    <w:name w:val="Уровень 1 Знак"/>
    <w:basedOn w:val="af5"/>
    <w:link w:val="1fffffff"/>
    <w:rsid w:val="006857C6"/>
    <w:rPr>
      <w:rFonts w:ascii="Times New Roman" w:hAnsi="Times New Roman" w:cs="Times New Roman"/>
      <w:b/>
      <w:caps/>
      <w:sz w:val="28"/>
      <w:szCs w:val="28"/>
      <w:lang w:eastAsia="ru-RU"/>
    </w:rPr>
  </w:style>
  <w:style w:type="paragraph" w:customStyle="1" w:styleId="afffffffffffffff6">
    <w:name w:val="рисунок"/>
    <w:basedOn w:val="af4"/>
    <w:qFormat/>
    <w:rsid w:val="006857C6"/>
    <w:pPr>
      <w:spacing w:after="0" w:line="240" w:lineRule="auto"/>
      <w:jc w:val="center"/>
    </w:pPr>
    <w:rPr>
      <w:rFonts w:ascii="Times New Roman" w:eastAsia="Times New Roman" w:hAnsi="Times New Roman" w:cs="Times New Roman"/>
      <w:noProof/>
      <w:sz w:val="28"/>
      <w:szCs w:val="28"/>
      <w:lang w:eastAsia="ru-RU"/>
    </w:rPr>
  </w:style>
  <w:style w:type="character" w:customStyle="1" w:styleId="affffffff">
    <w:name w:val="Название таблицы Знак"/>
    <w:basedOn w:val="afffffffffffffa"/>
    <w:link w:val="afffffffe"/>
    <w:rsid w:val="006857C6"/>
    <w:rPr>
      <w:rFonts w:ascii="PT Astra Serif" w:eastAsia="Times New Roman" w:hAnsi="PT Astra Serif" w:cs="Times New Roman"/>
      <w:sz w:val="28"/>
      <w:szCs w:val="28"/>
      <w:shd w:val="clear" w:color="000000" w:fill="D8D8D8"/>
      <w:lang w:eastAsia="ru-RU"/>
    </w:rPr>
  </w:style>
  <w:style w:type="paragraph" w:customStyle="1" w:styleId="afffffffffffffff7">
    <w:name w:val="Таблица_строки"/>
    <w:basedOn w:val="af4"/>
    <w:qFormat/>
    <w:rsid w:val="006857C6"/>
    <w:pPr>
      <w:spacing w:after="0" w:line="240" w:lineRule="auto"/>
      <w:jc w:val="center"/>
    </w:pPr>
    <w:rPr>
      <w:rFonts w:ascii="Times New Roman" w:eastAsia="Times New Roman" w:hAnsi="Times New Roman" w:cs="Times New Roman"/>
      <w:color w:val="000000"/>
      <w:sz w:val="24"/>
      <w:szCs w:val="24"/>
      <w:lang w:eastAsia="ru-RU"/>
    </w:rPr>
  </w:style>
  <w:style w:type="paragraph" w:customStyle="1" w:styleId="afffffffffffffff8">
    <w:name w:val="Таблица_шапка"/>
    <w:basedOn w:val="afffffffffffffff7"/>
    <w:qFormat/>
    <w:rsid w:val="006857C6"/>
    <w:pPr>
      <w:keepNext/>
    </w:pPr>
    <w:rPr>
      <w:b/>
    </w:rPr>
  </w:style>
  <w:style w:type="paragraph" w:customStyle="1" w:styleId="1fffffff1">
    <w:name w:val="Отчет заголовок 1"/>
    <w:basedOn w:val="aff4"/>
    <w:link w:val="1fffffff2"/>
    <w:qFormat/>
    <w:rsid w:val="006857C6"/>
    <w:pPr>
      <w:spacing w:after="0"/>
      <w:ind w:right="-185"/>
      <w:jc w:val="both"/>
    </w:pPr>
    <w:rPr>
      <w:rFonts w:eastAsia="Calibri"/>
      <w:b/>
      <w:sz w:val="32"/>
    </w:rPr>
  </w:style>
  <w:style w:type="character" w:customStyle="1" w:styleId="1fffffff2">
    <w:name w:val="Отчет заголовок 1 Знак"/>
    <w:link w:val="1fffffff1"/>
    <w:locked/>
    <w:rsid w:val="006857C6"/>
    <w:rPr>
      <w:rFonts w:ascii="Times New Roman" w:eastAsia="Calibri" w:hAnsi="Times New Roman" w:cs="Times New Roman"/>
      <w:b/>
      <w:sz w:val="32"/>
      <w:szCs w:val="24"/>
      <w:lang w:eastAsia="ru-RU"/>
    </w:rPr>
  </w:style>
  <w:style w:type="paragraph" w:customStyle="1" w:styleId="4f7">
    <w:name w:val="Отчет заголовок 4"/>
    <w:basedOn w:val="af4"/>
    <w:link w:val="4f8"/>
    <w:qFormat/>
    <w:rsid w:val="006857C6"/>
    <w:pPr>
      <w:spacing w:after="0" w:line="240" w:lineRule="auto"/>
    </w:pPr>
    <w:rPr>
      <w:rFonts w:ascii="Times New Roman" w:eastAsia="Times New Roman" w:hAnsi="Times New Roman" w:cs="Times New Roman"/>
      <w:b/>
      <w:sz w:val="24"/>
      <w:szCs w:val="24"/>
      <w:lang w:eastAsia="ru-RU"/>
    </w:rPr>
  </w:style>
  <w:style w:type="character" w:customStyle="1" w:styleId="4f8">
    <w:name w:val="Отчет заголовок 4 Знак"/>
    <w:link w:val="4f7"/>
    <w:rsid w:val="006857C6"/>
    <w:rPr>
      <w:rFonts w:ascii="Times New Roman" w:eastAsia="Times New Roman" w:hAnsi="Times New Roman" w:cs="Times New Roman"/>
      <w:b/>
      <w:sz w:val="24"/>
      <w:szCs w:val="24"/>
      <w:lang w:eastAsia="ru-RU"/>
    </w:rPr>
  </w:style>
  <w:style w:type="character" w:customStyle="1" w:styleId="fontstyle01">
    <w:name w:val="fontstyle01"/>
    <w:basedOn w:val="af5"/>
    <w:rsid w:val="006857C6"/>
    <w:rPr>
      <w:rFonts w:ascii="Times New Roman" w:hAnsi="Times New Roman" w:cs="Times New Roman" w:hint="default"/>
      <w:b w:val="0"/>
      <w:bCs w:val="0"/>
      <w:i/>
      <w:iCs/>
      <w:color w:val="211D1E"/>
      <w:sz w:val="28"/>
      <w:szCs w:val="28"/>
    </w:rPr>
  </w:style>
  <w:style w:type="table" w:customStyle="1" w:styleId="5110">
    <w:name w:val="Сетка таблицы511"/>
    <w:basedOn w:val="af6"/>
    <w:next w:val="af8"/>
    <w:uiPriority w:val="3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Подпункт перечисления"/>
    <w:basedOn w:val="af4"/>
    <w:link w:val="afffffffffffffff9"/>
    <w:qFormat/>
    <w:rsid w:val="006857C6"/>
    <w:pPr>
      <w:numPr>
        <w:numId w:val="62"/>
      </w:numPr>
      <w:spacing w:after="0" w:line="360" w:lineRule="auto"/>
      <w:jc w:val="both"/>
    </w:pPr>
    <w:rPr>
      <w:rFonts w:ascii="Times New Roman" w:hAnsi="Times New Roman" w:cs="Times New Roman"/>
      <w:sz w:val="28"/>
      <w:szCs w:val="28"/>
    </w:rPr>
  </w:style>
  <w:style w:type="character" w:customStyle="1" w:styleId="afffffffffffffff9">
    <w:name w:val="Подпункт перечисления Знак"/>
    <w:basedOn w:val="af5"/>
    <w:link w:val="af"/>
    <w:rsid w:val="006857C6"/>
    <w:rPr>
      <w:rFonts w:ascii="Times New Roman" w:hAnsi="Times New Roman" w:cs="Times New Roman"/>
      <w:sz w:val="28"/>
      <w:szCs w:val="28"/>
    </w:rPr>
  </w:style>
  <w:style w:type="paragraph" w:customStyle="1" w:styleId="msonormalmailrucssattributepostfix">
    <w:name w:val="msonormal_mailru_css_attribute_postfix"/>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mail-msolistparagraphcxspfirstmailrucssattributepostfix">
    <w:name w:val="gmail-msolistparagraphcxspfirst_mailru_css_attribute_postfix"/>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mail-msolistparagraphcxspmiddlemailrucssattributepostfix">
    <w:name w:val="gmail-msolistparagraphcxspmiddle_mailru_css_attribute_postfix"/>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mail-msolistparagraphcxsplastmailrucssattributepostfix">
    <w:name w:val="gmail-msolistparagraphcxsplast_mailru_css_attribute_postfix"/>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ffffc">
    <w:name w:val="Заголовок2"/>
    <w:basedOn w:val="afffffffffffff9"/>
    <w:qFormat/>
    <w:rsid w:val="006857C6"/>
    <w:pPr>
      <w:ind w:firstLine="0"/>
      <w:jc w:val="center"/>
      <w:outlineLvl w:val="0"/>
    </w:pPr>
    <w:rPr>
      <w:b/>
      <w:caps/>
    </w:rPr>
  </w:style>
  <w:style w:type="numbering" w:customStyle="1" w:styleId="272">
    <w:name w:val="Нет списка27"/>
    <w:next w:val="af7"/>
    <w:uiPriority w:val="99"/>
    <w:semiHidden/>
    <w:unhideWhenUsed/>
    <w:rsid w:val="006857C6"/>
  </w:style>
  <w:style w:type="table" w:customStyle="1" w:styleId="5120">
    <w:name w:val="Сетка таблицы512"/>
    <w:basedOn w:val="af6"/>
    <w:next w:val="af8"/>
    <w:uiPriority w:val="3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4">
    <w:name w:val="Текст таблицы Знак"/>
    <w:basedOn w:val="afffffffffffffa"/>
    <w:link w:val="afffffff3"/>
    <w:locked/>
    <w:rsid w:val="006857C6"/>
    <w:rPr>
      <w:rFonts w:ascii="Times New Roman" w:eastAsia="Times New Roman" w:hAnsi="Times New Roman" w:cs="Times New Roman"/>
      <w:b/>
      <w:sz w:val="28"/>
      <w:szCs w:val="20"/>
      <w:lang w:eastAsia="ru-RU"/>
    </w:rPr>
  </w:style>
  <w:style w:type="character" w:customStyle="1" w:styleId="afffffffffffffff0">
    <w:name w:val="первый уровень Знак"/>
    <w:basedOn w:val="af5"/>
    <w:link w:val="afffffffffffffff"/>
    <w:uiPriority w:val="99"/>
    <w:locked/>
    <w:rsid w:val="006857C6"/>
    <w:rPr>
      <w:rFonts w:ascii="Times New Roman" w:hAnsi="Times New Roman" w:cs="Times New Roman"/>
      <w:b/>
      <w:caps/>
      <w:sz w:val="28"/>
      <w:szCs w:val="28"/>
      <w:lang w:eastAsia="ru-RU"/>
    </w:rPr>
  </w:style>
  <w:style w:type="character" w:customStyle="1" w:styleId="afffffffffffffff2">
    <w:name w:val="Второй уровень Знак"/>
    <w:basedOn w:val="afffffffffffffff0"/>
    <w:link w:val="afffffffffffffff1"/>
    <w:uiPriority w:val="99"/>
    <w:locked/>
    <w:rsid w:val="006857C6"/>
    <w:rPr>
      <w:rFonts w:ascii="Times New Roman" w:hAnsi="Times New Roman" w:cs="Times New Roman"/>
      <w:b/>
      <w:caps w:val="0"/>
      <w:sz w:val="28"/>
      <w:szCs w:val="28"/>
      <w:lang w:eastAsia="ru-RU"/>
    </w:rPr>
  </w:style>
  <w:style w:type="character" w:customStyle="1" w:styleId="1fffffff3">
    <w:name w:val="Маркер1 Знак"/>
    <w:basedOn w:val="af5"/>
    <w:link w:val="13"/>
    <w:locked/>
    <w:rsid w:val="006857C6"/>
    <w:rPr>
      <w:sz w:val="28"/>
      <w:szCs w:val="28"/>
    </w:rPr>
  </w:style>
  <w:style w:type="paragraph" w:customStyle="1" w:styleId="13">
    <w:name w:val="Маркер1"/>
    <w:basedOn w:val="af4"/>
    <w:link w:val="1fffffff3"/>
    <w:qFormat/>
    <w:rsid w:val="006857C6"/>
    <w:pPr>
      <w:numPr>
        <w:numId w:val="63"/>
      </w:numPr>
      <w:spacing w:after="0" w:line="240" w:lineRule="auto"/>
      <w:ind w:left="1134" w:hanging="425"/>
      <w:jc w:val="both"/>
    </w:pPr>
    <w:rPr>
      <w:sz w:val="28"/>
      <w:szCs w:val="28"/>
    </w:rPr>
  </w:style>
  <w:style w:type="paragraph" w:customStyle="1" w:styleId="afffffffffffffffa">
    <w:name w:val="Основа"/>
    <w:basedOn w:val="af4"/>
    <w:qFormat/>
    <w:rsid w:val="006857C6"/>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fffffb">
    <w:name w:val="Отчет название"/>
    <w:basedOn w:val="1fffffff1"/>
    <w:link w:val="afffffffffffffffc"/>
    <w:qFormat/>
    <w:rsid w:val="006857C6"/>
    <w:pPr>
      <w:jc w:val="left"/>
    </w:pPr>
    <w:rPr>
      <w:rFonts w:eastAsia="Times New Roman" w:cs="Courier New"/>
      <w:bCs/>
    </w:rPr>
  </w:style>
  <w:style w:type="character" w:customStyle="1" w:styleId="afffffffffffffffc">
    <w:name w:val="Отчет название Знак"/>
    <w:basedOn w:val="1fffffff2"/>
    <w:link w:val="afffffffffffffffb"/>
    <w:rsid w:val="006857C6"/>
    <w:rPr>
      <w:rFonts w:ascii="Times New Roman" w:eastAsia="Times New Roman" w:hAnsi="Times New Roman" w:cs="Courier New"/>
      <w:b/>
      <w:bCs/>
      <w:sz w:val="32"/>
      <w:szCs w:val="24"/>
      <w:lang w:eastAsia="ru-RU"/>
    </w:rPr>
  </w:style>
  <w:style w:type="paragraph" w:customStyle="1" w:styleId="m-7463188910448167590m2475212589928492004m9172569575949201748gmail-msolistparagraph">
    <w:name w:val="m_-7463188910448167590m_2475212589928492004m_9172569575949201748gmail-msolistparagraph"/>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0">
    <w:name w:val="_Таблица 1.1"/>
    <w:basedOn w:val="af4"/>
    <w:next w:val="af4"/>
    <w:qFormat/>
    <w:rsid w:val="006857C6"/>
    <w:pPr>
      <w:numPr>
        <w:ilvl w:val="5"/>
        <w:numId w:val="64"/>
      </w:numPr>
      <w:spacing w:before="240" w:after="120" w:line="240" w:lineRule="auto"/>
      <w:ind w:left="0" w:firstLine="567"/>
      <w:contextualSpacing/>
      <w:jc w:val="both"/>
    </w:pPr>
    <w:rPr>
      <w:rFonts w:ascii="Times New Roman" w:hAnsi="Times New Roman" w:cs="Times New Roman"/>
      <w:iCs/>
      <w:sz w:val="24"/>
      <w:szCs w:val="26"/>
    </w:rPr>
  </w:style>
  <w:style w:type="paragraph" w:customStyle="1" w:styleId="111">
    <w:name w:val="_Таблица 1.1.1"/>
    <w:basedOn w:val="110"/>
    <w:next w:val="af4"/>
    <w:link w:val="111c"/>
    <w:qFormat/>
    <w:rsid w:val="006857C6"/>
    <w:pPr>
      <w:numPr>
        <w:ilvl w:val="6"/>
      </w:numPr>
      <w:ind w:left="0" w:firstLine="567"/>
      <w:mirrorIndents/>
    </w:pPr>
  </w:style>
  <w:style w:type="character" w:customStyle="1" w:styleId="111c">
    <w:name w:val="_Таблица 1.1.1 Знак"/>
    <w:basedOn w:val="af5"/>
    <w:link w:val="111"/>
    <w:locked/>
    <w:rsid w:val="006857C6"/>
    <w:rPr>
      <w:rFonts w:ascii="Times New Roman" w:hAnsi="Times New Roman" w:cs="Times New Roman"/>
      <w:iCs/>
      <w:sz w:val="24"/>
      <w:szCs w:val="26"/>
    </w:rPr>
  </w:style>
  <w:style w:type="paragraph" w:customStyle="1" w:styleId="a1">
    <w:name w:val="_Рисунок подпись"/>
    <w:basedOn w:val="af4"/>
    <w:next w:val="af4"/>
    <w:qFormat/>
    <w:rsid w:val="006857C6"/>
    <w:pPr>
      <w:numPr>
        <w:ilvl w:val="4"/>
        <w:numId w:val="64"/>
      </w:numPr>
      <w:spacing w:before="40" w:after="240" w:line="240" w:lineRule="auto"/>
      <w:ind w:left="0" w:firstLine="0"/>
      <w:contextualSpacing/>
      <w:jc w:val="center"/>
    </w:pPr>
    <w:rPr>
      <w:rFonts w:ascii="Times New Roman" w:hAnsi="Times New Roman" w:cs="Times New Roman"/>
      <w:sz w:val="20"/>
      <w:szCs w:val="26"/>
    </w:rPr>
  </w:style>
  <w:style w:type="character" w:customStyle="1" w:styleId="212pt5">
    <w:name w:val="Основной текст (2) + 12 pt"/>
    <w:basedOn w:val="2fffa"/>
    <w:rsid w:val="006857C6"/>
    <w:rPr>
      <w:rFonts w:eastAsia="Times New Roman"/>
      <w:b w:val="0"/>
      <w:bCs w:val="0"/>
      <w:color w:val="000000"/>
      <w:spacing w:val="0"/>
      <w:w w:val="100"/>
      <w:position w:val="0"/>
      <w:sz w:val="24"/>
      <w:szCs w:val="24"/>
      <w:shd w:val="clear" w:color="auto" w:fill="FFFFFF"/>
      <w:lang w:val="ru-RU" w:eastAsia="ru-RU" w:bidi="ru-RU"/>
    </w:rPr>
  </w:style>
  <w:style w:type="character" w:customStyle="1" w:styleId="212pt6">
    <w:name w:val="Основной текст (2) + 12 pt;Полужирный"/>
    <w:basedOn w:val="2fffa"/>
    <w:rsid w:val="006857C6"/>
    <w:rPr>
      <w:rFonts w:eastAsia="Times New Roman"/>
      <w:b/>
      <w:bCs/>
      <w:color w:val="000000"/>
      <w:spacing w:val="0"/>
      <w:w w:val="100"/>
      <w:position w:val="0"/>
      <w:sz w:val="24"/>
      <w:szCs w:val="24"/>
      <w:shd w:val="clear" w:color="auto" w:fill="FFFFFF"/>
      <w:lang w:val="ru-RU" w:eastAsia="ru-RU" w:bidi="ru-RU"/>
    </w:rPr>
  </w:style>
  <w:style w:type="character" w:customStyle="1" w:styleId="2Calibri105pt">
    <w:name w:val="Основной текст (2) + Calibri;10;5 pt"/>
    <w:basedOn w:val="2fffa"/>
    <w:rsid w:val="006857C6"/>
    <w:rPr>
      <w:rFonts w:ascii="Calibri" w:eastAsia="Calibri" w:hAnsi="Calibri" w:cs="Calibri"/>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Calibri">
    <w:name w:val="Основной текст (2) + Calibri;Полужирный"/>
    <w:basedOn w:val="2fffa"/>
    <w:rsid w:val="006857C6"/>
    <w:rPr>
      <w:rFonts w:ascii="Calibri" w:eastAsia="Calibri" w:hAnsi="Calibri" w:cs="Calibri"/>
      <w:b/>
      <w:bCs/>
      <w:i w:val="0"/>
      <w:iCs w:val="0"/>
      <w:smallCaps w:val="0"/>
      <w:strike w:val="0"/>
      <w:color w:val="000000"/>
      <w:spacing w:val="0"/>
      <w:w w:val="100"/>
      <w:position w:val="0"/>
      <w:sz w:val="26"/>
      <w:szCs w:val="26"/>
      <w:u w:val="none"/>
      <w:shd w:val="clear" w:color="auto" w:fill="FFFFFF"/>
      <w:lang w:val="ru-RU" w:eastAsia="ru-RU" w:bidi="ru-RU"/>
    </w:rPr>
  </w:style>
  <w:style w:type="table" w:customStyle="1" w:styleId="TableGrid">
    <w:name w:val="TableGrid"/>
    <w:rsid w:val="006857C6"/>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afffffffffffffffd">
    <w:name w:val="текст ПЗ"/>
    <w:basedOn w:val="af4"/>
    <w:link w:val="afffffffffffffffe"/>
    <w:qFormat/>
    <w:rsid w:val="006857C6"/>
    <w:pPr>
      <w:spacing w:after="0" w:line="360" w:lineRule="auto"/>
      <w:ind w:firstLine="680"/>
      <w:jc w:val="both"/>
    </w:pPr>
    <w:rPr>
      <w:rFonts w:ascii="Times New Roman" w:eastAsia="Times New Roman" w:hAnsi="Times New Roman" w:cs="Times New Roman"/>
      <w:sz w:val="24"/>
      <w:szCs w:val="24"/>
      <w:lang w:eastAsia="ru-RU"/>
    </w:rPr>
  </w:style>
  <w:style w:type="paragraph" w:customStyle="1" w:styleId="S20">
    <w:name w:val="S_Заголовок 2"/>
    <w:basedOn w:val="26"/>
    <w:link w:val="S21"/>
    <w:autoRedefine/>
    <w:qFormat/>
    <w:rsid w:val="006857C6"/>
    <w:pPr>
      <w:keepNext w:val="0"/>
      <w:keepLines w:val="0"/>
      <w:numPr>
        <w:ilvl w:val="0"/>
        <w:numId w:val="0"/>
      </w:numPr>
      <w:spacing w:before="0" w:after="120"/>
      <w:ind w:left="709"/>
      <w:jc w:val="center"/>
    </w:pPr>
    <w:rPr>
      <w:rFonts w:ascii="Times New Roman" w:eastAsia="Times New Roman" w:hAnsi="Times New Roman" w:cs="Times New Roman"/>
      <w:color w:val="auto"/>
      <w:sz w:val="24"/>
      <w:szCs w:val="24"/>
    </w:rPr>
  </w:style>
  <w:style w:type="character" w:customStyle="1" w:styleId="S21">
    <w:name w:val="S_Заголовок 2 Знак Знак"/>
    <w:link w:val="S20"/>
    <w:rsid w:val="006857C6"/>
    <w:rPr>
      <w:rFonts w:ascii="Times New Roman" w:eastAsia="Times New Roman" w:hAnsi="Times New Roman" w:cs="Times New Roman"/>
      <w:sz w:val="24"/>
      <w:szCs w:val="24"/>
    </w:rPr>
  </w:style>
  <w:style w:type="character" w:customStyle="1" w:styleId="WW8Num3z0">
    <w:name w:val="WW8Num3z0"/>
    <w:rsid w:val="006857C6"/>
    <w:rPr>
      <w:rFonts w:cs="Times New Roman"/>
    </w:rPr>
  </w:style>
  <w:style w:type="character" w:customStyle="1" w:styleId="WW8Num6z0">
    <w:name w:val="WW8Num6z0"/>
    <w:rsid w:val="006857C6"/>
    <w:rPr>
      <w:rFonts w:ascii="Symbol" w:hAnsi="Symbol" w:cs="Symbol"/>
    </w:rPr>
  </w:style>
  <w:style w:type="character" w:customStyle="1" w:styleId="3ffe">
    <w:name w:val="Основной шрифт абзаца3"/>
    <w:qFormat/>
    <w:rsid w:val="006857C6"/>
  </w:style>
  <w:style w:type="character" w:customStyle="1" w:styleId="WW8Num1z0">
    <w:name w:val="WW8Num1z0"/>
    <w:rsid w:val="006857C6"/>
    <w:rPr>
      <w:rFonts w:ascii="Symbol" w:hAnsi="Symbol" w:cs="OpenSymbol"/>
    </w:rPr>
  </w:style>
  <w:style w:type="character" w:customStyle="1" w:styleId="WW8Num6z1">
    <w:name w:val="WW8Num6z1"/>
    <w:rsid w:val="006857C6"/>
    <w:rPr>
      <w:rFonts w:ascii="Courier New" w:hAnsi="Courier New" w:cs="Courier New"/>
    </w:rPr>
  </w:style>
  <w:style w:type="character" w:customStyle="1" w:styleId="WW8Num6z2">
    <w:name w:val="WW8Num6z2"/>
    <w:rsid w:val="006857C6"/>
    <w:rPr>
      <w:rFonts w:ascii="Wingdings" w:hAnsi="Wingdings" w:cs="Wingdings"/>
    </w:rPr>
  </w:style>
  <w:style w:type="character" w:customStyle="1" w:styleId="2ffffd">
    <w:name w:val="Основной шрифт абзаца2"/>
    <w:rsid w:val="006857C6"/>
  </w:style>
  <w:style w:type="character" w:customStyle="1" w:styleId="WW-Absatz-Standardschriftart111111111">
    <w:name w:val="WW-Absatz-Standardschriftart111111111"/>
    <w:rsid w:val="006857C6"/>
  </w:style>
  <w:style w:type="character" w:customStyle="1" w:styleId="1fffffff4">
    <w:name w:val="Номер страницы1"/>
    <w:rsid w:val="006857C6"/>
    <w:rPr>
      <w:rFonts w:cs="Times New Roman"/>
    </w:rPr>
  </w:style>
  <w:style w:type="character" w:customStyle="1" w:styleId="11fa">
    <w:name w:val="Основной шрифт абзаца11"/>
    <w:rsid w:val="006857C6"/>
  </w:style>
  <w:style w:type="character" w:customStyle="1" w:styleId="affffffffffffffff">
    <w:name w:val="Маркеры списка"/>
    <w:rsid w:val="006857C6"/>
    <w:rPr>
      <w:rFonts w:ascii="OpenSymbol" w:eastAsia="OpenSymbol" w:hAnsi="OpenSymbol" w:cs="OpenSymbol"/>
    </w:rPr>
  </w:style>
  <w:style w:type="character" w:customStyle="1" w:styleId="ListLabel1">
    <w:name w:val="ListLabel 1"/>
    <w:rsid w:val="006857C6"/>
    <w:rPr>
      <w:rFonts w:cs="Symbol"/>
    </w:rPr>
  </w:style>
  <w:style w:type="character" w:customStyle="1" w:styleId="ListLabel2">
    <w:name w:val="ListLabel 2"/>
    <w:rsid w:val="006857C6"/>
    <w:rPr>
      <w:rFonts w:cs="Times New Roman"/>
    </w:rPr>
  </w:style>
  <w:style w:type="character" w:customStyle="1" w:styleId="ListLabel3">
    <w:name w:val="ListLabel 3"/>
    <w:rsid w:val="006857C6"/>
    <w:rPr>
      <w:rFonts w:cs="OpenSymbol"/>
    </w:rPr>
  </w:style>
  <w:style w:type="character" w:customStyle="1" w:styleId="affffffffffffffff0">
    <w:name w:val="Символ нумерации"/>
    <w:rsid w:val="006857C6"/>
  </w:style>
  <w:style w:type="paragraph" w:customStyle="1" w:styleId="3fff">
    <w:name w:val="Название3"/>
    <w:basedOn w:val="af4"/>
    <w:qFormat/>
    <w:rsid w:val="006857C6"/>
    <w:pPr>
      <w:suppressLineNumbers/>
      <w:suppressAutoHyphens/>
      <w:spacing w:before="120" w:after="120" w:line="276" w:lineRule="auto"/>
    </w:pPr>
    <w:rPr>
      <w:rFonts w:ascii="Calibri" w:eastAsia="Calibri" w:hAnsi="Calibri" w:cs="Mangal"/>
      <w:i/>
      <w:iCs/>
      <w:kern w:val="1"/>
      <w:sz w:val="24"/>
      <w:szCs w:val="24"/>
      <w:lang w:eastAsia="ar-SA"/>
    </w:rPr>
  </w:style>
  <w:style w:type="paragraph" w:customStyle="1" w:styleId="3fff0">
    <w:name w:val="Указатель3"/>
    <w:basedOn w:val="af4"/>
    <w:qFormat/>
    <w:rsid w:val="006857C6"/>
    <w:pPr>
      <w:suppressLineNumbers/>
      <w:suppressAutoHyphens/>
      <w:spacing w:after="200" w:line="276" w:lineRule="auto"/>
    </w:pPr>
    <w:rPr>
      <w:rFonts w:ascii="Calibri" w:eastAsia="Calibri" w:hAnsi="Calibri" w:cs="Mangal"/>
      <w:kern w:val="1"/>
      <w:lang w:eastAsia="ar-SA"/>
    </w:rPr>
  </w:style>
  <w:style w:type="paragraph" w:customStyle="1" w:styleId="2ffffe">
    <w:name w:val="Название2"/>
    <w:basedOn w:val="af4"/>
    <w:qFormat/>
    <w:rsid w:val="006857C6"/>
    <w:pPr>
      <w:suppressLineNumbers/>
      <w:suppressAutoHyphens/>
      <w:spacing w:before="120" w:after="120" w:line="276" w:lineRule="auto"/>
    </w:pPr>
    <w:rPr>
      <w:rFonts w:ascii="Calibri" w:eastAsia="Calibri" w:hAnsi="Calibri" w:cs="Mangal"/>
      <w:i/>
      <w:iCs/>
      <w:kern w:val="1"/>
      <w:sz w:val="24"/>
      <w:szCs w:val="24"/>
      <w:lang w:eastAsia="ar-SA"/>
    </w:rPr>
  </w:style>
  <w:style w:type="paragraph" w:customStyle="1" w:styleId="2fffff">
    <w:name w:val="Указатель2"/>
    <w:basedOn w:val="af4"/>
    <w:qFormat/>
    <w:rsid w:val="006857C6"/>
    <w:pPr>
      <w:suppressLineNumbers/>
      <w:suppressAutoHyphens/>
      <w:spacing w:after="200" w:line="276" w:lineRule="auto"/>
    </w:pPr>
    <w:rPr>
      <w:rFonts w:ascii="Calibri" w:eastAsia="Calibri" w:hAnsi="Calibri" w:cs="Mangal"/>
      <w:kern w:val="1"/>
      <w:lang w:eastAsia="ar-SA"/>
    </w:rPr>
  </w:style>
  <w:style w:type="paragraph" w:customStyle="1" w:styleId="HTML11">
    <w:name w:val="Стандартный HTML1"/>
    <w:basedOn w:val="af4"/>
    <w:qFormat/>
    <w:rsid w:val="006857C6"/>
    <w:pPr>
      <w:suppressAutoHyphens/>
      <w:spacing w:after="0" w:line="100" w:lineRule="atLeast"/>
    </w:pPr>
    <w:rPr>
      <w:rFonts w:ascii="Courier New" w:eastAsia="Times New Roman" w:hAnsi="Courier New" w:cs="Courier New"/>
      <w:kern w:val="1"/>
      <w:sz w:val="20"/>
      <w:szCs w:val="20"/>
      <w:lang w:eastAsia="ar-SA"/>
    </w:rPr>
  </w:style>
  <w:style w:type="paragraph" w:customStyle="1" w:styleId="1fffffff5">
    <w:name w:val="Красная строка1"/>
    <w:basedOn w:val="aff4"/>
    <w:qFormat/>
    <w:rsid w:val="006857C6"/>
    <w:pPr>
      <w:suppressAutoHyphens/>
      <w:spacing w:after="0" w:line="100" w:lineRule="atLeast"/>
      <w:ind w:firstLine="210"/>
    </w:pPr>
    <w:rPr>
      <w:kern w:val="1"/>
      <w:sz w:val="24"/>
      <w:lang w:eastAsia="ar-SA"/>
    </w:rPr>
  </w:style>
  <w:style w:type="paragraph" w:customStyle="1" w:styleId="3112">
    <w:name w:val="Основной текст с отступом 311"/>
    <w:basedOn w:val="af4"/>
    <w:qFormat/>
    <w:rsid w:val="006857C6"/>
    <w:pPr>
      <w:suppressAutoHyphens/>
      <w:spacing w:after="120" w:line="276" w:lineRule="auto"/>
      <w:ind w:left="283"/>
    </w:pPr>
    <w:rPr>
      <w:rFonts w:ascii="Calibri" w:eastAsia="Calibri" w:hAnsi="Calibri" w:cs="Times New Roman"/>
      <w:kern w:val="1"/>
      <w:sz w:val="16"/>
      <w:szCs w:val="16"/>
      <w:lang w:eastAsia="ar-SA"/>
    </w:rPr>
  </w:style>
  <w:style w:type="paragraph" w:customStyle="1" w:styleId="text">
    <w:name w:val="text"/>
    <w:basedOn w:val="af4"/>
    <w:qFormat/>
    <w:rsid w:val="006857C6"/>
    <w:pPr>
      <w:suppressAutoHyphens/>
      <w:spacing w:before="280" w:after="280" w:line="100" w:lineRule="atLeast"/>
    </w:pPr>
    <w:rPr>
      <w:rFonts w:ascii="Times New Roman" w:eastAsia="Times New Roman" w:hAnsi="Times New Roman" w:cs="Times New Roman"/>
      <w:kern w:val="1"/>
      <w:sz w:val="24"/>
      <w:szCs w:val="24"/>
      <w:lang w:eastAsia="ar-SA"/>
    </w:rPr>
  </w:style>
  <w:style w:type="paragraph" w:customStyle="1" w:styleId="1fffffff6">
    <w:name w:val="Текст сноски1"/>
    <w:basedOn w:val="af4"/>
    <w:qFormat/>
    <w:rsid w:val="006857C6"/>
    <w:pPr>
      <w:suppressAutoHyphens/>
      <w:spacing w:after="0" w:line="100" w:lineRule="atLeast"/>
    </w:pPr>
    <w:rPr>
      <w:rFonts w:ascii="Calibri" w:eastAsia="Calibri" w:hAnsi="Calibri" w:cs="Times New Roman"/>
      <w:kern w:val="1"/>
      <w:sz w:val="20"/>
      <w:szCs w:val="20"/>
      <w:lang w:eastAsia="ar-SA"/>
    </w:rPr>
  </w:style>
  <w:style w:type="paragraph" w:customStyle="1" w:styleId="2fffff0">
    <w:name w:val="Список_маркир.2"/>
    <w:basedOn w:val="af4"/>
    <w:qFormat/>
    <w:rsid w:val="006857C6"/>
    <w:pPr>
      <w:tabs>
        <w:tab w:val="left" w:pos="1021"/>
      </w:tabs>
      <w:suppressAutoHyphens/>
      <w:spacing w:after="0" w:line="360" w:lineRule="auto"/>
      <w:ind w:firstLine="567"/>
      <w:jc w:val="both"/>
    </w:pPr>
    <w:rPr>
      <w:rFonts w:ascii="Times New Roman" w:eastAsia="Times New Roman" w:hAnsi="Times New Roman" w:cs="Times New Roman"/>
      <w:kern w:val="1"/>
      <w:sz w:val="24"/>
      <w:szCs w:val="24"/>
      <w:lang w:eastAsia="ar-SA"/>
    </w:rPr>
  </w:style>
  <w:style w:type="paragraph" w:customStyle="1" w:styleId="Left0">
    <w:name w:val="Left"/>
    <w:qFormat/>
    <w:rsid w:val="006857C6"/>
    <w:pPr>
      <w:widowControl w:val="0"/>
      <w:suppressAutoHyphens/>
      <w:spacing w:after="0" w:line="240" w:lineRule="auto"/>
    </w:pPr>
    <w:rPr>
      <w:rFonts w:ascii="Times New Roman" w:eastAsia="Times New Roman" w:hAnsi="Times New Roman" w:cs="Times New Roman"/>
      <w:kern w:val="1"/>
      <w:sz w:val="24"/>
      <w:szCs w:val="24"/>
      <w:lang w:eastAsia="ar-SA"/>
    </w:rPr>
  </w:style>
  <w:style w:type="paragraph" w:customStyle="1" w:styleId="TableContents">
    <w:name w:val="Table Contents"/>
    <w:basedOn w:val="af4"/>
    <w:qFormat/>
    <w:rsid w:val="006857C6"/>
    <w:pPr>
      <w:widowControl w:val="0"/>
      <w:suppressLineNumbers/>
      <w:suppressAutoHyphens/>
      <w:autoSpaceDN w:val="0"/>
      <w:spacing w:after="0" w:line="240" w:lineRule="auto"/>
      <w:textAlignment w:val="baseline"/>
    </w:pPr>
    <w:rPr>
      <w:rFonts w:ascii="Arial" w:eastAsia="Arial Unicode MS" w:hAnsi="Arial" w:cs="Mangal"/>
      <w:kern w:val="3"/>
      <w:sz w:val="24"/>
      <w:szCs w:val="24"/>
      <w:lang w:eastAsia="zh-CN" w:bidi="hi-IN"/>
    </w:rPr>
  </w:style>
  <w:style w:type="character" w:customStyle="1" w:styleId="afffffffffffffffe">
    <w:name w:val="текст ПЗ Знак"/>
    <w:basedOn w:val="af5"/>
    <w:link w:val="afffffffffffffffd"/>
    <w:rsid w:val="006857C6"/>
    <w:rPr>
      <w:rFonts w:ascii="Times New Roman" w:eastAsia="Times New Roman" w:hAnsi="Times New Roman" w:cs="Times New Roman"/>
      <w:sz w:val="24"/>
      <w:szCs w:val="24"/>
      <w:lang w:eastAsia="ru-RU"/>
    </w:rPr>
  </w:style>
  <w:style w:type="character" w:customStyle="1" w:styleId="6Exact">
    <w:name w:val="Основной текст (6) Exact"/>
    <w:basedOn w:val="af5"/>
    <w:link w:val="6a"/>
    <w:rsid w:val="006857C6"/>
    <w:rPr>
      <w:rFonts w:eastAsia="Times New Roman"/>
      <w:b/>
      <w:bCs/>
      <w:spacing w:val="-10"/>
      <w:sz w:val="14"/>
      <w:szCs w:val="14"/>
      <w:shd w:val="clear" w:color="auto" w:fill="FFFFFF"/>
      <w:lang w:val="en-US" w:bidi="en-US"/>
    </w:rPr>
  </w:style>
  <w:style w:type="character" w:customStyle="1" w:styleId="3fff1">
    <w:name w:val="Основной текст (3)_"/>
    <w:basedOn w:val="af5"/>
    <w:link w:val="3fff2"/>
    <w:rsid w:val="006857C6"/>
    <w:rPr>
      <w:rFonts w:eastAsia="Times New Roman"/>
      <w:b/>
      <w:bCs/>
      <w:shd w:val="clear" w:color="auto" w:fill="FFFFFF"/>
    </w:rPr>
  </w:style>
  <w:style w:type="character" w:customStyle="1" w:styleId="2Tahoma9pt">
    <w:name w:val="Основной текст (2) + Tahoma;9 pt"/>
    <w:basedOn w:val="af5"/>
    <w:rsid w:val="006857C6"/>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2MicrosoftSansSerif9pt">
    <w:name w:val="Основной текст (2) + Microsoft Sans Serif;9 pt"/>
    <w:basedOn w:val="af5"/>
    <w:rsid w:val="006857C6"/>
    <w:rPr>
      <w:rFonts w:ascii="Microsoft Sans Serif" w:eastAsia="Microsoft Sans Serif" w:hAnsi="Microsoft Sans Serif" w:cs="Microsoft Sans Serif"/>
      <w:b w:val="0"/>
      <w:bCs w:val="0"/>
      <w:i w:val="0"/>
      <w:iCs w:val="0"/>
      <w:smallCaps w:val="0"/>
      <w:strike w:val="0"/>
      <w:color w:val="000000"/>
      <w:spacing w:val="0"/>
      <w:w w:val="100"/>
      <w:position w:val="0"/>
      <w:sz w:val="18"/>
      <w:szCs w:val="18"/>
      <w:u w:val="none"/>
      <w:lang w:val="ru-RU" w:eastAsia="ru-RU" w:bidi="ru-RU"/>
    </w:rPr>
  </w:style>
  <w:style w:type="character" w:customStyle="1" w:styleId="7b">
    <w:name w:val="Основной текст (7)_"/>
    <w:basedOn w:val="af5"/>
    <w:link w:val="7c"/>
    <w:rsid w:val="006857C6"/>
    <w:rPr>
      <w:rFonts w:ascii="Microsoft Sans Serif" w:eastAsia="Microsoft Sans Serif" w:hAnsi="Microsoft Sans Serif" w:cs="Microsoft Sans Serif"/>
      <w:sz w:val="18"/>
      <w:szCs w:val="18"/>
      <w:shd w:val="clear" w:color="auto" w:fill="FFFFFF"/>
    </w:rPr>
  </w:style>
  <w:style w:type="character" w:customStyle="1" w:styleId="87">
    <w:name w:val="Основной текст (8)_"/>
    <w:basedOn w:val="af5"/>
    <w:link w:val="88"/>
    <w:rsid w:val="006857C6"/>
    <w:rPr>
      <w:rFonts w:ascii="Microsoft Sans Serif" w:eastAsia="Microsoft Sans Serif" w:hAnsi="Microsoft Sans Serif" w:cs="Microsoft Sans Serif"/>
      <w:shd w:val="clear" w:color="auto" w:fill="FFFFFF"/>
    </w:rPr>
  </w:style>
  <w:style w:type="paragraph" w:customStyle="1" w:styleId="6a">
    <w:name w:val="Основной текст (6)"/>
    <w:basedOn w:val="af4"/>
    <w:link w:val="6Exact"/>
    <w:qFormat/>
    <w:rsid w:val="006857C6"/>
    <w:pPr>
      <w:widowControl w:val="0"/>
      <w:shd w:val="clear" w:color="auto" w:fill="FFFFFF"/>
      <w:spacing w:after="0" w:line="0" w:lineRule="atLeast"/>
    </w:pPr>
    <w:rPr>
      <w:rFonts w:eastAsia="Times New Roman"/>
      <w:b/>
      <w:bCs/>
      <w:spacing w:val="-10"/>
      <w:sz w:val="14"/>
      <w:szCs w:val="14"/>
      <w:lang w:val="en-US" w:bidi="en-US"/>
    </w:rPr>
  </w:style>
  <w:style w:type="paragraph" w:customStyle="1" w:styleId="3fff2">
    <w:name w:val="Основной текст (3)"/>
    <w:basedOn w:val="af4"/>
    <w:link w:val="3fff1"/>
    <w:qFormat/>
    <w:rsid w:val="006857C6"/>
    <w:pPr>
      <w:widowControl w:val="0"/>
      <w:shd w:val="clear" w:color="auto" w:fill="FFFFFF"/>
      <w:spacing w:after="60" w:line="0" w:lineRule="atLeast"/>
    </w:pPr>
    <w:rPr>
      <w:rFonts w:eastAsia="Times New Roman"/>
      <w:b/>
      <w:bCs/>
    </w:rPr>
  </w:style>
  <w:style w:type="paragraph" w:customStyle="1" w:styleId="7c">
    <w:name w:val="Основной текст (7)"/>
    <w:basedOn w:val="af4"/>
    <w:link w:val="7b"/>
    <w:qFormat/>
    <w:rsid w:val="006857C6"/>
    <w:pPr>
      <w:widowControl w:val="0"/>
      <w:shd w:val="clear" w:color="auto" w:fill="FFFFFF"/>
      <w:spacing w:after="1260" w:line="324" w:lineRule="exact"/>
      <w:jc w:val="right"/>
    </w:pPr>
    <w:rPr>
      <w:rFonts w:ascii="Microsoft Sans Serif" w:eastAsia="Microsoft Sans Serif" w:hAnsi="Microsoft Sans Serif" w:cs="Microsoft Sans Serif"/>
      <w:sz w:val="18"/>
      <w:szCs w:val="18"/>
    </w:rPr>
  </w:style>
  <w:style w:type="paragraph" w:customStyle="1" w:styleId="88">
    <w:name w:val="Основной текст (8)"/>
    <w:basedOn w:val="af4"/>
    <w:link w:val="87"/>
    <w:qFormat/>
    <w:rsid w:val="006857C6"/>
    <w:pPr>
      <w:widowControl w:val="0"/>
      <w:shd w:val="clear" w:color="auto" w:fill="FFFFFF"/>
      <w:spacing w:before="1260" w:after="360" w:line="0" w:lineRule="atLeast"/>
    </w:pPr>
    <w:rPr>
      <w:rFonts w:ascii="Microsoft Sans Serif" w:eastAsia="Microsoft Sans Serif" w:hAnsi="Microsoft Sans Serif" w:cs="Microsoft Sans Serif"/>
    </w:rPr>
  </w:style>
  <w:style w:type="character" w:customStyle="1" w:styleId="5d">
    <w:name w:val="Основной текст (5)_"/>
    <w:basedOn w:val="af5"/>
    <w:link w:val="5e"/>
    <w:rsid w:val="006857C6"/>
    <w:rPr>
      <w:rFonts w:eastAsia="Times New Roman"/>
      <w:sz w:val="28"/>
      <w:szCs w:val="28"/>
      <w:shd w:val="clear" w:color="auto" w:fill="FFFFFF"/>
    </w:rPr>
  </w:style>
  <w:style w:type="character" w:customStyle="1" w:styleId="2fffff1">
    <w:name w:val="Основной текст (2) + Курсив"/>
    <w:basedOn w:val="2fffa"/>
    <w:rsid w:val="006857C6"/>
    <w:rPr>
      <w:rFonts w:eastAsia="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fff3">
    <w:name w:val="Заголовок №3_"/>
    <w:basedOn w:val="af5"/>
    <w:link w:val="3fff4"/>
    <w:rsid w:val="006857C6"/>
    <w:rPr>
      <w:rFonts w:eastAsia="Times New Roman"/>
      <w:b/>
      <w:bCs/>
      <w:shd w:val="clear" w:color="auto" w:fill="FFFFFF"/>
    </w:rPr>
  </w:style>
  <w:style w:type="character" w:customStyle="1" w:styleId="6b">
    <w:name w:val="Основной текст (6)_"/>
    <w:basedOn w:val="af5"/>
    <w:rsid w:val="006857C6"/>
    <w:rPr>
      <w:rFonts w:ascii="Times New Roman" w:eastAsia="Times New Roman" w:hAnsi="Times New Roman" w:cs="Times New Roman"/>
      <w:b/>
      <w:bCs/>
      <w:i w:val="0"/>
      <w:iCs w:val="0"/>
      <w:smallCaps w:val="0"/>
      <w:strike w:val="0"/>
      <w:spacing w:val="0"/>
      <w:u w:val="none"/>
    </w:rPr>
  </w:style>
  <w:style w:type="character" w:customStyle="1" w:styleId="285pt0pt">
    <w:name w:val="Основной текст (2) + 8;5 pt;Полужирный;Интервал 0 pt"/>
    <w:basedOn w:val="2fffa"/>
    <w:rsid w:val="006857C6"/>
    <w:rPr>
      <w:rFonts w:eastAsia="Times New Roman" w:cs="Times New Roman"/>
      <w:b/>
      <w:bCs/>
      <w:i w:val="0"/>
      <w:iCs w:val="0"/>
      <w:smallCaps w:val="0"/>
      <w:strike w:val="0"/>
      <w:color w:val="000000"/>
      <w:spacing w:val="10"/>
      <w:w w:val="100"/>
      <w:position w:val="0"/>
      <w:sz w:val="17"/>
      <w:szCs w:val="17"/>
      <w:u w:val="none"/>
      <w:shd w:val="clear" w:color="auto" w:fill="FFFFFF"/>
      <w:lang w:val="ru-RU" w:eastAsia="ru-RU" w:bidi="ru-RU"/>
    </w:rPr>
  </w:style>
  <w:style w:type="paragraph" w:customStyle="1" w:styleId="5e">
    <w:name w:val="Основной текст (5)"/>
    <w:basedOn w:val="af4"/>
    <w:link w:val="5d"/>
    <w:qFormat/>
    <w:rsid w:val="006857C6"/>
    <w:pPr>
      <w:widowControl w:val="0"/>
      <w:shd w:val="clear" w:color="auto" w:fill="FFFFFF"/>
      <w:spacing w:before="300" w:after="0" w:line="317" w:lineRule="exact"/>
      <w:jc w:val="center"/>
    </w:pPr>
    <w:rPr>
      <w:rFonts w:eastAsia="Times New Roman"/>
      <w:sz w:val="28"/>
      <w:szCs w:val="28"/>
    </w:rPr>
  </w:style>
  <w:style w:type="paragraph" w:customStyle="1" w:styleId="3fff4">
    <w:name w:val="Заголовок №3"/>
    <w:basedOn w:val="af4"/>
    <w:link w:val="3fff3"/>
    <w:qFormat/>
    <w:rsid w:val="006857C6"/>
    <w:pPr>
      <w:widowControl w:val="0"/>
      <w:shd w:val="clear" w:color="auto" w:fill="FFFFFF"/>
      <w:spacing w:before="540" w:after="300" w:line="0" w:lineRule="atLeast"/>
      <w:jc w:val="both"/>
      <w:outlineLvl w:val="2"/>
    </w:pPr>
    <w:rPr>
      <w:rFonts w:eastAsia="Times New Roman"/>
      <w:b/>
      <w:bCs/>
    </w:rPr>
  </w:style>
  <w:style w:type="character" w:customStyle="1" w:styleId="2115pt">
    <w:name w:val="Основной текст (2) + 11;5 pt;Курсив"/>
    <w:basedOn w:val="2fffa"/>
    <w:rsid w:val="006857C6"/>
    <w:rPr>
      <w:rFonts w:eastAsia="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12c">
    <w:name w:val="Заголовок №1 (2)_"/>
    <w:basedOn w:val="af5"/>
    <w:link w:val="12d"/>
    <w:rsid w:val="006857C6"/>
    <w:rPr>
      <w:rFonts w:eastAsia="Times New Roman"/>
      <w:shd w:val="clear" w:color="auto" w:fill="FFFFFF"/>
    </w:rPr>
  </w:style>
  <w:style w:type="character" w:customStyle="1" w:styleId="2ArialNarrow11pt">
    <w:name w:val="Основной текст (2) + Arial Narrow;11 pt"/>
    <w:basedOn w:val="2fffa"/>
    <w:rsid w:val="006857C6"/>
    <w:rPr>
      <w:rFonts w:ascii="Arial Narrow" w:eastAsia="Arial Narrow" w:hAnsi="Arial Narrow" w:cs="Arial Narrow"/>
      <w:b w:val="0"/>
      <w:bCs w:val="0"/>
      <w:i w:val="0"/>
      <w:iCs w:val="0"/>
      <w:smallCaps w:val="0"/>
      <w:strike w:val="0"/>
      <w:color w:val="000000"/>
      <w:spacing w:val="0"/>
      <w:w w:val="100"/>
      <w:position w:val="0"/>
      <w:sz w:val="22"/>
      <w:szCs w:val="22"/>
      <w:u w:val="none"/>
      <w:shd w:val="clear" w:color="auto" w:fill="FFFFFF"/>
      <w:lang w:val="en-US" w:eastAsia="en-US" w:bidi="en-US"/>
    </w:rPr>
  </w:style>
  <w:style w:type="paragraph" w:customStyle="1" w:styleId="12d">
    <w:name w:val="Заголовок №1 (2)"/>
    <w:basedOn w:val="af4"/>
    <w:link w:val="12c"/>
    <w:qFormat/>
    <w:rsid w:val="006857C6"/>
    <w:pPr>
      <w:widowControl w:val="0"/>
      <w:shd w:val="clear" w:color="auto" w:fill="FFFFFF"/>
      <w:spacing w:after="0" w:line="295" w:lineRule="exact"/>
      <w:jc w:val="both"/>
      <w:outlineLvl w:val="0"/>
    </w:pPr>
    <w:rPr>
      <w:rFonts w:eastAsia="Times New Roman"/>
    </w:rPr>
  </w:style>
  <w:style w:type="character" w:customStyle="1" w:styleId="2Exact">
    <w:name w:val="Основной текст (2) Exact"/>
    <w:basedOn w:val="af5"/>
    <w:rsid w:val="006857C6"/>
    <w:rPr>
      <w:rFonts w:ascii="Times New Roman" w:eastAsia="Times New Roman" w:hAnsi="Times New Roman" w:cs="Times New Roman"/>
      <w:b w:val="0"/>
      <w:bCs w:val="0"/>
      <w:i w:val="0"/>
      <w:iCs w:val="0"/>
      <w:smallCaps w:val="0"/>
      <w:strike w:val="0"/>
      <w:sz w:val="22"/>
      <w:szCs w:val="22"/>
      <w:u w:val="none"/>
    </w:rPr>
  </w:style>
  <w:style w:type="character" w:customStyle="1" w:styleId="1Exact">
    <w:name w:val="Заголовок №1 Exact"/>
    <w:basedOn w:val="af5"/>
    <w:rsid w:val="006857C6"/>
    <w:rPr>
      <w:rFonts w:ascii="Gulim" w:eastAsia="Gulim" w:hAnsi="Gulim" w:cs="Gulim"/>
      <w:spacing w:val="30"/>
      <w:sz w:val="28"/>
      <w:szCs w:val="28"/>
      <w:shd w:val="clear" w:color="auto" w:fill="FFFFFF"/>
    </w:rPr>
  </w:style>
  <w:style w:type="character" w:customStyle="1" w:styleId="5Exact">
    <w:name w:val="Основной текст (5) Exact"/>
    <w:basedOn w:val="af5"/>
    <w:rsid w:val="006857C6"/>
    <w:rPr>
      <w:rFonts w:ascii="Gulim" w:eastAsia="Gulim" w:hAnsi="Gulim" w:cs="Gulim"/>
      <w:b w:val="0"/>
      <w:bCs w:val="0"/>
      <w:i w:val="0"/>
      <w:iCs w:val="0"/>
      <w:smallCaps w:val="0"/>
      <w:strike w:val="0"/>
      <w:sz w:val="34"/>
      <w:szCs w:val="34"/>
      <w:u w:val="none"/>
    </w:rPr>
  </w:style>
  <w:style w:type="character" w:customStyle="1" w:styleId="2Gulim115pt-1pt">
    <w:name w:val="Основной текст (2) + Gulim;11;5 pt;Интервал -1 pt"/>
    <w:basedOn w:val="2fffa"/>
    <w:rsid w:val="006857C6"/>
    <w:rPr>
      <w:rFonts w:ascii="Gulim" w:eastAsia="Gulim" w:hAnsi="Gulim" w:cs="Gulim"/>
      <w:b w:val="0"/>
      <w:bCs w:val="0"/>
      <w:i w:val="0"/>
      <w:iCs w:val="0"/>
      <w:smallCaps w:val="0"/>
      <w:strike w:val="0"/>
      <w:color w:val="000000"/>
      <w:spacing w:val="-30"/>
      <w:w w:val="100"/>
      <w:position w:val="0"/>
      <w:sz w:val="23"/>
      <w:szCs w:val="23"/>
      <w:u w:val="none"/>
      <w:shd w:val="clear" w:color="auto" w:fill="FFFFFF"/>
      <w:lang w:val="ru-RU" w:eastAsia="ru-RU" w:bidi="ru-RU"/>
    </w:rPr>
  </w:style>
  <w:style w:type="character" w:customStyle="1" w:styleId="214pt">
    <w:name w:val="Основной текст (2) + 14 pt"/>
    <w:basedOn w:val="af5"/>
    <w:rsid w:val="006857C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1">
    <w:name w:val="Маркированный список жирный"/>
    <w:basedOn w:val="afffff"/>
    <w:semiHidden/>
    <w:qFormat/>
    <w:rsid w:val="006857C6"/>
    <w:pPr>
      <w:keepLines/>
      <w:numPr>
        <w:numId w:val="65"/>
      </w:numPr>
      <w:spacing w:after="160" w:line="259" w:lineRule="auto"/>
      <w:contextualSpacing w:val="0"/>
      <w:jc w:val="left"/>
    </w:pPr>
    <w:rPr>
      <w:rFonts w:asciiTheme="minorHAnsi" w:eastAsiaTheme="minorHAnsi" w:hAnsiTheme="minorHAnsi" w:cstheme="minorBidi"/>
      <w:b/>
      <w:snapToGrid w:val="0"/>
      <w:sz w:val="22"/>
      <w:lang w:val="en-US"/>
    </w:rPr>
  </w:style>
  <w:style w:type="character" w:customStyle="1" w:styleId="238pt1">
    <w:name w:val="Основной текст (2) + 38 pt1"/>
    <w:aliases w:val="Интервал 0 pt3"/>
    <w:basedOn w:val="af5"/>
    <w:rsid w:val="006857C6"/>
    <w:rPr>
      <w:rFonts w:ascii="Times New Roman" w:hAnsi="Times New Roman" w:cs="Times New Roman"/>
      <w:color w:val="000000"/>
      <w:spacing w:val="10"/>
      <w:w w:val="100"/>
      <w:position w:val="0"/>
      <w:sz w:val="76"/>
      <w:szCs w:val="76"/>
      <w:u w:val="none"/>
      <w:effect w:val="none"/>
      <w:lang w:val="ru-RU"/>
    </w:rPr>
  </w:style>
  <w:style w:type="character" w:customStyle="1" w:styleId="613">
    <w:name w:val="Основной текст + 61"/>
    <w:aliases w:val="5 pt10,Полужирный6"/>
    <w:basedOn w:val="afffffffffa"/>
    <w:rsid w:val="006857C6"/>
    <w:rPr>
      <w:rFonts w:ascii="Times New Roman" w:eastAsia="Times New Roman" w:hAnsi="Times New Roman" w:cs="Times New Roman"/>
      <w:b/>
      <w:bCs/>
      <w:color w:val="000000"/>
      <w:spacing w:val="0"/>
      <w:w w:val="100"/>
      <w:position w:val="0"/>
      <w:sz w:val="13"/>
      <w:szCs w:val="13"/>
      <w:shd w:val="clear" w:color="auto" w:fill="FFFFFF"/>
      <w:lang w:val="ru-RU"/>
    </w:rPr>
  </w:style>
  <w:style w:type="table" w:customStyle="1" w:styleId="-121">
    <w:name w:val="Светлый список - Акцент 12"/>
    <w:basedOn w:val="af6"/>
    <w:uiPriority w:val="61"/>
    <w:rsid w:val="006857C6"/>
    <w:pPr>
      <w:spacing w:after="0" w:line="240" w:lineRule="auto"/>
      <w:jc w:val="both"/>
    </w:pPr>
    <w:rPr>
      <w:rFonts w:ascii="Times New Roman" w:eastAsia="Times New Roman" w:hAnsi="Times New Roman" w:cs="Times New Roman"/>
      <w:sz w:val="28"/>
      <w:szCs w:val="20"/>
      <w:lang w:eastAsia="ru-RU"/>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pPr>
      <w:rPr>
        <w:rFonts w:cs="Times New Roman"/>
        <w:b/>
        <w:bCs/>
        <w:color w:val="FFFFFF"/>
      </w:rPr>
      <w:tblPr/>
      <w:tcPr>
        <w:shd w:val="clear" w:color="auto" w:fill="5B9BD5"/>
      </w:tcPr>
    </w:tblStylePr>
    <w:tblStylePr w:type="lastRow">
      <w:pPr>
        <w:spacing w:before="0" w:after="0"/>
      </w:pPr>
      <w:rPr>
        <w:rFonts w:cs="Times New Roman"/>
        <w:b/>
        <w:bCs/>
      </w:rPr>
      <w:tblPr/>
      <w:tcPr>
        <w:tcBorders>
          <w:top w:val="double" w:sz="6" w:space="0" w:color="5B9BD5"/>
          <w:left w:val="single" w:sz="8" w:space="0" w:color="5B9BD5"/>
          <w:bottom w:val="single" w:sz="8" w:space="0" w:color="5B9BD5"/>
          <w:right w:val="single" w:sz="8" w:space="0" w:color="5B9BD5"/>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5B9BD5"/>
          <w:left w:val="single" w:sz="8" w:space="0" w:color="5B9BD5"/>
          <w:bottom w:val="single" w:sz="8" w:space="0" w:color="5B9BD5"/>
          <w:right w:val="single" w:sz="8" w:space="0" w:color="5B9BD5"/>
        </w:tcBorders>
      </w:tcPr>
    </w:tblStylePr>
    <w:tblStylePr w:type="band1Horz">
      <w:rPr>
        <w:rFonts w:cs="Times New Roman"/>
      </w:rPr>
      <w:tblPr/>
      <w:tcPr>
        <w:tcBorders>
          <w:top w:val="single" w:sz="8" w:space="0" w:color="5B9BD5"/>
          <w:left w:val="single" w:sz="8" w:space="0" w:color="5B9BD5"/>
          <w:bottom w:val="single" w:sz="8" w:space="0" w:color="5B9BD5"/>
          <w:right w:val="single" w:sz="8" w:space="0" w:color="5B9BD5"/>
        </w:tcBorders>
      </w:tcPr>
    </w:tblStylePr>
  </w:style>
  <w:style w:type="character" w:customStyle="1" w:styleId="89">
    <w:name w:val="Основной текст + 8"/>
    <w:aliases w:val="5 pt9"/>
    <w:rsid w:val="006857C6"/>
    <w:rPr>
      <w:rFonts w:ascii="Times New Roman" w:hAnsi="Times New Roman"/>
      <w:color w:val="000000"/>
      <w:spacing w:val="0"/>
      <w:w w:val="100"/>
      <w:position w:val="0"/>
      <w:sz w:val="17"/>
      <w:u w:val="none"/>
      <w:shd w:val="clear" w:color="auto" w:fill="FFFFFF"/>
      <w:lang w:val="ru-RU"/>
    </w:rPr>
  </w:style>
  <w:style w:type="character" w:customStyle="1" w:styleId="821">
    <w:name w:val="Основной текст + 82"/>
    <w:aliases w:val="5 pt8,Полужирный5"/>
    <w:rsid w:val="006857C6"/>
    <w:rPr>
      <w:rFonts w:ascii="Times New Roman" w:hAnsi="Times New Roman"/>
      <w:b/>
      <w:color w:val="000000"/>
      <w:spacing w:val="0"/>
      <w:w w:val="100"/>
      <w:position w:val="0"/>
      <w:sz w:val="17"/>
      <w:u w:val="none"/>
      <w:shd w:val="clear" w:color="auto" w:fill="FFFFFF"/>
      <w:lang w:val="ru-RU"/>
    </w:rPr>
  </w:style>
  <w:style w:type="character" w:customStyle="1" w:styleId="MSReferenceSansSerif">
    <w:name w:val="Основной текст + MS Reference Sans Serif"/>
    <w:aliases w:val="7 pt"/>
    <w:rsid w:val="006857C6"/>
    <w:rPr>
      <w:rFonts w:ascii="MS Reference Sans Serif" w:eastAsia="Times New Roman" w:hAnsi="MS Reference Sans Serif"/>
      <w:color w:val="000000"/>
      <w:spacing w:val="0"/>
      <w:w w:val="100"/>
      <w:position w:val="0"/>
      <w:sz w:val="14"/>
      <w:u w:val="none"/>
      <w:shd w:val="clear" w:color="auto" w:fill="FFFFFF"/>
    </w:rPr>
  </w:style>
  <w:style w:type="character" w:customStyle="1" w:styleId="8pt1">
    <w:name w:val="Основной текст + 8 pt1"/>
    <w:aliases w:val="Интервал 0 pt2"/>
    <w:rsid w:val="006857C6"/>
    <w:rPr>
      <w:rFonts w:ascii="Times New Roman" w:hAnsi="Times New Roman"/>
      <w:color w:val="000000"/>
      <w:spacing w:val="10"/>
      <w:w w:val="100"/>
      <w:position w:val="0"/>
      <w:sz w:val="16"/>
      <w:u w:val="none"/>
      <w:shd w:val="clear" w:color="auto" w:fill="FFFFFF"/>
      <w:lang w:val="ru-RU"/>
    </w:rPr>
  </w:style>
  <w:style w:type="character" w:customStyle="1" w:styleId="Candara">
    <w:name w:val="Основной текст + Candara"/>
    <w:aliases w:val="8 pt"/>
    <w:rsid w:val="006857C6"/>
    <w:rPr>
      <w:rFonts w:ascii="Candara" w:eastAsia="Times New Roman" w:hAnsi="Candara"/>
      <w:color w:val="000000"/>
      <w:spacing w:val="0"/>
      <w:w w:val="100"/>
      <w:position w:val="0"/>
      <w:sz w:val="16"/>
      <w:u w:val="none"/>
      <w:shd w:val="clear" w:color="auto" w:fill="FFFFFF"/>
      <w:lang w:val="ru-RU"/>
    </w:rPr>
  </w:style>
  <w:style w:type="character" w:customStyle="1" w:styleId="212pt10">
    <w:name w:val="Основной текст (2) + 12 pt1"/>
    <w:aliases w:val="Полужирный3"/>
    <w:basedOn w:val="2fffa"/>
    <w:rsid w:val="006857C6"/>
    <w:rPr>
      <w:rFonts w:eastAsia="Times New Roman" w:cs="Times New Roman"/>
      <w:b/>
      <w:bCs/>
      <w:color w:val="000000"/>
      <w:spacing w:val="0"/>
      <w:w w:val="100"/>
      <w:position w:val="0"/>
      <w:sz w:val="24"/>
      <w:szCs w:val="24"/>
      <w:shd w:val="clear" w:color="auto" w:fill="FFFFFF"/>
      <w:lang w:val="ru-RU" w:eastAsia="ru-RU"/>
    </w:rPr>
  </w:style>
  <w:style w:type="character" w:customStyle="1" w:styleId="2Calibri0">
    <w:name w:val="Основной текст (2) + Calibri"/>
    <w:aliases w:val="10,5 pt4"/>
    <w:basedOn w:val="2fffa"/>
    <w:rsid w:val="006857C6"/>
    <w:rPr>
      <w:rFonts w:ascii="Calibri" w:eastAsia="Times New Roman" w:hAnsi="Calibri" w:cs="Calibri"/>
      <w:b w:val="0"/>
      <w:bCs w:val="0"/>
      <w:color w:val="000000"/>
      <w:spacing w:val="0"/>
      <w:w w:val="100"/>
      <w:position w:val="0"/>
      <w:sz w:val="21"/>
      <w:szCs w:val="21"/>
      <w:u w:val="none"/>
      <w:shd w:val="clear" w:color="auto" w:fill="FFFFFF"/>
      <w:lang w:val="ru-RU" w:eastAsia="ru-RU"/>
    </w:rPr>
  </w:style>
  <w:style w:type="character" w:customStyle="1" w:styleId="2Tahoma">
    <w:name w:val="Основной текст (2) + Tahoma"/>
    <w:aliases w:val="9 pt"/>
    <w:basedOn w:val="af5"/>
    <w:rsid w:val="006857C6"/>
    <w:rPr>
      <w:rFonts w:ascii="Tahoma" w:eastAsia="Times New Roman" w:hAnsi="Tahoma" w:cs="Tahoma"/>
      <w:color w:val="000000"/>
      <w:spacing w:val="0"/>
      <w:w w:val="100"/>
      <w:position w:val="0"/>
      <w:sz w:val="18"/>
      <w:szCs w:val="18"/>
      <w:u w:val="none"/>
      <w:lang w:val="ru-RU" w:eastAsia="ru-RU"/>
    </w:rPr>
  </w:style>
  <w:style w:type="character" w:customStyle="1" w:styleId="2MicrosoftSansSerif">
    <w:name w:val="Основной текст (2) + Microsoft Sans Serif"/>
    <w:aliases w:val="9 pt1"/>
    <w:basedOn w:val="af5"/>
    <w:rsid w:val="006857C6"/>
    <w:rPr>
      <w:rFonts w:ascii="Microsoft Sans Serif" w:eastAsia="Times New Roman" w:hAnsi="Microsoft Sans Serif" w:cs="Microsoft Sans Serif"/>
      <w:color w:val="000000"/>
      <w:spacing w:val="0"/>
      <w:w w:val="100"/>
      <w:position w:val="0"/>
      <w:sz w:val="18"/>
      <w:szCs w:val="18"/>
      <w:u w:val="none"/>
      <w:lang w:val="ru-RU" w:eastAsia="ru-RU"/>
    </w:rPr>
  </w:style>
  <w:style w:type="character" w:customStyle="1" w:styleId="2ArialNarrow">
    <w:name w:val="Основной текст (2) + Arial Narrow"/>
    <w:aliases w:val="11 pt"/>
    <w:basedOn w:val="2fffa"/>
    <w:rsid w:val="006857C6"/>
    <w:rPr>
      <w:rFonts w:ascii="Arial Narrow" w:eastAsia="Times New Roman" w:hAnsi="Arial Narrow" w:cs="Arial Narrow"/>
      <w:b w:val="0"/>
      <w:bCs w:val="0"/>
      <w:color w:val="000000"/>
      <w:spacing w:val="0"/>
      <w:w w:val="100"/>
      <w:position w:val="0"/>
      <w:sz w:val="22"/>
      <w:szCs w:val="22"/>
      <w:u w:val="none"/>
      <w:shd w:val="clear" w:color="auto" w:fill="FFFFFF"/>
      <w:lang w:val="en-US" w:eastAsia="en-US"/>
    </w:rPr>
  </w:style>
  <w:style w:type="character" w:customStyle="1" w:styleId="2Gulim">
    <w:name w:val="Основной текст (2) + Gulim"/>
    <w:aliases w:val="11,5 pt1,Интервал -1 pt"/>
    <w:basedOn w:val="2fffa"/>
    <w:rsid w:val="006857C6"/>
    <w:rPr>
      <w:rFonts w:ascii="Gulim" w:eastAsia="Gulim" w:hAnsi="Gulim" w:cs="Gulim"/>
      <w:b w:val="0"/>
      <w:bCs w:val="0"/>
      <w:color w:val="000000"/>
      <w:spacing w:val="-30"/>
      <w:w w:val="100"/>
      <w:position w:val="0"/>
      <w:sz w:val="23"/>
      <w:szCs w:val="23"/>
      <w:u w:val="none"/>
      <w:shd w:val="clear" w:color="auto" w:fill="FFFFFF"/>
      <w:lang w:val="ru-RU" w:eastAsia="ru-RU"/>
    </w:rPr>
  </w:style>
  <w:style w:type="paragraph" w:customStyle="1" w:styleId="3fff5">
    <w:name w:val="Заголовок3"/>
    <w:qFormat/>
    <w:rsid w:val="006857C6"/>
    <w:pPr>
      <w:widowControl w:val="0"/>
      <w:autoSpaceDE w:val="0"/>
      <w:autoSpaceDN w:val="0"/>
      <w:adjustRightInd w:val="0"/>
      <w:spacing w:after="0" w:line="240" w:lineRule="auto"/>
    </w:pPr>
    <w:rPr>
      <w:rFonts w:ascii="Times New Roman" w:eastAsia="Times New Roman" w:hAnsi="Times New Roman" w:cs="Times New Roman"/>
      <w:b/>
      <w:bCs/>
      <w:color w:val="000000"/>
      <w:sz w:val="24"/>
      <w:szCs w:val="24"/>
      <w:lang w:eastAsia="ru-RU"/>
    </w:rPr>
  </w:style>
  <w:style w:type="paragraph" w:customStyle="1" w:styleId="-e">
    <w:name w:val="Таблица - Шапка"/>
    <w:basedOn w:val="af4"/>
    <w:uiPriority w:val="99"/>
    <w:qFormat/>
    <w:rsid w:val="006857C6"/>
    <w:pPr>
      <w:spacing w:after="0" w:line="240" w:lineRule="auto"/>
      <w:jc w:val="center"/>
    </w:pPr>
    <w:rPr>
      <w:rFonts w:ascii="Arial" w:eastAsia="Times New Roman" w:hAnsi="Arial" w:cs="Arial"/>
      <w:b/>
      <w:bCs/>
      <w:sz w:val="18"/>
      <w:szCs w:val="20"/>
      <w:lang w:eastAsia="ru-RU"/>
    </w:rPr>
  </w:style>
  <w:style w:type="paragraph" w:customStyle="1" w:styleId="-f">
    <w:name w:val="Таблица - Текст основной"/>
    <w:basedOn w:val="af4"/>
    <w:uiPriority w:val="99"/>
    <w:qFormat/>
    <w:rsid w:val="006857C6"/>
    <w:pPr>
      <w:widowControl w:val="0"/>
      <w:spacing w:after="0" w:line="240" w:lineRule="auto"/>
    </w:pPr>
    <w:rPr>
      <w:rFonts w:ascii="Arial" w:eastAsia="Times New Roman" w:hAnsi="Arial" w:cs="Arial"/>
      <w:sz w:val="18"/>
      <w:szCs w:val="20"/>
      <w:lang w:eastAsia="ru-RU"/>
    </w:rPr>
  </w:style>
  <w:style w:type="paragraph" w:customStyle="1" w:styleId="-f0">
    <w:name w:val="Таблица - Числа справа"/>
    <w:basedOn w:val="-f"/>
    <w:uiPriority w:val="99"/>
    <w:qFormat/>
    <w:rsid w:val="006857C6"/>
    <w:pPr>
      <w:jc w:val="right"/>
    </w:pPr>
  </w:style>
  <w:style w:type="paragraph" w:customStyle="1" w:styleId="-f1">
    <w:name w:val="Таблица - Текст центр"/>
    <w:basedOn w:val="-f"/>
    <w:uiPriority w:val="99"/>
    <w:qFormat/>
    <w:rsid w:val="006857C6"/>
    <w:pPr>
      <w:jc w:val="center"/>
    </w:pPr>
  </w:style>
  <w:style w:type="character" w:customStyle="1" w:styleId="109">
    <w:name w:val="Сноска 10"/>
    <w:qFormat/>
    <w:rsid w:val="006857C6"/>
    <w:rPr>
      <w:rFonts w:ascii="Times New Roman" w:hAnsi="Times New Roman" w:cs="Times New Roman"/>
      <w:vertAlign w:val="superscript"/>
    </w:rPr>
  </w:style>
  <w:style w:type="paragraph" w:customStyle="1" w:styleId="affffffffffffffff1">
    <w:name w:val="# ОСНОВНОЙ ТЕКСТ"/>
    <w:basedOn w:val="af4"/>
    <w:qFormat/>
    <w:rsid w:val="006857C6"/>
    <w:pPr>
      <w:widowControl w:val="0"/>
      <w:overflowPunct w:val="0"/>
      <w:autoSpaceDE w:val="0"/>
      <w:autoSpaceDN w:val="0"/>
      <w:adjustRightInd w:val="0"/>
      <w:spacing w:before="60" w:after="60" w:line="288" w:lineRule="auto"/>
      <w:ind w:firstLine="709"/>
      <w:jc w:val="both"/>
      <w:textAlignment w:val="baseline"/>
    </w:pPr>
    <w:rPr>
      <w:rFonts w:ascii="Calibri" w:eastAsia="Times New Roman" w:hAnsi="Calibri" w:cs="Times New Roman"/>
      <w:sz w:val="24"/>
      <w:szCs w:val="24"/>
      <w:lang w:eastAsia="ru-RU"/>
    </w:rPr>
  </w:style>
  <w:style w:type="paragraph" w:customStyle="1" w:styleId="12">
    <w:name w:val="ВТМ С1"/>
    <w:basedOn w:val="afd"/>
    <w:next w:val="af4"/>
    <w:autoRedefine/>
    <w:qFormat/>
    <w:rsid w:val="006857C6"/>
    <w:pPr>
      <w:pageBreakBefore/>
      <w:numPr>
        <w:numId w:val="66"/>
      </w:numPr>
      <w:tabs>
        <w:tab w:val="left" w:pos="142"/>
        <w:tab w:val="left" w:pos="426"/>
      </w:tabs>
      <w:spacing w:before="240" w:after="240" w:line="276" w:lineRule="auto"/>
      <w:jc w:val="both"/>
      <w:outlineLvl w:val="0"/>
    </w:pPr>
    <w:rPr>
      <w:b/>
      <w:caps/>
      <w:szCs w:val="24"/>
      <w:lang w:val="ru-RU" w:eastAsia="en-US" w:bidi="en-US"/>
    </w:rPr>
  </w:style>
  <w:style w:type="paragraph" w:customStyle="1" w:styleId="-f2">
    <w:name w:val="Таблица - шапка"/>
    <w:basedOn w:val="af4"/>
    <w:qFormat/>
    <w:rsid w:val="006857C6"/>
    <w:pPr>
      <w:suppressAutoHyphens/>
      <w:spacing w:before="120" w:after="120" w:line="240" w:lineRule="auto"/>
      <w:jc w:val="center"/>
    </w:pPr>
    <w:rPr>
      <w:rFonts w:ascii="Arial" w:eastAsia="Times New Roman" w:hAnsi="Arial" w:cs="Arial"/>
      <w:b/>
      <w:sz w:val="20"/>
      <w:szCs w:val="20"/>
      <w:lang w:eastAsia="ru-RU"/>
    </w:rPr>
  </w:style>
  <w:style w:type="paragraph" w:customStyle="1" w:styleId="-f3">
    <w:name w:val="Таблица - текст с отступом"/>
    <w:basedOn w:val="af4"/>
    <w:link w:val="-f4"/>
    <w:qFormat/>
    <w:rsid w:val="006857C6"/>
    <w:pPr>
      <w:suppressAutoHyphens/>
      <w:spacing w:after="0" w:line="240" w:lineRule="auto"/>
      <w:ind w:left="340"/>
    </w:pPr>
    <w:rPr>
      <w:rFonts w:ascii="Arial" w:eastAsia="Times New Roman" w:hAnsi="Arial" w:cs="Times New Roman"/>
      <w:sz w:val="20"/>
      <w:szCs w:val="20"/>
      <w:lang w:eastAsia="ru-RU"/>
    </w:rPr>
  </w:style>
  <w:style w:type="character" w:customStyle="1" w:styleId="-f4">
    <w:name w:val="Таблица - текст с отступом Знак"/>
    <w:link w:val="-f3"/>
    <w:rsid w:val="006857C6"/>
    <w:rPr>
      <w:rFonts w:ascii="Arial" w:eastAsia="Times New Roman" w:hAnsi="Arial" w:cs="Times New Roman"/>
      <w:sz w:val="20"/>
      <w:szCs w:val="20"/>
      <w:lang w:eastAsia="ru-RU"/>
    </w:rPr>
  </w:style>
  <w:style w:type="paragraph" w:customStyle="1" w:styleId="-f5">
    <w:name w:val="Таблица - текст выделенный"/>
    <w:basedOn w:val="af4"/>
    <w:link w:val="-f6"/>
    <w:qFormat/>
    <w:rsid w:val="006857C6"/>
    <w:pPr>
      <w:suppressAutoHyphens/>
      <w:spacing w:before="40" w:after="40" w:line="240" w:lineRule="auto"/>
      <w:jc w:val="both"/>
    </w:pPr>
    <w:rPr>
      <w:rFonts w:ascii="Arial" w:eastAsia="Times New Roman" w:hAnsi="Arial" w:cs="Times New Roman"/>
      <w:b/>
      <w:sz w:val="20"/>
      <w:szCs w:val="20"/>
      <w:lang w:eastAsia="ru-RU"/>
    </w:rPr>
  </w:style>
  <w:style w:type="character" w:customStyle="1" w:styleId="-f6">
    <w:name w:val="Таблица - текст выделенный Знак"/>
    <w:link w:val="-f5"/>
    <w:rsid w:val="006857C6"/>
    <w:rPr>
      <w:rFonts w:ascii="Arial" w:eastAsia="Times New Roman" w:hAnsi="Arial" w:cs="Times New Roman"/>
      <w:b/>
      <w:sz w:val="20"/>
      <w:szCs w:val="20"/>
      <w:lang w:eastAsia="ru-RU"/>
    </w:rPr>
  </w:style>
  <w:style w:type="paragraph" w:customStyle="1" w:styleId="caaieiaie3">
    <w:name w:val="caaieiaie 3"/>
    <w:basedOn w:val="af4"/>
    <w:next w:val="af4"/>
    <w:uiPriority w:val="99"/>
    <w:qFormat/>
    <w:rsid w:val="006857C6"/>
    <w:pPr>
      <w:keepNext/>
      <w:widowControl w:val="0"/>
      <w:overflowPunct w:val="0"/>
      <w:autoSpaceDE w:val="0"/>
      <w:autoSpaceDN w:val="0"/>
      <w:adjustRightInd w:val="0"/>
      <w:spacing w:after="0" w:line="240" w:lineRule="auto"/>
      <w:jc w:val="center"/>
    </w:pPr>
    <w:rPr>
      <w:rFonts w:ascii="Times New Roman" w:eastAsia="Times New Roman" w:hAnsi="Times New Roman" w:cs="Times New Roman"/>
      <w:sz w:val="24"/>
      <w:szCs w:val="20"/>
      <w:lang w:eastAsia="ru-RU"/>
    </w:rPr>
  </w:style>
  <w:style w:type="character" w:customStyle="1" w:styleId="affffffffffffffff2">
    <w:name w:val="! ОСНОВНОЙ Знак"/>
    <w:basedOn w:val="af5"/>
    <w:link w:val="affffffffffffffff3"/>
    <w:locked/>
    <w:rsid w:val="006857C6"/>
    <w:rPr>
      <w:sz w:val="28"/>
    </w:rPr>
  </w:style>
  <w:style w:type="paragraph" w:customStyle="1" w:styleId="affffffffffffffff3">
    <w:name w:val="! ОСНОВНОЙ"/>
    <w:basedOn w:val="af4"/>
    <w:link w:val="affffffffffffffff2"/>
    <w:qFormat/>
    <w:rsid w:val="006857C6"/>
    <w:pPr>
      <w:spacing w:after="0" w:line="360" w:lineRule="auto"/>
      <w:ind w:firstLine="708"/>
    </w:pPr>
    <w:rPr>
      <w:sz w:val="28"/>
    </w:rPr>
  </w:style>
  <w:style w:type="character" w:customStyle="1" w:styleId="146">
    <w:name w:val="14 шрифт! Знак"/>
    <w:basedOn w:val="af5"/>
    <w:link w:val="147"/>
    <w:locked/>
    <w:rsid w:val="006857C6"/>
    <w:rPr>
      <w:sz w:val="28"/>
    </w:rPr>
  </w:style>
  <w:style w:type="paragraph" w:customStyle="1" w:styleId="147">
    <w:name w:val="14 шрифт!"/>
    <w:basedOn w:val="af4"/>
    <w:link w:val="146"/>
    <w:qFormat/>
    <w:rsid w:val="006857C6"/>
    <w:pPr>
      <w:spacing w:after="0" w:line="240" w:lineRule="auto"/>
      <w:ind w:firstLine="709"/>
    </w:pPr>
    <w:rPr>
      <w:sz w:val="28"/>
    </w:rPr>
  </w:style>
  <w:style w:type="character" w:customStyle="1" w:styleId="2fffff2">
    <w:name w:val="заголовок 2+междустр Знак"/>
    <w:basedOn w:val="af5"/>
    <w:link w:val="2fffff3"/>
    <w:locked/>
    <w:rsid w:val="006857C6"/>
    <w:rPr>
      <w:rFonts w:ascii="Arial" w:eastAsiaTheme="majorEastAsia" w:hAnsi="Arial" w:cs="Arial"/>
      <w:i/>
      <w:iCs/>
      <w:color w:val="4472C4" w:themeColor="accent1"/>
      <w:sz w:val="28"/>
      <w:szCs w:val="28"/>
    </w:rPr>
  </w:style>
  <w:style w:type="paragraph" w:customStyle="1" w:styleId="2fffff3">
    <w:name w:val="заголовок 2+междустр"/>
    <w:basedOn w:val="26"/>
    <w:link w:val="2fffff2"/>
    <w:qFormat/>
    <w:rsid w:val="006857C6"/>
    <w:pPr>
      <w:keepLines w:val="0"/>
      <w:numPr>
        <w:ilvl w:val="0"/>
        <w:numId w:val="0"/>
      </w:numPr>
      <w:tabs>
        <w:tab w:val="num" w:pos="576"/>
      </w:tabs>
      <w:spacing w:before="240" w:line="312" w:lineRule="auto"/>
      <w:ind w:left="576" w:hanging="576"/>
    </w:pPr>
    <w:rPr>
      <w:rFonts w:ascii="Arial" w:hAnsi="Arial" w:cs="Arial"/>
      <w:i/>
      <w:iCs/>
      <w:color w:val="4472C4" w:themeColor="accent1"/>
      <w:sz w:val="28"/>
      <w:szCs w:val="28"/>
    </w:rPr>
  </w:style>
  <w:style w:type="character" w:customStyle="1" w:styleId="1fffffff7">
    <w:name w:val="Записка Знак1"/>
    <w:link w:val="affffffffffffffff4"/>
    <w:locked/>
    <w:rsid w:val="006857C6"/>
  </w:style>
  <w:style w:type="paragraph" w:customStyle="1" w:styleId="affffffffffffffff4">
    <w:name w:val="Записка"/>
    <w:basedOn w:val="af4"/>
    <w:link w:val="1fffffff7"/>
    <w:qFormat/>
    <w:rsid w:val="006857C6"/>
    <w:pPr>
      <w:spacing w:after="0" w:line="240" w:lineRule="auto"/>
      <w:ind w:firstLine="720"/>
      <w:jc w:val="both"/>
    </w:pPr>
  </w:style>
  <w:style w:type="character" w:customStyle="1" w:styleId="TimesNewRoman1">
    <w:name w:val="!Times New Roman Знак1"/>
    <w:basedOn w:val="af5"/>
    <w:link w:val="TimesNewRoman"/>
    <w:locked/>
    <w:rsid w:val="006857C6"/>
  </w:style>
  <w:style w:type="paragraph" w:customStyle="1" w:styleId="TimesNewRoman">
    <w:name w:val="!Times New Roman"/>
    <w:basedOn w:val="af4"/>
    <w:link w:val="TimesNewRoman1"/>
    <w:qFormat/>
    <w:rsid w:val="006857C6"/>
    <w:pPr>
      <w:spacing w:after="0" w:line="240" w:lineRule="auto"/>
      <w:ind w:firstLine="709"/>
    </w:pPr>
  </w:style>
  <w:style w:type="paragraph" w:customStyle="1" w:styleId="affffffffffffffff5">
    <w:name w:val="_Титул название книги"/>
    <w:basedOn w:val="af4"/>
    <w:qFormat/>
    <w:rsid w:val="006857C6"/>
    <w:pPr>
      <w:numPr>
        <w:ilvl w:val="1"/>
      </w:numPr>
      <w:snapToGrid w:val="0"/>
      <w:spacing w:after="0" w:line="360" w:lineRule="auto"/>
      <w:contextualSpacing/>
      <w:jc w:val="center"/>
    </w:pPr>
    <w:rPr>
      <w:rFonts w:ascii="Times New Roman" w:eastAsiaTheme="minorEastAsia" w:hAnsi="Times New Roman" w:cs="Times New Roman"/>
      <w:b/>
      <w:caps/>
      <w:sz w:val="28"/>
      <w:szCs w:val="32"/>
    </w:rPr>
  </w:style>
  <w:style w:type="paragraph" w:customStyle="1" w:styleId="affffffffffffffff6">
    <w:name w:val="_Сноска"/>
    <w:basedOn w:val="af4"/>
    <w:link w:val="affffffffffffffff7"/>
    <w:qFormat/>
    <w:rsid w:val="006857C6"/>
    <w:pPr>
      <w:tabs>
        <w:tab w:val="center" w:pos="4677"/>
        <w:tab w:val="right" w:pos="9355"/>
      </w:tabs>
      <w:snapToGrid w:val="0"/>
      <w:spacing w:after="0" w:line="240" w:lineRule="auto"/>
      <w:contextualSpacing/>
      <w:jc w:val="both"/>
    </w:pPr>
    <w:rPr>
      <w:rFonts w:ascii="Times New Roman" w:eastAsiaTheme="minorEastAsia" w:hAnsi="Times New Roman" w:cs="Times New Roman"/>
      <w:noProof/>
      <w:sz w:val="20"/>
      <w:lang w:eastAsia="ru-RU"/>
    </w:rPr>
  </w:style>
  <w:style w:type="character" w:customStyle="1" w:styleId="affffffffffffffff7">
    <w:name w:val="_Сноска Знак"/>
    <w:basedOn w:val="af5"/>
    <w:link w:val="affffffffffffffff6"/>
    <w:rsid w:val="006857C6"/>
    <w:rPr>
      <w:rFonts w:ascii="Times New Roman" w:eastAsiaTheme="minorEastAsia" w:hAnsi="Times New Roman" w:cs="Times New Roman"/>
      <w:noProof/>
      <w:sz w:val="20"/>
      <w:lang w:eastAsia="ru-RU"/>
    </w:rPr>
  </w:style>
  <w:style w:type="paragraph" w:customStyle="1" w:styleId="affffffffffffffff8">
    <w:name w:val="_Обычный"/>
    <w:basedOn w:val="af4"/>
    <w:link w:val="affffffffffffffff9"/>
    <w:uiPriority w:val="99"/>
    <w:qFormat/>
    <w:rsid w:val="006857C6"/>
    <w:pPr>
      <w:snapToGrid w:val="0"/>
      <w:spacing w:before="120" w:after="120" w:line="240" w:lineRule="auto"/>
      <w:ind w:firstLine="567"/>
      <w:contextualSpacing/>
      <w:jc w:val="both"/>
    </w:pPr>
    <w:rPr>
      <w:rFonts w:ascii="Times New Roman" w:eastAsiaTheme="minorEastAsia" w:hAnsi="Times New Roman" w:cs="Times New Roman"/>
      <w:iCs/>
      <w:sz w:val="24"/>
      <w:szCs w:val="26"/>
    </w:rPr>
  </w:style>
  <w:style w:type="character" w:customStyle="1" w:styleId="affffffffffffffff9">
    <w:name w:val="_Обычный Знак"/>
    <w:basedOn w:val="af5"/>
    <w:link w:val="affffffffffffffff8"/>
    <w:uiPriority w:val="99"/>
    <w:locked/>
    <w:rsid w:val="006857C6"/>
    <w:rPr>
      <w:rFonts w:ascii="Times New Roman" w:eastAsiaTheme="minorEastAsia" w:hAnsi="Times New Roman" w:cs="Times New Roman"/>
      <w:iCs/>
      <w:sz w:val="24"/>
      <w:szCs w:val="26"/>
    </w:rPr>
  </w:style>
  <w:style w:type="paragraph" w:customStyle="1" w:styleId="ad">
    <w:name w:val="_Список маркерный"/>
    <w:basedOn w:val="affffffffffffffff8"/>
    <w:link w:val="affffffffffffffffa"/>
    <w:qFormat/>
    <w:rsid w:val="006857C6"/>
    <w:pPr>
      <w:numPr>
        <w:numId w:val="67"/>
      </w:numPr>
      <w:tabs>
        <w:tab w:val="left" w:pos="284"/>
      </w:tabs>
      <w:ind w:left="851" w:hanging="284"/>
    </w:pPr>
  </w:style>
  <w:style w:type="character" w:customStyle="1" w:styleId="affffffffffffffffa">
    <w:name w:val="_Список маркерный Знак"/>
    <w:basedOn w:val="affffffffffffffff9"/>
    <w:link w:val="ad"/>
    <w:locked/>
    <w:rsid w:val="006857C6"/>
    <w:rPr>
      <w:rFonts w:ascii="Times New Roman" w:eastAsiaTheme="minorEastAsia" w:hAnsi="Times New Roman" w:cs="Times New Roman"/>
      <w:iCs/>
      <w:sz w:val="24"/>
      <w:szCs w:val="26"/>
    </w:rPr>
  </w:style>
  <w:style w:type="paragraph" w:customStyle="1" w:styleId="xl354">
    <w:name w:val="xl354"/>
    <w:basedOn w:val="af4"/>
    <w:qFormat/>
    <w:rsid w:val="006857C6"/>
    <w:pPr>
      <w:pBdr>
        <w:left w:val="single" w:sz="8" w:space="0" w:color="auto"/>
        <w:bottom w:val="single" w:sz="8" w:space="0" w:color="auto"/>
        <w:right w:val="single" w:sz="8" w:space="0" w:color="auto"/>
      </w:pBdr>
      <w:shd w:val="clear" w:color="000000" w:fill="E2EFDA"/>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5">
    <w:name w:val="xl355"/>
    <w:basedOn w:val="af4"/>
    <w:qFormat/>
    <w:rsid w:val="006857C6"/>
    <w:pPr>
      <w:pBdr>
        <w:top w:val="single" w:sz="8" w:space="0" w:color="auto"/>
        <w:left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6">
    <w:name w:val="xl356"/>
    <w:basedOn w:val="af4"/>
    <w:qFormat/>
    <w:rsid w:val="006857C6"/>
    <w:pPr>
      <w:pBdr>
        <w:left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7">
    <w:name w:val="xl357"/>
    <w:basedOn w:val="af4"/>
    <w:qFormat/>
    <w:rsid w:val="006857C6"/>
    <w:pPr>
      <w:pBdr>
        <w:left w:val="single" w:sz="8" w:space="0" w:color="auto"/>
        <w:bottom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8">
    <w:name w:val="xl358"/>
    <w:basedOn w:val="af4"/>
    <w:qFormat/>
    <w:rsid w:val="006857C6"/>
    <w:pPr>
      <w:pBdr>
        <w:top w:val="single" w:sz="8" w:space="0" w:color="auto"/>
        <w:left w:val="single" w:sz="8" w:space="0" w:color="auto"/>
        <w:right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9">
    <w:name w:val="xl359"/>
    <w:basedOn w:val="af4"/>
    <w:qFormat/>
    <w:rsid w:val="006857C6"/>
    <w:pPr>
      <w:pBdr>
        <w:left w:val="single" w:sz="8" w:space="0" w:color="auto"/>
        <w:right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60">
    <w:name w:val="xl360"/>
    <w:basedOn w:val="af4"/>
    <w:qFormat/>
    <w:rsid w:val="006857C6"/>
    <w:pPr>
      <w:pBdr>
        <w:left w:val="single" w:sz="8" w:space="0" w:color="auto"/>
        <w:bottom w:val="single" w:sz="8" w:space="0" w:color="auto"/>
        <w:right w:val="single" w:sz="8" w:space="0" w:color="auto"/>
      </w:pBdr>
      <w:shd w:val="clear" w:color="000000" w:fill="FAE2F7"/>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61">
    <w:name w:val="xl361"/>
    <w:basedOn w:val="af4"/>
    <w:qFormat/>
    <w:rsid w:val="006857C6"/>
    <w:pPr>
      <w:pBdr>
        <w:top w:val="single" w:sz="8" w:space="0" w:color="auto"/>
        <w:left w:val="single" w:sz="8"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paragraph">
    <w:name w:val="paragraph"/>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f5"/>
    <w:rsid w:val="006857C6"/>
  </w:style>
  <w:style w:type="character" w:customStyle="1" w:styleId="eop">
    <w:name w:val="eop"/>
    <w:basedOn w:val="af5"/>
    <w:rsid w:val="006857C6"/>
  </w:style>
  <w:style w:type="character" w:customStyle="1" w:styleId="spellingerror">
    <w:name w:val="spellingerror"/>
    <w:basedOn w:val="af5"/>
    <w:rsid w:val="006857C6"/>
  </w:style>
  <w:style w:type="table" w:customStyle="1" w:styleId="570">
    <w:name w:val="Сетка таблицы57"/>
    <w:basedOn w:val="af6"/>
    <w:next w:val="af8"/>
    <w:rsid w:val="006857C6"/>
    <w:pPr>
      <w:widowControl w:val="0"/>
      <w:spacing w:after="0" w:line="240" w:lineRule="auto"/>
    </w:pPr>
    <w:rPr>
      <w:rFonts w:ascii="Microsoft Sans Serif" w:eastAsia="Microsoft Sans Serif" w:hAnsi="Microsoft Sans Serif" w:cs="Microsoft Sans Serif"/>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f6"/>
    <w:uiPriority w:val="39"/>
    <w:rsid w:val="006857C6"/>
    <w:pPr>
      <w:spacing w:after="0" w:line="240" w:lineRule="auto"/>
      <w:jc w:val="both"/>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5">
    <w:name w:val="p5"/>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f4"/>
    <w:qFormat/>
    <w:rsid w:val="006857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b">
    <w:name w:val="Подпись к рисунку"/>
    <w:basedOn w:val="af4"/>
    <w:uiPriority w:val="99"/>
    <w:qFormat/>
    <w:rsid w:val="006857C6"/>
    <w:pPr>
      <w:keepLines/>
      <w:suppressAutoHyphens/>
      <w:spacing w:after="360" w:line="360" w:lineRule="auto"/>
      <w:jc w:val="center"/>
    </w:pPr>
    <w:rPr>
      <w:rFonts w:ascii="Times New Roman" w:eastAsia="Times New Roman" w:hAnsi="Times New Roman" w:cs="Times New Roman"/>
      <w:sz w:val="28"/>
      <w:szCs w:val="28"/>
      <w:lang w:eastAsia="ru-RU"/>
    </w:rPr>
  </w:style>
  <w:style w:type="paragraph" w:customStyle="1" w:styleId="u">
    <w:name w:val="u"/>
    <w:basedOn w:val="af4"/>
    <w:qFormat/>
    <w:rsid w:val="006857C6"/>
    <w:pPr>
      <w:spacing w:after="0" w:line="240" w:lineRule="auto"/>
      <w:ind w:firstLine="390"/>
      <w:jc w:val="both"/>
    </w:pPr>
    <w:rPr>
      <w:rFonts w:ascii="Times New Roman" w:eastAsia="Times New Roman" w:hAnsi="Times New Roman" w:cs="Times New Roman"/>
      <w:sz w:val="24"/>
      <w:szCs w:val="24"/>
      <w:lang w:eastAsia="ru-RU"/>
    </w:rPr>
  </w:style>
  <w:style w:type="paragraph" w:customStyle="1" w:styleId="Style4">
    <w:name w:val="Style4"/>
    <w:basedOn w:val="af4"/>
    <w:qFormat/>
    <w:rsid w:val="006857C6"/>
    <w:pPr>
      <w:widowControl w:val="0"/>
      <w:autoSpaceDE w:val="0"/>
      <w:autoSpaceDN w:val="0"/>
      <w:adjustRightInd w:val="0"/>
      <w:spacing w:after="0" w:line="413" w:lineRule="exact"/>
      <w:jc w:val="both"/>
    </w:pPr>
    <w:rPr>
      <w:rFonts w:ascii="Times New Roman" w:eastAsia="Times New Roman" w:hAnsi="Times New Roman" w:cs="Times New Roman"/>
      <w:sz w:val="24"/>
      <w:szCs w:val="24"/>
      <w:lang w:eastAsia="ru-RU"/>
    </w:rPr>
  </w:style>
  <w:style w:type="paragraph" w:customStyle="1" w:styleId="Style5">
    <w:name w:val="Style5"/>
    <w:basedOn w:val="af4"/>
    <w:qFormat/>
    <w:rsid w:val="006857C6"/>
    <w:pPr>
      <w:widowControl w:val="0"/>
      <w:autoSpaceDE w:val="0"/>
      <w:autoSpaceDN w:val="0"/>
      <w:adjustRightInd w:val="0"/>
      <w:spacing w:after="0" w:line="403" w:lineRule="exact"/>
      <w:ind w:hanging="355"/>
    </w:pPr>
    <w:rPr>
      <w:rFonts w:ascii="Times New Roman" w:eastAsia="Times New Roman" w:hAnsi="Times New Roman" w:cs="Times New Roman"/>
      <w:sz w:val="24"/>
      <w:szCs w:val="24"/>
      <w:lang w:eastAsia="ru-RU"/>
    </w:rPr>
  </w:style>
  <w:style w:type="paragraph" w:customStyle="1" w:styleId="f">
    <w:name w:val="f"/>
    <w:basedOn w:val="af4"/>
    <w:qFormat/>
    <w:rsid w:val="006857C6"/>
    <w:pPr>
      <w:spacing w:after="0" w:line="240" w:lineRule="auto"/>
      <w:ind w:left="480"/>
      <w:jc w:val="both"/>
    </w:pPr>
    <w:rPr>
      <w:rFonts w:ascii="Times New Roman" w:eastAsia="Times New Roman" w:hAnsi="Times New Roman" w:cs="Times New Roman"/>
      <w:color w:val="000000"/>
      <w:sz w:val="24"/>
      <w:szCs w:val="24"/>
      <w:lang w:eastAsia="ru-RU"/>
    </w:rPr>
  </w:style>
  <w:style w:type="paragraph" w:customStyle="1" w:styleId="affffffffffffffffc">
    <w:name w:val="МОЕ"/>
    <w:basedOn w:val="af4"/>
    <w:qFormat/>
    <w:rsid w:val="006857C6"/>
    <w:pPr>
      <w:widowControl w:val="0"/>
      <w:snapToGrid w:val="0"/>
      <w:spacing w:after="0" w:line="240" w:lineRule="auto"/>
      <w:ind w:firstLine="709"/>
      <w:jc w:val="both"/>
    </w:pPr>
    <w:rPr>
      <w:rFonts w:ascii="Times New Roman" w:eastAsia="Times New Roman" w:hAnsi="Times New Roman" w:cs="Times New Roman"/>
      <w:spacing w:val="10"/>
      <w:sz w:val="28"/>
      <w:szCs w:val="28"/>
      <w:lang w:eastAsia="ru-RU"/>
    </w:rPr>
  </w:style>
  <w:style w:type="character" w:customStyle="1" w:styleId="affffffffffffffffd">
    <w:name w:val="Основное Знак"/>
    <w:link w:val="affffffffffffffffe"/>
    <w:locked/>
    <w:rsid w:val="006857C6"/>
    <w:rPr>
      <w:rFonts w:eastAsia="Times New Roman"/>
      <w:color w:val="000000"/>
      <w:szCs w:val="20"/>
    </w:rPr>
  </w:style>
  <w:style w:type="paragraph" w:customStyle="1" w:styleId="affffffffffffffffe">
    <w:name w:val="Основное"/>
    <w:link w:val="affffffffffffffffd"/>
    <w:autoRedefine/>
    <w:qFormat/>
    <w:rsid w:val="006857C6"/>
    <w:pPr>
      <w:spacing w:after="0" w:line="240" w:lineRule="auto"/>
      <w:ind w:firstLine="709"/>
      <w:jc w:val="both"/>
    </w:pPr>
    <w:rPr>
      <w:rFonts w:eastAsia="Times New Roman"/>
      <w:color w:val="000000"/>
      <w:szCs w:val="20"/>
    </w:rPr>
  </w:style>
  <w:style w:type="paragraph" w:customStyle="1" w:styleId="uni">
    <w:name w:val="uni"/>
    <w:basedOn w:val="af4"/>
    <w:qFormat/>
    <w:rsid w:val="006857C6"/>
    <w:pPr>
      <w:spacing w:after="0" w:line="240" w:lineRule="auto"/>
      <w:jc w:val="both"/>
    </w:pPr>
    <w:rPr>
      <w:rFonts w:ascii="Times New Roman" w:eastAsia="Times New Roman" w:hAnsi="Times New Roman" w:cs="Times New Roman"/>
      <w:sz w:val="24"/>
      <w:szCs w:val="24"/>
      <w:lang w:eastAsia="ru-RU"/>
    </w:rPr>
  </w:style>
  <w:style w:type="paragraph" w:customStyle="1" w:styleId="uv">
    <w:name w:val="uv"/>
    <w:basedOn w:val="af4"/>
    <w:qFormat/>
    <w:rsid w:val="006857C6"/>
    <w:pPr>
      <w:spacing w:after="0" w:line="240" w:lineRule="auto"/>
      <w:ind w:firstLine="300"/>
      <w:jc w:val="both"/>
    </w:pPr>
    <w:rPr>
      <w:rFonts w:ascii="Times New Roman" w:eastAsia="Times New Roman" w:hAnsi="Times New Roman" w:cs="Times New Roman"/>
      <w:sz w:val="24"/>
      <w:szCs w:val="24"/>
      <w:lang w:eastAsia="ru-RU"/>
    </w:rPr>
  </w:style>
  <w:style w:type="paragraph" w:customStyle="1" w:styleId="up">
    <w:name w:val="up"/>
    <w:basedOn w:val="af4"/>
    <w:qFormat/>
    <w:rsid w:val="006857C6"/>
    <w:pPr>
      <w:spacing w:after="0" w:line="240" w:lineRule="auto"/>
      <w:ind w:firstLine="390"/>
      <w:jc w:val="both"/>
    </w:pPr>
    <w:rPr>
      <w:rFonts w:ascii="Times New Roman" w:eastAsia="Times New Roman" w:hAnsi="Times New Roman" w:cs="Times New Roman"/>
      <w:sz w:val="24"/>
      <w:szCs w:val="24"/>
      <w:lang w:eastAsia="ru-RU"/>
    </w:rPr>
  </w:style>
  <w:style w:type="paragraph" w:customStyle="1" w:styleId="unip">
    <w:name w:val="unip"/>
    <w:basedOn w:val="af4"/>
    <w:qFormat/>
    <w:rsid w:val="006857C6"/>
    <w:pPr>
      <w:spacing w:after="0" w:line="240" w:lineRule="auto"/>
      <w:jc w:val="both"/>
    </w:pPr>
    <w:rPr>
      <w:rFonts w:ascii="Times New Roman" w:eastAsia="Times New Roman" w:hAnsi="Times New Roman" w:cs="Times New Roman"/>
      <w:sz w:val="24"/>
      <w:szCs w:val="24"/>
      <w:lang w:eastAsia="ru-RU"/>
    </w:rPr>
  </w:style>
  <w:style w:type="character" w:customStyle="1" w:styleId="Main">
    <w:name w:val="Main Знак"/>
    <w:link w:val="Main0"/>
    <w:locked/>
    <w:rsid w:val="006857C6"/>
    <w:rPr>
      <w:rFonts w:eastAsia="Times New Roman"/>
      <w:sz w:val="16"/>
      <w:szCs w:val="20"/>
    </w:rPr>
  </w:style>
  <w:style w:type="paragraph" w:customStyle="1" w:styleId="Main0">
    <w:name w:val="Main"/>
    <w:link w:val="Main"/>
    <w:qFormat/>
    <w:rsid w:val="006857C6"/>
    <w:pPr>
      <w:widowControl w:val="0"/>
      <w:spacing w:after="0" w:line="360" w:lineRule="auto"/>
      <w:ind w:firstLine="709"/>
      <w:jc w:val="both"/>
    </w:pPr>
    <w:rPr>
      <w:rFonts w:eastAsia="Times New Roman"/>
      <w:sz w:val="16"/>
      <w:szCs w:val="20"/>
    </w:rPr>
  </w:style>
  <w:style w:type="paragraph" w:customStyle="1" w:styleId="Normal1">
    <w:name w:val="Normal Знак Знак"/>
    <w:qFormat/>
    <w:rsid w:val="006857C6"/>
    <w:pPr>
      <w:spacing w:before="100" w:after="100" w:line="240" w:lineRule="auto"/>
      <w:jc w:val="both"/>
    </w:pPr>
    <w:rPr>
      <w:rFonts w:ascii="Times New Roman" w:eastAsia="Times New Roman" w:hAnsi="Times New Roman" w:cs="Times New Roman"/>
      <w:sz w:val="24"/>
      <w:szCs w:val="24"/>
      <w:lang w:eastAsia="ru-RU"/>
    </w:rPr>
  </w:style>
  <w:style w:type="paragraph" w:customStyle="1" w:styleId="afffffffffffffffff">
    <w:name w:val="Заголовок статьи"/>
    <w:basedOn w:val="af4"/>
    <w:next w:val="af4"/>
    <w:qFormat/>
    <w:rsid w:val="006857C6"/>
    <w:pPr>
      <w:autoSpaceDE w:val="0"/>
      <w:autoSpaceDN w:val="0"/>
      <w:adjustRightInd w:val="0"/>
      <w:spacing w:after="0" w:line="240" w:lineRule="auto"/>
      <w:ind w:left="1612" w:hanging="892"/>
      <w:jc w:val="both"/>
    </w:pPr>
    <w:rPr>
      <w:rFonts w:ascii="Arial" w:eastAsia="Times New Roman" w:hAnsi="Arial" w:cs="Arial"/>
      <w:sz w:val="24"/>
      <w:szCs w:val="24"/>
      <w:lang w:eastAsia="ru-RU"/>
    </w:rPr>
  </w:style>
  <w:style w:type="paragraph" w:customStyle="1" w:styleId="afffffffffffffffff0">
    <w:name w:val="Обычный.Нормальный абзац"/>
    <w:qFormat/>
    <w:rsid w:val="006857C6"/>
    <w:pPr>
      <w:widowControl w:val="0"/>
      <w:autoSpaceDE w:val="0"/>
      <w:autoSpaceDN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fffffffffffffff1">
    <w:name w:val="Îáû÷íûé.Íîðìàëüíûé àáçàö"/>
    <w:qFormat/>
    <w:rsid w:val="006857C6"/>
    <w:pPr>
      <w:widowControl w:val="0"/>
      <w:autoSpaceDE w:val="0"/>
      <w:autoSpaceDN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0">
    <w:name w:val="Контракт-пункт"/>
    <w:basedOn w:val="af4"/>
    <w:qFormat/>
    <w:rsid w:val="006857C6"/>
    <w:pPr>
      <w:numPr>
        <w:ilvl w:val="1"/>
        <w:numId w:val="69"/>
      </w:numPr>
      <w:spacing w:after="0" w:line="240" w:lineRule="auto"/>
      <w:jc w:val="both"/>
    </w:pPr>
    <w:rPr>
      <w:rFonts w:ascii="Times New Roman" w:eastAsia="Times New Roman" w:hAnsi="Times New Roman" w:cs="Times New Roman"/>
      <w:sz w:val="24"/>
      <w:szCs w:val="24"/>
      <w:lang w:eastAsia="ru-RU"/>
    </w:rPr>
  </w:style>
  <w:style w:type="paragraph" w:customStyle="1" w:styleId="-">
    <w:name w:val="Контракт-раздел"/>
    <w:basedOn w:val="af4"/>
    <w:next w:val="-0"/>
    <w:qFormat/>
    <w:rsid w:val="006857C6"/>
    <w:pPr>
      <w:keepNext/>
      <w:numPr>
        <w:numId w:val="69"/>
      </w:numPr>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
    <w:name w:val="Контракт-подпункт"/>
    <w:basedOn w:val="af4"/>
    <w:qFormat/>
    <w:rsid w:val="006857C6"/>
    <w:pPr>
      <w:numPr>
        <w:ilvl w:val="2"/>
        <w:numId w:val="69"/>
      </w:numPr>
      <w:spacing w:after="0" w:line="240" w:lineRule="auto"/>
      <w:jc w:val="both"/>
    </w:pPr>
    <w:rPr>
      <w:rFonts w:ascii="Times New Roman" w:eastAsia="Times New Roman" w:hAnsi="Times New Roman" w:cs="Times New Roman"/>
      <w:sz w:val="24"/>
      <w:szCs w:val="24"/>
      <w:lang w:eastAsia="ru-RU"/>
    </w:rPr>
  </w:style>
  <w:style w:type="paragraph" w:customStyle="1" w:styleId="-2">
    <w:name w:val="Контракт-подподпункт"/>
    <w:basedOn w:val="af4"/>
    <w:qFormat/>
    <w:rsid w:val="006857C6"/>
    <w:pPr>
      <w:numPr>
        <w:ilvl w:val="3"/>
        <w:numId w:val="69"/>
      </w:numPr>
      <w:spacing w:after="0" w:line="240" w:lineRule="auto"/>
      <w:jc w:val="both"/>
    </w:pPr>
    <w:rPr>
      <w:rFonts w:ascii="Times New Roman" w:eastAsia="Times New Roman" w:hAnsi="Times New Roman" w:cs="Times New Roman"/>
      <w:sz w:val="24"/>
      <w:szCs w:val="24"/>
      <w:lang w:eastAsia="ru-RU"/>
    </w:rPr>
  </w:style>
  <w:style w:type="paragraph" w:customStyle="1" w:styleId="afffffffffffffffff2">
    <w:name w:val="Подподпункт"/>
    <w:basedOn w:val="af4"/>
    <w:qFormat/>
    <w:rsid w:val="006857C6"/>
    <w:pPr>
      <w:tabs>
        <w:tab w:val="num" w:pos="1701"/>
      </w:tabs>
      <w:spacing w:after="0" w:line="240" w:lineRule="auto"/>
      <w:ind w:left="1701" w:hanging="567"/>
      <w:jc w:val="both"/>
    </w:pPr>
    <w:rPr>
      <w:rFonts w:ascii="Times New Roman" w:eastAsia="Times New Roman" w:hAnsi="Times New Roman" w:cs="Times New Roman"/>
      <w:sz w:val="24"/>
      <w:szCs w:val="24"/>
      <w:lang w:eastAsia="ru-RU"/>
    </w:rPr>
  </w:style>
  <w:style w:type="paragraph" w:customStyle="1" w:styleId="2fffff4">
    <w:name w:val="Знак Знак2 Знак Знак Знак"/>
    <w:basedOn w:val="af4"/>
    <w:next w:val="26"/>
    <w:autoRedefine/>
    <w:qFormat/>
    <w:rsid w:val="006857C6"/>
    <w:pPr>
      <w:spacing w:line="240" w:lineRule="exact"/>
    </w:pPr>
    <w:rPr>
      <w:rFonts w:ascii="Times New Roman" w:eastAsia="Times New Roman" w:hAnsi="Times New Roman" w:cs="Times New Roman"/>
      <w:sz w:val="24"/>
      <w:szCs w:val="20"/>
      <w:lang w:val="en-US"/>
    </w:rPr>
  </w:style>
  <w:style w:type="paragraph" w:customStyle="1" w:styleId="afffffffffffffffff3">
    <w:name w:val="Обычный.Нормальный абзац Знак"/>
    <w:qFormat/>
    <w:rsid w:val="006857C6"/>
    <w:pPr>
      <w:widowControl w:val="0"/>
      <w:snapToGrid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01zagolovok">
    <w:name w:val="01_zagolovok"/>
    <w:basedOn w:val="af4"/>
    <w:qFormat/>
    <w:rsid w:val="006857C6"/>
    <w:pPr>
      <w:keepNext/>
      <w:pageBreakBefore/>
      <w:spacing w:before="360" w:after="120" w:line="240" w:lineRule="auto"/>
      <w:outlineLvl w:val="0"/>
    </w:pPr>
    <w:rPr>
      <w:rFonts w:ascii="GaramondC" w:eastAsia="Times New Roman" w:hAnsi="GaramondC" w:cs="Times New Roman"/>
      <w:b/>
      <w:color w:val="000000"/>
      <w:sz w:val="40"/>
      <w:szCs w:val="62"/>
      <w:lang w:eastAsia="ru-RU"/>
    </w:rPr>
  </w:style>
  <w:style w:type="paragraph" w:customStyle="1" w:styleId="afffffffffffffffff4">
    <w:name w:val="Пункт б/н"/>
    <w:basedOn w:val="af4"/>
    <w:semiHidden/>
    <w:qFormat/>
    <w:rsid w:val="006857C6"/>
    <w:pPr>
      <w:tabs>
        <w:tab w:val="left" w:pos="1134"/>
      </w:tabs>
      <w:spacing w:after="0" w:line="240" w:lineRule="auto"/>
      <w:ind w:firstLine="567"/>
      <w:jc w:val="both"/>
    </w:pPr>
    <w:rPr>
      <w:rFonts w:ascii="Times New Roman" w:eastAsia="Times New Roman" w:hAnsi="Times New Roman" w:cs="Times New Roman"/>
      <w:sz w:val="24"/>
      <w:szCs w:val="24"/>
      <w:lang w:eastAsia="ru-RU"/>
    </w:rPr>
  </w:style>
  <w:style w:type="paragraph" w:customStyle="1" w:styleId="2fffff5">
    <w:name w:val="Знак Знак2 Знак"/>
    <w:basedOn w:val="af4"/>
    <w:next w:val="26"/>
    <w:autoRedefine/>
    <w:qFormat/>
    <w:rsid w:val="006857C6"/>
    <w:pPr>
      <w:spacing w:line="240" w:lineRule="exact"/>
    </w:pPr>
    <w:rPr>
      <w:rFonts w:ascii="Times New Roman" w:eastAsia="Times New Roman" w:hAnsi="Times New Roman" w:cs="Times New Roman"/>
      <w:sz w:val="24"/>
      <w:szCs w:val="20"/>
      <w:lang w:val="en-US"/>
    </w:rPr>
  </w:style>
  <w:style w:type="paragraph" w:customStyle="1" w:styleId="4f9">
    <w:name w:val="Заголовок4"/>
    <w:basedOn w:val="af4"/>
    <w:next w:val="aff4"/>
    <w:uiPriority w:val="99"/>
    <w:qFormat/>
    <w:rsid w:val="006857C6"/>
    <w:pPr>
      <w:keepNext/>
      <w:suppressAutoHyphens/>
      <w:spacing w:before="240" w:after="120" w:line="276" w:lineRule="auto"/>
    </w:pPr>
    <w:rPr>
      <w:rFonts w:ascii="Arial" w:eastAsia="DejaVu Sans" w:hAnsi="Arial" w:cs="DejaVu Sans"/>
      <w:kern w:val="2"/>
      <w:sz w:val="28"/>
      <w:szCs w:val="28"/>
      <w:lang w:eastAsia="ar-SA"/>
    </w:rPr>
  </w:style>
  <w:style w:type="paragraph" w:customStyle="1" w:styleId="afffffffffffffffff5">
    <w:name w:val="Условия контракта"/>
    <w:qFormat/>
    <w:rsid w:val="006857C6"/>
    <w:pPr>
      <w:widowControl w:val="0"/>
      <w:suppressAutoHyphens/>
      <w:spacing w:before="240" w:after="120" w:line="100" w:lineRule="atLeast"/>
      <w:jc w:val="both"/>
    </w:pPr>
    <w:rPr>
      <w:rFonts w:ascii="Times New Roman" w:eastAsia="DejaVu Sans" w:hAnsi="Times New Roman" w:cs="font539"/>
      <w:b/>
      <w:kern w:val="2"/>
      <w:sz w:val="24"/>
      <w:szCs w:val="20"/>
      <w:lang w:eastAsia="ar-SA"/>
    </w:rPr>
  </w:style>
  <w:style w:type="paragraph" w:customStyle="1" w:styleId="3fff6">
    <w:name w:val="Стиль3 Знак Знак"/>
    <w:basedOn w:val="2b"/>
    <w:qFormat/>
    <w:rsid w:val="006857C6"/>
    <w:pPr>
      <w:widowControl w:val="0"/>
      <w:tabs>
        <w:tab w:val="num" w:pos="618"/>
      </w:tabs>
      <w:adjustRightInd w:val="0"/>
      <w:spacing w:before="120" w:after="0"/>
      <w:ind w:left="391" w:firstLine="0"/>
      <w:jc w:val="both"/>
    </w:pPr>
    <w:rPr>
      <w:sz w:val="24"/>
    </w:rPr>
  </w:style>
  <w:style w:type="paragraph" w:customStyle="1" w:styleId="12e">
    <w:name w:val="12"/>
    <w:basedOn w:val="af4"/>
    <w:qFormat/>
    <w:rsid w:val="006857C6"/>
    <w:pPr>
      <w:spacing w:after="0" w:line="240" w:lineRule="auto"/>
      <w:ind w:firstLine="708"/>
      <w:jc w:val="both"/>
    </w:pPr>
    <w:rPr>
      <w:rFonts w:ascii="Times New Roman" w:eastAsia="Times New Roman" w:hAnsi="Times New Roman" w:cs="Times New Roman"/>
      <w:sz w:val="24"/>
      <w:szCs w:val="24"/>
      <w:lang w:eastAsia="ru-RU"/>
    </w:rPr>
  </w:style>
  <w:style w:type="paragraph" w:customStyle="1" w:styleId="Style8">
    <w:name w:val="Style8"/>
    <w:basedOn w:val="af4"/>
    <w:qFormat/>
    <w:rsid w:val="006857C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f4"/>
    <w:qFormat/>
    <w:rsid w:val="006857C6"/>
    <w:pPr>
      <w:widowControl w:val="0"/>
      <w:autoSpaceDE w:val="0"/>
      <w:autoSpaceDN w:val="0"/>
      <w:adjustRightInd w:val="0"/>
      <w:spacing w:after="0" w:line="269" w:lineRule="exact"/>
      <w:ind w:hanging="638"/>
    </w:pPr>
    <w:rPr>
      <w:rFonts w:ascii="Times New Roman" w:eastAsia="Times New Roman" w:hAnsi="Times New Roman" w:cs="Times New Roman"/>
      <w:sz w:val="24"/>
      <w:szCs w:val="24"/>
      <w:lang w:eastAsia="ru-RU"/>
    </w:rPr>
  </w:style>
  <w:style w:type="paragraph" w:customStyle="1" w:styleId="12f">
    <w:name w:val="Свой собственный 12"/>
    <w:basedOn w:val="af4"/>
    <w:qFormat/>
    <w:rsid w:val="006857C6"/>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CM55">
    <w:name w:val="CM55"/>
    <w:basedOn w:val="af4"/>
    <w:next w:val="af4"/>
    <w:uiPriority w:val="99"/>
    <w:qFormat/>
    <w:rsid w:val="006857C6"/>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227">
    <w:name w:val="Основной текст 2 Знак2"/>
    <w:basedOn w:val="af5"/>
    <w:uiPriority w:val="99"/>
    <w:locked/>
    <w:rsid w:val="006857C6"/>
    <w:rPr>
      <w:rFonts w:ascii="Times New Roman" w:eastAsia="Times New Roman" w:hAnsi="Times New Roman" w:cs="Times New Roman" w:hint="default"/>
      <w:sz w:val="24"/>
      <w:szCs w:val="24"/>
      <w:lang w:eastAsia="ru-RU"/>
    </w:rPr>
  </w:style>
  <w:style w:type="character" w:customStyle="1" w:styleId="FontStyle30">
    <w:name w:val="Font Style30"/>
    <w:uiPriority w:val="99"/>
    <w:rsid w:val="006857C6"/>
    <w:rPr>
      <w:rFonts w:ascii="Bookman Old Style" w:hAnsi="Bookman Old Style" w:cs="Bookman Old Style" w:hint="default"/>
      <w:sz w:val="22"/>
      <w:szCs w:val="22"/>
    </w:rPr>
  </w:style>
  <w:style w:type="character" w:customStyle="1" w:styleId="2fffff6">
    <w:name w:val="Заголовок 2 Знак Знак Знак Знак"/>
    <w:uiPriority w:val="99"/>
    <w:rsid w:val="006857C6"/>
    <w:rPr>
      <w:rFonts w:ascii="Arial" w:hAnsi="Arial" w:cs="Arial" w:hint="default"/>
      <w:b/>
      <w:bCs w:val="0"/>
      <w:sz w:val="28"/>
      <w:lang w:val="ru-RU" w:eastAsia="ru-RU"/>
    </w:rPr>
  </w:style>
  <w:style w:type="character" w:customStyle="1" w:styleId="FontStyle29">
    <w:name w:val="Font Style29"/>
    <w:uiPriority w:val="99"/>
    <w:rsid w:val="006857C6"/>
    <w:rPr>
      <w:rFonts w:ascii="Times New Roman" w:hAnsi="Times New Roman" w:cs="Times New Roman" w:hint="default"/>
      <w:sz w:val="20"/>
    </w:rPr>
  </w:style>
  <w:style w:type="character" w:customStyle="1" w:styleId="4fa">
    <w:name w:val="Знак4 Знак Знак"/>
    <w:rsid w:val="006857C6"/>
    <w:rPr>
      <w:sz w:val="16"/>
      <w:lang w:val="ru-RU" w:eastAsia="ru-RU"/>
    </w:rPr>
  </w:style>
  <w:style w:type="character" w:customStyle="1" w:styleId="1fffffff8">
    <w:name w:val="Знак1 Знак Знак"/>
    <w:rsid w:val="006857C6"/>
    <w:rPr>
      <w:rFonts w:ascii="Courier New" w:hAnsi="Courier New" w:cs="Courier New" w:hint="default"/>
      <w:lang w:val="ru-RU" w:eastAsia="ru-RU"/>
    </w:rPr>
  </w:style>
  <w:style w:type="character" w:customStyle="1" w:styleId="FontStyle14">
    <w:name w:val="Font Style14"/>
    <w:rsid w:val="006857C6"/>
    <w:rPr>
      <w:rFonts w:ascii="Times New Roman" w:hAnsi="Times New Roman" w:cs="Times New Roman" w:hint="default"/>
      <w:b/>
      <w:bCs w:val="0"/>
      <w:spacing w:val="-10"/>
      <w:sz w:val="26"/>
    </w:rPr>
  </w:style>
  <w:style w:type="character" w:customStyle="1" w:styleId="FontStyle16">
    <w:name w:val="Font Style16"/>
    <w:rsid w:val="006857C6"/>
    <w:rPr>
      <w:rFonts w:ascii="Bookman Old Style" w:hAnsi="Bookman Old Style" w:hint="default"/>
      <w:b/>
      <w:bCs w:val="0"/>
      <w:sz w:val="14"/>
    </w:rPr>
  </w:style>
  <w:style w:type="character" w:customStyle="1" w:styleId="postbody">
    <w:name w:val="postbody"/>
    <w:rsid w:val="006857C6"/>
  </w:style>
  <w:style w:type="character" w:customStyle="1" w:styleId="413">
    <w:name w:val="Знак4 Знак Знак1"/>
    <w:rsid w:val="006857C6"/>
    <w:rPr>
      <w:sz w:val="16"/>
      <w:lang w:val="ru-RU" w:eastAsia="ru-RU"/>
    </w:rPr>
  </w:style>
  <w:style w:type="character" w:customStyle="1" w:styleId="11fb">
    <w:name w:val="Знак1 Знак Знак1"/>
    <w:rsid w:val="006857C6"/>
    <w:rPr>
      <w:rFonts w:ascii="Courier New" w:hAnsi="Courier New" w:cs="Courier New" w:hint="default"/>
      <w:lang w:val="ru-RU" w:eastAsia="ru-RU"/>
    </w:rPr>
  </w:style>
  <w:style w:type="character" w:customStyle="1" w:styleId="bkimgc3">
    <w:name w:val="bkimg_c3"/>
    <w:basedOn w:val="af5"/>
    <w:rsid w:val="006857C6"/>
    <w:rPr>
      <w:rFonts w:ascii="Times New Roman" w:hAnsi="Times New Roman" w:cs="Times New Roman" w:hint="default"/>
    </w:rPr>
  </w:style>
  <w:style w:type="character" w:customStyle="1" w:styleId="readmetaforce">
    <w:name w:val="read__meta__force"/>
    <w:basedOn w:val="af5"/>
    <w:rsid w:val="006857C6"/>
  </w:style>
  <w:style w:type="character" w:customStyle="1" w:styleId="afffffffffffffffff6">
    <w:name w:val="Не вступил в силу"/>
    <w:rsid w:val="006857C6"/>
    <w:rPr>
      <w:rFonts w:ascii="Times New Roman" w:hAnsi="Times New Roman" w:cs="Times New Roman" w:hint="default"/>
      <w:color w:val="008080"/>
      <w:sz w:val="20"/>
      <w:szCs w:val="20"/>
    </w:rPr>
  </w:style>
  <w:style w:type="character" w:customStyle="1" w:styleId="FontStyle17">
    <w:name w:val="Font Style17"/>
    <w:rsid w:val="006857C6"/>
    <w:rPr>
      <w:rFonts w:ascii="Times New Roman" w:hAnsi="Times New Roman" w:cs="Times New Roman" w:hint="default"/>
      <w:sz w:val="20"/>
      <w:szCs w:val="20"/>
    </w:rPr>
  </w:style>
  <w:style w:type="character" w:customStyle="1" w:styleId="FontStyle110">
    <w:name w:val="Font Style11"/>
    <w:rsid w:val="006857C6"/>
    <w:rPr>
      <w:rFonts w:ascii="Times New Roman" w:hAnsi="Times New Roman" w:cs="Times New Roman" w:hint="default"/>
      <w:b/>
      <w:bCs/>
      <w:sz w:val="20"/>
      <w:szCs w:val="20"/>
    </w:rPr>
  </w:style>
  <w:style w:type="table" w:customStyle="1" w:styleId="-130">
    <w:name w:val="Светлый список - Акцент 13"/>
    <w:basedOn w:val="af6"/>
    <w:uiPriority w:val="61"/>
    <w:rsid w:val="006857C6"/>
    <w:pPr>
      <w:spacing w:after="0" w:line="240" w:lineRule="auto"/>
      <w:jc w:val="both"/>
    </w:pPr>
    <w:rPr>
      <w:rFonts w:ascii="Times New Roman" w:eastAsia="Calibri" w:hAnsi="Times New Roman" w:cs="Times New Roman"/>
      <w:sz w:val="28"/>
      <w:szCs w:val="2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Lines="0" w:beforeAutospacing="0" w:afterLines="0" w:afterAutospacing="0" w:line="240" w:lineRule="auto"/>
      </w:pPr>
      <w:rPr>
        <w:b/>
        <w:bCs/>
        <w:color w:val="FFFFFF"/>
      </w:rPr>
      <w:tblPr/>
      <w:tcPr>
        <w:shd w:val="clear" w:color="auto" w:fill="5B9BD5"/>
      </w:tcPr>
    </w:tblStylePr>
    <w:tblStylePr w:type="lastRow">
      <w:pPr>
        <w:spacing w:beforeLines="0" w:beforeAutospacing="0" w:afterLines="0" w:afterAutospacing="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1610">
    <w:name w:val="Сетка таблицы161"/>
    <w:basedOn w:val="af6"/>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f6"/>
    <w:uiPriority w:val="59"/>
    <w:rsid w:val="006857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Bullet 3"/>
    <w:basedOn w:val="af4"/>
    <w:uiPriority w:val="99"/>
    <w:semiHidden/>
    <w:unhideWhenUsed/>
    <w:rsid w:val="006857C6"/>
    <w:pPr>
      <w:numPr>
        <w:numId w:val="68"/>
      </w:numPr>
      <w:spacing w:line="256" w:lineRule="auto"/>
      <w:contextualSpacing/>
    </w:pPr>
  </w:style>
  <w:style w:type="character" w:customStyle="1" w:styleId="afffffffffffffffff7">
    <w:name w:val="ТЕКСТ Знак Знак"/>
    <w:basedOn w:val="af5"/>
    <w:link w:val="afffffffffffffffff8"/>
    <w:locked/>
    <w:rsid w:val="006857C6"/>
  </w:style>
  <w:style w:type="paragraph" w:customStyle="1" w:styleId="afffffffffffffffff8">
    <w:name w:val="ТЕКСТ Знак"/>
    <w:basedOn w:val="af4"/>
    <w:link w:val="afffffffffffffffff7"/>
    <w:qFormat/>
    <w:rsid w:val="006857C6"/>
    <w:pPr>
      <w:spacing w:after="0" w:line="360" w:lineRule="auto"/>
      <w:ind w:left="227" w:right="170" w:firstLine="680"/>
      <w:jc w:val="both"/>
    </w:pPr>
  </w:style>
  <w:style w:type="table" w:customStyle="1" w:styleId="TableGridReport3">
    <w:name w:val="Table Grid Report3"/>
    <w:basedOn w:val="af6"/>
    <w:next w:val="af8"/>
    <w:uiPriority w:val="59"/>
    <w:rsid w:val="006857C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82">
    <w:name w:val="Нет списка28"/>
    <w:next w:val="af7"/>
    <w:uiPriority w:val="99"/>
    <w:semiHidden/>
    <w:unhideWhenUsed/>
    <w:rsid w:val="006857C6"/>
  </w:style>
  <w:style w:type="table" w:customStyle="1" w:styleId="1190">
    <w:name w:val="Сетка таблицы119"/>
    <w:basedOn w:val="af6"/>
    <w:next w:val="af8"/>
    <w:uiPriority w:val="3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f7"/>
    <w:uiPriority w:val="99"/>
    <w:semiHidden/>
    <w:unhideWhenUsed/>
    <w:rsid w:val="006857C6"/>
  </w:style>
  <w:style w:type="numbering" w:customStyle="1" w:styleId="1171">
    <w:name w:val="Нет списка117"/>
    <w:next w:val="af7"/>
    <w:uiPriority w:val="99"/>
    <w:semiHidden/>
    <w:unhideWhenUsed/>
    <w:rsid w:val="006857C6"/>
  </w:style>
  <w:style w:type="table" w:customStyle="1" w:styleId="3121">
    <w:name w:val="Сетка таблицы312"/>
    <w:basedOn w:val="af6"/>
    <w:next w:val="af8"/>
    <w:uiPriority w:val="3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
    <w:name w:val="Нет списка29"/>
    <w:next w:val="af7"/>
    <w:uiPriority w:val="99"/>
    <w:semiHidden/>
    <w:unhideWhenUsed/>
    <w:rsid w:val="006857C6"/>
  </w:style>
  <w:style w:type="numbering" w:customStyle="1" w:styleId="1221">
    <w:name w:val="Нет списка122"/>
    <w:next w:val="af7"/>
    <w:uiPriority w:val="99"/>
    <w:semiHidden/>
    <w:unhideWhenUsed/>
    <w:rsid w:val="006857C6"/>
  </w:style>
  <w:style w:type="numbering" w:customStyle="1" w:styleId="11120">
    <w:name w:val="Нет списка1112"/>
    <w:next w:val="af7"/>
    <w:uiPriority w:val="99"/>
    <w:semiHidden/>
    <w:unhideWhenUsed/>
    <w:rsid w:val="006857C6"/>
  </w:style>
  <w:style w:type="numbering" w:customStyle="1" w:styleId="2121">
    <w:name w:val="Нет списка212"/>
    <w:next w:val="af7"/>
    <w:uiPriority w:val="99"/>
    <w:semiHidden/>
    <w:unhideWhenUsed/>
    <w:rsid w:val="006857C6"/>
  </w:style>
  <w:style w:type="numbering" w:customStyle="1" w:styleId="111120">
    <w:name w:val="Нет списка11112"/>
    <w:next w:val="af7"/>
    <w:uiPriority w:val="99"/>
    <w:semiHidden/>
    <w:unhideWhenUsed/>
    <w:rsid w:val="006857C6"/>
  </w:style>
  <w:style w:type="numbering" w:customStyle="1" w:styleId="111112">
    <w:name w:val="Нет списка111112"/>
    <w:next w:val="af7"/>
    <w:uiPriority w:val="99"/>
    <w:semiHidden/>
    <w:unhideWhenUsed/>
    <w:rsid w:val="006857C6"/>
  </w:style>
  <w:style w:type="numbering" w:customStyle="1" w:styleId="21110">
    <w:name w:val="Нет списка2111"/>
    <w:next w:val="af7"/>
    <w:uiPriority w:val="99"/>
    <w:semiHidden/>
    <w:unhideWhenUsed/>
    <w:rsid w:val="006857C6"/>
  </w:style>
  <w:style w:type="numbering" w:customStyle="1" w:styleId="316">
    <w:name w:val="Нет списка31"/>
    <w:next w:val="af7"/>
    <w:uiPriority w:val="99"/>
    <w:semiHidden/>
    <w:unhideWhenUsed/>
    <w:rsid w:val="006857C6"/>
  </w:style>
  <w:style w:type="numbering" w:customStyle="1" w:styleId="12110">
    <w:name w:val="Нет списка1211"/>
    <w:next w:val="af7"/>
    <w:uiPriority w:val="99"/>
    <w:semiHidden/>
    <w:unhideWhenUsed/>
    <w:rsid w:val="006857C6"/>
  </w:style>
  <w:style w:type="numbering" w:customStyle="1" w:styleId="11210">
    <w:name w:val="Нет списка1121"/>
    <w:next w:val="af7"/>
    <w:uiPriority w:val="99"/>
    <w:semiHidden/>
    <w:unhideWhenUsed/>
    <w:rsid w:val="006857C6"/>
  </w:style>
  <w:style w:type="numbering" w:customStyle="1" w:styleId="2212">
    <w:name w:val="Нет списка221"/>
    <w:next w:val="af7"/>
    <w:uiPriority w:val="99"/>
    <w:semiHidden/>
    <w:unhideWhenUsed/>
    <w:rsid w:val="006857C6"/>
  </w:style>
  <w:style w:type="numbering" w:customStyle="1" w:styleId="414">
    <w:name w:val="Нет списка41"/>
    <w:next w:val="af7"/>
    <w:uiPriority w:val="99"/>
    <w:semiHidden/>
    <w:unhideWhenUsed/>
    <w:rsid w:val="006857C6"/>
  </w:style>
  <w:style w:type="numbering" w:customStyle="1" w:styleId="1310">
    <w:name w:val="Нет списка131"/>
    <w:next w:val="af7"/>
    <w:uiPriority w:val="99"/>
    <w:semiHidden/>
    <w:unhideWhenUsed/>
    <w:rsid w:val="006857C6"/>
  </w:style>
  <w:style w:type="numbering" w:customStyle="1" w:styleId="11310">
    <w:name w:val="Нет списка1131"/>
    <w:next w:val="af7"/>
    <w:uiPriority w:val="99"/>
    <w:semiHidden/>
    <w:unhideWhenUsed/>
    <w:rsid w:val="006857C6"/>
  </w:style>
  <w:style w:type="numbering" w:customStyle="1" w:styleId="2310">
    <w:name w:val="Нет списка231"/>
    <w:next w:val="af7"/>
    <w:uiPriority w:val="99"/>
    <w:semiHidden/>
    <w:unhideWhenUsed/>
    <w:rsid w:val="006857C6"/>
  </w:style>
  <w:style w:type="numbering" w:customStyle="1" w:styleId="513">
    <w:name w:val="Нет списка51"/>
    <w:next w:val="af7"/>
    <w:uiPriority w:val="99"/>
    <w:semiHidden/>
    <w:unhideWhenUsed/>
    <w:rsid w:val="006857C6"/>
  </w:style>
  <w:style w:type="numbering" w:customStyle="1" w:styleId="1410">
    <w:name w:val="Нет списка141"/>
    <w:next w:val="af7"/>
    <w:uiPriority w:val="99"/>
    <w:semiHidden/>
    <w:unhideWhenUsed/>
    <w:rsid w:val="006857C6"/>
  </w:style>
  <w:style w:type="numbering" w:customStyle="1" w:styleId="11410">
    <w:name w:val="Нет списка1141"/>
    <w:next w:val="af7"/>
    <w:uiPriority w:val="99"/>
    <w:semiHidden/>
    <w:unhideWhenUsed/>
    <w:rsid w:val="006857C6"/>
  </w:style>
  <w:style w:type="numbering" w:customStyle="1" w:styleId="2410">
    <w:name w:val="Нет списка241"/>
    <w:next w:val="af7"/>
    <w:uiPriority w:val="99"/>
    <w:semiHidden/>
    <w:unhideWhenUsed/>
    <w:rsid w:val="006857C6"/>
  </w:style>
  <w:style w:type="numbering" w:customStyle="1" w:styleId="614">
    <w:name w:val="Нет списка61"/>
    <w:next w:val="af7"/>
    <w:uiPriority w:val="99"/>
    <w:semiHidden/>
    <w:unhideWhenUsed/>
    <w:rsid w:val="006857C6"/>
  </w:style>
  <w:style w:type="numbering" w:customStyle="1" w:styleId="1510">
    <w:name w:val="Нет списка151"/>
    <w:next w:val="af7"/>
    <w:uiPriority w:val="99"/>
    <w:semiHidden/>
    <w:unhideWhenUsed/>
    <w:rsid w:val="006857C6"/>
  </w:style>
  <w:style w:type="numbering" w:customStyle="1" w:styleId="11510">
    <w:name w:val="Нет списка1151"/>
    <w:next w:val="af7"/>
    <w:uiPriority w:val="99"/>
    <w:semiHidden/>
    <w:unhideWhenUsed/>
    <w:rsid w:val="006857C6"/>
  </w:style>
  <w:style w:type="numbering" w:customStyle="1" w:styleId="2510">
    <w:name w:val="Нет списка251"/>
    <w:next w:val="af7"/>
    <w:uiPriority w:val="99"/>
    <w:semiHidden/>
    <w:unhideWhenUsed/>
    <w:rsid w:val="006857C6"/>
  </w:style>
  <w:style w:type="numbering" w:customStyle="1" w:styleId="713">
    <w:name w:val="Нет списка71"/>
    <w:next w:val="af7"/>
    <w:uiPriority w:val="99"/>
    <w:semiHidden/>
    <w:unhideWhenUsed/>
    <w:rsid w:val="006857C6"/>
  </w:style>
  <w:style w:type="numbering" w:customStyle="1" w:styleId="1611">
    <w:name w:val="Нет списка161"/>
    <w:next w:val="af7"/>
    <w:uiPriority w:val="99"/>
    <w:semiHidden/>
    <w:unhideWhenUsed/>
    <w:rsid w:val="006857C6"/>
  </w:style>
  <w:style w:type="numbering" w:customStyle="1" w:styleId="11610">
    <w:name w:val="Нет списка1161"/>
    <w:next w:val="af7"/>
    <w:uiPriority w:val="99"/>
    <w:semiHidden/>
    <w:unhideWhenUsed/>
    <w:rsid w:val="006857C6"/>
  </w:style>
  <w:style w:type="numbering" w:customStyle="1" w:styleId="2610">
    <w:name w:val="Нет списка261"/>
    <w:next w:val="af7"/>
    <w:uiPriority w:val="99"/>
    <w:semiHidden/>
    <w:unhideWhenUsed/>
    <w:rsid w:val="006857C6"/>
  </w:style>
  <w:style w:type="numbering" w:customStyle="1" w:styleId="812">
    <w:name w:val="Нет списка81"/>
    <w:next w:val="af7"/>
    <w:uiPriority w:val="99"/>
    <w:semiHidden/>
    <w:unhideWhenUsed/>
    <w:rsid w:val="006857C6"/>
  </w:style>
  <w:style w:type="numbering" w:customStyle="1" w:styleId="913">
    <w:name w:val="Нет списка91"/>
    <w:next w:val="af7"/>
    <w:uiPriority w:val="99"/>
    <w:semiHidden/>
    <w:unhideWhenUsed/>
    <w:rsid w:val="006857C6"/>
  </w:style>
  <w:style w:type="numbering" w:customStyle="1" w:styleId="1012">
    <w:name w:val="Нет списка101"/>
    <w:next w:val="af7"/>
    <w:uiPriority w:val="99"/>
    <w:semiHidden/>
    <w:unhideWhenUsed/>
    <w:rsid w:val="006857C6"/>
  </w:style>
  <w:style w:type="numbering" w:customStyle="1" w:styleId="11111110">
    <w:name w:val="Нет списка1111111"/>
    <w:next w:val="af7"/>
    <w:uiPriority w:val="99"/>
    <w:semiHidden/>
    <w:unhideWhenUsed/>
    <w:rsid w:val="006857C6"/>
  </w:style>
  <w:style w:type="table" w:customStyle="1" w:styleId="-1110">
    <w:name w:val="Светлый список - Акцент 111"/>
    <w:basedOn w:val="af6"/>
    <w:uiPriority w:val="61"/>
    <w:rsid w:val="006857C6"/>
    <w:pPr>
      <w:spacing w:after="0" w:line="240" w:lineRule="auto"/>
      <w:jc w:val="both"/>
    </w:pPr>
    <w:rPr>
      <w:rFonts w:ascii="Times New Roman" w:eastAsia="Calibri" w:hAnsi="Times New Roman" w:cs="Times New Roman"/>
      <w:sz w:val="28"/>
      <w:szCs w:val="20"/>
      <w:lang w:eastAsia="ru-RU"/>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numbering" w:customStyle="1" w:styleId="1710">
    <w:name w:val="Нет списка171"/>
    <w:next w:val="af7"/>
    <w:uiPriority w:val="99"/>
    <w:semiHidden/>
    <w:unhideWhenUsed/>
    <w:rsid w:val="006857C6"/>
  </w:style>
  <w:style w:type="numbering" w:customStyle="1" w:styleId="1810">
    <w:name w:val="Нет списка181"/>
    <w:next w:val="af7"/>
    <w:uiPriority w:val="99"/>
    <w:semiHidden/>
    <w:unhideWhenUsed/>
    <w:rsid w:val="006857C6"/>
  </w:style>
  <w:style w:type="numbering" w:customStyle="1" w:styleId="1910">
    <w:name w:val="Нет списка191"/>
    <w:next w:val="af7"/>
    <w:uiPriority w:val="99"/>
    <w:semiHidden/>
    <w:unhideWhenUsed/>
    <w:rsid w:val="006857C6"/>
  </w:style>
  <w:style w:type="numbering" w:customStyle="1" w:styleId="2010">
    <w:name w:val="Нет списка201"/>
    <w:next w:val="af7"/>
    <w:uiPriority w:val="99"/>
    <w:semiHidden/>
    <w:unhideWhenUsed/>
    <w:rsid w:val="006857C6"/>
  </w:style>
  <w:style w:type="numbering" w:customStyle="1" w:styleId="2710">
    <w:name w:val="Нет списка271"/>
    <w:next w:val="af7"/>
    <w:uiPriority w:val="99"/>
    <w:semiHidden/>
    <w:unhideWhenUsed/>
    <w:rsid w:val="006857C6"/>
  </w:style>
  <w:style w:type="table" w:customStyle="1" w:styleId="-1210">
    <w:name w:val="Светлый список - Акцент 121"/>
    <w:basedOn w:val="af6"/>
    <w:uiPriority w:val="61"/>
    <w:rsid w:val="006857C6"/>
    <w:pPr>
      <w:spacing w:after="0" w:line="240" w:lineRule="auto"/>
      <w:jc w:val="both"/>
    </w:pPr>
    <w:rPr>
      <w:rFonts w:ascii="Times New Roman" w:eastAsia="Times New Roman" w:hAnsi="Times New Roman" w:cs="Times New Roman"/>
      <w:sz w:val="28"/>
      <w:szCs w:val="20"/>
      <w:lang w:eastAsia="ru-RU"/>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pPr>
      <w:rPr>
        <w:rFonts w:cs="Times New Roman"/>
        <w:b/>
        <w:bCs/>
        <w:color w:val="FFFFFF"/>
      </w:rPr>
      <w:tblPr/>
      <w:tcPr>
        <w:shd w:val="clear" w:color="auto" w:fill="5B9BD5"/>
      </w:tcPr>
    </w:tblStylePr>
    <w:tblStylePr w:type="lastRow">
      <w:pPr>
        <w:spacing w:before="0" w:after="0"/>
      </w:pPr>
      <w:rPr>
        <w:rFonts w:cs="Times New Roman"/>
        <w:b/>
        <w:bCs/>
      </w:rPr>
      <w:tblPr/>
      <w:tcPr>
        <w:tcBorders>
          <w:top w:val="double" w:sz="6" w:space="0" w:color="5B9BD5"/>
          <w:left w:val="single" w:sz="8" w:space="0" w:color="5B9BD5"/>
          <w:bottom w:val="single" w:sz="8" w:space="0" w:color="5B9BD5"/>
          <w:right w:val="single" w:sz="8" w:space="0" w:color="5B9BD5"/>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5B9BD5"/>
          <w:left w:val="single" w:sz="8" w:space="0" w:color="5B9BD5"/>
          <w:bottom w:val="single" w:sz="8" w:space="0" w:color="5B9BD5"/>
          <w:right w:val="single" w:sz="8" w:space="0" w:color="5B9BD5"/>
        </w:tcBorders>
      </w:tcPr>
    </w:tblStylePr>
    <w:tblStylePr w:type="band1Horz">
      <w:rPr>
        <w:rFonts w:cs="Times New Roman"/>
      </w:rPr>
      <w:tblPr/>
      <w:tcPr>
        <w:tcBorders>
          <w:top w:val="single" w:sz="8" w:space="0" w:color="5B9BD5"/>
          <w:left w:val="single" w:sz="8" w:space="0" w:color="5B9BD5"/>
          <w:bottom w:val="single" w:sz="8" w:space="0" w:color="5B9BD5"/>
          <w:right w:val="single" w:sz="8" w:space="0" w:color="5B9BD5"/>
        </w:tcBorders>
      </w:tcPr>
    </w:tblStylePr>
  </w:style>
  <w:style w:type="paragraph" w:customStyle="1" w:styleId="readmore">
    <w:name w:val="readmore"/>
    <w:basedOn w:val="af4"/>
    <w:rsid w:val="006857C6"/>
    <w:pPr>
      <w:spacing w:before="100" w:beforeAutospacing="1" w:after="100" w:afterAutospacing="1" w:line="240" w:lineRule="auto"/>
    </w:pPr>
    <w:rPr>
      <w:rFonts w:ascii="Times New Roman" w:eastAsia="Times New Roman" w:hAnsi="Times New Roman" w:cs="Times New Roman"/>
      <w:sz w:val="28"/>
      <w:szCs w:val="24"/>
      <w:lang w:eastAsia="ru-RU"/>
    </w:rPr>
  </w:style>
  <w:style w:type="table" w:customStyle="1" w:styleId="TableGridReport4">
    <w:name w:val="Table Grid Report4"/>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
    <w:name w:val="Table Grid Report5"/>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0">
    <w:name w:val="Сетка таблицы120"/>
    <w:basedOn w:val="af6"/>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6"/>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1">
    <w:name w:val="Table Grid Report11"/>
    <w:basedOn w:val="af6"/>
    <w:next w:val="af8"/>
    <w:uiPriority w:val="59"/>
    <w:rsid w:val="006857C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0">
    <w:name w:val="Сетка таблицы59"/>
    <w:basedOn w:val="af6"/>
    <w:next w:val="af8"/>
    <w:uiPriority w:val="59"/>
    <w:rsid w:val="006857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f7"/>
    <w:uiPriority w:val="99"/>
    <w:semiHidden/>
    <w:unhideWhenUsed/>
    <w:rsid w:val="006857C6"/>
  </w:style>
  <w:style w:type="table" w:customStyle="1" w:styleId="600">
    <w:name w:val="Сетка таблицы60"/>
    <w:basedOn w:val="af6"/>
    <w:next w:val="af8"/>
    <w:uiPriority w:val="59"/>
    <w:rsid w:val="006857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ff7">
    <w:name w:val="Неразрешенное упоминание3"/>
    <w:basedOn w:val="af5"/>
    <w:uiPriority w:val="99"/>
    <w:semiHidden/>
    <w:unhideWhenUsed/>
    <w:rsid w:val="006857C6"/>
    <w:rPr>
      <w:color w:val="605E5C"/>
      <w:shd w:val="clear" w:color="auto" w:fill="E1DFDD"/>
    </w:rPr>
  </w:style>
  <w:style w:type="character" w:customStyle="1" w:styleId="blk">
    <w:name w:val="blk"/>
    <w:basedOn w:val="af5"/>
    <w:rsid w:val="006857C6"/>
  </w:style>
  <w:style w:type="numbering" w:customStyle="1" w:styleId="322">
    <w:name w:val="Нет списка32"/>
    <w:next w:val="af7"/>
    <w:uiPriority w:val="99"/>
    <w:semiHidden/>
    <w:unhideWhenUsed/>
    <w:rsid w:val="006857C6"/>
  </w:style>
  <w:style w:type="table" w:customStyle="1" w:styleId="TableGridReport12">
    <w:name w:val="Table Grid Report12"/>
    <w:basedOn w:val="af6"/>
    <w:next w:val="af8"/>
    <w:uiPriority w:val="39"/>
    <w:rsid w:val="006857C6"/>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c">
    <w:name w:val="Обычный11"/>
    <w:qFormat/>
    <w:rsid w:val="006857C6"/>
    <w:pPr>
      <w:widowControl w:val="0"/>
      <w:snapToGrid w:val="0"/>
      <w:spacing w:after="0" w:line="300" w:lineRule="auto"/>
      <w:ind w:firstLine="700"/>
      <w:jc w:val="both"/>
    </w:pPr>
    <w:rPr>
      <w:rFonts w:ascii="Times New Roman" w:eastAsia="Times New Roman" w:hAnsi="Times New Roman" w:cs="Times New Roman"/>
      <w:lang w:eastAsia="ru-RU"/>
    </w:rPr>
  </w:style>
  <w:style w:type="character" w:customStyle="1" w:styleId="317">
    <w:name w:val="Неразрешенное упоминание31"/>
    <w:basedOn w:val="af5"/>
    <w:uiPriority w:val="99"/>
    <w:semiHidden/>
    <w:unhideWhenUsed/>
    <w:rsid w:val="006857C6"/>
    <w:rPr>
      <w:color w:val="605E5C"/>
      <w:shd w:val="clear" w:color="auto" w:fill="E1DFDD"/>
    </w:rPr>
  </w:style>
  <w:style w:type="paragraph" w:customStyle="1" w:styleId="12f0">
    <w:name w:val="Обычный12"/>
    <w:qFormat/>
    <w:rsid w:val="006857C6"/>
    <w:pPr>
      <w:widowControl w:val="0"/>
      <w:snapToGrid w:val="0"/>
      <w:spacing w:after="0" w:line="300" w:lineRule="auto"/>
      <w:ind w:firstLine="700"/>
      <w:jc w:val="both"/>
    </w:pPr>
    <w:rPr>
      <w:rFonts w:ascii="Times New Roman" w:eastAsia="Times New Roman" w:hAnsi="Times New Roman" w:cs="Times New Roman"/>
      <w:lang w:eastAsia="ru-RU"/>
    </w:rPr>
  </w:style>
  <w:style w:type="paragraph" w:customStyle="1" w:styleId="2fffff7">
    <w:name w:val="2"/>
    <w:basedOn w:val="af4"/>
    <w:next w:val="affffa"/>
    <w:qFormat/>
    <w:rsid w:val="006857C6"/>
    <w:pPr>
      <w:tabs>
        <w:tab w:val="left" w:pos="4860"/>
      </w:tabs>
      <w:spacing w:after="0" w:line="240" w:lineRule="auto"/>
      <w:jc w:val="center"/>
    </w:pPr>
    <w:rPr>
      <w:rFonts w:ascii="Arial" w:eastAsia="Times New Roman" w:hAnsi="Arial" w:cs="Arial"/>
      <w:b/>
      <w:bCs/>
      <w:sz w:val="32"/>
      <w:szCs w:val="24"/>
    </w:rPr>
  </w:style>
  <w:style w:type="table" w:customStyle="1" w:styleId="621">
    <w:name w:val="Сетка таблицы62"/>
    <w:basedOn w:val="af6"/>
    <w:next w:val="af8"/>
    <w:uiPriority w:val="59"/>
    <w:rsid w:val="006857C6"/>
    <w:pPr>
      <w:spacing w:after="0" w:line="240" w:lineRule="auto"/>
    </w:pPr>
    <w:rPr>
      <w:rFonts w:ascii="Times New Roman" w:eastAsia="Times New Roman" w:hAnsi="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f6"/>
    <w:next w:val="af8"/>
    <w:uiPriority w:val="59"/>
    <w:rsid w:val="006857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f6"/>
    <w:next w:val="af8"/>
    <w:uiPriority w:val="59"/>
    <w:rsid w:val="006857C6"/>
    <w:pPr>
      <w:spacing w:after="0" w:line="240" w:lineRule="auto"/>
    </w:pPr>
    <w:rPr>
      <w:rFonts w:ascii="Calibri" w:eastAsia="Calibri"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8">
    <w:name w:val="Table Normal8"/>
    <w:uiPriority w:val="2"/>
    <w:semiHidden/>
    <w:unhideWhenUsed/>
    <w:qFormat/>
    <w:rsid w:val="006857C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141">
    <w:name w:val="Table Grid Report141"/>
    <w:basedOn w:val="af6"/>
    <w:next w:val="af8"/>
    <w:uiPriority w:val="59"/>
    <w:rsid w:val="006857C6"/>
    <w:pPr>
      <w:spacing w:after="0" w:line="240" w:lineRule="auto"/>
    </w:pPr>
    <w:rPr>
      <w:rFonts w:ascii="Calibri" w:eastAsia="Calibri"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f6"/>
    <w:next w:val="af8"/>
    <w:uiPriority w:val="59"/>
    <w:rsid w:val="006857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ationtablethreadnumber">
    <w:name w:val="stationtable__threadnumber"/>
    <w:basedOn w:val="af5"/>
    <w:rsid w:val="006857C6"/>
  </w:style>
  <w:style w:type="character" w:customStyle="1" w:styleId="exceptstring">
    <w:name w:val="exceptstring"/>
    <w:basedOn w:val="af5"/>
    <w:rsid w:val="006857C6"/>
  </w:style>
  <w:style w:type="character" w:customStyle="1" w:styleId="stationtablestopstype">
    <w:name w:val="stationtable__stopstype"/>
    <w:basedOn w:val="af5"/>
    <w:rsid w:val="006857C6"/>
  </w:style>
  <w:style w:type="character" w:customStyle="1" w:styleId="exceptstringexcept">
    <w:name w:val="exceptstring__except"/>
    <w:basedOn w:val="af5"/>
    <w:rsid w:val="006857C6"/>
  </w:style>
  <w:style w:type="character" w:customStyle="1" w:styleId="45">
    <w:name w:val="Тема примечания Знак4"/>
    <w:basedOn w:val="44"/>
    <w:link w:val="afff8"/>
    <w:uiPriority w:val="99"/>
    <w:semiHidden/>
    <w:rsid w:val="006857C6"/>
    <w:rPr>
      <w:rFonts w:ascii="Times New Roman" w:eastAsia="Calibri" w:hAnsi="Times New Roman" w:cs="Times New Roman"/>
      <w:b/>
      <w:bCs/>
      <w:sz w:val="20"/>
      <w:szCs w:val="20"/>
      <w:lang w:eastAsia="ru-RU"/>
    </w:rPr>
  </w:style>
  <w:style w:type="character" w:customStyle="1" w:styleId="44">
    <w:name w:val="Текст примечания Знак4"/>
    <w:link w:val="afff6"/>
    <w:uiPriority w:val="99"/>
    <w:semiHidden/>
    <w:rsid w:val="006857C6"/>
    <w:rPr>
      <w:rFonts w:ascii="Times New Roman" w:eastAsia="Calibri" w:hAnsi="Times New Roman" w:cs="Times New Roman"/>
      <w:sz w:val="20"/>
      <w:szCs w:val="20"/>
      <w:lang w:eastAsia="ru-RU"/>
    </w:rPr>
  </w:style>
  <w:style w:type="character" w:customStyle="1" w:styleId="G0">
    <w:name w:val="G_Обычный текст Знак"/>
    <w:link w:val="G1"/>
    <w:locked/>
    <w:rsid w:val="006857C6"/>
    <w:rPr>
      <w:rFonts w:ascii="Times New Roman" w:eastAsia="Times New Roman" w:hAnsi="Times New Roman" w:cs="Times New Roman"/>
      <w:lang w:eastAsia="ru-RU"/>
    </w:rPr>
  </w:style>
  <w:style w:type="paragraph" w:customStyle="1" w:styleId="G1">
    <w:name w:val="G_Обычный текст"/>
    <w:basedOn w:val="af4"/>
    <w:link w:val="G0"/>
    <w:qFormat/>
    <w:rsid w:val="006857C6"/>
    <w:pPr>
      <w:spacing w:before="120" w:after="60" w:line="240" w:lineRule="auto"/>
      <w:ind w:firstLine="567"/>
      <w:jc w:val="both"/>
    </w:pPr>
    <w:rPr>
      <w:rFonts w:ascii="Times New Roman" w:eastAsia="Times New Roman" w:hAnsi="Times New Roman" w:cs="Times New Roman"/>
      <w:lang w:eastAsia="ru-RU"/>
    </w:rPr>
  </w:style>
  <w:style w:type="numbering" w:customStyle="1" w:styleId="1ai3">
    <w:name w:val="1 / a / i3"/>
    <w:basedOn w:val="af7"/>
    <w:next w:val="1ai"/>
    <w:unhideWhenUsed/>
    <w:rsid w:val="0050191C"/>
  </w:style>
  <w:style w:type="numbering" w:customStyle="1" w:styleId="1ai124">
    <w:name w:val="1 / a / i124"/>
    <w:rsid w:val="0050191C"/>
    <w:pPr>
      <w:numPr>
        <w:numId w:val="74"/>
      </w:numPr>
    </w:pPr>
  </w:style>
  <w:style w:type="numbering" w:styleId="1ai">
    <w:name w:val="Outline List 1"/>
    <w:basedOn w:val="af7"/>
    <w:uiPriority w:val="99"/>
    <w:semiHidden/>
    <w:unhideWhenUsed/>
    <w:rsid w:val="0050191C"/>
    <w:pPr>
      <w:numPr>
        <w:numId w:val="70"/>
      </w:numPr>
    </w:pPr>
  </w:style>
  <w:style w:type="paragraph" w:customStyle="1" w:styleId="3fff8">
    <w:name w:val="Абзац списка3"/>
    <w:basedOn w:val="af4"/>
    <w:next w:val="af4"/>
    <w:qFormat/>
    <w:rsid w:val="00F02858"/>
    <w:pPr>
      <w:spacing w:after="0" w:line="240" w:lineRule="auto"/>
      <w:ind w:left="720"/>
      <w:contextualSpacing/>
    </w:pPr>
    <w:rPr>
      <w:rFonts w:ascii="Times New Roman" w:eastAsia="Times New Roman" w:hAnsi="Times New Roman" w:cs="Times New Roman"/>
      <w:sz w:val="24"/>
      <w:szCs w:val="20"/>
      <w:lang w:eastAsia="ru-RU"/>
    </w:rPr>
  </w:style>
  <w:style w:type="paragraph" w:customStyle="1" w:styleId="afffffffffffffffff9">
    <w:name w:val="a"/>
    <w:basedOn w:val="af4"/>
    <w:rsid w:val="00F150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fa">
    <w:name w:val="Заголовок таблици"/>
    <w:basedOn w:val="af4"/>
    <w:semiHidden/>
    <w:rsid w:val="00F1506D"/>
    <w:pPr>
      <w:spacing w:after="0" w:line="240" w:lineRule="auto"/>
      <w:ind w:firstLine="540"/>
      <w:jc w:val="both"/>
    </w:pPr>
    <w:rPr>
      <w:rFonts w:ascii="Times New Roman" w:eastAsia="Times New Roman" w:hAnsi="Times New Roman" w:cs="Times New Roman"/>
      <w:szCs w:val="24"/>
      <w:lang w:eastAsia="ru-RU"/>
    </w:rPr>
  </w:style>
  <w:style w:type="paragraph" w:customStyle="1" w:styleId="afffffffffffffffffb">
    <w:name w:val="Обычный в таблице"/>
    <w:basedOn w:val="af4"/>
    <w:link w:val="afffffffffffffffffc"/>
    <w:rsid w:val="00F1506D"/>
    <w:pPr>
      <w:spacing w:after="0" w:line="360" w:lineRule="auto"/>
      <w:ind w:hanging="6"/>
      <w:jc w:val="center"/>
    </w:pPr>
    <w:rPr>
      <w:rFonts w:ascii="Times New Roman" w:eastAsia="Times New Roman" w:hAnsi="Times New Roman" w:cs="Times New Roman"/>
      <w:sz w:val="24"/>
      <w:szCs w:val="24"/>
      <w:lang w:eastAsia="ru-RU"/>
    </w:rPr>
  </w:style>
  <w:style w:type="character" w:customStyle="1" w:styleId="afffffffffffffffffc">
    <w:name w:val="Обычный в таблице Знак"/>
    <w:link w:val="afffffffffffffffffb"/>
    <w:rsid w:val="00F1506D"/>
    <w:rPr>
      <w:rFonts w:ascii="Times New Roman" w:eastAsia="Times New Roman" w:hAnsi="Times New Roman" w:cs="Times New Roman"/>
      <w:sz w:val="24"/>
      <w:szCs w:val="24"/>
      <w:lang w:eastAsia="ru-RU"/>
    </w:rPr>
  </w:style>
  <w:style w:type="table" w:customStyle="1" w:styleId="afffffffffffffffffd">
    <w:name w:val="Стиль Таблица Геоника"/>
    <w:basedOn w:val="af6"/>
    <w:uiPriority w:val="99"/>
    <w:rsid w:val="00F1506D"/>
    <w:pPr>
      <w:spacing w:after="0" w:line="240" w:lineRule="auto"/>
    </w:pPr>
    <w:rPr>
      <w:rFonts w:ascii="Times New Roman" w:eastAsia="Times New Roman" w:hAnsi="Times New Roman" w:cs="Times New Roman"/>
      <w:sz w:val="20"/>
      <w:szCs w:val="20"/>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character" w:customStyle="1" w:styleId="115pt">
    <w:name w:val="Основной текст + 11;5 pt;Полужирный"/>
    <w:basedOn w:val="af5"/>
    <w:rsid w:val="00F1506D"/>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table" w:customStyle="1" w:styleId="3fff9">
    <w:name w:val="Стиль Таблица Геоника3"/>
    <w:basedOn w:val="af6"/>
    <w:uiPriority w:val="99"/>
    <w:rsid w:val="00F1506D"/>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1fffffff9">
    <w:name w:val="Стиль Таблица Геоника1"/>
    <w:basedOn w:val="af6"/>
    <w:uiPriority w:val="99"/>
    <w:rsid w:val="00F1506D"/>
    <w:pPr>
      <w:spacing w:after="0" w:line="240" w:lineRule="auto"/>
    </w:pPr>
    <w:rPr>
      <w:rFonts w:ascii="Times New Roman" w:eastAsia="Times New Roman" w:hAnsi="Times New Roman" w:cs="Times New Roman"/>
      <w:sz w:val="20"/>
      <w:szCs w:val="20"/>
      <w:lang w:eastAsia="ru-RU"/>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character" w:customStyle="1" w:styleId="FontStyle226">
    <w:name w:val="Font Style226"/>
    <w:basedOn w:val="af5"/>
    <w:uiPriority w:val="99"/>
    <w:rsid w:val="00F1506D"/>
    <w:rPr>
      <w:rFonts w:ascii="Times New Roman" w:hAnsi="Times New Roman" w:cs="Times New Roman"/>
      <w:sz w:val="24"/>
      <w:szCs w:val="24"/>
    </w:rPr>
  </w:style>
  <w:style w:type="paragraph" w:customStyle="1" w:styleId="1fffffffa">
    <w:name w:val="Заголовок_1 Знак"/>
    <w:basedOn w:val="af4"/>
    <w:link w:val="1fffffffb"/>
    <w:semiHidden/>
    <w:rsid w:val="00F1506D"/>
    <w:pPr>
      <w:suppressAutoHyphens/>
      <w:spacing w:after="0" w:line="240" w:lineRule="auto"/>
      <w:ind w:firstLine="709"/>
      <w:jc w:val="center"/>
    </w:pPr>
    <w:rPr>
      <w:rFonts w:ascii="Times New Roman" w:eastAsia="Times New Roman" w:hAnsi="Times New Roman" w:cs="Times New Roman"/>
      <w:b/>
      <w:caps/>
      <w:sz w:val="24"/>
      <w:szCs w:val="24"/>
      <w:lang w:eastAsia="ru-RU"/>
    </w:rPr>
  </w:style>
  <w:style w:type="character" w:customStyle="1" w:styleId="1fffffffb">
    <w:name w:val="Заголовок_1 Знак Знак"/>
    <w:basedOn w:val="af5"/>
    <w:link w:val="1fffffffa"/>
    <w:semiHidden/>
    <w:rsid w:val="00F1506D"/>
    <w:rPr>
      <w:rFonts w:ascii="Times New Roman" w:eastAsia="Times New Roman" w:hAnsi="Times New Roman" w:cs="Times New Roman"/>
      <w:b/>
      <w:caps/>
      <w:sz w:val="24"/>
      <w:szCs w:val="24"/>
      <w:lang w:eastAsia="ru-RU"/>
    </w:rPr>
  </w:style>
  <w:style w:type="character" w:customStyle="1" w:styleId="FontStyle225">
    <w:name w:val="Font Style225"/>
    <w:basedOn w:val="af5"/>
    <w:uiPriority w:val="99"/>
    <w:rsid w:val="00F1506D"/>
    <w:rPr>
      <w:rFonts w:ascii="Times New Roman" w:hAnsi="Times New Roman" w:cs="Times New Roman"/>
      <w:b/>
      <w:bCs/>
      <w:sz w:val="22"/>
      <w:szCs w:val="22"/>
    </w:rPr>
  </w:style>
  <w:style w:type="paragraph" w:customStyle="1" w:styleId="Geonika">
    <w:name w:val="Geonika Маркированый список"/>
    <w:basedOn w:val="af4"/>
    <w:link w:val="Geonika0"/>
    <w:qFormat/>
    <w:rsid w:val="00F1506D"/>
    <w:pPr>
      <w:numPr>
        <w:numId w:val="83"/>
      </w:numPr>
      <w:tabs>
        <w:tab w:val="left" w:pos="900"/>
      </w:tabs>
      <w:spacing w:before="120" w:after="120" w:line="276" w:lineRule="auto"/>
      <w:jc w:val="both"/>
    </w:pPr>
    <w:rPr>
      <w:rFonts w:ascii="Calibri" w:eastAsia="Times New Roman" w:hAnsi="Calibri" w:cs="Times New Roman"/>
      <w:sz w:val="24"/>
      <w:szCs w:val="24"/>
      <w:lang w:bidi="en-US"/>
    </w:rPr>
  </w:style>
  <w:style w:type="character" w:customStyle="1" w:styleId="Geonika0">
    <w:name w:val="Geonika Маркированый список Знак"/>
    <w:link w:val="Geonika"/>
    <w:rsid w:val="00F1506D"/>
    <w:rPr>
      <w:rFonts w:ascii="Calibri" w:eastAsia="Times New Roman" w:hAnsi="Calibri" w:cs="Times New Roman"/>
      <w:sz w:val="24"/>
      <w:szCs w:val="24"/>
      <w:lang w:bidi="en-US"/>
    </w:rPr>
  </w:style>
  <w:style w:type="paragraph" w:customStyle="1" w:styleId="G">
    <w:name w:val="G_Маркированый список"/>
    <w:basedOn w:val="af4"/>
    <w:link w:val="G2"/>
    <w:qFormat/>
    <w:rsid w:val="00F1506D"/>
    <w:pPr>
      <w:numPr>
        <w:numId w:val="84"/>
      </w:numPr>
      <w:tabs>
        <w:tab w:val="left" w:pos="993"/>
      </w:tabs>
      <w:spacing w:before="120" w:after="60" w:line="240" w:lineRule="auto"/>
      <w:ind w:left="1417" w:hanging="357"/>
      <w:jc w:val="both"/>
    </w:pPr>
    <w:rPr>
      <w:rFonts w:ascii="Calibri" w:eastAsia="Times New Roman" w:hAnsi="Calibri" w:cs="Times New Roman"/>
      <w:sz w:val="24"/>
      <w:szCs w:val="24"/>
    </w:rPr>
  </w:style>
  <w:style w:type="character" w:customStyle="1" w:styleId="G2">
    <w:name w:val="G_Маркированый список Знак"/>
    <w:link w:val="G"/>
    <w:locked/>
    <w:rsid w:val="00F1506D"/>
    <w:rPr>
      <w:rFonts w:ascii="Calibri" w:eastAsia="Times New Roman" w:hAnsi="Calibri" w:cs="Times New Roman"/>
      <w:sz w:val="24"/>
      <w:szCs w:val="24"/>
    </w:rPr>
  </w:style>
  <w:style w:type="paragraph" w:customStyle="1" w:styleId="afffffffffffffffffe">
    <w:name w:val="ООО  «Институт Территориального Планирования"/>
    <w:basedOn w:val="af4"/>
    <w:link w:val="affffffffffffffffff"/>
    <w:rsid w:val="00F1506D"/>
    <w:pPr>
      <w:spacing w:before="200" w:after="200" w:line="360" w:lineRule="auto"/>
      <w:ind w:left="709"/>
      <w:jc w:val="right"/>
    </w:pPr>
    <w:rPr>
      <w:rFonts w:ascii="Calibri" w:eastAsia="Times New Roman" w:hAnsi="Calibri" w:cs="Times New Roman"/>
      <w:sz w:val="24"/>
      <w:szCs w:val="24"/>
      <w:lang w:eastAsia="ru-RU"/>
    </w:rPr>
  </w:style>
  <w:style w:type="character" w:customStyle="1" w:styleId="affffffffffffffffff">
    <w:name w:val="ООО  «Институт Территориального Планирования Знак"/>
    <w:link w:val="afffffffffffffffffe"/>
    <w:rsid w:val="00F1506D"/>
    <w:rPr>
      <w:rFonts w:ascii="Calibri" w:eastAsia="Times New Roman" w:hAnsi="Calibri" w:cs="Times New Roman"/>
      <w:sz w:val="24"/>
      <w:szCs w:val="24"/>
      <w:lang w:eastAsia="ru-RU"/>
    </w:rPr>
  </w:style>
  <w:style w:type="paragraph" w:customStyle="1" w:styleId="affffffffffffffffff0">
    <w:name w:val="ДП"/>
    <w:basedOn w:val="af4"/>
    <w:link w:val="affffffffffffffffff1"/>
    <w:uiPriority w:val="99"/>
    <w:rsid w:val="00F1506D"/>
    <w:pPr>
      <w:spacing w:after="0" w:line="240" w:lineRule="auto"/>
      <w:ind w:firstLine="709"/>
      <w:jc w:val="both"/>
    </w:pPr>
    <w:rPr>
      <w:rFonts w:ascii="Times New Roman" w:eastAsia="Times New Roman" w:hAnsi="Times New Roman" w:cs="Times New Roman"/>
      <w:sz w:val="28"/>
      <w:szCs w:val="20"/>
    </w:rPr>
  </w:style>
  <w:style w:type="character" w:customStyle="1" w:styleId="affffffffffffffffff1">
    <w:name w:val="ДП Знак"/>
    <w:link w:val="affffffffffffffffff0"/>
    <w:uiPriority w:val="99"/>
    <w:locked/>
    <w:rsid w:val="00F1506D"/>
    <w:rPr>
      <w:rFonts w:ascii="Times New Roman" w:eastAsia="Times New Roman" w:hAnsi="Times New Roman" w:cs="Times New Roman"/>
      <w:sz w:val="28"/>
      <w:szCs w:val="20"/>
    </w:rPr>
  </w:style>
  <w:style w:type="paragraph" w:customStyle="1" w:styleId="affffffffffffffffff2">
    <w:name w:val="Стиль ИБ Знак Знак"/>
    <w:basedOn w:val="af4"/>
    <w:link w:val="affffffffffffffffff3"/>
    <w:qFormat/>
    <w:rsid w:val="00F1506D"/>
    <w:pPr>
      <w:spacing w:after="200" w:line="276" w:lineRule="auto"/>
    </w:pPr>
  </w:style>
  <w:style w:type="character" w:customStyle="1" w:styleId="affffffffffffffffff3">
    <w:name w:val="Стиль ИБ Знак Знак Знак"/>
    <w:link w:val="affffffffffffffffff2"/>
    <w:rsid w:val="00F1506D"/>
  </w:style>
  <w:style w:type="character" w:customStyle="1" w:styleId="nowrap">
    <w:name w:val="nowrap"/>
    <w:basedOn w:val="af5"/>
    <w:rsid w:val="00F1506D"/>
  </w:style>
  <w:style w:type="paragraph" w:customStyle="1" w:styleId="4fb">
    <w:name w:val="4 Текст"/>
    <w:basedOn w:val="af4"/>
    <w:rsid w:val="00F1506D"/>
    <w:pPr>
      <w:tabs>
        <w:tab w:val="left" w:pos="5475"/>
      </w:tabs>
      <w:spacing w:after="0" w:line="360" w:lineRule="auto"/>
      <w:ind w:firstLine="709"/>
      <w:jc w:val="both"/>
    </w:pPr>
    <w:rPr>
      <w:rFonts w:ascii="Times New Roman" w:eastAsia="Times New Roman" w:hAnsi="Times New Roman" w:cs="Times New Roman"/>
      <w:sz w:val="24"/>
      <w:szCs w:val="28"/>
    </w:rPr>
  </w:style>
  <w:style w:type="numbering" w:customStyle="1" w:styleId="52121">
    <w:name w:val="отступ одинаков52121"/>
    <w:rsid w:val="00F1506D"/>
    <w:pPr>
      <w:numPr>
        <w:numId w:val="37"/>
      </w:numPr>
    </w:pPr>
  </w:style>
  <w:style w:type="character" w:customStyle="1" w:styleId="Bodytext211ptNotBold">
    <w:name w:val="Body text (2) + 11 pt;Not Bold"/>
    <w:basedOn w:val="Bodytext2"/>
    <w:rsid w:val="00F1506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05pt">
    <w:name w:val="Body text (2) + 10.5 pt"/>
    <w:basedOn w:val="Bodytext2"/>
    <w:rsid w:val="00F1506D"/>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65ptNotBoldItalic">
    <w:name w:val="Body text (2) + 6.5 pt;Not Bold;Italic"/>
    <w:basedOn w:val="Bodytext2"/>
    <w:rsid w:val="00F1506D"/>
    <w:rPr>
      <w:rFonts w:ascii="Times New Roman" w:eastAsia="Times New Roman" w:hAnsi="Times New Roman" w:cs="Times New Roman"/>
      <w:b/>
      <w:bCs/>
      <w:i/>
      <w:iCs/>
      <w:smallCaps w:val="0"/>
      <w:strike w:val="0"/>
      <w:color w:val="000000"/>
      <w:spacing w:val="0"/>
      <w:w w:val="100"/>
      <w:position w:val="0"/>
      <w:sz w:val="13"/>
      <w:szCs w:val="13"/>
      <w:u w:val="none"/>
      <w:shd w:val="clear" w:color="auto" w:fill="FFFFFF"/>
      <w:lang w:val="ru-RU" w:eastAsia="ru-RU" w:bidi="ru-RU"/>
    </w:rPr>
  </w:style>
  <w:style w:type="character" w:customStyle="1" w:styleId="Bodytext24ptNotBold">
    <w:name w:val="Body text (2) + 4 pt;Not Bold"/>
    <w:basedOn w:val="Bodytext2"/>
    <w:rsid w:val="00F1506D"/>
    <w:rPr>
      <w:rFonts w:ascii="Times New Roman" w:eastAsia="Times New Roman" w:hAnsi="Times New Roman" w:cs="Times New Roman"/>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Bodytext2Verdana5ptNotBold">
    <w:name w:val="Body text (2) + Verdana;5 pt;Not Bold"/>
    <w:basedOn w:val="Bodytext2"/>
    <w:rsid w:val="00F1506D"/>
    <w:rPr>
      <w:rFonts w:ascii="Verdana" w:eastAsia="Verdana" w:hAnsi="Verdana" w:cs="Verdan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Bodytext26ptNotBold">
    <w:name w:val="Body text (2) + 6 pt;Not Bold"/>
    <w:basedOn w:val="Bodytext2"/>
    <w:rsid w:val="00F1506D"/>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Bodytext2Verdana5ptNotBoldItalic">
    <w:name w:val="Body text (2) + Verdana;5 pt;Not Bold;Italic"/>
    <w:basedOn w:val="Bodytext2"/>
    <w:rsid w:val="00F1506D"/>
    <w:rPr>
      <w:rFonts w:ascii="Verdana" w:eastAsia="Verdana" w:hAnsi="Verdana" w:cs="Verdana"/>
      <w:b/>
      <w:bCs/>
      <w:i/>
      <w:iCs/>
      <w:smallCaps w:val="0"/>
      <w:strike w:val="0"/>
      <w:color w:val="000000"/>
      <w:spacing w:val="0"/>
      <w:w w:val="100"/>
      <w:position w:val="0"/>
      <w:sz w:val="10"/>
      <w:szCs w:val="10"/>
      <w:u w:val="none"/>
      <w:shd w:val="clear" w:color="auto" w:fill="FFFFFF"/>
      <w:lang w:val="ru-RU" w:eastAsia="ru-RU" w:bidi="ru-RU"/>
    </w:rPr>
  </w:style>
  <w:style w:type="character" w:customStyle="1" w:styleId="Bodytext2Verdana4ptNotBold">
    <w:name w:val="Body text (2) + Verdana;4 pt;Not Bold"/>
    <w:basedOn w:val="Bodytext2"/>
    <w:rsid w:val="00F1506D"/>
    <w:rPr>
      <w:rFonts w:ascii="Verdana" w:eastAsia="Verdana" w:hAnsi="Verdana" w:cs="Verdan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Bodytext285ptNotBoldSpacing0pt">
    <w:name w:val="Body text (2) + 8.5 pt;Not Bold;Spacing 0 pt"/>
    <w:basedOn w:val="Bodytext2"/>
    <w:rsid w:val="00F1506D"/>
    <w:rPr>
      <w:rFonts w:ascii="Times New Roman" w:eastAsia="Times New Roman" w:hAnsi="Times New Roman" w:cs="Times New Roman"/>
      <w:b/>
      <w:bCs/>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Bodytext285ptNotBoldItalic">
    <w:name w:val="Body text (2) + 8.5 pt;Not Bold;Italic"/>
    <w:basedOn w:val="Bodytext2"/>
    <w:rsid w:val="00F1506D"/>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Bodytext285ptNotBold">
    <w:name w:val="Body text (2) + 8.5 pt;Not Bold"/>
    <w:basedOn w:val="Bodytext2"/>
    <w:rsid w:val="00F1506D"/>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paragraph" w:customStyle="1" w:styleId="a6">
    <w:name w:val="список нумерованный"/>
    <w:basedOn w:val="afffa"/>
    <w:rsid w:val="00CD2433"/>
    <w:pPr>
      <w:numPr>
        <w:numId w:val="86"/>
      </w:numPr>
      <w:tabs>
        <w:tab w:val="left" w:pos="851"/>
      </w:tabs>
      <w:spacing w:before="60"/>
    </w:pPr>
    <w:rPr>
      <w:rFonts w:ascii="Times New Roman" w:hAnsi="Times New Roman" w:cs="Times New Roman"/>
      <w:snapToGrid w:val="0"/>
    </w:rPr>
  </w:style>
  <w:style w:type="numbering" w:customStyle="1" w:styleId="331">
    <w:name w:val="Нет списка33"/>
    <w:next w:val="af7"/>
    <w:uiPriority w:val="99"/>
    <w:semiHidden/>
    <w:unhideWhenUsed/>
    <w:rsid w:val="0098508D"/>
  </w:style>
  <w:style w:type="table" w:customStyle="1" w:styleId="TableGridReport16">
    <w:name w:val="Table Grid Report16"/>
    <w:basedOn w:val="af6"/>
    <w:next w:val="af8"/>
    <w:uiPriority w:val="39"/>
    <w:rsid w:val="0098508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2">
    <w:name w:val="Сетка таблицы122"/>
    <w:basedOn w:val="af6"/>
    <w:next w:val="af8"/>
    <w:uiPriority w:val="39"/>
    <w:rsid w:val="009850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6"/>
    <w:next w:val="af8"/>
    <w:uiPriority w:val="39"/>
    <w:rsid w:val="0098508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1">
    <w:name w:val="Сетка таблицы1521"/>
    <w:basedOn w:val="af6"/>
    <w:next w:val="af8"/>
    <w:uiPriority w:val="59"/>
    <w:rsid w:val="0098508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6"/>
    <w:next w:val="af8"/>
    <w:uiPriority w:val="59"/>
    <w:rsid w:val="009850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8">
    <w:name w:val="Стиль Таблица Геоника2"/>
    <w:basedOn w:val="af6"/>
    <w:uiPriority w:val="99"/>
    <w:rsid w:val="0098508D"/>
    <w:pPr>
      <w:spacing w:after="0" w:line="240" w:lineRule="auto"/>
    </w:pPr>
    <w:rPr>
      <w:rFonts w:ascii="Times New Roman" w:eastAsia="Times New Roman" w:hAnsi="Times New Roman" w:cs="Times New Roman"/>
      <w:sz w:val="20"/>
      <w:szCs w:val="20"/>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table" w:customStyle="1" w:styleId="318">
    <w:name w:val="Стиль Таблица Геоника31"/>
    <w:basedOn w:val="af6"/>
    <w:uiPriority w:val="99"/>
    <w:rsid w:val="0098508D"/>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11fd">
    <w:name w:val="Стиль Таблица Геоника11"/>
    <w:basedOn w:val="af6"/>
    <w:uiPriority w:val="99"/>
    <w:rsid w:val="0098508D"/>
    <w:pPr>
      <w:spacing w:after="0" w:line="240" w:lineRule="auto"/>
    </w:pPr>
    <w:rPr>
      <w:rFonts w:ascii="Times New Roman" w:eastAsia="Times New Roman" w:hAnsi="Times New Roman" w:cs="Times New Roman"/>
      <w:sz w:val="20"/>
      <w:szCs w:val="20"/>
      <w:lang w:eastAsia="ru-RU"/>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numbering" w:customStyle="1" w:styleId="521211">
    <w:name w:val="отступ одинаков521211"/>
    <w:rsid w:val="0098508D"/>
    <w:pPr>
      <w:numPr>
        <w:numId w:val="26"/>
      </w:numPr>
    </w:pPr>
  </w:style>
  <w:style w:type="table" w:customStyle="1" w:styleId="11121">
    <w:name w:val="Сетка таблицы1112"/>
    <w:basedOn w:val="af6"/>
    <w:next w:val="af8"/>
    <w:rsid w:val="0098508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f6"/>
    <w:next w:val="af8"/>
    <w:uiPriority w:val="39"/>
    <w:rsid w:val="0098508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3">
    <w:name w:val="Font Style13"/>
    <w:uiPriority w:val="99"/>
    <w:rsid w:val="0098508D"/>
    <w:rPr>
      <w:rFonts w:ascii="Times New Roman" w:hAnsi="Times New Roman" w:cs="Times New Roman"/>
      <w:sz w:val="24"/>
      <w:szCs w:val="24"/>
    </w:rPr>
  </w:style>
  <w:style w:type="character" w:customStyle="1" w:styleId="DropCaps">
    <w:name w:val="Drop Caps"/>
    <w:rsid w:val="0098508D"/>
    <w:rPr>
      <w:lang w:val="ru-RU"/>
    </w:rPr>
  </w:style>
  <w:style w:type="character" w:customStyle="1" w:styleId="UnresolvedMention">
    <w:name w:val="Unresolved Mention"/>
    <w:basedOn w:val="af5"/>
    <w:uiPriority w:val="99"/>
    <w:semiHidden/>
    <w:unhideWhenUsed/>
    <w:rsid w:val="0098508D"/>
    <w:rPr>
      <w:color w:val="605E5C"/>
      <w:shd w:val="clear" w:color="auto" w:fill="E1DFDD"/>
    </w:rPr>
  </w:style>
  <w:style w:type="table" w:customStyle="1" w:styleId="TableGridReport121">
    <w:name w:val="Table Grid Report121"/>
    <w:basedOn w:val="af6"/>
    <w:next w:val="af8"/>
    <w:uiPriority w:val="39"/>
    <w:rsid w:val="0098508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menu-table">
    <w:name w:val="submenu-table"/>
    <w:basedOn w:val="af5"/>
    <w:rsid w:val="00014512"/>
  </w:style>
  <w:style w:type="character" w:customStyle="1" w:styleId="butback">
    <w:name w:val="butback"/>
    <w:basedOn w:val="af5"/>
    <w:rsid w:val="00014512"/>
  </w:style>
  <w:style w:type="character" w:customStyle="1" w:styleId="FranklinGothicHeavy0pt">
    <w:name w:val="Основной текст + Franklin Gothic Heavy;Интервал 0 pt"/>
    <w:basedOn w:val="afffffffffa"/>
    <w:rsid w:val="00014512"/>
    <w:rPr>
      <w:rFonts w:ascii="Franklin Gothic Heavy" w:eastAsia="Franklin Gothic Heavy" w:hAnsi="Franklin Gothic Heavy" w:cs="Franklin Gothic Heavy"/>
      <w:color w:val="000000"/>
      <w:spacing w:val="3"/>
      <w:w w:val="100"/>
      <w:position w:val="0"/>
      <w:sz w:val="13"/>
      <w:szCs w:val="13"/>
      <w:shd w:val="clear" w:color="auto" w:fill="FFFFFF"/>
      <w:lang w:val="ru-RU" w:eastAsia="ru-RU" w:bidi="ru-RU"/>
    </w:rPr>
  </w:style>
  <w:style w:type="character" w:customStyle="1" w:styleId="7pt0pt">
    <w:name w:val="Основной текст + 7 pt;Интервал 0 pt"/>
    <w:basedOn w:val="afffffffffa"/>
    <w:rsid w:val="00014512"/>
    <w:rPr>
      <w:rFonts w:ascii="Tahoma" w:eastAsia="Tahoma" w:hAnsi="Tahoma" w:cs="Tahoma"/>
      <w:color w:val="000000"/>
      <w:spacing w:val="2"/>
      <w:w w:val="100"/>
      <w:position w:val="0"/>
      <w:sz w:val="14"/>
      <w:szCs w:val="14"/>
      <w:shd w:val="clear" w:color="auto" w:fill="FFFFFF"/>
      <w:lang w:val="ru-RU" w:eastAsia="ru-RU" w:bidi="ru-RU"/>
    </w:rPr>
  </w:style>
  <w:style w:type="character" w:customStyle="1" w:styleId="BookAntiqua7pt0pt">
    <w:name w:val="Основной текст + Book Antiqua;7 pt;Интервал 0 pt"/>
    <w:basedOn w:val="afffffffffa"/>
    <w:rsid w:val="00014512"/>
    <w:rPr>
      <w:rFonts w:ascii="Book Antiqua" w:eastAsia="Book Antiqua" w:hAnsi="Book Antiqua" w:cs="Book Antiqua"/>
      <w:b w:val="0"/>
      <w:bCs w:val="0"/>
      <w:i w:val="0"/>
      <w:iCs w:val="0"/>
      <w:smallCaps w:val="0"/>
      <w:strike w:val="0"/>
      <w:color w:val="000000"/>
      <w:spacing w:val="4"/>
      <w:w w:val="100"/>
      <w:position w:val="0"/>
      <w:sz w:val="14"/>
      <w:szCs w:val="14"/>
      <w:u w:val="none"/>
      <w:shd w:val="clear" w:color="auto" w:fill="FFFFFF"/>
      <w:lang w:val="ru-RU" w:eastAsia="ru-RU" w:bidi="ru-RU"/>
    </w:rPr>
  </w:style>
  <w:style w:type="character" w:customStyle="1" w:styleId="FranklinGothicHeavy55pt0pt150">
    <w:name w:val="Основной текст + Franklin Gothic Heavy;5;5 pt;Интервал 0 pt;Масштаб 150%"/>
    <w:basedOn w:val="afffffffffa"/>
    <w:rsid w:val="00014512"/>
    <w:rPr>
      <w:rFonts w:ascii="Franklin Gothic Heavy" w:eastAsia="Franklin Gothic Heavy" w:hAnsi="Franklin Gothic Heavy" w:cs="Franklin Gothic Heavy"/>
      <w:b w:val="0"/>
      <w:bCs w:val="0"/>
      <w:i w:val="0"/>
      <w:iCs w:val="0"/>
      <w:smallCaps w:val="0"/>
      <w:strike w:val="0"/>
      <w:color w:val="000000"/>
      <w:spacing w:val="4"/>
      <w:w w:val="150"/>
      <w:position w:val="0"/>
      <w:sz w:val="11"/>
      <w:szCs w:val="11"/>
      <w:u w:val="none"/>
      <w:shd w:val="clear" w:color="auto" w:fill="FFFFFF"/>
      <w:lang w:val="ru-RU" w:eastAsia="ru-RU" w:bidi="ru-RU"/>
    </w:rPr>
  </w:style>
  <w:style w:type="character" w:customStyle="1" w:styleId="24pt">
    <w:name w:val="Основной текст (2) + 4 pt"/>
    <w:basedOn w:val="2fffa"/>
    <w:rsid w:val="0001451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w">
    <w:name w:val="w"/>
    <w:basedOn w:val="af5"/>
    <w:rsid w:val="00014512"/>
  </w:style>
  <w:style w:type="table" w:customStyle="1" w:styleId="TableGridReport17">
    <w:name w:val="Table Grid Report17"/>
    <w:basedOn w:val="af6"/>
    <w:next w:val="af8"/>
    <w:uiPriority w:val="59"/>
    <w:rsid w:val="007516E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Сетка таблицы1113"/>
    <w:basedOn w:val="af6"/>
    <w:next w:val="af8"/>
    <w:rsid w:val="00C9286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85pt">
    <w:name w:val="Body text (2) + 8.5 pt"/>
    <w:basedOn w:val="Bodytext2"/>
    <w:rsid w:val="000F2BD3"/>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Bodytext285ptSmallCaps">
    <w:name w:val="Body text (2) + 8.5 pt;Small Caps"/>
    <w:basedOn w:val="Bodytext2"/>
    <w:rsid w:val="000F2BD3"/>
    <w:rPr>
      <w:rFonts w:ascii="Times New Roman" w:eastAsia="Times New Roman" w:hAnsi="Times New Roman" w:cs="Times New Roman"/>
      <w:b w:val="0"/>
      <w:bCs w:val="0"/>
      <w:i w:val="0"/>
      <w:iCs w:val="0"/>
      <w:smallCaps/>
      <w:strike w:val="0"/>
      <w:color w:val="000000"/>
      <w:spacing w:val="0"/>
      <w:w w:val="100"/>
      <w:position w:val="0"/>
      <w:sz w:val="17"/>
      <w:szCs w:val="17"/>
      <w:u w:val="none"/>
      <w:shd w:val="clear" w:color="auto" w:fill="FFFFFF"/>
      <w:lang w:val="ru-RU" w:eastAsia="ru-RU" w:bidi="ru-RU"/>
    </w:rPr>
  </w:style>
  <w:style w:type="character" w:customStyle="1" w:styleId="Bodytext2Italic">
    <w:name w:val="Body text (2) + Italic"/>
    <w:basedOn w:val="Bodytext2"/>
    <w:rsid w:val="000F2BD3"/>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Bodytext210ptItalic">
    <w:name w:val="Body text (2) + 10 pt;Italic"/>
    <w:basedOn w:val="Bodytext2"/>
    <w:rsid w:val="000F2BD3"/>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Bodytext211ptItalicSpacing0pt">
    <w:name w:val="Body text (2) + 11 pt;Italic;Spacing 0 pt"/>
    <w:basedOn w:val="Bodytext2"/>
    <w:rsid w:val="000F2BD3"/>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Bodytext210ptBold">
    <w:name w:val="Body text (2) + 10 pt;Bold"/>
    <w:basedOn w:val="Bodytext2"/>
    <w:rsid w:val="000F2BD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Bodytext211ptBold">
    <w:name w:val="Body text (2) + 11 pt;Bold"/>
    <w:basedOn w:val="Bodytext2"/>
    <w:rsid w:val="000F2BD3"/>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46893">
      <w:bodyDiv w:val="1"/>
      <w:marLeft w:val="0"/>
      <w:marRight w:val="0"/>
      <w:marTop w:val="0"/>
      <w:marBottom w:val="0"/>
      <w:divBdr>
        <w:top w:val="none" w:sz="0" w:space="0" w:color="auto"/>
        <w:left w:val="none" w:sz="0" w:space="0" w:color="auto"/>
        <w:bottom w:val="none" w:sz="0" w:space="0" w:color="auto"/>
        <w:right w:val="none" w:sz="0" w:space="0" w:color="auto"/>
      </w:divBdr>
    </w:div>
    <w:div w:id="311443681">
      <w:bodyDiv w:val="1"/>
      <w:marLeft w:val="0"/>
      <w:marRight w:val="0"/>
      <w:marTop w:val="0"/>
      <w:marBottom w:val="0"/>
      <w:divBdr>
        <w:top w:val="none" w:sz="0" w:space="0" w:color="auto"/>
        <w:left w:val="none" w:sz="0" w:space="0" w:color="auto"/>
        <w:bottom w:val="none" w:sz="0" w:space="0" w:color="auto"/>
        <w:right w:val="none" w:sz="0" w:space="0" w:color="auto"/>
      </w:divBdr>
    </w:div>
    <w:div w:id="378358831">
      <w:bodyDiv w:val="1"/>
      <w:marLeft w:val="0"/>
      <w:marRight w:val="0"/>
      <w:marTop w:val="0"/>
      <w:marBottom w:val="0"/>
      <w:divBdr>
        <w:top w:val="none" w:sz="0" w:space="0" w:color="auto"/>
        <w:left w:val="none" w:sz="0" w:space="0" w:color="auto"/>
        <w:bottom w:val="none" w:sz="0" w:space="0" w:color="auto"/>
        <w:right w:val="none" w:sz="0" w:space="0" w:color="auto"/>
      </w:divBdr>
    </w:div>
    <w:div w:id="437062152">
      <w:bodyDiv w:val="1"/>
      <w:marLeft w:val="0"/>
      <w:marRight w:val="0"/>
      <w:marTop w:val="0"/>
      <w:marBottom w:val="0"/>
      <w:divBdr>
        <w:top w:val="none" w:sz="0" w:space="0" w:color="auto"/>
        <w:left w:val="none" w:sz="0" w:space="0" w:color="auto"/>
        <w:bottom w:val="none" w:sz="0" w:space="0" w:color="auto"/>
        <w:right w:val="none" w:sz="0" w:space="0" w:color="auto"/>
      </w:divBdr>
    </w:div>
    <w:div w:id="515273266">
      <w:bodyDiv w:val="1"/>
      <w:marLeft w:val="0"/>
      <w:marRight w:val="0"/>
      <w:marTop w:val="0"/>
      <w:marBottom w:val="0"/>
      <w:divBdr>
        <w:top w:val="none" w:sz="0" w:space="0" w:color="auto"/>
        <w:left w:val="none" w:sz="0" w:space="0" w:color="auto"/>
        <w:bottom w:val="none" w:sz="0" w:space="0" w:color="auto"/>
        <w:right w:val="none" w:sz="0" w:space="0" w:color="auto"/>
      </w:divBdr>
    </w:div>
    <w:div w:id="517014022">
      <w:bodyDiv w:val="1"/>
      <w:marLeft w:val="0"/>
      <w:marRight w:val="0"/>
      <w:marTop w:val="0"/>
      <w:marBottom w:val="0"/>
      <w:divBdr>
        <w:top w:val="none" w:sz="0" w:space="0" w:color="auto"/>
        <w:left w:val="none" w:sz="0" w:space="0" w:color="auto"/>
        <w:bottom w:val="none" w:sz="0" w:space="0" w:color="auto"/>
        <w:right w:val="none" w:sz="0" w:space="0" w:color="auto"/>
      </w:divBdr>
    </w:div>
    <w:div w:id="637538430">
      <w:bodyDiv w:val="1"/>
      <w:marLeft w:val="0"/>
      <w:marRight w:val="0"/>
      <w:marTop w:val="0"/>
      <w:marBottom w:val="0"/>
      <w:divBdr>
        <w:top w:val="none" w:sz="0" w:space="0" w:color="auto"/>
        <w:left w:val="none" w:sz="0" w:space="0" w:color="auto"/>
        <w:bottom w:val="none" w:sz="0" w:space="0" w:color="auto"/>
        <w:right w:val="none" w:sz="0" w:space="0" w:color="auto"/>
      </w:divBdr>
    </w:div>
    <w:div w:id="687174791">
      <w:bodyDiv w:val="1"/>
      <w:marLeft w:val="0"/>
      <w:marRight w:val="0"/>
      <w:marTop w:val="0"/>
      <w:marBottom w:val="0"/>
      <w:divBdr>
        <w:top w:val="none" w:sz="0" w:space="0" w:color="auto"/>
        <w:left w:val="none" w:sz="0" w:space="0" w:color="auto"/>
        <w:bottom w:val="none" w:sz="0" w:space="0" w:color="auto"/>
        <w:right w:val="none" w:sz="0" w:space="0" w:color="auto"/>
      </w:divBdr>
    </w:div>
    <w:div w:id="958031709">
      <w:bodyDiv w:val="1"/>
      <w:marLeft w:val="0"/>
      <w:marRight w:val="0"/>
      <w:marTop w:val="0"/>
      <w:marBottom w:val="0"/>
      <w:divBdr>
        <w:top w:val="none" w:sz="0" w:space="0" w:color="auto"/>
        <w:left w:val="none" w:sz="0" w:space="0" w:color="auto"/>
        <w:bottom w:val="none" w:sz="0" w:space="0" w:color="auto"/>
        <w:right w:val="none" w:sz="0" w:space="0" w:color="auto"/>
      </w:divBdr>
    </w:div>
    <w:div w:id="1115756757">
      <w:bodyDiv w:val="1"/>
      <w:marLeft w:val="0"/>
      <w:marRight w:val="0"/>
      <w:marTop w:val="0"/>
      <w:marBottom w:val="0"/>
      <w:divBdr>
        <w:top w:val="none" w:sz="0" w:space="0" w:color="auto"/>
        <w:left w:val="none" w:sz="0" w:space="0" w:color="auto"/>
        <w:bottom w:val="none" w:sz="0" w:space="0" w:color="auto"/>
        <w:right w:val="none" w:sz="0" w:space="0" w:color="auto"/>
      </w:divBdr>
    </w:div>
    <w:div w:id="1166164709">
      <w:bodyDiv w:val="1"/>
      <w:marLeft w:val="0"/>
      <w:marRight w:val="0"/>
      <w:marTop w:val="0"/>
      <w:marBottom w:val="0"/>
      <w:divBdr>
        <w:top w:val="none" w:sz="0" w:space="0" w:color="auto"/>
        <w:left w:val="none" w:sz="0" w:space="0" w:color="auto"/>
        <w:bottom w:val="none" w:sz="0" w:space="0" w:color="auto"/>
        <w:right w:val="none" w:sz="0" w:space="0" w:color="auto"/>
      </w:divBdr>
    </w:div>
    <w:div w:id="1174760516">
      <w:bodyDiv w:val="1"/>
      <w:marLeft w:val="0"/>
      <w:marRight w:val="0"/>
      <w:marTop w:val="0"/>
      <w:marBottom w:val="0"/>
      <w:divBdr>
        <w:top w:val="none" w:sz="0" w:space="0" w:color="auto"/>
        <w:left w:val="none" w:sz="0" w:space="0" w:color="auto"/>
        <w:bottom w:val="none" w:sz="0" w:space="0" w:color="auto"/>
        <w:right w:val="none" w:sz="0" w:space="0" w:color="auto"/>
      </w:divBdr>
    </w:div>
    <w:div w:id="1182548129">
      <w:bodyDiv w:val="1"/>
      <w:marLeft w:val="0"/>
      <w:marRight w:val="0"/>
      <w:marTop w:val="0"/>
      <w:marBottom w:val="0"/>
      <w:divBdr>
        <w:top w:val="none" w:sz="0" w:space="0" w:color="auto"/>
        <w:left w:val="none" w:sz="0" w:space="0" w:color="auto"/>
        <w:bottom w:val="none" w:sz="0" w:space="0" w:color="auto"/>
        <w:right w:val="none" w:sz="0" w:space="0" w:color="auto"/>
      </w:divBdr>
    </w:div>
    <w:div w:id="1274174150">
      <w:bodyDiv w:val="1"/>
      <w:marLeft w:val="0"/>
      <w:marRight w:val="0"/>
      <w:marTop w:val="0"/>
      <w:marBottom w:val="0"/>
      <w:divBdr>
        <w:top w:val="none" w:sz="0" w:space="0" w:color="auto"/>
        <w:left w:val="none" w:sz="0" w:space="0" w:color="auto"/>
        <w:bottom w:val="none" w:sz="0" w:space="0" w:color="auto"/>
        <w:right w:val="none" w:sz="0" w:space="0" w:color="auto"/>
      </w:divBdr>
    </w:div>
    <w:div w:id="1340696962">
      <w:bodyDiv w:val="1"/>
      <w:marLeft w:val="0"/>
      <w:marRight w:val="0"/>
      <w:marTop w:val="0"/>
      <w:marBottom w:val="0"/>
      <w:divBdr>
        <w:top w:val="none" w:sz="0" w:space="0" w:color="auto"/>
        <w:left w:val="none" w:sz="0" w:space="0" w:color="auto"/>
        <w:bottom w:val="none" w:sz="0" w:space="0" w:color="auto"/>
        <w:right w:val="none" w:sz="0" w:space="0" w:color="auto"/>
      </w:divBdr>
    </w:div>
    <w:div w:id="1346513647">
      <w:bodyDiv w:val="1"/>
      <w:marLeft w:val="0"/>
      <w:marRight w:val="0"/>
      <w:marTop w:val="0"/>
      <w:marBottom w:val="0"/>
      <w:divBdr>
        <w:top w:val="none" w:sz="0" w:space="0" w:color="auto"/>
        <w:left w:val="none" w:sz="0" w:space="0" w:color="auto"/>
        <w:bottom w:val="none" w:sz="0" w:space="0" w:color="auto"/>
        <w:right w:val="none" w:sz="0" w:space="0" w:color="auto"/>
      </w:divBdr>
    </w:div>
    <w:div w:id="1378896612">
      <w:bodyDiv w:val="1"/>
      <w:marLeft w:val="0"/>
      <w:marRight w:val="0"/>
      <w:marTop w:val="0"/>
      <w:marBottom w:val="0"/>
      <w:divBdr>
        <w:top w:val="none" w:sz="0" w:space="0" w:color="auto"/>
        <w:left w:val="none" w:sz="0" w:space="0" w:color="auto"/>
        <w:bottom w:val="none" w:sz="0" w:space="0" w:color="auto"/>
        <w:right w:val="none" w:sz="0" w:space="0" w:color="auto"/>
      </w:divBdr>
    </w:div>
    <w:div w:id="1421950848">
      <w:bodyDiv w:val="1"/>
      <w:marLeft w:val="0"/>
      <w:marRight w:val="0"/>
      <w:marTop w:val="0"/>
      <w:marBottom w:val="0"/>
      <w:divBdr>
        <w:top w:val="none" w:sz="0" w:space="0" w:color="auto"/>
        <w:left w:val="none" w:sz="0" w:space="0" w:color="auto"/>
        <w:bottom w:val="none" w:sz="0" w:space="0" w:color="auto"/>
        <w:right w:val="none" w:sz="0" w:space="0" w:color="auto"/>
      </w:divBdr>
    </w:div>
    <w:div w:id="1531141593">
      <w:bodyDiv w:val="1"/>
      <w:marLeft w:val="0"/>
      <w:marRight w:val="0"/>
      <w:marTop w:val="0"/>
      <w:marBottom w:val="0"/>
      <w:divBdr>
        <w:top w:val="none" w:sz="0" w:space="0" w:color="auto"/>
        <w:left w:val="none" w:sz="0" w:space="0" w:color="auto"/>
        <w:bottom w:val="none" w:sz="0" w:space="0" w:color="auto"/>
        <w:right w:val="none" w:sz="0" w:space="0" w:color="auto"/>
      </w:divBdr>
    </w:div>
    <w:div w:id="1582367355">
      <w:bodyDiv w:val="1"/>
      <w:marLeft w:val="0"/>
      <w:marRight w:val="0"/>
      <w:marTop w:val="0"/>
      <w:marBottom w:val="0"/>
      <w:divBdr>
        <w:top w:val="none" w:sz="0" w:space="0" w:color="auto"/>
        <w:left w:val="none" w:sz="0" w:space="0" w:color="auto"/>
        <w:bottom w:val="none" w:sz="0" w:space="0" w:color="auto"/>
        <w:right w:val="none" w:sz="0" w:space="0" w:color="auto"/>
      </w:divBdr>
    </w:div>
    <w:div w:id="1690990191">
      <w:bodyDiv w:val="1"/>
      <w:marLeft w:val="0"/>
      <w:marRight w:val="0"/>
      <w:marTop w:val="0"/>
      <w:marBottom w:val="0"/>
      <w:divBdr>
        <w:top w:val="none" w:sz="0" w:space="0" w:color="auto"/>
        <w:left w:val="none" w:sz="0" w:space="0" w:color="auto"/>
        <w:bottom w:val="none" w:sz="0" w:space="0" w:color="auto"/>
        <w:right w:val="none" w:sz="0" w:space="0" w:color="auto"/>
      </w:divBdr>
    </w:div>
    <w:div w:id="1714962582">
      <w:bodyDiv w:val="1"/>
      <w:marLeft w:val="0"/>
      <w:marRight w:val="0"/>
      <w:marTop w:val="0"/>
      <w:marBottom w:val="0"/>
      <w:divBdr>
        <w:top w:val="none" w:sz="0" w:space="0" w:color="auto"/>
        <w:left w:val="none" w:sz="0" w:space="0" w:color="auto"/>
        <w:bottom w:val="none" w:sz="0" w:space="0" w:color="auto"/>
        <w:right w:val="none" w:sz="0" w:space="0" w:color="auto"/>
      </w:divBdr>
    </w:div>
    <w:div w:id="1782607280">
      <w:bodyDiv w:val="1"/>
      <w:marLeft w:val="0"/>
      <w:marRight w:val="0"/>
      <w:marTop w:val="0"/>
      <w:marBottom w:val="0"/>
      <w:divBdr>
        <w:top w:val="none" w:sz="0" w:space="0" w:color="auto"/>
        <w:left w:val="none" w:sz="0" w:space="0" w:color="auto"/>
        <w:bottom w:val="none" w:sz="0" w:space="0" w:color="auto"/>
        <w:right w:val="none" w:sz="0" w:space="0" w:color="auto"/>
      </w:divBdr>
    </w:div>
    <w:div w:id="1866745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jpeg"/><Relationship Id="rId42" Type="http://schemas.microsoft.com/office/2007/relationships/hdphoto" Target="media/hdphoto1.wdp"/><Relationship Id="rId47" Type="http://schemas.openxmlformats.org/officeDocument/2006/relationships/image" Target="media/image31.jpeg"/><Relationship Id="rId63" Type="http://schemas.openxmlformats.org/officeDocument/2006/relationships/image" Target="media/image42.jpeg"/><Relationship Id="rId68" Type="http://schemas.openxmlformats.org/officeDocument/2006/relationships/image" Target="media/image44.jpeg"/><Relationship Id="rId84" Type="http://schemas.openxmlformats.org/officeDocument/2006/relationships/chart" Target="charts/chart10.xml"/><Relationship Id="rId89" Type="http://schemas.openxmlformats.org/officeDocument/2006/relationships/chart" Target="charts/chart15.xm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5.jpeg"/><Relationship Id="rId107" Type="http://schemas.openxmlformats.org/officeDocument/2006/relationships/chart" Target="charts/chart26.xml"/><Relationship Id="rId11" Type="http://schemas.openxmlformats.org/officeDocument/2006/relationships/image" Target="media/image1.jpeg"/><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5.jpeg"/><Relationship Id="rId45" Type="http://schemas.openxmlformats.org/officeDocument/2006/relationships/image" Target="media/image29.jpeg"/><Relationship Id="rId53" Type="http://schemas.openxmlformats.org/officeDocument/2006/relationships/image" Target="media/image35.jpeg"/><Relationship Id="rId58" Type="http://schemas.openxmlformats.org/officeDocument/2006/relationships/oleObject" Target="embeddings/oleObject3.bin"/><Relationship Id="rId66" Type="http://schemas.openxmlformats.org/officeDocument/2006/relationships/chart" Target="charts/chart7.xml"/><Relationship Id="rId74" Type="http://schemas.openxmlformats.org/officeDocument/2006/relationships/image" Target="media/image50.jpeg"/><Relationship Id="rId79" Type="http://schemas.openxmlformats.org/officeDocument/2006/relationships/image" Target="media/image55.jpeg"/><Relationship Id="rId87" Type="http://schemas.openxmlformats.org/officeDocument/2006/relationships/chart" Target="charts/chart13.xml"/><Relationship Id="rId102" Type="http://schemas.openxmlformats.org/officeDocument/2006/relationships/image" Target="media/image63.jpeg"/><Relationship Id="rId110"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oleObject" Target="embeddings/oleObject4.bin"/><Relationship Id="rId82" Type="http://schemas.openxmlformats.org/officeDocument/2006/relationships/chart" Target="charts/chart8.xml"/><Relationship Id="rId90" Type="http://schemas.openxmlformats.org/officeDocument/2006/relationships/chart" Target="charts/chart16.xml"/><Relationship Id="rId95" Type="http://schemas.openxmlformats.org/officeDocument/2006/relationships/chart" Target="charts/chart21.xml"/><Relationship Id="rId19" Type="http://schemas.openxmlformats.org/officeDocument/2006/relationships/chart" Target="charts/chart4.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7.jpeg"/><Relationship Id="rId48" Type="http://schemas.openxmlformats.org/officeDocument/2006/relationships/image" Target="media/image32.png"/><Relationship Id="rId56" Type="http://schemas.openxmlformats.org/officeDocument/2006/relationships/image" Target="media/image37.jpeg"/><Relationship Id="rId64" Type="http://schemas.openxmlformats.org/officeDocument/2006/relationships/chart" Target="charts/chart5.xml"/><Relationship Id="rId69" Type="http://schemas.openxmlformats.org/officeDocument/2006/relationships/image" Target="media/image45.jpeg"/><Relationship Id="rId77" Type="http://schemas.openxmlformats.org/officeDocument/2006/relationships/image" Target="media/image53.jpeg"/><Relationship Id="rId100" Type="http://schemas.openxmlformats.org/officeDocument/2006/relationships/image" Target="media/image61.jpeg"/><Relationship Id="rId105" Type="http://schemas.openxmlformats.org/officeDocument/2006/relationships/chart" Target="charts/chart24.xml"/><Relationship Id="rId113" Type="http://schemas.openxmlformats.org/officeDocument/2006/relationships/theme" Target="theme/theme1.xml"/><Relationship Id="rId8" Type="http://schemas.openxmlformats.org/officeDocument/2006/relationships/hyperlink" Target="mailto:dmproekt36@yandex.ru" TargetMode="External"/><Relationship Id="rId51" Type="http://schemas.openxmlformats.org/officeDocument/2006/relationships/image" Target="media/image34.png"/><Relationship Id="rId72" Type="http://schemas.openxmlformats.org/officeDocument/2006/relationships/image" Target="media/image48.jpeg"/><Relationship Id="rId80" Type="http://schemas.openxmlformats.org/officeDocument/2006/relationships/image" Target="media/image56.jpeg"/><Relationship Id="rId85" Type="http://schemas.openxmlformats.org/officeDocument/2006/relationships/chart" Target="charts/chart11.xml"/><Relationship Id="rId93" Type="http://schemas.openxmlformats.org/officeDocument/2006/relationships/chart" Target="charts/chart19.xml"/><Relationship Id="rId98"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3.jpeg"/><Relationship Id="rId46" Type="http://schemas.openxmlformats.org/officeDocument/2006/relationships/image" Target="media/image30.png"/><Relationship Id="rId59" Type="http://schemas.openxmlformats.org/officeDocument/2006/relationships/image" Target="media/image39.jpeg"/><Relationship Id="rId67" Type="http://schemas.openxmlformats.org/officeDocument/2006/relationships/image" Target="media/image43.jpeg"/><Relationship Id="rId103" Type="http://schemas.openxmlformats.org/officeDocument/2006/relationships/image" Target="media/image64.jpeg"/><Relationship Id="rId108" Type="http://schemas.openxmlformats.org/officeDocument/2006/relationships/image" Target="media/image65.jpeg"/><Relationship Id="rId20" Type="http://schemas.openxmlformats.org/officeDocument/2006/relationships/image" Target="media/image6.jpeg"/><Relationship Id="rId41" Type="http://schemas.openxmlformats.org/officeDocument/2006/relationships/image" Target="media/image26.png"/><Relationship Id="rId54" Type="http://schemas.openxmlformats.org/officeDocument/2006/relationships/image" Target="media/image36.png"/><Relationship Id="rId62" Type="http://schemas.openxmlformats.org/officeDocument/2006/relationships/image" Target="media/image41.jpeg"/><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chart" Target="charts/chart9.xml"/><Relationship Id="rId88" Type="http://schemas.openxmlformats.org/officeDocument/2006/relationships/chart" Target="charts/chart14.xml"/><Relationship Id="rId91" Type="http://schemas.openxmlformats.org/officeDocument/2006/relationships/chart" Target="charts/chart17.xml"/><Relationship Id="rId96" Type="http://schemas.openxmlformats.org/officeDocument/2006/relationships/chart" Target="charts/chart22.xml"/><Relationship Id="rId111"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tiff"/><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oleObject" Target="embeddings/oleObject2.bin"/><Relationship Id="rId57" Type="http://schemas.openxmlformats.org/officeDocument/2006/relationships/image" Target="media/image38.png"/><Relationship Id="rId106" Type="http://schemas.openxmlformats.org/officeDocument/2006/relationships/chart" Target="charts/chart25.xml"/><Relationship Id="rId10" Type="http://schemas.openxmlformats.org/officeDocument/2006/relationships/footer" Target="footer2.xml"/><Relationship Id="rId31" Type="http://schemas.openxmlformats.org/officeDocument/2006/relationships/image" Target="media/image17.jpeg"/><Relationship Id="rId44" Type="http://schemas.openxmlformats.org/officeDocument/2006/relationships/image" Target="media/image28.png"/><Relationship Id="rId52" Type="http://schemas.microsoft.com/office/2007/relationships/hdphoto" Target="media/hdphoto2.wdp"/><Relationship Id="rId60" Type="http://schemas.openxmlformats.org/officeDocument/2006/relationships/image" Target="media/image40.png"/><Relationship Id="rId65" Type="http://schemas.openxmlformats.org/officeDocument/2006/relationships/chart" Target="charts/chart6.xml"/><Relationship Id="rId73" Type="http://schemas.openxmlformats.org/officeDocument/2006/relationships/image" Target="media/image49.jpeg"/><Relationship Id="rId78" Type="http://schemas.openxmlformats.org/officeDocument/2006/relationships/image" Target="media/image54.png"/><Relationship Id="rId81" Type="http://schemas.openxmlformats.org/officeDocument/2006/relationships/image" Target="media/image57.jpeg"/><Relationship Id="rId86" Type="http://schemas.openxmlformats.org/officeDocument/2006/relationships/chart" Target="charts/chart12.xml"/><Relationship Id="rId94" Type="http://schemas.openxmlformats.org/officeDocument/2006/relationships/chart" Target="charts/chart20.xml"/><Relationship Id="rId99" Type="http://schemas.openxmlformats.org/officeDocument/2006/relationships/image" Target="media/image60.jpeg"/><Relationship Id="rId101" Type="http://schemas.openxmlformats.org/officeDocument/2006/relationships/image" Target="media/image62.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chart" Target="charts/chart3.xml"/><Relationship Id="rId39" Type="http://schemas.openxmlformats.org/officeDocument/2006/relationships/image" Target="media/image24.png"/><Relationship Id="rId109" Type="http://schemas.openxmlformats.org/officeDocument/2006/relationships/image" Target="media/image66.jpeg"/><Relationship Id="rId34" Type="http://schemas.openxmlformats.org/officeDocument/2006/relationships/image" Target="media/image20.png"/><Relationship Id="rId50" Type="http://schemas.openxmlformats.org/officeDocument/2006/relationships/image" Target="media/image33.jpeg"/><Relationship Id="rId55" Type="http://schemas.microsoft.com/office/2007/relationships/hdphoto" Target="media/hdphoto3.wdp"/><Relationship Id="rId76" Type="http://schemas.openxmlformats.org/officeDocument/2006/relationships/image" Target="media/image52.jpeg"/><Relationship Id="rId97" Type="http://schemas.openxmlformats.org/officeDocument/2006/relationships/image" Target="media/image58.jpeg"/><Relationship Id="rId104" Type="http://schemas.openxmlformats.org/officeDocument/2006/relationships/chart" Target="charts/chart23.xml"/><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chart" Target="charts/chart18.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_____Microsoft_Excel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_____Microsoft_Excel22.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_____Microsoft_Excel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_____Microsoft_Excel24.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_____Microsoft_Excel25.xlsx"/><Relationship Id="rId2" Type="http://schemas.microsoft.com/office/2011/relationships/chartColorStyle" Target="colors26.xml"/><Relationship Id="rId1" Type="http://schemas.microsoft.com/office/2011/relationships/chartStyle" Target="style26.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solidFill>
              <a:srgbClr val="70AD47">
                <a:lumMod val="40000"/>
                <a:lumOff val="60000"/>
              </a:srgbClr>
            </a:solidFill>
            <a:ln>
              <a:solidFill>
                <a:srgbClr val="70AD47">
                  <a:lumMod val="50000"/>
                </a:srgbClr>
              </a:solidFill>
            </a:ln>
            <a:effectLst/>
          </c:spPr>
          <c:invertIfNegative val="0"/>
          <c:dPt>
            <c:idx val="0"/>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1-E334-4531-85D8-238DAB047EC7}"/>
              </c:ext>
            </c:extLst>
          </c:dPt>
          <c:dPt>
            <c:idx val="1"/>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3-E334-4531-85D8-238DAB047EC7}"/>
              </c:ext>
            </c:extLst>
          </c:dPt>
          <c:dPt>
            <c:idx val="2"/>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5-E334-4531-85D8-238DAB047EC7}"/>
              </c:ext>
            </c:extLst>
          </c:dPt>
          <c:dPt>
            <c:idx val="3"/>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7-E334-4531-85D8-238DAB047EC7}"/>
              </c:ext>
            </c:extLst>
          </c:dPt>
          <c:dPt>
            <c:idx val="4"/>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9-E334-4531-85D8-238DAB047EC7}"/>
              </c:ext>
            </c:extLst>
          </c:dPt>
          <c:dPt>
            <c:idx val="5"/>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B-E334-4531-85D8-238DAB047EC7}"/>
              </c:ext>
            </c:extLst>
          </c:dPt>
          <c:dPt>
            <c:idx val="6"/>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D-E334-4531-85D8-238DAB047EC7}"/>
              </c:ext>
            </c:extLst>
          </c:dPt>
          <c:dPt>
            <c:idx val="7"/>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0F-E334-4531-85D8-238DAB047EC7}"/>
              </c:ext>
            </c:extLst>
          </c:dPt>
          <c:dPt>
            <c:idx val="8"/>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11-E334-4531-85D8-238DAB047EC7}"/>
              </c:ext>
            </c:extLst>
          </c:dPt>
          <c:dPt>
            <c:idx val="9"/>
            <c:invertIfNegative val="0"/>
            <c:bubble3D val="0"/>
            <c:spPr>
              <a:solidFill>
                <a:srgbClr val="70AD47">
                  <a:lumMod val="40000"/>
                  <a:lumOff val="60000"/>
                </a:srgbClr>
              </a:solidFill>
              <a:ln>
                <a:solidFill>
                  <a:srgbClr val="70AD47">
                    <a:lumMod val="50000"/>
                  </a:srgbClr>
                </a:solidFill>
              </a:ln>
              <a:effectLst/>
            </c:spPr>
            <c:extLst>
              <c:ext xmlns:c16="http://schemas.microsoft.com/office/drawing/2014/chart" uri="{C3380CC4-5D6E-409C-BE32-E72D297353CC}">
                <c16:uniqueId val="{00000013-E334-4531-85D8-238DAB047EC7}"/>
              </c:ext>
            </c:extLst>
          </c:dPt>
          <c:dLbls>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Лист1!$B$2:$B$11</c:f>
              <c:numCache>
                <c:formatCode>#,##0</c:formatCode>
                <c:ptCount val="10"/>
                <c:pt idx="0">
                  <c:v>61146</c:v>
                </c:pt>
                <c:pt idx="1">
                  <c:v>62328</c:v>
                </c:pt>
                <c:pt idx="2">
                  <c:v>63476</c:v>
                </c:pt>
                <c:pt idx="3">
                  <c:v>64846</c:v>
                </c:pt>
                <c:pt idx="4">
                  <c:v>66373</c:v>
                </c:pt>
                <c:pt idx="5">
                  <c:v>66864</c:v>
                </c:pt>
                <c:pt idx="6">
                  <c:v>67872</c:v>
                </c:pt>
                <c:pt idx="7">
                  <c:v>68847</c:v>
                </c:pt>
                <c:pt idx="8">
                  <c:v>61869</c:v>
                </c:pt>
                <c:pt idx="9">
                  <c:v>62494</c:v>
                </c:pt>
              </c:numCache>
            </c:numRef>
          </c:val>
          <c:extLst>
            <c:ext xmlns:c16="http://schemas.microsoft.com/office/drawing/2014/chart" uri="{C3380CC4-5D6E-409C-BE32-E72D297353CC}">
              <c16:uniqueId val="{00000014-E334-4531-85D8-238DAB047EC7}"/>
            </c:ext>
          </c:extLst>
        </c:ser>
        <c:dLbls>
          <c:showLegendKey val="0"/>
          <c:showVal val="0"/>
          <c:showCatName val="0"/>
          <c:showSerName val="0"/>
          <c:showPercent val="0"/>
          <c:showBubbleSize val="0"/>
        </c:dLbls>
        <c:gapWidth val="219"/>
        <c:overlap val="-27"/>
        <c:axId val="85759711"/>
        <c:axId val="1578550319"/>
      </c:barChart>
      <c:catAx>
        <c:axId val="85759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78550319"/>
        <c:crosses val="autoZero"/>
        <c:auto val="1"/>
        <c:lblAlgn val="ctr"/>
        <c:lblOffset val="100"/>
        <c:noMultiLvlLbl val="0"/>
      </c:catAx>
      <c:valAx>
        <c:axId val="157855031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57597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5">
                <a:lumMod val="60000"/>
                <a:lumOff val="40000"/>
              </a:schemeClr>
            </a:solidFill>
            <a:ln>
              <a:solidFill>
                <a:schemeClr val="accent5">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Лист1!$B$2:$B$4</c:f>
              <c:numCache>
                <c:formatCode>0.0</c:formatCode>
                <c:ptCount val="3"/>
                <c:pt idx="0">
                  <c:v>0.40069666083124106</c:v>
                </c:pt>
                <c:pt idx="1">
                  <c:v>0</c:v>
                </c:pt>
                <c:pt idx="2">
                  <c:v>0</c:v>
                </c:pt>
              </c:numCache>
            </c:numRef>
          </c:val>
          <c:extLst>
            <c:ext xmlns:c16="http://schemas.microsoft.com/office/drawing/2014/chart" uri="{C3380CC4-5D6E-409C-BE32-E72D297353CC}">
              <c16:uniqueId val="{00000000-E3A3-486A-954F-705BC6A21252}"/>
            </c:ext>
          </c:extLst>
        </c:ser>
        <c:dLbls>
          <c:showLegendKey val="0"/>
          <c:showVal val="0"/>
          <c:showCatName val="0"/>
          <c:showSerName val="0"/>
          <c:showPercent val="0"/>
          <c:showBubbleSize val="0"/>
        </c:dLbls>
        <c:gapWidth val="219"/>
        <c:overlap val="-27"/>
        <c:axId val="780749952"/>
        <c:axId val="601266400"/>
      </c:barChart>
      <c:catAx>
        <c:axId val="780749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01266400"/>
        <c:crosses val="autoZero"/>
        <c:auto val="1"/>
        <c:lblAlgn val="ctr"/>
        <c:lblOffset val="100"/>
        <c:noMultiLvlLbl val="0"/>
      </c:catAx>
      <c:valAx>
        <c:axId val="601266400"/>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807499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3</c:v>
                </c:pt>
                <c:pt idx="1">
                  <c:v>5</c:v>
                </c:pt>
                <c:pt idx="2">
                  <c:v>2</c:v>
                </c:pt>
                <c:pt idx="3">
                  <c:v>0</c:v>
                </c:pt>
                <c:pt idx="4">
                  <c:v>1</c:v>
                </c:pt>
                <c:pt idx="5">
                  <c:v>1</c:v>
                </c:pt>
                <c:pt idx="6">
                  <c:v>0</c:v>
                </c:pt>
                <c:pt idx="7">
                  <c:v>1</c:v>
                </c:pt>
                <c:pt idx="8">
                  <c:v>3</c:v>
                </c:pt>
                <c:pt idx="9">
                  <c:v>1</c:v>
                </c:pt>
                <c:pt idx="10">
                  <c:v>1</c:v>
                </c:pt>
                <c:pt idx="11">
                  <c:v>3</c:v>
                </c:pt>
              </c:numCache>
            </c:numRef>
          </c:val>
          <c:extLst>
            <c:ext xmlns:c16="http://schemas.microsoft.com/office/drawing/2014/chart" uri="{C3380CC4-5D6E-409C-BE32-E72D297353CC}">
              <c16:uniqueId val="{00000000-EF10-4661-B0BC-1150E9B735C4}"/>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3</c:v>
                </c:pt>
                <c:pt idx="1">
                  <c:v>2</c:v>
                </c:pt>
                <c:pt idx="2">
                  <c:v>0</c:v>
                </c:pt>
                <c:pt idx="3">
                  <c:v>2</c:v>
                </c:pt>
                <c:pt idx="4">
                  <c:v>0</c:v>
                </c:pt>
                <c:pt idx="5">
                  <c:v>2</c:v>
                </c:pt>
                <c:pt idx="6">
                  <c:v>0</c:v>
                </c:pt>
                <c:pt idx="7">
                  <c:v>3</c:v>
                </c:pt>
                <c:pt idx="8">
                  <c:v>4</c:v>
                </c:pt>
                <c:pt idx="9">
                  <c:v>1</c:v>
                </c:pt>
                <c:pt idx="10">
                  <c:v>1</c:v>
                </c:pt>
                <c:pt idx="11">
                  <c:v>0</c:v>
                </c:pt>
              </c:numCache>
            </c:numRef>
          </c:val>
          <c:extLst>
            <c:ext xmlns:c16="http://schemas.microsoft.com/office/drawing/2014/chart" uri="{C3380CC4-5D6E-409C-BE32-E72D297353CC}">
              <c16:uniqueId val="{00000001-EF10-4661-B0BC-1150E9B735C4}"/>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Лист1!$D$2:$D$13</c:f>
              <c:numCache>
                <c:formatCode>General</c:formatCode>
                <c:ptCount val="12"/>
                <c:pt idx="0">
                  <c:v>4</c:v>
                </c:pt>
                <c:pt idx="1">
                  <c:v>0</c:v>
                </c:pt>
                <c:pt idx="2">
                  <c:v>2</c:v>
                </c:pt>
                <c:pt idx="3">
                  <c:v>1</c:v>
                </c:pt>
                <c:pt idx="4">
                  <c:v>3</c:v>
                </c:pt>
                <c:pt idx="5">
                  <c:v>1</c:v>
                </c:pt>
                <c:pt idx="6">
                  <c:v>1</c:v>
                </c:pt>
                <c:pt idx="7">
                  <c:v>0</c:v>
                </c:pt>
                <c:pt idx="8">
                  <c:v>1</c:v>
                </c:pt>
                <c:pt idx="9">
                  <c:v>3</c:v>
                </c:pt>
                <c:pt idx="10">
                  <c:v>1</c:v>
                </c:pt>
                <c:pt idx="11">
                  <c:v>1</c:v>
                </c:pt>
              </c:numCache>
            </c:numRef>
          </c:val>
          <c:extLst>
            <c:ext xmlns:c16="http://schemas.microsoft.com/office/drawing/2014/chart" uri="{C3380CC4-5D6E-409C-BE32-E72D297353CC}">
              <c16:uniqueId val="{00000002-EF10-4661-B0BC-1150E9B735C4}"/>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0</c:v>
                </c:pt>
                <c:pt idx="1">
                  <c:v>0</c:v>
                </c:pt>
                <c:pt idx="2">
                  <c:v>1</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BFE6-4C2A-919A-28F42A9F0EA8}"/>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BFE6-4C2A-919A-28F42A9F0EA8}"/>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Лист1!$D$2:$D$13</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2-BFE6-4C2A-919A-28F42A9F0EA8}"/>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3</c:v>
                </c:pt>
                <c:pt idx="1">
                  <c:v>6</c:v>
                </c:pt>
                <c:pt idx="2">
                  <c:v>1</c:v>
                </c:pt>
                <c:pt idx="3">
                  <c:v>0</c:v>
                </c:pt>
                <c:pt idx="4">
                  <c:v>1</c:v>
                </c:pt>
                <c:pt idx="5">
                  <c:v>2</c:v>
                </c:pt>
                <c:pt idx="6">
                  <c:v>0</c:v>
                </c:pt>
                <c:pt idx="7">
                  <c:v>1</c:v>
                </c:pt>
                <c:pt idx="8">
                  <c:v>3</c:v>
                </c:pt>
                <c:pt idx="9">
                  <c:v>1</c:v>
                </c:pt>
                <c:pt idx="10">
                  <c:v>1</c:v>
                </c:pt>
                <c:pt idx="11">
                  <c:v>4</c:v>
                </c:pt>
              </c:numCache>
            </c:numRef>
          </c:val>
          <c:extLst>
            <c:ext xmlns:c16="http://schemas.microsoft.com/office/drawing/2014/chart" uri="{C3380CC4-5D6E-409C-BE32-E72D297353CC}">
              <c16:uniqueId val="{00000000-BDD2-4BC0-9F09-02E0E2146474}"/>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5</c:v>
                </c:pt>
                <c:pt idx="1">
                  <c:v>3</c:v>
                </c:pt>
                <c:pt idx="2">
                  <c:v>0</c:v>
                </c:pt>
                <c:pt idx="3">
                  <c:v>2</c:v>
                </c:pt>
                <c:pt idx="4">
                  <c:v>0</c:v>
                </c:pt>
                <c:pt idx="5">
                  <c:v>2</c:v>
                </c:pt>
                <c:pt idx="6">
                  <c:v>0</c:v>
                </c:pt>
                <c:pt idx="7">
                  <c:v>3</c:v>
                </c:pt>
                <c:pt idx="8">
                  <c:v>4</c:v>
                </c:pt>
                <c:pt idx="9">
                  <c:v>1</c:v>
                </c:pt>
                <c:pt idx="10">
                  <c:v>1</c:v>
                </c:pt>
                <c:pt idx="11">
                  <c:v>0</c:v>
                </c:pt>
              </c:numCache>
            </c:numRef>
          </c:val>
          <c:extLst>
            <c:ext xmlns:c16="http://schemas.microsoft.com/office/drawing/2014/chart" uri="{C3380CC4-5D6E-409C-BE32-E72D297353CC}">
              <c16:uniqueId val="{00000001-BDD2-4BC0-9F09-02E0E2146474}"/>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Лист1!$D$2:$D$13</c:f>
              <c:numCache>
                <c:formatCode>General</c:formatCode>
                <c:ptCount val="12"/>
                <c:pt idx="0">
                  <c:v>4</c:v>
                </c:pt>
                <c:pt idx="1">
                  <c:v>0</c:v>
                </c:pt>
                <c:pt idx="2">
                  <c:v>5</c:v>
                </c:pt>
                <c:pt idx="3">
                  <c:v>1</c:v>
                </c:pt>
                <c:pt idx="4">
                  <c:v>4</c:v>
                </c:pt>
                <c:pt idx="5">
                  <c:v>2</c:v>
                </c:pt>
                <c:pt idx="6">
                  <c:v>1</c:v>
                </c:pt>
                <c:pt idx="7">
                  <c:v>0</c:v>
                </c:pt>
                <c:pt idx="8">
                  <c:v>2</c:v>
                </c:pt>
                <c:pt idx="9">
                  <c:v>3</c:v>
                </c:pt>
                <c:pt idx="10">
                  <c:v>1</c:v>
                </c:pt>
                <c:pt idx="11">
                  <c:v>1</c:v>
                </c:pt>
              </c:numCache>
            </c:numRef>
          </c:val>
          <c:extLst>
            <c:ext xmlns:c16="http://schemas.microsoft.com/office/drawing/2014/chart" uri="{C3380CC4-5D6E-409C-BE32-E72D297353CC}">
              <c16:uniqueId val="{00000002-BDD2-4BC0-9F09-02E0E2146474}"/>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Лист1!$B$2:$B$8</c:f>
              <c:numCache>
                <c:formatCode>General</c:formatCode>
                <c:ptCount val="7"/>
                <c:pt idx="0">
                  <c:v>3</c:v>
                </c:pt>
                <c:pt idx="1">
                  <c:v>7</c:v>
                </c:pt>
                <c:pt idx="2">
                  <c:v>3</c:v>
                </c:pt>
                <c:pt idx="3">
                  <c:v>1</c:v>
                </c:pt>
                <c:pt idx="4">
                  <c:v>1</c:v>
                </c:pt>
                <c:pt idx="5">
                  <c:v>2</c:v>
                </c:pt>
                <c:pt idx="6">
                  <c:v>4</c:v>
                </c:pt>
              </c:numCache>
            </c:numRef>
          </c:val>
          <c:extLst>
            <c:ext xmlns:c16="http://schemas.microsoft.com/office/drawing/2014/chart" uri="{C3380CC4-5D6E-409C-BE32-E72D297353CC}">
              <c16:uniqueId val="{00000000-2ADD-418F-BBC5-FA37286F4370}"/>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Лист1!$C$2:$C$8</c:f>
              <c:numCache>
                <c:formatCode>General</c:formatCode>
                <c:ptCount val="7"/>
                <c:pt idx="0">
                  <c:v>2</c:v>
                </c:pt>
                <c:pt idx="1">
                  <c:v>3</c:v>
                </c:pt>
                <c:pt idx="2">
                  <c:v>1</c:v>
                </c:pt>
                <c:pt idx="3">
                  <c:v>3</c:v>
                </c:pt>
                <c:pt idx="4">
                  <c:v>4</c:v>
                </c:pt>
                <c:pt idx="5">
                  <c:v>4</c:v>
                </c:pt>
                <c:pt idx="6">
                  <c:v>1</c:v>
                </c:pt>
              </c:numCache>
            </c:numRef>
          </c:val>
          <c:extLst>
            <c:ext xmlns:c16="http://schemas.microsoft.com/office/drawing/2014/chart" uri="{C3380CC4-5D6E-409C-BE32-E72D297353CC}">
              <c16:uniqueId val="{00000001-2ADD-418F-BBC5-FA37286F4370}"/>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Лист1!$D$2:$D$8</c:f>
              <c:numCache>
                <c:formatCode>General</c:formatCode>
                <c:ptCount val="7"/>
                <c:pt idx="0">
                  <c:v>6</c:v>
                </c:pt>
                <c:pt idx="1">
                  <c:v>2</c:v>
                </c:pt>
                <c:pt idx="2">
                  <c:v>2</c:v>
                </c:pt>
                <c:pt idx="3">
                  <c:v>2</c:v>
                </c:pt>
                <c:pt idx="4">
                  <c:v>2</c:v>
                </c:pt>
                <c:pt idx="5">
                  <c:v>1</c:v>
                </c:pt>
                <c:pt idx="6">
                  <c:v>3</c:v>
                </c:pt>
              </c:numCache>
            </c:numRef>
          </c:val>
          <c:extLst>
            <c:ext xmlns:c16="http://schemas.microsoft.com/office/drawing/2014/chart" uri="{C3380CC4-5D6E-409C-BE32-E72D297353CC}">
              <c16:uniqueId val="{00000002-2ADD-418F-BBC5-FA37286F4370}"/>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Лист1!$B$2:$B$8</c:f>
              <c:numCache>
                <c:formatCode>General</c:formatCode>
                <c:ptCount val="7"/>
                <c:pt idx="0">
                  <c:v>0</c:v>
                </c:pt>
                <c:pt idx="1">
                  <c:v>1</c:v>
                </c:pt>
                <c:pt idx="2">
                  <c:v>0</c:v>
                </c:pt>
                <c:pt idx="3">
                  <c:v>0</c:v>
                </c:pt>
                <c:pt idx="4">
                  <c:v>0</c:v>
                </c:pt>
                <c:pt idx="5">
                  <c:v>0</c:v>
                </c:pt>
                <c:pt idx="6">
                  <c:v>0</c:v>
                </c:pt>
              </c:numCache>
            </c:numRef>
          </c:val>
          <c:extLst>
            <c:ext xmlns:c16="http://schemas.microsoft.com/office/drawing/2014/chart" uri="{C3380CC4-5D6E-409C-BE32-E72D297353CC}">
              <c16:uniqueId val="{00000000-CAB0-4513-B05C-EB219CF1B0BA}"/>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Лист1!$C$2:$C$8</c:f>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1-CAB0-4513-B05C-EB219CF1B0BA}"/>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Лист1!$D$2:$D$8</c:f>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2-CAB0-4513-B05C-EB219CF1B0BA}"/>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Лист1!$B$2:$B$8</c:f>
              <c:numCache>
                <c:formatCode>General</c:formatCode>
                <c:ptCount val="7"/>
                <c:pt idx="0">
                  <c:v>6</c:v>
                </c:pt>
                <c:pt idx="1">
                  <c:v>6</c:v>
                </c:pt>
                <c:pt idx="2">
                  <c:v>13</c:v>
                </c:pt>
                <c:pt idx="3">
                  <c:v>15</c:v>
                </c:pt>
                <c:pt idx="4">
                  <c:v>7</c:v>
                </c:pt>
                <c:pt idx="5">
                  <c:v>10</c:v>
                </c:pt>
                <c:pt idx="6">
                  <c:v>13</c:v>
                </c:pt>
              </c:numCache>
            </c:numRef>
          </c:val>
          <c:extLst>
            <c:ext xmlns:c16="http://schemas.microsoft.com/office/drawing/2014/chart" uri="{C3380CC4-5D6E-409C-BE32-E72D297353CC}">
              <c16:uniqueId val="{00000000-A556-45E1-A01D-924925FA1862}"/>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Лист1!$C$2:$C$8</c:f>
              <c:numCache>
                <c:formatCode>General</c:formatCode>
                <c:ptCount val="7"/>
                <c:pt idx="0">
                  <c:v>3</c:v>
                </c:pt>
                <c:pt idx="1">
                  <c:v>13</c:v>
                </c:pt>
                <c:pt idx="2">
                  <c:v>7</c:v>
                </c:pt>
                <c:pt idx="3">
                  <c:v>10</c:v>
                </c:pt>
                <c:pt idx="4">
                  <c:v>7</c:v>
                </c:pt>
                <c:pt idx="5">
                  <c:v>19</c:v>
                </c:pt>
                <c:pt idx="6">
                  <c:v>5</c:v>
                </c:pt>
              </c:numCache>
            </c:numRef>
          </c:val>
          <c:extLst>
            <c:ext xmlns:c16="http://schemas.microsoft.com/office/drawing/2014/chart" uri="{C3380CC4-5D6E-409C-BE32-E72D297353CC}">
              <c16:uniqueId val="{00000001-A556-45E1-A01D-924925FA1862}"/>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понедельник</c:v>
                </c:pt>
                <c:pt idx="1">
                  <c:v>вторник</c:v>
                </c:pt>
                <c:pt idx="2">
                  <c:v>среда</c:v>
                </c:pt>
                <c:pt idx="3">
                  <c:v>четверг</c:v>
                </c:pt>
                <c:pt idx="4">
                  <c:v>пятница</c:v>
                </c:pt>
                <c:pt idx="5">
                  <c:v>суббота</c:v>
                </c:pt>
                <c:pt idx="6">
                  <c:v>воскресенье</c:v>
                </c:pt>
              </c:strCache>
            </c:strRef>
          </c:cat>
          <c:val>
            <c:numRef>
              <c:f>Лист1!$D$2:$D$8</c:f>
              <c:numCache>
                <c:formatCode>General</c:formatCode>
                <c:ptCount val="7"/>
                <c:pt idx="0">
                  <c:v>14</c:v>
                </c:pt>
                <c:pt idx="1">
                  <c:v>2</c:v>
                </c:pt>
                <c:pt idx="2">
                  <c:v>8</c:v>
                </c:pt>
                <c:pt idx="3">
                  <c:v>8</c:v>
                </c:pt>
                <c:pt idx="4">
                  <c:v>9</c:v>
                </c:pt>
                <c:pt idx="5">
                  <c:v>13</c:v>
                </c:pt>
                <c:pt idx="6">
                  <c:v>4</c:v>
                </c:pt>
              </c:numCache>
            </c:numRef>
          </c:val>
          <c:extLst>
            <c:ext xmlns:c16="http://schemas.microsoft.com/office/drawing/2014/chart" uri="{C3380CC4-5D6E-409C-BE32-E72D297353CC}">
              <c16:uniqueId val="{00000002-A556-45E1-A01D-924925FA1862}"/>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Лист1!$B$2:$B$25</c:f>
              <c:numCache>
                <c:formatCode>General</c:formatCode>
                <c:ptCount val="24"/>
                <c:pt idx="0">
                  <c:v>0</c:v>
                </c:pt>
                <c:pt idx="1">
                  <c:v>0</c:v>
                </c:pt>
                <c:pt idx="2">
                  <c:v>0</c:v>
                </c:pt>
                <c:pt idx="3">
                  <c:v>0</c:v>
                </c:pt>
                <c:pt idx="4">
                  <c:v>1</c:v>
                </c:pt>
                <c:pt idx="5">
                  <c:v>0</c:v>
                </c:pt>
                <c:pt idx="6">
                  <c:v>0</c:v>
                </c:pt>
                <c:pt idx="7">
                  <c:v>1</c:v>
                </c:pt>
                <c:pt idx="8">
                  <c:v>1</c:v>
                </c:pt>
                <c:pt idx="9">
                  <c:v>1</c:v>
                </c:pt>
                <c:pt idx="10">
                  <c:v>2</c:v>
                </c:pt>
                <c:pt idx="11">
                  <c:v>1</c:v>
                </c:pt>
                <c:pt idx="12">
                  <c:v>1</c:v>
                </c:pt>
                <c:pt idx="13">
                  <c:v>4</c:v>
                </c:pt>
                <c:pt idx="14">
                  <c:v>0</c:v>
                </c:pt>
                <c:pt idx="15">
                  <c:v>0</c:v>
                </c:pt>
                <c:pt idx="16">
                  <c:v>0</c:v>
                </c:pt>
                <c:pt idx="17">
                  <c:v>1</c:v>
                </c:pt>
                <c:pt idx="18">
                  <c:v>3</c:v>
                </c:pt>
                <c:pt idx="19">
                  <c:v>3</c:v>
                </c:pt>
                <c:pt idx="20">
                  <c:v>2</c:v>
                </c:pt>
                <c:pt idx="21">
                  <c:v>0</c:v>
                </c:pt>
                <c:pt idx="22">
                  <c:v>0</c:v>
                </c:pt>
                <c:pt idx="23">
                  <c:v>0</c:v>
                </c:pt>
              </c:numCache>
            </c:numRef>
          </c:val>
          <c:extLst>
            <c:ext xmlns:c16="http://schemas.microsoft.com/office/drawing/2014/chart" uri="{C3380CC4-5D6E-409C-BE32-E72D297353CC}">
              <c16:uniqueId val="{00000000-0EAC-4D48-A885-BA19E748BBD1}"/>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Лист1!$C$2:$C$25</c:f>
              <c:numCache>
                <c:formatCode>General</c:formatCode>
                <c:ptCount val="24"/>
                <c:pt idx="0">
                  <c:v>1</c:v>
                </c:pt>
                <c:pt idx="1">
                  <c:v>0</c:v>
                </c:pt>
                <c:pt idx="2">
                  <c:v>0</c:v>
                </c:pt>
                <c:pt idx="3">
                  <c:v>0</c:v>
                </c:pt>
                <c:pt idx="4">
                  <c:v>0</c:v>
                </c:pt>
                <c:pt idx="5">
                  <c:v>0</c:v>
                </c:pt>
                <c:pt idx="6">
                  <c:v>0</c:v>
                </c:pt>
                <c:pt idx="7">
                  <c:v>1</c:v>
                </c:pt>
                <c:pt idx="8">
                  <c:v>0</c:v>
                </c:pt>
                <c:pt idx="9">
                  <c:v>0</c:v>
                </c:pt>
                <c:pt idx="10">
                  <c:v>0</c:v>
                </c:pt>
                <c:pt idx="11">
                  <c:v>0</c:v>
                </c:pt>
                <c:pt idx="12">
                  <c:v>3</c:v>
                </c:pt>
                <c:pt idx="13">
                  <c:v>1</c:v>
                </c:pt>
                <c:pt idx="14">
                  <c:v>0</c:v>
                </c:pt>
                <c:pt idx="15">
                  <c:v>0</c:v>
                </c:pt>
                <c:pt idx="16">
                  <c:v>1</c:v>
                </c:pt>
                <c:pt idx="17">
                  <c:v>2</c:v>
                </c:pt>
                <c:pt idx="18">
                  <c:v>1</c:v>
                </c:pt>
                <c:pt idx="19">
                  <c:v>4</c:v>
                </c:pt>
                <c:pt idx="20">
                  <c:v>2</c:v>
                </c:pt>
                <c:pt idx="21">
                  <c:v>1</c:v>
                </c:pt>
                <c:pt idx="22">
                  <c:v>1</c:v>
                </c:pt>
                <c:pt idx="23">
                  <c:v>0</c:v>
                </c:pt>
              </c:numCache>
            </c:numRef>
          </c:val>
          <c:extLst>
            <c:ext xmlns:c16="http://schemas.microsoft.com/office/drawing/2014/chart" uri="{C3380CC4-5D6E-409C-BE32-E72D297353CC}">
              <c16:uniqueId val="{00000001-0EAC-4D48-A885-BA19E748BBD1}"/>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Лист1!$D$2:$D$25</c:f>
              <c:numCache>
                <c:formatCode>General</c:formatCode>
                <c:ptCount val="24"/>
                <c:pt idx="0">
                  <c:v>0</c:v>
                </c:pt>
                <c:pt idx="1">
                  <c:v>0</c:v>
                </c:pt>
                <c:pt idx="2">
                  <c:v>0</c:v>
                </c:pt>
                <c:pt idx="3">
                  <c:v>1</c:v>
                </c:pt>
                <c:pt idx="4">
                  <c:v>0</c:v>
                </c:pt>
                <c:pt idx="5">
                  <c:v>0</c:v>
                </c:pt>
                <c:pt idx="6">
                  <c:v>0</c:v>
                </c:pt>
                <c:pt idx="7">
                  <c:v>1</c:v>
                </c:pt>
                <c:pt idx="8">
                  <c:v>1</c:v>
                </c:pt>
                <c:pt idx="9">
                  <c:v>0</c:v>
                </c:pt>
                <c:pt idx="10">
                  <c:v>0</c:v>
                </c:pt>
                <c:pt idx="11">
                  <c:v>1</c:v>
                </c:pt>
                <c:pt idx="12">
                  <c:v>0</c:v>
                </c:pt>
                <c:pt idx="13">
                  <c:v>2</c:v>
                </c:pt>
                <c:pt idx="14">
                  <c:v>0</c:v>
                </c:pt>
                <c:pt idx="15">
                  <c:v>0</c:v>
                </c:pt>
                <c:pt idx="16">
                  <c:v>0</c:v>
                </c:pt>
                <c:pt idx="17">
                  <c:v>2</c:v>
                </c:pt>
                <c:pt idx="18">
                  <c:v>4</c:v>
                </c:pt>
                <c:pt idx="19">
                  <c:v>0</c:v>
                </c:pt>
                <c:pt idx="20">
                  <c:v>4</c:v>
                </c:pt>
                <c:pt idx="21">
                  <c:v>1</c:v>
                </c:pt>
                <c:pt idx="22">
                  <c:v>0</c:v>
                </c:pt>
                <c:pt idx="23">
                  <c:v>1</c:v>
                </c:pt>
              </c:numCache>
            </c:numRef>
          </c:val>
          <c:extLst>
            <c:ext xmlns:c16="http://schemas.microsoft.com/office/drawing/2014/chart" uri="{C3380CC4-5D6E-409C-BE32-E72D297353CC}">
              <c16:uniqueId val="{00000002-0EAC-4D48-A885-BA19E748BBD1}"/>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Лист1!$B$2:$B$25</c:f>
              <c:numCache>
                <c:formatCode>General</c:formatCode>
                <c:ptCount val="24"/>
                <c:pt idx="0">
                  <c:v>0</c:v>
                </c:pt>
                <c:pt idx="1">
                  <c:v>0</c:v>
                </c:pt>
                <c:pt idx="2">
                  <c:v>0</c:v>
                </c:pt>
                <c:pt idx="3">
                  <c:v>0</c:v>
                </c:pt>
                <c:pt idx="4">
                  <c:v>0</c:v>
                </c:pt>
                <c:pt idx="5">
                  <c:v>0</c:v>
                </c:pt>
                <c:pt idx="6">
                  <c:v>0</c:v>
                </c:pt>
                <c:pt idx="7">
                  <c:v>0</c:v>
                </c:pt>
                <c:pt idx="8">
                  <c:v>0</c:v>
                </c:pt>
                <c:pt idx="9">
                  <c:v>0</c:v>
                </c:pt>
                <c:pt idx="10">
                  <c:v>1</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0-BB7C-475D-8A8F-366B67165B73}"/>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Лист1!$C$2:$C$25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1-BB7C-475D-8A8F-366B67165B73}"/>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Лист1!$D$2:$D$25</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2-BB7C-475D-8A8F-366B67165B73}"/>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2020 год</c:v>
                </c:pt>
              </c:strCache>
            </c:strRef>
          </c:tx>
          <c:spPr>
            <a:solidFill>
              <a:schemeClr val="accent1">
                <a:lumMod val="40000"/>
                <a:lumOff val="60000"/>
              </a:schemeClr>
            </a:solidFill>
            <a:ln>
              <a:solidFill>
                <a:schemeClr val="accent1">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Лист1!$B$2:$B$25</c:f>
              <c:numCache>
                <c:formatCode>General</c:formatCode>
                <c:ptCount val="24"/>
                <c:pt idx="0">
                  <c:v>0</c:v>
                </c:pt>
                <c:pt idx="1">
                  <c:v>0</c:v>
                </c:pt>
                <c:pt idx="2">
                  <c:v>0</c:v>
                </c:pt>
                <c:pt idx="3">
                  <c:v>0</c:v>
                </c:pt>
                <c:pt idx="4">
                  <c:v>1</c:v>
                </c:pt>
                <c:pt idx="5">
                  <c:v>0</c:v>
                </c:pt>
                <c:pt idx="6">
                  <c:v>0</c:v>
                </c:pt>
                <c:pt idx="7">
                  <c:v>1</c:v>
                </c:pt>
                <c:pt idx="8">
                  <c:v>1</c:v>
                </c:pt>
                <c:pt idx="9">
                  <c:v>1</c:v>
                </c:pt>
                <c:pt idx="10">
                  <c:v>1</c:v>
                </c:pt>
                <c:pt idx="11">
                  <c:v>1</c:v>
                </c:pt>
                <c:pt idx="12">
                  <c:v>1</c:v>
                </c:pt>
                <c:pt idx="13">
                  <c:v>4</c:v>
                </c:pt>
                <c:pt idx="14">
                  <c:v>0</c:v>
                </c:pt>
                <c:pt idx="15">
                  <c:v>0</c:v>
                </c:pt>
                <c:pt idx="16">
                  <c:v>0</c:v>
                </c:pt>
                <c:pt idx="17">
                  <c:v>2</c:v>
                </c:pt>
                <c:pt idx="18">
                  <c:v>4</c:v>
                </c:pt>
                <c:pt idx="19">
                  <c:v>4</c:v>
                </c:pt>
                <c:pt idx="20">
                  <c:v>2</c:v>
                </c:pt>
                <c:pt idx="21">
                  <c:v>0</c:v>
                </c:pt>
                <c:pt idx="22">
                  <c:v>0</c:v>
                </c:pt>
                <c:pt idx="23">
                  <c:v>0</c:v>
                </c:pt>
              </c:numCache>
            </c:numRef>
          </c:val>
          <c:extLst>
            <c:ext xmlns:c16="http://schemas.microsoft.com/office/drawing/2014/chart" uri="{C3380CC4-5D6E-409C-BE32-E72D297353CC}">
              <c16:uniqueId val="{00000000-B1E2-44F3-ACFC-9E96FB501CA0}"/>
            </c:ext>
          </c:extLst>
        </c:ser>
        <c:ser>
          <c:idx val="1"/>
          <c:order val="1"/>
          <c:tx>
            <c:strRef>
              <c:f>Лист1!$C$1</c:f>
              <c:strCache>
                <c:ptCount val="1"/>
                <c:pt idx="0">
                  <c:v>2021 год</c:v>
                </c:pt>
              </c:strCache>
            </c:strRef>
          </c:tx>
          <c:spPr>
            <a:solidFill>
              <a:schemeClr val="accent4">
                <a:lumMod val="40000"/>
                <a:lumOff val="6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Лист1!$C$2:$C$25</c:f>
              <c:numCache>
                <c:formatCode>General</c:formatCode>
                <c:ptCount val="24"/>
                <c:pt idx="0">
                  <c:v>1</c:v>
                </c:pt>
                <c:pt idx="1">
                  <c:v>0</c:v>
                </c:pt>
                <c:pt idx="2">
                  <c:v>0</c:v>
                </c:pt>
                <c:pt idx="3">
                  <c:v>0</c:v>
                </c:pt>
                <c:pt idx="4">
                  <c:v>0</c:v>
                </c:pt>
                <c:pt idx="5">
                  <c:v>0</c:v>
                </c:pt>
                <c:pt idx="6">
                  <c:v>0</c:v>
                </c:pt>
                <c:pt idx="7">
                  <c:v>2</c:v>
                </c:pt>
                <c:pt idx="8">
                  <c:v>0</c:v>
                </c:pt>
                <c:pt idx="9">
                  <c:v>0</c:v>
                </c:pt>
                <c:pt idx="10">
                  <c:v>0</c:v>
                </c:pt>
                <c:pt idx="11">
                  <c:v>0</c:v>
                </c:pt>
                <c:pt idx="12">
                  <c:v>3</c:v>
                </c:pt>
                <c:pt idx="13">
                  <c:v>1</c:v>
                </c:pt>
                <c:pt idx="14">
                  <c:v>0</c:v>
                </c:pt>
                <c:pt idx="15">
                  <c:v>0</c:v>
                </c:pt>
                <c:pt idx="16">
                  <c:v>2</c:v>
                </c:pt>
                <c:pt idx="17">
                  <c:v>2</c:v>
                </c:pt>
                <c:pt idx="18">
                  <c:v>1</c:v>
                </c:pt>
                <c:pt idx="19">
                  <c:v>4</c:v>
                </c:pt>
                <c:pt idx="20">
                  <c:v>3</c:v>
                </c:pt>
                <c:pt idx="21">
                  <c:v>1</c:v>
                </c:pt>
                <c:pt idx="22">
                  <c:v>1</c:v>
                </c:pt>
                <c:pt idx="23">
                  <c:v>0</c:v>
                </c:pt>
              </c:numCache>
            </c:numRef>
          </c:val>
          <c:extLst>
            <c:ext xmlns:c16="http://schemas.microsoft.com/office/drawing/2014/chart" uri="{C3380CC4-5D6E-409C-BE32-E72D297353CC}">
              <c16:uniqueId val="{00000001-B1E2-44F3-ACFC-9E96FB501CA0}"/>
            </c:ext>
          </c:extLst>
        </c:ser>
        <c:ser>
          <c:idx val="2"/>
          <c:order val="2"/>
          <c:tx>
            <c:strRef>
              <c:f>Лист1!$D$1</c:f>
              <c:strCache>
                <c:ptCount val="1"/>
                <c:pt idx="0">
                  <c:v>2022 год</c:v>
                </c:pt>
              </c:strCache>
            </c:strRef>
          </c:tx>
          <c:spPr>
            <a:solidFill>
              <a:schemeClr val="accent3">
                <a:lumMod val="40000"/>
                <a:lumOff val="60000"/>
              </a:schemeClr>
            </a:solidFill>
            <a:ln>
              <a:solidFill>
                <a:schemeClr val="accent3">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Лист1!$A$2:$A$25</c:f>
              <c:strCache>
                <c:ptCount val="24"/>
                <c:pt idx="0">
                  <c:v>0-1</c:v>
                </c:pt>
                <c:pt idx="1">
                  <c:v>1-2</c:v>
                </c:pt>
                <c:pt idx="2">
                  <c:v>2-3</c:v>
                </c:pt>
                <c:pt idx="3">
                  <c:v>3-4</c:v>
                </c:pt>
                <c:pt idx="4">
                  <c:v>4-5</c:v>
                </c:pt>
                <c:pt idx="5">
                  <c:v>5-6</c:v>
                </c:pt>
                <c:pt idx="6">
                  <c:v>6-7</c:v>
                </c:pt>
                <c:pt idx="7">
                  <c:v>7-8</c:v>
                </c:pt>
                <c:pt idx="8">
                  <c:v>8-9</c:v>
                </c:pt>
                <c:pt idx="9">
                  <c:v>9-10</c:v>
                </c:pt>
                <c:pt idx="10">
                  <c:v>10-11</c:v>
                </c:pt>
                <c:pt idx="11">
                  <c:v>11-12</c:v>
                </c:pt>
                <c:pt idx="12">
                  <c:v>12-13</c:v>
                </c:pt>
                <c:pt idx="13">
                  <c:v>13-14</c:v>
                </c:pt>
                <c:pt idx="14">
                  <c:v>14-15</c:v>
                </c:pt>
                <c:pt idx="15">
                  <c:v>15-16</c:v>
                </c:pt>
                <c:pt idx="16">
                  <c:v>16-17</c:v>
                </c:pt>
                <c:pt idx="17">
                  <c:v>17-18</c:v>
                </c:pt>
                <c:pt idx="18">
                  <c:v>18-19</c:v>
                </c:pt>
                <c:pt idx="19">
                  <c:v>19-20</c:v>
                </c:pt>
                <c:pt idx="20">
                  <c:v>20-21</c:v>
                </c:pt>
                <c:pt idx="21">
                  <c:v>21-22</c:v>
                </c:pt>
                <c:pt idx="22">
                  <c:v>22-23</c:v>
                </c:pt>
                <c:pt idx="23">
                  <c:v>23-24</c:v>
                </c:pt>
              </c:strCache>
            </c:strRef>
          </c:cat>
          <c:val>
            <c:numRef>
              <c:f>Лист1!$D$2:$D$25</c:f>
              <c:numCache>
                <c:formatCode>General</c:formatCode>
                <c:ptCount val="24"/>
                <c:pt idx="0">
                  <c:v>0</c:v>
                </c:pt>
                <c:pt idx="1">
                  <c:v>0</c:v>
                </c:pt>
                <c:pt idx="2">
                  <c:v>0</c:v>
                </c:pt>
                <c:pt idx="3">
                  <c:v>2</c:v>
                </c:pt>
                <c:pt idx="4">
                  <c:v>0</c:v>
                </c:pt>
                <c:pt idx="5">
                  <c:v>0</c:v>
                </c:pt>
                <c:pt idx="6">
                  <c:v>0</c:v>
                </c:pt>
                <c:pt idx="7">
                  <c:v>1</c:v>
                </c:pt>
                <c:pt idx="8">
                  <c:v>1</c:v>
                </c:pt>
                <c:pt idx="9">
                  <c:v>0</c:v>
                </c:pt>
                <c:pt idx="10">
                  <c:v>0</c:v>
                </c:pt>
                <c:pt idx="11">
                  <c:v>1</c:v>
                </c:pt>
                <c:pt idx="12">
                  <c:v>0</c:v>
                </c:pt>
                <c:pt idx="13">
                  <c:v>3</c:v>
                </c:pt>
                <c:pt idx="14">
                  <c:v>0</c:v>
                </c:pt>
                <c:pt idx="15">
                  <c:v>0</c:v>
                </c:pt>
                <c:pt idx="16">
                  <c:v>0</c:v>
                </c:pt>
                <c:pt idx="17">
                  <c:v>3</c:v>
                </c:pt>
                <c:pt idx="18">
                  <c:v>4</c:v>
                </c:pt>
                <c:pt idx="19">
                  <c:v>0</c:v>
                </c:pt>
                <c:pt idx="20">
                  <c:v>5</c:v>
                </c:pt>
                <c:pt idx="21">
                  <c:v>1</c:v>
                </c:pt>
                <c:pt idx="22">
                  <c:v>0</c:v>
                </c:pt>
                <c:pt idx="23">
                  <c:v>3</c:v>
                </c:pt>
              </c:numCache>
            </c:numRef>
          </c:val>
          <c:extLst>
            <c:ext xmlns:c16="http://schemas.microsoft.com/office/drawing/2014/chart" uri="{C3380CC4-5D6E-409C-BE32-E72D297353CC}">
              <c16:uniqueId val="{00000002-B1E2-44F3-ACFC-9E96FB501CA0}"/>
            </c:ext>
          </c:extLst>
        </c:ser>
        <c:dLbls>
          <c:showLegendKey val="0"/>
          <c:showVal val="1"/>
          <c:showCatName val="0"/>
          <c:showSerName val="0"/>
          <c:showPercent val="0"/>
          <c:showBubbleSize val="0"/>
        </c:dLbls>
        <c:gapWidth val="150"/>
        <c:overlap val="100"/>
        <c:axId val="136499871"/>
        <c:axId val="1671752799"/>
      </c:barChart>
      <c:catAx>
        <c:axId val="136499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71752799"/>
        <c:crosses val="autoZero"/>
        <c:auto val="1"/>
        <c:lblAlgn val="ctr"/>
        <c:lblOffset val="100"/>
        <c:noMultiLvlLbl val="0"/>
      </c:catAx>
      <c:valAx>
        <c:axId val="1671752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6499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2021 год</c:v>
                </c:pt>
              </c:strCache>
            </c:strRef>
          </c:tx>
          <c:spPr>
            <a:ln w="28575" cap="rnd">
              <a:solidFill>
                <a:srgbClr val="7030A0"/>
              </a:solidFill>
              <a:round/>
            </a:ln>
            <a:effectLst/>
          </c:spPr>
          <c:marker>
            <c:symbol val="circle"/>
            <c:size val="5"/>
            <c:spPr>
              <a:solidFill>
                <a:schemeClr val="accent1"/>
              </a:solidFill>
              <a:ln w="9525">
                <a:solidFill>
                  <a:srgbClr val="7030A0"/>
                </a:solidFill>
              </a:ln>
              <a:effectLst/>
            </c:spPr>
          </c:marker>
          <c:dLbls>
            <c:dLbl>
              <c:idx val="0"/>
              <c:layout>
                <c:manualLayout>
                  <c:x val="-2.3148148148148147E-2"/>
                  <c:y val="-5.15873015873015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2C-4D5D-9898-3279F7CDF9C8}"/>
                </c:ext>
              </c:extLst>
            </c:dLbl>
            <c:dLbl>
              <c:idx val="1"/>
              <c:layout>
                <c:manualLayout>
                  <c:x val="-2.3148148148148147E-2"/>
                  <c:y val="-5.55555555555555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62C-4D5D-9898-3279F7CDF9C8}"/>
                </c:ext>
              </c:extLst>
            </c:dLbl>
            <c:dLbl>
              <c:idx val="2"/>
              <c:layout>
                <c:manualLayout>
                  <c:x val="-2.3148148148148147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2C-4D5D-9898-3279F7CDF9C8}"/>
                </c:ext>
              </c:extLst>
            </c:dLbl>
            <c:dLbl>
              <c:idx val="3"/>
              <c:layout>
                <c:manualLayout>
                  <c:x val="-2.3148148148148147E-2"/>
                  <c:y val="-5.5555555555555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2C-4D5D-9898-3279F7CDF9C8}"/>
                </c:ext>
              </c:extLst>
            </c:dLbl>
            <c:dLbl>
              <c:idx val="4"/>
              <c:layout>
                <c:manualLayout>
                  <c:x val="-2.3148148148148147E-2"/>
                  <c:y val="-4.761904761904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62C-4D5D-9898-3279F7CDF9C8}"/>
                </c:ext>
              </c:extLst>
            </c:dLbl>
            <c:dLbl>
              <c:idx val="5"/>
              <c:layout>
                <c:manualLayout>
                  <c:x val="-2.3148148148148147E-2"/>
                  <c:y val="-4.3650793650793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2C-4D5D-9898-3279F7CDF9C8}"/>
                </c:ext>
              </c:extLst>
            </c:dLbl>
            <c:dLbl>
              <c:idx val="6"/>
              <c:layout>
                <c:manualLayout>
                  <c:x val="-2.3148148148148234E-2"/>
                  <c:y val="-4.761904761904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62C-4D5D-9898-3279F7CDF9C8}"/>
                </c:ext>
              </c:extLst>
            </c:dLbl>
            <c:dLbl>
              <c:idx val="7"/>
              <c:layout>
                <c:manualLayout>
                  <c:x val="-2.3148148148148147E-2"/>
                  <c:y val="-4.36507936507937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62C-4D5D-9898-3279F7CDF9C8}"/>
                </c:ext>
              </c:extLst>
            </c:dLbl>
            <c:dLbl>
              <c:idx val="8"/>
              <c:layout>
                <c:manualLayout>
                  <c:x val="-2.3148148148148234E-2"/>
                  <c:y val="-3.9682539682539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62C-4D5D-9898-3279F7CDF9C8}"/>
                </c:ext>
              </c:extLst>
            </c:dLbl>
            <c:dLbl>
              <c:idx val="9"/>
              <c:layout>
                <c:manualLayout>
                  <c:x val="-2.3148148148148147E-2"/>
                  <c:y val="-3.9682539682539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62C-4D5D-9898-3279F7CDF9C8}"/>
                </c:ext>
              </c:extLst>
            </c:dLbl>
            <c:dLbl>
              <c:idx val="10"/>
              <c:layout>
                <c:manualLayout>
                  <c:x val="-2.3148148148148317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62C-4D5D-9898-3279F7CDF9C8}"/>
                </c:ext>
              </c:extLst>
            </c:dLbl>
            <c:dLbl>
              <c:idx val="11"/>
              <c:layout>
                <c:manualLayout>
                  <c:x val="-2.5462962962963132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62C-4D5D-9898-3279F7CDF9C8}"/>
                </c:ext>
              </c:extLst>
            </c:dLbl>
            <c:spPr>
              <a:noFill/>
              <a:ln>
                <a:noFill/>
              </a:ln>
              <a:effectLst/>
            </c:spPr>
            <c:txPr>
              <a:bodyPr rot="-5400000" spcFirstLastPara="1" vertOverflow="overflow" horzOverflow="overflow" vert="horz" wrap="square" lIns="38100" tIns="0" rIns="360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декабь</c:v>
                </c:pt>
              </c:strCache>
            </c:strRef>
          </c:cat>
          <c:val>
            <c:numRef>
              <c:f>Лист1!$B$2:$B$13</c:f>
              <c:numCache>
                <c:formatCode>General</c:formatCode>
                <c:ptCount val="12"/>
                <c:pt idx="0">
                  <c:v>498</c:v>
                </c:pt>
                <c:pt idx="1">
                  <c:v>389</c:v>
                </c:pt>
                <c:pt idx="2">
                  <c:v>334</c:v>
                </c:pt>
                <c:pt idx="3">
                  <c:v>277</c:v>
                </c:pt>
                <c:pt idx="4">
                  <c:v>247</c:v>
                </c:pt>
                <c:pt idx="5">
                  <c:v>175</c:v>
                </c:pt>
                <c:pt idx="6">
                  <c:v>147</c:v>
                </c:pt>
                <c:pt idx="7">
                  <c:v>105</c:v>
                </c:pt>
                <c:pt idx="8">
                  <c:v>74</c:v>
                </c:pt>
                <c:pt idx="9">
                  <c:v>92</c:v>
                </c:pt>
                <c:pt idx="10">
                  <c:v>85</c:v>
                </c:pt>
                <c:pt idx="11">
                  <c:v>67</c:v>
                </c:pt>
              </c:numCache>
            </c:numRef>
          </c:val>
          <c:smooth val="0"/>
          <c:extLst>
            <c:ext xmlns:c16="http://schemas.microsoft.com/office/drawing/2014/chart" uri="{C3380CC4-5D6E-409C-BE32-E72D297353CC}">
              <c16:uniqueId val="{00000000-A62C-4D5D-9898-3279F7CDF9C8}"/>
            </c:ext>
          </c:extLst>
        </c:ser>
        <c:ser>
          <c:idx val="1"/>
          <c:order val="1"/>
          <c:tx>
            <c:strRef>
              <c:f>Лист1!$C$1</c:f>
              <c:strCache>
                <c:ptCount val="1"/>
                <c:pt idx="0">
                  <c:v>2022 год</c:v>
                </c:pt>
              </c:strCache>
            </c:strRef>
          </c:tx>
          <c:spPr>
            <a:ln w="28575" cap="rnd">
              <a:solidFill>
                <a:srgbClr val="00B050"/>
              </a:solidFill>
              <a:round/>
            </a:ln>
            <a:effectLst/>
          </c:spPr>
          <c:marker>
            <c:symbol val="circle"/>
            <c:size val="5"/>
            <c:spPr>
              <a:solidFill>
                <a:schemeClr val="accent2"/>
              </a:solidFill>
              <a:ln w="9525">
                <a:solidFill>
                  <a:srgbClr val="00B050"/>
                </a:solidFill>
              </a:ln>
              <a:effectLst/>
            </c:spPr>
          </c:marker>
          <c:dLbls>
            <c:dLbl>
              <c:idx val="0"/>
              <c:layout>
                <c:manualLayout>
                  <c:x val="-2.5462962962962951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62C-4D5D-9898-3279F7CDF9C8}"/>
                </c:ext>
              </c:extLst>
            </c:dLbl>
            <c:dLbl>
              <c:idx val="1"/>
              <c:layout>
                <c:manualLayout>
                  <c:x val="-2.7777777777777776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62C-4D5D-9898-3279F7CDF9C8}"/>
                </c:ext>
              </c:extLst>
            </c:dLbl>
            <c:dLbl>
              <c:idx val="2"/>
              <c:layout>
                <c:manualLayout>
                  <c:x val="-2.5462962962962962E-2"/>
                  <c:y val="3.968253968253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62C-4D5D-9898-3279F7CDF9C8}"/>
                </c:ext>
              </c:extLst>
            </c:dLbl>
            <c:dLbl>
              <c:idx val="3"/>
              <c:layout>
                <c:manualLayout>
                  <c:x val="-2.7777777777777776E-2"/>
                  <c:y val="4.3650793650793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62C-4D5D-9898-3279F7CDF9C8}"/>
                </c:ext>
              </c:extLst>
            </c:dLbl>
            <c:dLbl>
              <c:idx val="4"/>
              <c:layout>
                <c:manualLayout>
                  <c:x val="-2.5462962962962962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62C-4D5D-9898-3279F7CDF9C8}"/>
                </c:ext>
              </c:extLst>
            </c:dLbl>
            <c:dLbl>
              <c:idx val="5"/>
              <c:layout>
                <c:manualLayout>
                  <c:x val="-2.7777777777777776E-2"/>
                  <c:y val="3.17460317460317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62C-4D5D-9898-3279F7CDF9C8}"/>
                </c:ext>
              </c:extLst>
            </c:dLbl>
            <c:dLbl>
              <c:idx val="6"/>
              <c:layout>
                <c:manualLayout>
                  <c:x val="-2.7777777777777776E-2"/>
                  <c:y val="3.17460317460315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62C-4D5D-9898-3279F7CDF9C8}"/>
                </c:ext>
              </c:extLst>
            </c:dLbl>
            <c:dLbl>
              <c:idx val="7"/>
              <c:layout>
                <c:manualLayout>
                  <c:x val="-2.7777777777777776E-2"/>
                  <c:y val="3.17460317460317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62C-4D5D-9898-3279F7CDF9C8}"/>
                </c:ext>
              </c:extLst>
            </c:dLbl>
            <c:dLbl>
              <c:idx val="8"/>
              <c:layout>
                <c:manualLayout>
                  <c:x val="-2.5462962962963048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62C-4D5D-9898-3279F7CDF9C8}"/>
                </c:ext>
              </c:extLst>
            </c:dLbl>
            <c:dLbl>
              <c:idx val="9"/>
              <c:layout>
                <c:manualLayout>
                  <c:x val="-2.7777777777777776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62C-4D5D-9898-3279F7CDF9C8}"/>
                </c:ext>
              </c:extLst>
            </c:dLbl>
            <c:dLbl>
              <c:idx val="10"/>
              <c:layout>
                <c:manualLayout>
                  <c:x val="-2.7777777777777776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62C-4D5D-9898-3279F7CDF9C8}"/>
                </c:ext>
              </c:extLst>
            </c:dLbl>
            <c:dLbl>
              <c:idx val="11"/>
              <c:layout>
                <c:manualLayout>
                  <c:x val="-2.7777777777777776E-2"/>
                  <c:y val="-3.96825396825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62C-4D5D-9898-3279F7CDF9C8}"/>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декабь</c:v>
                </c:pt>
              </c:strCache>
            </c:strRef>
          </c:cat>
          <c:val>
            <c:numRef>
              <c:f>Лист1!$C$2:$C$13</c:f>
              <c:numCache>
                <c:formatCode>General</c:formatCode>
                <c:ptCount val="12"/>
                <c:pt idx="0">
                  <c:v>74</c:v>
                </c:pt>
                <c:pt idx="1">
                  <c:v>78</c:v>
                </c:pt>
                <c:pt idx="2">
                  <c:v>86</c:v>
                </c:pt>
                <c:pt idx="3">
                  <c:v>98</c:v>
                </c:pt>
                <c:pt idx="4">
                  <c:v>79</c:v>
                </c:pt>
                <c:pt idx="5">
                  <c:v>50</c:v>
                </c:pt>
                <c:pt idx="6">
                  <c:v>53</c:v>
                </c:pt>
                <c:pt idx="7">
                  <c:v>56</c:v>
                </c:pt>
                <c:pt idx="8">
                  <c:v>69</c:v>
                </c:pt>
                <c:pt idx="9">
                  <c:v>78</c:v>
                </c:pt>
                <c:pt idx="10">
                  <c:v>70</c:v>
                </c:pt>
                <c:pt idx="11">
                  <c:v>74</c:v>
                </c:pt>
              </c:numCache>
            </c:numRef>
          </c:val>
          <c:smooth val="0"/>
          <c:extLst>
            <c:ext xmlns:c16="http://schemas.microsoft.com/office/drawing/2014/chart" uri="{C3380CC4-5D6E-409C-BE32-E72D297353CC}">
              <c16:uniqueId val="{00000001-A62C-4D5D-9898-3279F7CDF9C8}"/>
            </c:ext>
          </c:extLst>
        </c:ser>
        <c:dLbls>
          <c:showLegendKey val="0"/>
          <c:showVal val="0"/>
          <c:showCatName val="0"/>
          <c:showSerName val="0"/>
          <c:showPercent val="0"/>
          <c:showBubbleSize val="0"/>
        </c:dLbls>
        <c:marker val="1"/>
        <c:smooth val="0"/>
        <c:axId val="1066173391"/>
        <c:axId val="592577647"/>
      </c:lineChart>
      <c:catAx>
        <c:axId val="1066173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92577647"/>
        <c:crosses val="autoZero"/>
        <c:auto val="1"/>
        <c:lblAlgn val="ctr"/>
        <c:lblOffset val="100"/>
        <c:noMultiLvlLbl val="0"/>
      </c:catAx>
      <c:valAx>
        <c:axId val="592577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66173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spPr>
            <a:ln w="0">
              <a:solidFill>
                <a:schemeClr val="tx1">
                  <a:lumMod val="75000"/>
                  <a:lumOff val="25000"/>
                </a:schemeClr>
              </a:solidFill>
            </a:ln>
          </c:spPr>
          <c:dPt>
            <c:idx val="0"/>
            <c:bubble3D val="0"/>
            <c:spPr>
              <a:solidFill>
                <a:schemeClr val="accent1"/>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1-DD0A-46F5-8E71-BA7A3D14A916}"/>
              </c:ext>
            </c:extLst>
          </c:dPt>
          <c:dPt>
            <c:idx val="1"/>
            <c:bubble3D val="0"/>
            <c:spPr>
              <a:solidFill>
                <a:schemeClr val="accent2"/>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3-DD0A-46F5-8E71-BA7A3D14A916}"/>
              </c:ext>
            </c:extLst>
          </c:dPt>
          <c:dPt>
            <c:idx val="2"/>
            <c:bubble3D val="0"/>
            <c:spPr>
              <a:solidFill>
                <a:schemeClr val="accent3"/>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5-DD0A-46F5-8E71-BA7A3D14A916}"/>
              </c:ext>
            </c:extLst>
          </c:dPt>
          <c:dPt>
            <c:idx val="3"/>
            <c:bubble3D val="0"/>
            <c:spPr>
              <a:solidFill>
                <a:schemeClr val="accent4"/>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7-DD0A-46F5-8E71-BA7A3D14A916}"/>
              </c:ext>
            </c:extLst>
          </c:dPt>
          <c:dPt>
            <c:idx val="4"/>
            <c:bubble3D val="0"/>
            <c:spPr>
              <a:solidFill>
                <a:schemeClr val="accent5"/>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9-DD0A-46F5-8E71-BA7A3D14A916}"/>
              </c:ext>
            </c:extLst>
          </c:dPt>
          <c:dPt>
            <c:idx val="5"/>
            <c:bubble3D val="0"/>
            <c:spPr>
              <a:solidFill>
                <a:schemeClr val="accent6"/>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B-DD0A-46F5-8E71-BA7A3D14A916}"/>
              </c:ext>
            </c:extLst>
          </c:dPt>
          <c:dPt>
            <c:idx val="6"/>
            <c:bubble3D val="0"/>
            <c:spPr>
              <a:solidFill>
                <a:schemeClr val="accent1">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D-DD0A-46F5-8E71-BA7A3D14A916}"/>
              </c:ext>
            </c:extLst>
          </c:dPt>
          <c:dPt>
            <c:idx val="7"/>
            <c:bubble3D val="0"/>
            <c:spPr>
              <a:solidFill>
                <a:schemeClr val="accent2">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F-DD0A-46F5-8E71-BA7A3D14A916}"/>
              </c:ext>
            </c:extLst>
          </c:dPt>
          <c:dPt>
            <c:idx val="8"/>
            <c:bubble3D val="0"/>
            <c:spPr>
              <a:solidFill>
                <a:schemeClr val="accent3">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11-DD0A-46F5-8E71-BA7A3D14A916}"/>
              </c:ext>
            </c:extLst>
          </c:dPt>
          <c:dLbls>
            <c:dLbl>
              <c:idx val="0"/>
              <c:layout>
                <c:manualLayout>
                  <c:x val="0.10658858874516462"/>
                  <c:y val="7.226738934056006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D0A-46F5-8E71-BA7A3D14A916}"/>
                </c:ext>
              </c:extLst>
            </c:dLbl>
            <c:dLbl>
              <c:idx val="1"/>
              <c:layout>
                <c:manualLayout>
                  <c:x val="2.6104982681480208E-2"/>
                  <c:y val="-8.966846623846819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D0A-46F5-8E71-BA7A3D14A916}"/>
                </c:ext>
              </c:extLst>
            </c:dLbl>
            <c:dLbl>
              <c:idx val="2"/>
              <c:layout>
                <c:manualLayout>
                  <c:x val="-0.13015184381778741"/>
                  <c:y val="-3.2520325203252036E-2"/>
                </c:manualLayout>
              </c:layout>
              <c:spPr>
                <a:solidFill>
                  <a:sysClr val="window" lastClr="FFFFFF">
                    <a:alpha val="75000"/>
                  </a:sysClr>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48369"/>
                        <a:gd name="adj2" fmla="val -117402"/>
                      </a:avLst>
                    </a:prstGeom>
                    <a:noFill/>
                    <a:ln>
                      <a:noFill/>
                    </a:ln>
                  </c15:spPr>
                </c:ext>
                <c:ext xmlns:c16="http://schemas.microsoft.com/office/drawing/2014/chart" uri="{C3380CC4-5D6E-409C-BE32-E72D297353CC}">
                  <c16:uniqueId val="{00000005-DD0A-46F5-8E71-BA7A3D14A916}"/>
                </c:ext>
              </c:extLst>
            </c:dLbl>
            <c:dLbl>
              <c:idx val="3"/>
              <c:layout>
                <c:manualLayout>
                  <c:x val="-2.0550291129124352E-2"/>
                  <c:y val="-5.4200542005420072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0751470029027511"/>
                      <c:h val="9.4427302278272132E-2"/>
                    </c:manualLayout>
                  </c15:layout>
                </c:ext>
                <c:ext xmlns:c16="http://schemas.microsoft.com/office/drawing/2014/chart" uri="{C3380CC4-5D6E-409C-BE32-E72D297353CC}">
                  <c16:uniqueId val="{00000007-DD0A-46F5-8E71-BA7A3D14A916}"/>
                </c:ext>
              </c:extLst>
            </c:dLbl>
            <c:spPr>
              <a:solidFill>
                <a:sysClr val="window" lastClr="FFFFFF">
                  <a:alpha val="75000"/>
                </a:sysClr>
              </a:solidFill>
              <a:ln w="9525">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Лист1!$A$2:$A$5</c:f>
              <c:strCache>
                <c:ptCount val="4"/>
                <c:pt idx="0">
                  <c:v>Велосипедист</c:v>
                </c:pt>
                <c:pt idx="1">
                  <c:v>Водитель</c:v>
                </c:pt>
                <c:pt idx="2">
                  <c:v>Пассажир</c:v>
                </c:pt>
                <c:pt idx="3">
                  <c:v>Пешеход</c:v>
                </c:pt>
              </c:strCache>
            </c:strRef>
          </c:cat>
          <c:val>
            <c:numRef>
              <c:f>Лист1!$B$2:$B$5</c:f>
              <c:numCache>
                <c:formatCode>0</c:formatCode>
                <c:ptCount val="4"/>
                <c:pt idx="0">
                  <c:v>4</c:v>
                </c:pt>
                <c:pt idx="1">
                  <c:v>29</c:v>
                </c:pt>
                <c:pt idx="2">
                  <c:v>41</c:v>
                </c:pt>
                <c:pt idx="3">
                  <c:v>26</c:v>
                </c:pt>
              </c:numCache>
            </c:numRef>
          </c:val>
          <c:extLst>
            <c:ext xmlns:c15="http://schemas.microsoft.com/office/drawing/2012/chart" uri="{02D57815-91ED-43cb-92C2-25804820EDAC}">
              <c15:filteredSeriesTitle>
                <c15:tx>
                  <c:strRef>
                    <c:extLst>
                      <c:ext uri="{02D57815-91ED-43cb-92C2-25804820EDAC}">
                        <c15:formulaRef>
                          <c15:sqref>Лист1!$B$1</c15:sqref>
                        </c15:formulaRef>
                      </c:ext>
                    </c:extLst>
                    <c:strCache>
                      <c:ptCount val="1"/>
                      <c:pt idx="0">
                        <c:v>Столбец2</c:v>
                      </c:pt>
                    </c:strCache>
                  </c:strRef>
                </c15:tx>
              </c15:filteredSeriesTitle>
            </c:ext>
            <c:ext xmlns:c16="http://schemas.microsoft.com/office/drawing/2014/chart" uri="{C3380CC4-5D6E-409C-BE32-E72D297353CC}">
              <c16:uniqueId val="{00000012-DD0A-46F5-8E71-BA7A3D14A91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spPr>
            <a:ln w="0">
              <a:solidFill>
                <a:schemeClr val="tx1">
                  <a:lumMod val="75000"/>
                  <a:lumOff val="25000"/>
                </a:schemeClr>
              </a:solidFill>
            </a:ln>
          </c:spPr>
          <c:dPt>
            <c:idx val="0"/>
            <c:bubble3D val="0"/>
            <c:spPr>
              <a:solidFill>
                <a:schemeClr val="accent1"/>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1-A0B9-4ADE-A16D-D2636DDD9EE2}"/>
              </c:ext>
            </c:extLst>
          </c:dPt>
          <c:dPt>
            <c:idx val="1"/>
            <c:bubble3D val="0"/>
            <c:spPr>
              <a:solidFill>
                <a:schemeClr val="accent2"/>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3-A0B9-4ADE-A16D-D2636DDD9EE2}"/>
              </c:ext>
            </c:extLst>
          </c:dPt>
          <c:dPt>
            <c:idx val="2"/>
            <c:bubble3D val="0"/>
            <c:spPr>
              <a:solidFill>
                <a:schemeClr val="accent3"/>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5-A0B9-4ADE-A16D-D2636DDD9EE2}"/>
              </c:ext>
            </c:extLst>
          </c:dPt>
          <c:dPt>
            <c:idx val="3"/>
            <c:bubble3D val="0"/>
            <c:spPr>
              <a:solidFill>
                <a:schemeClr val="accent4"/>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7-A0B9-4ADE-A16D-D2636DDD9EE2}"/>
              </c:ext>
            </c:extLst>
          </c:dPt>
          <c:dPt>
            <c:idx val="4"/>
            <c:bubble3D val="0"/>
            <c:spPr>
              <a:solidFill>
                <a:schemeClr val="accent5"/>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9-A0B9-4ADE-A16D-D2636DDD9EE2}"/>
              </c:ext>
            </c:extLst>
          </c:dPt>
          <c:dPt>
            <c:idx val="5"/>
            <c:bubble3D val="0"/>
            <c:spPr>
              <a:solidFill>
                <a:schemeClr val="accent6"/>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B-A0B9-4ADE-A16D-D2636DDD9EE2}"/>
              </c:ext>
            </c:extLst>
          </c:dPt>
          <c:dPt>
            <c:idx val="6"/>
            <c:bubble3D val="0"/>
            <c:spPr>
              <a:solidFill>
                <a:schemeClr val="accent1">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D-A0B9-4ADE-A16D-D2636DDD9EE2}"/>
              </c:ext>
            </c:extLst>
          </c:dPt>
          <c:dPt>
            <c:idx val="7"/>
            <c:bubble3D val="0"/>
            <c:spPr>
              <a:solidFill>
                <a:schemeClr val="accent2">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F-A0B9-4ADE-A16D-D2636DDD9EE2}"/>
              </c:ext>
            </c:extLst>
          </c:dPt>
          <c:dPt>
            <c:idx val="8"/>
            <c:bubble3D val="0"/>
            <c:spPr>
              <a:solidFill>
                <a:schemeClr val="accent3">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11-A0B9-4ADE-A16D-D2636DDD9EE2}"/>
              </c:ext>
            </c:extLst>
          </c:dPt>
          <c:dLbls>
            <c:dLbl>
              <c:idx val="0"/>
              <c:layout>
                <c:manualLayout>
                  <c:x val="0.10658858874516462"/>
                  <c:y val="7.226738934056006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0B9-4ADE-A16D-D2636DDD9EE2}"/>
                </c:ext>
              </c:extLst>
            </c:dLbl>
            <c:dLbl>
              <c:idx val="1"/>
              <c:layout>
                <c:manualLayout>
                  <c:x val="2.6104982681480208E-2"/>
                  <c:y val="-8.966846623846819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0B9-4ADE-A16D-D2636DDD9EE2}"/>
                </c:ext>
              </c:extLst>
            </c:dLbl>
            <c:dLbl>
              <c:idx val="2"/>
              <c:layout>
                <c:manualLayout>
                  <c:x val="-3.8817216577234845E-2"/>
                  <c:y val="1.0840108401083879E-2"/>
                </c:manualLayout>
              </c:layout>
              <c:spPr>
                <a:solidFill>
                  <a:sysClr val="window" lastClr="FFFFFF">
                    <a:alpha val="75000"/>
                  </a:sysClr>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48369"/>
                        <a:gd name="adj2" fmla="val -117402"/>
                      </a:avLst>
                    </a:prstGeom>
                    <a:noFill/>
                    <a:ln>
                      <a:noFill/>
                    </a:ln>
                  </c15:spPr>
                </c:ext>
                <c:ext xmlns:c16="http://schemas.microsoft.com/office/drawing/2014/chart" uri="{C3380CC4-5D6E-409C-BE32-E72D297353CC}">
                  <c16:uniqueId val="{00000005-A0B9-4ADE-A16D-D2636DDD9EE2}"/>
                </c:ext>
              </c:extLst>
            </c:dLbl>
            <c:dLbl>
              <c:idx val="3"/>
              <c:layout>
                <c:manualLayout>
                  <c:x val="-2.0550291129124352E-2"/>
                  <c:y val="-5.4200542005420072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0751470029027511"/>
                      <c:h val="9.4427302278272132E-2"/>
                    </c:manualLayout>
                  </c15:layout>
                </c:ext>
                <c:ext xmlns:c16="http://schemas.microsoft.com/office/drawing/2014/chart" uri="{C3380CC4-5D6E-409C-BE32-E72D297353CC}">
                  <c16:uniqueId val="{00000007-A0B9-4ADE-A16D-D2636DDD9EE2}"/>
                </c:ext>
              </c:extLst>
            </c:dLbl>
            <c:spPr>
              <a:solidFill>
                <a:sysClr val="window" lastClr="FFFFFF">
                  <a:alpha val="75000"/>
                </a:sysClr>
              </a:solidFill>
              <a:ln w="9525">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Лист1!$A$2:$A$5</c:f>
              <c:strCache>
                <c:ptCount val="4"/>
                <c:pt idx="0">
                  <c:v>Велосипедист</c:v>
                </c:pt>
                <c:pt idx="1">
                  <c:v>Водитель</c:v>
                </c:pt>
                <c:pt idx="2">
                  <c:v>Пассажир</c:v>
                </c:pt>
                <c:pt idx="3">
                  <c:v>Пешеход</c:v>
                </c:pt>
              </c:strCache>
            </c:strRef>
          </c:cat>
          <c:val>
            <c:numRef>
              <c:f>Лист1!$B$2:$B$5</c:f>
              <c:numCache>
                <c:formatCode>0</c:formatCode>
                <c:ptCount val="4"/>
                <c:pt idx="0">
                  <c:v>4</c:v>
                </c:pt>
                <c:pt idx="1">
                  <c:v>46</c:v>
                </c:pt>
                <c:pt idx="2">
                  <c:v>11</c:v>
                </c:pt>
                <c:pt idx="3">
                  <c:v>39</c:v>
                </c:pt>
              </c:numCache>
            </c:numRef>
          </c:val>
          <c:extLst>
            <c:ext xmlns:c15="http://schemas.microsoft.com/office/drawing/2012/chart" uri="{02D57815-91ED-43cb-92C2-25804820EDAC}">
              <c15:filteredSeriesTitle>
                <c15:tx>
                  <c:strRef>
                    <c:extLst>
                      <c:ext uri="{02D57815-91ED-43cb-92C2-25804820EDAC}">
                        <c15:formulaRef>
                          <c15:sqref>Лист1!$B$1</c15:sqref>
                        </c15:formulaRef>
                      </c:ext>
                    </c:extLst>
                    <c:strCache>
                      <c:ptCount val="1"/>
                      <c:pt idx="0">
                        <c:v>Столбец2</c:v>
                      </c:pt>
                    </c:strCache>
                  </c:strRef>
                </c15:tx>
              </c15:filteredSeriesTitle>
            </c:ext>
            <c:ext xmlns:c16="http://schemas.microsoft.com/office/drawing/2014/chart" uri="{C3380CC4-5D6E-409C-BE32-E72D297353CC}">
              <c16:uniqueId val="{00000012-A0B9-4ADE-A16D-D2636DDD9EE2}"/>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spPr>
            <a:ln w="0">
              <a:solidFill>
                <a:schemeClr val="tx1">
                  <a:lumMod val="75000"/>
                  <a:lumOff val="25000"/>
                </a:schemeClr>
              </a:solidFill>
            </a:ln>
          </c:spPr>
          <c:dPt>
            <c:idx val="0"/>
            <c:bubble3D val="0"/>
            <c:spPr>
              <a:solidFill>
                <a:schemeClr val="accent1"/>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1-0C8F-4FAA-949F-DF941DFE7618}"/>
              </c:ext>
            </c:extLst>
          </c:dPt>
          <c:dPt>
            <c:idx val="1"/>
            <c:bubble3D val="0"/>
            <c:spPr>
              <a:solidFill>
                <a:schemeClr val="accent2"/>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3-0C8F-4FAA-949F-DF941DFE7618}"/>
              </c:ext>
            </c:extLst>
          </c:dPt>
          <c:dPt>
            <c:idx val="2"/>
            <c:bubble3D val="0"/>
            <c:spPr>
              <a:solidFill>
                <a:schemeClr val="accent3"/>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5-0C8F-4FAA-949F-DF941DFE7618}"/>
              </c:ext>
            </c:extLst>
          </c:dPt>
          <c:dPt>
            <c:idx val="3"/>
            <c:bubble3D val="0"/>
            <c:spPr>
              <a:solidFill>
                <a:schemeClr val="accent4"/>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7-0C8F-4FAA-949F-DF941DFE7618}"/>
              </c:ext>
            </c:extLst>
          </c:dPt>
          <c:dPt>
            <c:idx val="4"/>
            <c:bubble3D val="0"/>
            <c:spPr>
              <a:solidFill>
                <a:schemeClr val="accent5"/>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9-0C8F-4FAA-949F-DF941DFE7618}"/>
              </c:ext>
            </c:extLst>
          </c:dPt>
          <c:dPt>
            <c:idx val="5"/>
            <c:bubble3D val="0"/>
            <c:spPr>
              <a:solidFill>
                <a:schemeClr val="accent6"/>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B-0C8F-4FAA-949F-DF941DFE7618}"/>
              </c:ext>
            </c:extLst>
          </c:dPt>
          <c:dPt>
            <c:idx val="6"/>
            <c:bubble3D val="0"/>
            <c:spPr>
              <a:solidFill>
                <a:schemeClr val="accent1">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D-0C8F-4FAA-949F-DF941DFE7618}"/>
              </c:ext>
            </c:extLst>
          </c:dPt>
          <c:dPt>
            <c:idx val="7"/>
            <c:bubble3D val="0"/>
            <c:spPr>
              <a:solidFill>
                <a:schemeClr val="accent2">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F-0C8F-4FAA-949F-DF941DFE7618}"/>
              </c:ext>
            </c:extLst>
          </c:dPt>
          <c:dPt>
            <c:idx val="8"/>
            <c:bubble3D val="0"/>
            <c:spPr>
              <a:solidFill>
                <a:schemeClr val="accent3">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11-0C8F-4FAA-949F-DF941DFE7618}"/>
              </c:ext>
            </c:extLst>
          </c:dPt>
          <c:dLbls>
            <c:dLbl>
              <c:idx val="0"/>
              <c:layout>
                <c:manualLayout>
                  <c:x val="2.6104982681480208E-2"/>
                  <c:y val="-8.966846623846819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C8F-4FAA-949F-DF941DFE7618}"/>
                </c:ext>
              </c:extLst>
            </c:dLbl>
            <c:dLbl>
              <c:idx val="1"/>
              <c:layout>
                <c:manualLayout>
                  <c:x val="5.2517410663317728E-2"/>
                  <c:y val="1.4453477868111882E-2"/>
                </c:manualLayout>
              </c:layout>
              <c:spPr>
                <a:solidFill>
                  <a:sysClr val="window" lastClr="FFFFFF">
                    <a:alpha val="75000"/>
                  </a:sysClr>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65634"/>
                        <a:gd name="adj2" fmla="val -152643"/>
                      </a:avLst>
                    </a:prstGeom>
                    <a:noFill/>
                    <a:ln>
                      <a:noFill/>
                    </a:ln>
                  </c15:spPr>
                </c:ext>
                <c:ext xmlns:c16="http://schemas.microsoft.com/office/drawing/2014/chart" uri="{C3380CC4-5D6E-409C-BE32-E72D297353CC}">
                  <c16:uniqueId val="{00000003-0C8F-4FAA-949F-DF941DFE7618}"/>
                </c:ext>
              </c:extLst>
            </c:dLbl>
            <c:dLbl>
              <c:idx val="2"/>
              <c:layout>
                <c:manualLayout>
                  <c:x val="-2.0550291129124352E-2"/>
                  <c:y val="-5.4200542005420072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0751470029027511"/>
                      <c:h val="9.4427302278272132E-2"/>
                    </c:manualLayout>
                  </c15:layout>
                </c:ext>
                <c:ext xmlns:c16="http://schemas.microsoft.com/office/drawing/2014/chart" uri="{C3380CC4-5D6E-409C-BE32-E72D297353CC}">
                  <c16:uniqueId val="{00000005-0C8F-4FAA-949F-DF941DFE7618}"/>
                </c:ext>
              </c:extLst>
            </c:dLbl>
            <c:spPr>
              <a:solidFill>
                <a:sysClr val="window" lastClr="FFFFFF">
                  <a:alpha val="75000"/>
                </a:sysClr>
              </a:solidFill>
              <a:ln w="9525">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Лист1!$A$2:$A$4</c:f>
              <c:strCache>
                <c:ptCount val="3"/>
                <c:pt idx="0">
                  <c:v>Водитель</c:v>
                </c:pt>
                <c:pt idx="1">
                  <c:v>Пассажир</c:v>
                </c:pt>
                <c:pt idx="2">
                  <c:v>Пешеход</c:v>
                </c:pt>
              </c:strCache>
            </c:strRef>
          </c:cat>
          <c:val>
            <c:numRef>
              <c:f>Лист1!$B$2:$B$4</c:f>
              <c:numCache>
                <c:formatCode>0</c:formatCode>
                <c:ptCount val="3"/>
                <c:pt idx="0">
                  <c:v>29</c:v>
                </c:pt>
                <c:pt idx="1">
                  <c:v>19</c:v>
                </c:pt>
                <c:pt idx="2">
                  <c:v>52</c:v>
                </c:pt>
              </c:numCache>
            </c:numRef>
          </c:val>
          <c:extLst>
            <c:ext xmlns:c15="http://schemas.microsoft.com/office/drawing/2012/chart" uri="{02D57815-91ED-43cb-92C2-25804820EDAC}">
              <c15:filteredSeriesTitle>
                <c15:tx>
                  <c:strRef>
                    <c:extLst>
                      <c:ext uri="{02D57815-91ED-43cb-92C2-25804820EDAC}">
                        <c15:formulaRef>
                          <c15:sqref>Лист1!$B$1</c15:sqref>
                        </c15:formulaRef>
                      </c:ext>
                    </c:extLst>
                    <c:strCache>
                      <c:ptCount val="1"/>
                      <c:pt idx="0">
                        <c:v>Столбец2</c:v>
                      </c:pt>
                    </c:strCache>
                  </c:strRef>
                </c15:tx>
              </c15:filteredSeriesTitle>
            </c:ext>
            <c:ext xmlns:c16="http://schemas.microsoft.com/office/drawing/2014/chart" uri="{C3380CC4-5D6E-409C-BE32-E72D297353CC}">
              <c16:uniqueId val="{00000012-0C8F-4FAA-949F-DF941DFE7618}"/>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822871099445906E-2"/>
          <c:y val="2.4732996065205171E-2"/>
          <c:w val="0.88771416593759112"/>
          <c:h val="0.60046633293941132"/>
        </c:manualLayout>
      </c:layout>
      <c:lineChart>
        <c:grouping val="standard"/>
        <c:varyColors val="0"/>
        <c:ser>
          <c:idx val="0"/>
          <c:order val="0"/>
          <c:tx>
            <c:strRef>
              <c:f>Лист1!$B$1</c:f>
              <c:strCache>
                <c:ptCount val="1"/>
                <c:pt idx="0">
                  <c:v>согласно Среднесрочному прогнозу социально-экономического развития города Когалыма на 2023 год и на плановый период 2024 и 2025 годов (базовый)</c:v>
                </c:pt>
              </c:strCache>
            </c:strRef>
          </c:tx>
          <c:spPr>
            <a:ln w="28575" cap="rnd">
              <a:solidFill>
                <a:schemeClr val="accent1"/>
              </a:solidFill>
              <a:round/>
            </a:ln>
            <a:effectLst/>
          </c:spPr>
          <c:marker>
            <c:symbol val="circle"/>
            <c:size val="5"/>
            <c:spPr>
              <a:solidFill>
                <a:schemeClr val="accent1"/>
              </a:solidFill>
              <a:ln w="9525">
                <a:solidFill>
                  <a:srgbClr val="7030A0"/>
                </a:solidFill>
              </a:ln>
              <a:effectLst/>
            </c:spPr>
          </c:marker>
          <c:cat>
            <c:numRef>
              <c:f>Лист1!$A$2:$A$12</c:f>
              <c:numCache>
                <c:formatCode>General</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Лист1!$B$2:$B$12</c:f>
              <c:numCache>
                <c:formatCode>0.00</c:formatCode>
                <c:ptCount val="11"/>
                <c:pt idx="0">
                  <c:v>70.231999999999999</c:v>
                </c:pt>
                <c:pt idx="1">
                  <c:v>70.814999999999998</c:v>
                </c:pt>
                <c:pt idx="2">
                  <c:v>71.429000000000002</c:v>
                </c:pt>
              </c:numCache>
            </c:numRef>
          </c:val>
          <c:smooth val="0"/>
          <c:extLst>
            <c:ext xmlns:c16="http://schemas.microsoft.com/office/drawing/2014/chart" uri="{C3380CC4-5D6E-409C-BE32-E72D297353CC}">
              <c16:uniqueId val="{00000000-2B57-479F-9715-03D89D2913CD}"/>
            </c:ext>
          </c:extLst>
        </c:ser>
        <c:ser>
          <c:idx val="1"/>
          <c:order val="1"/>
          <c:tx>
            <c:strRef>
              <c:f>Лист1!$C$1</c:f>
              <c:strCache>
                <c:ptCount val="1"/>
                <c:pt idx="0">
                  <c:v>согласно Среднесрочному прогнозу социально-экономического развития города Когалыма на 2023 год и на плановый период 2024 и 2025 годов (консервативный)</c:v>
                </c:pt>
              </c:strCache>
            </c:strRef>
          </c:tx>
          <c:spPr>
            <a:ln w="28575" cap="rnd">
              <a:solidFill>
                <a:schemeClr val="accent2"/>
              </a:solidFill>
              <a:round/>
            </a:ln>
            <a:effectLst/>
          </c:spPr>
          <c:marker>
            <c:symbol val="circle"/>
            <c:size val="5"/>
            <c:spPr>
              <a:solidFill>
                <a:schemeClr val="accent2"/>
              </a:solidFill>
              <a:ln w="9525">
                <a:solidFill>
                  <a:srgbClr val="7030A0"/>
                </a:solidFill>
              </a:ln>
              <a:effectLst/>
            </c:spPr>
          </c:marker>
          <c:dLbls>
            <c:dLbl>
              <c:idx val="0"/>
              <c:layout>
                <c:manualLayout>
                  <c:x val="-2.5462962962962962E-2"/>
                  <c:y val="3.59752670039347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2B57-479F-9715-03D89D2913CD}"/>
                </c:ext>
              </c:extLst>
            </c:dLbl>
            <c:dLbl>
              <c:idx val="1"/>
              <c:layout>
                <c:manualLayout>
                  <c:x val="-3.0092592592592615E-2"/>
                  <c:y val="3.37268128161888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2B57-479F-9715-03D89D2913CD}"/>
                </c:ext>
              </c:extLst>
            </c:dLbl>
            <c:dLbl>
              <c:idx val="2"/>
              <c:layout>
                <c:manualLayout>
                  <c:x val="-3.240740740740740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2B57-479F-9715-03D89D2913CD}"/>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Лист1!$C$2:$C$12</c:f>
              <c:numCache>
                <c:formatCode>0.00</c:formatCode>
                <c:ptCount val="11"/>
                <c:pt idx="0">
                  <c:v>70.224000000000004</c:v>
                </c:pt>
                <c:pt idx="1">
                  <c:v>70.784999999999997</c:v>
                </c:pt>
                <c:pt idx="2">
                  <c:v>71.36</c:v>
                </c:pt>
              </c:numCache>
            </c:numRef>
          </c:val>
          <c:smooth val="0"/>
          <c:extLst>
            <c:ext xmlns:c16="http://schemas.microsoft.com/office/drawing/2014/chart" uri="{C3380CC4-5D6E-409C-BE32-E72D297353CC}">
              <c16:uniqueId val="{00000001-2B57-479F-9715-03D89D2913CD}"/>
            </c:ext>
          </c:extLst>
        </c:ser>
        <c:ser>
          <c:idx val="2"/>
          <c:order val="2"/>
          <c:tx>
            <c:strRef>
              <c:f>Лист1!$D$1</c:f>
              <c:strCache>
                <c:ptCount val="1"/>
                <c:pt idx="0">
                  <c:v>согласно Стратегии социально-экономического развития города Когалыма до 2030 года</c:v>
                </c:pt>
              </c:strCache>
            </c:strRef>
          </c:tx>
          <c:spPr>
            <a:ln w="28575" cap="rnd">
              <a:solidFill>
                <a:srgbClr val="7030A0"/>
              </a:solidFill>
              <a:round/>
            </a:ln>
            <a:effectLst/>
          </c:spPr>
          <c:marker>
            <c:symbol val="circle"/>
            <c:size val="5"/>
            <c:spPr>
              <a:solidFill>
                <a:schemeClr val="accent3"/>
              </a:solidFill>
              <a:ln w="9525">
                <a:solidFill>
                  <a:srgbClr val="7030A0"/>
                </a:solidFill>
              </a:ln>
              <a:effectLst/>
            </c:spPr>
          </c:marker>
          <c:dLbls>
            <c:dLbl>
              <c:idx val="0"/>
              <c:layout>
                <c:manualLayout>
                  <c:x val="-2.777777777777777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B57-479F-9715-03D89D2913CD}"/>
                </c:ext>
              </c:extLst>
            </c:dLbl>
            <c:dLbl>
              <c:idx val="1"/>
              <c:layout>
                <c:manualLayout>
                  <c:x val="-3.0092592592592615E-2"/>
                  <c:y val="-4.0472175379426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B57-479F-9715-03D89D2913CD}"/>
                </c:ext>
              </c:extLst>
            </c:dLbl>
            <c:dLbl>
              <c:idx val="2"/>
              <c:layout>
                <c:manualLayout>
                  <c:x val="-2.7777777777777821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B57-479F-9715-03D89D2913CD}"/>
                </c:ext>
              </c:extLst>
            </c:dLbl>
            <c:dLbl>
              <c:idx val="3"/>
              <c:layout>
                <c:manualLayout>
                  <c:x val="-3.2407407407407447E-2"/>
                  <c:y val="-4.72175379426644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57-479F-9715-03D89D2913CD}"/>
                </c:ext>
              </c:extLst>
            </c:dLbl>
            <c:dLbl>
              <c:idx val="4"/>
              <c:layout>
                <c:manualLayout>
                  <c:x val="-3.2407407407407489E-2"/>
                  <c:y val="-4.04721753794266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B57-479F-9715-03D89D2913CD}"/>
                </c:ext>
              </c:extLst>
            </c:dLbl>
            <c:dLbl>
              <c:idx val="5"/>
              <c:layout>
                <c:manualLayout>
                  <c:x val="-3.0092592592592678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57-479F-9715-03D89D2913CD}"/>
                </c:ext>
              </c:extLst>
            </c:dLbl>
            <c:dLbl>
              <c:idx val="6"/>
              <c:layout>
                <c:manualLayout>
                  <c:x val="-3.2407407407407489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B57-479F-9715-03D89D2913CD}"/>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Лист1!$D$2:$D$12</c:f>
              <c:numCache>
                <c:formatCode>0.00</c:formatCode>
                <c:ptCount val="11"/>
                <c:pt idx="0">
                  <c:v>73.099999999999994</c:v>
                </c:pt>
                <c:pt idx="1">
                  <c:v>74.400000000000006</c:v>
                </c:pt>
                <c:pt idx="2">
                  <c:v>75.8</c:v>
                </c:pt>
                <c:pt idx="3">
                  <c:v>77.2</c:v>
                </c:pt>
                <c:pt idx="4">
                  <c:v>78.599999999999994</c:v>
                </c:pt>
                <c:pt idx="5">
                  <c:v>80.099999999999994</c:v>
                </c:pt>
                <c:pt idx="6">
                  <c:v>81.599999999999994</c:v>
                </c:pt>
              </c:numCache>
            </c:numRef>
          </c:val>
          <c:smooth val="0"/>
          <c:extLst>
            <c:ext xmlns:c16="http://schemas.microsoft.com/office/drawing/2014/chart" uri="{C3380CC4-5D6E-409C-BE32-E72D297353CC}">
              <c16:uniqueId val="{00000002-2B57-479F-9715-03D89D2913CD}"/>
            </c:ext>
          </c:extLst>
        </c:ser>
        <c:ser>
          <c:idx val="3"/>
          <c:order val="3"/>
          <c:tx>
            <c:strRef>
              <c:f>Лист1!$E$1</c:f>
              <c:strCache>
                <c:ptCount val="1"/>
                <c:pt idx="0">
                  <c:v>согласно Прогнозу социально-экономического развития на долгосрочный период муниципального образования город на период до 2034 года (базовый)</c:v>
                </c:pt>
              </c:strCache>
            </c:strRef>
          </c:tx>
          <c:spPr>
            <a:ln w="28575" cap="rnd">
              <a:solidFill>
                <a:srgbClr val="FF0000"/>
              </a:solidFill>
              <a:round/>
            </a:ln>
            <a:effectLst/>
          </c:spPr>
          <c:marker>
            <c:symbol val="circle"/>
            <c:size val="5"/>
            <c:spPr>
              <a:solidFill>
                <a:schemeClr val="accent4"/>
              </a:solidFill>
              <a:ln w="9525">
                <a:solidFill>
                  <a:srgbClr val="FF0000"/>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25-2B57-479F-9715-03D89D2913CD}"/>
                </c:ext>
              </c:extLst>
            </c:dLbl>
            <c:dLbl>
              <c:idx val="1"/>
              <c:delete val="1"/>
              <c:extLst>
                <c:ext xmlns:c15="http://schemas.microsoft.com/office/drawing/2012/chart" uri="{CE6537A1-D6FC-4f65-9D91-7224C49458BB}"/>
                <c:ext xmlns:c16="http://schemas.microsoft.com/office/drawing/2014/chart" uri="{C3380CC4-5D6E-409C-BE32-E72D297353CC}">
                  <c16:uniqueId val="{00000024-2B57-479F-9715-03D89D2913CD}"/>
                </c:ext>
              </c:extLst>
            </c:dLbl>
            <c:dLbl>
              <c:idx val="2"/>
              <c:delete val="1"/>
              <c:extLst>
                <c:ext xmlns:c15="http://schemas.microsoft.com/office/drawing/2012/chart" uri="{CE6537A1-D6FC-4f65-9D91-7224C49458BB}"/>
                <c:ext xmlns:c16="http://schemas.microsoft.com/office/drawing/2014/chart" uri="{C3380CC4-5D6E-409C-BE32-E72D297353CC}">
                  <c16:uniqueId val="{00000023-2B57-479F-9715-03D89D2913CD}"/>
                </c:ext>
              </c:extLst>
            </c:dLbl>
            <c:dLbl>
              <c:idx val="3"/>
              <c:layout>
                <c:manualLayout>
                  <c:x val="-2.5462962962963007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2B57-479F-9715-03D89D2913CD}"/>
                </c:ext>
              </c:extLst>
            </c:dLbl>
            <c:dLbl>
              <c:idx val="4"/>
              <c:layout>
                <c:manualLayout>
                  <c:x val="-2.5462962962963048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2B57-479F-9715-03D89D2913CD}"/>
                </c:ext>
              </c:extLst>
            </c:dLbl>
            <c:dLbl>
              <c:idx val="5"/>
              <c:layout>
                <c:manualLayout>
                  <c:x val="-2.7777777777777863E-2"/>
                  <c:y val="3.5975267003934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2B57-479F-9715-03D89D2913CD}"/>
                </c:ext>
              </c:extLst>
            </c:dLbl>
            <c:dLbl>
              <c:idx val="6"/>
              <c:layout>
                <c:manualLayout>
                  <c:x val="-2.5462962962963048E-2"/>
                  <c:y val="3.37268128161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2B57-479F-9715-03D89D2913CD}"/>
                </c:ext>
              </c:extLst>
            </c:dLbl>
            <c:dLbl>
              <c:idx val="7"/>
              <c:layout>
                <c:manualLayout>
                  <c:x val="-2.7777777777777776E-2"/>
                  <c:y val="3.59752670039347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2B57-479F-9715-03D89D2913CD}"/>
                </c:ext>
              </c:extLst>
            </c:dLbl>
            <c:dLbl>
              <c:idx val="8"/>
              <c:layout>
                <c:manualLayout>
                  <c:x val="-2.7777777777777693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2B57-479F-9715-03D89D2913CD}"/>
                </c:ext>
              </c:extLst>
            </c:dLbl>
            <c:dLbl>
              <c:idx val="9"/>
              <c:layout>
                <c:manualLayout>
                  <c:x val="-2.7777777777777776E-2"/>
                  <c:y val="3.59752670039347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2B57-479F-9715-03D89D2913CD}"/>
                </c:ext>
              </c:extLst>
            </c:dLbl>
            <c:dLbl>
              <c:idx val="10"/>
              <c:layout>
                <c:manualLayout>
                  <c:x val="-2.777777777777777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B57-479F-9715-03D89D2913CD}"/>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Лист1!$E$2:$E$12</c:f>
              <c:numCache>
                <c:formatCode>0.00</c:formatCode>
                <c:ptCount val="11"/>
                <c:pt idx="0">
                  <c:v>70.784999999999997</c:v>
                </c:pt>
                <c:pt idx="1">
                  <c:v>71.36</c:v>
                </c:pt>
                <c:pt idx="2">
                  <c:v>71.948999999999998</c:v>
                </c:pt>
                <c:pt idx="3">
                  <c:v>72.557000000000002</c:v>
                </c:pt>
                <c:pt idx="4">
                  <c:v>73.185000000000002</c:v>
                </c:pt>
                <c:pt idx="5">
                  <c:v>73.834000000000003</c:v>
                </c:pt>
                <c:pt idx="6">
                  <c:v>74.504000000000005</c:v>
                </c:pt>
                <c:pt idx="7">
                  <c:v>75.194999999999993</c:v>
                </c:pt>
                <c:pt idx="8">
                  <c:v>75.909000000000006</c:v>
                </c:pt>
                <c:pt idx="9">
                  <c:v>76.644999999999996</c:v>
                </c:pt>
                <c:pt idx="10">
                  <c:v>77.415000000000006</c:v>
                </c:pt>
              </c:numCache>
            </c:numRef>
          </c:val>
          <c:smooth val="0"/>
          <c:extLst>
            <c:ext xmlns:c16="http://schemas.microsoft.com/office/drawing/2014/chart" uri="{C3380CC4-5D6E-409C-BE32-E72D297353CC}">
              <c16:uniqueId val="{00000003-2B57-479F-9715-03D89D2913CD}"/>
            </c:ext>
          </c:extLst>
        </c:ser>
        <c:ser>
          <c:idx val="4"/>
          <c:order val="4"/>
          <c:tx>
            <c:strRef>
              <c:f>Лист1!$F$1</c:f>
              <c:strCache>
                <c:ptCount val="1"/>
                <c:pt idx="0">
                  <c:v>согласно Прогнозу социально-экономического развития на долгосрочный период муниципального образования город на период до 2034 года (консервативный)</c:v>
                </c:pt>
              </c:strCache>
            </c:strRef>
          </c:tx>
          <c:spPr>
            <a:ln w="28575" cap="rnd">
              <a:solidFill>
                <a:srgbClr val="0070C0"/>
              </a:solidFill>
              <a:round/>
            </a:ln>
            <a:effectLst/>
          </c:spPr>
          <c:marker>
            <c:symbol val="circle"/>
            <c:size val="5"/>
            <c:spPr>
              <a:solidFill>
                <a:schemeClr val="accent5"/>
              </a:solidFill>
              <a:ln w="9525">
                <a:solidFill>
                  <a:srgbClr val="0070C0"/>
                </a:solidFill>
              </a:ln>
              <a:effectLst/>
            </c:spPr>
          </c:marker>
          <c:dLbls>
            <c:dLbl>
              <c:idx val="0"/>
              <c:layout>
                <c:manualLayout>
                  <c:x val="-2.5462962962962962E-2"/>
                  <c:y val="-3.59752670039347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B57-479F-9715-03D89D2913CD}"/>
                </c:ext>
              </c:extLst>
            </c:dLbl>
            <c:dLbl>
              <c:idx val="1"/>
              <c:layout>
                <c:manualLayout>
                  <c:x val="-2.7777777777777776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B57-479F-9715-03D89D2913CD}"/>
                </c:ext>
              </c:extLst>
            </c:dLbl>
            <c:dLbl>
              <c:idx val="2"/>
              <c:layout>
                <c:manualLayout>
                  <c:x val="-3.4722222222222265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B57-479F-9715-03D89D2913CD}"/>
                </c:ext>
              </c:extLst>
            </c:dLbl>
            <c:dLbl>
              <c:idx val="3"/>
              <c:layout>
                <c:manualLayout>
                  <c:x val="-3.2407407407407447E-2"/>
                  <c:y val="-3.37268128161888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B57-479F-9715-03D89D2913CD}"/>
                </c:ext>
              </c:extLst>
            </c:dLbl>
            <c:dLbl>
              <c:idx val="4"/>
              <c:layout>
                <c:manualLayout>
                  <c:x val="-3.0092592592592678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B57-479F-9715-03D89D2913CD}"/>
                </c:ext>
              </c:extLst>
            </c:dLbl>
            <c:dLbl>
              <c:idx val="5"/>
              <c:layout>
                <c:manualLayout>
                  <c:x val="-3.2407407407407489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B57-479F-9715-03D89D2913CD}"/>
                </c:ext>
              </c:extLst>
            </c:dLbl>
            <c:dLbl>
              <c:idx val="6"/>
              <c:layout>
                <c:manualLayout>
                  <c:x val="-2.7777777777777863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B57-479F-9715-03D89D2913CD}"/>
                </c:ext>
              </c:extLst>
            </c:dLbl>
            <c:dLbl>
              <c:idx val="7"/>
              <c:layout>
                <c:manualLayout>
                  <c:x val="-2.777777777777777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B57-479F-9715-03D89D2913CD}"/>
                </c:ext>
              </c:extLst>
            </c:dLbl>
            <c:dLbl>
              <c:idx val="8"/>
              <c:layout>
                <c:manualLayout>
                  <c:x val="-2.5462962962962962E-2"/>
                  <c:y val="-4.0472175379426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B57-479F-9715-03D89D2913CD}"/>
                </c:ext>
              </c:extLst>
            </c:dLbl>
            <c:dLbl>
              <c:idx val="9"/>
              <c:layout>
                <c:manualLayout>
                  <c:x val="-3.0092592592592591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B57-479F-9715-03D89D2913CD}"/>
                </c:ext>
              </c:extLst>
            </c:dLbl>
            <c:dLbl>
              <c:idx val="10"/>
              <c:layout>
                <c:manualLayout>
                  <c:x val="-2.7777777777777776E-2"/>
                  <c:y val="-4.04721753794266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B57-479F-9715-03D89D2913CD}"/>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2024</c:v>
                </c:pt>
                <c:pt idx="1">
                  <c:v>2025</c:v>
                </c:pt>
                <c:pt idx="2">
                  <c:v>2026</c:v>
                </c:pt>
                <c:pt idx="3">
                  <c:v>2027</c:v>
                </c:pt>
                <c:pt idx="4">
                  <c:v>2028</c:v>
                </c:pt>
                <c:pt idx="5">
                  <c:v>2029</c:v>
                </c:pt>
                <c:pt idx="6">
                  <c:v>2030</c:v>
                </c:pt>
                <c:pt idx="7">
                  <c:v>2031</c:v>
                </c:pt>
                <c:pt idx="8">
                  <c:v>2032</c:v>
                </c:pt>
                <c:pt idx="9">
                  <c:v>2033</c:v>
                </c:pt>
                <c:pt idx="10">
                  <c:v>2034</c:v>
                </c:pt>
              </c:numCache>
            </c:numRef>
          </c:cat>
          <c:val>
            <c:numRef>
              <c:f>Лист1!$F$2:$F$12</c:f>
              <c:numCache>
                <c:formatCode>0.00</c:formatCode>
                <c:ptCount val="11"/>
                <c:pt idx="0">
                  <c:v>70.784999999999997</c:v>
                </c:pt>
                <c:pt idx="1">
                  <c:v>71.429000000000002</c:v>
                </c:pt>
                <c:pt idx="2">
                  <c:v>72.073999999999998</c:v>
                </c:pt>
                <c:pt idx="3">
                  <c:v>72.739999999999995</c:v>
                </c:pt>
                <c:pt idx="4">
                  <c:v>73.456000000000003</c:v>
                </c:pt>
                <c:pt idx="5">
                  <c:v>74.197000000000003</c:v>
                </c:pt>
                <c:pt idx="6">
                  <c:v>74.971000000000004</c:v>
                </c:pt>
                <c:pt idx="7">
                  <c:v>75.781999999999996</c:v>
                </c:pt>
                <c:pt idx="8">
                  <c:v>76.644999999999996</c:v>
                </c:pt>
                <c:pt idx="9">
                  <c:v>77.515000000000001</c:v>
                </c:pt>
                <c:pt idx="10">
                  <c:v>78.44</c:v>
                </c:pt>
              </c:numCache>
            </c:numRef>
          </c:val>
          <c:smooth val="0"/>
          <c:extLst>
            <c:ext xmlns:c16="http://schemas.microsoft.com/office/drawing/2014/chart" uri="{C3380CC4-5D6E-409C-BE32-E72D297353CC}">
              <c16:uniqueId val="{00000005-2B57-479F-9715-03D89D2913CD}"/>
            </c:ext>
          </c:extLst>
        </c:ser>
        <c:dLbls>
          <c:showLegendKey val="0"/>
          <c:showVal val="0"/>
          <c:showCatName val="0"/>
          <c:showSerName val="0"/>
          <c:showPercent val="0"/>
          <c:showBubbleSize val="0"/>
        </c:dLbls>
        <c:marker val="1"/>
        <c:smooth val="0"/>
        <c:axId val="1069205407"/>
        <c:axId val="312942319"/>
      </c:lineChart>
      <c:catAx>
        <c:axId val="10692054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12942319"/>
        <c:crosses val="autoZero"/>
        <c:auto val="1"/>
        <c:lblAlgn val="ctr"/>
        <c:lblOffset val="100"/>
        <c:noMultiLvlLbl val="0"/>
      </c:catAx>
      <c:valAx>
        <c:axId val="3129423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69205407"/>
        <c:crosses val="autoZero"/>
        <c:crossBetween val="between"/>
      </c:valAx>
      <c:spPr>
        <a:noFill/>
        <a:ln>
          <a:noFill/>
        </a:ln>
        <a:effectLst/>
      </c:spPr>
    </c:plotArea>
    <c:legend>
      <c:legendPos val="b"/>
      <c:layout>
        <c:manualLayout>
          <c:xMode val="edge"/>
          <c:yMode val="edge"/>
          <c:x val="1.4583333333333334E-2"/>
          <c:y val="0.66458109262480458"/>
          <c:w val="0.97777777777777775"/>
          <c:h val="0.3354189073751953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173073890896444E-2"/>
          <c:y val="2.4732996065205171E-2"/>
          <c:w val="0.91836396165640721"/>
          <c:h val="0.81831186664580835"/>
        </c:manualLayout>
      </c:layout>
      <c:lineChart>
        <c:grouping val="standard"/>
        <c:varyColors val="0"/>
        <c:ser>
          <c:idx val="0"/>
          <c:order val="0"/>
          <c:tx>
            <c:strRef>
              <c:f>Лист1!$B$1</c:f>
              <c:strCache>
                <c:ptCount val="1"/>
                <c:pt idx="0">
                  <c:v>АЗС</c:v>
                </c:pt>
              </c:strCache>
            </c:strRef>
          </c:tx>
          <c:spPr>
            <a:ln w="28575" cap="rnd">
              <a:solidFill>
                <a:srgbClr val="00B050"/>
              </a:solidFill>
              <a:round/>
            </a:ln>
            <a:effectLst/>
          </c:spPr>
          <c:marker>
            <c:symbol val="circle"/>
            <c:size val="5"/>
            <c:spPr>
              <a:solidFill>
                <a:schemeClr val="accent1"/>
              </a:solidFill>
              <a:ln w="9525">
                <a:solidFill>
                  <a:srgbClr val="00B050"/>
                </a:solidFill>
              </a:ln>
              <a:effectLst/>
            </c:spPr>
          </c:marker>
          <c:dLbls>
            <c:dLbl>
              <c:idx val="0"/>
              <c:layout>
                <c:manualLayout>
                  <c:x val="-2.5657472738935216E-2"/>
                  <c:y val="-3.7996545768566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73B9-4FE3-9F97-DC500C434FCB}"/>
                </c:ext>
              </c:extLst>
            </c:dLbl>
            <c:dLbl>
              <c:idx val="1"/>
              <c:layout>
                <c:manualLayout>
                  <c:x val="-2.5657472738935216E-2"/>
                  <c:y val="-4.145077720207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73B9-4FE3-9F97-DC500C434FCB}"/>
                </c:ext>
              </c:extLst>
            </c:dLbl>
            <c:dLbl>
              <c:idx val="2"/>
              <c:layout>
                <c:manualLayout>
                  <c:x val="-2.5657472738935254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73B9-4FE3-9F97-DC500C434FCB}"/>
                </c:ext>
              </c:extLst>
            </c:dLbl>
            <c:dLbl>
              <c:idx val="3"/>
              <c:layout>
                <c:manualLayout>
                  <c:x val="-2.5657472738935292E-2"/>
                  <c:y val="-3.7996545768566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73B9-4FE3-9F97-DC500C434FCB}"/>
                </c:ext>
              </c:extLst>
            </c:dLbl>
            <c:dLbl>
              <c:idx val="4"/>
              <c:layout>
                <c:manualLayout>
                  <c:x val="-2.9933718195424418E-2"/>
                  <c:y val="-3.1088082901554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73B9-4FE3-9F97-DC500C434FCB}"/>
                </c:ext>
              </c:extLst>
            </c:dLbl>
            <c:dLbl>
              <c:idx val="5"/>
              <c:layout>
                <c:manualLayout>
                  <c:x val="-3.2071840923669021E-2"/>
                  <c:y val="-4.145077720207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73B9-4FE3-9F97-DC500C434FCB}"/>
                </c:ext>
              </c:extLst>
            </c:dLbl>
            <c:dLbl>
              <c:idx val="6"/>
              <c:layout>
                <c:manualLayout>
                  <c:x val="-2.5657472738935216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73B9-4FE3-9F97-DC500C434FCB}"/>
                </c:ext>
              </c:extLst>
            </c:dLbl>
            <c:dLbl>
              <c:idx val="7"/>
              <c:layout>
                <c:manualLayout>
                  <c:x val="-2.5657472738935292E-2"/>
                  <c:y val="-3.45423143350605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73B9-4FE3-9F97-DC500C434FCB}"/>
                </c:ext>
              </c:extLst>
            </c:dLbl>
            <c:dLbl>
              <c:idx val="8"/>
              <c:layout>
                <c:manualLayout>
                  <c:x val="-2.5657472738935216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73B9-4FE3-9F97-DC500C434FCB}"/>
                </c:ext>
              </c:extLst>
            </c:dLbl>
            <c:dLbl>
              <c:idx val="9"/>
              <c:layout>
                <c:manualLayout>
                  <c:x val="-2.5657472738935372E-2"/>
                  <c:y val="-3.7996545768566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73B9-4FE3-9F97-DC500C434FCB}"/>
                </c:ext>
              </c:extLst>
            </c:dLbl>
            <c:dLbl>
              <c:idx val="10"/>
              <c:layout>
                <c:manualLayout>
                  <c:x val="-2.5657472738935216E-2"/>
                  <c:y val="-3.1088082901554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73B9-4FE3-9F97-DC500C434FCB}"/>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2025</c:v>
                </c:pt>
                <c:pt idx="1">
                  <c:v>2026</c:v>
                </c:pt>
                <c:pt idx="2">
                  <c:v>2027</c:v>
                </c:pt>
                <c:pt idx="3">
                  <c:v>2028</c:v>
                </c:pt>
                <c:pt idx="4">
                  <c:v>2029</c:v>
                </c:pt>
                <c:pt idx="5">
                  <c:v>2030</c:v>
                </c:pt>
                <c:pt idx="6">
                  <c:v>2031</c:v>
                </c:pt>
                <c:pt idx="7">
                  <c:v>2032</c:v>
                </c:pt>
                <c:pt idx="8">
                  <c:v>2033</c:v>
                </c:pt>
                <c:pt idx="9">
                  <c:v>2034</c:v>
                </c:pt>
                <c:pt idx="10">
                  <c:v>2035</c:v>
                </c:pt>
              </c:numCache>
            </c:numRef>
          </c:cat>
          <c:val>
            <c:numRef>
              <c:f>Лист1!$B$2:$B$12</c:f>
              <c:numCache>
                <c:formatCode>General</c:formatCode>
                <c:ptCount val="11"/>
                <c:pt idx="0">
                  <c:v>23</c:v>
                </c:pt>
                <c:pt idx="1">
                  <c:v>23</c:v>
                </c:pt>
                <c:pt idx="2">
                  <c:v>23</c:v>
                </c:pt>
                <c:pt idx="3">
                  <c:v>24</c:v>
                </c:pt>
                <c:pt idx="4">
                  <c:v>24</c:v>
                </c:pt>
                <c:pt idx="5">
                  <c:v>24</c:v>
                </c:pt>
                <c:pt idx="6">
                  <c:v>25</c:v>
                </c:pt>
                <c:pt idx="7">
                  <c:v>25</c:v>
                </c:pt>
                <c:pt idx="8">
                  <c:v>25</c:v>
                </c:pt>
                <c:pt idx="9">
                  <c:v>26</c:v>
                </c:pt>
                <c:pt idx="10">
                  <c:v>26</c:v>
                </c:pt>
              </c:numCache>
            </c:numRef>
          </c:val>
          <c:smooth val="0"/>
          <c:extLst>
            <c:ext xmlns:c16="http://schemas.microsoft.com/office/drawing/2014/chart" uri="{C3380CC4-5D6E-409C-BE32-E72D297353CC}">
              <c16:uniqueId val="{00000000-73B9-4FE3-9F97-DC500C434FCB}"/>
            </c:ext>
          </c:extLst>
        </c:ser>
        <c:ser>
          <c:idx val="1"/>
          <c:order val="1"/>
          <c:tx>
            <c:strRef>
              <c:f>Лист1!$C$1</c:f>
              <c:strCache>
                <c:ptCount val="1"/>
                <c:pt idx="0">
                  <c:v>АГЗС</c:v>
                </c:pt>
              </c:strCache>
            </c:strRef>
          </c:tx>
          <c:spPr>
            <a:ln w="28575" cap="rnd">
              <a:solidFill>
                <a:schemeClr val="accent2"/>
              </a:solidFill>
              <a:round/>
            </a:ln>
            <a:effectLst/>
          </c:spPr>
          <c:marker>
            <c:symbol val="circle"/>
            <c:size val="5"/>
            <c:spPr>
              <a:solidFill>
                <a:schemeClr val="accent2"/>
              </a:solidFill>
              <a:ln w="9525">
                <a:solidFill>
                  <a:srgbClr val="7030A0"/>
                </a:solidFill>
              </a:ln>
              <a:effectLst/>
            </c:spPr>
          </c:marker>
          <c:dLbls>
            <c:dLbl>
              <c:idx val="0"/>
              <c:layout>
                <c:manualLayout>
                  <c:x val="-3.0092646373019921E-2"/>
                  <c:y val="-3.1903499109243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B9-4FE3-9F97-DC500C434FCB}"/>
                </c:ext>
              </c:extLst>
            </c:dLbl>
            <c:dLbl>
              <c:idx val="1"/>
              <c:layout>
                <c:manualLayout>
                  <c:x val="-3.0269251943250558E-2"/>
                  <c:y val="-2.8612459711966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B9-4FE3-9F97-DC500C434FCB}"/>
                </c:ext>
              </c:extLst>
            </c:dLbl>
            <c:dLbl>
              <c:idx val="2"/>
              <c:layout>
                <c:manualLayout>
                  <c:x val="-2.7795595467179857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3B9-4FE3-9F97-DC500C434FCB}"/>
                </c:ext>
              </c:extLst>
            </c:dLbl>
            <c:dLbl>
              <c:idx val="3"/>
              <c:layout>
                <c:manualLayout>
                  <c:x val="-2.5657472738935292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73B9-4FE3-9F97-DC500C434FCB}"/>
                </c:ext>
              </c:extLst>
            </c:dLbl>
            <c:dLbl>
              <c:idx val="4"/>
              <c:layout>
                <c:manualLayout>
                  <c:x val="-2.5657472738935216E-2"/>
                  <c:y val="-3.45423143350605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73B9-4FE3-9F97-DC500C434FCB}"/>
                </c:ext>
              </c:extLst>
            </c:dLbl>
            <c:dLbl>
              <c:idx val="5"/>
              <c:layout>
                <c:manualLayout>
                  <c:x val="-2.5657472738935216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73B9-4FE3-9F97-DC500C434FCB}"/>
                </c:ext>
              </c:extLst>
            </c:dLbl>
            <c:dLbl>
              <c:idx val="6"/>
              <c:layout>
                <c:manualLayout>
                  <c:x val="-2.7795595467179815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73B9-4FE3-9F97-DC500C434FCB}"/>
                </c:ext>
              </c:extLst>
            </c:dLbl>
            <c:dLbl>
              <c:idx val="7"/>
              <c:layout>
                <c:manualLayout>
                  <c:x val="-2.7795595467179815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73B9-4FE3-9F97-DC500C434FCB}"/>
                </c:ext>
              </c:extLst>
            </c:dLbl>
            <c:dLbl>
              <c:idx val="8"/>
              <c:layout>
                <c:manualLayout>
                  <c:x val="-2.7795595467179815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73B9-4FE3-9F97-DC500C434FCB}"/>
                </c:ext>
              </c:extLst>
            </c:dLbl>
            <c:dLbl>
              <c:idx val="9"/>
              <c:layout>
                <c:manualLayout>
                  <c:x val="-2.5657472738935372E-2"/>
                  <c:y val="-2.7633851468048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73B9-4FE3-9F97-DC500C434FCB}"/>
                </c:ext>
              </c:extLst>
            </c:dLbl>
            <c:dLbl>
              <c:idx val="10"/>
              <c:layout>
                <c:manualLayout>
                  <c:x val="-2.3519350010690613E-2"/>
                  <c:y val="-3.1088082901554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73B9-4FE3-9F97-DC500C434FCB}"/>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2025</c:v>
                </c:pt>
                <c:pt idx="1">
                  <c:v>2026</c:v>
                </c:pt>
                <c:pt idx="2">
                  <c:v>2027</c:v>
                </c:pt>
                <c:pt idx="3">
                  <c:v>2028</c:v>
                </c:pt>
                <c:pt idx="4">
                  <c:v>2029</c:v>
                </c:pt>
                <c:pt idx="5">
                  <c:v>2030</c:v>
                </c:pt>
                <c:pt idx="6">
                  <c:v>2031</c:v>
                </c:pt>
                <c:pt idx="7">
                  <c:v>2032</c:v>
                </c:pt>
                <c:pt idx="8">
                  <c:v>2033</c:v>
                </c:pt>
                <c:pt idx="9">
                  <c:v>2034</c:v>
                </c:pt>
                <c:pt idx="10">
                  <c:v>2035</c:v>
                </c:pt>
              </c:numCache>
            </c:numRef>
          </c:cat>
          <c:val>
            <c:numRef>
              <c:f>Лист1!$C$2:$C$12</c:f>
              <c:numCache>
                <c:formatCode>General</c:formatCode>
                <c:ptCount val="11"/>
                <c:pt idx="0">
                  <c:v>4</c:v>
                </c:pt>
                <c:pt idx="1">
                  <c:v>4</c:v>
                </c:pt>
                <c:pt idx="2">
                  <c:v>4</c:v>
                </c:pt>
                <c:pt idx="3">
                  <c:v>4</c:v>
                </c:pt>
                <c:pt idx="4">
                  <c:v>4</c:v>
                </c:pt>
                <c:pt idx="5">
                  <c:v>4</c:v>
                </c:pt>
                <c:pt idx="6">
                  <c:v>4</c:v>
                </c:pt>
                <c:pt idx="7">
                  <c:v>4</c:v>
                </c:pt>
                <c:pt idx="8">
                  <c:v>4</c:v>
                </c:pt>
                <c:pt idx="9">
                  <c:v>4</c:v>
                </c:pt>
                <c:pt idx="10">
                  <c:v>4</c:v>
                </c:pt>
              </c:numCache>
            </c:numRef>
          </c:val>
          <c:smooth val="0"/>
          <c:extLst>
            <c:ext xmlns:c16="http://schemas.microsoft.com/office/drawing/2014/chart" uri="{C3380CC4-5D6E-409C-BE32-E72D297353CC}">
              <c16:uniqueId val="{00000004-73B9-4FE3-9F97-DC500C434FCB}"/>
            </c:ext>
          </c:extLst>
        </c:ser>
        <c:ser>
          <c:idx val="2"/>
          <c:order val="2"/>
          <c:tx>
            <c:strRef>
              <c:f>Лист1!$D$1</c:f>
              <c:strCache>
                <c:ptCount val="1"/>
                <c:pt idx="0">
                  <c:v>СТО</c:v>
                </c:pt>
              </c:strCache>
            </c:strRef>
          </c:tx>
          <c:spPr>
            <a:ln w="28575" cap="rnd">
              <a:solidFill>
                <a:srgbClr val="7030A0"/>
              </a:solidFill>
              <a:round/>
            </a:ln>
            <a:effectLst/>
          </c:spPr>
          <c:marker>
            <c:symbol val="circle"/>
            <c:size val="5"/>
            <c:spPr>
              <a:solidFill>
                <a:schemeClr val="accent3"/>
              </a:solidFill>
              <a:ln w="9525">
                <a:solidFill>
                  <a:srgbClr val="7030A0"/>
                </a:solidFill>
              </a:ln>
              <a:effectLst/>
            </c:spPr>
          </c:marker>
          <c:dLbls>
            <c:dLbl>
              <c:idx val="0"/>
              <c:layout>
                <c:manualLayout>
                  <c:x val="-3.0092592592592615E-2"/>
                  <c:y val="-4.0472175379426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3B9-4FE3-9F97-DC500C434FCB}"/>
                </c:ext>
              </c:extLst>
            </c:dLbl>
            <c:dLbl>
              <c:idx val="1"/>
              <c:layout>
                <c:manualLayout>
                  <c:x val="-2.7777777777777821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3B9-4FE3-9F97-DC500C434FCB}"/>
                </c:ext>
              </c:extLst>
            </c:dLbl>
            <c:dLbl>
              <c:idx val="2"/>
              <c:layout>
                <c:manualLayout>
                  <c:x val="-3.2407407407407447E-2"/>
                  <c:y val="-4.72175379426644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3B9-4FE3-9F97-DC500C434FCB}"/>
                </c:ext>
              </c:extLst>
            </c:dLbl>
            <c:dLbl>
              <c:idx val="3"/>
              <c:layout>
                <c:manualLayout>
                  <c:x val="-3.2407407407407489E-2"/>
                  <c:y val="-4.04721753794266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3B9-4FE3-9F97-DC500C434FCB}"/>
                </c:ext>
              </c:extLst>
            </c:dLbl>
            <c:dLbl>
              <c:idx val="4"/>
              <c:layout>
                <c:manualLayout>
                  <c:x val="-3.0092592592592678E-2"/>
                  <c:y val="-3.8223721191680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3B9-4FE3-9F97-DC500C434FCB}"/>
                </c:ext>
              </c:extLst>
            </c:dLbl>
            <c:dLbl>
              <c:idx val="5"/>
              <c:layout>
                <c:manualLayout>
                  <c:x val="-3.2407407407407489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3B9-4FE3-9F97-DC500C434FCB}"/>
                </c:ext>
              </c:extLst>
            </c:dLbl>
            <c:dLbl>
              <c:idx val="6"/>
              <c:layout>
                <c:manualLayout>
                  <c:x val="-2.5657472738935216E-2"/>
                  <c:y val="-4.49050086355785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3B9-4FE3-9F97-DC500C434FCB}"/>
                </c:ext>
              </c:extLst>
            </c:dLbl>
            <c:dLbl>
              <c:idx val="7"/>
              <c:layout>
                <c:manualLayout>
                  <c:x val="-2.5657472738935292E-2"/>
                  <c:y val="-4.1450777202072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73B9-4FE3-9F97-DC500C434FCB}"/>
                </c:ext>
              </c:extLst>
            </c:dLbl>
            <c:dLbl>
              <c:idx val="8"/>
              <c:layout>
                <c:manualLayout>
                  <c:x val="-2.7795595467179815E-2"/>
                  <c:y val="-5.1813471502590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73B9-4FE3-9F97-DC500C434FCB}"/>
                </c:ext>
              </c:extLst>
            </c:dLbl>
            <c:dLbl>
              <c:idx val="9"/>
              <c:layout>
                <c:manualLayout>
                  <c:x val="-2.7795595467179815E-2"/>
                  <c:y val="-5.1813471502590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73B9-4FE3-9F97-DC500C434FCB}"/>
                </c:ext>
              </c:extLst>
            </c:dLbl>
            <c:dLbl>
              <c:idx val="10"/>
              <c:layout>
                <c:manualLayout>
                  <c:x val="-2.5657472738935216E-2"/>
                  <c:y val="-5.1813471502590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73B9-4FE3-9F97-DC500C434FCB}"/>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2025</c:v>
                </c:pt>
                <c:pt idx="1">
                  <c:v>2026</c:v>
                </c:pt>
                <c:pt idx="2">
                  <c:v>2027</c:v>
                </c:pt>
                <c:pt idx="3">
                  <c:v>2028</c:v>
                </c:pt>
                <c:pt idx="4">
                  <c:v>2029</c:v>
                </c:pt>
                <c:pt idx="5">
                  <c:v>2030</c:v>
                </c:pt>
                <c:pt idx="6">
                  <c:v>2031</c:v>
                </c:pt>
                <c:pt idx="7">
                  <c:v>2032</c:v>
                </c:pt>
                <c:pt idx="8">
                  <c:v>2033</c:v>
                </c:pt>
                <c:pt idx="9">
                  <c:v>2034</c:v>
                </c:pt>
                <c:pt idx="10">
                  <c:v>2035</c:v>
                </c:pt>
              </c:numCache>
            </c:numRef>
          </c:cat>
          <c:val>
            <c:numRef>
              <c:f>Лист1!$D$2:$D$12</c:f>
              <c:numCache>
                <c:formatCode>General</c:formatCode>
                <c:ptCount val="11"/>
                <c:pt idx="0">
                  <c:v>140</c:v>
                </c:pt>
                <c:pt idx="1">
                  <c:v>141</c:v>
                </c:pt>
                <c:pt idx="2">
                  <c:v>142</c:v>
                </c:pt>
                <c:pt idx="3">
                  <c:v>142</c:v>
                </c:pt>
                <c:pt idx="4">
                  <c:v>143</c:v>
                </c:pt>
                <c:pt idx="5">
                  <c:v>143</c:v>
                </c:pt>
                <c:pt idx="6">
                  <c:v>145</c:v>
                </c:pt>
                <c:pt idx="7">
                  <c:v>147</c:v>
                </c:pt>
                <c:pt idx="8">
                  <c:v>150</c:v>
                </c:pt>
                <c:pt idx="9">
                  <c:v>153</c:v>
                </c:pt>
                <c:pt idx="10">
                  <c:v>157</c:v>
                </c:pt>
              </c:numCache>
            </c:numRef>
          </c:val>
          <c:smooth val="0"/>
          <c:extLst>
            <c:ext xmlns:c16="http://schemas.microsoft.com/office/drawing/2014/chart" uri="{C3380CC4-5D6E-409C-BE32-E72D297353CC}">
              <c16:uniqueId val="{0000000C-73B9-4FE3-9F97-DC500C434FCB}"/>
            </c:ext>
          </c:extLst>
        </c:ser>
        <c:dLbls>
          <c:showLegendKey val="0"/>
          <c:showVal val="0"/>
          <c:showCatName val="0"/>
          <c:showSerName val="0"/>
          <c:showPercent val="0"/>
          <c:showBubbleSize val="0"/>
        </c:dLbls>
        <c:marker val="1"/>
        <c:smooth val="0"/>
        <c:axId val="1069205407"/>
        <c:axId val="312942319"/>
      </c:lineChart>
      <c:catAx>
        <c:axId val="10692054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12942319"/>
        <c:crosses val="autoZero"/>
        <c:auto val="1"/>
        <c:lblAlgn val="ctr"/>
        <c:lblOffset val="100"/>
        <c:noMultiLvlLbl val="0"/>
      </c:catAx>
      <c:valAx>
        <c:axId val="3129423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69205407"/>
        <c:crosses val="autoZero"/>
        <c:crossBetween val="between"/>
      </c:valAx>
      <c:spPr>
        <a:noFill/>
        <a:ln>
          <a:noFill/>
        </a:ln>
        <a:effectLst/>
      </c:spPr>
    </c:plotArea>
    <c:legend>
      <c:legendPos val="b"/>
      <c:layout>
        <c:manualLayout>
          <c:xMode val="edge"/>
          <c:yMode val="edge"/>
          <c:x val="8.1689756708570507E-3"/>
          <c:y val="0.90372355773409119"/>
          <c:w val="0.97777777777777775"/>
          <c:h val="8.671426434390001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Легковые авто, ед.</c:v>
                </c:pt>
              </c:strCache>
            </c:strRef>
          </c:tx>
          <c:spPr>
            <a:solidFill>
              <a:srgbClr val="00B050"/>
            </a:solidFill>
            <a:ln>
              <a:solidFill>
                <a:schemeClr val="accent6">
                  <a:lumMod val="50000"/>
                </a:schemeClr>
              </a:solidFill>
            </a:ln>
            <a:effectLst/>
          </c:spPr>
          <c:invertIfNegative val="0"/>
          <c:dPt>
            <c:idx val="4"/>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1-5447-4ADE-8545-B56BC7ABC2F1}"/>
              </c:ext>
            </c:extLst>
          </c:dPt>
          <c:dPt>
            <c:idx val="5"/>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2-5447-4ADE-8545-B56BC7ABC2F1}"/>
              </c:ext>
            </c:extLst>
          </c:dPt>
          <c:dPt>
            <c:idx val="6"/>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3-5447-4ADE-8545-B56BC7ABC2F1}"/>
              </c:ext>
            </c:extLst>
          </c:dPt>
          <c:dLbls>
            <c:dLbl>
              <c:idx val="4"/>
              <c:spPr>
                <a:noFill/>
                <a:ln>
                  <a:noFill/>
                </a:ln>
                <a:effectLst/>
              </c:spPr>
              <c:txPr>
                <a:bodyPr rot="0" spcFirstLastPara="1" vertOverflow="ellipsis" vert="horz" wrap="square" anchor="ctr" anchorCtr="1"/>
                <a:lstStyle/>
                <a:p>
                  <a:pPr>
                    <a:defRPr sz="10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1-5447-4ADE-8545-B56BC7ABC2F1}"/>
                </c:ext>
              </c:extLst>
            </c:dLbl>
            <c:dLbl>
              <c:idx val="5"/>
              <c:spPr>
                <a:noFill/>
                <a:ln>
                  <a:noFill/>
                </a:ln>
                <a:effectLst/>
              </c:spPr>
              <c:txPr>
                <a:bodyPr rot="0" spcFirstLastPara="1" vertOverflow="ellipsis" vert="horz" wrap="square" anchor="ctr" anchorCtr="1"/>
                <a:lstStyle/>
                <a:p>
                  <a:pPr>
                    <a:defRPr sz="10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2-5447-4ADE-8545-B56BC7ABC2F1}"/>
                </c:ext>
              </c:extLst>
            </c:dLbl>
            <c:dLbl>
              <c:idx val="6"/>
              <c:spPr>
                <a:noFill/>
                <a:ln>
                  <a:noFill/>
                </a:ln>
                <a:effectLst/>
              </c:spPr>
              <c:txPr>
                <a:bodyPr rot="0" spcFirstLastPara="1" vertOverflow="ellipsis" vert="horz" wrap="square" anchor="ctr" anchorCtr="1"/>
                <a:lstStyle/>
                <a:p>
                  <a:pPr>
                    <a:defRPr sz="10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3-5447-4ADE-8545-B56BC7ABC2F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exp"/>
            <c:dispRSqr val="0"/>
            <c:dispEq val="0"/>
          </c:trendline>
          <c:cat>
            <c:numRef>
              <c:f>Лист1!$A$2:$A$8</c:f>
              <c:numCache>
                <c:formatCode>General</c:formatCode>
                <c:ptCount val="7"/>
                <c:pt idx="0">
                  <c:v>2017</c:v>
                </c:pt>
                <c:pt idx="1">
                  <c:v>2018</c:v>
                </c:pt>
                <c:pt idx="2">
                  <c:v>2019</c:v>
                </c:pt>
                <c:pt idx="3">
                  <c:v>2020</c:v>
                </c:pt>
                <c:pt idx="4">
                  <c:v>2025</c:v>
                </c:pt>
                <c:pt idx="5">
                  <c:v>2030</c:v>
                </c:pt>
                <c:pt idx="6">
                  <c:v>2035</c:v>
                </c:pt>
              </c:numCache>
            </c:numRef>
          </c:cat>
          <c:val>
            <c:numRef>
              <c:f>Лист1!$B$2:$B$8</c:f>
              <c:numCache>
                <c:formatCode>#,##0</c:formatCode>
                <c:ptCount val="7"/>
                <c:pt idx="0">
                  <c:v>22696</c:v>
                </c:pt>
                <c:pt idx="1">
                  <c:v>24226</c:v>
                </c:pt>
                <c:pt idx="2">
                  <c:v>24940</c:v>
                </c:pt>
                <c:pt idx="3">
                  <c:v>25791</c:v>
                </c:pt>
                <c:pt idx="4">
                  <c:v>29012</c:v>
                </c:pt>
                <c:pt idx="5">
                  <c:v>32326</c:v>
                </c:pt>
                <c:pt idx="6">
                  <c:v>34270</c:v>
                </c:pt>
              </c:numCache>
            </c:numRef>
          </c:val>
          <c:extLst>
            <c:ext xmlns:c16="http://schemas.microsoft.com/office/drawing/2014/chart" uri="{C3380CC4-5D6E-409C-BE32-E72D297353CC}">
              <c16:uniqueId val="{00000000-5447-4ADE-8545-B56BC7ABC2F1}"/>
            </c:ext>
          </c:extLst>
        </c:ser>
        <c:dLbls>
          <c:showLegendKey val="0"/>
          <c:showVal val="0"/>
          <c:showCatName val="0"/>
          <c:showSerName val="0"/>
          <c:showPercent val="0"/>
          <c:showBubbleSize val="0"/>
        </c:dLbls>
        <c:gapWidth val="219"/>
        <c:overlap val="-27"/>
        <c:axId val="766244224"/>
        <c:axId val="765496224"/>
      </c:barChart>
      <c:catAx>
        <c:axId val="76624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765496224"/>
        <c:crosses val="autoZero"/>
        <c:auto val="1"/>
        <c:lblAlgn val="ctr"/>
        <c:lblOffset val="100"/>
        <c:noMultiLvlLbl val="0"/>
      </c:catAx>
      <c:valAx>
        <c:axId val="7654962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7662442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Количество ДТП</c:v>
                </c:pt>
              </c:strCache>
            </c:strRef>
          </c:tx>
          <c:spPr>
            <a:solidFill>
              <a:schemeClr val="accent2"/>
            </a:solidFill>
            <a:ln>
              <a:noFill/>
            </a:ln>
            <a:effectLst/>
          </c:spPr>
          <c:invertIfNegative val="0"/>
          <c:dPt>
            <c:idx val="0"/>
            <c:invertIfNegative val="0"/>
            <c:bubble3D val="0"/>
            <c:spPr>
              <a:solidFill>
                <a:srgbClr val="00B050"/>
              </a:solidFill>
              <a:ln>
                <a:solidFill>
                  <a:schemeClr val="accent6">
                    <a:lumMod val="50000"/>
                  </a:schemeClr>
                </a:solidFill>
              </a:ln>
              <a:effectLst/>
            </c:spPr>
            <c:extLst>
              <c:ext xmlns:c16="http://schemas.microsoft.com/office/drawing/2014/chart" uri="{C3380CC4-5D6E-409C-BE32-E72D297353CC}">
                <c16:uniqueId val="{0000001C-FE54-4922-A3B3-5C0856D55450}"/>
              </c:ext>
            </c:extLst>
          </c:dPt>
          <c:dPt>
            <c:idx val="1"/>
            <c:invertIfNegative val="0"/>
            <c:bubble3D val="0"/>
            <c:spPr>
              <a:solidFill>
                <a:srgbClr val="00B050"/>
              </a:solidFill>
              <a:ln>
                <a:solidFill>
                  <a:schemeClr val="accent6">
                    <a:lumMod val="50000"/>
                  </a:schemeClr>
                </a:solidFill>
              </a:ln>
              <a:effectLst/>
            </c:spPr>
            <c:extLst>
              <c:ext xmlns:c16="http://schemas.microsoft.com/office/drawing/2014/chart" uri="{C3380CC4-5D6E-409C-BE32-E72D297353CC}">
                <c16:uniqueId val="{0000001D-FE54-4922-A3B3-5C0856D55450}"/>
              </c:ext>
            </c:extLst>
          </c:dPt>
          <c:dPt>
            <c:idx val="2"/>
            <c:invertIfNegative val="0"/>
            <c:bubble3D val="0"/>
            <c:spPr>
              <a:solidFill>
                <a:srgbClr val="00B050"/>
              </a:solidFill>
              <a:ln>
                <a:solidFill>
                  <a:schemeClr val="accent6">
                    <a:lumMod val="50000"/>
                  </a:schemeClr>
                </a:solidFill>
              </a:ln>
              <a:effectLst/>
            </c:spPr>
            <c:extLst>
              <c:ext xmlns:c16="http://schemas.microsoft.com/office/drawing/2014/chart" uri="{C3380CC4-5D6E-409C-BE32-E72D297353CC}">
                <c16:uniqueId val="{0000001E-FE54-4922-A3B3-5C0856D55450}"/>
              </c:ext>
            </c:extLst>
          </c:dPt>
          <c:dPt>
            <c:idx val="3"/>
            <c:invertIfNegative val="0"/>
            <c:bubble3D val="0"/>
            <c:spPr>
              <a:solidFill>
                <a:srgbClr val="00B050"/>
              </a:solidFill>
              <a:ln>
                <a:solidFill>
                  <a:schemeClr val="accent6">
                    <a:lumMod val="50000"/>
                  </a:schemeClr>
                </a:solidFill>
              </a:ln>
              <a:effectLst/>
            </c:spPr>
            <c:extLst>
              <c:ext xmlns:c16="http://schemas.microsoft.com/office/drawing/2014/chart" uri="{C3380CC4-5D6E-409C-BE32-E72D297353CC}">
                <c16:uniqueId val="{0000001F-FE54-4922-A3B3-5C0856D55450}"/>
              </c:ext>
            </c:extLst>
          </c:dPt>
          <c:dPt>
            <c:idx val="4"/>
            <c:invertIfNegative val="0"/>
            <c:bubble3D val="0"/>
            <c:spPr>
              <a:solidFill>
                <a:srgbClr val="00B050"/>
              </a:solidFill>
              <a:ln>
                <a:solidFill>
                  <a:schemeClr val="accent6">
                    <a:lumMod val="50000"/>
                  </a:schemeClr>
                </a:solidFill>
              </a:ln>
              <a:effectLst/>
            </c:spPr>
            <c:extLst>
              <c:ext xmlns:c16="http://schemas.microsoft.com/office/drawing/2014/chart" uri="{C3380CC4-5D6E-409C-BE32-E72D297353CC}">
                <c16:uniqueId val="{00000020-FE54-4922-A3B3-5C0856D55450}"/>
              </c:ext>
            </c:extLst>
          </c:dPt>
          <c:dPt>
            <c:idx val="5"/>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1-FE54-4922-A3B3-5C0856D55450}"/>
              </c:ext>
            </c:extLst>
          </c:dPt>
          <c:dPt>
            <c:idx val="6"/>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3-FE54-4922-A3B3-5C0856D55450}"/>
              </c:ext>
            </c:extLst>
          </c:dPt>
          <c:dPt>
            <c:idx val="7"/>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5-FE54-4922-A3B3-5C0856D55450}"/>
              </c:ext>
            </c:extLst>
          </c:dPt>
          <c:dPt>
            <c:idx val="8"/>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7-FE54-4922-A3B3-5C0856D55450}"/>
              </c:ext>
            </c:extLst>
          </c:dPt>
          <c:dPt>
            <c:idx val="9"/>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9-FE54-4922-A3B3-5C0856D55450}"/>
              </c:ext>
            </c:extLst>
          </c:dPt>
          <c:dPt>
            <c:idx val="10"/>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B-FE54-4922-A3B3-5C0856D55450}"/>
              </c:ext>
            </c:extLst>
          </c:dPt>
          <c:dPt>
            <c:idx val="11"/>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D-FE54-4922-A3B3-5C0856D55450}"/>
              </c:ext>
            </c:extLst>
          </c:dPt>
          <c:dPt>
            <c:idx val="12"/>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0F-FE54-4922-A3B3-5C0856D55450}"/>
              </c:ext>
            </c:extLst>
          </c:dPt>
          <c:dPt>
            <c:idx val="13"/>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11-FE54-4922-A3B3-5C0856D55450}"/>
              </c:ext>
            </c:extLst>
          </c:dPt>
          <c:dPt>
            <c:idx val="14"/>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13-FE54-4922-A3B3-5C0856D55450}"/>
              </c:ext>
            </c:extLst>
          </c:dPt>
          <c:dPt>
            <c:idx val="15"/>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15-FE54-4922-A3B3-5C0856D55450}"/>
              </c:ext>
            </c:extLst>
          </c:dPt>
          <c:dPt>
            <c:idx val="16"/>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17-FE54-4922-A3B3-5C0856D55450}"/>
              </c:ext>
            </c:extLst>
          </c:dPt>
          <c:dPt>
            <c:idx val="17"/>
            <c:invertIfNegative val="0"/>
            <c:bubble3D val="0"/>
            <c:spPr>
              <a:solidFill>
                <a:srgbClr val="00B0F0"/>
              </a:solidFill>
              <a:ln>
                <a:solidFill>
                  <a:schemeClr val="accent5">
                    <a:lumMod val="50000"/>
                  </a:schemeClr>
                </a:solidFill>
              </a:ln>
              <a:effectLst/>
            </c:spPr>
            <c:extLst>
              <c:ext xmlns:c16="http://schemas.microsoft.com/office/drawing/2014/chart" uri="{C3380CC4-5D6E-409C-BE32-E72D297353CC}">
                <c16:uniqueId val="{00000019-FE54-4922-A3B3-5C0856D55450}"/>
              </c:ext>
            </c:extLst>
          </c:dPt>
          <c:dLbls>
            <c:dLbl>
              <c:idx val="5"/>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1-FE54-4922-A3B3-5C0856D55450}"/>
                </c:ext>
              </c:extLst>
            </c:dLbl>
            <c:dLbl>
              <c:idx val="6"/>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3-FE54-4922-A3B3-5C0856D55450}"/>
                </c:ext>
              </c:extLst>
            </c:dLbl>
            <c:dLbl>
              <c:idx val="7"/>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5-FE54-4922-A3B3-5C0856D55450}"/>
                </c:ext>
              </c:extLst>
            </c:dLbl>
            <c:dLbl>
              <c:idx val="8"/>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7-FE54-4922-A3B3-5C0856D55450}"/>
                </c:ext>
              </c:extLst>
            </c:dLbl>
            <c:dLbl>
              <c:idx val="9"/>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9-FE54-4922-A3B3-5C0856D55450}"/>
                </c:ext>
              </c:extLst>
            </c:dLbl>
            <c:dLbl>
              <c:idx val="1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B-FE54-4922-A3B3-5C0856D55450}"/>
                </c:ext>
              </c:extLst>
            </c:dLbl>
            <c:dLbl>
              <c:idx val="11"/>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D-FE54-4922-A3B3-5C0856D55450}"/>
                </c:ext>
              </c:extLst>
            </c:dLbl>
            <c:dLbl>
              <c:idx val="12"/>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F-FE54-4922-A3B3-5C0856D55450}"/>
                </c:ext>
              </c:extLst>
            </c:dLbl>
            <c:dLbl>
              <c:idx val="13"/>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11-FE54-4922-A3B3-5C0856D55450}"/>
                </c:ext>
              </c:extLst>
            </c:dLbl>
            <c:dLbl>
              <c:idx val="14"/>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13-FE54-4922-A3B3-5C0856D55450}"/>
                </c:ext>
              </c:extLst>
            </c:dLbl>
            <c:dLbl>
              <c:idx val="15"/>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15-FE54-4922-A3B3-5C0856D55450}"/>
                </c:ext>
              </c:extLst>
            </c:dLbl>
            <c:dLbl>
              <c:idx val="16"/>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17-FE54-4922-A3B3-5C0856D55450}"/>
                </c:ext>
              </c:extLst>
            </c:dLbl>
            <c:dLbl>
              <c:idx val="17"/>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19-FE54-4922-A3B3-5C0856D55450}"/>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power"/>
            <c:dispRSqr val="0"/>
            <c:dispEq val="0"/>
          </c:trendline>
          <c:cat>
            <c:numRef>
              <c:f>Лист1!$A$2:$A$19</c:f>
              <c:numCache>
                <c:formatCode>General</c:formatCode>
                <c:ptCount val="1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numCache>
            </c:numRef>
          </c:cat>
          <c:val>
            <c:numRef>
              <c:f>Лист1!$B$2:$B$19</c:f>
              <c:numCache>
                <c:formatCode>General</c:formatCode>
                <c:ptCount val="18"/>
                <c:pt idx="0">
                  <c:v>30</c:v>
                </c:pt>
                <c:pt idx="1">
                  <c:v>20</c:v>
                </c:pt>
                <c:pt idx="2">
                  <c:v>21</c:v>
                </c:pt>
                <c:pt idx="3">
                  <c:v>18</c:v>
                </c:pt>
                <c:pt idx="4">
                  <c:v>18</c:v>
                </c:pt>
                <c:pt idx="5" formatCode="0">
                  <c:v>17.5</c:v>
                </c:pt>
                <c:pt idx="6" formatCode="0">
                  <c:v>17</c:v>
                </c:pt>
                <c:pt idx="7" formatCode="0">
                  <c:v>16.5</c:v>
                </c:pt>
                <c:pt idx="8" formatCode="0">
                  <c:v>16</c:v>
                </c:pt>
                <c:pt idx="9" formatCode="0">
                  <c:v>15.5</c:v>
                </c:pt>
                <c:pt idx="10" formatCode="0">
                  <c:v>15</c:v>
                </c:pt>
                <c:pt idx="11" formatCode="0">
                  <c:v>14.5</c:v>
                </c:pt>
                <c:pt idx="12" formatCode="0">
                  <c:v>14</c:v>
                </c:pt>
                <c:pt idx="13" formatCode="0">
                  <c:v>13.5</c:v>
                </c:pt>
                <c:pt idx="14" formatCode="0">
                  <c:v>13</c:v>
                </c:pt>
                <c:pt idx="15" formatCode="0">
                  <c:v>12.5</c:v>
                </c:pt>
                <c:pt idx="16" formatCode="0">
                  <c:v>12</c:v>
                </c:pt>
                <c:pt idx="17" formatCode="0">
                  <c:v>11.5</c:v>
                </c:pt>
              </c:numCache>
            </c:numRef>
          </c:val>
          <c:extLst>
            <c:ext xmlns:c16="http://schemas.microsoft.com/office/drawing/2014/chart" uri="{C3380CC4-5D6E-409C-BE32-E72D297353CC}">
              <c16:uniqueId val="{0000001A-FE54-4922-A3B3-5C0856D55450}"/>
            </c:ext>
          </c:extLst>
        </c:ser>
        <c:dLbls>
          <c:showLegendKey val="0"/>
          <c:showVal val="0"/>
          <c:showCatName val="0"/>
          <c:showSerName val="0"/>
          <c:showPercent val="0"/>
          <c:showBubbleSize val="0"/>
        </c:dLbls>
        <c:gapWidth val="219"/>
        <c:overlap val="-27"/>
        <c:axId val="1213814464"/>
        <c:axId val="1111214000"/>
      </c:barChart>
      <c:catAx>
        <c:axId val="121381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ru-RU"/>
          </a:p>
        </c:txPr>
        <c:crossAx val="1111214000"/>
        <c:crosses val="autoZero"/>
        <c:auto val="1"/>
        <c:lblAlgn val="ctr"/>
        <c:lblOffset val="100"/>
        <c:noMultiLvlLbl val="0"/>
      </c:catAx>
      <c:valAx>
        <c:axId val="1111214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ru-RU"/>
          </a:p>
        </c:txPr>
        <c:crossAx val="12138144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spPr>
            <a:solidFill>
              <a:schemeClr val="accent6">
                <a:lumMod val="60000"/>
                <a:lumOff val="40000"/>
              </a:schemeClr>
            </a:solidFill>
            <a:ln>
              <a:solidFill>
                <a:schemeClr val="accent6">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за январь-февраль 2022 года</c:v>
                </c:pt>
              </c:strCache>
            </c:strRef>
          </c:cat>
          <c:val>
            <c:numRef>
              <c:f>Лист1!$B$2:$B$6</c:f>
              <c:numCache>
                <c:formatCode>General</c:formatCode>
                <c:ptCount val="5"/>
                <c:pt idx="0">
                  <c:v>136052</c:v>
                </c:pt>
                <c:pt idx="1">
                  <c:v>135978</c:v>
                </c:pt>
                <c:pt idx="2">
                  <c:v>69627</c:v>
                </c:pt>
                <c:pt idx="3">
                  <c:v>94076</c:v>
                </c:pt>
                <c:pt idx="4">
                  <c:v>16505</c:v>
                </c:pt>
              </c:numCache>
            </c:numRef>
          </c:val>
          <c:extLst>
            <c:ext xmlns:c16="http://schemas.microsoft.com/office/drawing/2014/chart" uri="{C3380CC4-5D6E-409C-BE32-E72D297353CC}">
              <c16:uniqueId val="{00000000-0E57-4235-AE50-F4E5D9453616}"/>
            </c:ext>
          </c:extLst>
        </c:ser>
        <c:dLbls>
          <c:showLegendKey val="0"/>
          <c:showVal val="0"/>
          <c:showCatName val="0"/>
          <c:showSerName val="0"/>
          <c:showPercent val="0"/>
          <c:showBubbleSize val="0"/>
        </c:dLbls>
        <c:gapWidth val="219"/>
        <c:overlap val="-27"/>
        <c:axId val="627394559"/>
        <c:axId val="645382879"/>
      </c:barChart>
      <c:catAx>
        <c:axId val="627394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45382879"/>
        <c:crosses val="autoZero"/>
        <c:auto val="1"/>
        <c:lblAlgn val="ctr"/>
        <c:lblOffset val="100"/>
        <c:noMultiLvlLbl val="0"/>
      </c:catAx>
      <c:valAx>
        <c:axId val="6453828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2739455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spPr>
            <a:solidFill>
              <a:schemeClr val="accent4">
                <a:lumMod val="60000"/>
                <a:lumOff val="40000"/>
              </a:schemeClr>
            </a:solidFill>
            <a:ln>
              <a:solidFill>
                <a:schemeClr val="accent4">
                  <a:lumMod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за январь-февраль 2022 года</c:v>
                </c:pt>
              </c:strCache>
            </c:strRef>
          </c:cat>
          <c:val>
            <c:numRef>
              <c:f>Лист1!$B$2:$B$6</c:f>
              <c:numCache>
                <c:formatCode>General</c:formatCode>
                <c:ptCount val="5"/>
                <c:pt idx="0">
                  <c:v>194.11</c:v>
                </c:pt>
                <c:pt idx="1">
                  <c:v>50.72</c:v>
                </c:pt>
                <c:pt idx="2">
                  <c:v>37.21</c:v>
                </c:pt>
                <c:pt idx="3">
                  <c:v>39.67</c:v>
                </c:pt>
                <c:pt idx="4">
                  <c:v>5.21</c:v>
                </c:pt>
              </c:numCache>
            </c:numRef>
          </c:val>
          <c:extLst>
            <c:ext xmlns:c16="http://schemas.microsoft.com/office/drawing/2014/chart" uri="{C3380CC4-5D6E-409C-BE32-E72D297353CC}">
              <c16:uniqueId val="{00000000-DBBD-4E83-A1E1-132B48B238B5}"/>
            </c:ext>
          </c:extLst>
        </c:ser>
        <c:dLbls>
          <c:showLegendKey val="0"/>
          <c:showVal val="0"/>
          <c:showCatName val="0"/>
          <c:showSerName val="0"/>
          <c:showPercent val="0"/>
          <c:showBubbleSize val="0"/>
        </c:dLbls>
        <c:gapWidth val="219"/>
        <c:overlap val="-27"/>
        <c:axId val="627394559"/>
        <c:axId val="645382879"/>
      </c:barChart>
      <c:catAx>
        <c:axId val="627394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45382879"/>
        <c:crosses val="autoZero"/>
        <c:auto val="1"/>
        <c:lblAlgn val="ctr"/>
        <c:lblOffset val="100"/>
        <c:noMultiLvlLbl val="0"/>
      </c:catAx>
      <c:valAx>
        <c:axId val="6453828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2739455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Уровень автомобилизации, ед./1000 чел.</c:v>
                </c:pt>
              </c:strCache>
            </c:strRef>
          </c:tx>
          <c:spPr>
            <a:solidFill>
              <a:schemeClr val="accent6">
                <a:lumMod val="60000"/>
                <a:lumOff val="40000"/>
              </a:schemeClr>
            </a:solidFill>
            <a:ln>
              <a:solidFill>
                <a:schemeClr val="accent6">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General</c:formatCode>
                <c:ptCount val="6"/>
                <c:pt idx="0">
                  <c:v>335.4</c:v>
                </c:pt>
                <c:pt idx="1">
                  <c:v>344</c:v>
                </c:pt>
                <c:pt idx="2">
                  <c:v>354.1</c:v>
                </c:pt>
                <c:pt idx="3">
                  <c:v>367.7</c:v>
                </c:pt>
                <c:pt idx="4">
                  <c:v>376.4</c:v>
                </c:pt>
                <c:pt idx="5">
                  <c:v>377.95</c:v>
                </c:pt>
              </c:numCache>
            </c:numRef>
          </c:val>
          <c:extLst>
            <c:ext xmlns:c16="http://schemas.microsoft.com/office/drawing/2014/chart" uri="{C3380CC4-5D6E-409C-BE32-E72D297353CC}">
              <c16:uniqueId val="{00000000-87A9-41DB-A01F-B697A70D3BB3}"/>
            </c:ext>
          </c:extLst>
        </c:ser>
        <c:dLbls>
          <c:showLegendKey val="0"/>
          <c:showVal val="0"/>
          <c:showCatName val="0"/>
          <c:showSerName val="0"/>
          <c:showPercent val="0"/>
          <c:showBubbleSize val="0"/>
        </c:dLbls>
        <c:gapWidth val="219"/>
        <c:overlap val="-27"/>
        <c:axId val="455009087"/>
        <c:axId val="454813167"/>
      </c:barChart>
      <c:catAx>
        <c:axId val="455009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54813167"/>
        <c:crosses val="autoZero"/>
        <c:auto val="1"/>
        <c:lblAlgn val="ctr"/>
        <c:lblOffset val="100"/>
        <c:noMultiLvlLbl val="0"/>
      </c:catAx>
      <c:valAx>
        <c:axId val="45481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5500908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9749081484691112E-2"/>
          <c:y val="7.6953388956461741E-2"/>
          <c:w val="0.58261513691653932"/>
          <c:h val="0.92197398089466442"/>
        </c:manualLayout>
      </c:layout>
      <c:pieChart>
        <c:varyColors val="1"/>
        <c:ser>
          <c:idx val="0"/>
          <c:order val="0"/>
          <c:spPr>
            <a:ln w="0">
              <a:solidFill>
                <a:schemeClr val="tx1">
                  <a:lumMod val="75000"/>
                  <a:lumOff val="25000"/>
                </a:schemeClr>
              </a:solidFill>
            </a:ln>
          </c:spPr>
          <c:dPt>
            <c:idx val="0"/>
            <c:bubble3D val="0"/>
            <c:spPr>
              <a:solidFill>
                <a:schemeClr val="accent1"/>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1-F20D-436F-9921-68C1D2C1C6B4}"/>
              </c:ext>
            </c:extLst>
          </c:dPt>
          <c:dPt>
            <c:idx val="1"/>
            <c:bubble3D val="0"/>
            <c:spPr>
              <a:solidFill>
                <a:schemeClr val="accent2"/>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3-F20D-436F-9921-68C1D2C1C6B4}"/>
              </c:ext>
            </c:extLst>
          </c:dPt>
          <c:dPt>
            <c:idx val="2"/>
            <c:bubble3D val="0"/>
            <c:spPr>
              <a:solidFill>
                <a:schemeClr val="accent3"/>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5-F20D-436F-9921-68C1D2C1C6B4}"/>
              </c:ext>
            </c:extLst>
          </c:dPt>
          <c:dPt>
            <c:idx val="3"/>
            <c:bubble3D val="0"/>
            <c:spPr>
              <a:solidFill>
                <a:schemeClr val="accent4"/>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7-F20D-436F-9921-68C1D2C1C6B4}"/>
              </c:ext>
            </c:extLst>
          </c:dPt>
          <c:dPt>
            <c:idx val="4"/>
            <c:bubble3D val="0"/>
            <c:spPr>
              <a:solidFill>
                <a:schemeClr val="accent5"/>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9-F20D-436F-9921-68C1D2C1C6B4}"/>
              </c:ext>
            </c:extLst>
          </c:dPt>
          <c:dPt>
            <c:idx val="5"/>
            <c:bubble3D val="0"/>
            <c:spPr>
              <a:solidFill>
                <a:schemeClr val="accent6"/>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B-F20D-436F-9921-68C1D2C1C6B4}"/>
              </c:ext>
            </c:extLst>
          </c:dPt>
          <c:dPt>
            <c:idx val="6"/>
            <c:bubble3D val="0"/>
            <c:spPr>
              <a:solidFill>
                <a:schemeClr val="accent1">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D-F20D-436F-9921-68C1D2C1C6B4}"/>
              </c:ext>
            </c:extLst>
          </c:dPt>
          <c:dPt>
            <c:idx val="7"/>
            <c:bubble3D val="0"/>
            <c:spPr>
              <a:solidFill>
                <a:schemeClr val="accent2">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F-F20D-436F-9921-68C1D2C1C6B4}"/>
              </c:ext>
            </c:extLst>
          </c:dPt>
          <c:dPt>
            <c:idx val="8"/>
            <c:bubble3D val="0"/>
            <c:spPr>
              <a:solidFill>
                <a:schemeClr val="accent3">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11-F20D-436F-9921-68C1D2C1C6B4}"/>
              </c:ext>
            </c:extLst>
          </c:dPt>
          <c:dLbls>
            <c:dLbl>
              <c:idx val="5"/>
              <c:layout>
                <c:manualLayout>
                  <c:x val="1.0569016525634375E-2"/>
                  <c:y val="-5.794194424883881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20D-436F-9921-68C1D2C1C6B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Легковые автомобили (категории М1)</c:v>
                </c:pt>
                <c:pt idx="1">
                  <c:v>Грузовые автомобили</c:v>
                </c:pt>
                <c:pt idx="2">
                  <c:v>Автобусы</c:v>
                </c:pt>
                <c:pt idx="3">
                  <c:v>Транспортные средства (категорий L3-L5, L7)</c:v>
                </c:pt>
                <c:pt idx="4">
                  <c:v>Прицепы</c:v>
                </c:pt>
                <c:pt idx="5">
                  <c:v>Полуприцепы</c:v>
                </c:pt>
              </c:strCache>
            </c:strRef>
          </c:cat>
          <c:val>
            <c:numRef>
              <c:f>Лист1!$B$2:$B$7</c:f>
              <c:numCache>
                <c:formatCode>0.00%</c:formatCode>
                <c:ptCount val="6"/>
                <c:pt idx="0">
                  <c:v>0.71799999999999997</c:v>
                </c:pt>
                <c:pt idx="1">
                  <c:v>0.16700000000000001</c:v>
                </c:pt>
                <c:pt idx="2">
                  <c:v>2.1999999999999999E-2</c:v>
                </c:pt>
                <c:pt idx="3">
                  <c:v>1.0999999999999999E-2</c:v>
                </c:pt>
                <c:pt idx="4">
                  <c:v>5.6000000000000001E-2</c:v>
                </c:pt>
                <c:pt idx="5">
                  <c:v>2.5000000000000001E-2</c:v>
                </c:pt>
              </c:numCache>
            </c:numRef>
          </c:val>
          <c:extLst>
            <c:ext xmlns:c15="http://schemas.microsoft.com/office/drawing/2012/chart" uri="{02D57815-91ED-43cb-92C2-25804820EDAC}">
              <c15:filteredSeriesTitle>
                <c15:tx>
                  <c:strRef>
                    <c:extLst>
                      <c:ext uri="{02D57815-91ED-43cb-92C2-25804820EDAC}">
                        <c15:formulaRef>
                          <c15:sqref>Лист1!$B$1</c15:sqref>
                        </c15:formulaRef>
                      </c:ext>
                    </c:extLst>
                    <c:strCache>
                      <c:ptCount val="1"/>
                      <c:pt idx="0">
                        <c:v>Столбец2</c:v>
                      </c:pt>
                    </c:strCache>
                  </c:strRef>
                </c15:tx>
              </c15:filteredSeriesTitle>
            </c:ext>
            <c:ext xmlns:c16="http://schemas.microsoft.com/office/drawing/2014/chart" uri="{C3380CC4-5D6E-409C-BE32-E72D297353CC}">
              <c16:uniqueId val="{00000012-F20D-436F-9921-68C1D2C1C6B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8494695669605965"/>
          <c:y val="0.19725355468777786"/>
          <c:w val="0.30135284921785732"/>
          <c:h val="0.60549260610716349"/>
        </c:manualLayout>
      </c:layout>
      <c:overlay val="0"/>
      <c:spPr>
        <a:solidFill>
          <a:schemeClr val="lt1">
            <a:alpha val="78000"/>
          </a:schemeClr>
        </a:solid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9749081484691112E-2"/>
          <c:y val="7.6953388956461741E-2"/>
          <c:w val="0.58261513691653932"/>
          <c:h val="0.92197398089466442"/>
        </c:manualLayout>
      </c:layout>
      <c:pieChart>
        <c:varyColors val="1"/>
        <c:ser>
          <c:idx val="0"/>
          <c:order val="0"/>
          <c:spPr>
            <a:ln w="0">
              <a:solidFill>
                <a:schemeClr val="tx1">
                  <a:lumMod val="75000"/>
                  <a:lumOff val="25000"/>
                </a:schemeClr>
              </a:solidFill>
            </a:ln>
          </c:spPr>
          <c:dPt>
            <c:idx val="0"/>
            <c:bubble3D val="0"/>
            <c:spPr>
              <a:solidFill>
                <a:schemeClr val="accent1"/>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1-AA63-4EA4-A81A-363A3C27BD4B}"/>
              </c:ext>
            </c:extLst>
          </c:dPt>
          <c:dPt>
            <c:idx val="1"/>
            <c:bubble3D val="0"/>
            <c:spPr>
              <a:solidFill>
                <a:schemeClr val="accent2"/>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3-AA63-4EA4-A81A-363A3C27BD4B}"/>
              </c:ext>
            </c:extLst>
          </c:dPt>
          <c:dPt>
            <c:idx val="2"/>
            <c:bubble3D val="0"/>
            <c:spPr>
              <a:solidFill>
                <a:schemeClr val="accent3"/>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5-AA63-4EA4-A81A-363A3C27BD4B}"/>
              </c:ext>
            </c:extLst>
          </c:dPt>
          <c:dPt>
            <c:idx val="3"/>
            <c:bubble3D val="0"/>
            <c:spPr>
              <a:solidFill>
                <a:schemeClr val="accent4"/>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7-AA63-4EA4-A81A-363A3C27BD4B}"/>
              </c:ext>
            </c:extLst>
          </c:dPt>
          <c:dPt>
            <c:idx val="4"/>
            <c:bubble3D val="0"/>
            <c:spPr>
              <a:solidFill>
                <a:schemeClr val="accent5"/>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9-AA63-4EA4-A81A-363A3C27BD4B}"/>
              </c:ext>
            </c:extLst>
          </c:dPt>
          <c:dPt>
            <c:idx val="5"/>
            <c:bubble3D val="0"/>
            <c:spPr>
              <a:solidFill>
                <a:schemeClr val="accent6"/>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B-AA63-4EA4-A81A-363A3C27BD4B}"/>
              </c:ext>
            </c:extLst>
          </c:dPt>
          <c:dPt>
            <c:idx val="6"/>
            <c:bubble3D val="0"/>
            <c:spPr>
              <a:solidFill>
                <a:schemeClr val="accent1">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D-AA63-4EA4-A81A-363A3C27BD4B}"/>
              </c:ext>
            </c:extLst>
          </c:dPt>
          <c:dPt>
            <c:idx val="7"/>
            <c:bubble3D val="0"/>
            <c:spPr>
              <a:solidFill>
                <a:schemeClr val="accent2">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0F-AA63-4EA4-A81A-363A3C27BD4B}"/>
              </c:ext>
            </c:extLst>
          </c:dPt>
          <c:dPt>
            <c:idx val="8"/>
            <c:bubble3D val="0"/>
            <c:spPr>
              <a:solidFill>
                <a:schemeClr val="accent3">
                  <a:lumMod val="60000"/>
                </a:schemeClr>
              </a:solidFill>
              <a:ln w="0">
                <a:solidFill>
                  <a:schemeClr val="tx1">
                    <a:lumMod val="75000"/>
                    <a:lumOff val="25000"/>
                  </a:schemeClr>
                </a:solidFill>
              </a:ln>
              <a:effectLst>
                <a:outerShdw blurRad="317500" algn="ctr" rotWithShape="0">
                  <a:prstClr val="black">
                    <a:alpha val="25000"/>
                  </a:prstClr>
                </a:outerShdw>
              </a:effectLst>
            </c:spPr>
            <c:extLst>
              <c:ext xmlns:c16="http://schemas.microsoft.com/office/drawing/2014/chart" uri="{C3380CC4-5D6E-409C-BE32-E72D297353CC}">
                <c16:uniqueId val="{00000011-AA63-4EA4-A81A-363A3C27BD4B}"/>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Легковые автомобили (категории М1)</c:v>
                </c:pt>
                <c:pt idx="1">
                  <c:v>Грузовые автомобили</c:v>
                </c:pt>
                <c:pt idx="2">
                  <c:v>Автобусы</c:v>
                </c:pt>
                <c:pt idx="3">
                  <c:v>Мотоциклы</c:v>
                </c:pt>
              </c:strCache>
            </c:strRef>
          </c:cat>
          <c:val>
            <c:numRef>
              <c:f>Лист1!$B$2:$B$5</c:f>
              <c:numCache>
                <c:formatCode>0.00%</c:formatCode>
                <c:ptCount val="4"/>
                <c:pt idx="0">
                  <c:v>0.754</c:v>
                </c:pt>
                <c:pt idx="1">
                  <c:v>0.21299999999999999</c:v>
                </c:pt>
                <c:pt idx="2">
                  <c:v>2.1999999999999999E-2</c:v>
                </c:pt>
                <c:pt idx="3">
                  <c:v>1.0999999999999999E-2</c:v>
                </c:pt>
              </c:numCache>
            </c:numRef>
          </c:val>
          <c:extLst>
            <c:ext xmlns:c15="http://schemas.microsoft.com/office/drawing/2012/chart" uri="{02D57815-91ED-43cb-92C2-25804820EDAC}">
              <c15:filteredSeriesTitle>
                <c15:tx>
                  <c:strRef>
                    <c:extLst>
                      <c:ext uri="{02D57815-91ED-43cb-92C2-25804820EDAC}">
                        <c15:formulaRef>
                          <c15:sqref>Лист1!$B$1</c15:sqref>
                        </c15:formulaRef>
                      </c:ext>
                    </c:extLst>
                    <c:strCache>
                      <c:ptCount val="1"/>
                      <c:pt idx="0">
                        <c:v>Столбец2</c:v>
                      </c:pt>
                    </c:strCache>
                  </c:strRef>
                </c15:tx>
              </c15:filteredSeriesTitle>
            </c:ext>
            <c:ext xmlns:c16="http://schemas.microsoft.com/office/drawing/2014/chart" uri="{C3380CC4-5D6E-409C-BE32-E72D297353CC}">
              <c16:uniqueId val="{00000012-AA63-4EA4-A81A-363A3C27BD4B}"/>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8494695669605965"/>
          <c:y val="0.28397442189644995"/>
          <c:w val="0.30135284921785732"/>
          <c:h val="0.39230380755251126"/>
        </c:manualLayout>
      </c:layout>
      <c:overlay val="0"/>
      <c:spPr>
        <a:solidFill>
          <a:schemeClr val="lt1">
            <a:alpha val="78000"/>
          </a:schemeClr>
        </a:solid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ДТП</c:v>
                </c:pt>
              </c:strCache>
            </c:strRef>
          </c:tx>
          <c:spPr>
            <a:solidFill>
              <a:schemeClr val="accent1">
                <a:lumMod val="60000"/>
                <a:lumOff val="40000"/>
              </a:schemeClr>
            </a:solidFill>
            <a:ln>
              <a:solidFill>
                <a:schemeClr val="accent1">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Лист1!$B$2:$B$4</c:f>
              <c:numCache>
                <c:formatCode>General</c:formatCode>
                <c:ptCount val="3"/>
                <c:pt idx="0">
                  <c:v>21</c:v>
                </c:pt>
                <c:pt idx="1">
                  <c:v>18</c:v>
                </c:pt>
                <c:pt idx="2">
                  <c:v>18</c:v>
                </c:pt>
              </c:numCache>
            </c:numRef>
          </c:val>
          <c:extLst>
            <c:ext xmlns:c16="http://schemas.microsoft.com/office/drawing/2014/chart" uri="{C3380CC4-5D6E-409C-BE32-E72D297353CC}">
              <c16:uniqueId val="{00000000-B029-405F-BEF8-842EDD9E9D7D}"/>
            </c:ext>
          </c:extLst>
        </c:ser>
        <c:ser>
          <c:idx val="1"/>
          <c:order val="1"/>
          <c:tx>
            <c:strRef>
              <c:f>Лист1!$C$1</c:f>
              <c:strCache>
                <c:ptCount val="1"/>
                <c:pt idx="0">
                  <c:v>Погибло</c:v>
                </c:pt>
              </c:strCache>
            </c:strRef>
          </c:tx>
          <c:spPr>
            <a:solidFill>
              <a:schemeClr val="accent4">
                <a:lumMod val="60000"/>
                <a:lumOff val="40000"/>
              </a:schemeClr>
            </a:solidFill>
            <a:ln>
              <a:solidFill>
                <a:schemeClr val="accent4">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Лист1!$C$2:$C$4</c:f>
              <c:numCache>
                <c:formatCode>General</c:formatCode>
                <c:ptCount val="3"/>
                <c:pt idx="0">
                  <c:v>1</c:v>
                </c:pt>
                <c:pt idx="1">
                  <c:v>0</c:v>
                </c:pt>
                <c:pt idx="2">
                  <c:v>0</c:v>
                </c:pt>
              </c:numCache>
            </c:numRef>
          </c:val>
          <c:extLst>
            <c:ext xmlns:c16="http://schemas.microsoft.com/office/drawing/2014/chart" uri="{C3380CC4-5D6E-409C-BE32-E72D297353CC}">
              <c16:uniqueId val="{00000001-B029-405F-BEF8-842EDD9E9D7D}"/>
            </c:ext>
          </c:extLst>
        </c:ser>
        <c:ser>
          <c:idx val="2"/>
          <c:order val="2"/>
          <c:tx>
            <c:strRef>
              <c:f>Лист1!$D$1</c:f>
              <c:strCache>
                <c:ptCount val="1"/>
                <c:pt idx="0">
                  <c:v>Ранено</c:v>
                </c:pt>
              </c:strCache>
            </c:strRef>
          </c:tx>
          <c:spPr>
            <a:solidFill>
              <a:schemeClr val="accent3">
                <a:lumMod val="60000"/>
                <a:lumOff val="40000"/>
              </a:schemeClr>
            </a:solidFill>
            <a:ln>
              <a:solidFill>
                <a:schemeClr val="accent3">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Лист1!$D$2:$D$4</c:f>
              <c:numCache>
                <c:formatCode>General</c:formatCode>
                <c:ptCount val="3"/>
                <c:pt idx="0">
                  <c:v>23</c:v>
                </c:pt>
                <c:pt idx="1">
                  <c:v>21</c:v>
                </c:pt>
                <c:pt idx="2">
                  <c:v>24</c:v>
                </c:pt>
              </c:numCache>
            </c:numRef>
          </c:val>
          <c:extLst>
            <c:ext xmlns:c16="http://schemas.microsoft.com/office/drawing/2014/chart" uri="{C3380CC4-5D6E-409C-BE32-E72D297353CC}">
              <c16:uniqueId val="{00000002-B029-405F-BEF8-842EDD9E9D7D}"/>
            </c:ext>
          </c:extLst>
        </c:ser>
        <c:dLbls>
          <c:showLegendKey val="0"/>
          <c:showVal val="0"/>
          <c:showCatName val="0"/>
          <c:showSerName val="0"/>
          <c:showPercent val="0"/>
          <c:showBubbleSize val="0"/>
        </c:dLbls>
        <c:gapWidth val="219"/>
        <c:overlap val="-27"/>
        <c:axId val="924329232"/>
        <c:axId val="386304384"/>
      </c:barChart>
      <c:catAx>
        <c:axId val="92432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86304384"/>
        <c:crosses val="autoZero"/>
        <c:auto val="1"/>
        <c:lblAlgn val="ctr"/>
        <c:lblOffset val="100"/>
        <c:noMultiLvlLbl val="0"/>
      </c:catAx>
      <c:valAx>
        <c:axId val="38630438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92432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6">
                <a:lumMod val="60000"/>
                <a:lumOff val="40000"/>
              </a:schemeClr>
            </a:solidFill>
            <a:ln>
              <a:solidFill>
                <a:schemeClr val="accent6">
                  <a:lumMod val="50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Лист1!$B$2:$B$4</c:f>
              <c:numCache>
                <c:formatCode>0.0</c:formatCode>
                <c:ptCount val="3"/>
                <c:pt idx="0">
                  <c:v>1.4733616218764733</c:v>
                </c:pt>
                <c:pt idx="1">
                  <c:v>0</c:v>
                </c:pt>
                <c:pt idx="2">
                  <c:v>0</c:v>
                </c:pt>
              </c:numCache>
            </c:numRef>
          </c:val>
          <c:extLst>
            <c:ext xmlns:c16="http://schemas.microsoft.com/office/drawing/2014/chart" uri="{C3380CC4-5D6E-409C-BE32-E72D297353CC}">
              <c16:uniqueId val="{00000000-FEF5-4392-857E-68BF3AFC0AD5}"/>
            </c:ext>
          </c:extLst>
        </c:ser>
        <c:dLbls>
          <c:showLegendKey val="0"/>
          <c:showVal val="0"/>
          <c:showCatName val="0"/>
          <c:showSerName val="0"/>
          <c:showPercent val="0"/>
          <c:showBubbleSize val="0"/>
        </c:dLbls>
        <c:gapWidth val="219"/>
        <c:overlap val="-27"/>
        <c:axId val="780749952"/>
        <c:axId val="601266400"/>
      </c:barChart>
      <c:catAx>
        <c:axId val="780749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601266400"/>
        <c:crosses val="autoZero"/>
        <c:auto val="1"/>
        <c:lblAlgn val="ctr"/>
        <c:lblOffset val="100"/>
        <c:noMultiLvlLbl val="0"/>
      </c:catAx>
      <c:valAx>
        <c:axId val="601266400"/>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807499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E2C77C-DE21-4B2A-BCBB-F9804499B2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66</Pages>
  <Words>49101</Words>
  <Characters>279880</Characters>
  <Application>Microsoft Office Word</Application>
  <DocSecurity>0</DocSecurity>
  <Lines>2332</Lines>
  <Paragraphs>656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albina47939@gmail.com</dc:creator>
  <cp:keywords/>
  <dc:description/>
  <cp:lastModifiedBy>Иванова Елена Николаевна</cp:lastModifiedBy>
  <cp:revision>10</cp:revision>
  <cp:lastPrinted>2023-12-12T12:00:00Z</cp:lastPrinted>
  <dcterms:created xsi:type="dcterms:W3CDTF">2023-12-15T06:55:00Z</dcterms:created>
  <dcterms:modified xsi:type="dcterms:W3CDTF">2023-12-15T11:28:00Z</dcterms:modified>
</cp:coreProperties>
</file>