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EE1C83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36B5D">
              <w:rPr>
                <w:sz w:val="26"/>
                <w:szCs w:val="26"/>
                <w:lang w:eastAsia="en-US"/>
              </w:rPr>
              <w:t xml:space="preserve"> 7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EE1C83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EE1C83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E1C83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EE1C83" w:rsidRPr="00BE0178" w:rsidTr="00EE1C83">
              <w:trPr>
                <w:trHeight w:val="665"/>
              </w:trPr>
              <w:tc>
                <w:tcPr>
                  <w:tcW w:w="1876" w:type="dxa"/>
                </w:tcPr>
                <w:p w:rsidR="00EE1C83" w:rsidRPr="00BE0178" w:rsidRDefault="00EE1C83" w:rsidP="00EE1C83">
                  <w:pPr>
                    <w:rPr>
                      <w:sz w:val="26"/>
                      <w:szCs w:val="26"/>
                    </w:rPr>
                  </w:pPr>
                  <w:r w:rsidRPr="00BE0178">
                    <w:rPr>
                      <w:sz w:val="26"/>
                      <w:szCs w:val="26"/>
                    </w:rPr>
                    <w:t>от 17.01.2024</w:t>
                  </w:r>
                </w:p>
              </w:tc>
              <w:tc>
                <w:tcPr>
                  <w:tcW w:w="3261" w:type="dxa"/>
                </w:tcPr>
                <w:p w:rsidR="00EE1C83" w:rsidRPr="00BE0178" w:rsidRDefault="00EE1C83" w:rsidP="00EE1C83">
                  <w:pPr>
                    <w:rPr>
                      <w:sz w:val="26"/>
                      <w:szCs w:val="26"/>
                    </w:rPr>
                  </w:pPr>
                  <w:r w:rsidRPr="00BE0178">
                    <w:rPr>
                      <w:sz w:val="26"/>
                      <w:szCs w:val="26"/>
                    </w:rPr>
                    <w:t>№ 362-ГД</w:t>
                  </w:r>
                  <w:r w:rsidRPr="00BE0178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BE0178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EE1C83" w:rsidRDefault="00EE1C83" w:rsidP="00EE1C83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EE1C83" w:rsidRPr="00BE0178" w:rsidTr="00522CDF">
              <w:trPr>
                <w:trHeight w:val="665"/>
              </w:trPr>
              <w:tc>
                <w:tcPr>
                  <w:tcW w:w="1876" w:type="dxa"/>
                </w:tcPr>
                <w:p w:rsidR="00EE1C83" w:rsidRPr="00BE0178" w:rsidRDefault="00EE1C83" w:rsidP="00EE1C83">
                  <w:pPr>
                    <w:rPr>
                      <w:sz w:val="26"/>
                      <w:szCs w:val="26"/>
                    </w:rPr>
                  </w:pPr>
                  <w:r w:rsidRPr="00BE0178">
                    <w:rPr>
                      <w:sz w:val="26"/>
                      <w:szCs w:val="26"/>
                    </w:rPr>
                    <w:t>от 17.01.2024</w:t>
                  </w:r>
                  <w:r w:rsidRPr="00BE0178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EE1C83" w:rsidRPr="00BE0178" w:rsidRDefault="00EE1C83" w:rsidP="00EE1C83">
                  <w:pPr>
                    <w:rPr>
                      <w:sz w:val="26"/>
                      <w:szCs w:val="26"/>
                    </w:rPr>
                  </w:pPr>
                  <w:r w:rsidRPr="00BE0178">
                    <w:rPr>
                      <w:sz w:val="26"/>
                      <w:szCs w:val="26"/>
                    </w:rPr>
                    <w:t>№ 362-ГД</w:t>
                  </w:r>
                  <w:r w:rsidRPr="00BE0178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BE0178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EE1C83" w:rsidRDefault="00EE1C83" w:rsidP="00EE1C83"/>
        </w:tc>
      </w:tr>
    </w:tbl>
    <w:p w:rsidR="002D7B94" w:rsidRDefault="002D7B94" w:rsidP="004D53B5">
      <w:pPr>
        <w:ind w:left="12333"/>
      </w:pPr>
    </w:p>
    <w:p w:rsidR="000D4544" w:rsidRPr="00936B5D" w:rsidRDefault="00936B5D" w:rsidP="00936B5D">
      <w:pPr>
        <w:jc w:val="right"/>
        <w:rPr>
          <w:rFonts w:eastAsiaTheme="minorHAnsi"/>
          <w:sz w:val="26"/>
          <w:szCs w:val="26"/>
          <w:lang w:eastAsia="en-US"/>
        </w:rPr>
      </w:pPr>
      <w:r w:rsidRPr="00936B5D">
        <w:rPr>
          <w:rFonts w:eastAsiaTheme="minorHAnsi"/>
          <w:sz w:val="26"/>
          <w:szCs w:val="26"/>
          <w:lang w:eastAsia="en-US"/>
        </w:rPr>
        <w:t>Приложение 14</w:t>
      </w:r>
    </w:p>
    <w:p w:rsidR="00936B5D" w:rsidRPr="00936B5D" w:rsidRDefault="00936B5D" w:rsidP="00936B5D">
      <w:pPr>
        <w:jc w:val="right"/>
        <w:rPr>
          <w:rFonts w:eastAsiaTheme="minorHAnsi"/>
          <w:sz w:val="26"/>
          <w:szCs w:val="26"/>
          <w:lang w:eastAsia="en-US"/>
        </w:rPr>
      </w:pPr>
      <w:r w:rsidRPr="00936B5D">
        <w:rPr>
          <w:rFonts w:eastAsiaTheme="minorHAnsi"/>
          <w:sz w:val="26"/>
          <w:szCs w:val="26"/>
          <w:lang w:eastAsia="en-US"/>
        </w:rPr>
        <w:t>к решению Думы</w:t>
      </w:r>
    </w:p>
    <w:p w:rsidR="00936B5D" w:rsidRPr="00936B5D" w:rsidRDefault="00936B5D" w:rsidP="00936B5D">
      <w:pPr>
        <w:jc w:val="right"/>
        <w:rPr>
          <w:rFonts w:eastAsiaTheme="minorHAnsi"/>
          <w:sz w:val="26"/>
          <w:szCs w:val="26"/>
          <w:lang w:eastAsia="en-US"/>
        </w:rPr>
      </w:pPr>
      <w:r w:rsidRPr="00936B5D">
        <w:rPr>
          <w:rFonts w:eastAsiaTheme="minorHAnsi"/>
          <w:sz w:val="26"/>
          <w:szCs w:val="26"/>
          <w:lang w:eastAsia="en-US"/>
        </w:rPr>
        <w:t>города Когалыма</w:t>
      </w:r>
    </w:p>
    <w:p w:rsidR="00936B5D" w:rsidRPr="00936B5D" w:rsidRDefault="00936B5D" w:rsidP="00936B5D">
      <w:pPr>
        <w:jc w:val="right"/>
        <w:rPr>
          <w:rFonts w:eastAsiaTheme="minorHAnsi"/>
          <w:sz w:val="26"/>
          <w:szCs w:val="26"/>
          <w:lang w:eastAsia="en-US"/>
        </w:rPr>
      </w:pPr>
      <w:r w:rsidRPr="00936B5D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936B5D" w:rsidRDefault="000D4544" w:rsidP="000D4544">
      <w:pPr>
        <w:jc w:val="center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936B5D" w:rsidRDefault="00936B5D" w:rsidP="000D454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936B5D">
        <w:rPr>
          <w:rFonts w:eastAsiaTheme="minorHAnsi"/>
          <w:b/>
          <w:sz w:val="26"/>
          <w:szCs w:val="26"/>
          <w:lang w:eastAsia="en-US"/>
        </w:rPr>
        <w:t xml:space="preserve">Источники внутреннего финансирования дефицита бюджета </w:t>
      </w:r>
    </w:p>
    <w:p w:rsidR="000D4544" w:rsidRPr="00936B5D" w:rsidRDefault="00936B5D" w:rsidP="000D4544">
      <w:pPr>
        <w:jc w:val="center"/>
        <w:rPr>
          <w:b/>
          <w:sz w:val="26"/>
          <w:szCs w:val="26"/>
        </w:rPr>
      </w:pPr>
      <w:r w:rsidRPr="00936B5D">
        <w:rPr>
          <w:rFonts w:eastAsiaTheme="minorHAnsi"/>
          <w:b/>
          <w:sz w:val="26"/>
          <w:szCs w:val="26"/>
          <w:lang w:eastAsia="en-US"/>
        </w:rPr>
        <w:t>города Когалыма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936B5D">
        <w:rPr>
          <w:rFonts w:eastAsiaTheme="minorHAnsi"/>
          <w:b/>
          <w:sz w:val="26"/>
          <w:szCs w:val="26"/>
          <w:lang w:eastAsia="en-US"/>
        </w:rPr>
        <w:t>на 2024 год</w:t>
      </w: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936B5D" w:rsidP="00936B5D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r w:rsidRPr="00936B5D">
        <w:rPr>
          <w:rFonts w:eastAsiaTheme="minorHAnsi"/>
          <w:sz w:val="26"/>
          <w:szCs w:val="26"/>
          <w:lang w:eastAsia="en-US"/>
        </w:rPr>
        <w:t>тыс. руб.</w:t>
      </w:r>
    </w:p>
    <w:tbl>
      <w:tblPr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3741"/>
        <w:gridCol w:w="2122"/>
      </w:tblGrid>
      <w:tr w:rsidR="00936B5D" w:rsidRPr="002C02BD" w:rsidTr="002C02BD"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Код бюджетной классификации  Российской Федерации</w:t>
            </w:r>
          </w:p>
        </w:tc>
        <w:tc>
          <w:tcPr>
            <w:tcW w:w="2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 xml:space="preserve">Сумма на год                 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3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 xml:space="preserve">000 01 05 00 00 00 0000 000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both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right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834 982,3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 xml:space="preserve">000 01 05 02 00 00 0000 000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both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Прочие остатки средств бюджетов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right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834 982,3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both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right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-6 482 964,4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center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jc w:val="both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right"/>
              <w:rPr>
                <w:sz w:val="22"/>
                <w:szCs w:val="22"/>
              </w:rPr>
            </w:pPr>
            <w:r w:rsidRPr="002C02BD">
              <w:rPr>
                <w:sz w:val="22"/>
                <w:szCs w:val="22"/>
              </w:rPr>
              <w:t>7 317 946,7</w:t>
            </w:r>
          </w:p>
        </w:tc>
      </w:tr>
      <w:tr w:rsidR="00936B5D" w:rsidRPr="002C02BD" w:rsidTr="002C02BD"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B5D" w:rsidRPr="002C02BD" w:rsidRDefault="00936B5D" w:rsidP="00936B5D">
            <w:pPr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Всего источников внутреннего финансирования дефицита бюджета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B5D" w:rsidRPr="002C02BD" w:rsidRDefault="00936B5D" w:rsidP="00936B5D">
            <w:pPr>
              <w:jc w:val="right"/>
              <w:rPr>
                <w:bCs/>
                <w:sz w:val="22"/>
                <w:szCs w:val="22"/>
              </w:rPr>
            </w:pPr>
            <w:r w:rsidRPr="002C02BD">
              <w:rPr>
                <w:bCs/>
                <w:sz w:val="22"/>
                <w:szCs w:val="22"/>
              </w:rPr>
              <w:t>834 982,3</w:t>
            </w:r>
          </w:p>
        </w:tc>
      </w:tr>
    </w:tbl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2C02BD">
      <w:headerReference w:type="default" r:id="rId8"/>
      <w:pgSz w:w="11906" w:h="16838"/>
      <w:pgMar w:top="993" w:right="567" w:bottom="1134" w:left="2552" w:header="709" w:footer="709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B22" w:rsidRDefault="00741B22" w:rsidP="00631D8A">
      <w:r>
        <w:separator/>
      </w:r>
    </w:p>
  </w:endnote>
  <w:endnote w:type="continuationSeparator" w:id="0">
    <w:p w:rsidR="00741B22" w:rsidRDefault="00741B22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B22" w:rsidRDefault="00741B22" w:rsidP="00631D8A">
      <w:r>
        <w:separator/>
      </w:r>
    </w:p>
  </w:footnote>
  <w:footnote w:type="continuationSeparator" w:id="0">
    <w:p w:rsidR="00741B22" w:rsidRDefault="00741B22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C83">
          <w:rPr>
            <w:noProof/>
          </w:rPr>
          <w:t>246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02BD"/>
    <w:rsid w:val="002D5593"/>
    <w:rsid w:val="002D7B94"/>
    <w:rsid w:val="002E0A30"/>
    <w:rsid w:val="002F7936"/>
    <w:rsid w:val="00300D9B"/>
    <w:rsid w:val="00305EA0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1B22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36B5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1C83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9D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9E4AC-2F4A-408E-9708-AC1BC5BFC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2024-01-18T06:45:00Z</dcterms:created>
  <dcterms:modified xsi:type="dcterms:W3CDTF">2024-01-22T06:02:00Z</dcterms:modified>
</cp:coreProperties>
</file>