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FD" w:rsidRPr="008333FD" w:rsidRDefault="00901B7E" w:rsidP="00901B7E">
      <w:pPr>
        <w:widowControl w:val="0"/>
        <w:autoSpaceDE w:val="0"/>
        <w:autoSpaceDN w:val="0"/>
        <w:adjustRightInd w:val="0"/>
        <w:jc w:val="center"/>
        <w:rPr>
          <w:b/>
          <w:caps/>
          <w:color w:val="3366FF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197.25pt;margin-top:-51.05pt;width:39.4pt;height:48.65pt;z-index:251660288;visibility:visible;mso-wrap-distance-left:7in;mso-wrap-distance-top:2.9pt;mso-wrap-distance-right:7in;mso-wrap-distance-bottom:2.9pt;mso-position-horizontal-relative:margin">
            <v:imagedata r:id="rId6" o:title=""/>
            <w10:wrap anchorx="margin"/>
          </v:shape>
        </w:pict>
      </w:r>
      <w:r>
        <w:rPr>
          <w:noProof/>
        </w:rPr>
        <w:pict>
          <v:rect id="Прямоугольник 1" o:spid="_x0000_s1026" style="position:absolute;left:0;text-align:left;margin-left:186.75pt;margin-top:-38.75pt;width:39.4pt;height:48.65pt;z-index:251659264;visibility:visible;mso-wrap-distance-left:7in;mso-wrap-distance-top:2.9pt;mso-wrap-distance-right:7in;mso-wrap-distance-bottom:2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" filled="f" stroked="f">
            <o:lock v:ext="edit" aspectratio="t"/>
            <w10:wrap anchorx="margin"/>
          </v:rect>
        </w:pict>
      </w:r>
      <w:r w:rsidR="008333FD" w:rsidRPr="008333FD">
        <w:rPr>
          <w:b/>
          <w:caps/>
          <w:color w:val="3366FF"/>
          <w:sz w:val="32"/>
          <w:szCs w:val="32"/>
        </w:rPr>
        <w:t>РЕШЕНИЕ</w:t>
      </w:r>
    </w:p>
    <w:p w:rsidR="008333FD" w:rsidRPr="008333FD" w:rsidRDefault="008333FD" w:rsidP="008333FD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8333FD">
        <w:rPr>
          <w:b/>
          <w:caps/>
          <w:color w:val="3366FF"/>
          <w:sz w:val="32"/>
          <w:szCs w:val="32"/>
        </w:rPr>
        <w:t>ДУМЫ ГОРОДА КОГАЛЫМА</w:t>
      </w:r>
    </w:p>
    <w:p w:rsidR="008333FD" w:rsidRPr="008333FD" w:rsidRDefault="008333FD" w:rsidP="008333FD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3366FF"/>
          <w:sz w:val="28"/>
          <w:szCs w:val="28"/>
        </w:rPr>
      </w:pPr>
      <w:r w:rsidRPr="008333FD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8333FD" w:rsidRPr="008333FD" w:rsidRDefault="008333FD" w:rsidP="008333FD">
      <w:pPr>
        <w:widowControl w:val="0"/>
        <w:autoSpaceDE w:val="0"/>
        <w:autoSpaceDN w:val="0"/>
        <w:adjustRightInd w:val="0"/>
        <w:ind w:right="2"/>
        <w:jc w:val="center"/>
        <w:rPr>
          <w:color w:val="3366FF"/>
          <w:sz w:val="2"/>
          <w:szCs w:val="20"/>
        </w:rPr>
      </w:pPr>
    </w:p>
    <w:p w:rsidR="008333FD" w:rsidRPr="008333FD" w:rsidRDefault="008333FD" w:rsidP="008333FD">
      <w:pPr>
        <w:widowControl w:val="0"/>
        <w:autoSpaceDE w:val="0"/>
        <w:autoSpaceDN w:val="0"/>
        <w:adjustRightInd w:val="0"/>
        <w:ind w:right="-181"/>
        <w:rPr>
          <w:color w:val="3366FF"/>
          <w:sz w:val="20"/>
          <w:szCs w:val="20"/>
        </w:rPr>
      </w:pPr>
    </w:p>
    <w:p w:rsidR="008333FD" w:rsidRPr="008333FD" w:rsidRDefault="008333FD" w:rsidP="008333FD">
      <w:pPr>
        <w:autoSpaceDE w:val="0"/>
        <w:autoSpaceDN w:val="0"/>
        <w:adjustRightInd w:val="0"/>
        <w:rPr>
          <w:bCs/>
          <w:sz w:val="26"/>
          <w:szCs w:val="28"/>
        </w:rPr>
      </w:pPr>
      <w:r w:rsidRPr="008333FD">
        <w:rPr>
          <w:color w:val="3366FF"/>
          <w:sz w:val="26"/>
          <w:szCs w:val="26"/>
        </w:rPr>
        <w:t>От «</w:t>
      </w:r>
      <w:r w:rsidR="00901B7E">
        <w:rPr>
          <w:color w:val="3366FF"/>
          <w:sz w:val="26"/>
          <w:szCs w:val="26"/>
        </w:rPr>
        <w:t>26</w:t>
      </w:r>
      <w:r w:rsidRPr="008333FD">
        <w:rPr>
          <w:color w:val="3366FF"/>
          <w:sz w:val="26"/>
          <w:szCs w:val="26"/>
        </w:rPr>
        <w:t>»</w:t>
      </w:r>
      <w:r w:rsidR="00901B7E">
        <w:rPr>
          <w:color w:val="3366FF"/>
          <w:sz w:val="26"/>
          <w:szCs w:val="26"/>
        </w:rPr>
        <w:t xml:space="preserve"> октября </w:t>
      </w:r>
      <w:r>
        <w:rPr>
          <w:color w:val="3366FF"/>
          <w:sz w:val="26"/>
          <w:szCs w:val="26"/>
        </w:rPr>
        <w:t>20</w:t>
      </w:r>
      <w:r w:rsidR="00901B7E">
        <w:rPr>
          <w:color w:val="3366FF"/>
          <w:sz w:val="26"/>
          <w:szCs w:val="26"/>
        </w:rPr>
        <w:t>16</w:t>
      </w:r>
      <w:r>
        <w:rPr>
          <w:color w:val="3366FF"/>
          <w:sz w:val="26"/>
          <w:szCs w:val="26"/>
        </w:rPr>
        <w:t>г.</w:t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>
        <w:rPr>
          <w:color w:val="3366FF"/>
          <w:sz w:val="26"/>
          <w:szCs w:val="26"/>
        </w:rPr>
        <w:tab/>
      </w:r>
      <w:r w:rsidR="00901B7E">
        <w:rPr>
          <w:color w:val="3366FF"/>
          <w:sz w:val="26"/>
          <w:szCs w:val="26"/>
        </w:rPr>
        <w:tab/>
      </w:r>
      <w:r w:rsidR="00901B7E">
        <w:rPr>
          <w:color w:val="3366FF"/>
          <w:sz w:val="26"/>
          <w:szCs w:val="26"/>
        </w:rPr>
        <w:tab/>
      </w:r>
      <w:r w:rsidR="00901B7E">
        <w:rPr>
          <w:color w:val="3366FF"/>
          <w:sz w:val="26"/>
          <w:szCs w:val="26"/>
        </w:rPr>
        <w:tab/>
      </w:r>
      <w:bookmarkStart w:id="0" w:name="_GoBack"/>
      <w:r w:rsidRPr="00901B7E">
        <w:rPr>
          <w:color w:val="3366FF"/>
          <w:sz w:val="26"/>
          <w:szCs w:val="26"/>
          <w:u w:val="single"/>
        </w:rPr>
        <w:t>№</w:t>
      </w:r>
      <w:r w:rsidR="00901B7E" w:rsidRPr="00901B7E">
        <w:rPr>
          <w:color w:val="3366FF"/>
          <w:sz w:val="26"/>
          <w:szCs w:val="26"/>
          <w:u w:val="single"/>
        </w:rPr>
        <w:t>18-ГД</w:t>
      </w:r>
      <w:bookmarkEnd w:id="0"/>
    </w:p>
    <w:p w:rsidR="008333FD" w:rsidRPr="008333FD" w:rsidRDefault="008333FD" w:rsidP="008333FD">
      <w:pPr>
        <w:rPr>
          <w:sz w:val="26"/>
          <w:szCs w:val="26"/>
        </w:rPr>
      </w:pPr>
    </w:p>
    <w:p w:rsidR="00CD6F07" w:rsidRPr="00105E4E" w:rsidRDefault="00CD6F07" w:rsidP="00337F60">
      <w:pPr>
        <w:rPr>
          <w:color w:val="000000"/>
          <w:sz w:val="26"/>
          <w:szCs w:val="26"/>
        </w:rPr>
      </w:pPr>
    </w:p>
    <w:p w:rsidR="00CD6F07" w:rsidRPr="00BB5FAD" w:rsidRDefault="00CD6F07" w:rsidP="00337F60">
      <w:pPr>
        <w:rPr>
          <w:color w:val="000000"/>
          <w:sz w:val="26"/>
          <w:szCs w:val="26"/>
        </w:rPr>
      </w:pPr>
    </w:p>
    <w:p w:rsidR="00CD6F07" w:rsidRPr="00BB5FAD" w:rsidRDefault="00CD6F07" w:rsidP="00337F60">
      <w:pPr>
        <w:rPr>
          <w:color w:val="000000"/>
          <w:sz w:val="26"/>
          <w:szCs w:val="26"/>
        </w:rPr>
      </w:pPr>
    </w:p>
    <w:p w:rsidR="00CD6F07" w:rsidRDefault="00CD6F07" w:rsidP="00337F60">
      <w:pPr>
        <w:rPr>
          <w:color w:val="000000"/>
          <w:sz w:val="26"/>
          <w:szCs w:val="26"/>
        </w:rPr>
      </w:pPr>
    </w:p>
    <w:p w:rsidR="00CD6F07" w:rsidRPr="00BB5FAD" w:rsidRDefault="00CD6F07" w:rsidP="008333FD">
      <w:pPr>
        <w:contextualSpacing/>
        <w:rPr>
          <w:color w:val="000000"/>
          <w:sz w:val="26"/>
          <w:szCs w:val="26"/>
        </w:rPr>
      </w:pPr>
      <w:r w:rsidRPr="00BB5FAD">
        <w:rPr>
          <w:color w:val="000000"/>
          <w:sz w:val="26"/>
          <w:szCs w:val="26"/>
        </w:rPr>
        <w:t>О внесении изменения в решение</w:t>
      </w:r>
    </w:p>
    <w:p w:rsidR="00CD6F07" w:rsidRPr="00BB5FAD" w:rsidRDefault="00CD6F07" w:rsidP="008333FD">
      <w:pPr>
        <w:contextualSpacing/>
        <w:rPr>
          <w:color w:val="000000"/>
          <w:sz w:val="26"/>
          <w:szCs w:val="26"/>
        </w:rPr>
      </w:pPr>
      <w:r w:rsidRPr="00BB5FAD">
        <w:rPr>
          <w:color w:val="000000"/>
          <w:sz w:val="26"/>
          <w:szCs w:val="26"/>
        </w:rPr>
        <w:t>Думы города Когалыма</w:t>
      </w:r>
    </w:p>
    <w:p w:rsidR="00CD6F07" w:rsidRPr="00BB5FAD" w:rsidRDefault="00CD6F07" w:rsidP="008333FD">
      <w:pPr>
        <w:contextualSpacing/>
        <w:rPr>
          <w:color w:val="000000"/>
          <w:sz w:val="26"/>
          <w:szCs w:val="26"/>
        </w:rPr>
      </w:pPr>
      <w:r w:rsidRPr="00BB5FAD">
        <w:rPr>
          <w:color w:val="000000"/>
          <w:sz w:val="26"/>
          <w:szCs w:val="26"/>
        </w:rPr>
        <w:t>от 09.02.2006 №208-ГД</w:t>
      </w:r>
    </w:p>
    <w:p w:rsidR="00CD6F07" w:rsidRDefault="00CD6F07" w:rsidP="008333FD">
      <w:pPr>
        <w:contextualSpacing/>
        <w:rPr>
          <w:color w:val="000000"/>
          <w:sz w:val="26"/>
          <w:szCs w:val="26"/>
        </w:rPr>
      </w:pPr>
    </w:p>
    <w:p w:rsidR="00CD6F07" w:rsidRDefault="00CD6F07" w:rsidP="008333FD">
      <w:pPr>
        <w:contextualSpacing/>
        <w:rPr>
          <w:color w:val="000000"/>
          <w:sz w:val="26"/>
          <w:szCs w:val="26"/>
        </w:rPr>
      </w:pPr>
    </w:p>
    <w:p w:rsidR="00CD6F07" w:rsidRPr="00BB5FAD" w:rsidRDefault="00CD6F07" w:rsidP="008333FD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CD6F07" w:rsidRPr="00BB5FAD" w:rsidRDefault="00CD6F07" w:rsidP="008333FD">
      <w:pPr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BB5FAD">
        <w:rPr>
          <w:color w:val="000000"/>
          <w:sz w:val="26"/>
          <w:szCs w:val="26"/>
        </w:rPr>
        <w:t xml:space="preserve">В соответствии с </w:t>
      </w:r>
      <w:r w:rsidRPr="00BB5FAD">
        <w:rPr>
          <w:bCs/>
          <w:sz w:val="26"/>
          <w:szCs w:val="26"/>
        </w:rPr>
        <w:t>Федеральным</w:t>
      </w:r>
      <w:r w:rsidR="00105E4E">
        <w:rPr>
          <w:bCs/>
          <w:sz w:val="26"/>
          <w:szCs w:val="26"/>
        </w:rPr>
        <w:t>и законами</w:t>
      </w:r>
      <w:r w:rsidRPr="00BB5FAD">
        <w:rPr>
          <w:bCs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от 06.03.2006 </w:t>
      </w:r>
      <w:r w:rsidR="00105E4E">
        <w:rPr>
          <w:bCs/>
          <w:sz w:val="26"/>
          <w:szCs w:val="26"/>
        </w:rPr>
        <w:t>№</w:t>
      </w:r>
      <w:r w:rsidRPr="00BB5FAD">
        <w:rPr>
          <w:bCs/>
          <w:sz w:val="26"/>
          <w:szCs w:val="26"/>
        </w:rPr>
        <w:t xml:space="preserve">35-ФЗ </w:t>
      </w:r>
      <w:r w:rsidR="00105E4E">
        <w:rPr>
          <w:bCs/>
          <w:sz w:val="26"/>
          <w:szCs w:val="26"/>
        </w:rPr>
        <w:t>«</w:t>
      </w:r>
      <w:r w:rsidRPr="00BB5FAD">
        <w:rPr>
          <w:bCs/>
          <w:sz w:val="26"/>
          <w:szCs w:val="26"/>
        </w:rPr>
        <w:t>О противодействии терроризму</w:t>
      </w:r>
      <w:r w:rsidR="00105E4E">
        <w:rPr>
          <w:bCs/>
          <w:sz w:val="26"/>
          <w:szCs w:val="26"/>
        </w:rPr>
        <w:t>»</w:t>
      </w:r>
      <w:r w:rsidRPr="00BB5FAD">
        <w:rPr>
          <w:bCs/>
          <w:sz w:val="26"/>
          <w:szCs w:val="26"/>
        </w:rPr>
        <w:t xml:space="preserve">, </w:t>
      </w:r>
      <w:r w:rsidR="00105E4E">
        <w:rPr>
          <w:bCs/>
          <w:sz w:val="26"/>
          <w:szCs w:val="26"/>
        </w:rPr>
        <w:t xml:space="preserve">          </w:t>
      </w:r>
      <w:r w:rsidRPr="00BB5FAD">
        <w:rPr>
          <w:bCs/>
          <w:sz w:val="26"/>
          <w:szCs w:val="26"/>
        </w:rPr>
        <w:t xml:space="preserve">от 29.12.2012 №273-ФЗ «Об образовании в Российской Федерации», Законом </w:t>
      </w:r>
      <w:r w:rsidRPr="00BB5FAD">
        <w:rPr>
          <w:sz w:val="26"/>
          <w:szCs w:val="26"/>
        </w:rPr>
        <w:t>Ханты-Мансийского автономного округа – Югры от 01.07.2013 №68-оз «Об образовании в Ханты-Мансийском автономном округе – Югре», Уставом города Когалыма,</w:t>
      </w:r>
      <w:r w:rsidRPr="00BB5FAD">
        <w:rPr>
          <w:color w:val="000000"/>
          <w:sz w:val="26"/>
          <w:szCs w:val="26"/>
        </w:rPr>
        <w:t xml:space="preserve"> </w:t>
      </w:r>
      <w:r w:rsidRPr="00BB5FAD">
        <w:rPr>
          <w:sz w:val="26"/>
          <w:szCs w:val="26"/>
        </w:rPr>
        <w:t>во исполнение пункта 3 постановления Администрации города Когалыма от 21.12.2015 №3711</w:t>
      </w:r>
      <w:proofErr w:type="gramEnd"/>
      <w:r w:rsidRPr="00BB5FAD">
        <w:rPr>
          <w:sz w:val="26"/>
          <w:szCs w:val="26"/>
        </w:rPr>
        <w:t xml:space="preserve"> «Об Антитеррористической комиссии города Когалыма», </w:t>
      </w:r>
      <w:r w:rsidRPr="00BB5FAD">
        <w:rPr>
          <w:color w:val="000000"/>
          <w:sz w:val="26"/>
          <w:szCs w:val="26"/>
        </w:rPr>
        <w:t>Дума города Когалыма РЕШИЛА:</w:t>
      </w:r>
    </w:p>
    <w:p w:rsidR="00CD6F07" w:rsidRPr="00BB5FAD" w:rsidRDefault="00CD6F07" w:rsidP="008333FD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CD6F07" w:rsidRPr="00BB5FAD" w:rsidRDefault="00CD6F07" w:rsidP="00105E4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BB5FAD">
        <w:rPr>
          <w:color w:val="000000"/>
          <w:sz w:val="26"/>
          <w:szCs w:val="26"/>
        </w:rPr>
        <w:t>В решение Думы города Когалыма от 09.02.2006 №208-ГД «Об утверждении Положения об управлении образования Администрации города Когалыма» (далее - решение) внести следующее дополнение:</w:t>
      </w:r>
    </w:p>
    <w:p w:rsidR="00CD6F07" w:rsidRPr="00BB5FAD" w:rsidRDefault="00CD6F07" w:rsidP="00105E4E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BB5FAD">
        <w:rPr>
          <w:color w:val="000000"/>
          <w:sz w:val="26"/>
          <w:szCs w:val="26"/>
        </w:rPr>
        <w:t>Пункт 4.1. раздела 4 приложения к решению дополнить подпунктом 63 следующего содержания:</w:t>
      </w:r>
    </w:p>
    <w:p w:rsidR="00CD6F07" w:rsidRDefault="00CD6F07" w:rsidP="008333F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B5FAD">
        <w:rPr>
          <w:sz w:val="26"/>
          <w:szCs w:val="26"/>
        </w:rPr>
        <w:t xml:space="preserve">«63) участвует в реализации мероприятий </w:t>
      </w:r>
      <w:r w:rsidRPr="00BB5FAD">
        <w:rPr>
          <w:sz w:val="26"/>
          <w:szCs w:val="26"/>
          <w:lang w:eastAsia="en-US"/>
        </w:rPr>
        <w:t xml:space="preserve">по профилактике терроризма и экстремизма, а также в минимизации и (или) ликвидации последствий их проявлений </w:t>
      </w:r>
      <w:r w:rsidRPr="00BB5FAD">
        <w:rPr>
          <w:sz w:val="26"/>
          <w:szCs w:val="26"/>
        </w:rPr>
        <w:t>в пределах своей компетенции</w:t>
      </w:r>
      <w:proofErr w:type="gramStart"/>
      <w:r w:rsidRPr="00BB5FAD">
        <w:rPr>
          <w:sz w:val="26"/>
          <w:szCs w:val="26"/>
        </w:rPr>
        <w:t>.».</w:t>
      </w:r>
      <w:proofErr w:type="gramEnd"/>
    </w:p>
    <w:p w:rsidR="00CD6F07" w:rsidRPr="00BB5FAD" w:rsidRDefault="00CD6F07" w:rsidP="008333FD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</w:p>
    <w:p w:rsidR="00CD6F07" w:rsidRPr="00BB5FAD" w:rsidRDefault="00CD6F07" w:rsidP="008333FD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BB5FAD">
        <w:rPr>
          <w:color w:val="000000"/>
          <w:sz w:val="26"/>
          <w:szCs w:val="26"/>
        </w:rPr>
        <w:t>2. Опубликовать настоящее решение в газете «Когалымский вестник».</w:t>
      </w:r>
    </w:p>
    <w:p w:rsidR="00CD6F07" w:rsidRPr="00BB5FAD" w:rsidRDefault="00CD6F07" w:rsidP="008333FD">
      <w:pPr>
        <w:tabs>
          <w:tab w:val="left" w:pos="1620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CD6F07" w:rsidRDefault="00CD6F07" w:rsidP="008333FD">
      <w:pPr>
        <w:tabs>
          <w:tab w:val="left" w:pos="1620"/>
        </w:tabs>
        <w:contextualSpacing/>
        <w:jc w:val="both"/>
        <w:rPr>
          <w:color w:val="000000"/>
          <w:sz w:val="26"/>
          <w:szCs w:val="26"/>
        </w:rPr>
      </w:pPr>
    </w:p>
    <w:p w:rsidR="00CD6F07" w:rsidRPr="00BB5FAD" w:rsidRDefault="00CD6F07" w:rsidP="008333FD">
      <w:pPr>
        <w:tabs>
          <w:tab w:val="left" w:pos="1620"/>
        </w:tabs>
        <w:contextualSpacing/>
        <w:jc w:val="both"/>
        <w:rPr>
          <w:color w:val="000000"/>
          <w:sz w:val="26"/>
          <w:szCs w:val="26"/>
        </w:rPr>
      </w:pPr>
    </w:p>
    <w:tbl>
      <w:tblPr>
        <w:tblW w:w="8218" w:type="dxa"/>
        <w:tblInd w:w="817" w:type="dxa"/>
        <w:tblLook w:val="00A0" w:firstRow="1" w:lastRow="0" w:firstColumn="1" w:lastColumn="0" w:noHBand="0" w:noVBand="0"/>
      </w:tblPr>
      <w:tblGrid>
        <w:gridCol w:w="4077"/>
        <w:gridCol w:w="426"/>
        <w:gridCol w:w="3715"/>
      </w:tblGrid>
      <w:tr w:rsidR="00CD6F07" w:rsidTr="000D337D">
        <w:trPr>
          <w:trHeight w:val="312"/>
        </w:trPr>
        <w:tc>
          <w:tcPr>
            <w:tcW w:w="4077" w:type="dxa"/>
          </w:tcPr>
          <w:p w:rsidR="00CD6F07" w:rsidRDefault="00CD6F07" w:rsidP="008333FD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6" w:type="dxa"/>
          </w:tcPr>
          <w:p w:rsidR="00CD6F07" w:rsidRDefault="00CD6F07" w:rsidP="008333FD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715" w:type="dxa"/>
          </w:tcPr>
          <w:p w:rsidR="00CD6F07" w:rsidRDefault="00CD6F07" w:rsidP="008333FD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Когалыма</w:t>
            </w:r>
          </w:p>
        </w:tc>
      </w:tr>
      <w:tr w:rsidR="00CD6F07" w:rsidTr="000D337D">
        <w:trPr>
          <w:trHeight w:val="624"/>
        </w:trPr>
        <w:tc>
          <w:tcPr>
            <w:tcW w:w="4077" w:type="dxa"/>
          </w:tcPr>
          <w:p w:rsidR="00CD6F07" w:rsidRDefault="00CD6F07" w:rsidP="008333FD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Думы города Когалыма</w:t>
            </w:r>
          </w:p>
          <w:p w:rsidR="00CD6F07" w:rsidRDefault="00CD6F07" w:rsidP="008333FD">
            <w:pPr>
              <w:ind w:left="-108"/>
              <w:contextualSpacing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D6F07" w:rsidRDefault="00CD6F07" w:rsidP="008333FD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715" w:type="dxa"/>
          </w:tcPr>
          <w:p w:rsidR="00CD6F07" w:rsidRDefault="00CD6F07" w:rsidP="008333FD">
            <w:pPr>
              <w:ind w:left="-108" w:firstLine="108"/>
              <w:contextualSpacing/>
              <w:rPr>
                <w:sz w:val="26"/>
                <w:szCs w:val="26"/>
              </w:rPr>
            </w:pPr>
          </w:p>
        </w:tc>
      </w:tr>
      <w:tr w:rsidR="00CD6F07" w:rsidTr="000D337D">
        <w:trPr>
          <w:trHeight w:val="312"/>
        </w:trPr>
        <w:tc>
          <w:tcPr>
            <w:tcW w:w="4077" w:type="dxa"/>
          </w:tcPr>
          <w:p w:rsidR="00CD6F07" w:rsidRDefault="00CD6F07" w:rsidP="008333FD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     </w:t>
            </w:r>
            <w:proofErr w:type="spellStart"/>
            <w:r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6" w:type="dxa"/>
          </w:tcPr>
          <w:p w:rsidR="00CD6F07" w:rsidRDefault="00CD6F07" w:rsidP="008333FD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715" w:type="dxa"/>
          </w:tcPr>
          <w:p w:rsidR="00CD6F07" w:rsidRDefault="00CD6F07" w:rsidP="008333FD">
            <w:pPr>
              <w:ind w:left="-108" w:firstLine="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 </w:t>
            </w:r>
            <w:proofErr w:type="spellStart"/>
            <w:r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CD6F07" w:rsidRPr="00BB5FAD" w:rsidRDefault="00CD6F07" w:rsidP="008333FD">
      <w:pPr>
        <w:tabs>
          <w:tab w:val="left" w:pos="1620"/>
        </w:tabs>
        <w:contextualSpacing/>
        <w:jc w:val="both"/>
        <w:rPr>
          <w:color w:val="000000"/>
          <w:sz w:val="26"/>
          <w:szCs w:val="26"/>
        </w:rPr>
      </w:pPr>
    </w:p>
    <w:sectPr w:rsidR="00CD6F07" w:rsidRPr="00BB5FAD" w:rsidSect="00BB5FAD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4BC"/>
    <w:multiLevelType w:val="multilevel"/>
    <w:tmpl w:val="6C10FE30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69441E41"/>
    <w:multiLevelType w:val="multilevel"/>
    <w:tmpl w:val="3190B190"/>
    <w:lvl w:ilvl="0">
      <w:start w:val="1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">
    <w:nsid w:val="7CC55C50"/>
    <w:multiLevelType w:val="hybridMultilevel"/>
    <w:tmpl w:val="54582DE8"/>
    <w:lvl w:ilvl="0" w:tplc="EC54E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F60"/>
    <w:rsid w:val="00055465"/>
    <w:rsid w:val="000A3464"/>
    <w:rsid w:val="000A74D0"/>
    <w:rsid w:val="000B4FD2"/>
    <w:rsid w:val="000D337D"/>
    <w:rsid w:val="000F507C"/>
    <w:rsid w:val="00105E4E"/>
    <w:rsid w:val="00136E2F"/>
    <w:rsid w:val="001560BE"/>
    <w:rsid w:val="002379E6"/>
    <w:rsid w:val="00254AE6"/>
    <w:rsid w:val="00337F60"/>
    <w:rsid w:val="003930F5"/>
    <w:rsid w:val="00396B7B"/>
    <w:rsid w:val="003F5B76"/>
    <w:rsid w:val="00420071"/>
    <w:rsid w:val="004774E0"/>
    <w:rsid w:val="00582D27"/>
    <w:rsid w:val="005A0002"/>
    <w:rsid w:val="005A05EB"/>
    <w:rsid w:val="005D1789"/>
    <w:rsid w:val="0060192D"/>
    <w:rsid w:val="00652C16"/>
    <w:rsid w:val="00680A2B"/>
    <w:rsid w:val="006B4A30"/>
    <w:rsid w:val="006B5D86"/>
    <w:rsid w:val="006E03B1"/>
    <w:rsid w:val="006E6415"/>
    <w:rsid w:val="007D14EC"/>
    <w:rsid w:val="008333FD"/>
    <w:rsid w:val="008D5FBC"/>
    <w:rsid w:val="00901B7E"/>
    <w:rsid w:val="00951FAD"/>
    <w:rsid w:val="009B3C06"/>
    <w:rsid w:val="00AE10AF"/>
    <w:rsid w:val="00B05B61"/>
    <w:rsid w:val="00BB5FAD"/>
    <w:rsid w:val="00BC0178"/>
    <w:rsid w:val="00C43DA6"/>
    <w:rsid w:val="00C46D47"/>
    <w:rsid w:val="00C76715"/>
    <w:rsid w:val="00C76D0B"/>
    <w:rsid w:val="00CD6F07"/>
    <w:rsid w:val="00CF646A"/>
    <w:rsid w:val="00DC7E60"/>
    <w:rsid w:val="00E24332"/>
    <w:rsid w:val="00F54211"/>
    <w:rsid w:val="00F7712E"/>
    <w:rsid w:val="00F80356"/>
    <w:rsid w:val="00F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3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05B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5B61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51FAD"/>
    <w:rPr>
      <w:rFonts w:eastAsia="Times New Roman"/>
      <w:lang w:eastAsia="en-US"/>
    </w:rPr>
  </w:style>
  <w:style w:type="table" w:styleId="a6">
    <w:name w:val="Table Grid"/>
    <w:basedOn w:val="a1"/>
    <w:uiPriority w:val="99"/>
    <w:rsid w:val="00BC01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Н. Лавреньтьева</dc:creator>
  <cp:keywords/>
  <dc:description/>
  <cp:lastModifiedBy>Киямова Юлия Валерьевна</cp:lastModifiedBy>
  <cp:revision>23</cp:revision>
  <cp:lastPrinted>2016-10-17T04:37:00Z</cp:lastPrinted>
  <dcterms:created xsi:type="dcterms:W3CDTF">2015-11-11T09:19:00Z</dcterms:created>
  <dcterms:modified xsi:type="dcterms:W3CDTF">2016-10-28T07:09:00Z</dcterms:modified>
</cp:coreProperties>
</file>