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C9" w:rsidRPr="006C151F" w:rsidRDefault="00CB7FC9">
      <w:pPr>
        <w:pStyle w:val="ConsPlusTitle"/>
        <w:jc w:val="center"/>
        <w:outlineLvl w:val="0"/>
      </w:pPr>
      <w:r w:rsidRPr="006C151F">
        <w:t>АДМИНИСТРАЦИЯ ГОРОДА КОГАЛЫМА</w:t>
      </w:r>
    </w:p>
    <w:p w:rsidR="00CB7FC9" w:rsidRPr="006C151F" w:rsidRDefault="00CB7FC9">
      <w:pPr>
        <w:pStyle w:val="ConsPlusTitle"/>
        <w:jc w:val="center"/>
      </w:pPr>
    </w:p>
    <w:p w:rsidR="00CB7FC9" w:rsidRPr="006C151F" w:rsidRDefault="00CB7FC9">
      <w:pPr>
        <w:pStyle w:val="ConsPlusTitle"/>
        <w:jc w:val="center"/>
      </w:pPr>
      <w:r w:rsidRPr="006C151F">
        <w:t>ПОСТАНОВЛЕНИЕ</w:t>
      </w:r>
    </w:p>
    <w:p w:rsidR="00CB7FC9" w:rsidRPr="006C151F" w:rsidRDefault="00CB7FC9">
      <w:pPr>
        <w:pStyle w:val="ConsPlusTitle"/>
        <w:jc w:val="center"/>
      </w:pPr>
      <w:r w:rsidRPr="006C151F">
        <w:t>от 19 февраля 2018 г. N 323</w:t>
      </w:r>
    </w:p>
    <w:p w:rsidR="00CB7FC9" w:rsidRPr="006C151F" w:rsidRDefault="00CB7FC9">
      <w:pPr>
        <w:pStyle w:val="ConsPlusTitle"/>
        <w:jc w:val="center"/>
      </w:pPr>
    </w:p>
    <w:p w:rsidR="00CB7FC9" w:rsidRPr="006C151F" w:rsidRDefault="00CB7FC9">
      <w:pPr>
        <w:pStyle w:val="ConsPlusTitle"/>
        <w:jc w:val="center"/>
      </w:pPr>
      <w:r w:rsidRPr="006C151F">
        <w:t>О ГОРОДСКОМ КОНКУРСЕ СРЕДИ РАБОТНИКОВ ОРГАНИЗАЦИЙ ГОРОДА</w:t>
      </w:r>
    </w:p>
    <w:p w:rsidR="00CB7FC9" w:rsidRPr="006C151F" w:rsidRDefault="00CB7FC9">
      <w:pPr>
        <w:pStyle w:val="ConsPlusTitle"/>
        <w:jc w:val="center"/>
      </w:pPr>
      <w:r w:rsidRPr="006C151F">
        <w:t>КОГАЛЫМА "ОКАЗАНИЕ ПЕРВОЙ ПОМОЩИ ПОСТРАДАВШИМ</w:t>
      </w:r>
    </w:p>
    <w:p w:rsidR="00CB7FC9" w:rsidRPr="006C151F" w:rsidRDefault="00CB7FC9">
      <w:pPr>
        <w:pStyle w:val="ConsPlusTitle"/>
        <w:jc w:val="center"/>
      </w:pPr>
      <w:r w:rsidRPr="006C151F">
        <w:t>НА ПРОИЗВОДСТВЕ"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C151F" w:rsidRPr="006C151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Список изменяющих документов</w:t>
            </w:r>
          </w:p>
          <w:p w:rsidR="00CB7FC9" w:rsidRPr="006C151F" w:rsidRDefault="00CB7FC9">
            <w:pPr>
              <w:pStyle w:val="ConsPlusNormal"/>
              <w:jc w:val="center"/>
            </w:pPr>
            <w:proofErr w:type="gramStart"/>
            <w:r w:rsidRPr="006C151F">
              <w:t xml:space="preserve">(в ред. постановлений Администрации города Когалыма от 13.03.2020 </w:t>
            </w:r>
            <w:hyperlink r:id="rId5" w:history="1">
              <w:r w:rsidRPr="006C151F">
                <w:t>N 456</w:t>
              </w:r>
            </w:hyperlink>
            <w:r w:rsidRPr="006C151F">
              <w:t>,</w:t>
            </w:r>
            <w:proofErr w:type="gramEnd"/>
          </w:p>
          <w:p w:rsidR="00CB7FC9" w:rsidRPr="006C151F" w:rsidRDefault="00CB7FC9" w:rsidP="00C6449B">
            <w:pPr>
              <w:pStyle w:val="ConsPlusNormal"/>
              <w:jc w:val="center"/>
            </w:pPr>
            <w:r w:rsidRPr="006C151F">
              <w:t xml:space="preserve">от 10.04.2020 </w:t>
            </w:r>
            <w:hyperlink r:id="rId6" w:history="1">
              <w:r w:rsidRPr="006C151F">
                <w:t>N 693</w:t>
              </w:r>
            </w:hyperlink>
            <w:r w:rsidRPr="006C151F">
              <w:t xml:space="preserve">, от 24.09.2020 </w:t>
            </w:r>
            <w:hyperlink r:id="rId7" w:history="1">
              <w:r w:rsidRPr="006C151F">
                <w:t>N 1712</w:t>
              </w:r>
            </w:hyperlink>
            <w:r w:rsidR="00C10471" w:rsidRPr="006C151F">
              <w:t>, от 2</w:t>
            </w:r>
            <w:r w:rsidR="00C6449B" w:rsidRPr="006C151F">
              <w:t>1</w:t>
            </w:r>
            <w:r w:rsidR="00C10471" w:rsidRPr="006C151F">
              <w:t>.0</w:t>
            </w:r>
            <w:r w:rsidR="00C6449B" w:rsidRPr="006C151F">
              <w:t>3</w:t>
            </w:r>
            <w:r w:rsidR="00C10471" w:rsidRPr="006C151F">
              <w:t>.202</w:t>
            </w:r>
            <w:r w:rsidR="00C6449B" w:rsidRPr="006C151F">
              <w:t>2</w:t>
            </w:r>
            <w:r w:rsidR="00C10471" w:rsidRPr="006C151F">
              <w:t xml:space="preserve"> N</w:t>
            </w:r>
            <w:r w:rsidR="00C6449B" w:rsidRPr="006C151F">
              <w:t>648</w:t>
            </w:r>
            <w:r w:rsidRPr="006C151F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</w:tr>
    </w:tbl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proofErr w:type="gramStart"/>
      <w:r w:rsidRPr="006C151F">
        <w:t xml:space="preserve">В соответствии со </w:t>
      </w:r>
      <w:hyperlink r:id="rId8" w:history="1">
        <w:proofErr w:type="spellStart"/>
        <w:r w:rsidRPr="006C151F">
          <w:t>статьей</w:t>
        </w:r>
        <w:proofErr w:type="spellEnd"/>
        <w:r w:rsidRPr="006C151F">
          <w:t xml:space="preserve"> 210</w:t>
        </w:r>
      </w:hyperlink>
      <w:r w:rsidRPr="006C151F">
        <w:t xml:space="preserve"> Трудового кодекса Российской Федерации, </w:t>
      </w:r>
      <w:hyperlink r:id="rId9" w:history="1">
        <w:r w:rsidRPr="006C151F">
          <w:t>подпрограммой 2</w:t>
        </w:r>
      </w:hyperlink>
      <w:r w:rsidRPr="006C151F">
        <w:t xml:space="preserve"> "Улучшение условий и охраны труда в городе Когалыме" муниципальной программы "Содействие занятости населения города Когалыма", </w:t>
      </w:r>
      <w:proofErr w:type="spellStart"/>
      <w:r w:rsidRPr="006C151F">
        <w:t>утвержденной</w:t>
      </w:r>
      <w:proofErr w:type="spellEnd"/>
      <w:r w:rsidRPr="006C151F">
        <w:t xml:space="preserve"> постановлением Администрации города Когалыма от 11.10.2013 N 2901, в целях организационно-технического обеспечения организаций города Когалыма:</w:t>
      </w:r>
      <w:proofErr w:type="gramEnd"/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1. Отделу по труду и занятости управления экономики Администрации города Когалыма (</w:t>
      </w:r>
      <w:proofErr w:type="spellStart"/>
      <w:r w:rsidRPr="006C151F">
        <w:t>Н.М.Прытова</w:t>
      </w:r>
      <w:proofErr w:type="spellEnd"/>
      <w:r w:rsidRPr="006C151F">
        <w:t>) организовать проведение городского конкурса среди работников организаций города Когалыма "Оказание первой помощи пострадавшим на производстве" (далее - Конкурс).</w:t>
      </w:r>
    </w:p>
    <w:p w:rsidR="00CB7FC9" w:rsidRPr="006C151F" w:rsidRDefault="00CB7FC9">
      <w:pPr>
        <w:pStyle w:val="ConsPlusNormal"/>
        <w:jc w:val="both"/>
      </w:pPr>
      <w:r w:rsidRPr="006C151F">
        <w:t xml:space="preserve">(п. 1 в ред. </w:t>
      </w:r>
      <w:hyperlink r:id="rId10" w:history="1">
        <w:r w:rsidRPr="006C151F">
          <w:t>постановления</w:t>
        </w:r>
      </w:hyperlink>
      <w:r w:rsidRPr="006C151F">
        <w:t xml:space="preserve"> Администрации города Когалыма от 13.03.2020 N 456)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 Утвердить: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2.1. </w:t>
      </w:r>
      <w:hyperlink w:anchor="P36" w:history="1">
        <w:r w:rsidRPr="006C151F">
          <w:t>Положение</w:t>
        </w:r>
      </w:hyperlink>
      <w:r w:rsidRPr="006C151F">
        <w:t xml:space="preserve"> о Конкурсе согласно приложению 1 к настоящему постановлению;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2.2. </w:t>
      </w:r>
      <w:hyperlink w:anchor="P756" w:history="1">
        <w:r w:rsidRPr="006C151F">
          <w:t>Состав</w:t>
        </w:r>
      </w:hyperlink>
      <w:r w:rsidRPr="006C151F">
        <w:t xml:space="preserve"> комиссии по проведению Конкурса согласно приложению 2 к настоящему постановлению;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2.3. </w:t>
      </w:r>
      <w:hyperlink w:anchor="P835" w:history="1">
        <w:r w:rsidRPr="006C151F">
          <w:t>Смету</w:t>
        </w:r>
      </w:hyperlink>
      <w:r w:rsidRPr="006C151F">
        <w:t xml:space="preserve"> расходов по проведению Конкурса согласно приложению 3 к настоящему постановлению.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3. Финансовое обеспечение расходов, связанных с проведением Конкурса, осуществляется за </w:t>
      </w:r>
      <w:proofErr w:type="spellStart"/>
      <w:r w:rsidRPr="006C151F">
        <w:t>счет</w:t>
      </w:r>
      <w:proofErr w:type="spellEnd"/>
      <w:r w:rsidRPr="006C151F">
        <w:t xml:space="preserve"> средств субвенций, в рамках муниципальной </w:t>
      </w:r>
      <w:hyperlink r:id="rId11" w:history="1">
        <w:r w:rsidRPr="006C151F">
          <w:t>программы</w:t>
        </w:r>
      </w:hyperlink>
      <w:r w:rsidRPr="006C151F">
        <w:t xml:space="preserve"> "Содействие занятости населения города Когалыма", </w:t>
      </w:r>
      <w:proofErr w:type="spellStart"/>
      <w:r w:rsidRPr="006C151F">
        <w:t>утвержденной</w:t>
      </w:r>
      <w:proofErr w:type="spellEnd"/>
      <w:r w:rsidRPr="006C151F">
        <w:t xml:space="preserve"> постановлением Администрации города Когалыма от 11.10.2013 N 2901.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4. Опубликовать настоящее постановление и </w:t>
      </w:r>
      <w:hyperlink w:anchor="P36" w:history="1">
        <w:r w:rsidRPr="006C151F">
          <w:t>приложения</w:t>
        </w:r>
      </w:hyperlink>
      <w:r w:rsidRPr="006C151F">
        <w:t xml:space="preserve"> к нему в газете "Когалымский вестник" и разместить на официальном сайте Администрации города Когалыма в информационно-телекоммуникационной сети "Интернет" (www.admkogalym.ru).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5. </w:t>
      </w:r>
      <w:proofErr w:type="gramStart"/>
      <w:r w:rsidRPr="006C151F">
        <w:t>Контроль за</w:t>
      </w:r>
      <w:proofErr w:type="gramEnd"/>
      <w:r w:rsidRPr="006C151F">
        <w:t xml:space="preserve"> выполнением постановления возложить на заместителя главы города Когалыма </w:t>
      </w:r>
      <w:proofErr w:type="spellStart"/>
      <w:r w:rsidRPr="006C151F">
        <w:t>Т.И.Черных</w:t>
      </w:r>
      <w:proofErr w:type="spellEnd"/>
      <w:r w:rsidRPr="006C151F">
        <w:t>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right"/>
      </w:pPr>
      <w:r w:rsidRPr="006C151F">
        <w:t>Глава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Н.Н.ПАЛЬЧИКОВ</w:t>
      </w:r>
    </w:p>
    <w:p w:rsidR="00CB7FC9" w:rsidRPr="006C151F" w:rsidRDefault="00CB7FC9">
      <w:pPr>
        <w:pStyle w:val="ConsPlusNormal"/>
        <w:jc w:val="right"/>
        <w:outlineLvl w:val="0"/>
      </w:pPr>
      <w:r w:rsidRPr="006C151F">
        <w:lastRenderedPageBreak/>
        <w:t>Приложение 1</w:t>
      </w:r>
    </w:p>
    <w:p w:rsidR="00CB7FC9" w:rsidRPr="006C151F" w:rsidRDefault="00CB7FC9">
      <w:pPr>
        <w:pStyle w:val="ConsPlusNormal"/>
        <w:jc w:val="right"/>
      </w:pPr>
      <w:r w:rsidRPr="006C151F">
        <w:t>к постановлению</w:t>
      </w:r>
    </w:p>
    <w:p w:rsidR="00CB7FC9" w:rsidRPr="006C151F" w:rsidRDefault="00CB7FC9">
      <w:pPr>
        <w:pStyle w:val="ConsPlusNormal"/>
        <w:jc w:val="right"/>
      </w:pPr>
      <w:r w:rsidRPr="006C151F">
        <w:t>Администрации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от 19.02.2018 N 323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</w:pPr>
      <w:bookmarkStart w:id="0" w:name="P36"/>
      <w:bookmarkEnd w:id="0"/>
      <w:r w:rsidRPr="006C151F">
        <w:t>ПОЛОЖЕНИЕ</w:t>
      </w:r>
    </w:p>
    <w:p w:rsidR="00CB7FC9" w:rsidRPr="006C151F" w:rsidRDefault="00CB7FC9">
      <w:pPr>
        <w:pStyle w:val="ConsPlusTitle"/>
        <w:jc w:val="center"/>
      </w:pPr>
      <w:r w:rsidRPr="006C151F">
        <w:t>О ГОРОДСКОМ КОНКУРСЕ СРЕДИ РАБОТНИКОВ ОРГАНИЗАЦИЙ ГОРОДА</w:t>
      </w:r>
    </w:p>
    <w:p w:rsidR="00CB7FC9" w:rsidRPr="006C151F" w:rsidRDefault="00CB7FC9">
      <w:pPr>
        <w:pStyle w:val="ConsPlusTitle"/>
        <w:jc w:val="center"/>
      </w:pPr>
      <w:r w:rsidRPr="006C151F">
        <w:t>КОГАЛЫМА "ОКАЗАНИЕ ПЕРВОЙ ПОМОЩИ ПОСТРАДАВШИМ</w:t>
      </w:r>
    </w:p>
    <w:p w:rsidR="00CB7FC9" w:rsidRPr="006C151F" w:rsidRDefault="00CB7FC9">
      <w:pPr>
        <w:pStyle w:val="ConsPlusTitle"/>
        <w:jc w:val="center"/>
      </w:pPr>
      <w:r w:rsidRPr="006C151F">
        <w:t>НА ПРОИЗВОДСТВЕ" (ДАЛЕЕ - КОНКУРС)</w:t>
      </w:r>
    </w:p>
    <w:p w:rsidR="00CB7FC9" w:rsidRPr="006C151F" w:rsidRDefault="00CB7F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B7FC9" w:rsidRPr="006C151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Список изменяющих документов</w:t>
            </w:r>
          </w:p>
          <w:p w:rsidR="00CB7FC9" w:rsidRPr="006C151F" w:rsidRDefault="00CB7FC9">
            <w:pPr>
              <w:pStyle w:val="ConsPlusNormal"/>
              <w:jc w:val="center"/>
            </w:pPr>
            <w:proofErr w:type="gramStart"/>
            <w:r w:rsidRPr="006C151F">
              <w:t xml:space="preserve">(в ред. постановлений Администрации города Когалыма от 13.03.2020 </w:t>
            </w:r>
            <w:hyperlink r:id="rId12" w:history="1">
              <w:r w:rsidRPr="006C151F">
                <w:t>N 456</w:t>
              </w:r>
            </w:hyperlink>
            <w:r w:rsidRPr="006C151F">
              <w:t>,</w:t>
            </w:r>
            <w:proofErr w:type="gramEnd"/>
          </w:p>
          <w:p w:rsidR="00CB7FC9" w:rsidRPr="006C151F" w:rsidRDefault="00CB7FC9">
            <w:pPr>
              <w:pStyle w:val="ConsPlusNormal"/>
              <w:jc w:val="center"/>
            </w:pPr>
            <w:r w:rsidRPr="006C151F">
              <w:t xml:space="preserve">от 10.04.2020 </w:t>
            </w:r>
            <w:hyperlink r:id="rId13" w:history="1">
              <w:r w:rsidRPr="006C151F">
                <w:t>N 693</w:t>
              </w:r>
            </w:hyperlink>
            <w:r w:rsidRPr="006C151F">
              <w:t xml:space="preserve">, от 24.09.2020 </w:t>
            </w:r>
            <w:hyperlink r:id="rId14" w:history="1">
              <w:r w:rsidRPr="006C151F">
                <w:t>N 1712</w:t>
              </w:r>
            </w:hyperlink>
            <w:r w:rsidR="00C6449B" w:rsidRPr="006C151F">
              <w:t>, от 21.03.2022 N648</w:t>
            </w:r>
            <w:r w:rsidRPr="006C151F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</w:tr>
    </w:tbl>
    <w:p w:rsidR="00CB7FC9" w:rsidRPr="006C151F" w:rsidRDefault="00CB7FC9">
      <w:pPr>
        <w:pStyle w:val="ConsPlusNormal"/>
        <w:jc w:val="center"/>
      </w:pPr>
    </w:p>
    <w:p w:rsidR="00CB7FC9" w:rsidRPr="006C151F" w:rsidRDefault="00CB7FC9">
      <w:pPr>
        <w:pStyle w:val="ConsPlusTitle"/>
        <w:jc w:val="center"/>
        <w:outlineLvl w:val="1"/>
      </w:pPr>
      <w:r w:rsidRPr="006C151F">
        <w:t>1. Общие положения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1.1. Настоящее Положение о городском конкурсе среди работников организаций города Когалыма "Оказание первой помощи пострадавшим на производстве" (далее - Положение) определяет порядок и условия проведения городского конкурса среди работников предприятий, учреждений (далее - организации) города Когалыма по оказанию первой помощи пострадавшим на производстве.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1.2. К участию в Конкурсе допускаются работники организаций города Когалыма, без предъявления требований к стажу и опыту работы (далее - участники). Количество участников конкурса от одной организации не ограничено.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1.3. К Конкурсу не допускаются работники, осуществляющие медицинскую деятельность.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  <w:outlineLvl w:val="1"/>
      </w:pPr>
      <w:r w:rsidRPr="006C151F">
        <w:t>2. Цели и задачи Конкурса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2.1. Целью Конкурса является усиление внимания и активизации работы по повышению готовности работников организаций города Когалыма, к оказанию первой помощи пострадавшим.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2.2. Основными задачами Конкурса являются: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2.2.1. оценка компетентности участников в оказании первой помощи пострадавшим на производстве;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2.2.2. демонстрация </w:t>
      </w:r>
      <w:proofErr w:type="spellStart"/>
      <w:r w:rsidRPr="006C151F">
        <w:t>приемов</w:t>
      </w:r>
      <w:proofErr w:type="spellEnd"/>
      <w:r w:rsidRPr="006C151F">
        <w:t xml:space="preserve"> и навыков оказания первой помощи пострадавшим на производстве;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2.2.3. закрепление умений оказания психологической помощи в трудовых коллективах;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2.2.4. создание условий для изучения, отработки умений и навыков оказания первой помощи пострадавшим на производстве;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lastRenderedPageBreak/>
        <w:t>2.2.5. снижение последствий производственного травматизма.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  <w:outlineLvl w:val="1"/>
      </w:pPr>
      <w:r w:rsidRPr="006C151F">
        <w:t>3. Условия проведения Конкурса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3.1. Организацию проведения Конкурса осуществляет отдел по труду и занятости управления экономики Администрации города Когалыма (далее - организатор).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Функции организатора: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а) разработка и утверждение конкурсных заданий, а также критериев оценки участников Конкурса;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б) утверждение состава конкурсной комиссии, привлечение экспертов при подведении итогов Конкурса;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в) осуществление организационно-технического обеспечения деятельности конкурсной комиссии по проведению Конкурса;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г) подготовка текстов информационных материалов и направление их в средства массовой информации;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д) подготовка и направление документов в Департамент труда и занятости населения Ханты-Мансийского автономного округа - Югры для участия победителей Конкурса в конкурсе работников организаций (учреждений, предприятий) Ханты-Мансийского округа - Югры "Оказание первой помощи пострадавшим на производстве";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е) организация фото-, </w:t>
      </w:r>
      <w:proofErr w:type="spellStart"/>
      <w:r w:rsidRPr="006C151F">
        <w:t>видеосъемки</w:t>
      </w:r>
      <w:proofErr w:type="spellEnd"/>
      <w:r w:rsidRPr="006C151F">
        <w:t xml:space="preserve"> Конкурса;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ё) подготовка подробной информации о месте и времени проведения Конкурса, ответственных лицах, оформление информационного сообщения, которое </w:t>
      </w:r>
      <w:proofErr w:type="gramStart"/>
      <w:r w:rsidRPr="006C151F">
        <w:t>опубликовывается в средствах массовой информации и направляется</w:t>
      </w:r>
      <w:proofErr w:type="gramEnd"/>
      <w:r w:rsidRPr="006C151F">
        <w:t xml:space="preserve"> всем участникам Конкурса на электронные адреса.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3.2. Для выдвижения участника Конкурса руководитель организации в срок до </w:t>
      </w:r>
      <w:r w:rsidR="00C6449B" w:rsidRPr="006C151F">
        <w:t>1</w:t>
      </w:r>
      <w:r w:rsidRPr="006C151F">
        <w:t xml:space="preserve">0 </w:t>
      </w:r>
      <w:r w:rsidR="00C6449B" w:rsidRPr="006C151F">
        <w:t>апреля</w:t>
      </w:r>
      <w:r w:rsidRPr="006C151F">
        <w:t xml:space="preserve"> года проведения Конкурса направляет в отдел по труду и занятости управления экономики Администрации города Когалыма (по адресу: город Когалым, улица Дружбы Народов, дом 7, кабинет 204) </w:t>
      </w:r>
      <w:hyperlink w:anchor="P115" w:history="1">
        <w:r w:rsidRPr="006C151F">
          <w:t>заявку</w:t>
        </w:r>
      </w:hyperlink>
      <w:r w:rsidRPr="006C151F">
        <w:t xml:space="preserve"> на участие в Конкурсе согласно приложению 1 к настоящему Положению.</w:t>
      </w:r>
    </w:p>
    <w:p w:rsidR="00CB7FC9" w:rsidRPr="006C151F" w:rsidRDefault="00CB7FC9">
      <w:pPr>
        <w:pStyle w:val="ConsPlusNormal"/>
        <w:jc w:val="both"/>
      </w:pPr>
      <w:r w:rsidRPr="006C151F">
        <w:t xml:space="preserve">(в ред. постановлений Администрации города Когалыма от 13.03.2020 </w:t>
      </w:r>
      <w:hyperlink r:id="rId15" w:history="1">
        <w:r w:rsidRPr="006C151F">
          <w:t>N 456</w:t>
        </w:r>
      </w:hyperlink>
      <w:r w:rsidRPr="006C151F">
        <w:t xml:space="preserve">, от 10.04.2020 </w:t>
      </w:r>
      <w:hyperlink r:id="rId16" w:history="1">
        <w:r w:rsidRPr="006C151F">
          <w:t>N 693</w:t>
        </w:r>
      </w:hyperlink>
      <w:r w:rsidRPr="006C151F">
        <w:t xml:space="preserve">, от 24.09.2020 </w:t>
      </w:r>
      <w:hyperlink r:id="rId17" w:history="1">
        <w:r w:rsidRPr="006C151F">
          <w:t>N 1712</w:t>
        </w:r>
      </w:hyperlink>
      <w:r w:rsidR="00C6449B" w:rsidRPr="006C151F">
        <w:t>, от 21.03.2022 N648</w:t>
      </w:r>
      <w:r w:rsidRPr="006C151F">
        <w:t>)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  <w:outlineLvl w:val="1"/>
      </w:pPr>
      <w:r w:rsidRPr="006C151F">
        <w:t>4. Организация и порядок проведения Конкурса: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4.1. Конкурс проводится среди работников организаций города Когалыма с периодичностью 1 раз в два года, начиная с 2018 года.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Конкурс проводится до 3</w:t>
      </w:r>
      <w:r w:rsidR="00C6449B" w:rsidRPr="006C151F">
        <w:t>0</w:t>
      </w:r>
      <w:r w:rsidRPr="006C151F">
        <w:t xml:space="preserve"> </w:t>
      </w:r>
      <w:r w:rsidR="00C6449B" w:rsidRPr="006C151F">
        <w:t>ма</w:t>
      </w:r>
      <w:r w:rsidRPr="006C151F">
        <w:t>я года проведения Конкурса.</w:t>
      </w:r>
    </w:p>
    <w:p w:rsidR="00CB7FC9" w:rsidRPr="006C151F" w:rsidRDefault="00CB7FC9">
      <w:pPr>
        <w:pStyle w:val="ConsPlusNormal"/>
        <w:jc w:val="both"/>
      </w:pPr>
      <w:r w:rsidRPr="006C151F">
        <w:t xml:space="preserve">(в ред. постановлений Администрации города Когалыма от 10.04.2020 </w:t>
      </w:r>
      <w:hyperlink r:id="rId18" w:history="1">
        <w:r w:rsidRPr="006C151F">
          <w:t>N 693</w:t>
        </w:r>
      </w:hyperlink>
      <w:r w:rsidRPr="006C151F">
        <w:t xml:space="preserve">, от 24.09.2020 </w:t>
      </w:r>
      <w:hyperlink r:id="rId19" w:history="1">
        <w:r w:rsidRPr="006C151F">
          <w:t>N 1712</w:t>
        </w:r>
      </w:hyperlink>
      <w:r w:rsidR="00C6449B" w:rsidRPr="006C151F">
        <w:t>, от 21.03.2022 N648</w:t>
      </w:r>
      <w:r w:rsidRPr="006C151F">
        <w:t>)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lastRenderedPageBreak/>
        <w:t xml:space="preserve">В день проведения Конкурса (по </w:t>
      </w:r>
      <w:proofErr w:type="gramStart"/>
      <w:r w:rsidRPr="006C151F">
        <w:t>прибытии</w:t>
      </w:r>
      <w:proofErr w:type="gramEnd"/>
      <w:r w:rsidRPr="006C151F">
        <w:t>) производится регистрация участников Конкурса, ознакомление их с программой проведения Конкурса.</w:t>
      </w:r>
    </w:p>
    <w:p w:rsidR="00CB7FC9" w:rsidRPr="006C151F" w:rsidRDefault="00CB7FC9">
      <w:pPr>
        <w:pStyle w:val="ConsPlusNormal"/>
        <w:jc w:val="both"/>
      </w:pPr>
      <w:r w:rsidRPr="006C151F">
        <w:t xml:space="preserve">(п. 4.1 в ред. </w:t>
      </w:r>
      <w:hyperlink r:id="rId20" w:history="1">
        <w:r w:rsidRPr="006C151F">
          <w:t>постановления</w:t>
        </w:r>
      </w:hyperlink>
      <w:r w:rsidRPr="006C151F">
        <w:t xml:space="preserve"> Администрации города Когалыма от 13.03.2020 N 456)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4.2. Конкурс, включает в себя выполнение участниками двух конкурсных заданий (</w:t>
      </w:r>
      <w:hyperlink w:anchor="P169" w:history="1">
        <w:r w:rsidRPr="006C151F">
          <w:t>приложение 2</w:t>
        </w:r>
      </w:hyperlink>
      <w:r w:rsidRPr="006C151F">
        <w:t xml:space="preserve"> - </w:t>
      </w:r>
      <w:hyperlink w:anchor="P645" w:history="1">
        <w:r w:rsidRPr="006C151F">
          <w:t>5</w:t>
        </w:r>
      </w:hyperlink>
      <w:r w:rsidRPr="006C151F">
        <w:t xml:space="preserve"> к Положению):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4.2.1. Первое конкурсное задание - теоретическое, которое заключается в выполнении участниками Конкурса тестовых заданий на знание вопросов связанных с оказанием первой помощи пострадавшим на производстве (</w:t>
      </w:r>
      <w:hyperlink w:anchor="P169" w:history="1">
        <w:r w:rsidRPr="006C151F">
          <w:t>приложение 2</w:t>
        </w:r>
      </w:hyperlink>
      <w:r w:rsidRPr="006C151F">
        <w:t xml:space="preserve"> - </w:t>
      </w:r>
      <w:hyperlink w:anchor="P559" w:history="1">
        <w:r w:rsidRPr="006C151F">
          <w:t>3</w:t>
        </w:r>
      </w:hyperlink>
      <w:r w:rsidRPr="006C151F">
        <w:t xml:space="preserve"> к Положению).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Результаты тестирования оцениваются по количеству правильных ответов за ограниченное время. Время тестирования 10 минут. За каждый правильный ответ начисляется 0,5 балла. Максимальное количество баллов - 10. По результатам тестирования составляется рейтинговая таблица с количеством набранных баллов каждым участником Конкурса.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4.2.2. Второе конкурсное задание - практическое, которое заключается в выполнении сердечно-</w:t>
      </w:r>
      <w:proofErr w:type="spellStart"/>
      <w:r w:rsidRPr="006C151F">
        <w:t>легочной</w:t>
      </w:r>
      <w:proofErr w:type="spellEnd"/>
      <w:r w:rsidRPr="006C151F">
        <w:t xml:space="preserve"> реанимации проводимой на </w:t>
      </w:r>
      <w:proofErr w:type="spellStart"/>
      <w:r w:rsidRPr="006C151F">
        <w:t>симуляционном</w:t>
      </w:r>
      <w:proofErr w:type="spellEnd"/>
      <w:r w:rsidRPr="006C151F">
        <w:t xml:space="preserve"> учебно-тренировочном оборудовании с выносным контроллером (</w:t>
      </w:r>
      <w:hyperlink w:anchor="P627" w:history="1">
        <w:r w:rsidRPr="006C151F">
          <w:t>приложение 4</w:t>
        </w:r>
      </w:hyperlink>
      <w:r w:rsidRPr="006C151F">
        <w:t xml:space="preserve"> - </w:t>
      </w:r>
      <w:hyperlink w:anchor="P645" w:history="1">
        <w:r w:rsidRPr="006C151F">
          <w:t>5</w:t>
        </w:r>
      </w:hyperlink>
      <w:r w:rsidRPr="006C151F">
        <w:t xml:space="preserve"> к Положению).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  <w:outlineLvl w:val="1"/>
      </w:pPr>
      <w:r w:rsidRPr="006C151F">
        <w:t>5. Подведение итогов Конкурса и награждение победителей: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 xml:space="preserve">5.1. Победители Конкурса определяются на основании решения комиссии по проведению городского конкурса среди работников организаций города Когалыма "Оказание первой помощи пострадавшим на производстве" (далее - комиссия), которое оформляется протоколом, подписывается председателем комиссии или его заместителем и </w:t>
      </w:r>
      <w:proofErr w:type="spellStart"/>
      <w:r w:rsidRPr="006C151F">
        <w:t>секретарем</w:t>
      </w:r>
      <w:proofErr w:type="spellEnd"/>
      <w:r w:rsidRPr="006C151F">
        <w:t>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5.2. Победителем Конкурса признается участник Конкурса, набравший наибольшее суммарное количество баллов.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Победители Конкурса награждаются дипломами 1, 2, 3 степени за первое, второе и третье места соответственно и цветами (форма диплома утверждается комиссией).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5.2.1. При проведении Конкурса предусматриваются следующие дополнительные номинации: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- "За лучшие теоретические знания в оказании первой помощи";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- "За лучшие практические навыки в оказании первой помощи";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- "За стремление к победе".</w:t>
      </w:r>
    </w:p>
    <w:p w:rsidR="00CB7FC9" w:rsidRPr="006C151F" w:rsidRDefault="00CB7FC9">
      <w:pPr>
        <w:pStyle w:val="ConsPlusNormal"/>
        <w:jc w:val="both"/>
      </w:pPr>
      <w:r w:rsidRPr="006C151F">
        <w:t>(</w:t>
      </w:r>
      <w:proofErr w:type="spellStart"/>
      <w:r w:rsidRPr="006C151F">
        <w:t>пп</w:t>
      </w:r>
      <w:proofErr w:type="spellEnd"/>
      <w:r w:rsidRPr="006C151F">
        <w:t xml:space="preserve">. 5.2.1 </w:t>
      </w:r>
      <w:proofErr w:type="spellStart"/>
      <w:proofErr w:type="gramStart"/>
      <w:r w:rsidRPr="006C151F">
        <w:t>введен</w:t>
      </w:r>
      <w:proofErr w:type="spellEnd"/>
      <w:proofErr w:type="gramEnd"/>
      <w:r w:rsidRPr="006C151F">
        <w:t xml:space="preserve"> </w:t>
      </w:r>
      <w:hyperlink r:id="rId21" w:history="1">
        <w:r w:rsidRPr="006C151F">
          <w:t>постановлением</w:t>
        </w:r>
      </w:hyperlink>
      <w:r w:rsidRPr="006C151F">
        <w:t xml:space="preserve"> Администрации города Когалыма от 13.03.2020 N 456)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5.3. Комиссия состоит из председателя комиссии, заместителя председателя комиссии, секретаря комиссии и членов комиссии.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5.4. В </w:t>
      </w:r>
      <w:proofErr w:type="gramStart"/>
      <w:r w:rsidRPr="006C151F">
        <w:t>случае</w:t>
      </w:r>
      <w:proofErr w:type="gramEnd"/>
      <w:r w:rsidRPr="006C151F">
        <w:t xml:space="preserve"> отсутствия председателя комиссии его полномочия исполняет заместитель председателя комиссии.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lastRenderedPageBreak/>
        <w:t xml:space="preserve">5.5. Комиссия правомочна принимать решения, при кворуме не менее двух третьих от общего состава комиссии. В </w:t>
      </w:r>
      <w:proofErr w:type="gramStart"/>
      <w:r w:rsidRPr="006C151F">
        <w:t>случае</w:t>
      </w:r>
      <w:proofErr w:type="gramEnd"/>
      <w:r w:rsidRPr="006C151F">
        <w:t xml:space="preserve"> отсутствия секретаря комиссии, члена комиссии по уважительной причине (отпуск, болезнь, командировка) его на заседании комиссии представляет штатный заместитель либо работник, на которого возложено исполнение должностных обязанностей.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5.6. Решения комиссии принимаются простым большинством голосов, при равенстве голосов решающий голос имеет председатель комиссии.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5.7. Комиссия обеспечивает соблюдение принципов объективности, единства требований и создание равных конкурентных условий для всех участников конкурса; конфиденциальность информации, содержащейся в заявках на участие; рассматривает конфликтные ситуации в случае их возникновения; своевременно информирует участников Конкурса об изменениях условий его проведения и о результатах Конкурса.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5.8. Итоги Конкурса и положительный опыт в развитии умений и навыков оказания первой помощи освещаются в средствах массовой информации и на официальном сайте Администрации города Когалыма в информационно-телекоммуникационной сети "Интернет" (www.admkogalym.ru).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BB5F41" w:rsidRDefault="00BB5F41">
      <w:pPr>
        <w:pStyle w:val="ConsPlusNormal"/>
        <w:jc w:val="right"/>
        <w:outlineLvl w:val="1"/>
      </w:pPr>
    </w:p>
    <w:p w:rsidR="00CB7FC9" w:rsidRPr="006C151F" w:rsidRDefault="00CB7FC9">
      <w:pPr>
        <w:pStyle w:val="ConsPlusNormal"/>
        <w:jc w:val="right"/>
        <w:outlineLvl w:val="1"/>
      </w:pPr>
      <w:bookmarkStart w:id="1" w:name="_GoBack"/>
      <w:bookmarkEnd w:id="1"/>
      <w:r w:rsidRPr="006C151F">
        <w:lastRenderedPageBreak/>
        <w:t>Приложение 1</w:t>
      </w:r>
    </w:p>
    <w:p w:rsidR="00CB7FC9" w:rsidRPr="006C151F" w:rsidRDefault="00CB7FC9">
      <w:pPr>
        <w:pStyle w:val="ConsPlusNormal"/>
        <w:jc w:val="right"/>
      </w:pPr>
      <w:r w:rsidRPr="006C151F">
        <w:t>к Положению</w:t>
      </w:r>
    </w:p>
    <w:p w:rsidR="00CB7FC9" w:rsidRPr="006C151F" w:rsidRDefault="00CB7FC9">
      <w:pPr>
        <w:pStyle w:val="ConsPlusNormal"/>
        <w:jc w:val="right"/>
      </w:pPr>
      <w:r w:rsidRPr="006C151F">
        <w:t>о городском конкурсе</w:t>
      </w:r>
    </w:p>
    <w:p w:rsidR="00CB7FC9" w:rsidRPr="006C151F" w:rsidRDefault="00CB7FC9">
      <w:pPr>
        <w:pStyle w:val="ConsPlusNormal"/>
        <w:jc w:val="right"/>
      </w:pPr>
      <w:r w:rsidRPr="006C151F">
        <w:t>среди работников организаций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"Оказание первой помощи пострадавшим на производстве"</w:t>
      </w:r>
    </w:p>
    <w:p w:rsidR="00CB7FC9" w:rsidRPr="006C151F" w:rsidRDefault="00CB7F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B7FC9" w:rsidRPr="006C151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Список изменяющих документов</w:t>
            </w:r>
          </w:p>
          <w:p w:rsidR="00CB7FC9" w:rsidRPr="006C151F" w:rsidRDefault="00CB7FC9">
            <w:pPr>
              <w:pStyle w:val="ConsPlusNormal"/>
              <w:jc w:val="center"/>
            </w:pPr>
            <w:r w:rsidRPr="006C151F">
              <w:t xml:space="preserve">(в ред. </w:t>
            </w:r>
            <w:hyperlink r:id="rId22" w:history="1">
              <w:r w:rsidRPr="006C151F">
                <w:t>постановления</w:t>
              </w:r>
            </w:hyperlink>
            <w:r w:rsidRPr="006C151F">
              <w:t xml:space="preserve"> Администрации города Когалыма от 13.03.2020 N 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</w:tr>
    </w:tbl>
    <w:p w:rsidR="00CB7FC9" w:rsidRPr="006C151F" w:rsidRDefault="00CB7FC9">
      <w:pPr>
        <w:pStyle w:val="ConsPlusNormal"/>
        <w:jc w:val="center"/>
      </w:pPr>
    </w:p>
    <w:p w:rsidR="00CB7FC9" w:rsidRPr="006C151F" w:rsidRDefault="00CB7FC9">
      <w:pPr>
        <w:pStyle w:val="ConsPlusNormal"/>
        <w:jc w:val="center"/>
      </w:pPr>
      <w:bookmarkStart w:id="2" w:name="P115"/>
      <w:bookmarkEnd w:id="2"/>
      <w:r w:rsidRPr="006C151F">
        <w:t>ЗАЯВКА</w:t>
      </w:r>
    </w:p>
    <w:p w:rsidR="00CB7FC9" w:rsidRPr="006C151F" w:rsidRDefault="00CB7FC9">
      <w:pPr>
        <w:pStyle w:val="ConsPlusNormal"/>
        <w:jc w:val="center"/>
      </w:pPr>
      <w:r w:rsidRPr="006C151F">
        <w:t>на участие в городском конкурсе</w:t>
      </w:r>
    </w:p>
    <w:p w:rsidR="00CB7FC9" w:rsidRPr="006C151F" w:rsidRDefault="00CB7FC9">
      <w:pPr>
        <w:pStyle w:val="ConsPlusNormal"/>
        <w:jc w:val="center"/>
      </w:pPr>
      <w:r w:rsidRPr="006C151F">
        <w:t>среди работников организаций города Когалыма</w:t>
      </w:r>
    </w:p>
    <w:p w:rsidR="00CB7FC9" w:rsidRPr="006C151F" w:rsidRDefault="00CB7FC9">
      <w:pPr>
        <w:pStyle w:val="ConsPlusNormal"/>
        <w:jc w:val="center"/>
      </w:pPr>
      <w:r w:rsidRPr="006C151F">
        <w:t>"Оказание первой помощи пострадавшим на производстве"</w:t>
      </w:r>
    </w:p>
    <w:p w:rsidR="00CB7FC9" w:rsidRPr="006C151F" w:rsidRDefault="00CB7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Полное наименование организации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Полное наименование адреса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Осуществляемые виды деятельности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Ф.И.О. участника конкурса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Должность (профессия) участника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Рабочий или мобильный телефон (для связи)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E-</w:t>
            </w:r>
            <w:proofErr w:type="spellStart"/>
            <w:r w:rsidRPr="006C151F">
              <w:t>mail</w:t>
            </w:r>
            <w:proofErr w:type="spellEnd"/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3969" w:type="dxa"/>
          </w:tcPr>
          <w:p w:rsidR="00CB7FC9" w:rsidRPr="006C151F" w:rsidRDefault="00CB7FC9">
            <w:pPr>
              <w:pStyle w:val="ConsPlusNormal"/>
            </w:pPr>
            <w:r w:rsidRPr="006C151F">
              <w:t>Ф.И.О. ответственного лица работодателя и контактный телефон</w:t>
            </w:r>
          </w:p>
        </w:tc>
        <w:tc>
          <w:tcPr>
            <w:tcW w:w="5102" w:type="dxa"/>
          </w:tcPr>
          <w:p w:rsidR="00CB7FC9" w:rsidRPr="006C151F" w:rsidRDefault="00CB7FC9">
            <w:pPr>
              <w:pStyle w:val="ConsPlusNormal"/>
            </w:pPr>
          </w:p>
        </w:tc>
      </w:tr>
    </w:tbl>
    <w:p w:rsidR="00CB7FC9" w:rsidRPr="006C151F" w:rsidRDefault="00CB7F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340"/>
        <w:gridCol w:w="3402"/>
        <w:gridCol w:w="1259"/>
        <w:gridCol w:w="340"/>
        <w:gridCol w:w="2381"/>
      </w:tblGrid>
      <w:tr w:rsidR="00CB7FC9" w:rsidRPr="006C151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 xml:space="preserve">С порядком проведения Конкурса </w:t>
            </w:r>
            <w:proofErr w:type="gramStart"/>
            <w:r w:rsidRPr="006C151F">
              <w:t>ознакомлены и согласны</w:t>
            </w:r>
            <w:proofErr w:type="gramEnd"/>
            <w:r w:rsidRPr="006C151F">
              <w:t>. Достоверность представленных нами сведений гарантируем.</w:t>
            </w:r>
          </w:p>
        </w:tc>
      </w:tr>
      <w:tr w:rsidR="00CB7FC9" w:rsidRPr="006C151F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Согласие на обработку персональных данных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(Ф.И.О. участника конкурса)</w:t>
            </w:r>
          </w:p>
        </w:tc>
      </w:tr>
      <w:tr w:rsidR="00CB7FC9" w:rsidRPr="006C151F"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_____________ 20__ г.</w:t>
            </w:r>
          </w:p>
        </w:tc>
      </w:tr>
      <w:tr w:rsidR="00CB7FC9" w:rsidRPr="006C151F"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(Ф.И.О. руководителя организации)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МП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</w:tbl>
    <w:p w:rsidR="00CB7FC9" w:rsidRPr="006C151F" w:rsidRDefault="00CB7FC9">
      <w:pPr>
        <w:pStyle w:val="ConsPlusNormal"/>
        <w:jc w:val="right"/>
        <w:outlineLvl w:val="1"/>
      </w:pPr>
      <w:r w:rsidRPr="006C151F">
        <w:lastRenderedPageBreak/>
        <w:t>Приложение 2</w:t>
      </w:r>
    </w:p>
    <w:p w:rsidR="00CB7FC9" w:rsidRPr="006C151F" w:rsidRDefault="00CB7FC9">
      <w:pPr>
        <w:pStyle w:val="ConsPlusNormal"/>
        <w:jc w:val="right"/>
      </w:pPr>
      <w:r w:rsidRPr="006C151F">
        <w:t>к Положению</w:t>
      </w:r>
    </w:p>
    <w:p w:rsidR="00CB7FC9" w:rsidRPr="006C151F" w:rsidRDefault="00CB7FC9">
      <w:pPr>
        <w:pStyle w:val="ConsPlusNormal"/>
        <w:jc w:val="right"/>
      </w:pPr>
      <w:r w:rsidRPr="006C151F">
        <w:t>о городском конкурсе</w:t>
      </w:r>
    </w:p>
    <w:p w:rsidR="00CB7FC9" w:rsidRPr="006C151F" w:rsidRDefault="00CB7FC9">
      <w:pPr>
        <w:pStyle w:val="ConsPlusNormal"/>
        <w:jc w:val="right"/>
      </w:pPr>
      <w:r w:rsidRPr="006C151F">
        <w:t>среди работников организаций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"Оказание первой помощи пострадавшим на производстве"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center"/>
      </w:pPr>
      <w:bookmarkStart w:id="3" w:name="P169"/>
      <w:bookmarkEnd w:id="3"/>
      <w:r w:rsidRPr="006C151F">
        <w:t>Тестовое задание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1. Тестовые задания представляются на бумажных носителях.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 Тестовые задания включают в себя теоретические вопросы первой помощи и первой психологической помощи.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3. Количество вопросов тестового задания - 20.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4. Вопросы тестового задания имеют один правильный ответ.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5. Результаты выполнения тестового задания фиксируются в контрольном </w:t>
      </w:r>
      <w:hyperlink w:anchor="P559" w:history="1">
        <w:r w:rsidRPr="006C151F">
          <w:t>листе</w:t>
        </w:r>
      </w:hyperlink>
      <w:r w:rsidRPr="006C151F">
        <w:t xml:space="preserve"> N 1 (приложение 3 к Положению).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6. Примерные вопросы тестовых заданий:</w:t>
      </w:r>
    </w:p>
    <w:p w:rsidR="00CB7FC9" w:rsidRPr="006C151F" w:rsidRDefault="00CB7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 xml:space="preserve">N </w:t>
            </w:r>
            <w:proofErr w:type="gramStart"/>
            <w:r w:rsidRPr="006C151F">
              <w:t>п</w:t>
            </w:r>
            <w:proofErr w:type="gramEnd"/>
            <w:r w:rsidRPr="006C151F">
              <w:t>/п.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Вопросы: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ПСИХОЛОГИЧЕСКАЯ ПОДДЕРЖКА ПОСТРАДАВШИХ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В</w:t>
            </w:r>
            <w:proofErr w:type="gramEnd"/>
            <w:r w:rsidRPr="006C151F">
              <w:t xml:space="preserve"> каком виде могут проявляться психические расстройства у пострадавших.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Кто может оказывать психологическую поддержку пострадавшим.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Действия спасающего, оказывающего первую помощь пострадавшему </w:t>
            </w:r>
            <w:proofErr w:type="spellStart"/>
            <w:r w:rsidRPr="006C151F">
              <w:t>ребенку</w:t>
            </w:r>
            <w:proofErr w:type="spellEnd"/>
            <w:r w:rsidRPr="006C151F">
              <w:t>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Действия спасающего, для создания психологического комфорта пострадавшему </w:t>
            </w:r>
            <w:proofErr w:type="spellStart"/>
            <w:r w:rsidRPr="006C151F">
              <w:t>ребенку</w:t>
            </w:r>
            <w:proofErr w:type="spellEnd"/>
            <w:r w:rsidRPr="006C151F">
              <w:t>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Тактические </w:t>
            </w:r>
            <w:proofErr w:type="spellStart"/>
            <w:r w:rsidRPr="006C151F">
              <w:t>приемы</w:t>
            </w:r>
            <w:proofErr w:type="spellEnd"/>
            <w:r w:rsidRPr="006C151F">
              <w:t xml:space="preserve"> оказания первой помощи пострадавшим с острыми психическими расстройствами.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Действия спасающего, оказывающего первую помощь пострадавшим с психическими расстройствами.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ОСНОВЫ АНАТОМИИ И ФИЗИОЛОГИИ ЧЕЛОВЕКА.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такое спинной мозг.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такое позвоночник.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Из каких отделов состоит спинной мозг.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Из чего образован спинной мозг.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Что такое серое вещество спинного мозга </w:t>
            </w:r>
            <w:proofErr w:type="gramStart"/>
            <w:r w:rsidRPr="006C151F">
              <w:t>и</w:t>
            </w:r>
            <w:proofErr w:type="gramEnd"/>
            <w:r w:rsidRPr="006C151F">
              <w:t xml:space="preserve"> какова его роль в жизнеобеспечении человека.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такое белое вещество спинного мозга и его роль в жизнеобеспечении человека.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такое позвонок.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Каким образом обеспечивается подвижность в позвоночнике.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Роль межпозвонкового диска.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Общее количество позвонков.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Количество шейных позвонков.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Количество грудных позвонков.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Количество поясничных позвонков.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Количество крестцовых позвонков.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Количество копчиковых позвонков.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Продолговатый мозг расположен.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 каких периферических артериях удобнее прощупывать пульс.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 каких центральных артериях удобнее прощупывать пульс.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центры, обеспечивающие поддержание жизни, расположены в продолговатом мозге.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ОРГАНИЗАЦИОННЫЕ ОСНОВЫ ОКАЗАНИЯ ПЕРВОЙ ПОМОЩИ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Какова </w:t>
            </w:r>
            <w:proofErr w:type="spellStart"/>
            <w:r w:rsidRPr="006C151F">
              <w:t>очередность</w:t>
            </w:r>
            <w:proofErr w:type="spellEnd"/>
            <w:r w:rsidRPr="006C151F">
              <w:t xml:space="preserve"> оказания первой помощи пострадавшим.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spellStart"/>
            <w:r w:rsidRPr="006C151F">
              <w:t>Очередность</w:t>
            </w:r>
            <w:proofErr w:type="spellEnd"/>
            <w:r w:rsidRPr="006C151F">
              <w:t xml:space="preserve"> эвакуации пострадавших с места происшествия.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Наиболее важные мероприятия в рамках первой помощи.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Имеет ли право пострадавший отказаться от оказания ему первой помощи.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 xml:space="preserve">Имеет ли право лицо, оказывающее помощь пострадавшему, способствовать какими-либо своими действиями быстрому наступлению его смерти (эвтаназии), если из-за множественных </w:t>
            </w:r>
            <w:proofErr w:type="spellStart"/>
            <w:r w:rsidRPr="006C151F">
              <w:t>тяжелых</w:t>
            </w:r>
            <w:proofErr w:type="spellEnd"/>
            <w:r w:rsidRPr="006C151F">
              <w:t xml:space="preserve"> травм исход </w:t>
            </w:r>
            <w:proofErr w:type="gramStart"/>
            <w:r w:rsidRPr="006C151F">
              <w:t>лечения</w:t>
            </w:r>
            <w:proofErr w:type="gramEnd"/>
            <w:r w:rsidRPr="006C151F">
              <w:t xml:space="preserve"> скорее всего будет неблагоприятным.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категории граждан подлежат уголовной ответственности за неоказание помощи пострадавшим.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spellStart"/>
            <w:r w:rsidRPr="006C151F">
              <w:t>Несет</w:t>
            </w:r>
            <w:proofErr w:type="spellEnd"/>
            <w:r w:rsidRPr="006C151F">
              <w:t xml:space="preserve"> ли уголовную ответственность лицо, оказывающее помощь пострадавшему в </w:t>
            </w:r>
            <w:proofErr w:type="spellStart"/>
            <w:r w:rsidRPr="006C151F">
              <w:t>ЧСза</w:t>
            </w:r>
            <w:proofErr w:type="spellEnd"/>
            <w:r w:rsidRPr="006C151F">
              <w:t xml:space="preserve"> причинение тяжкого или средней тяжести вреда здоровью по неосторожности.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ТРАНСПОРТИРОВКА ПОСТРАДАВШИХ И ОСНОВНЫЕ ТРАНСПОРТНЫЕ ПОЛОЖЕНИЯ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Понятие - транспортные положения.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Способы транспортировки пострадавших с переломами нижних конечностей.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Способ транспортировки пострадавших с переломами костей таза.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необходимо сделать, при оказании первой помощи пострадавшему, находящемуся в бессознательном состоянии, для профилактики асфиксии.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Подручные средства, используемые для транспортировки пострадавшего с травмой позвоночника в положении на спине.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Перечислите особенности транспортировки пострадавшего с травмой позвоночника. Пострадавший без сознания.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Транспортное положение пострадавшего с </w:t>
            </w:r>
            <w:proofErr w:type="spellStart"/>
            <w:r w:rsidRPr="006C151F">
              <w:t>жизнеугрожающей</w:t>
            </w:r>
            <w:proofErr w:type="spellEnd"/>
            <w:r w:rsidRPr="006C151F">
              <w:t xml:space="preserve"> кровопотерей. Пострадавший без сознания.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Транспортное положение пострадавшего с ранением живота без признаков шока.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Транспортное положение пострадавшего с травмой грудной клетки. Пострадавший без сознания.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Способ транспортировки на мягких носилках пострадавшего с травмой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Транспортное положение пострадавшего с черепно-мозговой травмой (пострадавший в сознании).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СЕРДЕЧНО-ЛЕГОЧНАЯ РЕАНИМАЦИЯ</w:t>
            </w:r>
          </w:p>
          <w:p w:rsidR="00CB7FC9" w:rsidRPr="006C151F" w:rsidRDefault="00CB7FC9">
            <w:pPr>
              <w:pStyle w:val="ConsPlusNormal"/>
              <w:jc w:val="center"/>
            </w:pPr>
            <w:r w:rsidRPr="006C151F">
              <w:t>ПЕРВАЯ ПОМОЩЬ ПРИ ОБСТРУКЦИИ ВЕРХНИХ ДЫХАТЕЛЬНЫХ ПУТЕЙ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такое клиническая смерть.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Основные признаки клинической смерти.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Кто обязан проводить сердечно-</w:t>
            </w:r>
            <w:proofErr w:type="spellStart"/>
            <w:r w:rsidRPr="006C151F">
              <w:t>легочную</w:t>
            </w:r>
            <w:proofErr w:type="spellEnd"/>
            <w:r w:rsidRPr="006C151F">
              <w:t xml:space="preserve"> реанимацию.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Основные задачи первичной реанимации на месте происшествия.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Последовательность проведения реанимационных мероприятий.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остановки кровообращения.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Частота проведения искусственного дыхания взрослому человеку.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Частота компрессий при проведении непрямого массажа взрослому человеку.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Соотношение дыханий и компрессий на грудину при проведении реанимации.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В</w:t>
            </w:r>
            <w:proofErr w:type="gramEnd"/>
            <w:r w:rsidRPr="006C151F">
              <w:t xml:space="preserve"> каких случаях реанимационные мероприятия не проводятся.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Причины нарушения проходимости дыхательных путей кроме западения языка.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Необходимое условие проведения искусственного дыхания.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Какова должна быть по времени продолжительность акта вдоха при искусственной вентиляции </w:t>
            </w:r>
            <w:proofErr w:type="spellStart"/>
            <w:r w:rsidRPr="006C151F">
              <w:t>легких</w:t>
            </w:r>
            <w:proofErr w:type="spellEnd"/>
            <w:r w:rsidRPr="006C151F">
              <w:t xml:space="preserve"> у взрослых.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Каков должен быть дыхательный объем (объем вдоха) при проведении искусственной вентиляции </w:t>
            </w:r>
            <w:proofErr w:type="spellStart"/>
            <w:r w:rsidRPr="006C151F">
              <w:t>легких</w:t>
            </w:r>
            <w:proofErr w:type="spellEnd"/>
            <w:r w:rsidRPr="006C151F">
              <w:t xml:space="preserve"> у взрослых.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 контролируется эффективность комплекса сердечно-</w:t>
            </w:r>
            <w:proofErr w:type="spellStart"/>
            <w:r w:rsidRPr="006C151F">
              <w:t>легочной</w:t>
            </w:r>
            <w:proofErr w:type="spellEnd"/>
            <w:r w:rsidRPr="006C151F">
              <w:t xml:space="preserve"> реанимации.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Расположение ладони при проведении непрямого массажа сердца.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Предпочтительный метод искусственного дыхания у маленьких детей (возраст до 1 года).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Какие действия нельзя проводить при подозрении на травму шейного отдела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Как восстанавливается проходимость дыхательных путей при наличии в них рвотных масс, крови, слизи.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proofErr w:type="gramStart"/>
            <w:r w:rsidRPr="006C151F">
              <w:t>В</w:t>
            </w:r>
            <w:proofErr w:type="gramEnd"/>
            <w:r w:rsidRPr="006C151F">
              <w:t xml:space="preserve"> каких случаях нужно осуществлять искусственную вентиляцию </w:t>
            </w:r>
            <w:proofErr w:type="spellStart"/>
            <w:r w:rsidRPr="006C151F">
              <w:t>легких</w:t>
            </w:r>
            <w:proofErr w:type="spellEnd"/>
            <w:r w:rsidRPr="006C151F">
              <w:t xml:space="preserve"> "рот в нос", а не "рот в рот".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Каково правильное положение пострадавшего с восстановленным дыханием и кровообращением.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proofErr w:type="gramStart"/>
            <w:r w:rsidRPr="006C151F">
              <w:t>О чем свидетельствует отсутствие пульса на периферических артериях при его наличии на крупных.</w:t>
            </w:r>
            <w:proofErr w:type="gramEnd"/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Наиболее частое осложнение при неправильном проведении непрямого массажа сердца.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ПЕРВАЯ ПОМОЩЬ ПРИ РАНЕНИЯХ МЯГКИХ ТКАНЕЙ, КРОВОТЕЧЕНИЯХ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действия запрещаются при ранениях мягких тканей.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включает в себя первая медицинская помощь при ранениях мягких тканей.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Что необходимо сделать с одеждой пострадавшего для доступа к ране при повреждении мягких тканей.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Что необходимо сделать при выпавших в рану внутренних органах (петля кишки, большой сальник, др.).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Правилам наложения бинтовых повязок на конечности.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правильного наложения повязки на конечность.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Наложение повязки при наличии раны в области носа.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Первая помощь при ушибах, растяжениях и разрывах связок.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Определение понятия "кровотечение".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При каком кровотечении кровь алого цвета, </w:t>
            </w:r>
            <w:proofErr w:type="spellStart"/>
            <w:r w:rsidRPr="006C151F">
              <w:t>бьет</w:t>
            </w:r>
            <w:proofErr w:type="spellEnd"/>
            <w:r w:rsidRPr="006C151F">
              <w:t xml:space="preserve"> фонтаном или пульсирующей </w:t>
            </w:r>
            <w:proofErr w:type="spellStart"/>
            <w:r w:rsidRPr="006C151F">
              <w:t>струей</w:t>
            </w:r>
            <w:proofErr w:type="spellEnd"/>
            <w:r w:rsidRPr="006C151F">
              <w:t>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Характерный признак венозного кровотечения.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 каком кровотечении кровь изливается во внешнюю среду.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 каком виде кровотечения у пострадавшего при кашле выделяется алая пенистая кровь.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С чего начинать остановку всех обильных кровотечений при оказании первой помощи.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Назовите меры первой помощи при подозрении на наличие у пострадавшего внутрибрюшного кровотечения.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Какой из </w:t>
            </w:r>
            <w:proofErr w:type="spellStart"/>
            <w:r w:rsidRPr="006C151F">
              <w:t>приемов</w:t>
            </w:r>
            <w:proofErr w:type="spellEnd"/>
            <w:r w:rsidRPr="006C151F">
              <w:t xml:space="preserve"> временной остановки наружного кровотечения следует применить при венозном кровотечении.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Правила наложения жгута.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Признак, свидетельствующий о правильности наложения жгута.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Максимальное время нахождения жгута на теле.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Основные ошибки при наложении жгута.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Какое действие запрещено при оказании первой помощи пострадавшему с кровотечением из уха.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артериального кровотечения.</w:t>
            </w:r>
          </w:p>
        </w:tc>
      </w:tr>
      <w:tr w:rsidR="00CB7FC9" w:rsidRPr="006C151F">
        <w:tc>
          <w:tcPr>
            <w:tcW w:w="709" w:type="dxa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Что можно использовать в качестве подручных средств для изготовления кровоостанавливающего жгута.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lastRenderedPageBreak/>
              <w:t>ПЕРВАЯ ПОМОЩЬ ПРИ ТРАВМАТИЧЕСКИХ ПОВРЕЖДЕНИЯХ</w:t>
            </w:r>
          </w:p>
          <w:p w:rsidR="00CB7FC9" w:rsidRPr="006C151F" w:rsidRDefault="00CB7FC9">
            <w:pPr>
              <w:pStyle w:val="ConsPlusNormal"/>
              <w:jc w:val="center"/>
            </w:pPr>
            <w:r w:rsidRPr="006C151F">
              <w:t>(СКЕЛЕТНАЯ ТРАВМА, ТРАВМЫ ГОЛОВЫ, ГРУДИ, ЖИВОТА)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Укажите наиболее эффективный способ транспортной иммобилизации шейного отдела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Иммобилизация </w:t>
            </w:r>
            <w:proofErr w:type="spellStart"/>
            <w:r w:rsidRPr="006C151F">
              <w:t>нижнегрудной</w:t>
            </w:r>
            <w:proofErr w:type="spellEnd"/>
            <w:r w:rsidRPr="006C151F">
              <w:t xml:space="preserve"> и поясничные отделы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Признаки повреждений шейного и </w:t>
            </w:r>
            <w:proofErr w:type="spellStart"/>
            <w:r w:rsidRPr="006C151F">
              <w:t>верхнегрудного</w:t>
            </w:r>
            <w:proofErr w:type="spellEnd"/>
            <w:r w:rsidRPr="006C151F">
              <w:t xml:space="preserve"> отделов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Каким образом нельзя транспортировать пострадавшего с повреждением шейного отдела.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 выполняется перекладывание пострадавшего с повреждением шейного отдела позвоночника и спинного мозга.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Первоочередные задачи при оказании помощи пострадавшему с </w:t>
            </w:r>
            <w:proofErr w:type="spellStart"/>
            <w:r w:rsidRPr="006C151F">
              <w:t>позвоночно</w:t>
            </w:r>
            <w:proofErr w:type="spellEnd"/>
            <w:r w:rsidRPr="006C151F">
              <w:t>-спинномозговой травмой.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повреждения позвонков и спинного мозга.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нельзя делать при переломах позвоночника или подозрении на него пострадавшему.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необходимо предпринять при переломах позвоночника или подозрении на них у пострадавшего.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Причины повреждения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повреждений позвоночника и спинного мозга на уровне шейного отдела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повреждений позвоночника и спинного мозга на уровне грудного отдела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повреждений позвоночника и спинного мозга на уровне поясничного отдела позвоночника.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функции организма утрачиваются при повреждении продолговатого мозга.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Чем чаще всего осложняются переломы костей таза.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В</w:t>
            </w:r>
            <w:proofErr w:type="gramEnd"/>
            <w:r w:rsidRPr="006C151F">
              <w:t xml:space="preserve"> каком положении должен транспортироваться пострадавший с переломами костей таза.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Вероятные последствия при переломах костей таза.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Какова максимально возможная кровопотеря при переломе костей таза.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В</w:t>
            </w:r>
            <w:proofErr w:type="gramEnd"/>
            <w:r w:rsidRPr="006C151F">
              <w:t xml:space="preserve"> каких случаях возникают переломы костей таза.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20.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Абсолютные признаки переломов костей.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используется в качестве подручных средств для транспортной иммобилизации.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Обязательна ли транспортная иммобилизация при закрытых переломах.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Обязательна ли транспортная иммобилизация при открытых переломах.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Каким образом накладывается транспортная шина при переломе костей предплечья.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Каким образом накладывается транспортная шина при переломе плечевой кости.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spellStart"/>
            <w:r w:rsidRPr="006C151F">
              <w:t>Протяженность</w:t>
            </w:r>
            <w:proofErr w:type="spellEnd"/>
            <w:r w:rsidRPr="006C151F">
              <w:t xml:space="preserve"> транспортной иммобилизации при переломе костей голени.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spellStart"/>
            <w:r w:rsidRPr="006C151F">
              <w:t>Протяженность</w:t>
            </w:r>
            <w:proofErr w:type="spellEnd"/>
            <w:r w:rsidRPr="006C151F">
              <w:t xml:space="preserve"> транспортной иммобилизации при переломе бедра.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Помощь при травматической ампутации конечности.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Ваши действия при деформации конечности вследствие травмы.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Максимальная кровопотеря при повреждении бедренной артерии.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Максимальная кровопотеря при переломе костей голени.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Характерные общие проявлениями черепно-мозговой травмы.</w:t>
            </w:r>
            <w:proofErr w:type="gramEnd"/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Какой механизм травмы характерен для повреждения головы.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Наложение повязки при проникающих ранениях глазного яблока.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 получении травмы возникшее кровотечение в полость черепа вызывает сдавление головного мозга, чем оно проявляется.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 чем свидетельствует возникшее нарушение дыхания при черепно-мозговой травме.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Разрешается ли на этапе первой помощи при получении травмы удалять выступающие в рану отломки костей черепа в результате черепно-мозговой травмы.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включает в себя первая помощь при открытой черепно-мозговой травме.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Что необходимо сделать при судорогах и психомоторном возбуждении, возникших у пострадавшего.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Что не включает в себя первая помощь при открытой черепно-мозговой травме.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41.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Какое положение необходимо придать пострадавшему в бессознательном состоянии с черепно-мозговой травмой.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Что характерно для перелома </w:t>
            </w:r>
            <w:proofErr w:type="spellStart"/>
            <w:r w:rsidRPr="006C151F">
              <w:t>ребер</w:t>
            </w:r>
            <w:proofErr w:type="spellEnd"/>
            <w:r w:rsidRPr="006C151F">
              <w:t>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характерно для перелома грудины.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Какую повязку накладывают при травмах в области грудной клетки.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Понятие - пневмоторакс.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Понятие - закрытый пневмоторакс.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Первая помощь при подозрении на закрытый пневмоторакс.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 xml:space="preserve">Если при ранениях грудной клетки во время вдоха воздух со свистом засасывается в плевральную полость, а во время выдоха с шумом выходит через рану в том же </w:t>
            </w:r>
            <w:proofErr w:type="spellStart"/>
            <w:r w:rsidRPr="006C151F">
              <w:t>объеме</w:t>
            </w:r>
            <w:proofErr w:type="spellEnd"/>
            <w:r w:rsidRPr="006C151F">
              <w:t>, какой это пневмоторакс.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Понятие - клапанный пневмоторакс.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Какую применяют повязку при наличии проникающего ранения грудной клетки и пневмотораксе (скоплении воздуха в полости плевры).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 xml:space="preserve">Правильный порядок расположения элементов </w:t>
            </w:r>
            <w:proofErr w:type="spellStart"/>
            <w:r w:rsidRPr="006C151F">
              <w:t>окклюзионной</w:t>
            </w:r>
            <w:proofErr w:type="spellEnd"/>
            <w:r w:rsidRPr="006C151F">
              <w:t xml:space="preserve"> повязки и порядок их наложения.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 xml:space="preserve">Ваши действия при подозрении на повреждение внутригрудных органов (сердце, </w:t>
            </w:r>
            <w:proofErr w:type="spellStart"/>
            <w:r w:rsidRPr="006C151F">
              <w:t>легкое</w:t>
            </w:r>
            <w:proofErr w:type="spellEnd"/>
            <w:r w:rsidRPr="006C151F">
              <w:t>).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Как накладывается тугая бинтовая повязка на грудную клетку при переломах </w:t>
            </w:r>
            <w:proofErr w:type="spellStart"/>
            <w:r w:rsidRPr="006C151F">
              <w:t>ребер</w:t>
            </w:r>
            <w:proofErr w:type="spellEnd"/>
            <w:r w:rsidRPr="006C151F">
              <w:t>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Укажите основные противошоковые мероприятия у пострадавших с травмами</w:t>
            </w:r>
            <w:proofErr w:type="gramStart"/>
            <w:r w:rsidRPr="006C151F">
              <w:t>..</w:t>
            </w:r>
            <w:proofErr w:type="gramEnd"/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Наиболее оптимальный объем первой помощи при синдроме </w:t>
            </w:r>
            <w:proofErr w:type="gramStart"/>
            <w:r w:rsidRPr="006C151F">
              <w:t>длительного</w:t>
            </w:r>
            <w:proofErr w:type="gramEnd"/>
            <w:r w:rsidRPr="006C151F">
              <w:t xml:space="preserve"> сдавления.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Фактор, который оказывает основное влияние на развитие синдрома длительного сдавления мягких тканей.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 xml:space="preserve">Когда начинают развиваться основные признаки интоксикации при синдроме </w:t>
            </w:r>
            <w:proofErr w:type="gramStart"/>
            <w:r w:rsidRPr="006C151F">
              <w:t>длительного</w:t>
            </w:r>
            <w:proofErr w:type="gramEnd"/>
            <w:r w:rsidRPr="006C151F">
              <w:t xml:space="preserve"> сдавления мягких тканей.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Алгоритм действия по освобождению конечности при синдроме длительного сдавления мягких тканей в условии отсутствия артериального кровотечения из </w:t>
            </w:r>
            <w:proofErr w:type="spellStart"/>
            <w:r w:rsidRPr="006C151F">
              <w:t>пораженной</w:t>
            </w:r>
            <w:proofErr w:type="spellEnd"/>
            <w:r w:rsidRPr="006C151F">
              <w:t xml:space="preserve"> конечности.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ПЕРВАЯ ПОМОЩЬ ПРИ ТЕРМИЧЕСКОЙ ТРАВМЕ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оказывает влияние на тяжесть общего состояния при ожоговой травме.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признаки свидетельствуют о глубоких ожогах.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действия недопустимы при оказании первой помощи пострадавшим с ожогами.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не следует делать при тушении горящей одежды на пострадавшем.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Какие действия недопустимы при оказании первой помощи пострадавшему с ожогами.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Ожог дыхательных путей равнозначен по воздействию на организм.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Общая площадь ожога при ожогах передней поверхности груди и живота, а также области промежности.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Транспортировка пострадавшего с обширными ожогами.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Чем сопровождаются ожоги большой площади поражения.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10.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Определение площади ожоговой поверхности.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Последовательность оказания первой помощи при ожогах.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Алгоритм оказания первой помощи при ожогах.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Факторы, способствующие отморожению.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противопоказано при оказании первой помощи при отморожении.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Проводят ли растирания кожи при отморожении.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противопоказано пострадавшему с отморожением в целях общего согревания.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Воздействие концентрированных кислот на кожу человека.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ПЕРВАЯ ПОМОЩЬ ПРИ ЭЛЕКТРОТРАВМЕ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Особенности проведения первичной сердечно-</w:t>
            </w:r>
            <w:proofErr w:type="spellStart"/>
            <w:r w:rsidRPr="006C151F">
              <w:t>легочной</w:t>
            </w:r>
            <w:proofErr w:type="spellEnd"/>
            <w:r w:rsidRPr="006C151F">
              <w:t xml:space="preserve"> реанимации при поражении электротоком.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Что является непосредственной причиной смерти при поражении электрическим током.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В</w:t>
            </w:r>
            <w:proofErr w:type="gramEnd"/>
            <w:r w:rsidRPr="006C151F">
              <w:t xml:space="preserve"> каком направлении наиболее опасно прохождение тока через тело человека.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Внешние признаки поражения атмосферным электричеством.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"мнимой" смерти при поражении электротоком.</w:t>
            </w:r>
          </w:p>
        </w:tc>
      </w:tr>
      <w:tr w:rsidR="00CB7FC9" w:rsidRPr="006C151F">
        <w:tc>
          <w:tcPr>
            <w:tcW w:w="9043" w:type="dxa"/>
            <w:gridSpan w:val="2"/>
            <w:vAlign w:val="center"/>
          </w:tcPr>
          <w:p w:rsidR="00CB7FC9" w:rsidRPr="006C151F" w:rsidRDefault="00CB7FC9">
            <w:pPr>
              <w:pStyle w:val="ConsPlusNormal"/>
              <w:jc w:val="center"/>
              <w:outlineLvl w:val="2"/>
            </w:pPr>
            <w:r w:rsidRPr="006C151F">
              <w:t>ПЕРВАЯ ПОМОЩЬ ПРИ БЫТОВЫХ ОТРАВЛЕНИЯХ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1.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Пути попадания ядовитых веществ в организм человека.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lastRenderedPageBreak/>
              <w:t>2.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Признаки и факты, по которым можно заподозрить отравление у пострадавшего.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3.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Общие принципы первой помощи при острых отравлениях.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4.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Укажите вещества, при отравлении которыми у пострадавшего может наступить слепота.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5.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Укажите признаки передозировки наркотиками (опиаты).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6.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Перечислите мероприятия первой помощи при передозировке наркотиками.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7.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Укажите вещество, при отравлении которым кожные покровы пострадавшего становятся розовыми.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8.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Перечислите мероприятия первой помощи при отравлении угарным газом.</w:t>
            </w:r>
          </w:p>
        </w:tc>
      </w:tr>
      <w:tr w:rsidR="00CB7FC9" w:rsidRPr="006C151F">
        <w:tc>
          <w:tcPr>
            <w:tcW w:w="709" w:type="dxa"/>
            <w:vAlign w:val="center"/>
          </w:tcPr>
          <w:p w:rsidR="00CB7FC9" w:rsidRPr="006C151F" w:rsidRDefault="00CB7FC9">
            <w:pPr>
              <w:pStyle w:val="ConsPlusNormal"/>
              <w:jc w:val="right"/>
            </w:pPr>
            <w:r w:rsidRPr="006C151F">
              <w:t>9.</w:t>
            </w:r>
          </w:p>
        </w:tc>
        <w:tc>
          <w:tcPr>
            <w:tcW w:w="8334" w:type="dxa"/>
          </w:tcPr>
          <w:p w:rsidR="00CB7FC9" w:rsidRPr="006C151F" w:rsidRDefault="00CB7FC9">
            <w:pPr>
              <w:pStyle w:val="ConsPlusNormal"/>
            </w:pPr>
            <w:r w:rsidRPr="006C151F">
              <w:t>Действия спасателей при химическом поражении пострадавших.</w:t>
            </w:r>
          </w:p>
        </w:tc>
      </w:tr>
    </w:tbl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CB7FC9" w:rsidRPr="006C151F" w:rsidRDefault="00CB7FC9">
      <w:pPr>
        <w:pStyle w:val="ConsPlusNormal"/>
        <w:jc w:val="right"/>
        <w:outlineLvl w:val="1"/>
      </w:pPr>
      <w:r w:rsidRPr="006C151F">
        <w:lastRenderedPageBreak/>
        <w:t>Приложение 3</w:t>
      </w:r>
    </w:p>
    <w:p w:rsidR="00CB7FC9" w:rsidRPr="006C151F" w:rsidRDefault="00CB7FC9">
      <w:pPr>
        <w:pStyle w:val="ConsPlusNormal"/>
        <w:jc w:val="right"/>
      </w:pPr>
      <w:r w:rsidRPr="006C151F">
        <w:t>к Положению</w:t>
      </w:r>
    </w:p>
    <w:p w:rsidR="00CB7FC9" w:rsidRPr="006C151F" w:rsidRDefault="00CB7FC9">
      <w:pPr>
        <w:pStyle w:val="ConsPlusNormal"/>
        <w:jc w:val="right"/>
      </w:pPr>
      <w:r w:rsidRPr="006C151F">
        <w:t>о городском конкурсе</w:t>
      </w:r>
    </w:p>
    <w:p w:rsidR="00CB7FC9" w:rsidRPr="006C151F" w:rsidRDefault="00CB7FC9">
      <w:pPr>
        <w:pStyle w:val="ConsPlusNormal"/>
        <w:jc w:val="right"/>
      </w:pPr>
      <w:r w:rsidRPr="006C151F">
        <w:t>среди работников организаций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"Оказание первой помощи пострадавшим на производстве"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center"/>
      </w:pPr>
      <w:bookmarkStart w:id="4" w:name="P559"/>
      <w:bookmarkEnd w:id="4"/>
      <w:r w:rsidRPr="006C151F">
        <w:t>Наименование организации _______________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center"/>
      </w:pPr>
      <w:r w:rsidRPr="006C151F">
        <w:t>Контрольный лист N 1.</w:t>
      </w:r>
    </w:p>
    <w:p w:rsidR="00CB7FC9" w:rsidRPr="006C151F" w:rsidRDefault="00CB7FC9">
      <w:pPr>
        <w:pStyle w:val="ConsPlusNormal"/>
        <w:jc w:val="center"/>
      </w:pPr>
      <w:r w:rsidRPr="006C151F">
        <w:t>"Тестовое задание"</w:t>
      </w:r>
    </w:p>
    <w:p w:rsidR="00CB7FC9" w:rsidRPr="006C151F" w:rsidRDefault="00CB7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19"/>
        <w:gridCol w:w="1701"/>
        <w:gridCol w:w="1385"/>
        <w:gridCol w:w="785"/>
        <w:gridCol w:w="2248"/>
      </w:tblGrid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N вопроса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Ответ</w:t>
            </w: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N вопроса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Ответ</w:t>
            </w: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11.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2.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12.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3.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13.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4.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14.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5.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15.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6.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16.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7.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17.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8.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18.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9.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19.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1701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10.</w:t>
            </w:r>
          </w:p>
        </w:tc>
        <w:tc>
          <w:tcPr>
            <w:tcW w:w="2920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385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20.</w:t>
            </w:r>
          </w:p>
        </w:tc>
        <w:tc>
          <w:tcPr>
            <w:tcW w:w="3033" w:type="dxa"/>
            <w:gridSpan w:val="2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blPrEx>
          <w:tblBorders>
            <w:left w:val="nil"/>
            <w:right w:val="nil"/>
            <w:insideH w:val="nil"/>
          </w:tblBorders>
        </w:tblPrEx>
        <w:tc>
          <w:tcPr>
            <w:tcW w:w="9039" w:type="dxa"/>
            <w:gridSpan w:val="6"/>
            <w:tcBorders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920" w:type="dxa"/>
            <w:gridSpan w:val="2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Неправильных ответов</w:t>
            </w:r>
          </w:p>
        </w:tc>
        <w:tc>
          <w:tcPr>
            <w:tcW w:w="1701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Количество баллов</w:t>
            </w:r>
          </w:p>
        </w:tc>
        <w:tc>
          <w:tcPr>
            <w:tcW w:w="2248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</w:tbl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Знаком "X" отмечается правильный ответ, знаком "0" - неправильный.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За каждый правильный ответ начисляется 0,5 балла.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8D3C72" w:rsidRPr="006C151F" w:rsidRDefault="008D3C72">
      <w:pPr>
        <w:pStyle w:val="ConsPlusNormal"/>
        <w:jc w:val="both"/>
      </w:pPr>
    </w:p>
    <w:p w:rsidR="008D3C72" w:rsidRPr="006C151F" w:rsidRDefault="008D3C72">
      <w:pPr>
        <w:pStyle w:val="ConsPlusNormal"/>
        <w:jc w:val="both"/>
      </w:pPr>
    </w:p>
    <w:p w:rsidR="008D3C72" w:rsidRPr="006C151F" w:rsidRDefault="008D3C72">
      <w:pPr>
        <w:pStyle w:val="ConsPlusNormal"/>
        <w:jc w:val="both"/>
      </w:pPr>
    </w:p>
    <w:p w:rsidR="008D3C72" w:rsidRPr="006C151F" w:rsidRDefault="008D3C72">
      <w:pPr>
        <w:pStyle w:val="ConsPlusNormal"/>
        <w:jc w:val="both"/>
      </w:pPr>
    </w:p>
    <w:p w:rsidR="008D3C72" w:rsidRPr="006C151F" w:rsidRDefault="008D3C72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right"/>
        <w:outlineLvl w:val="1"/>
      </w:pPr>
      <w:r w:rsidRPr="006C151F">
        <w:lastRenderedPageBreak/>
        <w:t>Приложение 4</w:t>
      </w:r>
    </w:p>
    <w:p w:rsidR="00CB7FC9" w:rsidRPr="006C151F" w:rsidRDefault="00CB7FC9">
      <w:pPr>
        <w:pStyle w:val="ConsPlusNormal"/>
        <w:jc w:val="right"/>
      </w:pPr>
      <w:r w:rsidRPr="006C151F">
        <w:t>к Положению</w:t>
      </w:r>
    </w:p>
    <w:p w:rsidR="00CB7FC9" w:rsidRPr="006C151F" w:rsidRDefault="00CB7FC9">
      <w:pPr>
        <w:pStyle w:val="ConsPlusNormal"/>
        <w:jc w:val="right"/>
      </w:pPr>
      <w:r w:rsidRPr="006C151F">
        <w:t>о городском конкурсе</w:t>
      </w:r>
    </w:p>
    <w:p w:rsidR="00CB7FC9" w:rsidRPr="006C151F" w:rsidRDefault="00CB7FC9">
      <w:pPr>
        <w:pStyle w:val="ConsPlusNormal"/>
        <w:jc w:val="right"/>
      </w:pPr>
      <w:r w:rsidRPr="006C151F">
        <w:t>среди работников организаций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"Оказание первой помощи пострадавшим на производстве"</w:t>
      </w:r>
    </w:p>
    <w:p w:rsidR="00CB7FC9" w:rsidRPr="006C151F" w:rsidRDefault="00CB7FC9">
      <w:pPr>
        <w:pStyle w:val="ConsPlusTitle"/>
        <w:jc w:val="center"/>
      </w:pPr>
      <w:bookmarkStart w:id="5" w:name="P627"/>
      <w:bookmarkEnd w:id="5"/>
      <w:r w:rsidRPr="006C151F">
        <w:t>Практическая задача "Сердечно-</w:t>
      </w:r>
      <w:proofErr w:type="spellStart"/>
      <w:r w:rsidRPr="006C151F">
        <w:t>легочная</w:t>
      </w:r>
      <w:proofErr w:type="spellEnd"/>
      <w:r w:rsidRPr="006C151F">
        <w:t xml:space="preserve"> реанимация базовая"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ind w:firstLine="540"/>
        <w:jc w:val="both"/>
      </w:pPr>
      <w:r w:rsidRPr="006C151F">
        <w:t>1. Выполнение сердечно-</w:t>
      </w:r>
      <w:proofErr w:type="spellStart"/>
      <w:r w:rsidRPr="006C151F">
        <w:t>легочной</w:t>
      </w:r>
      <w:proofErr w:type="spellEnd"/>
      <w:r w:rsidRPr="006C151F">
        <w:t xml:space="preserve"> реанимации проводится на </w:t>
      </w:r>
      <w:proofErr w:type="spellStart"/>
      <w:r w:rsidRPr="006C151F">
        <w:t>симуляционном</w:t>
      </w:r>
      <w:proofErr w:type="spellEnd"/>
      <w:r w:rsidRPr="006C151F">
        <w:t xml:space="preserve"> учебно-тренировочном оборудовании с выносным контроллером.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2. Длительность выполнения задания - не более 15 минут.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>3. Сердечно-</w:t>
      </w:r>
      <w:proofErr w:type="spellStart"/>
      <w:r w:rsidRPr="006C151F">
        <w:t>легочная</w:t>
      </w:r>
      <w:proofErr w:type="spellEnd"/>
      <w:r w:rsidRPr="006C151F">
        <w:t xml:space="preserve"> реанимация выполняется в соответствии с рекомендациями Европейского Совета по Реанимации 2015 года по стандарту BLS (</w:t>
      </w:r>
      <w:proofErr w:type="spellStart"/>
      <w:r w:rsidRPr="006C151F">
        <w:t>Basic</w:t>
      </w:r>
      <w:proofErr w:type="spellEnd"/>
      <w:r w:rsidRPr="006C151F">
        <w:t xml:space="preserve"> </w:t>
      </w:r>
      <w:proofErr w:type="spellStart"/>
      <w:r w:rsidRPr="006C151F">
        <w:t>Life</w:t>
      </w:r>
      <w:proofErr w:type="spellEnd"/>
      <w:r w:rsidRPr="006C151F">
        <w:t xml:space="preserve"> </w:t>
      </w:r>
      <w:proofErr w:type="spellStart"/>
      <w:r w:rsidRPr="006C151F">
        <w:t>Support</w:t>
      </w:r>
      <w:proofErr w:type="spellEnd"/>
      <w:r w:rsidRPr="006C151F">
        <w:t>).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4. Решение задачи участниками осуществляется с </w:t>
      </w:r>
      <w:proofErr w:type="spellStart"/>
      <w:r w:rsidRPr="006C151F">
        <w:t>учетом</w:t>
      </w:r>
      <w:proofErr w:type="spellEnd"/>
      <w:r w:rsidRPr="006C151F">
        <w:t xml:space="preserve"> мероприятий по оказанию первой помощи, указанных в пункте 4.2.2 Положения.</w:t>
      </w:r>
    </w:p>
    <w:p w:rsidR="00CB7FC9" w:rsidRPr="006C151F" w:rsidRDefault="00CB7FC9">
      <w:pPr>
        <w:pStyle w:val="ConsPlusNormal"/>
        <w:spacing w:before="260"/>
        <w:ind w:firstLine="540"/>
        <w:jc w:val="both"/>
      </w:pPr>
      <w:r w:rsidRPr="006C151F">
        <w:t xml:space="preserve">5. Результат выполнения задания фиксируется в контрольном </w:t>
      </w:r>
      <w:hyperlink w:anchor="P645" w:history="1">
        <w:r w:rsidRPr="006C151F">
          <w:t>листе</w:t>
        </w:r>
      </w:hyperlink>
      <w:r w:rsidRPr="006C151F">
        <w:t xml:space="preserve"> N 2 (приложение 5 к Положению).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8D3C72" w:rsidRPr="006C151F" w:rsidRDefault="008D3C72">
      <w:pPr>
        <w:pStyle w:val="ConsPlusNormal"/>
        <w:jc w:val="right"/>
        <w:outlineLvl w:val="1"/>
      </w:pPr>
    </w:p>
    <w:p w:rsidR="00CB7FC9" w:rsidRPr="006C151F" w:rsidRDefault="00CB7FC9">
      <w:pPr>
        <w:pStyle w:val="ConsPlusNormal"/>
        <w:jc w:val="right"/>
        <w:outlineLvl w:val="1"/>
      </w:pPr>
      <w:r w:rsidRPr="006C151F">
        <w:lastRenderedPageBreak/>
        <w:t>Приложение 5</w:t>
      </w:r>
    </w:p>
    <w:p w:rsidR="00CB7FC9" w:rsidRPr="006C151F" w:rsidRDefault="00CB7FC9">
      <w:pPr>
        <w:pStyle w:val="ConsPlusNormal"/>
        <w:jc w:val="right"/>
      </w:pPr>
      <w:r w:rsidRPr="006C151F">
        <w:t>к Положению</w:t>
      </w:r>
    </w:p>
    <w:p w:rsidR="00CB7FC9" w:rsidRPr="006C151F" w:rsidRDefault="00CB7FC9">
      <w:pPr>
        <w:pStyle w:val="ConsPlusNormal"/>
        <w:jc w:val="right"/>
      </w:pPr>
      <w:r w:rsidRPr="006C151F">
        <w:t>о городском конкурсе</w:t>
      </w:r>
    </w:p>
    <w:p w:rsidR="00CB7FC9" w:rsidRPr="006C151F" w:rsidRDefault="00CB7FC9">
      <w:pPr>
        <w:pStyle w:val="ConsPlusNormal"/>
        <w:jc w:val="right"/>
      </w:pPr>
      <w:r w:rsidRPr="006C151F">
        <w:t>среди работников организаций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"Оказание первой помощи пострадавшим на производстве"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center"/>
      </w:pPr>
      <w:bookmarkStart w:id="6" w:name="P645"/>
      <w:bookmarkEnd w:id="6"/>
      <w:r w:rsidRPr="006C151F">
        <w:t>Наименование организации _______________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center"/>
      </w:pPr>
      <w:r w:rsidRPr="006C151F">
        <w:t>Контрольный лист N 2.</w:t>
      </w:r>
    </w:p>
    <w:p w:rsidR="00CB7FC9" w:rsidRPr="006C151F" w:rsidRDefault="00CB7FC9">
      <w:pPr>
        <w:pStyle w:val="ConsPlusNormal"/>
        <w:jc w:val="center"/>
      </w:pPr>
      <w:r w:rsidRPr="006C151F">
        <w:t>Ситуационная задача "Сердечно-</w:t>
      </w:r>
      <w:proofErr w:type="spellStart"/>
      <w:r w:rsidRPr="006C151F">
        <w:t>легочная</w:t>
      </w:r>
      <w:proofErr w:type="spellEnd"/>
      <w:r w:rsidRPr="006C151F">
        <w:t xml:space="preserve"> реанимация базовая"</w:t>
      </w:r>
    </w:p>
    <w:p w:rsidR="00CB7FC9" w:rsidRPr="006C151F" w:rsidRDefault="00CB7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6567"/>
        <w:gridCol w:w="966"/>
        <w:gridCol w:w="868"/>
      </w:tblGrid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N </w:t>
            </w:r>
            <w:proofErr w:type="gramStart"/>
            <w:r w:rsidRPr="006C151F">
              <w:t>п</w:t>
            </w:r>
            <w:proofErr w:type="gramEnd"/>
            <w:r w:rsidRPr="006C151F">
              <w:t>/п.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Критерии оценки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</w:pPr>
            <w:r w:rsidRPr="006C151F">
              <w:t>Цена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  <w:r w:rsidRPr="006C151F">
              <w:t>Баллы</w:t>
            </w: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1.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Убедиться в безопасном оказании помощи:</w:t>
            </w:r>
          </w:p>
          <w:p w:rsidR="00CB7FC9" w:rsidRPr="006C151F" w:rsidRDefault="00CB7FC9">
            <w:pPr>
              <w:pStyle w:val="ConsPlusNormal"/>
            </w:pPr>
            <w:r w:rsidRPr="006C151F">
              <w:t>техническая безопасность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2.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Громко окликнуть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3.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Потрясти пострадавшего за оба плеча одновременно (шейк-тест)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4.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Найти помощника, установить с ним контакт</w:t>
            </w:r>
          </w:p>
          <w:p w:rsidR="00CB7FC9" w:rsidRPr="006C151F" w:rsidRDefault="00CB7FC9">
            <w:pPr>
              <w:pStyle w:val="ConsPlusNormal"/>
            </w:pPr>
            <w:r w:rsidRPr="006C151F">
              <w:t>(роль помощника выполняет член комиссии)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  <w:vMerge w:val="restart"/>
          </w:tcPr>
          <w:p w:rsidR="00CB7FC9" w:rsidRPr="006C151F" w:rsidRDefault="00CB7FC9">
            <w:pPr>
              <w:pStyle w:val="ConsPlusNormal"/>
            </w:pPr>
            <w:r w:rsidRPr="006C151F">
              <w:t>5.</w:t>
            </w:r>
          </w:p>
        </w:tc>
        <w:tc>
          <w:tcPr>
            <w:tcW w:w="6567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Обеспечить проходимость верхних дыхательных путей:</w:t>
            </w:r>
          </w:p>
        </w:tc>
        <w:tc>
          <w:tcPr>
            <w:tcW w:w="966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868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blPrEx>
          <w:tblBorders>
            <w:insideH w:val="nil"/>
          </w:tblBorders>
        </w:tblPrEx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осмотрена ротовая полость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  <w:proofErr w:type="gramStart"/>
            <w:r w:rsidRPr="006C151F">
              <w:t>запрокинута голова и выдвинута</w:t>
            </w:r>
            <w:proofErr w:type="gramEnd"/>
            <w:r w:rsidRPr="006C151F">
              <w:t xml:space="preserve"> нижняя челюсть</w:t>
            </w:r>
          </w:p>
        </w:tc>
        <w:tc>
          <w:tcPr>
            <w:tcW w:w="966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6.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Контроль дыхания (видеть, слышать, чувствовать) 10 секунд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  <w:vMerge w:val="restart"/>
          </w:tcPr>
          <w:p w:rsidR="00CB7FC9" w:rsidRPr="006C151F" w:rsidRDefault="00CB7FC9">
            <w:pPr>
              <w:pStyle w:val="ConsPlusNormal"/>
            </w:pPr>
            <w:r w:rsidRPr="006C151F">
              <w:t>7.</w:t>
            </w:r>
          </w:p>
        </w:tc>
        <w:tc>
          <w:tcPr>
            <w:tcW w:w="6567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Попросить помощника вызвать СМП</w:t>
            </w:r>
          </w:p>
        </w:tc>
        <w:tc>
          <w:tcPr>
            <w:tcW w:w="966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868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blPrEx>
          <w:tblBorders>
            <w:insideH w:val="nil"/>
          </w:tblBorders>
        </w:tblPrEx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указать помощнику адрес происшествия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обозначено отсутствие сознания и дыхания у пострадавшего</w:t>
            </w:r>
          </w:p>
        </w:tc>
        <w:tc>
          <w:tcPr>
            <w:tcW w:w="966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8.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Выполнить 30 массажных толчков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9.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Продолжить проведение реанимации в соотношении 30:2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10.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Дыхательное устройство </w:t>
            </w:r>
            <w:proofErr w:type="gramStart"/>
            <w:r w:rsidRPr="006C151F">
              <w:t>установлено</w:t>
            </w:r>
            <w:proofErr w:type="gramEnd"/>
            <w:r w:rsidRPr="006C151F">
              <w:t xml:space="preserve"> верно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11.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Массажная точка сердца </w:t>
            </w:r>
            <w:proofErr w:type="gramStart"/>
            <w:r w:rsidRPr="006C151F">
              <w:t>выбрана</w:t>
            </w:r>
            <w:proofErr w:type="gramEnd"/>
            <w:r w:rsidRPr="006C151F">
              <w:t xml:space="preserve"> верно</w:t>
            </w:r>
          </w:p>
          <w:p w:rsidR="00CB7FC9" w:rsidRPr="006C151F" w:rsidRDefault="00CB7FC9">
            <w:pPr>
              <w:pStyle w:val="ConsPlusNormal"/>
            </w:pPr>
            <w:r w:rsidRPr="006C151F">
              <w:t>(фиксация результата на дисплее)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12.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Темп массажных толчков правильный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lastRenderedPageBreak/>
              <w:t>13.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Глубина компрессии достаточная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14.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Декомпрессия соблюдается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  <w:r w:rsidRPr="006C151F">
              <w:t>15.</w:t>
            </w: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 xml:space="preserve">Контроль дыхания </w:t>
            </w:r>
            <w:proofErr w:type="spellStart"/>
            <w:r w:rsidRPr="006C151F">
              <w:t>проведен</w:t>
            </w:r>
            <w:proofErr w:type="spellEnd"/>
            <w:r w:rsidRPr="006C151F">
              <w:t xml:space="preserve"> после появления признаков "оживления"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  <w:vMerge w:val="restart"/>
          </w:tcPr>
          <w:p w:rsidR="00CB7FC9" w:rsidRPr="006C151F" w:rsidRDefault="00CB7FC9">
            <w:pPr>
              <w:pStyle w:val="ConsPlusNormal"/>
            </w:pPr>
            <w:r w:rsidRPr="006C151F">
              <w:t>16.</w:t>
            </w:r>
          </w:p>
        </w:tc>
        <w:tc>
          <w:tcPr>
            <w:tcW w:w="6567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Перевод пострадавшего в стабильное боковое положение</w:t>
            </w:r>
          </w:p>
        </w:tc>
        <w:tc>
          <w:tcPr>
            <w:tcW w:w="966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868" w:type="dxa"/>
            <w:tcBorders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blPrEx>
          <w:tblBorders>
            <w:insideH w:val="nil"/>
          </w:tblBorders>
        </w:tblPrEx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Выполнено: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blPrEx>
          <w:tblBorders>
            <w:insideH w:val="nil"/>
          </w:tblBorders>
        </w:tblPrEx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 xml:space="preserve">правильно </w:t>
            </w:r>
            <w:proofErr w:type="spellStart"/>
            <w:r w:rsidRPr="006C151F">
              <w:t>атравматично</w:t>
            </w:r>
            <w:proofErr w:type="spellEnd"/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  <w:vMerge/>
          </w:tcPr>
          <w:p w:rsidR="00CB7FC9" w:rsidRPr="006C151F" w:rsidRDefault="00CB7FC9"/>
        </w:tc>
        <w:tc>
          <w:tcPr>
            <w:tcW w:w="6567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  <w:proofErr w:type="spellStart"/>
            <w:r w:rsidRPr="006C151F">
              <w:t>проведен</w:t>
            </w:r>
            <w:proofErr w:type="spellEnd"/>
            <w:r w:rsidRPr="006C151F">
              <w:t xml:space="preserve"> контроль дыхания в течение 10 секунд</w:t>
            </w:r>
          </w:p>
        </w:tc>
        <w:tc>
          <w:tcPr>
            <w:tcW w:w="966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0,5</w:t>
            </w:r>
          </w:p>
        </w:tc>
        <w:tc>
          <w:tcPr>
            <w:tcW w:w="868" w:type="dxa"/>
            <w:tcBorders>
              <w:top w:val="nil"/>
            </w:tcBorders>
          </w:tcPr>
          <w:p w:rsidR="00CB7FC9" w:rsidRPr="006C151F" w:rsidRDefault="00CB7FC9">
            <w:pPr>
              <w:pStyle w:val="ConsPlusNormal"/>
            </w:pPr>
          </w:p>
        </w:tc>
      </w:tr>
      <w:tr w:rsidR="00CB7FC9" w:rsidRPr="006C151F">
        <w:tc>
          <w:tcPr>
            <w:tcW w:w="596" w:type="dxa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6567" w:type="dxa"/>
          </w:tcPr>
          <w:p w:rsidR="00CB7FC9" w:rsidRPr="006C151F" w:rsidRDefault="00CB7FC9">
            <w:pPr>
              <w:pStyle w:val="ConsPlusNormal"/>
            </w:pPr>
            <w:r w:rsidRPr="006C151F">
              <w:t>Сумма баллов</w:t>
            </w:r>
          </w:p>
        </w:tc>
        <w:tc>
          <w:tcPr>
            <w:tcW w:w="96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10,0</w:t>
            </w:r>
          </w:p>
        </w:tc>
        <w:tc>
          <w:tcPr>
            <w:tcW w:w="868" w:type="dxa"/>
          </w:tcPr>
          <w:p w:rsidR="00CB7FC9" w:rsidRPr="006C151F" w:rsidRDefault="00CB7FC9">
            <w:pPr>
              <w:pStyle w:val="ConsPlusNormal"/>
            </w:pPr>
          </w:p>
        </w:tc>
      </w:tr>
    </w:tbl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right"/>
        <w:outlineLvl w:val="0"/>
      </w:pPr>
      <w:r w:rsidRPr="006C151F">
        <w:t>Приложение 2</w:t>
      </w:r>
    </w:p>
    <w:p w:rsidR="00CB7FC9" w:rsidRPr="006C151F" w:rsidRDefault="00CB7FC9">
      <w:pPr>
        <w:pStyle w:val="ConsPlusNormal"/>
        <w:jc w:val="right"/>
      </w:pPr>
      <w:r w:rsidRPr="006C151F">
        <w:t>к постановлению</w:t>
      </w:r>
    </w:p>
    <w:p w:rsidR="00CB7FC9" w:rsidRPr="006C151F" w:rsidRDefault="00CB7FC9">
      <w:pPr>
        <w:pStyle w:val="ConsPlusNormal"/>
        <w:jc w:val="right"/>
      </w:pPr>
      <w:r w:rsidRPr="006C151F">
        <w:t>Администрации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от 19.02.2018 N 323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</w:pPr>
      <w:bookmarkStart w:id="7" w:name="P756"/>
      <w:bookmarkEnd w:id="7"/>
      <w:r w:rsidRPr="006C151F">
        <w:t>СОСТАВ</w:t>
      </w:r>
    </w:p>
    <w:p w:rsidR="00CB7FC9" w:rsidRPr="006C151F" w:rsidRDefault="00CB7FC9">
      <w:pPr>
        <w:pStyle w:val="ConsPlusTitle"/>
        <w:jc w:val="center"/>
      </w:pPr>
      <w:r w:rsidRPr="006C151F">
        <w:t>КОМИССИИ ПО ПРОВЕДЕНИЮ ГОРОДСКОГО КОНКУРСА СРЕДИ РАБОТНИКОВ</w:t>
      </w:r>
    </w:p>
    <w:p w:rsidR="00CB7FC9" w:rsidRPr="006C151F" w:rsidRDefault="00CB7FC9">
      <w:pPr>
        <w:pStyle w:val="ConsPlusTitle"/>
        <w:jc w:val="center"/>
      </w:pPr>
      <w:r w:rsidRPr="006C151F">
        <w:t>ОРГАНИЗАЦИЙ ГОРОДА КОГАЛЫМА "ОКАЗАНИЕ ПЕРВОЙ ПОМОЩИ</w:t>
      </w:r>
    </w:p>
    <w:p w:rsidR="00CB7FC9" w:rsidRPr="006C151F" w:rsidRDefault="00CB7FC9">
      <w:pPr>
        <w:pStyle w:val="ConsPlusTitle"/>
        <w:jc w:val="center"/>
      </w:pPr>
      <w:r w:rsidRPr="006C151F">
        <w:t>ПОСТРАДАВШИМ НА ПРОИЗВОДСТВЕ"</w:t>
      </w:r>
    </w:p>
    <w:p w:rsidR="00CB7FC9" w:rsidRPr="006C151F" w:rsidRDefault="00CB7F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B7FC9" w:rsidRPr="006C151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Список изменяющих документов</w:t>
            </w:r>
          </w:p>
          <w:p w:rsidR="00CB7FC9" w:rsidRPr="006C151F" w:rsidRDefault="00CB7FC9">
            <w:pPr>
              <w:pStyle w:val="ConsPlusNormal"/>
              <w:jc w:val="center"/>
            </w:pPr>
            <w:r w:rsidRPr="006C151F">
              <w:t xml:space="preserve">(в ред. </w:t>
            </w:r>
            <w:hyperlink r:id="rId23" w:history="1">
              <w:r w:rsidRPr="006C151F">
                <w:t>постановления</w:t>
              </w:r>
            </w:hyperlink>
            <w:r w:rsidRPr="006C151F">
              <w:t xml:space="preserve"> Администрации города Когалыма от 24.09.2020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</w:tr>
    </w:tbl>
    <w:p w:rsidR="00CB7FC9" w:rsidRPr="006C151F" w:rsidRDefault="00CB7FC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340"/>
        <w:gridCol w:w="6704"/>
      </w:tblGrid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Черных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Татьяна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заместитель главы города Когалыма,</w:t>
            </w:r>
          </w:p>
          <w:p w:rsidR="00CB7FC9" w:rsidRPr="006C151F" w:rsidRDefault="00CB7FC9">
            <w:pPr>
              <w:pStyle w:val="ConsPlusNormal"/>
            </w:pPr>
            <w:r w:rsidRPr="006C151F">
              <w:t>председатель комиссии;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Загорская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Елена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начальник управления экономики</w:t>
            </w:r>
          </w:p>
          <w:p w:rsidR="00CB7FC9" w:rsidRPr="006C151F" w:rsidRDefault="00CB7FC9">
            <w:pPr>
              <w:pStyle w:val="ConsPlusNormal"/>
            </w:pPr>
            <w:r w:rsidRPr="006C151F">
              <w:t>Администрации города Когалыма, заместитель председателя комиссии;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Мартынова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Снежана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главный специалист отдела по труду и занятости управления экономики Администрации города Когалыма, секретарь комиссии;</w:t>
            </w:r>
          </w:p>
        </w:tc>
      </w:tr>
      <w:tr w:rsidR="00CB7FC9" w:rsidRPr="006C151F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Члены комиссии: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lastRenderedPageBreak/>
              <w:t>Прытова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Наталья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начальник отдела по труду и занятости</w:t>
            </w:r>
          </w:p>
          <w:p w:rsidR="00CB7FC9" w:rsidRPr="006C151F" w:rsidRDefault="00CB7FC9">
            <w:pPr>
              <w:pStyle w:val="ConsPlusNormal"/>
            </w:pPr>
            <w:r w:rsidRPr="006C151F">
              <w:t>управления экономики Администрации города Когалыма;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Цевка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специалист-эксперт отдела по труду и занятости управления экономики Администрации города Когалыма;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Пикина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Юлия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 xml:space="preserve">инженер </w:t>
            </w:r>
            <w:proofErr w:type="gramStart"/>
            <w:r w:rsidRPr="006C151F">
              <w:t>отдела обеспечения безопасности жизнедеятельности управления образования Администрации города Когалыма</w:t>
            </w:r>
            <w:proofErr w:type="gramEnd"/>
            <w:r w:rsidRPr="006C151F">
              <w:t>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Дацкова</w:t>
            </w:r>
            <w:proofErr w:type="spellEnd"/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Лилия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директор филиала N 5 Государственного учреждения регионального отделения Фонда социального страхования Российской Федерации по Ханты-Мансийскому автономному округу - Югре (по согласованию);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Гречиха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Ирина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руководитель Многофункционального центра прикладных квалификаций Бюджетного учреждения "Когалымский политехнический колледж" (по согласованию);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Силин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Вадим Аркадиевич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 xml:space="preserve">государственный инспектор труда </w:t>
            </w:r>
            <w:proofErr w:type="gramStart"/>
            <w:r w:rsidRPr="006C151F">
              <w:t>в</w:t>
            </w:r>
            <w:proofErr w:type="gramEnd"/>
            <w:r w:rsidRPr="006C151F">
              <w:t xml:space="preserve"> </w:t>
            </w:r>
            <w:proofErr w:type="gramStart"/>
            <w:r w:rsidRPr="006C151F">
              <w:t>Ханты-Мансийском</w:t>
            </w:r>
            <w:proofErr w:type="gramEnd"/>
            <w:r w:rsidRPr="006C151F">
              <w:t xml:space="preserve"> автономном округе - Югре (по согласованию);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Мазур</w:t>
            </w:r>
            <w:proofErr w:type="spellEnd"/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Мария Спиридоновна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председатель Когалымской городской организации Профсоюза работников народного образования и науки Российской Федерации (по согласованию);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Зубайдов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Мирзобег</w:t>
            </w:r>
          </w:p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Зайдуллаевич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заведующий отделением скорой медицинской помощи</w:t>
            </w:r>
          </w:p>
          <w:p w:rsidR="00CB7FC9" w:rsidRPr="006C151F" w:rsidRDefault="00CB7FC9">
            <w:pPr>
              <w:pStyle w:val="ConsPlusNormal"/>
            </w:pPr>
            <w:r w:rsidRPr="006C151F">
              <w:t>Бюджетного учреждения Ханты-Мансийского автономного округа - Югры "Когалымская городская больница" (по согласованию);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Айрумов</w:t>
            </w:r>
            <w:proofErr w:type="spellEnd"/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Артур</w:t>
            </w:r>
          </w:p>
          <w:p w:rsidR="00CB7FC9" w:rsidRPr="006C151F" w:rsidRDefault="00CB7FC9">
            <w:pPr>
              <w:pStyle w:val="ConsPlusNormal"/>
              <w:jc w:val="both"/>
            </w:pPr>
            <w:r w:rsidRPr="006C151F">
              <w:t>Аркадьевич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врач скорой медицинской помощи</w:t>
            </w:r>
          </w:p>
          <w:p w:rsidR="00CB7FC9" w:rsidRPr="006C151F" w:rsidRDefault="00CB7FC9">
            <w:pPr>
              <w:pStyle w:val="ConsPlusNormal"/>
            </w:pPr>
            <w:r w:rsidRPr="006C151F">
              <w:t>Бюджетного учреждения Ханты-Мансийского автономного округа - Югры "Когалымская городская больница" (по согласованию);</w:t>
            </w:r>
          </w:p>
        </w:tc>
      </w:tr>
      <w:tr w:rsidR="00CB7FC9" w:rsidRPr="006C151F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Геннатуллина</w:t>
            </w:r>
            <w:proofErr w:type="spellEnd"/>
          </w:p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Фаягуль</w:t>
            </w:r>
            <w:proofErr w:type="spellEnd"/>
          </w:p>
          <w:p w:rsidR="00CB7FC9" w:rsidRPr="006C151F" w:rsidRDefault="00CB7FC9">
            <w:pPr>
              <w:pStyle w:val="ConsPlusNormal"/>
              <w:jc w:val="both"/>
            </w:pPr>
            <w:proofErr w:type="spellStart"/>
            <w:r w:rsidRPr="006C151F">
              <w:t>Фазыловна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  <w:jc w:val="both"/>
            </w:pPr>
            <w:r w:rsidRPr="006C151F"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B7FC9" w:rsidRPr="006C151F" w:rsidRDefault="00CB7FC9">
            <w:pPr>
              <w:pStyle w:val="ConsPlusNormal"/>
            </w:pPr>
            <w:r w:rsidRPr="006C151F">
              <w:t>фельдшер скорой медицинской помощи</w:t>
            </w:r>
          </w:p>
          <w:p w:rsidR="00CB7FC9" w:rsidRPr="006C151F" w:rsidRDefault="00CB7FC9">
            <w:pPr>
              <w:pStyle w:val="ConsPlusNormal"/>
            </w:pPr>
            <w:r w:rsidRPr="006C151F">
              <w:t>Бюджетного учреждения Ханты-Мансийского автономного округа - Югры "Когалымская городская больница" (по согласованию).</w:t>
            </w:r>
          </w:p>
        </w:tc>
      </w:tr>
    </w:tbl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8D3C72" w:rsidRPr="006C151F" w:rsidRDefault="008D3C72">
      <w:pPr>
        <w:pStyle w:val="ConsPlusNormal"/>
        <w:jc w:val="right"/>
        <w:outlineLvl w:val="0"/>
      </w:pPr>
    </w:p>
    <w:p w:rsidR="008D3C72" w:rsidRPr="006C151F" w:rsidRDefault="008D3C72">
      <w:pPr>
        <w:pStyle w:val="ConsPlusNormal"/>
        <w:jc w:val="right"/>
        <w:outlineLvl w:val="0"/>
      </w:pPr>
    </w:p>
    <w:p w:rsidR="00CB7FC9" w:rsidRPr="006C151F" w:rsidRDefault="00CB7FC9">
      <w:pPr>
        <w:pStyle w:val="ConsPlusNormal"/>
        <w:jc w:val="right"/>
        <w:outlineLvl w:val="0"/>
      </w:pPr>
      <w:r w:rsidRPr="006C151F">
        <w:lastRenderedPageBreak/>
        <w:t>Приложение 3</w:t>
      </w:r>
    </w:p>
    <w:p w:rsidR="00CB7FC9" w:rsidRPr="006C151F" w:rsidRDefault="00CB7FC9">
      <w:pPr>
        <w:pStyle w:val="ConsPlusNormal"/>
        <w:jc w:val="right"/>
      </w:pPr>
      <w:r w:rsidRPr="006C151F">
        <w:t>к постановлению</w:t>
      </w:r>
    </w:p>
    <w:p w:rsidR="00CB7FC9" w:rsidRPr="006C151F" w:rsidRDefault="00CB7FC9">
      <w:pPr>
        <w:pStyle w:val="ConsPlusNormal"/>
        <w:jc w:val="right"/>
      </w:pPr>
      <w:r w:rsidRPr="006C151F">
        <w:t>Администрации города Когалыма</w:t>
      </w:r>
    </w:p>
    <w:p w:rsidR="00CB7FC9" w:rsidRPr="006C151F" w:rsidRDefault="00CB7FC9">
      <w:pPr>
        <w:pStyle w:val="ConsPlusNormal"/>
        <w:jc w:val="right"/>
      </w:pPr>
      <w:r w:rsidRPr="006C151F">
        <w:t>от 19.02.2018 N 323</w:t>
      </w: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Title"/>
        <w:jc w:val="center"/>
      </w:pPr>
      <w:bookmarkStart w:id="8" w:name="P835"/>
      <w:bookmarkEnd w:id="8"/>
      <w:r w:rsidRPr="006C151F">
        <w:t>СМЕТА</w:t>
      </w:r>
    </w:p>
    <w:p w:rsidR="00CB7FC9" w:rsidRPr="006C151F" w:rsidRDefault="00CB7FC9">
      <w:pPr>
        <w:pStyle w:val="ConsPlusTitle"/>
        <w:jc w:val="center"/>
      </w:pPr>
      <w:r w:rsidRPr="006C151F">
        <w:t>РАСХОДОВ ПО ПРОВЕДЕНИЮ ГОРОДСКОГО КОНКУРСА СРЕДИ РАБОТНИКОВ</w:t>
      </w:r>
    </w:p>
    <w:p w:rsidR="00CB7FC9" w:rsidRPr="006C151F" w:rsidRDefault="00CB7FC9">
      <w:pPr>
        <w:pStyle w:val="ConsPlusTitle"/>
        <w:jc w:val="center"/>
      </w:pPr>
      <w:r w:rsidRPr="006C151F">
        <w:t>ОРГАНИЗАЦИЙ ГОРОДА КОГАЛЫМА "ОКАЗАНИЕ ПЕРВОЙ ПОМОЩИ</w:t>
      </w:r>
    </w:p>
    <w:p w:rsidR="00CB7FC9" w:rsidRPr="006C151F" w:rsidRDefault="00CB7FC9">
      <w:pPr>
        <w:pStyle w:val="ConsPlusTitle"/>
        <w:jc w:val="center"/>
      </w:pPr>
      <w:r w:rsidRPr="006C151F">
        <w:t>ПОСТРАДАВШИМ НА ПРОИЗВОДСТВЕ"</w:t>
      </w:r>
    </w:p>
    <w:p w:rsidR="00CB7FC9" w:rsidRPr="006C151F" w:rsidRDefault="00CB7F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B7FC9" w:rsidRPr="006C151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Список изменяющих документов</w:t>
            </w:r>
          </w:p>
          <w:p w:rsidR="00CB7FC9" w:rsidRPr="006C151F" w:rsidRDefault="00CB7FC9">
            <w:pPr>
              <w:pStyle w:val="ConsPlusNormal"/>
              <w:jc w:val="center"/>
            </w:pPr>
            <w:r w:rsidRPr="006C151F">
              <w:t xml:space="preserve">(в ред. </w:t>
            </w:r>
            <w:hyperlink r:id="rId24" w:history="1">
              <w:r w:rsidRPr="006C151F">
                <w:t>постановления</w:t>
              </w:r>
            </w:hyperlink>
            <w:r w:rsidRPr="006C151F">
              <w:t xml:space="preserve"> Администрации города Когалыма от 13.03.2020 N 456</w:t>
            </w:r>
            <w:r w:rsidR="008D3C72" w:rsidRPr="006C151F">
              <w:t>, от 21.03.2022 N648</w:t>
            </w:r>
            <w:r w:rsidRPr="006C151F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FC9" w:rsidRPr="006C151F" w:rsidRDefault="00CB7FC9"/>
        </w:tc>
      </w:tr>
    </w:tbl>
    <w:p w:rsidR="00CB7FC9" w:rsidRPr="006C151F" w:rsidRDefault="00CB7FC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876"/>
        <w:gridCol w:w="1337"/>
        <w:gridCol w:w="1077"/>
        <w:gridCol w:w="1092"/>
      </w:tblGrid>
      <w:tr w:rsidR="006C151F" w:rsidRPr="006C151F">
        <w:tc>
          <w:tcPr>
            <w:tcW w:w="677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 xml:space="preserve">N </w:t>
            </w:r>
            <w:proofErr w:type="gramStart"/>
            <w:r w:rsidRPr="006C151F">
              <w:t>п</w:t>
            </w:r>
            <w:proofErr w:type="gramEnd"/>
            <w:r w:rsidRPr="006C151F">
              <w:t>/п.</w:t>
            </w:r>
          </w:p>
        </w:tc>
        <w:tc>
          <w:tcPr>
            <w:tcW w:w="4876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Наименование расходов</w:t>
            </w:r>
          </w:p>
        </w:tc>
        <w:tc>
          <w:tcPr>
            <w:tcW w:w="1337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Ед. измерения</w:t>
            </w:r>
          </w:p>
        </w:tc>
        <w:tc>
          <w:tcPr>
            <w:tcW w:w="1077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Кол-во</w:t>
            </w:r>
          </w:p>
        </w:tc>
        <w:tc>
          <w:tcPr>
            <w:tcW w:w="1092" w:type="dxa"/>
          </w:tcPr>
          <w:p w:rsidR="00CB7FC9" w:rsidRPr="006C151F" w:rsidRDefault="00CB7FC9">
            <w:pPr>
              <w:pStyle w:val="ConsPlusNormal"/>
              <w:jc w:val="center"/>
            </w:pPr>
            <w:r w:rsidRPr="006C151F">
              <w:t>Сумма, руб.</w:t>
            </w:r>
          </w:p>
        </w:tc>
      </w:tr>
      <w:tr w:rsidR="006C151F" w:rsidRPr="006C151F">
        <w:tc>
          <w:tcPr>
            <w:tcW w:w="677" w:type="dxa"/>
          </w:tcPr>
          <w:p w:rsidR="00CB7FC9" w:rsidRPr="006C151F" w:rsidRDefault="00CB7FC9">
            <w:pPr>
              <w:pStyle w:val="ConsPlusNormal"/>
            </w:pPr>
            <w:r w:rsidRPr="006C151F">
              <w:t>1.</w:t>
            </w:r>
          </w:p>
        </w:tc>
        <w:tc>
          <w:tcPr>
            <w:tcW w:w="4876" w:type="dxa"/>
          </w:tcPr>
          <w:p w:rsidR="00CB7FC9" w:rsidRPr="006C151F" w:rsidRDefault="00CB7FC9">
            <w:pPr>
              <w:pStyle w:val="ConsPlusNormal"/>
            </w:pPr>
            <w:r w:rsidRPr="006C151F">
              <w:t>Приобретение букетов цветов для награждения победителей</w:t>
            </w:r>
          </w:p>
        </w:tc>
        <w:tc>
          <w:tcPr>
            <w:tcW w:w="1337" w:type="dxa"/>
          </w:tcPr>
          <w:p w:rsidR="00CB7FC9" w:rsidRPr="006C151F" w:rsidRDefault="00CB7FC9">
            <w:pPr>
              <w:pStyle w:val="ConsPlusNormal"/>
            </w:pPr>
            <w:r w:rsidRPr="006C151F">
              <w:t>шт.</w:t>
            </w:r>
          </w:p>
        </w:tc>
        <w:tc>
          <w:tcPr>
            <w:tcW w:w="1077" w:type="dxa"/>
          </w:tcPr>
          <w:p w:rsidR="00CB7FC9" w:rsidRPr="006C151F" w:rsidRDefault="00CB7FC9">
            <w:pPr>
              <w:pStyle w:val="ConsPlusNormal"/>
            </w:pPr>
            <w:r w:rsidRPr="006C151F">
              <w:t>3</w:t>
            </w:r>
          </w:p>
        </w:tc>
        <w:tc>
          <w:tcPr>
            <w:tcW w:w="1092" w:type="dxa"/>
          </w:tcPr>
          <w:p w:rsidR="00CB7FC9" w:rsidRPr="006C151F" w:rsidRDefault="00CB7FC9" w:rsidP="008D3C72">
            <w:pPr>
              <w:pStyle w:val="ConsPlusNormal"/>
            </w:pPr>
            <w:r w:rsidRPr="006C151F">
              <w:t>4</w:t>
            </w:r>
            <w:r w:rsidR="008D3C72" w:rsidRPr="006C151F">
              <w:t>6</w:t>
            </w:r>
            <w:r w:rsidRPr="006C151F">
              <w:t>00,0</w:t>
            </w:r>
          </w:p>
        </w:tc>
      </w:tr>
      <w:tr w:rsidR="006C151F" w:rsidRPr="006C151F">
        <w:tc>
          <w:tcPr>
            <w:tcW w:w="677" w:type="dxa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4876" w:type="dxa"/>
          </w:tcPr>
          <w:p w:rsidR="00CB7FC9" w:rsidRPr="006C151F" w:rsidRDefault="00CB7FC9">
            <w:pPr>
              <w:pStyle w:val="ConsPlusNormal"/>
            </w:pPr>
            <w:r w:rsidRPr="006C151F">
              <w:t>ВСЕГО:</w:t>
            </w:r>
          </w:p>
        </w:tc>
        <w:tc>
          <w:tcPr>
            <w:tcW w:w="1337" w:type="dxa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077" w:type="dxa"/>
          </w:tcPr>
          <w:p w:rsidR="00CB7FC9" w:rsidRPr="006C151F" w:rsidRDefault="00CB7FC9">
            <w:pPr>
              <w:pStyle w:val="ConsPlusNormal"/>
            </w:pPr>
          </w:p>
        </w:tc>
        <w:tc>
          <w:tcPr>
            <w:tcW w:w="1092" w:type="dxa"/>
          </w:tcPr>
          <w:p w:rsidR="00CB7FC9" w:rsidRPr="006C151F" w:rsidRDefault="008D3C72" w:rsidP="008D3C72">
            <w:pPr>
              <w:pStyle w:val="ConsPlusNormal"/>
            </w:pPr>
            <w:r w:rsidRPr="006C151F">
              <w:t>46</w:t>
            </w:r>
            <w:r w:rsidR="00CB7FC9" w:rsidRPr="006C151F">
              <w:t>00,0</w:t>
            </w:r>
          </w:p>
        </w:tc>
      </w:tr>
    </w:tbl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jc w:val="both"/>
      </w:pPr>
    </w:p>
    <w:p w:rsidR="00CB7FC9" w:rsidRPr="006C151F" w:rsidRDefault="00CB7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06A" w:rsidRDefault="00C1206A"/>
    <w:sectPr w:rsidR="00C1206A" w:rsidSect="00C104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C9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151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3C72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41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0471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49B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B7FC9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C9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B7FC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C9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B7FC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C9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CB7FC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C9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B7FC9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C9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B7FC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C9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B7FC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C9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CB7FC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C9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B7FC9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A7FA30562CB17109D6D20EAD6AED1DBF3BD25954558B3A55973BB2A2E33CD966F652499F5614CD55596EF57AE9B8395E184B6B31A0EE6LEo6M" TargetMode="External"/><Relationship Id="rId13" Type="http://schemas.openxmlformats.org/officeDocument/2006/relationships/hyperlink" Target="consultantplus://offline/ref=A20A7FA30562CB17109D732DFCBAF9DEDFF0EA209F425AE7FD0575EC757E3598D62F6371DAB06E48DC5EC2BE15F0C2D0D9AA89B6A5060EE6FA26D1CELEo3M" TargetMode="External"/><Relationship Id="rId18" Type="http://schemas.openxmlformats.org/officeDocument/2006/relationships/hyperlink" Target="consultantplus://offline/ref=A20A7FA30562CB17109D732DFCBAF9DEDFF0EA209F425AE7FD0575EC757E3598D62F6371DAB06E48DC5EC2BE1BF0C2D0D9AA89B6A5060EE6FA26D1CELEo3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0A7FA30562CB17109D732DFCBAF9DEDFF0EA209F4254E6F00C75EC757E3598D62F6371DAB06E48DC5EC2BF16F0C2D0D9AA89B6A5060EE6FA26D1CELEo3M" TargetMode="External"/><Relationship Id="rId7" Type="http://schemas.openxmlformats.org/officeDocument/2006/relationships/hyperlink" Target="consultantplus://offline/ref=A20A7FA30562CB17109D732DFCBAF9DEDFF0EA209F435BEDF90A75EC757E3598D62F6371DAB06E48DC5EC2BE16F0C2D0D9AA89B6A5060EE6FA26D1CELEo3M" TargetMode="External"/><Relationship Id="rId12" Type="http://schemas.openxmlformats.org/officeDocument/2006/relationships/hyperlink" Target="consultantplus://offline/ref=A20A7FA30562CB17109D732DFCBAF9DEDFF0EA209F4254E6F00C75EC757E3598D62F6371DAB06E48DC5EC2BE1BF0C2D0D9AA89B6A5060EE6FA26D1CELEo3M" TargetMode="External"/><Relationship Id="rId17" Type="http://schemas.openxmlformats.org/officeDocument/2006/relationships/hyperlink" Target="consultantplus://offline/ref=A20A7FA30562CB17109D732DFCBAF9DEDFF0EA209F435BEDF90A75EC757E3598D62F6371DAB06E48DC5EC2BE14F0C2D0D9AA89B6A5060EE6FA26D1CELEo3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0A7FA30562CB17109D732DFCBAF9DEDFF0EA209F425AE7FD0575EC757E3598D62F6371DAB06E48DC5EC2BE14F0C2D0D9AA89B6A5060EE6FA26D1CELEo3M" TargetMode="External"/><Relationship Id="rId20" Type="http://schemas.openxmlformats.org/officeDocument/2006/relationships/hyperlink" Target="consultantplus://offline/ref=A20A7FA30562CB17109D732DFCBAF9DEDFF0EA209F4254E6F00C75EC757E3598D62F6371DAB06E48DC5EC2BF12F0C2D0D9AA89B6A5060EE6FA26D1CELEo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A7FA30562CB17109D732DFCBAF9DEDFF0EA209F425AE7FD0575EC757E3598D62F6371DAB06E48DC5EC2BE16F0C2D0D9AA89B6A5060EE6FA26D1CELEo3M" TargetMode="External"/><Relationship Id="rId11" Type="http://schemas.openxmlformats.org/officeDocument/2006/relationships/hyperlink" Target="consultantplus://offline/ref=A20A7FA30562CB17109D732DFCBAF9DEDFF0EA209C4456E6FC0975EC757E3598D62F6371DAB06E48DC58C7BA16F0C2D0D9AA89B6A5060EE6FA26D1CELEo3M" TargetMode="External"/><Relationship Id="rId24" Type="http://schemas.openxmlformats.org/officeDocument/2006/relationships/hyperlink" Target="consultantplus://offline/ref=A20A7FA30562CB17109D732DFCBAF9DEDFF0EA209F4254E6F00C75EC757E3598D62F6371DAB06E48DC5EC2BC12F0C2D0D9AA89B6A5060EE6FA26D1CELEo3M" TargetMode="External"/><Relationship Id="rId5" Type="http://schemas.openxmlformats.org/officeDocument/2006/relationships/hyperlink" Target="consultantplus://offline/ref=A20A7FA30562CB17109D732DFCBAF9DEDFF0EA209F4254E6F00C75EC757E3598D62F6371DAB06E48DC5EC2BE16F0C2D0D9AA89B6A5060EE6FA26D1CELEo3M" TargetMode="External"/><Relationship Id="rId15" Type="http://schemas.openxmlformats.org/officeDocument/2006/relationships/hyperlink" Target="consultantplus://offline/ref=A20A7FA30562CB17109D732DFCBAF9DEDFF0EA209F4254E6F00C75EC757E3598D62F6371DAB06E48DC5EC2BE1AF0C2D0D9AA89B6A5060EE6FA26D1CELEo3M" TargetMode="External"/><Relationship Id="rId23" Type="http://schemas.openxmlformats.org/officeDocument/2006/relationships/hyperlink" Target="consultantplus://offline/ref=A20A7FA30562CB17109D732DFCBAF9DEDFF0EA209F435BEDF90A75EC757E3598D62F6371DAB06E48DC5EC2BE1AF0C2D0D9AA89B6A5060EE6FA26D1CELEo3M" TargetMode="External"/><Relationship Id="rId10" Type="http://schemas.openxmlformats.org/officeDocument/2006/relationships/hyperlink" Target="consultantplus://offline/ref=A20A7FA30562CB17109D732DFCBAF9DEDFF0EA209F4254E6F00C75EC757E3598D62F6371DAB06E48DC5EC2BE15F0C2D0D9AA89B6A5060EE6FA26D1CELEo3M" TargetMode="External"/><Relationship Id="rId19" Type="http://schemas.openxmlformats.org/officeDocument/2006/relationships/hyperlink" Target="consultantplus://offline/ref=A20A7FA30562CB17109D732DFCBAF9DEDFF0EA209F435BEDF90A75EC757E3598D62F6371DAB06E48DC5EC2BE1BF0C2D0D9AA89B6A5060EE6FA26D1CELEo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A7FA30562CB17109D732DFCBAF9DEDFF0EA209C4456E6FC0975EC757E3598D62F6371DAB06E48DC56C2BF12F0C2D0D9AA89B6A5060EE6FA26D1CELEo3M" TargetMode="External"/><Relationship Id="rId14" Type="http://schemas.openxmlformats.org/officeDocument/2006/relationships/hyperlink" Target="consultantplus://offline/ref=A20A7FA30562CB17109D732DFCBAF9DEDFF0EA209F435BEDF90A75EC757E3598D62F6371DAB06E48DC5EC2BE15F0C2D0D9AA89B6A5060EE6FA26D1CELEo3M" TargetMode="External"/><Relationship Id="rId22" Type="http://schemas.openxmlformats.org/officeDocument/2006/relationships/hyperlink" Target="consultantplus://offline/ref=A20A7FA30562CB17109D732DFCBAF9DEDFF0EA209F4254E6F00C75EC757E3598D62F6371DAB06E48DC5EC2BC13F0C2D0D9AA89B6A5060EE6FA26D1CELE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Снежана Владимировна</dc:creator>
  <cp:lastModifiedBy>Мартынова Снежана Владимировна</cp:lastModifiedBy>
  <cp:revision>7</cp:revision>
  <cp:lastPrinted>2022-02-28T12:41:00Z</cp:lastPrinted>
  <dcterms:created xsi:type="dcterms:W3CDTF">2022-02-28T12:40:00Z</dcterms:created>
  <dcterms:modified xsi:type="dcterms:W3CDTF">2022-03-22T07:06:00Z</dcterms:modified>
</cp:coreProperties>
</file>