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F0" w:rsidRDefault="005A7BF0" w:rsidP="00D93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79A" w:rsidRPr="005A7BF0" w:rsidRDefault="00D9379A" w:rsidP="00D93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F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9379A" w:rsidRPr="005A7BF0" w:rsidRDefault="009F7CD2" w:rsidP="00D9379A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9379A" w:rsidRPr="005A7BF0">
        <w:rPr>
          <w:rFonts w:ascii="Times New Roman" w:eastAsia="Times New Roman" w:hAnsi="Times New Roman" w:cs="Times New Roman"/>
          <w:sz w:val="24"/>
          <w:szCs w:val="24"/>
        </w:rPr>
        <w:t xml:space="preserve">ачальник Управления </w:t>
      </w:r>
    </w:p>
    <w:p w:rsidR="0021209A" w:rsidRPr="005A7BF0" w:rsidRDefault="00D9379A" w:rsidP="00D9379A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BF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 защиты населения</w:t>
      </w:r>
      <w:r w:rsidR="0021209A" w:rsidRPr="005A7B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379A" w:rsidRPr="005A7BF0" w:rsidRDefault="0021209A" w:rsidP="00D9379A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7BF0">
        <w:rPr>
          <w:rFonts w:ascii="Times New Roman" w:eastAsia="Times New Roman" w:hAnsi="Times New Roman" w:cs="Times New Roman"/>
          <w:sz w:val="24"/>
          <w:szCs w:val="24"/>
        </w:rPr>
        <w:t>опеки</w:t>
      </w:r>
      <w:proofErr w:type="gramEnd"/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 и попечительства</w:t>
      </w:r>
      <w:r w:rsidR="00D9379A" w:rsidRPr="005A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79A" w:rsidRPr="005A7BF0" w:rsidRDefault="00D9379A" w:rsidP="00D9379A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B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1209A" w:rsidRPr="005A7BF0">
        <w:rPr>
          <w:rFonts w:ascii="Times New Roman" w:eastAsia="Times New Roman" w:hAnsi="Times New Roman" w:cs="Times New Roman"/>
          <w:sz w:val="24"/>
          <w:szCs w:val="24"/>
        </w:rPr>
        <w:t>ороду</w:t>
      </w:r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DDD" w:rsidRPr="005A7BF0">
        <w:rPr>
          <w:rFonts w:ascii="Times New Roman" w:eastAsia="Times New Roman" w:hAnsi="Times New Roman" w:cs="Times New Roman"/>
          <w:sz w:val="24"/>
          <w:szCs w:val="24"/>
        </w:rPr>
        <w:t>Когалыму</w:t>
      </w:r>
    </w:p>
    <w:p w:rsidR="00D9379A" w:rsidRPr="005A7BF0" w:rsidRDefault="00D9379A" w:rsidP="00D93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F0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F7CD2" w:rsidRPr="005A7BF0">
        <w:rPr>
          <w:rFonts w:ascii="Times New Roman" w:eastAsia="Times New Roman" w:hAnsi="Times New Roman" w:cs="Times New Roman"/>
          <w:sz w:val="24"/>
          <w:szCs w:val="24"/>
        </w:rPr>
        <w:t>Е.И. Вострецова</w:t>
      </w:r>
    </w:p>
    <w:p w:rsidR="00D9379A" w:rsidRPr="005A7BF0" w:rsidRDefault="00D9379A" w:rsidP="00D93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BF0">
        <w:rPr>
          <w:rFonts w:ascii="Times New Roman" w:eastAsia="Times New Roman" w:hAnsi="Times New Roman" w:cs="Times New Roman"/>
          <w:sz w:val="24"/>
          <w:szCs w:val="24"/>
        </w:rPr>
        <w:t>«___» _________________ 20____ г.</w:t>
      </w:r>
    </w:p>
    <w:p w:rsidR="002C5105" w:rsidRPr="005A7BF0" w:rsidRDefault="00D9379A" w:rsidP="00D9379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A7BF0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5A7BF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862D4" w:rsidRPr="005A7BF0" w:rsidTr="00193050">
        <w:trPr>
          <w:jc w:val="right"/>
        </w:trPr>
        <w:tc>
          <w:tcPr>
            <w:tcW w:w="8222" w:type="dxa"/>
          </w:tcPr>
          <w:p w:rsidR="00193050" w:rsidRPr="005A7BF0" w:rsidRDefault="00193050" w:rsidP="00817539">
            <w:pPr>
              <w:widowControl w:val="0"/>
              <w:jc w:val="right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26A99" w:rsidRPr="005A7BF0" w:rsidRDefault="00C9064B" w:rsidP="00D25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BF0">
        <w:rPr>
          <w:rFonts w:ascii="Times New Roman" w:hAnsi="Times New Roman" w:cs="Times New Roman"/>
          <w:sz w:val="24"/>
          <w:szCs w:val="24"/>
        </w:rPr>
        <w:t xml:space="preserve">Техническое задание на оказание </w:t>
      </w:r>
      <w:r w:rsidR="00C5158B" w:rsidRPr="005A7BF0">
        <w:rPr>
          <w:rFonts w:ascii="Times New Roman" w:hAnsi="Times New Roman" w:cs="Times New Roman"/>
          <w:sz w:val="24"/>
          <w:szCs w:val="24"/>
        </w:rPr>
        <w:t>срочных социальных услуг</w:t>
      </w:r>
      <w:r w:rsidR="009F7CD2" w:rsidRPr="005A7BF0">
        <w:rPr>
          <w:rFonts w:ascii="Times New Roman" w:hAnsi="Times New Roman" w:cs="Times New Roman"/>
          <w:sz w:val="24"/>
          <w:szCs w:val="24"/>
        </w:rPr>
        <w:t xml:space="preserve"> </w:t>
      </w:r>
      <w:r w:rsidR="00C83ACC" w:rsidRPr="005A7BF0">
        <w:rPr>
          <w:rFonts w:ascii="Times New Roman" w:hAnsi="Times New Roman"/>
          <w:sz w:val="24"/>
          <w:szCs w:val="24"/>
        </w:rPr>
        <w:t>(продуктовые наборы, наборы первой необходимости)</w:t>
      </w:r>
    </w:p>
    <w:tbl>
      <w:tblPr>
        <w:tblStyle w:val="12"/>
        <w:tblW w:w="5118" w:type="pct"/>
        <w:tblLook w:val="04A0" w:firstRow="1" w:lastRow="0" w:firstColumn="1" w:lastColumn="0" w:noHBand="0" w:noVBand="1"/>
      </w:tblPr>
      <w:tblGrid>
        <w:gridCol w:w="664"/>
        <w:gridCol w:w="2096"/>
        <w:gridCol w:w="12144"/>
      </w:tblGrid>
      <w:tr w:rsidR="00CD7925" w:rsidRPr="005A7BF0" w:rsidTr="00C82D2B">
        <w:tc>
          <w:tcPr>
            <w:tcW w:w="223" w:type="pct"/>
            <w:vAlign w:val="center"/>
          </w:tcPr>
          <w:p w:rsidR="00BE7A1F" w:rsidRPr="005A7BF0" w:rsidRDefault="00BE7A1F" w:rsidP="0094189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E7A1F" w:rsidRPr="005A7BF0" w:rsidRDefault="00BE7A1F" w:rsidP="0094189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3" w:type="pct"/>
            <w:vAlign w:val="center"/>
          </w:tcPr>
          <w:p w:rsidR="00BE7A1F" w:rsidRPr="005A7BF0" w:rsidRDefault="00BE7A1F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Параметры требований к услугам</w:t>
            </w:r>
          </w:p>
        </w:tc>
        <w:tc>
          <w:tcPr>
            <w:tcW w:w="4074" w:type="pct"/>
            <w:vAlign w:val="center"/>
          </w:tcPr>
          <w:p w:rsidR="00BE7A1F" w:rsidRPr="005A7BF0" w:rsidRDefault="00873082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услугам</w:t>
            </w:r>
            <w:r w:rsidR="00BE7A1F"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, указываемые государственным заказчиком</w:t>
            </w:r>
          </w:p>
        </w:tc>
      </w:tr>
      <w:tr w:rsidR="00CD7925" w:rsidRPr="005A7BF0" w:rsidTr="00C82D2B">
        <w:tc>
          <w:tcPr>
            <w:tcW w:w="223" w:type="pct"/>
          </w:tcPr>
          <w:p w:rsidR="00BE7A1F" w:rsidRPr="005A7BF0" w:rsidRDefault="00BE7A1F" w:rsidP="00941894">
            <w:pPr>
              <w:widowControl w:val="0"/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5A7BF0">
              <w:rPr>
                <w:rFonts w:ascii="Times New Roman" w:hAnsi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03" w:type="pct"/>
          </w:tcPr>
          <w:p w:rsidR="00BE7A1F" w:rsidRPr="005A7BF0" w:rsidRDefault="00BE7A1F" w:rsidP="00941894">
            <w:pPr>
              <w:widowControl w:val="0"/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5A7BF0">
              <w:rPr>
                <w:rFonts w:ascii="Times New Roman" w:hAnsi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074" w:type="pct"/>
          </w:tcPr>
          <w:p w:rsidR="00BE7A1F" w:rsidRPr="005A7BF0" w:rsidRDefault="00BE7A1F" w:rsidP="00941894">
            <w:pPr>
              <w:ind w:firstLine="459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5A7BF0">
              <w:rPr>
                <w:rFonts w:ascii="Times New Roman" w:hAnsi="Times New Roman"/>
                <w:sz w:val="16"/>
                <w:szCs w:val="16"/>
                <w:lang w:val="en-US" w:eastAsia="en-US"/>
              </w:rPr>
              <w:t>3</w:t>
            </w:r>
          </w:p>
        </w:tc>
      </w:tr>
      <w:tr w:rsidR="00CD7925" w:rsidRPr="005A7BF0" w:rsidTr="00C82D2B">
        <w:tc>
          <w:tcPr>
            <w:tcW w:w="223" w:type="pct"/>
          </w:tcPr>
          <w:p w:rsidR="0048648D" w:rsidRPr="005A7BF0" w:rsidRDefault="004C4E1C" w:rsidP="0094189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48648D" w:rsidRPr="005A7BF0" w:rsidRDefault="0048648D" w:rsidP="0048648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4074" w:type="pct"/>
          </w:tcPr>
          <w:p w:rsidR="00214655" w:rsidRPr="005A7BF0" w:rsidRDefault="00964755" w:rsidP="00790082">
            <w:pPr>
              <w:ind w:firstLine="316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Оказание срочных социальных услуг</w:t>
            </w:r>
            <w:r w:rsidR="0093782C" w:rsidRPr="005A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082" w:rsidRPr="005A7BF0">
              <w:rPr>
                <w:rFonts w:ascii="Times New Roman" w:hAnsi="Times New Roman"/>
                <w:sz w:val="24"/>
                <w:szCs w:val="24"/>
              </w:rPr>
              <w:t xml:space="preserve">по обеспечению </w:t>
            </w:r>
            <w:r w:rsidR="0093782C" w:rsidRPr="005A7BF0">
              <w:rPr>
                <w:rFonts w:ascii="Times New Roman" w:hAnsi="Times New Roman"/>
                <w:sz w:val="24"/>
                <w:szCs w:val="24"/>
              </w:rPr>
              <w:t>(продуктовы</w:t>
            </w:r>
            <w:r w:rsidR="00790082" w:rsidRPr="005A7BF0">
              <w:rPr>
                <w:rFonts w:ascii="Times New Roman" w:hAnsi="Times New Roman"/>
                <w:sz w:val="24"/>
                <w:szCs w:val="24"/>
              </w:rPr>
              <w:t>ми</w:t>
            </w:r>
            <w:r w:rsidR="0093782C" w:rsidRPr="005A7BF0"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 w:rsidR="00790082" w:rsidRPr="005A7BF0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3782C" w:rsidRPr="005A7BF0">
              <w:rPr>
                <w:rFonts w:ascii="Times New Roman" w:hAnsi="Times New Roman"/>
                <w:sz w:val="24"/>
                <w:szCs w:val="24"/>
              </w:rPr>
              <w:t>, набор</w:t>
            </w:r>
            <w:r w:rsidR="00790082" w:rsidRPr="005A7BF0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3782C" w:rsidRPr="005A7BF0">
              <w:rPr>
                <w:rFonts w:ascii="Times New Roman" w:hAnsi="Times New Roman"/>
                <w:sz w:val="24"/>
                <w:szCs w:val="24"/>
              </w:rPr>
              <w:t xml:space="preserve"> первой необходимости)</w:t>
            </w:r>
          </w:p>
        </w:tc>
      </w:tr>
      <w:tr w:rsidR="00CD7925" w:rsidRPr="005A7BF0" w:rsidTr="00C82D2B">
        <w:trPr>
          <w:trHeight w:val="2072"/>
        </w:trPr>
        <w:tc>
          <w:tcPr>
            <w:tcW w:w="223" w:type="pct"/>
          </w:tcPr>
          <w:p w:rsidR="00BE7A1F" w:rsidRPr="005A7BF0" w:rsidRDefault="004C4E1C" w:rsidP="00BE7A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BF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pct"/>
          </w:tcPr>
          <w:p w:rsidR="00BE7A1F" w:rsidRPr="005A7BF0" w:rsidRDefault="00952CBB" w:rsidP="000152D9">
            <w:pPr>
              <w:ind w:left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Правовое регулирование услуг</w:t>
            </w:r>
          </w:p>
        </w:tc>
        <w:tc>
          <w:tcPr>
            <w:tcW w:w="4074" w:type="pct"/>
          </w:tcPr>
          <w:p w:rsidR="00B862D4" w:rsidRPr="005A7BF0" w:rsidRDefault="00B862D4" w:rsidP="000700AC">
            <w:pPr>
              <w:pStyle w:val="ac"/>
              <w:numPr>
                <w:ilvl w:val="1"/>
                <w:numId w:val="22"/>
              </w:numPr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Федеральный закон от 28.12.2013 № 442-ФЗ «Об основах социального обслуживания населения в Российской Федерации»</w:t>
            </w:r>
            <w:r w:rsidR="00DA7EB0" w:rsidRPr="005A7B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4655" w:rsidRPr="005A7BF0" w:rsidRDefault="00B862D4" w:rsidP="000700AC">
            <w:pPr>
              <w:pStyle w:val="a3"/>
              <w:numPr>
                <w:ilvl w:val="1"/>
                <w:numId w:val="22"/>
              </w:numPr>
              <w:ind w:left="44" w:firstLine="141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Федеральный закон от 02.01.2000 № 29-ФЗ «О качестве и безопасности пищевых продуктов»</w:t>
            </w:r>
            <w:r w:rsidR="00DA7EB0" w:rsidRPr="005A7B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2D4" w:rsidRPr="005A7BF0" w:rsidRDefault="00B862D4" w:rsidP="000700AC">
            <w:pPr>
              <w:pStyle w:val="ac"/>
              <w:numPr>
                <w:ilvl w:val="1"/>
                <w:numId w:val="22"/>
              </w:numPr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Закон Ханты-Мансийского автономного округа - Югры от 19.11.2014 № 93-ОЗ «Об утверждении перечня социальных услуг, предоставляемых поставщиками социальных услуг в Ханты - Мансийском автономном округе – Югре»;</w:t>
            </w:r>
          </w:p>
          <w:p w:rsidR="00B862D4" w:rsidRPr="005A7BF0" w:rsidRDefault="00B862D4" w:rsidP="000700AC">
            <w:pPr>
              <w:pStyle w:val="ac"/>
              <w:numPr>
                <w:ilvl w:val="1"/>
                <w:numId w:val="22"/>
              </w:numPr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Постановление Правительства Ханты-Мансийского автономного округа – Югры от 27.11.2014           № 447-п «Об иных обстоятельствах, которые признаются ухудшающими или способными ухудшить условия жизнедеятельности граждан»;</w:t>
            </w:r>
          </w:p>
          <w:p w:rsidR="00B862D4" w:rsidRPr="005A7BF0" w:rsidRDefault="00B862D4" w:rsidP="000700AC">
            <w:pPr>
              <w:pStyle w:val="ac"/>
              <w:numPr>
                <w:ilvl w:val="1"/>
                <w:numId w:val="22"/>
              </w:numPr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28.03.2014                        № 159н «Об утверждении формы заявления о предоставлении социальных услуг»;</w:t>
            </w:r>
          </w:p>
          <w:p w:rsidR="00D23303" w:rsidRPr="005A7BF0" w:rsidRDefault="00B10DC2" w:rsidP="000700AC">
            <w:pPr>
              <w:pStyle w:val="ac"/>
              <w:numPr>
                <w:ilvl w:val="1"/>
                <w:numId w:val="22"/>
              </w:numPr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Постановление Правительства Ханты-Мансийского автономного округа – Югры от 06.09.2014                            № 326-п «О порядке предоставления социальных услуг поставщиками социальных услуг в Ханты - Мансийском автономном округе – Югре»</w:t>
            </w:r>
            <w:r w:rsidR="000700AC" w:rsidRPr="005A7B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00AC" w:rsidRPr="005A7BF0" w:rsidRDefault="000700AC" w:rsidP="003F00AE">
            <w:pPr>
              <w:pStyle w:val="ac"/>
              <w:numPr>
                <w:ilvl w:val="1"/>
                <w:numId w:val="22"/>
              </w:numPr>
              <w:tabs>
                <w:tab w:val="left" w:pos="470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Приказ Департамента социального развития Ханты-Мансийского автономного округа – Югры от 14.05.2020 № 542-р «О внесе6нии изменений в приказ Депсоцразвития Югры от 30.04.2020 года № 50</w:t>
            </w:r>
            <w:r w:rsidR="003F00AE" w:rsidRPr="005A7BF0">
              <w:rPr>
                <w:rFonts w:ascii="Times New Roman" w:hAnsi="Times New Roman"/>
                <w:sz w:val="24"/>
                <w:szCs w:val="24"/>
              </w:rPr>
              <w:t>1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-р «О порядке оказания срочной социальной помощи и признании утратившим силу приказа Депсоцразвития Югры от 24.10.2011 № 587-р «Об организации работы пунктов приема и выдачи срочной помощи».</w:t>
            </w:r>
          </w:p>
        </w:tc>
      </w:tr>
      <w:tr w:rsidR="00CD7925" w:rsidRPr="005A7BF0" w:rsidTr="00C82D2B">
        <w:trPr>
          <w:trHeight w:val="733"/>
        </w:trPr>
        <w:tc>
          <w:tcPr>
            <w:tcW w:w="223" w:type="pct"/>
          </w:tcPr>
          <w:p w:rsidR="00B862D4" w:rsidRPr="005A7BF0" w:rsidRDefault="00B862D4" w:rsidP="00BE7A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" w:type="pct"/>
          </w:tcPr>
          <w:p w:rsidR="00B862D4" w:rsidRPr="005A7BF0" w:rsidRDefault="00B862D4" w:rsidP="000152D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Цели оказания услуг</w:t>
            </w:r>
          </w:p>
        </w:tc>
        <w:tc>
          <w:tcPr>
            <w:tcW w:w="4074" w:type="pct"/>
          </w:tcPr>
          <w:p w:rsidR="00B862D4" w:rsidRPr="005A7BF0" w:rsidRDefault="00B862D4" w:rsidP="007F42D3">
            <w:pPr>
              <w:ind w:right="-115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Поддержание и обеспечение жизнедеятельности граждан</w:t>
            </w:r>
          </w:p>
        </w:tc>
      </w:tr>
      <w:tr w:rsidR="00CD7925" w:rsidRPr="005A7BF0" w:rsidTr="00C82D2B">
        <w:tc>
          <w:tcPr>
            <w:tcW w:w="223" w:type="pct"/>
          </w:tcPr>
          <w:p w:rsidR="00B862D4" w:rsidRPr="005A7BF0" w:rsidRDefault="00B862D4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862D4" w:rsidRPr="005A7BF0" w:rsidRDefault="00B862D4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B862D4" w:rsidRPr="005A7BF0" w:rsidRDefault="00B862D4" w:rsidP="00E239B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Получатели социальных услуг </w:t>
            </w:r>
          </w:p>
        </w:tc>
        <w:tc>
          <w:tcPr>
            <w:tcW w:w="4074" w:type="pct"/>
          </w:tcPr>
          <w:p w:rsidR="00B862D4" w:rsidRPr="005A7BF0" w:rsidRDefault="00B862D4" w:rsidP="007F42D3">
            <w:pPr>
              <w:ind w:right="34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Граждане, признанные нуждающимися в социальном обслуживании. Решение о признании гражданина нуждающимся в социальном обслуживании либо об отказе в социальном обслуживании, принимает Заказчик.  </w:t>
            </w:r>
          </w:p>
          <w:p w:rsidR="00B862D4" w:rsidRPr="005A7BF0" w:rsidRDefault="00B862D4" w:rsidP="007F42D3">
            <w:pPr>
              <w:ind w:right="34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Решение об оказании срочных социальных услуг принимается немедленно</w:t>
            </w:r>
          </w:p>
        </w:tc>
      </w:tr>
      <w:tr w:rsidR="00CD7925" w:rsidRPr="005A7BF0" w:rsidTr="00C82D2B">
        <w:trPr>
          <w:trHeight w:val="557"/>
        </w:trPr>
        <w:tc>
          <w:tcPr>
            <w:tcW w:w="223" w:type="pct"/>
          </w:tcPr>
          <w:p w:rsidR="00B862D4" w:rsidRPr="005A7BF0" w:rsidRDefault="00D9379A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:rsidR="00B862D4" w:rsidRPr="005A7BF0" w:rsidRDefault="00B862D4" w:rsidP="008460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Периодичность оказания услуги по стандарту на одного Получателя социальных услуг</w:t>
            </w:r>
          </w:p>
        </w:tc>
        <w:tc>
          <w:tcPr>
            <w:tcW w:w="4074" w:type="pct"/>
          </w:tcPr>
          <w:p w:rsidR="001F632A" w:rsidRPr="005A7BF0" w:rsidRDefault="00183694" w:rsidP="00B862D4">
            <w:pPr>
              <w:ind w:right="-115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  <w:r w:rsidR="00325069" w:rsidRPr="005A7BF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F632A" w:rsidRPr="005A7BF0">
              <w:rPr>
                <w:rFonts w:ascii="Times New Roman" w:hAnsi="Times New Roman"/>
                <w:sz w:val="24"/>
                <w:szCs w:val="24"/>
              </w:rPr>
              <w:t>продуктов</w:t>
            </w:r>
            <w:r w:rsidR="00325069" w:rsidRPr="005A7BF0">
              <w:rPr>
                <w:rFonts w:ascii="Times New Roman" w:hAnsi="Times New Roman"/>
                <w:sz w:val="24"/>
                <w:szCs w:val="24"/>
              </w:rPr>
              <w:t>ый набор;</w:t>
            </w:r>
          </w:p>
          <w:p w:rsidR="000700AC" w:rsidRPr="005A7BF0" w:rsidRDefault="000700AC" w:rsidP="00325069">
            <w:pPr>
              <w:ind w:right="-115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  <w:r w:rsidR="00325069" w:rsidRPr="005A7BF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069" w:rsidRPr="005A7BF0">
              <w:rPr>
                <w:rFonts w:ascii="Times New Roman" w:hAnsi="Times New Roman"/>
                <w:sz w:val="24"/>
                <w:szCs w:val="24"/>
              </w:rPr>
              <w:t>набор первой необходимости.</w:t>
            </w:r>
          </w:p>
        </w:tc>
      </w:tr>
      <w:tr w:rsidR="005E66EC" w:rsidRPr="005A7BF0" w:rsidTr="00C82D2B">
        <w:trPr>
          <w:trHeight w:val="1455"/>
        </w:trPr>
        <w:tc>
          <w:tcPr>
            <w:tcW w:w="223" w:type="pct"/>
          </w:tcPr>
          <w:p w:rsidR="005E66EC" w:rsidRPr="005A7BF0" w:rsidRDefault="005E66EC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</w:tcPr>
          <w:p w:rsidR="005E66EC" w:rsidRPr="005A7BF0" w:rsidRDefault="0021678A" w:rsidP="008460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5E66EC" w:rsidRPr="005A7BF0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4074" w:type="pct"/>
          </w:tcPr>
          <w:p w:rsidR="002351CC" w:rsidRPr="005A7BF0" w:rsidRDefault="002351CC" w:rsidP="008B0A38">
            <w:pPr>
              <w:tabs>
                <w:tab w:val="left" w:pos="11517"/>
              </w:tabs>
              <w:ind w:left="36" w:right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В состав услуги входит формирование одного продуктового набора, </w:t>
            </w:r>
            <w:r w:rsidR="00D06DDD"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наборов </w:t>
            </w:r>
            <w:r w:rsidR="00886F86" w:rsidRPr="005A7B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487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775946"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DDD" w:rsidRPr="005A7BF0">
              <w:rPr>
                <w:rFonts w:ascii="Times New Roman" w:hAnsi="Times New Roman"/>
                <w:b/>
                <w:sz w:val="24"/>
                <w:szCs w:val="24"/>
              </w:rPr>
              <w:t>штук</w:t>
            </w:r>
            <w:r w:rsidR="00886F86" w:rsidRPr="005A7BF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06DDD"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325069" w:rsidRPr="005A7BF0">
              <w:rPr>
                <w:rFonts w:ascii="Times New Roman" w:hAnsi="Times New Roman"/>
                <w:b/>
                <w:sz w:val="24"/>
                <w:szCs w:val="24"/>
              </w:rPr>
              <w:t>продуктовый набор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 входит </w:t>
            </w:r>
            <w:r w:rsidR="00D06DDD" w:rsidRPr="005A7BF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ледующее: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1. Консервы мясные в жестяной банке, 338 гр. – 3 шт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., имеет следующие характеристики: упаковка-банка из жести, сорт–высший, вид сырья-говядина, вид продукта по технологии изготовления –кусковой, состав: говядина, жир, лук, соль, поваренная соль, лист лавровый, перец черный.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2. Консервы рыбные в жестяной банке, 250 гр.– 3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упаковка-банка из жести, состав: рыба, масло растительное, соль, пряности.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3. Каша быстрого приготовления, пачка, 40 гр. – 6 пачки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, имеет следующие характеристики: упаковка- порционный пластиковый пакет для варки, состав: хлопья злаковые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4. Макаронные изделия, пачка 400 гр. – 2 пачки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, имеет следующие характеристики: упаковка-пакет пластиковый, вид сырья –мука пшеничная, вид макаронного изделия – макароны, сорт макаронных изделий –высший.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5. Крупа (гречневая, рисовая, овсяная), упаковка 800 гр. – 3 пачки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, имеет следующие характеристики: упаковка- порционный пластиковый пакет, состав: крупа, сорт-высший.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6. Молоко длительного срока хранения, </w:t>
            </w:r>
            <w:proofErr w:type="spellStart"/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тетрапак</w:t>
            </w:r>
            <w:proofErr w:type="spellEnd"/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, 1л. - 3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состав-молоко коровье, ультра пастеризованное, массовая доля жира- 2,5-3,5 %</w:t>
            </w:r>
            <w:r w:rsidR="00873EBD" w:rsidRPr="005A7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7. Молоко, сгущённое в жестяной банке, 380 гр.  – 1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упаковка-банка из жести, состав- цельное коровье молоко, сахар.</w:t>
            </w:r>
          </w:p>
          <w:p w:rsidR="000700AC" w:rsidRPr="005A7BF0" w:rsidRDefault="000700AC" w:rsidP="00873EBD">
            <w:pPr>
              <w:ind w:left="17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8. Масло растительное (подсолнечное), 1 л. – 1 </w:t>
            </w:r>
            <w:proofErr w:type="gramStart"/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бут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.</w:t>
            </w:r>
            <w:r w:rsidR="00873EBD" w:rsidRPr="005A7BF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873EBD" w:rsidRPr="005A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имеет следующие характеристики: упаковка-бутылка из пластика, состав: масло подсолнечное, рафинированное.</w:t>
            </w:r>
          </w:p>
          <w:p w:rsidR="000700AC" w:rsidRPr="005A7BF0" w:rsidRDefault="000700AC" w:rsidP="00873EBD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9. Чай черный, в упа</w:t>
            </w:r>
            <w:r w:rsidR="00873EBD"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ковке по 25 пакетиков – 1 </w:t>
            </w:r>
            <w:proofErr w:type="spellStart"/>
            <w:proofErr w:type="gramStart"/>
            <w:r w:rsidR="00873EBD" w:rsidRPr="005A7BF0">
              <w:rPr>
                <w:rFonts w:ascii="Times New Roman" w:hAnsi="Times New Roman"/>
                <w:b/>
                <w:sz w:val="24"/>
                <w:szCs w:val="24"/>
              </w:rPr>
              <w:t>упак</w:t>
            </w:r>
            <w:proofErr w:type="spellEnd"/>
            <w:r w:rsidR="00873EBD" w:rsidRPr="005A7BF0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gramEnd"/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упаковка-картонная коробка, вид чая черного (ферментированного) по способу обработки листа –чай черный листовой, количество пакетиков - 25 штук.</w:t>
            </w:r>
          </w:p>
          <w:p w:rsidR="000700AC" w:rsidRPr="005A7BF0" w:rsidRDefault="000700AC" w:rsidP="00873EBD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 Сахар рафинад, кусковой, 500 гр.–1 пачка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, имеет следующие характеристики: упаковка-картонная коробка, вид сахара белого –кусковой.</w:t>
            </w:r>
          </w:p>
          <w:p w:rsidR="009F7CD2" w:rsidRPr="005A7BF0" w:rsidRDefault="009F7CD2" w:rsidP="00873EBD">
            <w:pPr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0AC" w:rsidRPr="005A7BF0" w:rsidRDefault="000700AC" w:rsidP="00873EBD">
            <w:pPr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В состав услуги входит формирование набора первой необходимости, количество наборов 1</w:t>
            </w:r>
            <w:r w:rsidR="0001487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bookmarkStart w:id="0" w:name="_GoBack"/>
            <w:bookmarkEnd w:id="0"/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 штук, в набор первой необходимости входит следующее:</w:t>
            </w:r>
          </w:p>
          <w:p w:rsidR="008B0A38" w:rsidRPr="005A7BF0" w:rsidRDefault="008B0A38" w:rsidP="008B0A38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1.Туалетное мыло, 100 гр. - 1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масса жирных кислот - 78 гр.; марка мыла –нейтральное (Н).</w:t>
            </w:r>
          </w:p>
          <w:p w:rsidR="008B0A38" w:rsidRPr="005A7BF0" w:rsidRDefault="008B0A38" w:rsidP="008B0A38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2. Хозяйственное мыло, 200 гр. – 1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масса жирных кислот 70,5 гр.; массовая доля щелочи 0,15 %.</w:t>
            </w:r>
          </w:p>
          <w:p w:rsidR="008B0A38" w:rsidRPr="005A7BF0" w:rsidRDefault="008B0A38" w:rsidP="008B0A38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3. Зубная щетка – 1 шт.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упаковка-блистер, состав щетины - синтетическое волокно, жесткость-средняя. </w:t>
            </w:r>
          </w:p>
          <w:p w:rsidR="008B0A38" w:rsidRPr="005A7BF0" w:rsidRDefault="008B0A38" w:rsidP="008B0A38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4. Зубная паста,100 мл. – 1 шт.,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упаковка-пластиковая туба, консистенция –однородная.</w:t>
            </w:r>
          </w:p>
          <w:p w:rsidR="008B0A38" w:rsidRPr="005A7BF0" w:rsidRDefault="008B0A38" w:rsidP="008B0A38">
            <w:pPr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5. Шампунь для волос, 250 мл. – 1 шт.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имеет следующие характеристики: упаковка-пластиковый флакон, консистенция – однородная масса.</w:t>
            </w:r>
          </w:p>
          <w:p w:rsidR="000700AC" w:rsidRPr="005A7BF0" w:rsidRDefault="008B0A38" w:rsidP="008B0A38">
            <w:pPr>
              <w:tabs>
                <w:tab w:val="left" w:pos="328"/>
              </w:tabs>
              <w:ind w:left="177"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6. Туалетная бумага – 4 рулона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, имеет следующие характеристики: упаковка – бумажная обертка, тип бумаги -однослойная, форма выпуска-рулон, ширина намотки - 90 мм.</w:t>
            </w:r>
          </w:p>
        </w:tc>
      </w:tr>
      <w:tr w:rsidR="00CD7925" w:rsidRPr="005A7BF0" w:rsidTr="00C82D2B">
        <w:tc>
          <w:tcPr>
            <w:tcW w:w="223" w:type="pct"/>
          </w:tcPr>
          <w:p w:rsidR="00B862D4" w:rsidRPr="005A7BF0" w:rsidRDefault="00F10CC4" w:rsidP="00FB428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3" w:type="pct"/>
          </w:tcPr>
          <w:p w:rsidR="00B862D4" w:rsidRPr="005A7BF0" w:rsidRDefault="00B862D4" w:rsidP="00E239B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Порядок предоставления услуг</w:t>
            </w:r>
          </w:p>
        </w:tc>
        <w:tc>
          <w:tcPr>
            <w:tcW w:w="4074" w:type="pct"/>
          </w:tcPr>
          <w:p w:rsidR="00B862D4" w:rsidRPr="005A7BF0" w:rsidRDefault="00B862D4" w:rsidP="007F42D3">
            <w:pPr>
              <w:ind w:right="176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</w:t>
            </w:r>
          </w:p>
          <w:p w:rsidR="00B862D4" w:rsidRPr="005A7BF0" w:rsidRDefault="00B862D4" w:rsidP="007F42D3">
            <w:pPr>
              <w:ind w:right="176"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Основанием для предоставления срочных социальных услуг является заявление Получателя социальных услуг по </w:t>
            </w:r>
            <w:hyperlink r:id="rId8" w:history="1">
              <w:r w:rsidRPr="005A7BF0">
                <w:rPr>
                  <w:rFonts w:ascii="Times New Roman" w:hAnsi="Times New Roman"/>
                  <w:sz w:val="24"/>
                  <w:szCs w:val="24"/>
                </w:rPr>
                <w:t>форме</w:t>
              </w:r>
            </w:hyperlink>
            <w:r w:rsidRPr="005A7BF0">
              <w:rPr>
                <w:rFonts w:ascii="Times New Roman" w:hAnsi="Times New Roman"/>
                <w:sz w:val="24"/>
                <w:szCs w:val="24"/>
              </w:rPr>
              <w:t xml:space="preserve">, утвержденной приказом Министерства труда и социальной защиты Российской Федерации от 28.03.2014 № 159н  «Об утверждении формы заявления о предоставлении социальных услуг», 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уведомление Управления социальной защиты населения</w:t>
            </w:r>
            <w:r w:rsidR="00876A02">
              <w:rPr>
                <w:rFonts w:ascii="Times New Roman" w:hAnsi="Times New Roman"/>
                <w:b/>
                <w:sz w:val="24"/>
                <w:szCs w:val="24"/>
              </w:rPr>
              <w:t>, опеки и попечительства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 по месту жительства гражданина о признании нуждающимся в оказании срочных социальных услуг.</w:t>
            </w:r>
          </w:p>
          <w:p w:rsidR="00B862D4" w:rsidRPr="005A7BF0" w:rsidRDefault="00B862D4" w:rsidP="007F42D3">
            <w:pPr>
              <w:ind w:right="176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Срочные социальные услуги предоставляются гражданам, признанным нуждающимся в социальном обслуживании, бесплатно</w:t>
            </w:r>
            <w:r w:rsidR="008B0A38" w:rsidRPr="005A7BF0">
              <w:rPr>
                <w:rFonts w:ascii="Times New Roman" w:hAnsi="Times New Roman"/>
                <w:sz w:val="24"/>
                <w:szCs w:val="24"/>
              </w:rPr>
              <w:t>,</w:t>
            </w:r>
            <w:r w:rsidR="008B0A38" w:rsidRPr="005A7BF0">
              <w:t xml:space="preserve"> </w:t>
            </w:r>
            <w:r w:rsidR="008B0A38" w:rsidRPr="005A7BF0">
              <w:rPr>
                <w:rFonts w:ascii="Times New Roman" w:hAnsi="Times New Roman"/>
                <w:sz w:val="24"/>
                <w:szCs w:val="24"/>
              </w:rPr>
              <w:t>в течении 15 минут с момента обращения Получателя услуг в пункт выдачи срочной социальной помощи.</w:t>
            </w:r>
          </w:p>
          <w:p w:rsidR="00B862D4" w:rsidRPr="005A7BF0" w:rsidRDefault="00B862D4" w:rsidP="00B862D4">
            <w:pPr>
              <w:ind w:right="176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Подтверждением предоставления срочных социальных услуг является Акт о предоставлении срочных социальных услуг, содержащий сведения о Получателе социальных услуг и Поставщике социальных услуг (далее - Исполнитель), видах предоставленных срочных социальных услуг, сроках, условиях их предоставления, дату составления Акта. Акт о предоставлении срочных социальных услуг подтверждается подписью Получателя социальных услуг</w:t>
            </w:r>
          </w:p>
        </w:tc>
      </w:tr>
      <w:tr w:rsidR="00CD7925" w:rsidRPr="005A7BF0" w:rsidTr="00C82D2B">
        <w:trPr>
          <w:trHeight w:val="1570"/>
        </w:trPr>
        <w:tc>
          <w:tcPr>
            <w:tcW w:w="223" w:type="pct"/>
          </w:tcPr>
          <w:p w:rsidR="00B862D4" w:rsidRPr="005A7BF0" w:rsidRDefault="00F10CC4" w:rsidP="00F10CC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" w:type="pct"/>
          </w:tcPr>
          <w:p w:rsidR="00B862D4" w:rsidRPr="005A7BF0" w:rsidRDefault="00B862D4" w:rsidP="0075619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Условия предоставления качества услуг</w:t>
            </w:r>
          </w:p>
        </w:tc>
        <w:tc>
          <w:tcPr>
            <w:tcW w:w="4074" w:type="pct"/>
          </w:tcPr>
          <w:p w:rsidR="00151D58" w:rsidRPr="005A7BF0" w:rsidRDefault="00151D58" w:rsidP="00151D58">
            <w:pPr>
              <w:tabs>
                <w:tab w:val="left" w:pos="10512"/>
              </w:tabs>
              <w:ind w:right="176" w:firstLine="3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должно осуществляться в пункте выдачи срочной социальной помощи, 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организованном Исполнителем на территории соответствующего муниципального образования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.</w:t>
            </w:r>
            <w:r w:rsidRPr="005A7B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Режим оказания срочных социальных услуг: ежедневно (кроме праздничных и выходных дней) в понедельник: с 9.00 час</w:t>
            </w:r>
            <w:proofErr w:type="gramStart"/>
            <w:r w:rsidRPr="005A7BF0">
              <w:rPr>
                <w:rFonts w:ascii="Times New Roman" w:hAnsi="Times New Roman"/>
                <w:b/>
                <w:i/>
                <w:sz w:val="24"/>
                <w:szCs w:val="24"/>
              </w:rPr>
              <w:t>. до</w:t>
            </w:r>
            <w:proofErr w:type="gramEnd"/>
            <w:r w:rsidRPr="005A7B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13.00 час., с 14.00 час. до 18.00 час.; вторник-пятница: с 9.00 час. до 13.00 час., с 14.00 час. до 17.00 час.</w:t>
            </w:r>
          </w:p>
          <w:p w:rsidR="00151D58" w:rsidRPr="005A7BF0" w:rsidRDefault="00151D58" w:rsidP="00151D58">
            <w:pPr>
              <w:tabs>
                <w:tab w:val="left" w:pos="10512"/>
              </w:tabs>
              <w:ind w:right="176"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Продукции в наборе должны соответствовать требованиям ГОСТ и </w:t>
            </w:r>
            <w:proofErr w:type="spellStart"/>
            <w:r w:rsidRPr="005A7BF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A7BF0">
              <w:rPr>
                <w:rFonts w:ascii="Times New Roman" w:hAnsi="Times New Roman"/>
                <w:sz w:val="24"/>
                <w:szCs w:val="24"/>
              </w:rPr>
              <w:t xml:space="preserve">, быть новыми, ранее не находившимися в использовании у Поставщика социальных услуг или у третьих лиц, не должны находиться в залоге, под арестом или под иным обременением. </w:t>
            </w:r>
          </w:p>
          <w:p w:rsidR="00151D58" w:rsidRPr="005A7BF0" w:rsidRDefault="00151D58" w:rsidP="00151D58">
            <w:pPr>
              <w:tabs>
                <w:tab w:val="left" w:pos="10512"/>
              </w:tabs>
              <w:ind w:right="176"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Продукции в наборе должны быть в заводской упаковке, обеспечивающей безопасность транспортировки и сохранность его качества в течение гарантийного срока хранения.</w:t>
            </w:r>
          </w:p>
          <w:p w:rsidR="00B862D4" w:rsidRPr="005A7BF0" w:rsidRDefault="00151D58" w:rsidP="00151D58">
            <w:pPr>
              <w:tabs>
                <w:tab w:val="left" w:pos="10512"/>
              </w:tabs>
              <w:ind w:right="111"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310"/>
            <w:bookmarkEnd w:id="1"/>
            <w:r w:rsidRPr="005A7BF0">
              <w:rPr>
                <w:rFonts w:ascii="Times New Roman" w:hAnsi="Times New Roman"/>
                <w:sz w:val="24"/>
                <w:szCs w:val="24"/>
              </w:rPr>
              <w:t xml:space="preserve">На момент выдачи набора, остаточный срок хранения продукции должен быть не менее 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>3 месяцев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от установленного срока хранения, указанного производителем на индивидуальной упаковке продукции.</w:t>
            </w:r>
          </w:p>
        </w:tc>
      </w:tr>
      <w:tr w:rsidR="00CD7925" w:rsidRPr="005A7BF0" w:rsidTr="00C82D2B">
        <w:tc>
          <w:tcPr>
            <w:tcW w:w="223" w:type="pct"/>
          </w:tcPr>
          <w:p w:rsidR="00B862D4" w:rsidRPr="005A7BF0" w:rsidRDefault="00AD1147" w:rsidP="00D9379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" w:type="pct"/>
          </w:tcPr>
          <w:p w:rsidR="00B862D4" w:rsidRPr="005A7BF0" w:rsidRDefault="00B862D4" w:rsidP="00E23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Показатели качества и оценка результатов предоставления услуг </w:t>
            </w:r>
          </w:p>
          <w:p w:rsidR="00B862D4" w:rsidRPr="005A7BF0" w:rsidRDefault="00B862D4" w:rsidP="00FC2D25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</w:tcPr>
          <w:p w:rsidR="00B862D4" w:rsidRPr="005A7BF0" w:rsidRDefault="00B862D4" w:rsidP="007F42D3">
            <w:pPr>
              <w:autoSpaceDE w:val="0"/>
              <w:autoSpaceDN w:val="0"/>
              <w:adjustRightInd w:val="0"/>
              <w:ind w:right="176"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Полнота и своевременность предоставления социальной услуги в соответствии с требованиями:</w:t>
            </w:r>
          </w:p>
          <w:p w:rsidR="00B862D4" w:rsidRPr="005A7BF0" w:rsidRDefault="00B862D4" w:rsidP="007F42D3">
            <w:pPr>
              <w:autoSpaceDE w:val="0"/>
              <w:autoSpaceDN w:val="0"/>
              <w:adjustRightInd w:val="0"/>
              <w:ind w:right="176"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BF0">
              <w:rPr>
                <w:rFonts w:ascii="Times New Roman" w:hAnsi="Times New Roman"/>
                <w:sz w:val="24"/>
                <w:szCs w:val="24"/>
              </w:rPr>
              <w:t>полнота</w:t>
            </w:r>
            <w:proofErr w:type="gramEnd"/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и своевременность предоставления социальной услуги </w:t>
            </w:r>
            <w:r w:rsidRPr="005A7BF0">
              <w:rPr>
                <w:rFonts w:ascii="Times New Roman" w:hAnsi="Times New Roman"/>
                <w:b/>
                <w:sz w:val="24"/>
                <w:szCs w:val="24"/>
              </w:rPr>
              <w:t xml:space="preserve">должна соответствовать требованиям 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876A02">
              <w:rPr>
                <w:rFonts w:ascii="Times New Roman" w:hAnsi="Times New Roman"/>
                <w:sz w:val="24"/>
                <w:szCs w:val="24"/>
              </w:rPr>
              <w:t>я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06.09.2014 № 326-п «О порядке предоставления социальных услуг поставщиками социальных услуг в Ханты-Мансий</w:t>
            </w:r>
            <w:r w:rsidR="009F7BC3">
              <w:rPr>
                <w:rFonts w:ascii="Times New Roman" w:hAnsi="Times New Roman"/>
                <w:sz w:val="24"/>
                <w:szCs w:val="24"/>
              </w:rPr>
              <w:t>ском автономном округе – Югре».</w:t>
            </w:r>
          </w:p>
          <w:p w:rsidR="00B862D4" w:rsidRPr="005A7BF0" w:rsidRDefault="00B862D4" w:rsidP="007F42D3">
            <w:pPr>
              <w:autoSpaceDE w:val="0"/>
              <w:autoSpaceDN w:val="0"/>
              <w:adjustRightInd w:val="0"/>
              <w:ind w:right="176"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Оценивается на основании Акта оказанных услуг, подписан</w:t>
            </w:r>
            <w:r w:rsidR="00174E24" w:rsidRPr="005A7BF0">
              <w:rPr>
                <w:rFonts w:ascii="Times New Roman" w:hAnsi="Times New Roman"/>
                <w:sz w:val="24"/>
                <w:szCs w:val="24"/>
              </w:rPr>
              <w:t>ного Исполнителем и Получателем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2D4" w:rsidRPr="005A7BF0" w:rsidRDefault="00B862D4" w:rsidP="00151D58">
            <w:pPr>
              <w:autoSpaceDE w:val="0"/>
              <w:autoSpaceDN w:val="0"/>
              <w:adjustRightInd w:val="0"/>
              <w:ind w:right="176"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Отсутствие обоснованных жалоб:</w:t>
            </w:r>
            <w:r w:rsidR="00151D58" w:rsidRPr="005A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BF0">
              <w:rPr>
                <w:rFonts w:ascii="Times New Roman" w:hAnsi="Times New Roman"/>
                <w:sz w:val="24"/>
                <w:szCs w:val="24"/>
              </w:rPr>
              <w:t>оценивается через анкетирование Получателя социальных услуг по анализу удовлетворенности качеством оказания социальных услуг и отсутствию обоснованных жалоб с отметкой об отсутствии жалоб за подписью Получателя социальных услуг</w:t>
            </w:r>
          </w:p>
        </w:tc>
      </w:tr>
      <w:tr w:rsidR="00CD7925" w:rsidRPr="005A7BF0" w:rsidTr="00C82D2B">
        <w:trPr>
          <w:trHeight w:val="876"/>
        </w:trPr>
        <w:tc>
          <w:tcPr>
            <w:tcW w:w="223" w:type="pct"/>
          </w:tcPr>
          <w:p w:rsidR="00B862D4" w:rsidRPr="005A7BF0" w:rsidRDefault="00AD1147" w:rsidP="004C4E1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:rsidR="00B862D4" w:rsidRPr="005A7BF0" w:rsidRDefault="00B862D4" w:rsidP="00FC2D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4074" w:type="pct"/>
          </w:tcPr>
          <w:p w:rsidR="00D9379A" w:rsidRPr="005A7BF0" w:rsidRDefault="00B862D4" w:rsidP="00AA0F11">
            <w:pPr>
              <w:autoSpaceDE w:val="0"/>
              <w:autoSpaceDN w:val="0"/>
              <w:adjustRightInd w:val="0"/>
              <w:ind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 – Югра, </w:t>
            </w:r>
            <w:r w:rsidR="009607A5" w:rsidRPr="005A7BF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06DDD" w:rsidRPr="005A7BF0">
              <w:rPr>
                <w:rFonts w:ascii="Times New Roman" w:hAnsi="Times New Roman"/>
                <w:sz w:val="24"/>
                <w:szCs w:val="24"/>
              </w:rPr>
              <w:t>Когалым</w:t>
            </w:r>
          </w:p>
        </w:tc>
      </w:tr>
      <w:tr w:rsidR="00151D58" w:rsidRPr="00CD7925" w:rsidTr="00C82D2B">
        <w:trPr>
          <w:trHeight w:val="876"/>
        </w:trPr>
        <w:tc>
          <w:tcPr>
            <w:tcW w:w="223" w:type="pct"/>
          </w:tcPr>
          <w:p w:rsidR="00151D58" w:rsidRPr="005A7BF0" w:rsidRDefault="00151D58" w:rsidP="00151D5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</w:tcPr>
          <w:p w:rsidR="00151D58" w:rsidRPr="005A7BF0" w:rsidRDefault="00151D58" w:rsidP="00151D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74" w:type="pct"/>
          </w:tcPr>
          <w:p w:rsidR="00151D58" w:rsidRPr="00CD7925" w:rsidRDefault="00151D58" w:rsidP="00151D58">
            <w:pPr>
              <w:autoSpaceDE w:val="0"/>
              <w:autoSpaceDN w:val="0"/>
              <w:adjustRightInd w:val="0"/>
              <w:ind w:firstLine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BF0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</w:tr>
    </w:tbl>
    <w:p w:rsidR="00390AF3" w:rsidRDefault="00390AF3" w:rsidP="005D2BE9">
      <w:pPr>
        <w:spacing w:after="0" w:line="240" w:lineRule="auto"/>
        <w:ind w:left="-567" w:firstLine="567"/>
        <w:jc w:val="right"/>
        <w:rPr>
          <w:rStyle w:val="11"/>
          <w:rFonts w:eastAsia="Calibri"/>
          <w:color w:val="auto"/>
          <w:sz w:val="20"/>
          <w:szCs w:val="20"/>
        </w:rPr>
      </w:pPr>
    </w:p>
    <w:p w:rsidR="00390AF3" w:rsidRDefault="00390AF3" w:rsidP="005D2BE9">
      <w:pPr>
        <w:spacing w:after="0" w:line="240" w:lineRule="auto"/>
        <w:ind w:left="-567" w:firstLine="567"/>
        <w:jc w:val="right"/>
        <w:rPr>
          <w:rStyle w:val="11"/>
          <w:rFonts w:eastAsia="Calibri"/>
          <w:color w:val="auto"/>
          <w:sz w:val="20"/>
          <w:szCs w:val="20"/>
        </w:rPr>
      </w:pPr>
    </w:p>
    <w:sectPr w:rsidR="00390AF3" w:rsidSect="009F7CD2">
      <w:headerReference w:type="default" r:id="rId9"/>
      <w:headerReference w:type="first" r:id="rId10"/>
      <w:pgSz w:w="16838" w:h="11906" w:orient="landscape"/>
      <w:pgMar w:top="993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D9" w:rsidRDefault="004A45D9" w:rsidP="00960261">
      <w:pPr>
        <w:spacing w:after="0" w:line="240" w:lineRule="auto"/>
      </w:pPr>
      <w:r>
        <w:separator/>
      </w:r>
    </w:p>
  </w:endnote>
  <w:endnote w:type="continuationSeparator" w:id="0">
    <w:p w:rsidR="004A45D9" w:rsidRDefault="004A45D9" w:rsidP="009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D9" w:rsidRDefault="004A45D9" w:rsidP="00960261">
      <w:pPr>
        <w:spacing w:after="0" w:line="240" w:lineRule="auto"/>
      </w:pPr>
      <w:r>
        <w:separator/>
      </w:r>
    </w:p>
  </w:footnote>
  <w:footnote w:type="continuationSeparator" w:id="0">
    <w:p w:rsidR="004A45D9" w:rsidRDefault="004A45D9" w:rsidP="0096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033016"/>
    </w:sdtPr>
    <w:sdtEndPr/>
    <w:sdtContent>
      <w:p w:rsidR="00E6248C" w:rsidRDefault="001379EF">
        <w:pPr>
          <w:pStyle w:val="a7"/>
          <w:jc w:val="center"/>
        </w:pPr>
        <w:r>
          <w:fldChar w:fldCharType="begin"/>
        </w:r>
        <w:r w:rsidR="00E6248C">
          <w:instrText>PAGE   \* MERGEFORMAT</w:instrText>
        </w:r>
        <w:r>
          <w:fldChar w:fldCharType="separate"/>
        </w:r>
        <w:r w:rsidR="00014875">
          <w:rPr>
            <w:noProof/>
          </w:rPr>
          <w:t>2</w:t>
        </w:r>
        <w:r>
          <w:fldChar w:fldCharType="end"/>
        </w:r>
      </w:p>
    </w:sdtContent>
  </w:sdt>
  <w:p w:rsidR="00E6248C" w:rsidRDefault="00E624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F0" w:rsidRDefault="005A7BF0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F7F"/>
    <w:multiLevelType w:val="multilevel"/>
    <w:tmpl w:val="1472B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FB2233"/>
    <w:multiLevelType w:val="hybridMultilevel"/>
    <w:tmpl w:val="4A32C86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175A7B4A"/>
    <w:multiLevelType w:val="hybridMultilevel"/>
    <w:tmpl w:val="4C84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2A4F"/>
    <w:multiLevelType w:val="hybridMultilevel"/>
    <w:tmpl w:val="4C84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3B19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5">
    <w:nsid w:val="2A220C65"/>
    <w:multiLevelType w:val="multilevel"/>
    <w:tmpl w:val="534C1B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E9D07C5"/>
    <w:multiLevelType w:val="multilevel"/>
    <w:tmpl w:val="9EC8D0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F8C5658"/>
    <w:multiLevelType w:val="multilevel"/>
    <w:tmpl w:val="5C8014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3503F90"/>
    <w:multiLevelType w:val="hybridMultilevel"/>
    <w:tmpl w:val="ADE6E5B6"/>
    <w:lvl w:ilvl="0" w:tplc="28CC692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367D0B3B"/>
    <w:multiLevelType w:val="multilevel"/>
    <w:tmpl w:val="11DC898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3C012382"/>
    <w:multiLevelType w:val="multilevel"/>
    <w:tmpl w:val="C8DAF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6019E6"/>
    <w:multiLevelType w:val="hybridMultilevel"/>
    <w:tmpl w:val="08749F1A"/>
    <w:lvl w:ilvl="0" w:tplc="32843F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308DF"/>
    <w:multiLevelType w:val="multilevel"/>
    <w:tmpl w:val="21B2346A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8DF56A5"/>
    <w:multiLevelType w:val="multilevel"/>
    <w:tmpl w:val="605C1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382CBF"/>
    <w:multiLevelType w:val="hybridMultilevel"/>
    <w:tmpl w:val="AEC425EA"/>
    <w:lvl w:ilvl="0" w:tplc="BA365D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340EF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E303E3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17">
    <w:nsid w:val="50EF27E6"/>
    <w:multiLevelType w:val="multilevel"/>
    <w:tmpl w:val="A8C8A97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7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18">
    <w:nsid w:val="5C7715F5"/>
    <w:multiLevelType w:val="hybridMultilevel"/>
    <w:tmpl w:val="9B56A228"/>
    <w:lvl w:ilvl="0" w:tplc="48A0AC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B3ED4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CF538F"/>
    <w:multiLevelType w:val="hybridMultilevel"/>
    <w:tmpl w:val="4C84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7118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22">
    <w:nsid w:val="6E545A75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23">
    <w:nsid w:val="76AA30CC"/>
    <w:multiLevelType w:val="multilevel"/>
    <w:tmpl w:val="967230C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A9A3FE0"/>
    <w:multiLevelType w:val="multilevel"/>
    <w:tmpl w:val="8C0289D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4"/>
  </w:num>
  <w:num w:numId="5">
    <w:abstractNumId w:val="21"/>
  </w:num>
  <w:num w:numId="6">
    <w:abstractNumId w:val="22"/>
  </w:num>
  <w:num w:numId="7">
    <w:abstractNumId w:val="7"/>
  </w:num>
  <w:num w:numId="8">
    <w:abstractNumId w:val="5"/>
  </w:num>
  <w:num w:numId="9">
    <w:abstractNumId w:val="24"/>
  </w:num>
  <w:num w:numId="10">
    <w:abstractNumId w:val="6"/>
  </w:num>
  <w:num w:numId="11">
    <w:abstractNumId w:val="12"/>
  </w:num>
  <w:num w:numId="12">
    <w:abstractNumId w:val="9"/>
  </w:num>
  <w:num w:numId="13">
    <w:abstractNumId w:val="23"/>
  </w:num>
  <w:num w:numId="14">
    <w:abstractNumId w:val="8"/>
  </w:num>
  <w:num w:numId="15">
    <w:abstractNumId w:val="17"/>
  </w:num>
  <w:num w:numId="16">
    <w:abstractNumId w:val="0"/>
  </w:num>
  <w:num w:numId="17">
    <w:abstractNumId w:val="2"/>
  </w:num>
  <w:num w:numId="18">
    <w:abstractNumId w:val="20"/>
  </w:num>
  <w:num w:numId="19">
    <w:abstractNumId w:val="3"/>
  </w:num>
  <w:num w:numId="20">
    <w:abstractNumId w:val="10"/>
  </w:num>
  <w:num w:numId="21">
    <w:abstractNumId w:val="13"/>
  </w:num>
  <w:num w:numId="22">
    <w:abstractNumId w:val="19"/>
  </w:num>
  <w:num w:numId="23">
    <w:abstractNumId w:val="15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FB"/>
    <w:rsid w:val="00000C14"/>
    <w:rsid w:val="00001BAD"/>
    <w:rsid w:val="00005FF1"/>
    <w:rsid w:val="00013070"/>
    <w:rsid w:val="00014048"/>
    <w:rsid w:val="000140D7"/>
    <w:rsid w:val="00014492"/>
    <w:rsid w:val="00014875"/>
    <w:rsid w:val="000152D9"/>
    <w:rsid w:val="000160E1"/>
    <w:rsid w:val="0002778B"/>
    <w:rsid w:val="00030378"/>
    <w:rsid w:val="0003322A"/>
    <w:rsid w:val="00034F08"/>
    <w:rsid w:val="000403E6"/>
    <w:rsid w:val="00043050"/>
    <w:rsid w:val="000467ED"/>
    <w:rsid w:val="00046F83"/>
    <w:rsid w:val="00050AF8"/>
    <w:rsid w:val="0005566B"/>
    <w:rsid w:val="00057A93"/>
    <w:rsid w:val="00060010"/>
    <w:rsid w:val="00063726"/>
    <w:rsid w:val="0006633E"/>
    <w:rsid w:val="000700AC"/>
    <w:rsid w:val="00074D14"/>
    <w:rsid w:val="000761E3"/>
    <w:rsid w:val="00080597"/>
    <w:rsid w:val="00080FB2"/>
    <w:rsid w:val="00081C34"/>
    <w:rsid w:val="0008290D"/>
    <w:rsid w:val="0009649B"/>
    <w:rsid w:val="000A0CB0"/>
    <w:rsid w:val="000B3173"/>
    <w:rsid w:val="000B32DA"/>
    <w:rsid w:val="000C0ADD"/>
    <w:rsid w:val="000C2789"/>
    <w:rsid w:val="000D3268"/>
    <w:rsid w:val="000D42E1"/>
    <w:rsid w:val="000D500E"/>
    <w:rsid w:val="000E4FF4"/>
    <w:rsid w:val="000E6AEF"/>
    <w:rsid w:val="000F22C6"/>
    <w:rsid w:val="000F2EB3"/>
    <w:rsid w:val="000F3272"/>
    <w:rsid w:val="000F67C7"/>
    <w:rsid w:val="000F7740"/>
    <w:rsid w:val="00102801"/>
    <w:rsid w:val="001066B6"/>
    <w:rsid w:val="00107065"/>
    <w:rsid w:val="00112991"/>
    <w:rsid w:val="001144D4"/>
    <w:rsid w:val="001156B2"/>
    <w:rsid w:val="00116463"/>
    <w:rsid w:val="0012330A"/>
    <w:rsid w:val="00124689"/>
    <w:rsid w:val="00126289"/>
    <w:rsid w:val="001303EB"/>
    <w:rsid w:val="00132906"/>
    <w:rsid w:val="00135FAF"/>
    <w:rsid w:val="001364AD"/>
    <w:rsid w:val="001379EF"/>
    <w:rsid w:val="0014123F"/>
    <w:rsid w:val="00146CB2"/>
    <w:rsid w:val="00151D58"/>
    <w:rsid w:val="00153B2F"/>
    <w:rsid w:val="00154F67"/>
    <w:rsid w:val="001554C2"/>
    <w:rsid w:val="001608A3"/>
    <w:rsid w:val="00162657"/>
    <w:rsid w:val="00165F20"/>
    <w:rsid w:val="00165F81"/>
    <w:rsid w:val="00170271"/>
    <w:rsid w:val="0017132E"/>
    <w:rsid w:val="001723EB"/>
    <w:rsid w:val="00174356"/>
    <w:rsid w:val="00174E24"/>
    <w:rsid w:val="00183694"/>
    <w:rsid w:val="00193050"/>
    <w:rsid w:val="00194D3D"/>
    <w:rsid w:val="001A141D"/>
    <w:rsid w:val="001A1ACE"/>
    <w:rsid w:val="001A589F"/>
    <w:rsid w:val="001A5EC2"/>
    <w:rsid w:val="001B53EE"/>
    <w:rsid w:val="001B667B"/>
    <w:rsid w:val="001B6D20"/>
    <w:rsid w:val="001B6FFA"/>
    <w:rsid w:val="001B7E4D"/>
    <w:rsid w:val="001C1AF5"/>
    <w:rsid w:val="001C6B10"/>
    <w:rsid w:val="001D00CD"/>
    <w:rsid w:val="001D49A1"/>
    <w:rsid w:val="001D60BE"/>
    <w:rsid w:val="001E1DE1"/>
    <w:rsid w:val="001E37A4"/>
    <w:rsid w:val="001E60A7"/>
    <w:rsid w:val="001E70CA"/>
    <w:rsid w:val="001E784D"/>
    <w:rsid w:val="001F632A"/>
    <w:rsid w:val="001F6FA2"/>
    <w:rsid w:val="00203746"/>
    <w:rsid w:val="002069C5"/>
    <w:rsid w:val="002103EE"/>
    <w:rsid w:val="0021209A"/>
    <w:rsid w:val="0021449D"/>
    <w:rsid w:val="00214655"/>
    <w:rsid w:val="0021678A"/>
    <w:rsid w:val="0022078B"/>
    <w:rsid w:val="002258AF"/>
    <w:rsid w:val="00231F22"/>
    <w:rsid w:val="002351CC"/>
    <w:rsid w:val="002377F7"/>
    <w:rsid w:val="002432B1"/>
    <w:rsid w:val="002435A0"/>
    <w:rsid w:val="002472BF"/>
    <w:rsid w:val="00257FCB"/>
    <w:rsid w:val="0026468A"/>
    <w:rsid w:val="002654CD"/>
    <w:rsid w:val="00266AEA"/>
    <w:rsid w:val="00267D20"/>
    <w:rsid w:val="002711A1"/>
    <w:rsid w:val="00285CA2"/>
    <w:rsid w:val="002865C7"/>
    <w:rsid w:val="00287BBD"/>
    <w:rsid w:val="002961C7"/>
    <w:rsid w:val="00296C16"/>
    <w:rsid w:val="002A600E"/>
    <w:rsid w:val="002C0012"/>
    <w:rsid w:val="002C2D16"/>
    <w:rsid w:val="002C327B"/>
    <w:rsid w:val="002C42B5"/>
    <w:rsid w:val="002C5105"/>
    <w:rsid w:val="002D071D"/>
    <w:rsid w:val="002D466E"/>
    <w:rsid w:val="002E04C6"/>
    <w:rsid w:val="002F296D"/>
    <w:rsid w:val="002F3B4F"/>
    <w:rsid w:val="003065CA"/>
    <w:rsid w:val="003101EE"/>
    <w:rsid w:val="0031132C"/>
    <w:rsid w:val="003139C5"/>
    <w:rsid w:val="00315C2B"/>
    <w:rsid w:val="00317B93"/>
    <w:rsid w:val="00317DE4"/>
    <w:rsid w:val="003232AC"/>
    <w:rsid w:val="00323B31"/>
    <w:rsid w:val="00325069"/>
    <w:rsid w:val="0032554F"/>
    <w:rsid w:val="003311D8"/>
    <w:rsid w:val="00332027"/>
    <w:rsid w:val="00335297"/>
    <w:rsid w:val="003354AC"/>
    <w:rsid w:val="0034308F"/>
    <w:rsid w:val="0035165B"/>
    <w:rsid w:val="0035453D"/>
    <w:rsid w:val="003565C9"/>
    <w:rsid w:val="00363E61"/>
    <w:rsid w:val="00366003"/>
    <w:rsid w:val="0037320C"/>
    <w:rsid w:val="00373441"/>
    <w:rsid w:val="003766EA"/>
    <w:rsid w:val="00390661"/>
    <w:rsid w:val="00390AF3"/>
    <w:rsid w:val="0039448E"/>
    <w:rsid w:val="00394888"/>
    <w:rsid w:val="003957EF"/>
    <w:rsid w:val="003A00D1"/>
    <w:rsid w:val="003A1B77"/>
    <w:rsid w:val="003A23F0"/>
    <w:rsid w:val="003B3B7C"/>
    <w:rsid w:val="003B5183"/>
    <w:rsid w:val="003B5F0C"/>
    <w:rsid w:val="003B7339"/>
    <w:rsid w:val="003C09A8"/>
    <w:rsid w:val="003C22CB"/>
    <w:rsid w:val="003C7969"/>
    <w:rsid w:val="003E6112"/>
    <w:rsid w:val="003F00AE"/>
    <w:rsid w:val="003F19BF"/>
    <w:rsid w:val="003F4E81"/>
    <w:rsid w:val="003F7F55"/>
    <w:rsid w:val="0040191D"/>
    <w:rsid w:val="00411462"/>
    <w:rsid w:val="00420560"/>
    <w:rsid w:val="004209D7"/>
    <w:rsid w:val="00420A66"/>
    <w:rsid w:val="00422110"/>
    <w:rsid w:val="00423B96"/>
    <w:rsid w:val="00423EA2"/>
    <w:rsid w:val="00423EBC"/>
    <w:rsid w:val="00426748"/>
    <w:rsid w:val="004277D9"/>
    <w:rsid w:val="00433798"/>
    <w:rsid w:val="00434C16"/>
    <w:rsid w:val="00441072"/>
    <w:rsid w:val="00457E96"/>
    <w:rsid w:val="00467677"/>
    <w:rsid w:val="00467E4F"/>
    <w:rsid w:val="0047242C"/>
    <w:rsid w:val="004740BD"/>
    <w:rsid w:val="00477802"/>
    <w:rsid w:val="0048551E"/>
    <w:rsid w:val="0048648D"/>
    <w:rsid w:val="00493E46"/>
    <w:rsid w:val="004A0DCC"/>
    <w:rsid w:val="004A34A3"/>
    <w:rsid w:val="004A3D4F"/>
    <w:rsid w:val="004A45D9"/>
    <w:rsid w:val="004B3C7B"/>
    <w:rsid w:val="004B41CF"/>
    <w:rsid w:val="004C3A39"/>
    <w:rsid w:val="004C4604"/>
    <w:rsid w:val="004C4E1C"/>
    <w:rsid w:val="004D3B2F"/>
    <w:rsid w:val="004D54B6"/>
    <w:rsid w:val="004D6885"/>
    <w:rsid w:val="004D6E75"/>
    <w:rsid w:val="004E0524"/>
    <w:rsid w:val="004E6A9C"/>
    <w:rsid w:val="004E723D"/>
    <w:rsid w:val="004F0EBC"/>
    <w:rsid w:val="004F1D2D"/>
    <w:rsid w:val="0050556B"/>
    <w:rsid w:val="00515EFD"/>
    <w:rsid w:val="00516281"/>
    <w:rsid w:val="00523205"/>
    <w:rsid w:val="005260A8"/>
    <w:rsid w:val="0053675B"/>
    <w:rsid w:val="005425D9"/>
    <w:rsid w:val="00544AAA"/>
    <w:rsid w:val="00544B1F"/>
    <w:rsid w:val="00550513"/>
    <w:rsid w:val="005523A4"/>
    <w:rsid w:val="00554F02"/>
    <w:rsid w:val="00560327"/>
    <w:rsid w:val="00570D61"/>
    <w:rsid w:val="00571A1C"/>
    <w:rsid w:val="00573840"/>
    <w:rsid w:val="005866B4"/>
    <w:rsid w:val="00586C02"/>
    <w:rsid w:val="00587D2E"/>
    <w:rsid w:val="00591CC1"/>
    <w:rsid w:val="00593B46"/>
    <w:rsid w:val="005A59B4"/>
    <w:rsid w:val="005A7BF0"/>
    <w:rsid w:val="005C4EA4"/>
    <w:rsid w:val="005C6176"/>
    <w:rsid w:val="005D2BE9"/>
    <w:rsid w:val="005D2CE5"/>
    <w:rsid w:val="005E2874"/>
    <w:rsid w:val="005E66EC"/>
    <w:rsid w:val="005F13F5"/>
    <w:rsid w:val="005F6BBB"/>
    <w:rsid w:val="00600CB7"/>
    <w:rsid w:val="00603231"/>
    <w:rsid w:val="006036EC"/>
    <w:rsid w:val="006062C3"/>
    <w:rsid w:val="00622789"/>
    <w:rsid w:val="00622E20"/>
    <w:rsid w:val="00625A15"/>
    <w:rsid w:val="0062699D"/>
    <w:rsid w:val="00633F2A"/>
    <w:rsid w:val="006372DA"/>
    <w:rsid w:val="00640658"/>
    <w:rsid w:val="00640A6F"/>
    <w:rsid w:val="0065281D"/>
    <w:rsid w:val="006562AE"/>
    <w:rsid w:val="0065670E"/>
    <w:rsid w:val="00666D85"/>
    <w:rsid w:val="00667056"/>
    <w:rsid w:val="00670CA8"/>
    <w:rsid w:val="0067665F"/>
    <w:rsid w:val="006769CF"/>
    <w:rsid w:val="006834C2"/>
    <w:rsid w:val="006852C3"/>
    <w:rsid w:val="00687E78"/>
    <w:rsid w:val="006A27DA"/>
    <w:rsid w:val="006B4C25"/>
    <w:rsid w:val="006B5EFB"/>
    <w:rsid w:val="006B7B33"/>
    <w:rsid w:val="006D3B01"/>
    <w:rsid w:val="006D670E"/>
    <w:rsid w:val="006E2570"/>
    <w:rsid w:val="006F2F89"/>
    <w:rsid w:val="006F397D"/>
    <w:rsid w:val="007051FE"/>
    <w:rsid w:val="00707216"/>
    <w:rsid w:val="007118FB"/>
    <w:rsid w:val="0071580D"/>
    <w:rsid w:val="00716C54"/>
    <w:rsid w:val="007305A1"/>
    <w:rsid w:val="00730BCA"/>
    <w:rsid w:val="00733E40"/>
    <w:rsid w:val="00735F9E"/>
    <w:rsid w:val="00741378"/>
    <w:rsid w:val="00742E92"/>
    <w:rsid w:val="0074309A"/>
    <w:rsid w:val="00744454"/>
    <w:rsid w:val="007471D7"/>
    <w:rsid w:val="0075346B"/>
    <w:rsid w:val="0075619B"/>
    <w:rsid w:val="00762CAD"/>
    <w:rsid w:val="00762DC1"/>
    <w:rsid w:val="007636CA"/>
    <w:rsid w:val="00766498"/>
    <w:rsid w:val="00766FA4"/>
    <w:rsid w:val="007733D1"/>
    <w:rsid w:val="00775946"/>
    <w:rsid w:val="00785AA4"/>
    <w:rsid w:val="00790082"/>
    <w:rsid w:val="007923DA"/>
    <w:rsid w:val="007B2772"/>
    <w:rsid w:val="007B45F7"/>
    <w:rsid w:val="007B5FAF"/>
    <w:rsid w:val="007B7D92"/>
    <w:rsid w:val="007C2DD6"/>
    <w:rsid w:val="007C4A03"/>
    <w:rsid w:val="007C6DEF"/>
    <w:rsid w:val="007D19D8"/>
    <w:rsid w:val="007D32F2"/>
    <w:rsid w:val="007D6FAB"/>
    <w:rsid w:val="007E0D4C"/>
    <w:rsid w:val="007F30AF"/>
    <w:rsid w:val="007F42D3"/>
    <w:rsid w:val="00806DCC"/>
    <w:rsid w:val="00813AB4"/>
    <w:rsid w:val="008154D2"/>
    <w:rsid w:val="00817539"/>
    <w:rsid w:val="00817CD0"/>
    <w:rsid w:val="00820016"/>
    <w:rsid w:val="00823055"/>
    <w:rsid w:val="00825320"/>
    <w:rsid w:val="00826E9C"/>
    <w:rsid w:val="0082709C"/>
    <w:rsid w:val="008420CE"/>
    <w:rsid w:val="00842FCF"/>
    <w:rsid w:val="008433DE"/>
    <w:rsid w:val="00844D5C"/>
    <w:rsid w:val="0084603F"/>
    <w:rsid w:val="0086015B"/>
    <w:rsid w:val="008605F7"/>
    <w:rsid w:val="00862D8E"/>
    <w:rsid w:val="008630A4"/>
    <w:rsid w:val="00865394"/>
    <w:rsid w:val="00865AAC"/>
    <w:rsid w:val="0087155A"/>
    <w:rsid w:val="00871CF3"/>
    <w:rsid w:val="00872945"/>
    <w:rsid w:val="00873082"/>
    <w:rsid w:val="00873EBD"/>
    <w:rsid w:val="00876392"/>
    <w:rsid w:val="00876A02"/>
    <w:rsid w:val="0088193C"/>
    <w:rsid w:val="008824AB"/>
    <w:rsid w:val="008856E2"/>
    <w:rsid w:val="00886F86"/>
    <w:rsid w:val="00887BFB"/>
    <w:rsid w:val="008A6845"/>
    <w:rsid w:val="008B0A38"/>
    <w:rsid w:val="008B0FCF"/>
    <w:rsid w:val="008B1599"/>
    <w:rsid w:val="008B2BB0"/>
    <w:rsid w:val="008B5C9E"/>
    <w:rsid w:val="008B6751"/>
    <w:rsid w:val="008C11B7"/>
    <w:rsid w:val="008C2FB0"/>
    <w:rsid w:val="008D38AC"/>
    <w:rsid w:val="008D3E9F"/>
    <w:rsid w:val="008E05FD"/>
    <w:rsid w:val="008E06D1"/>
    <w:rsid w:val="008E3791"/>
    <w:rsid w:val="008E37F3"/>
    <w:rsid w:val="008E3DB1"/>
    <w:rsid w:val="008E711C"/>
    <w:rsid w:val="008F50F2"/>
    <w:rsid w:val="008F70FB"/>
    <w:rsid w:val="008F736D"/>
    <w:rsid w:val="008F7BD6"/>
    <w:rsid w:val="00902867"/>
    <w:rsid w:val="0090288E"/>
    <w:rsid w:val="00903FC4"/>
    <w:rsid w:val="00906AD2"/>
    <w:rsid w:val="0091022C"/>
    <w:rsid w:val="009200C7"/>
    <w:rsid w:val="0092389F"/>
    <w:rsid w:val="00923ECC"/>
    <w:rsid w:val="009260B6"/>
    <w:rsid w:val="0093782C"/>
    <w:rsid w:val="00941894"/>
    <w:rsid w:val="009442DA"/>
    <w:rsid w:val="00944D2D"/>
    <w:rsid w:val="009465F0"/>
    <w:rsid w:val="00946C84"/>
    <w:rsid w:val="0094752F"/>
    <w:rsid w:val="009500F2"/>
    <w:rsid w:val="00952CBB"/>
    <w:rsid w:val="00953A3F"/>
    <w:rsid w:val="00960261"/>
    <w:rsid w:val="0096048C"/>
    <w:rsid w:val="009607A5"/>
    <w:rsid w:val="009622FF"/>
    <w:rsid w:val="00964755"/>
    <w:rsid w:val="00964982"/>
    <w:rsid w:val="00965609"/>
    <w:rsid w:val="0096596C"/>
    <w:rsid w:val="009672DF"/>
    <w:rsid w:val="00972238"/>
    <w:rsid w:val="009739E2"/>
    <w:rsid w:val="0097569A"/>
    <w:rsid w:val="0097692D"/>
    <w:rsid w:val="009778EF"/>
    <w:rsid w:val="00981E8D"/>
    <w:rsid w:val="00983317"/>
    <w:rsid w:val="009861EE"/>
    <w:rsid w:val="00992238"/>
    <w:rsid w:val="0099543D"/>
    <w:rsid w:val="0099708D"/>
    <w:rsid w:val="009A1D23"/>
    <w:rsid w:val="009B14A0"/>
    <w:rsid w:val="009C1887"/>
    <w:rsid w:val="009C3497"/>
    <w:rsid w:val="009C36D7"/>
    <w:rsid w:val="009D508D"/>
    <w:rsid w:val="009E0E4E"/>
    <w:rsid w:val="009F0D1A"/>
    <w:rsid w:val="009F2D06"/>
    <w:rsid w:val="009F7BC3"/>
    <w:rsid w:val="009F7CD2"/>
    <w:rsid w:val="00A01207"/>
    <w:rsid w:val="00A04E91"/>
    <w:rsid w:val="00A05710"/>
    <w:rsid w:val="00A070EC"/>
    <w:rsid w:val="00A10EC4"/>
    <w:rsid w:val="00A2172B"/>
    <w:rsid w:val="00A26A99"/>
    <w:rsid w:val="00A30A2A"/>
    <w:rsid w:val="00A324AB"/>
    <w:rsid w:val="00A40E4F"/>
    <w:rsid w:val="00A459BF"/>
    <w:rsid w:val="00A51931"/>
    <w:rsid w:val="00A52BD1"/>
    <w:rsid w:val="00A52DCF"/>
    <w:rsid w:val="00A6085E"/>
    <w:rsid w:val="00A6424D"/>
    <w:rsid w:val="00A64BE5"/>
    <w:rsid w:val="00A863EA"/>
    <w:rsid w:val="00A866A5"/>
    <w:rsid w:val="00A87EB2"/>
    <w:rsid w:val="00A900EF"/>
    <w:rsid w:val="00A92D13"/>
    <w:rsid w:val="00AA0F11"/>
    <w:rsid w:val="00AA1CF2"/>
    <w:rsid w:val="00AB0905"/>
    <w:rsid w:val="00AB13FB"/>
    <w:rsid w:val="00AB27B9"/>
    <w:rsid w:val="00AB79F9"/>
    <w:rsid w:val="00AC202F"/>
    <w:rsid w:val="00AC453C"/>
    <w:rsid w:val="00AD0A1D"/>
    <w:rsid w:val="00AD0A78"/>
    <w:rsid w:val="00AD1147"/>
    <w:rsid w:val="00AD34D4"/>
    <w:rsid w:val="00AD6014"/>
    <w:rsid w:val="00AD6F8B"/>
    <w:rsid w:val="00AD7E12"/>
    <w:rsid w:val="00AE6B42"/>
    <w:rsid w:val="00AF2706"/>
    <w:rsid w:val="00B002D9"/>
    <w:rsid w:val="00B03D17"/>
    <w:rsid w:val="00B03D61"/>
    <w:rsid w:val="00B069C8"/>
    <w:rsid w:val="00B06A83"/>
    <w:rsid w:val="00B10DC2"/>
    <w:rsid w:val="00B178DF"/>
    <w:rsid w:val="00B25C8E"/>
    <w:rsid w:val="00B37B49"/>
    <w:rsid w:val="00B42C88"/>
    <w:rsid w:val="00B46710"/>
    <w:rsid w:val="00B46745"/>
    <w:rsid w:val="00B46BC6"/>
    <w:rsid w:val="00B4798E"/>
    <w:rsid w:val="00B54BC6"/>
    <w:rsid w:val="00B5531D"/>
    <w:rsid w:val="00B561E6"/>
    <w:rsid w:val="00B61CAE"/>
    <w:rsid w:val="00B649DD"/>
    <w:rsid w:val="00B6546F"/>
    <w:rsid w:val="00B75D9F"/>
    <w:rsid w:val="00B81576"/>
    <w:rsid w:val="00B862D4"/>
    <w:rsid w:val="00B86A6F"/>
    <w:rsid w:val="00B9038A"/>
    <w:rsid w:val="00B939B8"/>
    <w:rsid w:val="00B9524B"/>
    <w:rsid w:val="00B97BE2"/>
    <w:rsid w:val="00BA09F7"/>
    <w:rsid w:val="00BA1890"/>
    <w:rsid w:val="00BA6E6A"/>
    <w:rsid w:val="00BA6FA3"/>
    <w:rsid w:val="00BB0157"/>
    <w:rsid w:val="00BB1C60"/>
    <w:rsid w:val="00BB1D33"/>
    <w:rsid w:val="00BB324F"/>
    <w:rsid w:val="00BB7B1C"/>
    <w:rsid w:val="00BC09EC"/>
    <w:rsid w:val="00BE1A61"/>
    <w:rsid w:val="00BE3BFC"/>
    <w:rsid w:val="00BE3E50"/>
    <w:rsid w:val="00BE7A1F"/>
    <w:rsid w:val="00BF0630"/>
    <w:rsid w:val="00BF4A3A"/>
    <w:rsid w:val="00BF4D7D"/>
    <w:rsid w:val="00C06DBD"/>
    <w:rsid w:val="00C10B63"/>
    <w:rsid w:val="00C10E73"/>
    <w:rsid w:val="00C11B7C"/>
    <w:rsid w:val="00C11F2E"/>
    <w:rsid w:val="00C12243"/>
    <w:rsid w:val="00C170FC"/>
    <w:rsid w:val="00C22999"/>
    <w:rsid w:val="00C25B0B"/>
    <w:rsid w:val="00C27053"/>
    <w:rsid w:val="00C323DD"/>
    <w:rsid w:val="00C32E2E"/>
    <w:rsid w:val="00C3481E"/>
    <w:rsid w:val="00C369B6"/>
    <w:rsid w:val="00C439FF"/>
    <w:rsid w:val="00C51319"/>
    <w:rsid w:val="00C5158B"/>
    <w:rsid w:val="00C52C19"/>
    <w:rsid w:val="00C52E0F"/>
    <w:rsid w:val="00C60304"/>
    <w:rsid w:val="00C60566"/>
    <w:rsid w:val="00C6278B"/>
    <w:rsid w:val="00C6533B"/>
    <w:rsid w:val="00C67890"/>
    <w:rsid w:val="00C67FB7"/>
    <w:rsid w:val="00C71A68"/>
    <w:rsid w:val="00C746EC"/>
    <w:rsid w:val="00C8000E"/>
    <w:rsid w:val="00C82D2B"/>
    <w:rsid w:val="00C83ACC"/>
    <w:rsid w:val="00C85D20"/>
    <w:rsid w:val="00C87EDD"/>
    <w:rsid w:val="00C9064B"/>
    <w:rsid w:val="00C917C1"/>
    <w:rsid w:val="00C91CC2"/>
    <w:rsid w:val="00C95D21"/>
    <w:rsid w:val="00C978E9"/>
    <w:rsid w:val="00CA0E46"/>
    <w:rsid w:val="00CA1E0A"/>
    <w:rsid w:val="00CA78DA"/>
    <w:rsid w:val="00CB0D9B"/>
    <w:rsid w:val="00CB34F3"/>
    <w:rsid w:val="00CB7D15"/>
    <w:rsid w:val="00CC12D5"/>
    <w:rsid w:val="00CC55F7"/>
    <w:rsid w:val="00CC73FC"/>
    <w:rsid w:val="00CC7FCF"/>
    <w:rsid w:val="00CD2B48"/>
    <w:rsid w:val="00CD3030"/>
    <w:rsid w:val="00CD38CC"/>
    <w:rsid w:val="00CD6EE6"/>
    <w:rsid w:val="00CD7925"/>
    <w:rsid w:val="00CE32B5"/>
    <w:rsid w:val="00CF7504"/>
    <w:rsid w:val="00D0114F"/>
    <w:rsid w:val="00D06DDD"/>
    <w:rsid w:val="00D15DAD"/>
    <w:rsid w:val="00D17ADF"/>
    <w:rsid w:val="00D20A80"/>
    <w:rsid w:val="00D23303"/>
    <w:rsid w:val="00D25ADC"/>
    <w:rsid w:val="00D26985"/>
    <w:rsid w:val="00D27673"/>
    <w:rsid w:val="00D30353"/>
    <w:rsid w:val="00D318D3"/>
    <w:rsid w:val="00D34ACB"/>
    <w:rsid w:val="00D373A1"/>
    <w:rsid w:val="00D42D69"/>
    <w:rsid w:val="00D46E37"/>
    <w:rsid w:val="00D50492"/>
    <w:rsid w:val="00D52543"/>
    <w:rsid w:val="00D529B8"/>
    <w:rsid w:val="00D56201"/>
    <w:rsid w:val="00D6288A"/>
    <w:rsid w:val="00D636A5"/>
    <w:rsid w:val="00D64387"/>
    <w:rsid w:val="00D65C84"/>
    <w:rsid w:val="00D662BA"/>
    <w:rsid w:val="00D71A9A"/>
    <w:rsid w:val="00D73616"/>
    <w:rsid w:val="00D74D00"/>
    <w:rsid w:val="00D76DF5"/>
    <w:rsid w:val="00D80255"/>
    <w:rsid w:val="00D81108"/>
    <w:rsid w:val="00D83773"/>
    <w:rsid w:val="00D852C8"/>
    <w:rsid w:val="00D85950"/>
    <w:rsid w:val="00D9379A"/>
    <w:rsid w:val="00DA03D2"/>
    <w:rsid w:val="00DA1559"/>
    <w:rsid w:val="00DA1D8E"/>
    <w:rsid w:val="00DA2BD0"/>
    <w:rsid w:val="00DA408E"/>
    <w:rsid w:val="00DA50FF"/>
    <w:rsid w:val="00DA6D19"/>
    <w:rsid w:val="00DA79C8"/>
    <w:rsid w:val="00DA7EB0"/>
    <w:rsid w:val="00DB4E37"/>
    <w:rsid w:val="00DC4A76"/>
    <w:rsid w:val="00DD411A"/>
    <w:rsid w:val="00DD72A8"/>
    <w:rsid w:val="00DE0247"/>
    <w:rsid w:val="00DE1BC2"/>
    <w:rsid w:val="00DE4474"/>
    <w:rsid w:val="00DE45B3"/>
    <w:rsid w:val="00DE68C7"/>
    <w:rsid w:val="00DF2609"/>
    <w:rsid w:val="00DF3A77"/>
    <w:rsid w:val="00DF47FE"/>
    <w:rsid w:val="00E00B24"/>
    <w:rsid w:val="00E01A09"/>
    <w:rsid w:val="00E10E4E"/>
    <w:rsid w:val="00E1634A"/>
    <w:rsid w:val="00E1797F"/>
    <w:rsid w:val="00E179E4"/>
    <w:rsid w:val="00E20FC2"/>
    <w:rsid w:val="00E23141"/>
    <w:rsid w:val="00E239BA"/>
    <w:rsid w:val="00E243B8"/>
    <w:rsid w:val="00E2533D"/>
    <w:rsid w:val="00E2623E"/>
    <w:rsid w:val="00E352A8"/>
    <w:rsid w:val="00E35EBF"/>
    <w:rsid w:val="00E35F0C"/>
    <w:rsid w:val="00E506F2"/>
    <w:rsid w:val="00E56551"/>
    <w:rsid w:val="00E6248C"/>
    <w:rsid w:val="00E70793"/>
    <w:rsid w:val="00E7169D"/>
    <w:rsid w:val="00E740A3"/>
    <w:rsid w:val="00E749E2"/>
    <w:rsid w:val="00E801DB"/>
    <w:rsid w:val="00E812D5"/>
    <w:rsid w:val="00E86663"/>
    <w:rsid w:val="00E90EC7"/>
    <w:rsid w:val="00E92186"/>
    <w:rsid w:val="00E958EE"/>
    <w:rsid w:val="00EA16C5"/>
    <w:rsid w:val="00EA51B1"/>
    <w:rsid w:val="00EA7C5E"/>
    <w:rsid w:val="00EB57D7"/>
    <w:rsid w:val="00EB68DA"/>
    <w:rsid w:val="00EB6DF8"/>
    <w:rsid w:val="00EC1ECF"/>
    <w:rsid w:val="00EC1F5E"/>
    <w:rsid w:val="00ED6E50"/>
    <w:rsid w:val="00ED737D"/>
    <w:rsid w:val="00EE1621"/>
    <w:rsid w:val="00EE243D"/>
    <w:rsid w:val="00F004C8"/>
    <w:rsid w:val="00F01B79"/>
    <w:rsid w:val="00F0255E"/>
    <w:rsid w:val="00F10CC4"/>
    <w:rsid w:val="00F1478B"/>
    <w:rsid w:val="00F215F1"/>
    <w:rsid w:val="00F22374"/>
    <w:rsid w:val="00F22A34"/>
    <w:rsid w:val="00F22E7B"/>
    <w:rsid w:val="00F316F6"/>
    <w:rsid w:val="00F371F5"/>
    <w:rsid w:val="00F45520"/>
    <w:rsid w:val="00F52945"/>
    <w:rsid w:val="00F63FC0"/>
    <w:rsid w:val="00F64740"/>
    <w:rsid w:val="00F65F4E"/>
    <w:rsid w:val="00F673F5"/>
    <w:rsid w:val="00F67C6F"/>
    <w:rsid w:val="00F70A9E"/>
    <w:rsid w:val="00F75735"/>
    <w:rsid w:val="00F759AA"/>
    <w:rsid w:val="00F76D3E"/>
    <w:rsid w:val="00F83B7E"/>
    <w:rsid w:val="00F85AB8"/>
    <w:rsid w:val="00F975C2"/>
    <w:rsid w:val="00F97870"/>
    <w:rsid w:val="00FA6263"/>
    <w:rsid w:val="00FB2896"/>
    <w:rsid w:val="00FB3881"/>
    <w:rsid w:val="00FB428F"/>
    <w:rsid w:val="00FB6AAD"/>
    <w:rsid w:val="00FB7788"/>
    <w:rsid w:val="00FC1300"/>
    <w:rsid w:val="00FC1B1C"/>
    <w:rsid w:val="00FC2D25"/>
    <w:rsid w:val="00FC5321"/>
    <w:rsid w:val="00FD0405"/>
    <w:rsid w:val="00FD0A41"/>
    <w:rsid w:val="00FD2348"/>
    <w:rsid w:val="00FD28FC"/>
    <w:rsid w:val="00FD3CA1"/>
    <w:rsid w:val="00FE071C"/>
    <w:rsid w:val="00FE5012"/>
    <w:rsid w:val="00FE764D"/>
    <w:rsid w:val="00FF2427"/>
    <w:rsid w:val="00FF2687"/>
    <w:rsid w:val="00FF331E"/>
    <w:rsid w:val="00FF5FC8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506B46-97BF-406C-AE10-E91B7AD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CC"/>
  </w:style>
  <w:style w:type="paragraph" w:styleId="1">
    <w:name w:val="heading 1"/>
    <w:basedOn w:val="a"/>
    <w:link w:val="10"/>
    <w:uiPriority w:val="9"/>
    <w:qFormat/>
    <w:rsid w:val="00C65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8B6751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742E92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6A2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A27DA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">
    <w:name w:val="ConsPlusNormal Знак"/>
    <w:link w:val="ConsPlusNormal0"/>
    <w:locked/>
    <w:rsid w:val="00F759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75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261"/>
  </w:style>
  <w:style w:type="paragraph" w:styleId="a9">
    <w:name w:val="footer"/>
    <w:basedOn w:val="a"/>
    <w:link w:val="aa"/>
    <w:uiPriority w:val="99"/>
    <w:unhideWhenUsed/>
    <w:rsid w:val="0096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261"/>
  </w:style>
  <w:style w:type="table" w:styleId="ab">
    <w:name w:val="Table Grid"/>
    <w:basedOn w:val="a1"/>
    <w:uiPriority w:val="59"/>
    <w:rsid w:val="0019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0288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59"/>
    <w:rsid w:val="00BE7A1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A62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2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2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2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263"/>
    <w:rPr>
      <w:b/>
      <w:bCs/>
      <w:sz w:val="20"/>
      <w:szCs w:val="20"/>
    </w:rPr>
  </w:style>
  <w:style w:type="character" w:customStyle="1" w:styleId="greytext">
    <w:name w:val="greytext"/>
    <w:basedOn w:val="a0"/>
    <w:rsid w:val="00F1478B"/>
  </w:style>
  <w:style w:type="character" w:customStyle="1" w:styleId="text">
    <w:name w:val="text"/>
    <w:basedOn w:val="a0"/>
    <w:rsid w:val="00F1478B"/>
  </w:style>
  <w:style w:type="paragraph" w:customStyle="1" w:styleId="af2">
    <w:name w:val="Пункт"/>
    <w:basedOn w:val="a"/>
    <w:rsid w:val="007D19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3">
    <w:name w:val="footnote text"/>
    <w:basedOn w:val="a"/>
    <w:link w:val="af4"/>
    <w:rsid w:val="00EA51B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EA5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FB62321C91910F00160DCCC01747B2815515EFC0CFA6676237CB9BF59F9C01E1B8507E3985221s6f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1633-98E7-4E1A-86E4-981784B0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KCZam2</dc:creator>
  <cp:lastModifiedBy>Казармщикова Татьяна Леонидовна</cp:lastModifiedBy>
  <cp:revision>8</cp:revision>
  <cp:lastPrinted>2023-11-02T09:32:00Z</cp:lastPrinted>
  <dcterms:created xsi:type="dcterms:W3CDTF">2023-10-19T10:51:00Z</dcterms:created>
  <dcterms:modified xsi:type="dcterms:W3CDTF">2023-11-03T06:51:00Z</dcterms:modified>
</cp:coreProperties>
</file>